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43A" w:rsidRDefault="0024743A" w:rsidP="0024743A">
      <w:pPr>
        <w:jc w:val="center"/>
        <w:rPr>
          <w:rFonts w:ascii="Arial" w:hAnsi="Arial" w:cs="Arial"/>
          <w:i/>
          <w:iCs/>
          <w:sz w:val="32"/>
          <w:szCs w:val="32"/>
        </w:rPr>
      </w:pPr>
    </w:p>
    <w:tbl>
      <w:tblPr>
        <w:tblW w:w="10110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1"/>
        <w:gridCol w:w="7949"/>
      </w:tblGrid>
      <w:tr w:rsidR="0024743A" w:rsidTr="0024743A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3A" w:rsidRPr="0024743A" w:rsidRDefault="0024743A" w:rsidP="0024743A">
            <w:pPr>
              <w:jc w:val="center"/>
              <w:rPr>
                <w:b/>
              </w:rPr>
            </w:pPr>
            <w:r w:rsidRPr="0024743A">
              <w:rPr>
                <w:b/>
              </w:rPr>
              <w:t>Дата и время</w:t>
            </w:r>
          </w:p>
          <w:p w:rsidR="0024743A" w:rsidRPr="0024743A" w:rsidRDefault="0024743A" w:rsidP="0024743A">
            <w:pPr>
              <w:jc w:val="center"/>
            </w:pPr>
            <w:r w:rsidRPr="0024743A">
              <w:rPr>
                <w:b/>
              </w:rPr>
              <w:t>проведения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3A" w:rsidRPr="0024743A" w:rsidRDefault="0024743A" w:rsidP="0024743A">
            <w:pPr>
              <w:jc w:val="center"/>
              <w:rPr>
                <w:b/>
              </w:rPr>
            </w:pPr>
            <w:r w:rsidRPr="0024743A">
              <w:rPr>
                <w:b/>
              </w:rPr>
              <w:t>Тема семинара</w:t>
            </w:r>
          </w:p>
        </w:tc>
      </w:tr>
      <w:tr w:rsidR="0024743A" w:rsidTr="0024743A">
        <w:trPr>
          <w:trHeight w:val="1021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3A" w:rsidRPr="0024743A" w:rsidRDefault="0024743A" w:rsidP="0024743A">
            <w:pPr>
              <w:rPr>
                <w:lang w:val="en-US"/>
              </w:rPr>
            </w:pPr>
            <w:bookmarkStart w:id="0" w:name="_GoBack"/>
            <w:bookmarkEnd w:id="0"/>
          </w:p>
          <w:p w:rsidR="0024743A" w:rsidRPr="0024743A" w:rsidRDefault="0024743A" w:rsidP="0024743A">
            <w:r w:rsidRPr="0024743A">
              <w:t>20.01.2020г.</w:t>
            </w:r>
          </w:p>
          <w:p w:rsidR="0024743A" w:rsidRPr="0024743A" w:rsidRDefault="0024743A" w:rsidP="0024743A">
            <w:r w:rsidRPr="0024743A">
              <w:t>11:00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3A" w:rsidRPr="0024743A" w:rsidRDefault="0024743A" w:rsidP="0024743A"/>
          <w:p w:rsidR="0024743A" w:rsidRPr="0024743A" w:rsidRDefault="0024743A" w:rsidP="0024743A">
            <w:r w:rsidRPr="0024743A">
              <w:t>Налоговый календарь на 1 квартал 2020 года.</w:t>
            </w:r>
          </w:p>
          <w:p w:rsidR="0024743A" w:rsidRPr="0024743A" w:rsidRDefault="0024743A" w:rsidP="0024743A">
            <w:r w:rsidRPr="0024743A">
              <w:t xml:space="preserve">Новое </w:t>
            </w:r>
            <w:proofErr w:type="gramStart"/>
            <w:r w:rsidRPr="0024743A">
              <w:t>законодательстве</w:t>
            </w:r>
            <w:proofErr w:type="gramEnd"/>
            <w:r w:rsidRPr="0024743A">
              <w:t xml:space="preserve"> по спец. Режимам на 2019 год.</w:t>
            </w:r>
          </w:p>
          <w:p w:rsidR="0024743A" w:rsidRPr="0024743A" w:rsidRDefault="0024743A" w:rsidP="0024743A">
            <w:r w:rsidRPr="0024743A">
              <w:t>Коэффициент-дефлятор для УСН на 2020г.</w:t>
            </w:r>
          </w:p>
        </w:tc>
      </w:tr>
      <w:tr w:rsidR="0024743A" w:rsidTr="0024743A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3A" w:rsidRPr="0024743A" w:rsidRDefault="0024743A" w:rsidP="0024743A"/>
          <w:p w:rsidR="0024743A" w:rsidRPr="0024743A" w:rsidRDefault="0024743A" w:rsidP="0024743A">
            <w:r w:rsidRPr="0024743A">
              <w:t>14.02.2020г.</w:t>
            </w:r>
          </w:p>
          <w:p w:rsidR="0024743A" w:rsidRPr="0024743A" w:rsidRDefault="0024743A" w:rsidP="0024743A">
            <w:r w:rsidRPr="0024743A">
              <w:t>11:00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3A" w:rsidRPr="0024743A" w:rsidRDefault="0024743A" w:rsidP="0024743A">
            <w:r w:rsidRPr="0024743A">
              <w:t xml:space="preserve">О внесении изменений в Федеральный закон </w:t>
            </w:r>
          </w:p>
          <w:p w:rsidR="0024743A" w:rsidRPr="0024743A" w:rsidRDefault="0024743A" w:rsidP="0024743A">
            <w:proofErr w:type="gramStart"/>
            <w:r w:rsidRPr="0024743A">
              <w:t>«О Бухгалтерском учете» (№402-ФЗ от 06.12.2011.</w:t>
            </w:r>
            <w:proofErr w:type="gramEnd"/>
          </w:p>
          <w:p w:rsidR="0024743A" w:rsidRPr="0024743A" w:rsidRDefault="0024743A" w:rsidP="0024743A">
            <w:r w:rsidRPr="0024743A">
              <w:t>Ответственность за непредставление (несвоевременное представление) сообщения о наличии объекта недвижимости и (или) транспортного средства.</w:t>
            </w:r>
          </w:p>
          <w:p w:rsidR="0024743A" w:rsidRPr="0024743A" w:rsidRDefault="0024743A" w:rsidP="0024743A">
            <w:r w:rsidRPr="0024743A">
              <w:t>Интернет-сервис "Личный кабинет налогоплательщика для физических лиц". О направлении налоговых уведомлений через ЛК ФЛ.</w:t>
            </w:r>
          </w:p>
        </w:tc>
      </w:tr>
      <w:tr w:rsidR="0024743A" w:rsidTr="0024743A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3A" w:rsidRPr="0024743A" w:rsidRDefault="0024743A" w:rsidP="0024743A"/>
          <w:p w:rsidR="0024743A" w:rsidRPr="0024743A" w:rsidRDefault="0024743A" w:rsidP="0024743A">
            <w:r w:rsidRPr="0024743A">
              <w:t>20.03.2020г.</w:t>
            </w:r>
          </w:p>
          <w:p w:rsidR="0024743A" w:rsidRPr="0024743A" w:rsidRDefault="0024743A" w:rsidP="0024743A">
            <w:r w:rsidRPr="0024743A">
              <w:t>11:00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3A" w:rsidRPr="0024743A" w:rsidRDefault="0024743A" w:rsidP="0024743A">
            <w:r w:rsidRPr="0024743A">
              <w:t>Об ограничении в применении ЕНВД и ПСН при продаже определенных видов товаров.</w:t>
            </w:r>
          </w:p>
          <w:p w:rsidR="0024743A" w:rsidRPr="0024743A" w:rsidRDefault="0024743A" w:rsidP="0024743A">
            <w:r w:rsidRPr="0024743A">
              <w:t>Федеральный закон от 29.09.2019 № 325-ФЗ.</w:t>
            </w:r>
          </w:p>
        </w:tc>
      </w:tr>
    </w:tbl>
    <w:p w:rsidR="0024743A" w:rsidRDefault="0024743A" w:rsidP="0024743A">
      <w:pPr>
        <w:jc w:val="center"/>
        <w:rPr>
          <w:bCs/>
          <w:i/>
          <w:iCs/>
          <w:sz w:val="28"/>
          <w:szCs w:val="28"/>
        </w:rPr>
      </w:pPr>
    </w:p>
    <w:p w:rsidR="005B2E0E" w:rsidRDefault="005B2E0E"/>
    <w:sectPr w:rsidR="005B2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95E"/>
    <w:rsid w:val="0024743A"/>
    <w:rsid w:val="005B2E0E"/>
    <w:rsid w:val="00EA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HoMeWork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Кадырова Жанетта Исрафилевна</dc:creator>
  <cp:keywords/>
  <dc:description/>
  <cp:lastModifiedBy>Кадырова Жанетта Исрафилевна</cp:lastModifiedBy>
  <cp:revision>2</cp:revision>
  <dcterms:created xsi:type="dcterms:W3CDTF">2020-02-20T12:27:00Z</dcterms:created>
  <dcterms:modified xsi:type="dcterms:W3CDTF">2020-02-20T12:27:00Z</dcterms:modified>
</cp:coreProperties>
</file>