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19" w:rsidRDefault="00940419" w:rsidP="00940419">
      <w:pPr>
        <w:pStyle w:val="ConsPlusNormal"/>
        <w:jc w:val="both"/>
      </w:pPr>
    </w:p>
    <w:p w:rsidR="00940419" w:rsidRDefault="001608BC" w:rsidP="00940419">
      <w:pPr>
        <w:pStyle w:val="ConsPlusNormal"/>
        <w:jc w:val="right"/>
        <w:outlineLvl w:val="0"/>
      </w:pPr>
      <w:r>
        <w:t>Приложение №</w:t>
      </w:r>
      <w:r w:rsidR="00940419">
        <w:t xml:space="preserve"> 1</w:t>
      </w:r>
    </w:p>
    <w:p w:rsidR="00940419" w:rsidRDefault="00940419" w:rsidP="00940419">
      <w:pPr>
        <w:pStyle w:val="ConsPlusNormal"/>
        <w:jc w:val="right"/>
      </w:pPr>
      <w:r>
        <w:t>к решению</w:t>
      </w:r>
    </w:p>
    <w:p w:rsidR="00940419" w:rsidRDefault="00940419" w:rsidP="00940419">
      <w:pPr>
        <w:pStyle w:val="ConsPlusNormal"/>
        <w:jc w:val="right"/>
      </w:pPr>
      <w:r>
        <w:t>Совета местного самоуправления</w:t>
      </w:r>
    </w:p>
    <w:p w:rsidR="00940419" w:rsidRDefault="00940419" w:rsidP="00940419">
      <w:pPr>
        <w:pStyle w:val="ConsPlusNormal"/>
        <w:jc w:val="right"/>
      </w:pPr>
      <w:r>
        <w:t>Эльбрусского муниципального района КБР</w:t>
      </w:r>
    </w:p>
    <w:p w:rsidR="00940419" w:rsidRDefault="001608BC" w:rsidP="00940419">
      <w:pPr>
        <w:pStyle w:val="ConsPlusNormal"/>
        <w:jc w:val="right"/>
      </w:pPr>
      <w:r>
        <w:t>от 27 ноября 2015 г. №</w:t>
      </w:r>
      <w:bookmarkStart w:id="0" w:name="_GoBack"/>
      <w:bookmarkEnd w:id="0"/>
      <w:r w:rsidR="00940419">
        <w:t xml:space="preserve"> 41/2</w:t>
      </w:r>
    </w:p>
    <w:p w:rsidR="00940419" w:rsidRDefault="00940419" w:rsidP="00940419">
      <w:pPr>
        <w:pStyle w:val="ConsPlusNormal"/>
        <w:jc w:val="both"/>
      </w:pPr>
    </w:p>
    <w:p w:rsidR="00940419" w:rsidRDefault="00940419" w:rsidP="00940419">
      <w:pPr>
        <w:pStyle w:val="ConsPlusTitle"/>
        <w:jc w:val="center"/>
      </w:pPr>
      <w:bookmarkStart w:id="1" w:name="Par35"/>
      <w:bookmarkEnd w:id="1"/>
      <w:r>
        <w:t>ЗНАЧЕНИЕ</w:t>
      </w:r>
    </w:p>
    <w:p w:rsidR="00940419" w:rsidRDefault="00940419" w:rsidP="00940419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940419" w:rsidRDefault="00940419" w:rsidP="00940419">
      <w:pPr>
        <w:pStyle w:val="ConsPlusTitle"/>
        <w:jc w:val="center"/>
      </w:pPr>
      <w:r>
        <w:t>ПРИМЕНЯЕМОГО ПРИ РАСЧЕТЕ ЕДИНОГО НАЛОГА НА ВМЕНЕННЫЙ ДОХОД</w:t>
      </w:r>
    </w:p>
    <w:p w:rsidR="00940419" w:rsidRDefault="00940419" w:rsidP="00940419">
      <w:pPr>
        <w:pStyle w:val="ConsPlusTitle"/>
        <w:jc w:val="center"/>
      </w:pPr>
      <w:r>
        <w:t>ДЛЯ ОТДЕЛЬНЫХ ВИДОВ ДЕЯТЕЛЬНОСТИ НА 2016 ГОД</w:t>
      </w:r>
    </w:p>
    <w:p w:rsidR="00940419" w:rsidRDefault="00940419" w:rsidP="0094041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99"/>
        <w:gridCol w:w="1644"/>
        <w:gridCol w:w="1814"/>
      </w:tblGrid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Эльбрусский район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(сезон) декабрь - март </w:t>
            </w:r>
            <w:proofErr w:type="spellStart"/>
            <w:r>
              <w:t>с.п</w:t>
            </w:r>
            <w:proofErr w:type="spellEnd"/>
            <w:r>
              <w:t>. Эльбрус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Ремонт обуви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Иные бытовые услуги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Ремонт автотранспортных средств, кузовные работы и покраска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Мойка автотранспортных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автотранспортных услуг: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Легковой транспорт (пассажирский)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Грузоперевозки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0,7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Розничная торговля, осуществляемая через киоски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0,7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 xml:space="preserve">Розничная торговля, осуществляемая через контейнеры, </w:t>
            </w:r>
            <w:r>
              <w:lastRenderedPageBreak/>
              <w:t>автофургоны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bookmarkStart w:id="2" w:name="Par120"/>
            <w:bookmarkEnd w:id="2"/>
            <w:r>
              <w:lastRenderedPageBreak/>
              <w:t>7.3.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Розничная торговля промышленными товарами (за исключением изделий из кожи, меха, бытовой техники и бывших в употреблении), осуществляемая через объекты нестационарной торговой сети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bookmarkStart w:id="3" w:name="Par124"/>
            <w:bookmarkEnd w:id="3"/>
            <w:r>
              <w:t>7.4.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Розничная торговля изделиями из кожи, меха, бытовой техники, осуществляемая через объекты нестационарной торговой сети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 xml:space="preserve">Розничная торговля, осуществляемая через объекты нестационарной торговой сети (с лотков, открытых прилавков на рынках и т.п.), не указанные в </w:t>
            </w:r>
            <w:hyperlink w:anchor="Par120" w:tooltip="7.3." w:history="1">
              <w:r w:rsidRPr="00FD3BE3">
                <w:t>пунктах 7.3</w:t>
              </w:r>
            </w:hyperlink>
            <w:r w:rsidRPr="00FD3BE3">
              <w:t xml:space="preserve"> и </w:t>
            </w:r>
            <w:hyperlink w:anchor="Par124" w:tooltip="7.4." w:history="1">
              <w:r w:rsidRPr="00FD3BE3">
                <w:t>7.4</w:t>
              </w:r>
            </w:hyperlink>
            <w:r w:rsidRPr="00FD3BE3">
              <w:t xml:space="preserve"> настоящего приложения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Общественное питание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</w:pPr>
            <w:r>
              <w:t>Общественное питание (рестораны, бары)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Общественное питание (кафе, столовые без продажи алкогольной продукции)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Общественное питание (кафе, столовые, закусочные с продажей алкогольной продукции)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  <w:jc w:val="center"/>
            </w:pPr>
            <w:r>
              <w:t>1,0</w:t>
            </w:r>
          </w:p>
        </w:tc>
      </w:tr>
      <w:tr w:rsidR="0094041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419" w:rsidRDefault="00940419" w:rsidP="002C4E71">
            <w:pPr>
              <w:pStyle w:val="ConsPlusNormal"/>
            </w:pPr>
            <w:r>
              <w:t>Оказание услуг по передаче во временное владение и (или) в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19" w:rsidRDefault="00940419" w:rsidP="002C4E7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9" w:rsidRDefault="00940419" w:rsidP="002C4E71">
            <w:pPr>
              <w:pStyle w:val="ConsPlusNormal"/>
            </w:pPr>
          </w:p>
        </w:tc>
      </w:tr>
    </w:tbl>
    <w:p w:rsidR="00A86C29" w:rsidRDefault="00A86C29"/>
    <w:sectPr w:rsidR="00A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B0"/>
    <w:rsid w:val="001608BC"/>
    <w:rsid w:val="002D0FB0"/>
    <w:rsid w:val="00940419"/>
    <w:rsid w:val="00A86C29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>HoMeWork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4</cp:revision>
  <dcterms:created xsi:type="dcterms:W3CDTF">2016-06-29T12:12:00Z</dcterms:created>
  <dcterms:modified xsi:type="dcterms:W3CDTF">2016-06-29T13:10:00Z</dcterms:modified>
</cp:coreProperties>
</file>