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E1" w:rsidRPr="009B4802" w:rsidRDefault="006631AC" w:rsidP="00581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AC">
        <w:rPr>
          <w:rFonts w:ascii="Times New Roman" w:hAnsi="Times New Roman" w:cs="Times New Roman"/>
          <w:b/>
          <w:sz w:val="24"/>
          <w:szCs w:val="24"/>
        </w:rPr>
        <w:t>План проведения бесплатных семинаров/</w:t>
      </w:r>
      <w:proofErr w:type="spellStart"/>
      <w:r w:rsidRPr="006631AC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Pr="006631AC">
        <w:rPr>
          <w:rFonts w:ascii="Times New Roman" w:hAnsi="Times New Roman" w:cs="Times New Roman"/>
          <w:b/>
          <w:sz w:val="24"/>
          <w:szCs w:val="24"/>
        </w:rPr>
        <w:t xml:space="preserve"> для налогоплательщиков  УФНС России по Республике Калмыкия на </w:t>
      </w:r>
      <w:r w:rsidR="00CF6C17">
        <w:rPr>
          <w:rFonts w:ascii="Times New Roman" w:hAnsi="Times New Roman" w:cs="Times New Roman"/>
          <w:b/>
          <w:sz w:val="24"/>
          <w:szCs w:val="24"/>
        </w:rPr>
        <w:t>3</w:t>
      </w:r>
      <w:r w:rsidRPr="006631AC">
        <w:rPr>
          <w:rFonts w:ascii="Times New Roman" w:hAnsi="Times New Roman" w:cs="Times New Roman"/>
          <w:b/>
          <w:sz w:val="24"/>
          <w:szCs w:val="24"/>
        </w:rPr>
        <w:t xml:space="preserve"> квартал 2023 г.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731"/>
        <w:gridCol w:w="1213"/>
        <w:gridCol w:w="4816"/>
        <w:gridCol w:w="2980"/>
      </w:tblGrid>
      <w:tr w:rsidR="00565C3F" w:rsidRPr="009B4802" w:rsidTr="006631AC">
        <w:trPr>
          <w:trHeight w:val="1201"/>
        </w:trPr>
        <w:tc>
          <w:tcPr>
            <w:tcW w:w="1731" w:type="dxa"/>
          </w:tcPr>
          <w:p w:rsidR="00565C3F" w:rsidRPr="009B4802" w:rsidRDefault="00565C3F" w:rsidP="009C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8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13" w:type="dxa"/>
          </w:tcPr>
          <w:p w:rsidR="00565C3F" w:rsidRPr="009B4802" w:rsidRDefault="00565C3F" w:rsidP="009C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16" w:type="dxa"/>
          </w:tcPr>
          <w:p w:rsidR="00565C3F" w:rsidRPr="009B4802" w:rsidRDefault="00565C3F" w:rsidP="009C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8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80" w:type="dxa"/>
          </w:tcPr>
          <w:p w:rsidR="00565C3F" w:rsidRPr="009B4802" w:rsidRDefault="00565C3F" w:rsidP="009C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 /</w:t>
            </w:r>
            <w:r>
              <w:t xml:space="preserve"> </w:t>
            </w:r>
            <w:r w:rsidRPr="004C425E">
              <w:rPr>
                <w:rFonts w:ascii="Times New Roman" w:hAnsi="Times New Roman" w:cs="Times New Roman"/>
                <w:b/>
                <w:sz w:val="24"/>
                <w:szCs w:val="24"/>
              </w:rPr>
              <w:t>Ссылка-приглашение</w:t>
            </w:r>
          </w:p>
        </w:tc>
      </w:tr>
      <w:tr w:rsidR="00A16173" w:rsidRPr="009B4802" w:rsidTr="00377548">
        <w:tc>
          <w:tcPr>
            <w:tcW w:w="1731" w:type="dxa"/>
            <w:vAlign w:val="center"/>
          </w:tcPr>
          <w:p w:rsidR="00A16173" w:rsidRDefault="00A16173" w:rsidP="00A16173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18.07.2023</w:t>
            </w:r>
            <w:r>
              <w:rPr>
                <w:rFonts w:ascii="Arial" w:hAnsi="Arial" w:cs="Arial"/>
                <w:color w:val="000000"/>
              </w:rPr>
              <w:br/>
              <w:t>14-00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213" w:type="dxa"/>
          </w:tcPr>
          <w:p w:rsidR="00A16173" w:rsidRPr="00C1178F" w:rsidRDefault="00A16173" w:rsidP="00C1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8F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4816" w:type="dxa"/>
            <w:vAlign w:val="center"/>
          </w:tcPr>
          <w:p w:rsidR="00A16173" w:rsidRDefault="00A16173" w:rsidP="00A16173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1.Изменения налогового законодательства вступившие в силу с 01.01.2023  (ЕНС).</w:t>
            </w:r>
            <w:r>
              <w:rPr>
                <w:rFonts w:ascii="Arial" w:hAnsi="Arial" w:cs="Arial"/>
                <w:color w:val="000000"/>
              </w:rPr>
              <w:br/>
              <w:t>2. Порядок применения налоговых льгот по имущественным налогам.</w:t>
            </w:r>
            <w:r>
              <w:rPr>
                <w:rFonts w:ascii="Arial" w:hAnsi="Arial" w:cs="Arial"/>
                <w:color w:val="000000"/>
              </w:rPr>
              <w:br/>
              <w:t xml:space="preserve">3.Электронные Интернет сервисы ФНС России. Личный кабинет налогоплательщика. Налоговые калькуляторы. Обратная связь. Система оценки качества оказания </w:t>
            </w:r>
            <w:proofErr w:type="spellStart"/>
            <w:r>
              <w:rPr>
                <w:rFonts w:ascii="Arial" w:hAnsi="Arial" w:cs="Arial"/>
                <w:color w:val="000000"/>
              </w:rPr>
              <w:t>госуслуг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br/>
              <w:t>4. Согласие на СМС информирование о наличии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 xml:space="preserve"> задолженности.</w:t>
            </w:r>
            <w:r>
              <w:rPr>
                <w:rFonts w:ascii="Arial" w:hAnsi="Arial" w:cs="Arial"/>
                <w:color w:val="000000"/>
              </w:rPr>
              <w:br/>
              <w:t>5. Проведение информационной компании по информированию о возможности получения налоговых уведомлений и требований об уплате задолженности через личный кабинет ЕПГУ</w:t>
            </w:r>
          </w:p>
        </w:tc>
        <w:tc>
          <w:tcPr>
            <w:tcW w:w="2980" w:type="dxa"/>
          </w:tcPr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планируется в формате </w:t>
            </w:r>
            <w:proofErr w:type="spellStart"/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+7(84722) 5-02-43,</w:t>
            </w:r>
          </w:p>
          <w:p w:rsidR="00A16173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доб. 1190, 1651</w:t>
            </w:r>
          </w:p>
        </w:tc>
      </w:tr>
      <w:tr w:rsidR="00A16173" w:rsidRPr="009B4802" w:rsidTr="00377548">
        <w:tc>
          <w:tcPr>
            <w:tcW w:w="1731" w:type="dxa"/>
            <w:vAlign w:val="center"/>
          </w:tcPr>
          <w:p w:rsidR="00A16173" w:rsidRDefault="00A16173" w:rsidP="00A16173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17.08.2023</w:t>
            </w:r>
            <w:r>
              <w:rPr>
                <w:rFonts w:ascii="Arial" w:hAnsi="Arial" w:cs="Arial"/>
                <w:color w:val="000000"/>
              </w:rPr>
              <w:br/>
              <w:t>14-00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213" w:type="dxa"/>
          </w:tcPr>
          <w:p w:rsidR="00A16173" w:rsidRPr="00C1178F" w:rsidRDefault="00A16173" w:rsidP="00763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8F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4816" w:type="dxa"/>
            <w:vAlign w:val="center"/>
          </w:tcPr>
          <w:p w:rsidR="00A16173" w:rsidRDefault="00A16173" w:rsidP="00A16173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1.Изменения налогового законодательства вступившие в силу с 01.01.2023 (ЕНС).</w:t>
            </w:r>
            <w:r>
              <w:rPr>
                <w:rFonts w:ascii="Arial" w:hAnsi="Arial" w:cs="Arial"/>
                <w:color w:val="000000"/>
              </w:rPr>
              <w:br/>
              <w:t>2. Единый налоговый платеж.</w:t>
            </w:r>
            <w:r>
              <w:rPr>
                <w:rFonts w:ascii="Arial" w:hAnsi="Arial" w:cs="Arial"/>
                <w:color w:val="000000"/>
              </w:rPr>
              <w:br/>
              <w:t xml:space="preserve">3.Электронные Интернет сервисы ФНС России. Личный кабинет налогоплательщика. Налоговые калькуляторы. Обратная связь. Система оценки качества оказания </w:t>
            </w:r>
            <w:proofErr w:type="spellStart"/>
            <w:r>
              <w:rPr>
                <w:rFonts w:ascii="Arial" w:hAnsi="Arial" w:cs="Arial"/>
                <w:color w:val="000000"/>
              </w:rPr>
              <w:t>госуслуг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br/>
              <w:t>4. Согласие на СМС информирование о наличии задолженности.</w:t>
            </w:r>
            <w:r>
              <w:rPr>
                <w:rFonts w:ascii="Arial" w:hAnsi="Arial" w:cs="Arial"/>
                <w:color w:val="000000"/>
              </w:rPr>
              <w:br/>
              <w:t>5. Проведение информационной компании по информированию о возможности получения налоговых уведомлений и требований об уплате задолженности через личный кабинет ЕПГУ</w:t>
            </w:r>
          </w:p>
        </w:tc>
        <w:tc>
          <w:tcPr>
            <w:tcW w:w="2980" w:type="dxa"/>
          </w:tcPr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планируется в формате </w:t>
            </w:r>
            <w:proofErr w:type="spellStart"/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+7(84722) 5-02-43,</w:t>
            </w:r>
          </w:p>
          <w:p w:rsidR="00A16173" w:rsidRPr="006A1CBF" w:rsidRDefault="00A16173" w:rsidP="00663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доб. 1190, 1651</w:t>
            </w:r>
          </w:p>
        </w:tc>
      </w:tr>
      <w:tr w:rsidR="00A16173" w:rsidRPr="009B4802" w:rsidTr="00377548">
        <w:tc>
          <w:tcPr>
            <w:tcW w:w="1731" w:type="dxa"/>
            <w:vAlign w:val="center"/>
          </w:tcPr>
          <w:p w:rsidR="00A16173" w:rsidRDefault="00A16173" w:rsidP="00A16173">
            <w:p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25.09.2023</w:t>
            </w:r>
            <w:r>
              <w:rPr>
                <w:rFonts w:ascii="Arial" w:hAnsi="Arial" w:cs="Arial"/>
                <w:color w:val="000000"/>
              </w:rPr>
              <w:br/>
              <w:t>14-00</w:t>
            </w:r>
          </w:p>
        </w:tc>
        <w:tc>
          <w:tcPr>
            <w:tcW w:w="1213" w:type="dxa"/>
          </w:tcPr>
          <w:p w:rsidR="00A16173" w:rsidRPr="009B4802" w:rsidRDefault="00A16173" w:rsidP="00D8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8F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4816" w:type="dxa"/>
            <w:vAlign w:val="center"/>
          </w:tcPr>
          <w:p w:rsidR="00A16173" w:rsidRDefault="00A16173" w:rsidP="00A16173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1.Изменения налогового законодательства вступившие в силу с 01.01.2023.</w:t>
            </w:r>
            <w:r>
              <w:rPr>
                <w:rFonts w:ascii="Arial" w:hAnsi="Arial" w:cs="Arial"/>
                <w:color w:val="000000"/>
              </w:rPr>
              <w:br/>
              <w:t>2. Единый налоговый платеж.</w:t>
            </w:r>
            <w:r>
              <w:rPr>
                <w:rFonts w:ascii="Arial" w:hAnsi="Arial" w:cs="Arial"/>
                <w:color w:val="000000"/>
              </w:rPr>
              <w:br/>
              <w:t xml:space="preserve">3.Электронные Интернет сервисы ФНС России. Личный кабинет налогоплательщика. Налоговые калькуляторы. Обратная связь. Система оценки качества оказания </w:t>
            </w:r>
            <w:proofErr w:type="spellStart"/>
            <w:r>
              <w:rPr>
                <w:rFonts w:ascii="Arial" w:hAnsi="Arial" w:cs="Arial"/>
                <w:color w:val="000000"/>
              </w:rPr>
              <w:t>госуслуг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br/>
              <w:t>4. Согласие на СМС информирование о наличии задолженности.</w:t>
            </w:r>
            <w:r>
              <w:rPr>
                <w:rFonts w:ascii="Arial" w:hAnsi="Arial" w:cs="Arial"/>
                <w:color w:val="000000"/>
              </w:rPr>
              <w:br/>
              <w:t>5. Проведение информационной компании по информированию о возможности получения налоговых уведомлений и требований об уплате задолженности через личный кабинет ЕПГУ</w:t>
            </w:r>
          </w:p>
        </w:tc>
        <w:tc>
          <w:tcPr>
            <w:tcW w:w="2980" w:type="dxa"/>
          </w:tcPr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планируется в формате </w:t>
            </w:r>
            <w:proofErr w:type="spellStart"/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A16173" w:rsidRPr="006631AC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+7(84722) 5-02-43,</w:t>
            </w:r>
          </w:p>
          <w:p w:rsidR="00A16173" w:rsidRDefault="00A16173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доб. 1190, 1651</w:t>
            </w:r>
          </w:p>
        </w:tc>
      </w:tr>
    </w:tbl>
    <w:p w:rsidR="001A79BC" w:rsidRPr="009B4802" w:rsidRDefault="001A79BC">
      <w:pPr>
        <w:rPr>
          <w:rFonts w:ascii="Times New Roman" w:hAnsi="Times New Roman" w:cs="Times New Roman"/>
          <w:sz w:val="24"/>
          <w:szCs w:val="24"/>
        </w:rPr>
      </w:pPr>
    </w:p>
    <w:sectPr w:rsidR="001A79BC" w:rsidRPr="009B4802" w:rsidSect="005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F7C"/>
    <w:multiLevelType w:val="hybridMultilevel"/>
    <w:tmpl w:val="42F2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06C0F"/>
    <w:multiLevelType w:val="hybridMultilevel"/>
    <w:tmpl w:val="6DF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439ED"/>
    <w:multiLevelType w:val="hybridMultilevel"/>
    <w:tmpl w:val="6DF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26C53"/>
    <w:multiLevelType w:val="hybridMultilevel"/>
    <w:tmpl w:val="6DF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04462"/>
    <w:multiLevelType w:val="hybridMultilevel"/>
    <w:tmpl w:val="B938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76B18"/>
    <w:multiLevelType w:val="hybridMultilevel"/>
    <w:tmpl w:val="805E395C"/>
    <w:lvl w:ilvl="0" w:tplc="034E42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9B02326"/>
    <w:multiLevelType w:val="hybridMultilevel"/>
    <w:tmpl w:val="843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BC"/>
    <w:rsid w:val="00020C46"/>
    <w:rsid w:val="0002394B"/>
    <w:rsid w:val="0003667D"/>
    <w:rsid w:val="000D0EF5"/>
    <w:rsid w:val="0014329D"/>
    <w:rsid w:val="0018112B"/>
    <w:rsid w:val="00185CD9"/>
    <w:rsid w:val="001A79BC"/>
    <w:rsid w:val="002104F1"/>
    <w:rsid w:val="00245FEB"/>
    <w:rsid w:val="00254A24"/>
    <w:rsid w:val="0026160B"/>
    <w:rsid w:val="00267BE6"/>
    <w:rsid w:val="0028631D"/>
    <w:rsid w:val="002946E7"/>
    <w:rsid w:val="00306CED"/>
    <w:rsid w:val="00323014"/>
    <w:rsid w:val="003C5968"/>
    <w:rsid w:val="003D3122"/>
    <w:rsid w:val="00424297"/>
    <w:rsid w:val="0045605B"/>
    <w:rsid w:val="00461034"/>
    <w:rsid w:val="004C425E"/>
    <w:rsid w:val="004F2A4A"/>
    <w:rsid w:val="005463CD"/>
    <w:rsid w:val="00565C3F"/>
    <w:rsid w:val="00581C4C"/>
    <w:rsid w:val="006631AC"/>
    <w:rsid w:val="00674B97"/>
    <w:rsid w:val="006A1CBF"/>
    <w:rsid w:val="006D4F95"/>
    <w:rsid w:val="007639D5"/>
    <w:rsid w:val="0076410B"/>
    <w:rsid w:val="00794ED3"/>
    <w:rsid w:val="007A79FD"/>
    <w:rsid w:val="007D42A6"/>
    <w:rsid w:val="00842FCB"/>
    <w:rsid w:val="00893733"/>
    <w:rsid w:val="00896583"/>
    <w:rsid w:val="008B1CE8"/>
    <w:rsid w:val="009012E2"/>
    <w:rsid w:val="0092070C"/>
    <w:rsid w:val="009250BE"/>
    <w:rsid w:val="009B4802"/>
    <w:rsid w:val="009C1A65"/>
    <w:rsid w:val="009E4B61"/>
    <w:rsid w:val="00A16173"/>
    <w:rsid w:val="00A474CB"/>
    <w:rsid w:val="00AF12D5"/>
    <w:rsid w:val="00B44698"/>
    <w:rsid w:val="00B62D15"/>
    <w:rsid w:val="00B97B37"/>
    <w:rsid w:val="00BB0D34"/>
    <w:rsid w:val="00BD2CA6"/>
    <w:rsid w:val="00BE6018"/>
    <w:rsid w:val="00C1178F"/>
    <w:rsid w:val="00CB4EF8"/>
    <w:rsid w:val="00CC44CA"/>
    <w:rsid w:val="00CF6C17"/>
    <w:rsid w:val="00D06027"/>
    <w:rsid w:val="00D52AE7"/>
    <w:rsid w:val="00D61386"/>
    <w:rsid w:val="00D8099F"/>
    <w:rsid w:val="00D870E4"/>
    <w:rsid w:val="00DB077F"/>
    <w:rsid w:val="00DB370D"/>
    <w:rsid w:val="00DC2A3B"/>
    <w:rsid w:val="00DE06AA"/>
    <w:rsid w:val="00F14A27"/>
    <w:rsid w:val="00F70C7C"/>
    <w:rsid w:val="00F74B6B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9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9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Елена Леонидовна</dc:creator>
  <cp:lastModifiedBy>Морозов Мерген Валерьевич</cp:lastModifiedBy>
  <cp:revision>2</cp:revision>
  <cp:lastPrinted>2023-06-14T10:09:00Z</cp:lastPrinted>
  <dcterms:created xsi:type="dcterms:W3CDTF">2026-04-14T13:42:00Z</dcterms:created>
  <dcterms:modified xsi:type="dcterms:W3CDTF">2026-04-14T13:42:00Z</dcterms:modified>
</cp:coreProperties>
</file>