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A1" w:rsidRPr="002525A1" w:rsidRDefault="002525A1">
      <w:pPr>
        <w:pStyle w:val="ConsPlusNormal"/>
        <w:jc w:val="both"/>
        <w:outlineLvl w:val="0"/>
        <w:rPr>
          <w:sz w:val="22"/>
        </w:rPr>
      </w:pPr>
    </w:p>
    <w:p w:rsidR="002525A1" w:rsidRPr="002525A1" w:rsidRDefault="002525A1">
      <w:pPr>
        <w:pStyle w:val="ConsPlusNormal"/>
        <w:outlineLvl w:val="0"/>
        <w:rPr>
          <w:sz w:val="22"/>
        </w:rPr>
      </w:pPr>
      <w:r w:rsidRPr="002525A1">
        <w:rPr>
          <w:sz w:val="22"/>
        </w:rPr>
        <w:t>Зарегистрировано в Минюсте РФ 22 мая 2009 г. N 13973</w:t>
      </w:r>
    </w:p>
    <w:p w:rsidR="002525A1" w:rsidRPr="002525A1" w:rsidRDefault="002525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2"/>
        </w:rPr>
      </w:pPr>
    </w:p>
    <w:p w:rsidR="002525A1" w:rsidRPr="002525A1" w:rsidRDefault="002525A1">
      <w:pPr>
        <w:pStyle w:val="ConsPlusNormal"/>
        <w:jc w:val="center"/>
        <w:rPr>
          <w:sz w:val="22"/>
        </w:rPr>
      </w:pP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МИНИСТЕРСТВО ПРИРОДНЫХ РЕСУРСОВ И ЭКОЛОГИИ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РОССИЙСКОЙ ФЕДЕРАЦИИ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N 22-р</w:t>
      </w:r>
    </w:p>
    <w:p w:rsidR="002525A1" w:rsidRPr="002525A1" w:rsidRDefault="002525A1">
      <w:pPr>
        <w:pStyle w:val="ConsPlusTitle"/>
        <w:jc w:val="center"/>
        <w:rPr>
          <w:sz w:val="22"/>
        </w:rPr>
      </w:pP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ПРАВИТЕЛЬСТВО РЕСПУБЛИКИ КАРЕЛИЯ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N 143р-п</w:t>
      </w:r>
    </w:p>
    <w:p w:rsidR="002525A1" w:rsidRPr="002525A1" w:rsidRDefault="002525A1">
      <w:pPr>
        <w:pStyle w:val="ConsPlusTitle"/>
        <w:jc w:val="center"/>
        <w:rPr>
          <w:sz w:val="22"/>
        </w:rPr>
      </w:pP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РАСПОРЯЖЕНИЕ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от 30 апреля 2009 года</w:t>
      </w:r>
    </w:p>
    <w:p w:rsidR="002525A1" w:rsidRPr="002525A1" w:rsidRDefault="002525A1">
      <w:pPr>
        <w:pStyle w:val="ConsPlusTitle"/>
        <w:jc w:val="center"/>
        <w:rPr>
          <w:sz w:val="22"/>
        </w:rPr>
      </w:pP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ОБ УТВЕРЖДЕНИИ ПЕРЕЧНЯ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ОБЩЕРАСПРОСТРАНЕННЫХ ПОЛЕЗНЫХ ИСКОПАЕМЫХ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ПО РЕСПУБЛИКЕ КАРЕЛИЯ</w:t>
      </w:r>
    </w:p>
    <w:p w:rsidR="002525A1" w:rsidRPr="002525A1" w:rsidRDefault="002525A1">
      <w:pPr>
        <w:pStyle w:val="ConsPlusNormal"/>
        <w:jc w:val="center"/>
        <w:rPr>
          <w:sz w:val="22"/>
        </w:rPr>
      </w:pP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  <w:proofErr w:type="gramStart"/>
      <w:r w:rsidRPr="002525A1">
        <w:rPr>
          <w:sz w:val="22"/>
        </w:rPr>
        <w:t>В соответствии со статьей 3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</w:t>
      </w:r>
      <w:proofErr w:type="gramEnd"/>
      <w:r w:rsidRPr="002525A1">
        <w:rPr>
          <w:sz w:val="22"/>
        </w:rPr>
        <w:t xml:space="preserve"> 2001, N 21, ст. 2061, N 33, ст. 3429; 2002, N 22, ст. 2026; 2003, N 23, ст. 2174; 2004, N 27, ст. 2711, N 35, ст. 3607; 2006, N 17, ст. 1778, N 44, ст. 4538; 2007, N 27, ст. 3213, N 49, ст. 6056; </w:t>
      </w:r>
      <w:proofErr w:type="gramStart"/>
      <w:r w:rsidRPr="002525A1">
        <w:rPr>
          <w:sz w:val="22"/>
        </w:rPr>
        <w:t>2008, N 18, ст. 1941, N 29, ст. 3418, ст. 3420, N 30, ст. 3616; 2009, N 1, ст. 17) и Положением о Министерстве природных ресурсов и экологии Российской Федерации, утвержденным Постановлением Правительства Российской Федерации от 29 мая 2008 г. N 404 (Собрание законодательства Российской Федерации, 2008, N 22, ст. 2581, N 42, ст. 4825, N 46, ст. 5337;</w:t>
      </w:r>
      <w:proofErr w:type="gramEnd"/>
      <w:r w:rsidRPr="002525A1">
        <w:rPr>
          <w:sz w:val="22"/>
        </w:rPr>
        <w:t xml:space="preserve"> </w:t>
      </w:r>
      <w:proofErr w:type="gramStart"/>
      <w:r w:rsidRPr="002525A1">
        <w:rPr>
          <w:sz w:val="22"/>
        </w:rPr>
        <w:t>2009, N 3, ст. 378, N 6, ст. 738):</w:t>
      </w:r>
      <w:proofErr w:type="gramEnd"/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>Утвердить прилагаемый перечень общераспространенных полезных ископаемых по Республике Карелия.</w:t>
      </w: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Министр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природных ресурсов и экологии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Российской Федерации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Ю.П.ТРУТНЕВ</w:t>
      </w:r>
    </w:p>
    <w:p w:rsidR="002525A1" w:rsidRPr="002525A1" w:rsidRDefault="002525A1">
      <w:pPr>
        <w:pStyle w:val="ConsPlusNormal"/>
        <w:jc w:val="right"/>
        <w:rPr>
          <w:sz w:val="22"/>
        </w:rPr>
      </w:pP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Глава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Республики Карелия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С.Л.КАТАНАНДОВ</w:t>
      </w: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rPr>
          <w:rFonts w:eastAsiaTheme="minorEastAsia"/>
          <w:sz w:val="22"/>
          <w:szCs w:val="22"/>
        </w:rPr>
      </w:pPr>
      <w:r w:rsidRPr="002525A1">
        <w:rPr>
          <w:sz w:val="22"/>
          <w:szCs w:val="22"/>
        </w:rPr>
        <w:br w:type="page"/>
      </w: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</w:p>
    <w:p w:rsidR="002525A1" w:rsidRPr="002525A1" w:rsidRDefault="002525A1">
      <w:pPr>
        <w:pStyle w:val="ConsPlusNormal"/>
        <w:jc w:val="right"/>
        <w:outlineLvl w:val="0"/>
        <w:rPr>
          <w:sz w:val="22"/>
        </w:rPr>
      </w:pPr>
      <w:r w:rsidRPr="002525A1">
        <w:rPr>
          <w:sz w:val="22"/>
        </w:rPr>
        <w:t>Утвержден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распоряжением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Минприроды России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и Правительства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Республики Карелия</w:t>
      </w:r>
    </w:p>
    <w:p w:rsidR="002525A1" w:rsidRPr="002525A1" w:rsidRDefault="002525A1">
      <w:pPr>
        <w:pStyle w:val="ConsPlusNormal"/>
        <w:jc w:val="right"/>
        <w:rPr>
          <w:sz w:val="22"/>
        </w:rPr>
      </w:pPr>
      <w:r w:rsidRPr="002525A1">
        <w:rPr>
          <w:sz w:val="22"/>
        </w:rPr>
        <w:t>от 30.04.2009 N 22-р/143р-п</w:t>
      </w:r>
    </w:p>
    <w:p w:rsidR="002525A1" w:rsidRPr="002525A1" w:rsidRDefault="002525A1">
      <w:pPr>
        <w:pStyle w:val="ConsPlusNormal"/>
        <w:jc w:val="right"/>
        <w:rPr>
          <w:sz w:val="22"/>
        </w:rPr>
      </w:pPr>
    </w:p>
    <w:p w:rsidR="002525A1" w:rsidRPr="002525A1" w:rsidRDefault="002525A1">
      <w:pPr>
        <w:pStyle w:val="ConsPlusTitle"/>
        <w:jc w:val="center"/>
        <w:rPr>
          <w:sz w:val="22"/>
        </w:rPr>
      </w:pPr>
      <w:bookmarkStart w:id="0" w:name="P41"/>
      <w:bookmarkEnd w:id="0"/>
      <w:r w:rsidRPr="002525A1">
        <w:rPr>
          <w:sz w:val="22"/>
        </w:rPr>
        <w:t>ПЕРЕЧЕНЬ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ОБЩЕРАСПРОСТРАНЕННЫХ ПОЛЕЗНЫХ ИСКОПАЕМЫХ</w:t>
      </w:r>
    </w:p>
    <w:p w:rsidR="002525A1" w:rsidRPr="002525A1" w:rsidRDefault="002525A1">
      <w:pPr>
        <w:pStyle w:val="ConsPlusTitle"/>
        <w:jc w:val="center"/>
        <w:rPr>
          <w:sz w:val="22"/>
        </w:rPr>
      </w:pPr>
      <w:r w:rsidRPr="002525A1">
        <w:rPr>
          <w:sz w:val="22"/>
        </w:rPr>
        <w:t>ПО РЕСПУБЛИКЕ КАРЕЛИЯ</w:t>
      </w:r>
    </w:p>
    <w:p w:rsidR="002525A1" w:rsidRPr="002525A1" w:rsidRDefault="002525A1">
      <w:pPr>
        <w:pStyle w:val="ConsPlusNormal"/>
        <w:jc w:val="center"/>
        <w:rPr>
          <w:sz w:val="22"/>
        </w:rPr>
      </w:pPr>
    </w:p>
    <w:p w:rsidR="002525A1" w:rsidRPr="002525A1" w:rsidRDefault="002525A1">
      <w:pPr>
        <w:pStyle w:val="ConsPlusNormal"/>
        <w:ind w:firstLine="540"/>
        <w:jc w:val="both"/>
        <w:rPr>
          <w:sz w:val="22"/>
        </w:rPr>
      </w:pPr>
      <w:r w:rsidRPr="002525A1">
        <w:rPr>
          <w:sz w:val="22"/>
        </w:rP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>Магматические и метаморфические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>Галька, гравий, валуны;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Глины (кроме </w:t>
      </w:r>
      <w:proofErr w:type="spellStart"/>
      <w:r w:rsidRPr="002525A1">
        <w:rPr>
          <w:sz w:val="22"/>
        </w:rPr>
        <w:t>бентонитовых</w:t>
      </w:r>
      <w:proofErr w:type="spellEnd"/>
      <w:r w:rsidRPr="002525A1">
        <w:rPr>
          <w:sz w:val="22"/>
        </w:rPr>
        <w:t xml:space="preserve">, </w:t>
      </w:r>
      <w:proofErr w:type="spellStart"/>
      <w:r w:rsidRPr="002525A1">
        <w:rPr>
          <w:sz w:val="22"/>
        </w:rPr>
        <w:t>палыгорскитовых</w:t>
      </w:r>
      <w:proofErr w:type="spellEnd"/>
      <w:r w:rsidRPr="002525A1">
        <w:rPr>
          <w:sz w:val="22"/>
        </w:rPr>
        <w:t xml:space="preserve">, </w:t>
      </w:r>
      <w:proofErr w:type="gramStart"/>
      <w:r w:rsidRPr="002525A1">
        <w:rPr>
          <w:sz w:val="22"/>
        </w:rPr>
        <w:t>огнеупорных</w:t>
      </w:r>
      <w:proofErr w:type="gramEnd"/>
      <w:r w:rsidRPr="002525A1">
        <w:rPr>
          <w:sz w:val="22"/>
        </w:rP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Диатомит, трепел, опока (кроме </w:t>
      </w:r>
      <w:proofErr w:type="gramStart"/>
      <w:r w:rsidRPr="002525A1">
        <w:rPr>
          <w:sz w:val="22"/>
        </w:rPr>
        <w:t>используемых</w:t>
      </w:r>
      <w:proofErr w:type="gramEnd"/>
      <w:r w:rsidRPr="002525A1">
        <w:rPr>
          <w:sz w:val="22"/>
        </w:rPr>
        <w:t xml:space="preserve"> в цементной и стекольной промышленности);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Доломиты (кроме </w:t>
      </w:r>
      <w:proofErr w:type="gramStart"/>
      <w:r w:rsidRPr="002525A1">
        <w:rPr>
          <w:sz w:val="22"/>
        </w:rPr>
        <w:t>используемых</w:t>
      </w:r>
      <w:proofErr w:type="gramEnd"/>
      <w:r w:rsidRPr="002525A1">
        <w:rPr>
          <w:sz w:val="22"/>
        </w:rPr>
        <w:t xml:space="preserve"> в металлургической, стекольной и химической промышленности);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proofErr w:type="gramStart"/>
      <w:r w:rsidRPr="002525A1">
        <w:rPr>
          <w:sz w:val="22"/>
        </w:rP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Кварцит (кроме </w:t>
      </w:r>
      <w:proofErr w:type="spellStart"/>
      <w:r w:rsidRPr="002525A1">
        <w:rPr>
          <w:sz w:val="22"/>
        </w:rPr>
        <w:t>динасового</w:t>
      </w:r>
      <w:proofErr w:type="spellEnd"/>
      <w:r w:rsidRPr="002525A1">
        <w:rPr>
          <w:sz w:val="22"/>
        </w:rP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>Облицовочные камни (кроме высокодекоративных и характеризующихся преимущественным выходом блоков 1 - 2 группы);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Пески (кроме </w:t>
      </w:r>
      <w:proofErr w:type="gramStart"/>
      <w:r w:rsidRPr="002525A1">
        <w:rPr>
          <w:sz w:val="22"/>
        </w:rPr>
        <w:t>формовочного</w:t>
      </w:r>
      <w:proofErr w:type="gramEnd"/>
      <w:r w:rsidRPr="002525A1">
        <w:rPr>
          <w:sz w:val="22"/>
        </w:rPr>
        <w:t>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Песчаники (кроме </w:t>
      </w:r>
      <w:proofErr w:type="spellStart"/>
      <w:r w:rsidRPr="002525A1">
        <w:rPr>
          <w:sz w:val="22"/>
        </w:rPr>
        <w:t>динасовых</w:t>
      </w:r>
      <w:proofErr w:type="spellEnd"/>
      <w:r w:rsidRPr="002525A1">
        <w:rPr>
          <w:sz w:val="22"/>
        </w:rPr>
        <w:t>, флюсовых, для стекольной промышленности, для производства карбида кремния, кристаллического кремния, и ферросплавов);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>Песчано-гравийные, гравийно-песчаные, валунно-гравийно-песчаные, валунно-глыбовые породы;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Сапропель (кроме </w:t>
      </w:r>
      <w:proofErr w:type="gramStart"/>
      <w:r w:rsidRPr="002525A1">
        <w:rPr>
          <w:sz w:val="22"/>
        </w:rPr>
        <w:t>используемого</w:t>
      </w:r>
      <w:proofErr w:type="gramEnd"/>
      <w:r w:rsidRPr="002525A1">
        <w:rPr>
          <w:sz w:val="22"/>
        </w:rPr>
        <w:t xml:space="preserve"> в лечебных целях);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Сланцы (кроме </w:t>
      </w:r>
      <w:proofErr w:type="gramStart"/>
      <w:r w:rsidRPr="002525A1">
        <w:rPr>
          <w:sz w:val="22"/>
        </w:rPr>
        <w:t>горючих</w:t>
      </w:r>
      <w:proofErr w:type="gramEnd"/>
      <w:r w:rsidRPr="002525A1">
        <w:rPr>
          <w:sz w:val="22"/>
        </w:rPr>
        <w:t>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Суглинки (кроме </w:t>
      </w:r>
      <w:proofErr w:type="gramStart"/>
      <w:r w:rsidRPr="002525A1">
        <w:rPr>
          <w:sz w:val="22"/>
        </w:rPr>
        <w:t>используемых</w:t>
      </w:r>
      <w:proofErr w:type="gramEnd"/>
      <w:r w:rsidRPr="002525A1">
        <w:rPr>
          <w:sz w:val="22"/>
        </w:rPr>
        <w:t xml:space="preserve"> в цементной промышленности);</w:t>
      </w:r>
    </w:p>
    <w:p w:rsidR="002525A1" w:rsidRPr="002525A1" w:rsidRDefault="002525A1">
      <w:pPr>
        <w:pStyle w:val="ConsPlusNormal"/>
        <w:spacing w:before="200"/>
        <w:ind w:firstLine="540"/>
        <w:jc w:val="both"/>
        <w:rPr>
          <w:sz w:val="22"/>
        </w:rPr>
      </w:pPr>
      <w:r w:rsidRPr="002525A1">
        <w:rPr>
          <w:sz w:val="22"/>
        </w:rPr>
        <w:t xml:space="preserve">Торф (кроме </w:t>
      </w:r>
      <w:proofErr w:type="gramStart"/>
      <w:r w:rsidRPr="002525A1">
        <w:rPr>
          <w:sz w:val="22"/>
        </w:rPr>
        <w:t>используемого</w:t>
      </w:r>
      <w:proofErr w:type="gramEnd"/>
      <w:r w:rsidRPr="002525A1">
        <w:rPr>
          <w:sz w:val="22"/>
        </w:rPr>
        <w:t xml:space="preserve"> в лечебных целях).</w:t>
      </w:r>
      <w:bookmarkStart w:id="1" w:name="_GoBack"/>
      <w:bookmarkEnd w:id="1"/>
    </w:p>
    <w:sectPr w:rsidR="002525A1" w:rsidRPr="002525A1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B6" w:rsidRDefault="002367B6">
      <w:r>
        <w:separator/>
      </w:r>
    </w:p>
  </w:endnote>
  <w:endnote w:type="continuationSeparator" w:id="0">
    <w:p w:rsidR="002367B6" w:rsidRDefault="0023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B6" w:rsidRDefault="002367B6">
      <w:r>
        <w:separator/>
      </w:r>
    </w:p>
  </w:footnote>
  <w:footnote w:type="continuationSeparator" w:id="0">
    <w:p w:rsidR="002367B6" w:rsidRDefault="0023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A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367B6"/>
    <w:rsid w:val="002525A1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525A1"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">
    <w:name w:val="ConsPlusTitle"/>
    <w:rsid w:val="002525A1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TitlePage">
    <w:name w:val="ConsPlusTitlePage"/>
    <w:rsid w:val="002525A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525A1"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">
    <w:name w:val="ConsPlusTitle"/>
    <w:rsid w:val="002525A1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TitlePage">
    <w:name w:val="ConsPlusTitlePage"/>
    <w:rsid w:val="002525A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2023-06-20T09:05:00Z</dcterms:created>
  <dcterms:modified xsi:type="dcterms:W3CDTF">2023-06-20T09:07:00Z</dcterms:modified>
</cp:coreProperties>
</file>