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44D" w:rsidRPr="00BC544D" w:rsidRDefault="00BC54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C544D" w:rsidRPr="00BC544D">
        <w:tc>
          <w:tcPr>
            <w:tcW w:w="4677" w:type="dxa"/>
            <w:tcBorders>
              <w:top w:val="nil"/>
              <w:left w:val="nil"/>
              <w:bottom w:val="nil"/>
              <w:right w:val="nil"/>
            </w:tcBorders>
          </w:tcPr>
          <w:p w:rsidR="00BC544D" w:rsidRPr="00BC544D" w:rsidRDefault="00BC544D">
            <w:pPr>
              <w:pStyle w:val="ConsPlusNormal"/>
              <w:outlineLvl w:val="0"/>
            </w:pPr>
            <w:r w:rsidRPr="00BC544D">
              <w:t>30 декабря 1999 года</w:t>
            </w:r>
          </w:p>
        </w:tc>
        <w:tc>
          <w:tcPr>
            <w:tcW w:w="4677" w:type="dxa"/>
            <w:tcBorders>
              <w:top w:val="nil"/>
              <w:left w:val="nil"/>
              <w:bottom w:val="nil"/>
              <w:right w:val="nil"/>
            </w:tcBorders>
          </w:tcPr>
          <w:p w:rsidR="00BC544D" w:rsidRPr="00BC544D" w:rsidRDefault="00BC544D">
            <w:pPr>
              <w:pStyle w:val="ConsPlusNormal"/>
              <w:jc w:val="right"/>
              <w:outlineLvl w:val="0"/>
            </w:pPr>
            <w:r w:rsidRPr="00BC544D">
              <w:t>N 384-ЗРК</w:t>
            </w:r>
          </w:p>
        </w:tc>
      </w:tr>
    </w:tbl>
    <w:p w:rsidR="00BC544D" w:rsidRPr="00BC544D" w:rsidRDefault="00BC544D">
      <w:pPr>
        <w:pStyle w:val="ConsPlusNormal"/>
        <w:pBdr>
          <w:bottom w:val="single" w:sz="6" w:space="0" w:color="auto"/>
        </w:pBdr>
        <w:spacing w:before="100" w:after="100"/>
        <w:jc w:val="both"/>
        <w:rPr>
          <w:sz w:val="2"/>
          <w:szCs w:val="2"/>
        </w:rPr>
      </w:pPr>
    </w:p>
    <w:p w:rsidR="00BC544D" w:rsidRPr="00BC544D" w:rsidRDefault="00BC544D">
      <w:pPr>
        <w:pStyle w:val="ConsPlusNormal"/>
        <w:jc w:val="both"/>
      </w:pPr>
    </w:p>
    <w:p w:rsidR="00BC544D" w:rsidRPr="00BC544D" w:rsidRDefault="00BC544D">
      <w:pPr>
        <w:pStyle w:val="ConsPlusTitle"/>
        <w:jc w:val="center"/>
      </w:pPr>
      <w:r w:rsidRPr="00BC544D">
        <w:t>РЕСПУБЛИКА КАРЕЛИЯ</w:t>
      </w:r>
    </w:p>
    <w:p w:rsidR="00BC544D" w:rsidRPr="00BC544D" w:rsidRDefault="00BC544D">
      <w:pPr>
        <w:pStyle w:val="ConsPlusTitle"/>
        <w:jc w:val="both"/>
      </w:pPr>
    </w:p>
    <w:p w:rsidR="00BC544D" w:rsidRPr="00BC544D" w:rsidRDefault="00BC544D">
      <w:pPr>
        <w:pStyle w:val="ConsPlusTitle"/>
        <w:jc w:val="center"/>
      </w:pPr>
      <w:r w:rsidRPr="00BC544D">
        <w:t>ЗАКОН</w:t>
      </w:r>
    </w:p>
    <w:p w:rsidR="00BC544D" w:rsidRPr="00BC544D" w:rsidRDefault="00BC544D">
      <w:pPr>
        <w:pStyle w:val="ConsPlusTitle"/>
        <w:jc w:val="both"/>
      </w:pPr>
    </w:p>
    <w:p w:rsidR="00BC544D" w:rsidRPr="00BC544D" w:rsidRDefault="00BC544D">
      <w:pPr>
        <w:pStyle w:val="ConsPlusTitle"/>
        <w:jc w:val="center"/>
      </w:pPr>
      <w:r w:rsidRPr="00BC544D">
        <w:t>О НАЛОГАХ (СТАВКАХ НАЛОГОВ)</w:t>
      </w:r>
    </w:p>
    <w:p w:rsidR="00BC544D" w:rsidRPr="00BC544D" w:rsidRDefault="00BC544D">
      <w:pPr>
        <w:pStyle w:val="ConsPlusTitle"/>
        <w:jc w:val="center"/>
      </w:pPr>
      <w:r w:rsidRPr="00BC544D">
        <w:t>НА ТЕРРИТОРИИ РЕСПУБЛИКИ КАРЕЛИЯ</w:t>
      </w:r>
    </w:p>
    <w:p w:rsidR="00BC544D" w:rsidRPr="00BC544D" w:rsidRDefault="00BC544D">
      <w:pPr>
        <w:pStyle w:val="ConsPlusNormal"/>
        <w:jc w:val="both"/>
      </w:pPr>
    </w:p>
    <w:p w:rsidR="00BC544D" w:rsidRPr="00BC544D" w:rsidRDefault="00BC544D">
      <w:pPr>
        <w:pStyle w:val="ConsPlusNormal"/>
        <w:jc w:val="right"/>
      </w:pPr>
      <w:proofErr w:type="gramStart"/>
      <w:r w:rsidRPr="00BC544D">
        <w:t>Принят</w:t>
      </w:r>
      <w:proofErr w:type="gramEnd"/>
    </w:p>
    <w:p w:rsidR="00BC544D" w:rsidRPr="00BC544D" w:rsidRDefault="00BC544D">
      <w:pPr>
        <w:pStyle w:val="ConsPlusNormal"/>
        <w:jc w:val="right"/>
      </w:pPr>
      <w:r w:rsidRPr="00BC544D">
        <w:t>Палатой Представителей ЗС РК</w:t>
      </w:r>
    </w:p>
    <w:p w:rsidR="00BC544D" w:rsidRPr="00BC544D" w:rsidRDefault="00BC544D">
      <w:pPr>
        <w:pStyle w:val="ConsPlusNormal"/>
        <w:jc w:val="right"/>
      </w:pPr>
      <w:r w:rsidRPr="00BC544D">
        <w:t>28 декабря 1999 года</w:t>
      </w:r>
    </w:p>
    <w:p w:rsidR="00BC544D" w:rsidRPr="00BC544D" w:rsidRDefault="00BC54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544D" w:rsidRPr="00BC544D" w:rsidTr="00BC544D">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BC544D" w:rsidRPr="00BC544D" w:rsidRDefault="00BC544D">
            <w:pPr>
              <w:pStyle w:val="ConsPlusNormal"/>
              <w:jc w:val="center"/>
            </w:pPr>
            <w:r w:rsidRPr="00BC544D">
              <w:t>Список изменяющих документов</w:t>
            </w:r>
          </w:p>
          <w:p w:rsidR="00BC544D" w:rsidRPr="00BC544D" w:rsidRDefault="00BC544D">
            <w:pPr>
              <w:pStyle w:val="ConsPlusNormal"/>
              <w:jc w:val="center"/>
            </w:pPr>
            <w:proofErr w:type="gramStart"/>
            <w:r w:rsidRPr="00BC544D">
              <w:t>(в ред. Законов РК от 17.07.2000 N 416-ЗРК,</w:t>
            </w:r>
            <w:proofErr w:type="gramEnd"/>
          </w:p>
          <w:p w:rsidR="00BC544D" w:rsidRPr="00BC544D" w:rsidRDefault="00BC544D">
            <w:pPr>
              <w:pStyle w:val="ConsPlusNormal"/>
              <w:jc w:val="center"/>
            </w:pPr>
            <w:r w:rsidRPr="00BC544D">
              <w:t>от 17.07.2000 N 417-ЗРК, от 18.07.2000 N 422-ЗРК,</w:t>
            </w:r>
          </w:p>
          <w:p w:rsidR="00BC544D" w:rsidRPr="00BC544D" w:rsidRDefault="00BC544D">
            <w:pPr>
              <w:pStyle w:val="ConsPlusNormal"/>
              <w:jc w:val="center"/>
            </w:pPr>
            <w:r w:rsidRPr="00BC544D">
              <w:t>от 03.10.2000 N 434-ЗРК, от 03.10.2000 N 435-ЗРК,</w:t>
            </w:r>
          </w:p>
          <w:p w:rsidR="00BC544D" w:rsidRPr="00BC544D" w:rsidRDefault="00BC544D">
            <w:pPr>
              <w:pStyle w:val="ConsPlusNormal"/>
              <w:jc w:val="center"/>
            </w:pPr>
            <w:r w:rsidRPr="00BC544D">
              <w:t>от 28.11.2000 N 448-ЗРК, от 29.11.2000 N 449-ЗРК,</w:t>
            </w:r>
          </w:p>
          <w:p w:rsidR="00BC544D" w:rsidRPr="00BC544D" w:rsidRDefault="00BC544D">
            <w:pPr>
              <w:pStyle w:val="ConsPlusNormal"/>
              <w:jc w:val="center"/>
            </w:pPr>
            <w:r w:rsidRPr="00BC544D">
              <w:t>от 22.01.2001 N 471-ЗРК, от 06.03.2001 N 487-ЗРК,</w:t>
            </w:r>
          </w:p>
          <w:p w:rsidR="00BC544D" w:rsidRPr="00BC544D" w:rsidRDefault="00BC544D">
            <w:pPr>
              <w:pStyle w:val="ConsPlusNormal"/>
              <w:jc w:val="center"/>
            </w:pPr>
            <w:r w:rsidRPr="00BC544D">
              <w:t>от 27.04.2001 N 493-ЗРК, от 15.06.2001 N 504-ЗРК,</w:t>
            </w:r>
          </w:p>
          <w:p w:rsidR="00BC544D" w:rsidRPr="00BC544D" w:rsidRDefault="00BC544D">
            <w:pPr>
              <w:pStyle w:val="ConsPlusNormal"/>
              <w:jc w:val="center"/>
            </w:pPr>
            <w:r w:rsidRPr="00BC544D">
              <w:t>от 16.07.2001 N 516-ЗРК, от 30.10.2001 N 540-ЗРК,</w:t>
            </w:r>
          </w:p>
          <w:p w:rsidR="00BC544D" w:rsidRPr="00BC544D" w:rsidRDefault="00BC544D">
            <w:pPr>
              <w:pStyle w:val="ConsPlusNormal"/>
              <w:jc w:val="center"/>
            </w:pPr>
            <w:r w:rsidRPr="00BC544D">
              <w:t>от 28.12.2001 N 563-ЗРК, от 25.07.2002 N 613-ЗРК,</w:t>
            </w:r>
          </w:p>
          <w:p w:rsidR="00BC544D" w:rsidRPr="00BC544D" w:rsidRDefault="00BC544D">
            <w:pPr>
              <w:pStyle w:val="ConsPlusNormal"/>
              <w:jc w:val="center"/>
            </w:pPr>
            <w:r w:rsidRPr="00BC544D">
              <w:t>от 29.10.2002 N 624-ЗРК, от 25.11.2002 N 632-ЗРК,</w:t>
            </w:r>
          </w:p>
          <w:p w:rsidR="00BC544D" w:rsidRPr="00BC544D" w:rsidRDefault="00BC544D">
            <w:pPr>
              <w:pStyle w:val="ConsPlusNormal"/>
              <w:jc w:val="center"/>
            </w:pPr>
            <w:r w:rsidRPr="00BC544D">
              <w:t>от 26.02.2003 N 650-ЗРК, от 05.06.2003 N 671-ЗРК,</w:t>
            </w:r>
          </w:p>
          <w:p w:rsidR="00BC544D" w:rsidRPr="00BC544D" w:rsidRDefault="00BC544D">
            <w:pPr>
              <w:pStyle w:val="ConsPlusNormal"/>
              <w:jc w:val="center"/>
            </w:pPr>
            <w:r w:rsidRPr="00BC544D">
              <w:t>от 07.10.2003 N 702-ЗРК, от 27.10.2003 N 714-ЗРК,</w:t>
            </w:r>
          </w:p>
          <w:p w:rsidR="00BC544D" w:rsidRPr="00BC544D" w:rsidRDefault="00BC544D">
            <w:pPr>
              <w:pStyle w:val="ConsPlusNormal"/>
              <w:jc w:val="center"/>
            </w:pPr>
            <w:r w:rsidRPr="00BC544D">
              <w:t>от 25.11.2003 N 716-ЗРК, от 25.11.2003 N 717-ЗРК,</w:t>
            </w:r>
          </w:p>
          <w:p w:rsidR="00BC544D" w:rsidRPr="00BC544D" w:rsidRDefault="00BC544D">
            <w:pPr>
              <w:pStyle w:val="ConsPlusNormal"/>
              <w:jc w:val="center"/>
            </w:pPr>
            <w:r w:rsidRPr="00BC544D">
              <w:t>от 25.11.2003 N 718-ЗРК, от 05.11.2004 N 814-ЗРК,</w:t>
            </w:r>
          </w:p>
          <w:p w:rsidR="00BC544D" w:rsidRPr="00BC544D" w:rsidRDefault="00BC544D">
            <w:pPr>
              <w:pStyle w:val="ConsPlusNormal"/>
              <w:jc w:val="center"/>
            </w:pPr>
            <w:r w:rsidRPr="00BC544D">
              <w:t>от 05.11.2004 N 819-ЗРК, от 05.11.2004 N 820-ЗРК,</w:t>
            </w:r>
          </w:p>
          <w:p w:rsidR="00BC544D" w:rsidRPr="00BC544D" w:rsidRDefault="00BC544D">
            <w:pPr>
              <w:pStyle w:val="ConsPlusNormal"/>
              <w:jc w:val="center"/>
            </w:pPr>
            <w:r w:rsidRPr="00BC544D">
              <w:t>от 25.11.2004 N 821-ЗРК, от 25.11.2004 N 822-ЗРК,</w:t>
            </w:r>
          </w:p>
          <w:p w:rsidR="00BC544D" w:rsidRPr="00BC544D" w:rsidRDefault="00BC544D">
            <w:pPr>
              <w:pStyle w:val="ConsPlusNormal"/>
              <w:jc w:val="center"/>
            </w:pPr>
            <w:r w:rsidRPr="00BC544D">
              <w:t>от 01.04.2005 N 861-ЗРК, от 23.06.2005 N 884-ЗРК,</w:t>
            </w:r>
          </w:p>
          <w:p w:rsidR="00BC544D" w:rsidRPr="00BC544D" w:rsidRDefault="00BC544D">
            <w:pPr>
              <w:pStyle w:val="ConsPlusNormal"/>
              <w:jc w:val="center"/>
            </w:pPr>
            <w:r w:rsidRPr="00BC544D">
              <w:t>от 01.11.2005 N 913-ЗРК, от 28.11.2005 N 917-ЗРК,</w:t>
            </w:r>
          </w:p>
          <w:p w:rsidR="00BC544D" w:rsidRPr="00BC544D" w:rsidRDefault="00BC544D">
            <w:pPr>
              <w:pStyle w:val="ConsPlusNormal"/>
              <w:jc w:val="center"/>
            </w:pPr>
            <w:r w:rsidRPr="00BC544D">
              <w:t>от 28.11.2005 N 918-ЗРК, от 28.11.2005 N 920-ЗРК,</w:t>
            </w:r>
          </w:p>
          <w:p w:rsidR="00BC544D" w:rsidRPr="00BC544D" w:rsidRDefault="00BC544D">
            <w:pPr>
              <w:pStyle w:val="ConsPlusNormal"/>
              <w:jc w:val="center"/>
            </w:pPr>
            <w:r w:rsidRPr="00BC544D">
              <w:t>от 23.11.2006 N 1023-ЗРК, от 23.11.2006 N 1024-ЗРК,</w:t>
            </w:r>
          </w:p>
          <w:p w:rsidR="00BC544D" w:rsidRPr="00BC544D" w:rsidRDefault="00BC544D">
            <w:pPr>
              <w:pStyle w:val="ConsPlusNormal"/>
              <w:jc w:val="center"/>
            </w:pPr>
            <w:r w:rsidRPr="00BC544D">
              <w:t>от 07.06.2007 N 1086-ЗРК, от 01.10.2008 N 1229-ЗРК,</w:t>
            </w:r>
          </w:p>
          <w:p w:rsidR="00BC544D" w:rsidRPr="00BC544D" w:rsidRDefault="00BC544D">
            <w:pPr>
              <w:pStyle w:val="ConsPlusNormal"/>
              <w:jc w:val="center"/>
            </w:pPr>
            <w:r w:rsidRPr="00BC544D">
              <w:t>от 08.06.2009 N 1300-ЗРК, от 26.06.2009 N 1311-ЗРК,</w:t>
            </w:r>
          </w:p>
          <w:p w:rsidR="00BC544D" w:rsidRPr="00BC544D" w:rsidRDefault="00BC544D">
            <w:pPr>
              <w:pStyle w:val="ConsPlusNormal"/>
              <w:jc w:val="center"/>
            </w:pPr>
            <w:r w:rsidRPr="00BC544D">
              <w:t>от 28.06.2010 N 1398-ЗРК, от 10.11.2010 N 1437-ЗРК,</w:t>
            </w:r>
          </w:p>
          <w:p w:rsidR="00BC544D" w:rsidRPr="00BC544D" w:rsidRDefault="00BC544D">
            <w:pPr>
              <w:pStyle w:val="ConsPlusNormal"/>
              <w:jc w:val="center"/>
            </w:pPr>
            <w:r w:rsidRPr="00BC544D">
              <w:t>от 25.07.2011 N 1523-ЗРК, от 21.10.2011 N 1536-ЗРК,</w:t>
            </w:r>
          </w:p>
          <w:p w:rsidR="00BC544D" w:rsidRPr="00BC544D" w:rsidRDefault="00BC544D">
            <w:pPr>
              <w:pStyle w:val="ConsPlusNormal"/>
              <w:jc w:val="center"/>
            </w:pPr>
            <w:r w:rsidRPr="00BC544D">
              <w:t>от 05.05.2012 N 1596-ЗРК, от 30.10.2012 N 1643-ЗРК,</w:t>
            </w:r>
          </w:p>
          <w:p w:rsidR="00BC544D" w:rsidRPr="00BC544D" w:rsidRDefault="00BC544D">
            <w:pPr>
              <w:pStyle w:val="ConsPlusNormal"/>
              <w:jc w:val="center"/>
            </w:pPr>
            <w:r w:rsidRPr="00BC544D">
              <w:t>от 27.11.2012 N 1646-ЗРК, от 06.02.2013 N 1680-ЗРК,</w:t>
            </w:r>
          </w:p>
          <w:p w:rsidR="00BC544D" w:rsidRPr="00BC544D" w:rsidRDefault="00BC544D">
            <w:pPr>
              <w:pStyle w:val="ConsPlusNormal"/>
              <w:jc w:val="center"/>
            </w:pPr>
            <w:r w:rsidRPr="00BC544D">
              <w:t>от 29.10.2013 N 1735-ЗРК, от 31.10.2013 N 1739-ЗРК,</w:t>
            </w:r>
          </w:p>
          <w:p w:rsidR="00BC544D" w:rsidRPr="00BC544D" w:rsidRDefault="00BC544D">
            <w:pPr>
              <w:pStyle w:val="ConsPlusNormal"/>
              <w:jc w:val="center"/>
            </w:pPr>
            <w:r w:rsidRPr="00BC544D">
              <w:t>от 29.11.2013 N 1746-ЗРК, от 04.03.2014 N 1775-ЗРК,</w:t>
            </w:r>
          </w:p>
          <w:p w:rsidR="00BC544D" w:rsidRPr="00BC544D" w:rsidRDefault="00BC544D">
            <w:pPr>
              <w:pStyle w:val="ConsPlusNormal"/>
              <w:jc w:val="center"/>
            </w:pPr>
            <w:r w:rsidRPr="00BC544D">
              <w:t>от 05.06.2014 N 1795-ЗРК,</w:t>
            </w:r>
          </w:p>
          <w:p w:rsidR="00BC544D" w:rsidRPr="00BC544D" w:rsidRDefault="00BC544D">
            <w:pPr>
              <w:pStyle w:val="ConsPlusNormal"/>
              <w:jc w:val="center"/>
            </w:pPr>
            <w:r w:rsidRPr="00BC544D">
              <w:t>от 04.07.2014 N 1817-ЗРК (ред. 09.07.2014),</w:t>
            </w:r>
          </w:p>
          <w:p w:rsidR="00BC544D" w:rsidRPr="00BC544D" w:rsidRDefault="00BC544D">
            <w:pPr>
              <w:pStyle w:val="ConsPlusNormal"/>
              <w:jc w:val="center"/>
            </w:pPr>
            <w:r w:rsidRPr="00BC544D">
              <w:t>от 09.07.2014 N 1819-ЗРК, от 27.10.2014 N 1839-ЗРК,</w:t>
            </w:r>
          </w:p>
          <w:p w:rsidR="00BC544D" w:rsidRPr="00BC544D" w:rsidRDefault="00BC544D">
            <w:pPr>
              <w:pStyle w:val="ConsPlusNormal"/>
              <w:jc w:val="center"/>
            </w:pPr>
            <w:r w:rsidRPr="00BC544D">
              <w:t>от 27.11.2014 N 1844-ЗРК, от 30.10.2015 N 1941-ЗРК,</w:t>
            </w:r>
          </w:p>
          <w:p w:rsidR="00BC544D" w:rsidRPr="00BC544D" w:rsidRDefault="00BC544D">
            <w:pPr>
              <w:pStyle w:val="ConsPlusNormal"/>
              <w:jc w:val="center"/>
            </w:pPr>
            <w:r w:rsidRPr="00BC544D">
              <w:t>от 30.10.2015 N 1948-ЗРК, от 27.11.2015 N 1951-ЗРК,</w:t>
            </w:r>
          </w:p>
          <w:p w:rsidR="00BC544D" w:rsidRPr="00BC544D" w:rsidRDefault="00BC544D">
            <w:pPr>
              <w:pStyle w:val="ConsPlusNormal"/>
              <w:jc w:val="center"/>
            </w:pPr>
            <w:r w:rsidRPr="00BC544D">
              <w:t>от 29.02.2016 N 1993-ЗРК,</w:t>
            </w:r>
          </w:p>
          <w:p w:rsidR="00BC544D" w:rsidRPr="00BC544D" w:rsidRDefault="00BC544D">
            <w:pPr>
              <w:pStyle w:val="ConsPlusNormal"/>
              <w:jc w:val="center"/>
            </w:pPr>
            <w:r w:rsidRPr="00BC544D">
              <w:t>от 28.07.2016 N 2051-ЗРК (ред. 28.11.2016),</w:t>
            </w:r>
          </w:p>
          <w:p w:rsidR="00BC544D" w:rsidRPr="00BC544D" w:rsidRDefault="00BC544D">
            <w:pPr>
              <w:pStyle w:val="ConsPlusNormal"/>
              <w:jc w:val="center"/>
            </w:pPr>
            <w:r w:rsidRPr="00BC544D">
              <w:t>от 28.11.2016 N 2066-ЗРК, от 28.11.2016 N 2067-ЗРК,</w:t>
            </w:r>
          </w:p>
          <w:p w:rsidR="00BC544D" w:rsidRPr="00BC544D" w:rsidRDefault="00BC544D">
            <w:pPr>
              <w:pStyle w:val="ConsPlusNormal"/>
              <w:jc w:val="center"/>
            </w:pPr>
            <w:r w:rsidRPr="00BC544D">
              <w:t>от 28.07.2017 N 2148-ЗРК (ред. 02.11.2022),</w:t>
            </w:r>
          </w:p>
          <w:p w:rsidR="00BC544D" w:rsidRPr="00BC544D" w:rsidRDefault="00BC544D">
            <w:pPr>
              <w:pStyle w:val="ConsPlusNormal"/>
              <w:jc w:val="center"/>
            </w:pPr>
            <w:r w:rsidRPr="00BC544D">
              <w:t>от 03.11.2017 N 2170-ЗРК,</w:t>
            </w:r>
          </w:p>
          <w:p w:rsidR="00BC544D" w:rsidRPr="00BC544D" w:rsidRDefault="00BC544D">
            <w:pPr>
              <w:pStyle w:val="ConsPlusNormal"/>
              <w:jc w:val="center"/>
            </w:pPr>
            <w:r w:rsidRPr="00BC544D">
              <w:lastRenderedPageBreak/>
              <w:t>от 04.04.2018 N 2225-ЗРК, от 29.10.2018 N 2303-ЗРК,</w:t>
            </w:r>
          </w:p>
          <w:p w:rsidR="00BC544D" w:rsidRPr="00BC544D" w:rsidRDefault="00BC544D">
            <w:pPr>
              <w:pStyle w:val="ConsPlusNormal"/>
              <w:jc w:val="center"/>
            </w:pPr>
            <w:r w:rsidRPr="00BC544D">
              <w:t>от 05.06.2019 N 2377-ЗРК, от 13.09.2019 N 2397-ЗРК,</w:t>
            </w:r>
          </w:p>
          <w:p w:rsidR="00BC544D" w:rsidRPr="00BC544D" w:rsidRDefault="00BC544D">
            <w:pPr>
              <w:pStyle w:val="ConsPlusNormal"/>
              <w:jc w:val="center"/>
            </w:pPr>
            <w:r w:rsidRPr="00BC544D">
              <w:t>от 21.10.2019 N 2408-ЗРК (ред. 04.12.2019),</w:t>
            </w:r>
          </w:p>
          <w:p w:rsidR="00BC544D" w:rsidRPr="00BC544D" w:rsidRDefault="00BC544D">
            <w:pPr>
              <w:pStyle w:val="ConsPlusNormal"/>
              <w:jc w:val="center"/>
            </w:pPr>
            <w:r w:rsidRPr="00BC544D">
              <w:t>от 27.03.2020 N 2462-ЗРК (ред. 23.10.2020), от 21.04.2020 N 2473-ЗРК,</w:t>
            </w:r>
          </w:p>
          <w:p w:rsidR="00BC544D" w:rsidRPr="00BC544D" w:rsidRDefault="00BC544D">
            <w:pPr>
              <w:pStyle w:val="ConsPlusNormal"/>
              <w:jc w:val="center"/>
            </w:pPr>
            <w:r w:rsidRPr="00BC544D">
              <w:t>от 26.05.2020 N 2476-ЗРК, от 23.10.2020 N 2516-ЗРК (ред. 02.11.2022),</w:t>
            </w:r>
          </w:p>
          <w:p w:rsidR="00BC544D" w:rsidRPr="00BC544D" w:rsidRDefault="00BC544D">
            <w:pPr>
              <w:pStyle w:val="ConsPlusNormal"/>
              <w:jc w:val="center"/>
            </w:pPr>
            <w:r w:rsidRPr="00BC544D">
              <w:t>от 24.12.2020 N 2530-ЗРК, от 26.07.2021 N 2591-ЗРК,</w:t>
            </w:r>
          </w:p>
          <w:p w:rsidR="00BC544D" w:rsidRPr="00BC544D" w:rsidRDefault="00BC544D">
            <w:pPr>
              <w:pStyle w:val="ConsPlusNormal"/>
              <w:jc w:val="center"/>
            </w:pPr>
            <w:r w:rsidRPr="00BC544D">
              <w:t>от 26.11.2021 N 2634-ЗРК, от 24.03.2022 N 2686-ЗРК,</w:t>
            </w:r>
          </w:p>
          <w:p w:rsidR="00BC544D" w:rsidRPr="00BC544D" w:rsidRDefault="00BC544D">
            <w:pPr>
              <w:pStyle w:val="ConsPlusNormal"/>
              <w:jc w:val="center"/>
            </w:pPr>
            <w:r w:rsidRPr="00BC544D">
              <w:t>от 02.11.2022 N 2751-ЗРК (ред. 16.12.2024), от 22.12.2022 N 2784-ЗРК,</w:t>
            </w:r>
          </w:p>
          <w:p w:rsidR="00BC544D" w:rsidRPr="00BC544D" w:rsidRDefault="00BC544D">
            <w:pPr>
              <w:pStyle w:val="ConsPlusNormal"/>
              <w:jc w:val="center"/>
            </w:pPr>
            <w:r w:rsidRPr="00BC544D">
              <w:t>от 26.10.2023 N 2892-ЗРК, от 14.12.2023 N 2913-ЗРК,</w:t>
            </w:r>
          </w:p>
          <w:p w:rsidR="00BC544D" w:rsidRPr="00BC544D" w:rsidRDefault="00BC544D">
            <w:pPr>
              <w:pStyle w:val="ConsPlusNormal"/>
              <w:jc w:val="center"/>
            </w:pPr>
            <w:r w:rsidRPr="00BC544D">
              <w:t>от 28.10.2024 N 2995-ЗРК, от 23.04.2025 N 3056-ЗРК)</w:t>
            </w: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r>
    </w:tbl>
    <w:p w:rsidR="00BC544D" w:rsidRPr="00BC544D" w:rsidRDefault="00BC544D">
      <w:pPr>
        <w:pStyle w:val="ConsPlusNormal"/>
        <w:jc w:val="both"/>
      </w:pPr>
    </w:p>
    <w:p w:rsidR="00BC544D" w:rsidRPr="00BC544D" w:rsidRDefault="00BC544D">
      <w:pPr>
        <w:pStyle w:val="ConsPlusNormal"/>
        <w:ind w:firstLine="540"/>
        <w:jc w:val="both"/>
      </w:pPr>
      <w:r w:rsidRPr="00BC544D">
        <w:t>Настоящий Закон в соответствии с федеральным законодательством определяет ставки налогов, взимаемых в бюджет Республики Карелия с юридических и физических лиц, дополнительные налоговые льготы на территории Республики Карелия.</w:t>
      </w:r>
    </w:p>
    <w:p w:rsidR="00BC544D" w:rsidRPr="00BC544D" w:rsidRDefault="00BC544D">
      <w:pPr>
        <w:pStyle w:val="ConsPlusNormal"/>
        <w:jc w:val="both"/>
      </w:pPr>
      <w:r w:rsidRPr="00BC544D">
        <w:t>(преамбула в ред. Закона РК от 21.10.2011 N 1536-ЗРК)</w:t>
      </w:r>
    </w:p>
    <w:p w:rsidR="00BC544D" w:rsidRPr="00BC544D" w:rsidRDefault="00BC544D">
      <w:pPr>
        <w:pStyle w:val="ConsPlusNormal"/>
        <w:jc w:val="both"/>
      </w:pPr>
    </w:p>
    <w:p w:rsidR="00BC544D" w:rsidRPr="00BC544D" w:rsidRDefault="00BC544D">
      <w:pPr>
        <w:pStyle w:val="ConsPlusTitle"/>
        <w:jc w:val="center"/>
        <w:outlineLvl w:val="1"/>
      </w:pPr>
      <w:r w:rsidRPr="00BC544D">
        <w:t>Раздел 1. НАЛОГ НА ПРИБЫЛЬ ОРГАНИЗАЦИЙ</w:t>
      </w:r>
    </w:p>
    <w:p w:rsidR="00BC544D" w:rsidRPr="00BC544D" w:rsidRDefault="00BC544D">
      <w:pPr>
        <w:pStyle w:val="ConsPlusNormal"/>
        <w:jc w:val="both"/>
      </w:pPr>
    </w:p>
    <w:p w:rsidR="00BC544D" w:rsidRPr="00BC544D" w:rsidRDefault="00BC544D">
      <w:pPr>
        <w:pStyle w:val="ConsPlusTitle"/>
        <w:ind w:firstLine="540"/>
        <w:jc w:val="both"/>
        <w:outlineLvl w:val="2"/>
      </w:pPr>
      <w:r w:rsidRPr="00BC544D">
        <w:t>Статья 1</w:t>
      </w:r>
    </w:p>
    <w:p w:rsidR="00BC544D" w:rsidRPr="00BC544D" w:rsidRDefault="00BC544D">
      <w:pPr>
        <w:pStyle w:val="ConsPlusNormal"/>
        <w:jc w:val="both"/>
      </w:pPr>
      <w:r w:rsidRPr="00BC544D">
        <w:t>(в ред. Закона РК от 21.10.2019 N 2408-ЗРК)</w:t>
      </w:r>
    </w:p>
    <w:p w:rsidR="00BC544D" w:rsidRPr="00BC544D" w:rsidRDefault="00BC544D">
      <w:pPr>
        <w:pStyle w:val="ConsPlusNormal"/>
        <w:jc w:val="both"/>
      </w:pPr>
    </w:p>
    <w:p w:rsidR="00BC544D" w:rsidRPr="00BC544D" w:rsidRDefault="00BC544D">
      <w:pPr>
        <w:pStyle w:val="ConsPlusNormal"/>
        <w:ind w:firstLine="540"/>
        <w:jc w:val="both"/>
      </w:pPr>
      <w:r w:rsidRPr="00BC544D">
        <w:t>Установить пониженные ставки налога на прибыль организаций, зачисляемого в бюджет Республики Карелия в соответствии с главой 25 Налогового кодекса Российской Федерации, в следующих размерах:</w:t>
      </w:r>
    </w:p>
    <w:p w:rsidR="00BC544D" w:rsidRPr="00BC544D" w:rsidRDefault="00BC544D">
      <w:pPr>
        <w:pStyle w:val="ConsPlusNormal"/>
        <w:spacing w:before="220"/>
        <w:ind w:firstLine="540"/>
        <w:jc w:val="both"/>
      </w:pPr>
      <w:r w:rsidRPr="00BC544D">
        <w:t>1) 0 процентов - для следующих налогоплательщиков:</w:t>
      </w:r>
    </w:p>
    <w:p w:rsidR="00BC544D" w:rsidRPr="00BC544D" w:rsidRDefault="00BC544D">
      <w:pPr>
        <w:pStyle w:val="ConsPlusNormal"/>
        <w:spacing w:before="220"/>
        <w:ind w:firstLine="540"/>
        <w:jc w:val="both"/>
      </w:pPr>
      <w:bookmarkStart w:id="0" w:name="P73"/>
      <w:bookmarkEnd w:id="0"/>
      <w:proofErr w:type="gramStart"/>
      <w:r w:rsidRPr="00BC544D">
        <w:t xml:space="preserve">организаций, получивших статус резидентов территорий опережающего развития в соответствии с Федеральным законом от 29 декабря 2014 года N 473-ФЗ "О территориях опережающего развития в Российской Федерации", созданных на территориях </w:t>
      </w:r>
      <w:proofErr w:type="spellStart"/>
      <w:r w:rsidRPr="00BC544D">
        <w:t>монопрофильных</w:t>
      </w:r>
      <w:proofErr w:type="spellEnd"/>
      <w:r w:rsidRPr="00BC544D">
        <w:t xml:space="preserve"> муниципальных образований (моногородов) в Республике Карелия (далее - резиденты территорий опережающего развития), которые в соответствии с законодательством Российской Федерации отнесены к сухопутным территориям Арктической зоны Российской Федерации, в течение пяти налоговых</w:t>
      </w:r>
      <w:proofErr w:type="gramEnd"/>
      <w:r w:rsidRPr="00BC544D">
        <w:t xml:space="preserve">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развития, заключенных до 31 декабря 2021 года включительно;</w:t>
      </w:r>
    </w:p>
    <w:p w:rsidR="00BC544D" w:rsidRPr="00BC544D" w:rsidRDefault="00BC544D">
      <w:pPr>
        <w:pStyle w:val="ConsPlusNormal"/>
        <w:jc w:val="both"/>
      </w:pPr>
      <w:r w:rsidRPr="00BC544D">
        <w:t>(в ред. Законов РК от 23.10.2020 N 2516-ЗРК, от 26.11.2021 N 2634-ЗРК, от 28.10.2024 N 2995-ЗРК)</w:t>
      </w:r>
    </w:p>
    <w:p w:rsidR="00BC544D" w:rsidRPr="00BC544D" w:rsidRDefault="00BC544D">
      <w:pPr>
        <w:pStyle w:val="ConsPlusNormal"/>
        <w:spacing w:before="220"/>
        <w:ind w:firstLine="540"/>
        <w:jc w:val="both"/>
      </w:pPr>
      <w:r w:rsidRPr="00BC544D">
        <w:t>организаций, являющихся участниками специальных инвестиционных контрактов (далее - участники специальных инвестиционных контрактов), осуществляющих деятельность на территории Республики Карелия, относящейся к Арктической зоне Российской Федерации;</w:t>
      </w:r>
    </w:p>
    <w:p w:rsidR="00BC544D" w:rsidRPr="00BC544D" w:rsidRDefault="00BC544D">
      <w:pPr>
        <w:pStyle w:val="ConsPlusNormal"/>
        <w:jc w:val="both"/>
      </w:pPr>
      <w:r w:rsidRPr="00BC544D">
        <w:t>(в ред. Закона РК от 26.07.2021 N 2591-ЗРК)</w:t>
      </w:r>
    </w:p>
    <w:p w:rsidR="00BC544D" w:rsidRPr="00BC544D" w:rsidRDefault="00BC544D">
      <w:pPr>
        <w:pStyle w:val="ConsPlusNormal"/>
        <w:spacing w:before="220"/>
        <w:ind w:firstLine="540"/>
        <w:jc w:val="both"/>
      </w:pPr>
      <w:r w:rsidRPr="00BC544D">
        <w:t>абзац утратил силу. - Закон РК от 26.11.2021 N 2634-ЗРК;</w:t>
      </w:r>
    </w:p>
    <w:p w:rsidR="00BC544D" w:rsidRPr="00BC544D" w:rsidRDefault="00BC544D">
      <w:pPr>
        <w:pStyle w:val="ConsPlusNormal"/>
        <w:spacing w:before="220"/>
        <w:ind w:firstLine="540"/>
        <w:jc w:val="both"/>
      </w:pPr>
      <w:bookmarkStart w:id="1" w:name="P78"/>
      <w:bookmarkEnd w:id="1"/>
      <w:proofErr w:type="gramStart"/>
      <w:r w:rsidRPr="00BC544D">
        <w:t>организаций, являющихся резидентами Арктической зоны Российской Федерации в соответствии с Федеральным законом от 13 июля 2020 года N 193-ФЗ "О государственной поддержке предпринимательской деятельности в Арктической зоне Российской Федерации" (далее - резиденты Арктической зоны),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w:t>
      </w:r>
      <w:proofErr w:type="gramEnd"/>
      <w:r w:rsidRPr="00BC544D">
        <w:t xml:space="preserve"> об осуществлении инвестиционной деятельности в Арктической зоне Российской Федерации;</w:t>
      </w:r>
    </w:p>
    <w:p w:rsidR="00BC544D" w:rsidRPr="00BC544D" w:rsidRDefault="00BC544D">
      <w:pPr>
        <w:pStyle w:val="ConsPlusNormal"/>
        <w:jc w:val="both"/>
      </w:pPr>
      <w:r w:rsidRPr="00BC544D">
        <w:t>(абзац введен Законом РК от 23.10.2020 N 2516-ЗРК)</w:t>
      </w:r>
    </w:p>
    <w:p w:rsidR="00BC544D" w:rsidRPr="00BC544D" w:rsidRDefault="00BC544D">
      <w:pPr>
        <w:pStyle w:val="ConsPlusNormal"/>
        <w:spacing w:before="220"/>
        <w:ind w:firstLine="540"/>
        <w:jc w:val="both"/>
      </w:pPr>
      <w:r w:rsidRPr="00BC544D">
        <w:lastRenderedPageBreak/>
        <w:t>2) 5 процентов - для следующих налогоплательщиков:</w:t>
      </w:r>
    </w:p>
    <w:p w:rsidR="00BC544D" w:rsidRPr="00BC544D" w:rsidRDefault="00BC544D">
      <w:pPr>
        <w:pStyle w:val="ConsPlusNormal"/>
        <w:spacing w:before="220"/>
        <w:ind w:firstLine="540"/>
        <w:jc w:val="both"/>
      </w:pPr>
      <w:bookmarkStart w:id="2" w:name="P81"/>
      <w:bookmarkEnd w:id="2"/>
      <w:proofErr w:type="gramStart"/>
      <w:r w:rsidRPr="00BC544D">
        <w:t>резидентов территорий опережающего развития (за исключением осуществляющих деятельность на территории Республики Карелия, относящейся к Арктической зоне Российской Федерации)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развития;</w:t>
      </w:r>
      <w:proofErr w:type="gramEnd"/>
    </w:p>
    <w:p w:rsidR="00BC544D" w:rsidRPr="00BC544D" w:rsidRDefault="00BC544D">
      <w:pPr>
        <w:pStyle w:val="ConsPlusNormal"/>
        <w:jc w:val="both"/>
      </w:pPr>
      <w:r w:rsidRPr="00BC544D">
        <w:t>(в ред. Законов РК от 23.10.2020 N 2516-ЗРК, от 28.10.2024 N 2995-ЗРК)</w:t>
      </w:r>
    </w:p>
    <w:p w:rsidR="00BC544D" w:rsidRPr="00BC544D" w:rsidRDefault="00BC54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544D" w:rsidRPr="00BC544D" w:rsidTr="00BC544D">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BC544D" w:rsidRPr="00BC544D" w:rsidRDefault="00BC544D">
            <w:pPr>
              <w:pStyle w:val="ConsPlusNormal"/>
              <w:jc w:val="both"/>
            </w:pPr>
            <w:r w:rsidRPr="00BC544D">
              <w:t>Действие положений абзаца третьего пункта 2 (в редакции Закона РК от 26.07.2021 N 2591-ЗРК) распространяется на налогоплательщиков - участников специальных инвестиционных контрактов, заключивших специальные инвестиционные контракты до вступления в силу Федерального закона от 2 августа 2019 года N 269-ФЗ "О внесении изменений в части первую и вторую Налогового кодекса Российской Федерации".</w:t>
            </w: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r>
    </w:tbl>
    <w:p w:rsidR="00BC544D" w:rsidRPr="00BC544D" w:rsidRDefault="00BC544D">
      <w:pPr>
        <w:pStyle w:val="ConsPlusNormal"/>
        <w:spacing w:before="280"/>
        <w:ind w:firstLine="540"/>
        <w:jc w:val="both"/>
      </w:pPr>
      <w:proofErr w:type="gramStart"/>
      <w:r w:rsidRPr="00BC544D">
        <w:t>участников специальных инвестиционных контрактов (за исключением осуществляющих деятельность на территории Республики Карелия, относящейся к Арктической зоне Российской Федерации),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специального инвестиционного контракта, и до окончания срока действия специального инвестиционного контракта, но не позднее 2025 года включительно;</w:t>
      </w:r>
      <w:proofErr w:type="gramEnd"/>
    </w:p>
    <w:p w:rsidR="00BC544D" w:rsidRPr="00BC544D" w:rsidRDefault="00BC544D">
      <w:pPr>
        <w:pStyle w:val="ConsPlusNormal"/>
        <w:jc w:val="both"/>
      </w:pPr>
      <w:r w:rsidRPr="00BC544D">
        <w:t>(в ред. Закона РК от 26.07.2021 N 2591-ЗРК)</w:t>
      </w:r>
    </w:p>
    <w:p w:rsidR="00BC544D" w:rsidRPr="00BC544D" w:rsidRDefault="00BC544D">
      <w:pPr>
        <w:pStyle w:val="ConsPlusNormal"/>
        <w:spacing w:before="220"/>
        <w:ind w:firstLine="540"/>
        <w:jc w:val="both"/>
      </w:pPr>
      <w:r w:rsidRPr="00BC544D">
        <w:t>резидентов Арктической зоны в течение пяти налоговых периодов, следующих после налоговых периодов, указанных в абзаце пятом пункта 1 настоящей статьи;</w:t>
      </w:r>
    </w:p>
    <w:p w:rsidR="00BC544D" w:rsidRPr="00BC544D" w:rsidRDefault="00BC544D">
      <w:pPr>
        <w:pStyle w:val="ConsPlusNormal"/>
        <w:jc w:val="both"/>
      </w:pPr>
      <w:r w:rsidRPr="00BC544D">
        <w:t>(абзац введен Законом РК от 23.10.2020 N 2516-ЗРК)</w:t>
      </w:r>
    </w:p>
    <w:p w:rsidR="00BC544D" w:rsidRPr="00BC544D" w:rsidRDefault="00BC544D">
      <w:pPr>
        <w:pStyle w:val="ConsPlusNormal"/>
        <w:spacing w:before="220"/>
        <w:ind w:firstLine="540"/>
        <w:jc w:val="both"/>
      </w:pPr>
      <w:r w:rsidRPr="00BC544D">
        <w:t>участников специальных инвестиционных контрактов, осуществляющих деятельность на территории Республики Карелия (за исключением осуществляющих деятельность на территории Республики Карелия, относящейся к Арктической зоне Российской Федерации);</w:t>
      </w:r>
    </w:p>
    <w:p w:rsidR="00BC544D" w:rsidRPr="00BC544D" w:rsidRDefault="00BC544D">
      <w:pPr>
        <w:pStyle w:val="ConsPlusNormal"/>
        <w:jc w:val="both"/>
      </w:pPr>
      <w:r w:rsidRPr="00BC544D">
        <w:t>(абзац введен Законом РК от 26.07.2021 N 2591-ЗРК)</w:t>
      </w:r>
    </w:p>
    <w:p w:rsidR="00BC544D" w:rsidRPr="00BC544D" w:rsidRDefault="00BC544D">
      <w:pPr>
        <w:pStyle w:val="ConsPlusNormal"/>
        <w:spacing w:before="220"/>
        <w:ind w:firstLine="540"/>
        <w:jc w:val="both"/>
      </w:pPr>
      <w:r w:rsidRPr="00BC544D">
        <w:t>3) 10 процентов - для следующих налогоплательщиков:</w:t>
      </w:r>
    </w:p>
    <w:p w:rsidR="00BC544D" w:rsidRPr="00BC544D" w:rsidRDefault="00BC544D">
      <w:pPr>
        <w:pStyle w:val="ConsPlusNormal"/>
        <w:spacing w:before="220"/>
        <w:ind w:firstLine="540"/>
        <w:jc w:val="both"/>
      </w:pPr>
      <w:r w:rsidRPr="00BC544D">
        <w:t>резидентов территорий опережающего развития в течение пяти налоговых периодов, следующих после налоговых периодов, указанных в абзаце втором пункта 1 и абзаце втором пункта 2 настоящей статьи;</w:t>
      </w:r>
    </w:p>
    <w:p w:rsidR="00BC544D" w:rsidRPr="00BC544D" w:rsidRDefault="00BC544D">
      <w:pPr>
        <w:pStyle w:val="ConsPlusNormal"/>
        <w:jc w:val="both"/>
      </w:pPr>
      <w:r w:rsidRPr="00BC544D">
        <w:t>(в ред. Законов РК от 23.10.2020 N 2516-ЗРК, от 28.10.2024 N 2995-ЗРК)</w:t>
      </w:r>
    </w:p>
    <w:p w:rsidR="00BC544D" w:rsidRPr="00BC544D" w:rsidRDefault="00BC544D">
      <w:pPr>
        <w:pStyle w:val="ConsPlusNormal"/>
        <w:spacing w:before="220"/>
        <w:ind w:firstLine="540"/>
        <w:jc w:val="both"/>
      </w:pPr>
      <w:r w:rsidRPr="00BC544D">
        <w:t>организаций, являющихся участниками региональных инвестиционных проектов (далее - участники региональных инвестиционных проектов) в течение пяти налоговых периодов,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w:t>
      </w:r>
    </w:p>
    <w:p w:rsidR="00BC544D" w:rsidRPr="00BC544D" w:rsidRDefault="00BC544D">
      <w:pPr>
        <w:pStyle w:val="ConsPlusNormal"/>
        <w:jc w:val="both"/>
      </w:pPr>
      <w:r w:rsidRPr="00BC544D">
        <w:t>(в ред. Закона РК от 26.11.2021 N 2634-ЗРК)</w:t>
      </w:r>
    </w:p>
    <w:p w:rsidR="00BC544D" w:rsidRPr="00BC544D" w:rsidRDefault="00BC544D">
      <w:pPr>
        <w:pStyle w:val="ConsPlusNormal"/>
        <w:spacing w:before="220"/>
        <w:ind w:firstLine="540"/>
        <w:jc w:val="both"/>
      </w:pPr>
      <w:r w:rsidRPr="00BC544D">
        <w:t>абзац утратил силу. - Закон РК от 26.11.2021 N 2634-ЗРК;</w:t>
      </w:r>
    </w:p>
    <w:p w:rsidR="00BC544D" w:rsidRPr="00BC544D" w:rsidRDefault="00BC544D">
      <w:pPr>
        <w:pStyle w:val="ConsPlusNormal"/>
        <w:spacing w:before="220"/>
        <w:ind w:firstLine="540"/>
        <w:jc w:val="both"/>
      </w:pPr>
      <w:r w:rsidRPr="00BC544D">
        <w:t>4) 13,5 процента - для следующих налогоплательщиков:</w:t>
      </w:r>
    </w:p>
    <w:p w:rsidR="00BC544D" w:rsidRPr="00BC544D" w:rsidRDefault="00BC544D">
      <w:pPr>
        <w:pStyle w:val="ConsPlusNormal"/>
        <w:spacing w:before="220"/>
        <w:ind w:firstLine="540"/>
        <w:jc w:val="both"/>
      </w:pPr>
      <w:r w:rsidRPr="00BC544D">
        <w:t>абзацы второй-четвертый утратили силу. - Закон РК от 28.10.2024 N 2995-ЗРК;</w:t>
      </w:r>
    </w:p>
    <w:p w:rsidR="00BC544D" w:rsidRPr="00BC544D" w:rsidRDefault="00BC544D">
      <w:pPr>
        <w:pStyle w:val="ConsPlusNormal"/>
        <w:spacing w:before="220"/>
        <w:ind w:firstLine="540"/>
        <w:jc w:val="both"/>
      </w:pPr>
      <w:r w:rsidRPr="00BC544D">
        <w:t>участников региональных инвестиционных проектов в течение пяти налоговых периодов, следующих после налоговых периодов, указанных в абзаце третьем пункта 3 настоящей статьи.</w:t>
      </w:r>
    </w:p>
    <w:p w:rsidR="00BC544D" w:rsidRPr="00BC544D" w:rsidRDefault="00BC544D">
      <w:pPr>
        <w:pStyle w:val="ConsPlusNormal"/>
        <w:jc w:val="both"/>
      </w:pPr>
      <w:r w:rsidRPr="00BC544D">
        <w:lastRenderedPageBreak/>
        <w:t>(</w:t>
      </w:r>
      <w:proofErr w:type="gramStart"/>
      <w:r w:rsidRPr="00BC544D">
        <w:t>в</w:t>
      </w:r>
      <w:proofErr w:type="gramEnd"/>
      <w:r w:rsidRPr="00BC544D">
        <w:t xml:space="preserve"> ред. Закона РК от 26.11.2021 N 2634-ЗРК)</w:t>
      </w:r>
    </w:p>
    <w:p w:rsidR="00BC544D" w:rsidRPr="00BC544D" w:rsidRDefault="00BC544D">
      <w:pPr>
        <w:pStyle w:val="ConsPlusNormal"/>
        <w:spacing w:before="220"/>
        <w:ind w:firstLine="540"/>
        <w:jc w:val="both"/>
      </w:pPr>
      <w:r w:rsidRPr="00BC544D">
        <w:t>абзац утратил силу. - Закон РК от 28.10.2024 N 2995-ЗРК;</w:t>
      </w:r>
    </w:p>
    <w:p w:rsidR="00BC544D" w:rsidRPr="00BC544D" w:rsidRDefault="00BC544D">
      <w:pPr>
        <w:pStyle w:val="ConsPlusNormal"/>
        <w:spacing w:before="220"/>
        <w:ind w:firstLine="540"/>
        <w:jc w:val="both"/>
      </w:pPr>
      <w:r w:rsidRPr="00BC544D">
        <w:t>5) утратил силу с 1 января 2024 года. - Закон РК от 26.10.2023 N 2892-ЗРК.</w:t>
      </w:r>
    </w:p>
    <w:p w:rsidR="00BC544D" w:rsidRPr="00BC544D" w:rsidRDefault="00BC544D">
      <w:pPr>
        <w:pStyle w:val="ConsPlusNormal"/>
        <w:jc w:val="both"/>
      </w:pPr>
    </w:p>
    <w:p w:rsidR="00BC544D" w:rsidRPr="00BC544D" w:rsidRDefault="00BC544D">
      <w:pPr>
        <w:pStyle w:val="ConsPlusTitle"/>
        <w:ind w:firstLine="540"/>
        <w:jc w:val="both"/>
        <w:outlineLvl w:val="2"/>
      </w:pPr>
      <w:r w:rsidRPr="00BC544D">
        <w:t>Статья 1.2</w:t>
      </w:r>
    </w:p>
    <w:p w:rsidR="00BC544D" w:rsidRPr="00BC544D" w:rsidRDefault="00BC544D">
      <w:pPr>
        <w:pStyle w:val="ConsPlusNormal"/>
        <w:ind w:firstLine="540"/>
        <w:jc w:val="both"/>
      </w:pPr>
    </w:p>
    <w:p w:rsidR="00BC544D" w:rsidRPr="00BC544D" w:rsidRDefault="00BC544D">
      <w:pPr>
        <w:pStyle w:val="ConsPlusNormal"/>
        <w:ind w:firstLine="540"/>
        <w:jc w:val="both"/>
      </w:pPr>
      <w:r w:rsidRPr="00BC544D">
        <w:t>(</w:t>
      </w:r>
      <w:proofErr w:type="gramStart"/>
      <w:r w:rsidRPr="00BC544D">
        <w:t>введена</w:t>
      </w:r>
      <w:proofErr w:type="gramEnd"/>
      <w:r w:rsidRPr="00BC544D">
        <w:t xml:space="preserve"> Законом РК от 04.04.2018 N 2225-ЗРК)</w:t>
      </w:r>
    </w:p>
    <w:p w:rsidR="00BC544D" w:rsidRPr="00BC544D" w:rsidRDefault="00BC544D">
      <w:pPr>
        <w:pStyle w:val="ConsPlusNormal"/>
        <w:jc w:val="both"/>
      </w:pPr>
    </w:p>
    <w:p w:rsidR="00BC544D" w:rsidRPr="00BC544D" w:rsidRDefault="00BC544D">
      <w:pPr>
        <w:pStyle w:val="ConsPlusNormal"/>
        <w:ind w:firstLine="540"/>
        <w:jc w:val="both"/>
      </w:pPr>
      <w:r w:rsidRPr="00BC544D">
        <w:t>1. Установить право на применение инвестиционного налогового вычета по налогу на прибыль организаций (далее - инвестиционный налоговый вычет) в отношении расходов:</w:t>
      </w:r>
    </w:p>
    <w:p w:rsidR="00BC544D" w:rsidRPr="00BC544D" w:rsidRDefault="00BC544D">
      <w:pPr>
        <w:pStyle w:val="ConsPlusNormal"/>
        <w:spacing w:before="220"/>
        <w:ind w:firstLine="540"/>
        <w:jc w:val="both"/>
      </w:pPr>
      <w:r w:rsidRPr="00BC544D">
        <w:t>1) указанных в подпунктах 1 и 2 пункта 2 статьи 286.1 Налогового кодекса Российской Федерации, применительно к объектам основных средств, относящимся к организациям или обособленным подразделениям организаций, расположенным на территории Республики Карелия:</w:t>
      </w:r>
    </w:p>
    <w:p w:rsidR="00BC544D" w:rsidRPr="00BC544D" w:rsidRDefault="00BC544D">
      <w:pPr>
        <w:pStyle w:val="ConsPlusNormal"/>
        <w:spacing w:before="220"/>
        <w:ind w:firstLine="540"/>
        <w:jc w:val="both"/>
      </w:pPr>
      <w:bookmarkStart w:id="3" w:name="P109"/>
      <w:bookmarkEnd w:id="3"/>
      <w:r w:rsidRPr="00BC544D">
        <w:t xml:space="preserve">а) </w:t>
      </w:r>
      <w:proofErr w:type="gramStart"/>
      <w:r w:rsidRPr="00BC544D">
        <w:t>осуществляющим</w:t>
      </w:r>
      <w:proofErr w:type="gramEnd"/>
      <w:r w:rsidRPr="00BC544D">
        <w:t xml:space="preserve"> следующие виды экономической деятельности:</w:t>
      </w:r>
    </w:p>
    <w:p w:rsidR="00BC544D" w:rsidRPr="00BC544D" w:rsidRDefault="00BC544D">
      <w:pPr>
        <w:pStyle w:val="ConsPlusNormal"/>
        <w:spacing w:before="220"/>
        <w:ind w:firstLine="540"/>
        <w:jc w:val="both"/>
      </w:pPr>
      <w:r w:rsidRPr="00BC544D">
        <w:t>деятельность железнодорожного транспорта: междугородные и международные пассажирские перевозки, грузовые перевозки;</w:t>
      </w:r>
    </w:p>
    <w:p w:rsidR="00BC544D" w:rsidRPr="00BC544D" w:rsidRDefault="00BC544D">
      <w:pPr>
        <w:pStyle w:val="ConsPlusNormal"/>
        <w:spacing w:before="220"/>
        <w:ind w:firstLine="540"/>
        <w:jc w:val="both"/>
      </w:pPr>
      <w:r w:rsidRPr="00BC544D">
        <w:t>деятельность вспомогательная прочая, связанная с железнодорожным транспортом;</w:t>
      </w:r>
    </w:p>
    <w:p w:rsidR="00BC544D" w:rsidRPr="00BC544D" w:rsidRDefault="00BC544D">
      <w:pPr>
        <w:pStyle w:val="ConsPlusNormal"/>
        <w:spacing w:before="220"/>
        <w:ind w:firstLine="540"/>
        <w:jc w:val="both"/>
      </w:pPr>
      <w:r w:rsidRPr="00BC544D">
        <w:t>научные исследования и разработки в области естественных и технических наук прочие;</w:t>
      </w:r>
    </w:p>
    <w:p w:rsidR="00BC544D" w:rsidRPr="00BC544D" w:rsidRDefault="00BC544D">
      <w:pPr>
        <w:pStyle w:val="ConsPlusNormal"/>
        <w:spacing w:before="220"/>
        <w:ind w:firstLine="540"/>
        <w:jc w:val="both"/>
      </w:pPr>
      <w:r w:rsidRPr="00BC544D">
        <w:t>обрабатывающие производства, за исключением производства напитков (кроме производства минеральных вод и прочих питьевых вод в бутылках), производства химических веществ и химических продуктов;</w:t>
      </w:r>
    </w:p>
    <w:p w:rsidR="00BC544D" w:rsidRPr="00BC544D" w:rsidRDefault="00BC544D">
      <w:pPr>
        <w:pStyle w:val="ConsPlusNormal"/>
        <w:spacing w:before="220"/>
        <w:ind w:firstLine="540"/>
        <w:jc w:val="both"/>
      </w:pPr>
      <w:r w:rsidRPr="00BC544D">
        <w:t>сбор, обработка и утилизация отходов; обработка вторичного сырья;</w:t>
      </w:r>
    </w:p>
    <w:p w:rsidR="00BC544D" w:rsidRPr="00BC544D" w:rsidRDefault="00BC544D">
      <w:pPr>
        <w:pStyle w:val="ConsPlusNormal"/>
        <w:spacing w:before="220"/>
        <w:ind w:firstLine="540"/>
        <w:jc w:val="both"/>
      </w:pPr>
      <w:r w:rsidRPr="00BC544D">
        <w:t>деятельность в сфере телекоммуникаций;</w:t>
      </w:r>
    </w:p>
    <w:p w:rsidR="00BC544D" w:rsidRPr="00BC544D" w:rsidRDefault="00BC544D">
      <w:pPr>
        <w:pStyle w:val="ConsPlusNormal"/>
        <w:spacing w:before="220"/>
        <w:ind w:firstLine="540"/>
        <w:jc w:val="both"/>
      </w:pPr>
      <w:bookmarkStart w:id="4" w:name="P116"/>
      <w:bookmarkEnd w:id="4"/>
      <w:r w:rsidRPr="00BC544D">
        <w:t>б) являющимся участниками национального проекта "Производительность труда", заключившими с уполномоченным исполнительным органом Республики Карелия соглашение о взаимодействии при реализации мероприятий национального проекта "Производительность труда";</w:t>
      </w:r>
    </w:p>
    <w:p w:rsidR="00BC544D" w:rsidRPr="00BC544D" w:rsidRDefault="00BC544D">
      <w:pPr>
        <w:pStyle w:val="ConsPlusNormal"/>
        <w:spacing w:before="220"/>
        <w:ind w:firstLine="540"/>
        <w:jc w:val="both"/>
      </w:pPr>
      <w:bookmarkStart w:id="5" w:name="P117"/>
      <w:bookmarkEnd w:id="5"/>
      <w:r w:rsidRPr="00BC544D">
        <w:t>в) реализующим инвестиционные проекты в соответствии с законодательством Республики Карелия, на срок окупаемости инвестиционного проекта, но не свыше пяти лет, при условии, что их выручка от реализации товаров (работ, услуг) собственного производства в рамках реализации инвестиционного проекта составляет не менее 75 процентов общей суммы выручки от реализации товаров (работ, услуг);</w:t>
      </w:r>
    </w:p>
    <w:p w:rsidR="00BC544D" w:rsidRPr="00BC544D" w:rsidRDefault="00BC544D">
      <w:pPr>
        <w:pStyle w:val="ConsPlusNormal"/>
        <w:jc w:val="both"/>
      </w:pPr>
      <w:r w:rsidRPr="00BC544D">
        <w:t>(</w:t>
      </w:r>
      <w:proofErr w:type="spellStart"/>
      <w:r w:rsidRPr="00BC544D">
        <w:t>пп</w:t>
      </w:r>
      <w:proofErr w:type="spellEnd"/>
      <w:r w:rsidRPr="00BC544D">
        <w:t>. "</w:t>
      </w:r>
      <w:proofErr w:type="gramStart"/>
      <w:r w:rsidRPr="00BC544D">
        <w:t>в</w:t>
      </w:r>
      <w:proofErr w:type="gramEnd"/>
      <w:r w:rsidRPr="00BC544D">
        <w:t>" введен Законом РК от 28.10.2024 N 2995-ЗРК)</w:t>
      </w:r>
    </w:p>
    <w:p w:rsidR="00BC544D" w:rsidRPr="00BC544D" w:rsidRDefault="00BC544D">
      <w:pPr>
        <w:pStyle w:val="ConsPlusNormal"/>
        <w:spacing w:before="220"/>
        <w:ind w:firstLine="540"/>
        <w:jc w:val="both"/>
      </w:pPr>
      <w:bookmarkStart w:id="6" w:name="P119"/>
      <w:bookmarkEnd w:id="6"/>
      <w:proofErr w:type="gramStart"/>
      <w:r w:rsidRPr="00BC544D">
        <w:t>г) реализующим приоритетные инвестиционные проекты в соответствии с законодательством Республики Карелия, на срок окупаемости приоритетного инвестиционного проекта, но не свыше семи лет, при условии, что их выручка от реализации товаров (работ, услуг) собственного производства в рамках реализации приоритетного инвестиционного проекта составляет не менее 75 процентов общей суммы выручки от реализации товаров (работ, услуг);</w:t>
      </w:r>
      <w:proofErr w:type="gramEnd"/>
    </w:p>
    <w:p w:rsidR="00BC544D" w:rsidRPr="00BC544D" w:rsidRDefault="00BC544D">
      <w:pPr>
        <w:pStyle w:val="ConsPlusNormal"/>
        <w:jc w:val="both"/>
      </w:pPr>
      <w:r w:rsidRPr="00BC544D">
        <w:t>(</w:t>
      </w:r>
      <w:proofErr w:type="spellStart"/>
      <w:r w:rsidRPr="00BC544D">
        <w:t>пп</w:t>
      </w:r>
      <w:proofErr w:type="spellEnd"/>
      <w:r w:rsidRPr="00BC544D">
        <w:t>. "г" введен Законом РК от 28.10.2024 N 2995-ЗРК)</w:t>
      </w:r>
    </w:p>
    <w:p w:rsidR="00BC544D" w:rsidRPr="00BC544D" w:rsidRDefault="00BC544D">
      <w:pPr>
        <w:pStyle w:val="ConsPlusNormal"/>
        <w:spacing w:before="220"/>
        <w:ind w:firstLine="540"/>
        <w:jc w:val="both"/>
      </w:pPr>
      <w:r w:rsidRPr="00BC544D">
        <w:t xml:space="preserve">2) в виде стоимости движимого и недвижимого имущества (включая денежные средства), безвозмездно переданного образовательным организациям, реализующим образовательные </w:t>
      </w:r>
      <w:r w:rsidRPr="00BC544D">
        <w:lastRenderedPageBreak/>
        <w:t>программы среднего профессионального образования на территории Республики Карелия, имеющие государственную аккредитацию.</w:t>
      </w:r>
    </w:p>
    <w:p w:rsidR="00BC544D" w:rsidRPr="00BC544D" w:rsidRDefault="00BC544D">
      <w:pPr>
        <w:pStyle w:val="ConsPlusNormal"/>
        <w:jc w:val="both"/>
      </w:pPr>
      <w:r w:rsidRPr="00BC544D">
        <w:t>(часть 1 в ред. Закона РК от 26.10.2023 N 2892-ЗРК)</w:t>
      </w:r>
    </w:p>
    <w:p w:rsidR="00BC544D" w:rsidRPr="00BC544D" w:rsidRDefault="00BC544D">
      <w:pPr>
        <w:pStyle w:val="ConsPlusNormal"/>
        <w:spacing w:before="220"/>
        <w:ind w:firstLine="540"/>
        <w:jc w:val="both"/>
      </w:pPr>
      <w:bookmarkStart w:id="7" w:name="P123"/>
      <w:bookmarkEnd w:id="7"/>
      <w:r w:rsidRPr="00BC544D">
        <w:t>2. Размер инвестиционного налогового вычета текущего отчетного (налогового) периода не может превышать предельную величину инвестиционного налогового вычета и составляет:</w:t>
      </w:r>
    </w:p>
    <w:p w:rsidR="00BC544D" w:rsidRPr="00BC544D" w:rsidRDefault="00BC544D">
      <w:pPr>
        <w:pStyle w:val="ConsPlusNormal"/>
        <w:spacing w:before="220"/>
        <w:ind w:firstLine="540"/>
        <w:jc w:val="both"/>
      </w:pPr>
      <w:proofErr w:type="gramStart"/>
      <w:r w:rsidRPr="00BC544D">
        <w:t>1) 50 процентов суммы расходов текущего периода, указанных в абзаце втором пункта 1 и в пункте 2 статьи 257 Налогового кодекса Российской Федерации, за исключением расходов на ликвидацию основных средств, при применении инвестиционного налогового вычета в соответствии с подпунктами "а", "б", а также "в" и "г" (в отношении инвестиционных соглашений, заключенных до 31 декабря 2024 года) пункта 1 части 1</w:t>
      </w:r>
      <w:proofErr w:type="gramEnd"/>
      <w:r w:rsidRPr="00BC544D">
        <w:t xml:space="preserve"> настоящей статьи;</w:t>
      </w:r>
    </w:p>
    <w:p w:rsidR="00BC544D" w:rsidRPr="00BC544D" w:rsidRDefault="00BC544D">
      <w:pPr>
        <w:pStyle w:val="ConsPlusNormal"/>
        <w:spacing w:before="220"/>
        <w:ind w:firstLine="540"/>
        <w:jc w:val="both"/>
      </w:pPr>
      <w:r w:rsidRPr="00BC544D">
        <w:t>2) 50 процентов суммы расходов в виде стоимости движимого и недвижимого имущества (включая денежные средства), безвозмездно переданного образовательным организациям, реализующим образовательные программы среднего профессионального образования на территории Республики Карелия, имеющие государственную аккредитацию, но не более 100 миллионов рублей за год;</w:t>
      </w:r>
    </w:p>
    <w:p w:rsidR="00BC544D" w:rsidRPr="00BC544D" w:rsidRDefault="00BC544D">
      <w:pPr>
        <w:pStyle w:val="ConsPlusNormal"/>
        <w:spacing w:before="220"/>
        <w:ind w:firstLine="540"/>
        <w:jc w:val="both"/>
      </w:pPr>
      <w:proofErr w:type="gramStart"/>
      <w:r w:rsidRPr="00BC544D">
        <w:t>3) 70 процентов суммы расходов текущего периода, указанных в абзаце втором пункта 1 и в пункте 2 статьи 257 Налогового кодекса Российской Федерации, за исключением расходов на ликвидацию основных средств, при применении инвестиционного налогового вычета в соответствии с подпунктами "в" и "г" пункта 1 части 1 настоящей статьи (в отношении инвестиционных соглашений, заключенных после 1 января 2025 года).</w:t>
      </w:r>
      <w:proofErr w:type="gramEnd"/>
    </w:p>
    <w:p w:rsidR="00BC544D" w:rsidRPr="00BC544D" w:rsidRDefault="00BC544D">
      <w:pPr>
        <w:pStyle w:val="ConsPlusNormal"/>
        <w:jc w:val="both"/>
      </w:pPr>
      <w:r w:rsidRPr="00BC544D">
        <w:t>(часть 2 в ред. Закона РК от 28.10.2024 N 2995-ЗРК)</w:t>
      </w:r>
    </w:p>
    <w:p w:rsidR="00BC544D" w:rsidRPr="00BC544D" w:rsidRDefault="00BC544D">
      <w:pPr>
        <w:pStyle w:val="ConsPlusNormal"/>
        <w:spacing w:before="220"/>
        <w:ind w:firstLine="540"/>
        <w:jc w:val="both"/>
      </w:pPr>
      <w:r w:rsidRPr="00BC544D">
        <w:t>3. Размер ставки для определения предельной величины инвестиционного налогового вычета текущего отчетного (налогового) периода составляет:</w:t>
      </w:r>
    </w:p>
    <w:p w:rsidR="00BC544D" w:rsidRPr="00BC544D" w:rsidRDefault="00BC544D">
      <w:pPr>
        <w:pStyle w:val="ConsPlusNormal"/>
        <w:spacing w:before="220"/>
        <w:ind w:firstLine="540"/>
        <w:jc w:val="both"/>
      </w:pPr>
      <w:proofErr w:type="gramStart"/>
      <w:r w:rsidRPr="00BC544D">
        <w:t>1) 5 процентов - при применении инвестиционного налогового вычета в соответствии с подпунктами "в" и "г" пункта 1 части 1 настоящей статьи (в отношении инвестиционных соглашений, заключенных после 1 января 2025 года);</w:t>
      </w:r>
      <w:proofErr w:type="gramEnd"/>
    </w:p>
    <w:p w:rsidR="00BC544D" w:rsidRPr="00BC544D" w:rsidRDefault="00BC544D">
      <w:pPr>
        <w:pStyle w:val="ConsPlusNormal"/>
        <w:spacing w:before="220"/>
        <w:ind w:firstLine="540"/>
        <w:jc w:val="both"/>
      </w:pPr>
      <w:r w:rsidRPr="00BC544D">
        <w:t>2) 8,5 процента - при применении инвестиционного налогового вычета в соответствии с подпунктами "а" и "б" пункта 1 и пунктом 2 части 1 настоящей статьи;</w:t>
      </w:r>
    </w:p>
    <w:p w:rsidR="00BC544D" w:rsidRPr="00BC544D" w:rsidRDefault="00BC544D">
      <w:pPr>
        <w:pStyle w:val="ConsPlusNormal"/>
        <w:spacing w:before="220"/>
        <w:ind w:firstLine="540"/>
        <w:jc w:val="both"/>
      </w:pPr>
      <w:r w:rsidRPr="00BC544D">
        <w:t>3) 13,5 процента - при применении инвестиционного налогового вычета в соответствии с подпунктами "в" и "г" пункта 1 части 1 настоящей статьи (в отношении инвестиционных соглашений, заключенных до 31 декабря 2024 года).</w:t>
      </w:r>
    </w:p>
    <w:p w:rsidR="00BC544D" w:rsidRPr="00BC544D" w:rsidRDefault="00BC544D">
      <w:pPr>
        <w:pStyle w:val="ConsPlusNormal"/>
        <w:jc w:val="both"/>
      </w:pPr>
      <w:r w:rsidRPr="00BC544D">
        <w:t>(часть 3 в ред. Закона РК от 28.10.2024 N 2995-ЗРК)</w:t>
      </w:r>
    </w:p>
    <w:p w:rsidR="00BC544D" w:rsidRPr="00BC544D" w:rsidRDefault="00BC544D">
      <w:pPr>
        <w:pStyle w:val="ConsPlusNormal"/>
        <w:jc w:val="both"/>
      </w:pPr>
    </w:p>
    <w:p w:rsidR="00BC544D" w:rsidRPr="00BC544D" w:rsidRDefault="00BC544D">
      <w:pPr>
        <w:pStyle w:val="ConsPlusNormal"/>
        <w:ind w:firstLine="540"/>
        <w:jc w:val="both"/>
        <w:outlineLvl w:val="2"/>
      </w:pPr>
      <w:r w:rsidRPr="00BC544D">
        <w:t>Статья 2. Исключена. - Закон РК от 30.10.2001 N 540-ЗРК.</w:t>
      </w:r>
    </w:p>
    <w:p w:rsidR="00BC544D" w:rsidRPr="00BC544D" w:rsidRDefault="00BC544D">
      <w:pPr>
        <w:pStyle w:val="ConsPlusNormal"/>
        <w:jc w:val="both"/>
      </w:pPr>
    </w:p>
    <w:p w:rsidR="00BC544D" w:rsidRPr="00BC544D" w:rsidRDefault="00BC544D">
      <w:pPr>
        <w:pStyle w:val="ConsPlusTitle"/>
        <w:jc w:val="center"/>
        <w:outlineLvl w:val="1"/>
      </w:pPr>
      <w:r w:rsidRPr="00BC544D">
        <w:t>Раздел 2. НАЛОГ НА ИМУЩЕСТВО ОРГАНИЗАЦИЙ</w:t>
      </w:r>
    </w:p>
    <w:p w:rsidR="00BC544D" w:rsidRPr="00BC544D" w:rsidRDefault="00BC544D">
      <w:pPr>
        <w:pStyle w:val="ConsPlusNormal"/>
        <w:jc w:val="center"/>
      </w:pPr>
    </w:p>
    <w:p w:rsidR="00BC544D" w:rsidRPr="00BC544D" w:rsidRDefault="00BC544D">
      <w:pPr>
        <w:pStyle w:val="ConsPlusNormal"/>
        <w:jc w:val="center"/>
      </w:pPr>
      <w:r w:rsidRPr="00BC544D">
        <w:t>(в ред. Закона РК от 25.11.2003 N 717-ЗРК)</w:t>
      </w:r>
    </w:p>
    <w:p w:rsidR="00BC544D" w:rsidRPr="00BC544D" w:rsidRDefault="00BC544D">
      <w:pPr>
        <w:pStyle w:val="ConsPlusNormal"/>
        <w:jc w:val="both"/>
      </w:pPr>
    </w:p>
    <w:p w:rsidR="00BC544D" w:rsidRPr="00BC544D" w:rsidRDefault="00BC544D">
      <w:pPr>
        <w:pStyle w:val="ConsPlusTitle"/>
        <w:ind w:firstLine="540"/>
        <w:jc w:val="both"/>
        <w:outlineLvl w:val="2"/>
      </w:pPr>
      <w:r w:rsidRPr="00BC544D">
        <w:t>Статья 3</w:t>
      </w:r>
    </w:p>
    <w:p w:rsidR="00BC544D" w:rsidRPr="00BC544D" w:rsidRDefault="00BC544D">
      <w:pPr>
        <w:pStyle w:val="ConsPlusNormal"/>
        <w:ind w:firstLine="540"/>
        <w:jc w:val="both"/>
      </w:pPr>
    </w:p>
    <w:p w:rsidR="00BC544D" w:rsidRPr="00BC544D" w:rsidRDefault="00BC544D">
      <w:pPr>
        <w:pStyle w:val="ConsPlusNormal"/>
        <w:ind w:firstLine="540"/>
        <w:jc w:val="both"/>
      </w:pPr>
      <w:r w:rsidRPr="00BC544D">
        <w:t>(в ред. Закона РК от 02.11.2022 N 2751-ЗРК)</w:t>
      </w:r>
    </w:p>
    <w:p w:rsidR="00BC544D" w:rsidRPr="00BC544D" w:rsidRDefault="00BC544D">
      <w:pPr>
        <w:pStyle w:val="ConsPlusNormal"/>
        <w:jc w:val="both"/>
      </w:pPr>
    </w:p>
    <w:p w:rsidR="00BC544D" w:rsidRPr="00BC544D" w:rsidRDefault="00BC544D">
      <w:pPr>
        <w:pStyle w:val="ConsPlusNormal"/>
        <w:ind w:firstLine="540"/>
        <w:jc w:val="both"/>
      </w:pPr>
      <w:bookmarkStart w:id="8" w:name="P144"/>
      <w:bookmarkEnd w:id="8"/>
      <w:r w:rsidRPr="00BC544D">
        <w:t>1. Налоговая ставка по налогу на имущество организаций устанавливается в размере 2,2 процента.</w:t>
      </w:r>
    </w:p>
    <w:p w:rsidR="00BC544D" w:rsidRPr="00BC544D" w:rsidRDefault="00BC544D">
      <w:pPr>
        <w:pStyle w:val="ConsPlusNormal"/>
        <w:spacing w:before="220"/>
        <w:ind w:firstLine="540"/>
        <w:jc w:val="both"/>
      </w:pPr>
      <w:bookmarkStart w:id="9" w:name="P145"/>
      <w:bookmarkEnd w:id="9"/>
      <w:r w:rsidRPr="00BC544D">
        <w:t xml:space="preserve">2. Налоговая ставка по налогу на имущество организаций в отношении недвижимого </w:t>
      </w:r>
      <w:r w:rsidRPr="00BC544D">
        <w:lastRenderedPageBreak/>
        <w:t xml:space="preserve">имущества, указанного в статье 3.1 настоящего Закона, налоговая </w:t>
      </w:r>
      <w:proofErr w:type="gramStart"/>
      <w:r w:rsidRPr="00BC544D">
        <w:t>база</w:t>
      </w:r>
      <w:proofErr w:type="gramEnd"/>
      <w:r w:rsidRPr="00BC544D">
        <w:t xml:space="preserve"> в отношении которого определяется как кадастровая стоимость, за исключением объектов, указанных в части 2.1 настоящей статьи, устанавливается в размере:</w:t>
      </w:r>
    </w:p>
    <w:p w:rsidR="00BC544D" w:rsidRPr="00BC544D" w:rsidRDefault="00BC544D">
      <w:pPr>
        <w:pStyle w:val="ConsPlusNormal"/>
        <w:spacing w:before="220"/>
        <w:ind w:firstLine="540"/>
        <w:jc w:val="both"/>
      </w:pPr>
      <w:r w:rsidRPr="00BC544D">
        <w:t>1) 2 процентов - в отношении объектов недвижимого имущества, кадастровая стоимость каждого из которых не превышает 300 млн. рублей;</w:t>
      </w:r>
    </w:p>
    <w:p w:rsidR="00BC544D" w:rsidRPr="00BC544D" w:rsidRDefault="00BC544D">
      <w:pPr>
        <w:pStyle w:val="ConsPlusNormal"/>
        <w:spacing w:before="220"/>
        <w:ind w:firstLine="540"/>
        <w:jc w:val="both"/>
      </w:pPr>
      <w:r w:rsidRPr="00BC544D">
        <w:t>2) 2,5 процента - в отношении объектов недвижимого имущества, кадастровая стоимость каждого из которых превышает 300 млн. рублей.</w:t>
      </w:r>
    </w:p>
    <w:p w:rsidR="00BC544D" w:rsidRPr="00BC544D" w:rsidRDefault="00BC544D">
      <w:pPr>
        <w:pStyle w:val="ConsPlusNormal"/>
        <w:jc w:val="both"/>
      </w:pPr>
      <w:r w:rsidRPr="00BC544D">
        <w:t>(часть 2 в ред. Закона РК от 28.10.2024 N 2995-ЗРК)</w:t>
      </w:r>
    </w:p>
    <w:p w:rsidR="00BC544D" w:rsidRPr="00BC544D" w:rsidRDefault="00BC544D">
      <w:pPr>
        <w:pStyle w:val="ConsPlusNormal"/>
        <w:spacing w:before="220"/>
        <w:ind w:firstLine="540"/>
        <w:jc w:val="both"/>
      </w:pPr>
      <w:r w:rsidRPr="00BC544D">
        <w:t xml:space="preserve">2.1. </w:t>
      </w:r>
      <w:proofErr w:type="gramStart"/>
      <w:r w:rsidRPr="00BC544D">
        <w:t xml:space="preserve">В отношении жилых помещений, гаражей, </w:t>
      </w:r>
      <w:proofErr w:type="spellStart"/>
      <w:r w:rsidRPr="00BC544D">
        <w:t>машино</w:t>
      </w:r>
      <w:proofErr w:type="spellEnd"/>
      <w:r w:rsidRPr="00BC544D">
        <w:t>-мест, которые принадлежат личному фонду на праве собственности и налоговая база в отношении которых определяется как кадастровая стоимость, за исключением объектов налогообложения, кадастровая стоимость каждого из которых превышает 300 млн. рублей, налоговая ставка по налогу на имущество организаций устанавливается в размере 0,3 процента.</w:t>
      </w:r>
      <w:proofErr w:type="gramEnd"/>
    </w:p>
    <w:p w:rsidR="00BC544D" w:rsidRPr="00BC544D" w:rsidRDefault="00BC544D">
      <w:pPr>
        <w:pStyle w:val="ConsPlusNormal"/>
        <w:jc w:val="both"/>
      </w:pPr>
      <w:r w:rsidRPr="00BC544D">
        <w:t>(часть 2.1 введена Законом РК от 26.10.2023 N 2892-ЗРК)</w:t>
      </w:r>
    </w:p>
    <w:p w:rsidR="00BC544D" w:rsidRPr="00BC544D" w:rsidRDefault="00BC544D">
      <w:pPr>
        <w:pStyle w:val="ConsPlusNormal"/>
        <w:spacing w:before="220"/>
        <w:ind w:firstLine="540"/>
        <w:jc w:val="both"/>
      </w:pPr>
      <w:r w:rsidRPr="00BC544D">
        <w:t>3. Освобождаются от налогообложения:</w:t>
      </w:r>
    </w:p>
    <w:p w:rsidR="00BC544D" w:rsidRPr="00BC544D" w:rsidRDefault="00BC544D">
      <w:pPr>
        <w:pStyle w:val="ConsPlusNormal"/>
        <w:spacing w:before="220"/>
        <w:ind w:firstLine="540"/>
        <w:jc w:val="both"/>
      </w:pPr>
      <w:bookmarkStart w:id="10" w:name="P152"/>
      <w:bookmarkEnd w:id="10"/>
      <w:r w:rsidRPr="00BC544D">
        <w:t>1) организации, реализующие инвестиционные проекты в соответствии с законодательством Республики Карелия, - в отношении имущества, создаваемого или приобретаемого для реализации инвестиционного проекта, на срок окупаемости инвестиционного проекта, но не свыше:</w:t>
      </w:r>
    </w:p>
    <w:p w:rsidR="00BC544D" w:rsidRPr="00BC544D" w:rsidRDefault="00BC544D">
      <w:pPr>
        <w:pStyle w:val="ConsPlusNormal"/>
        <w:spacing w:before="220"/>
        <w:ind w:firstLine="540"/>
        <w:jc w:val="both"/>
      </w:pPr>
      <w:r w:rsidRPr="00BC544D">
        <w:t>а) пяти лет - в отношении имущества, создаваемого или приобретаемого для реализации инвестиционных проектов, предусмотренных инвестиционными соглашениями, заключенными до 31 декабря 2023 года включительно;</w:t>
      </w:r>
    </w:p>
    <w:p w:rsidR="00BC544D" w:rsidRPr="00BC544D" w:rsidRDefault="00BC544D">
      <w:pPr>
        <w:pStyle w:val="ConsPlusNormal"/>
        <w:spacing w:before="220"/>
        <w:ind w:firstLine="540"/>
        <w:jc w:val="both"/>
      </w:pPr>
      <w:r w:rsidRPr="00BC544D">
        <w:t>б) восьми лет - в отношении имущества, создаваемого или приобретаемого для реализации инвестиционных проектов, предусмотренных инвестиционными соглашениями, заключенными с 1 января 2024 года;</w:t>
      </w:r>
    </w:p>
    <w:p w:rsidR="00BC544D" w:rsidRPr="00BC544D" w:rsidRDefault="00BC544D">
      <w:pPr>
        <w:pStyle w:val="ConsPlusNormal"/>
        <w:jc w:val="both"/>
      </w:pPr>
      <w:r w:rsidRPr="00BC544D">
        <w:t>(п. 1 в ред. Закона РК от 26.10.2023 N 2892-ЗРК)</w:t>
      </w:r>
    </w:p>
    <w:p w:rsidR="00BC544D" w:rsidRPr="00BC544D" w:rsidRDefault="00BC544D">
      <w:pPr>
        <w:pStyle w:val="ConsPlusNormal"/>
        <w:spacing w:before="220"/>
        <w:ind w:firstLine="540"/>
        <w:jc w:val="both"/>
      </w:pPr>
      <w:r w:rsidRPr="00BC544D">
        <w:t>2) организации, реализующие приоритетные инвестиционные проекты в соответствии с законодательством Республики Карелия, - в отношении имущества, создаваемого или приобретаемого для реализации приоритетного инвестиционного проекта, на срок окупаемости приоритетного инвестиционного проекта, но не свыше:</w:t>
      </w:r>
    </w:p>
    <w:p w:rsidR="00BC544D" w:rsidRPr="00BC544D" w:rsidRDefault="00BC544D">
      <w:pPr>
        <w:pStyle w:val="ConsPlusNormal"/>
        <w:spacing w:before="220"/>
        <w:ind w:firstLine="540"/>
        <w:jc w:val="both"/>
      </w:pPr>
      <w:r w:rsidRPr="00BC544D">
        <w:t>а) семи лет - в отношении имущества, создаваемого или приобретаемого для реализации приоритетных инвестиционных проектов, предусмотренных инвестиционными соглашениями, заключенными до 31 декабря 2023 года включительно;</w:t>
      </w:r>
    </w:p>
    <w:p w:rsidR="00BC544D" w:rsidRPr="00BC544D" w:rsidRDefault="00BC544D">
      <w:pPr>
        <w:pStyle w:val="ConsPlusNormal"/>
        <w:spacing w:before="220"/>
        <w:ind w:firstLine="540"/>
        <w:jc w:val="both"/>
      </w:pPr>
      <w:r w:rsidRPr="00BC544D">
        <w:t>б) десяти лет - в отношении имущества, создаваемого или приобретаемого для реализации приоритетных инвестиционных проектов, предусмотренных инвестиционными соглашениями, заключенными с 1 января 2024 года;</w:t>
      </w:r>
    </w:p>
    <w:p w:rsidR="00BC544D" w:rsidRPr="00BC544D" w:rsidRDefault="00BC544D">
      <w:pPr>
        <w:pStyle w:val="ConsPlusNormal"/>
        <w:jc w:val="both"/>
      </w:pPr>
      <w:r w:rsidRPr="00BC544D">
        <w:t>(п. 2 в ред. Закона РК от 26.10.2023 N 2892-ЗРК)</w:t>
      </w:r>
    </w:p>
    <w:p w:rsidR="00BC544D" w:rsidRPr="00BC544D" w:rsidRDefault="00BC544D">
      <w:pPr>
        <w:pStyle w:val="ConsPlusNormal"/>
        <w:spacing w:before="220"/>
        <w:ind w:firstLine="540"/>
        <w:jc w:val="both"/>
      </w:pPr>
      <w:r w:rsidRPr="00BC544D">
        <w:t>3) организации - в отношении объектов линейной части магистральных газопроводов, газораспределительных станций, объектов газораспределительных систем, находящихся на территории Республики Карелия, построенных в рамках реализации программы газификации субъектов Российской Федерации, учитываемых на балансе в качестве объектов основных сре</w:t>
      </w:r>
      <w:proofErr w:type="gramStart"/>
      <w:r w:rsidRPr="00BC544D">
        <w:t>дств в п</w:t>
      </w:r>
      <w:proofErr w:type="gramEnd"/>
      <w:r w:rsidRPr="00BC544D">
        <w:t xml:space="preserve">орядке, установленном для ведения бухгалтерского учета, с 1 января 2016 года. Указанные организации представляют в налоговый орган по месту налогового учета в составе отчетности за первый отчетный (налоговый) период, в котором использовано право на льготу, следующие сведения по каждому объекту основных средств: наименование, инвентарный номер, место </w:t>
      </w:r>
      <w:r w:rsidRPr="00BC544D">
        <w:lastRenderedPageBreak/>
        <w:t>нахождения, первоначальная стоимость, дата ввода в эксплуатацию объекта основных средств;</w:t>
      </w:r>
    </w:p>
    <w:p w:rsidR="00BC544D" w:rsidRPr="00BC544D" w:rsidRDefault="00BC54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544D" w:rsidRPr="00BC544D" w:rsidTr="00BC544D">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BC544D" w:rsidRPr="00BC544D" w:rsidRDefault="00BC544D">
            <w:pPr>
              <w:pStyle w:val="ConsPlusNormal"/>
              <w:jc w:val="both"/>
            </w:pPr>
            <w:r w:rsidRPr="00BC544D">
              <w:t>Действие положения пункта 4 (в редакции Закона РК от 02.11.2022 N 2751-ЗРК) распространяется на правоотношения, возникшие с 1 января 2022 года.</w:t>
            </w: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r>
    </w:tbl>
    <w:p w:rsidR="00BC544D" w:rsidRPr="00BC544D" w:rsidRDefault="00BC544D">
      <w:pPr>
        <w:pStyle w:val="ConsPlusNormal"/>
        <w:spacing w:before="280"/>
        <w:ind w:firstLine="540"/>
        <w:jc w:val="both"/>
      </w:pPr>
      <w:proofErr w:type="gramStart"/>
      <w:r w:rsidRPr="00BC544D">
        <w:t xml:space="preserve">4) газораспределительные организации - в отношении объектов газораспределительных сетей, относящихся к объектам жилищно-коммунальной сферы, и (или) имущества газораспределительных станций, находящихся на территории Республики Карелия, принадлежащих организации на праве собственности, вновь введенных в эксплуатацию в соответствии со сводным планом-графиком </w:t>
      </w:r>
      <w:proofErr w:type="spellStart"/>
      <w:r w:rsidRPr="00BC544D">
        <w:t>догазификации</w:t>
      </w:r>
      <w:proofErr w:type="spellEnd"/>
      <w:r w:rsidRPr="00BC544D">
        <w:t xml:space="preserve"> Республики Карелия региональной программы газификации жилищно-коммунального хозяйства, промышленных и иных организаций на территории Республики Карелия на 2022-2030 годы.</w:t>
      </w:r>
      <w:proofErr w:type="gramEnd"/>
      <w:r w:rsidRPr="00BC544D">
        <w:t xml:space="preserve"> Указанные организации представляют в налоговый орган по месту налогового учета в составе отчетности за первый отчетный (налоговый) период, в котором использовано право на льготу, следующие сведения по каждому объекту основных средств: наименование, инвентарный номер, место нахождения, первоначальная стоимость, дата ввода в эксплуатацию объекта основных средств;</w:t>
      </w:r>
    </w:p>
    <w:p w:rsidR="00BC544D" w:rsidRPr="00BC544D" w:rsidRDefault="00BC544D">
      <w:pPr>
        <w:pStyle w:val="ConsPlusNormal"/>
        <w:spacing w:before="220"/>
        <w:ind w:firstLine="540"/>
        <w:jc w:val="both"/>
      </w:pPr>
      <w:r w:rsidRPr="00BC544D">
        <w:t>5) резиденты территорий опережающего развития - в отношении имущества, вновь создаваемого или приобретаемого в рамках реализации соглашения об осуществлении деятельности на территории опережающего развития, на срок пять лет, начиная с первого числа месяца, следующего за месяцем постановки такого имущества на баланс в качестве объекта основного средства;</w:t>
      </w:r>
    </w:p>
    <w:p w:rsidR="00BC544D" w:rsidRPr="00BC544D" w:rsidRDefault="00BC544D">
      <w:pPr>
        <w:pStyle w:val="ConsPlusNormal"/>
        <w:jc w:val="both"/>
      </w:pPr>
      <w:r w:rsidRPr="00BC544D">
        <w:t>(в ред. Закона РК от 28.10.2024 N 2995-ЗРК)</w:t>
      </w:r>
    </w:p>
    <w:p w:rsidR="00BC544D" w:rsidRPr="00BC544D" w:rsidRDefault="00BC544D">
      <w:pPr>
        <w:pStyle w:val="ConsPlusNormal"/>
        <w:spacing w:before="220"/>
        <w:ind w:firstLine="540"/>
        <w:jc w:val="both"/>
      </w:pPr>
      <w:bookmarkStart w:id="11" w:name="P165"/>
      <w:bookmarkEnd w:id="11"/>
      <w:proofErr w:type="gramStart"/>
      <w:r w:rsidRPr="00BC544D">
        <w:t>6) организации, являющиеся участниками специальных инвестиционных контрактов, стороной которых является Республика Карелия, - в отношении имущества, созданного, приобретенного, реконструированного и (или) модернизированного в ходе реализации специальных инвестиционных контрактов и предназначенного для производства промышленной продукции, предусмотренной специальными инвестиционными контрактами, на срок их действия, но не позднее 2025 года включительно, начиная с налогового периода, в котором организация впервые обратилась в налоговый орган за</w:t>
      </w:r>
      <w:proofErr w:type="gramEnd"/>
      <w:r w:rsidRPr="00BC544D">
        <w:t xml:space="preserve"> применением указанной налоговой ставки;</w:t>
      </w:r>
    </w:p>
    <w:p w:rsidR="00BC544D" w:rsidRPr="00BC544D" w:rsidRDefault="00BC544D">
      <w:pPr>
        <w:pStyle w:val="ConsPlusNormal"/>
        <w:spacing w:before="220"/>
        <w:ind w:firstLine="540"/>
        <w:jc w:val="both"/>
      </w:pPr>
      <w:r w:rsidRPr="00BC544D">
        <w:t xml:space="preserve">7) организации - в отношении жилых помещений, гаражей, </w:t>
      </w:r>
      <w:proofErr w:type="spellStart"/>
      <w:r w:rsidRPr="00BC544D">
        <w:t>машино</w:t>
      </w:r>
      <w:proofErr w:type="spellEnd"/>
      <w:r w:rsidRPr="00BC544D">
        <w:t>-мест, указанных в пункте 4 статьи 3.1 настоящего Закона, в течение двенадцати месяцев с даты постановки их на кадастровый учет при условии, что указанное имущество не учитывается на балансе в качестве объектов основных сре</w:t>
      </w:r>
      <w:proofErr w:type="gramStart"/>
      <w:r w:rsidRPr="00BC544D">
        <w:t>дств в п</w:t>
      </w:r>
      <w:proofErr w:type="gramEnd"/>
      <w:r w:rsidRPr="00BC544D">
        <w:t>орядке, установленном для ведения бухгалтерского учета;</w:t>
      </w:r>
    </w:p>
    <w:p w:rsidR="00BC544D" w:rsidRPr="00BC544D" w:rsidRDefault="00BC544D">
      <w:pPr>
        <w:pStyle w:val="ConsPlusNormal"/>
        <w:spacing w:before="220"/>
        <w:ind w:firstLine="540"/>
        <w:jc w:val="both"/>
      </w:pPr>
      <w:bookmarkStart w:id="12" w:name="P167"/>
      <w:bookmarkEnd w:id="12"/>
      <w:proofErr w:type="gramStart"/>
      <w:r w:rsidRPr="00BC544D">
        <w:t>8) организации, вновь созданные и поставленные на учет в налоговом органе на территории Республики Карелия, относящейся к Арктической зоне Российской Федерации, с 1 января 2020 года по 31 декабря 2021 года включительно, в течение пяти налоговых периодов со дня их постановки на налоговый учет на указанной территории по месту нахождения организации, филиала, представительства, иного обособленного подразделения;</w:t>
      </w:r>
      <w:proofErr w:type="gramEnd"/>
    </w:p>
    <w:p w:rsidR="00BC544D" w:rsidRPr="00BC544D" w:rsidRDefault="00BC544D">
      <w:pPr>
        <w:pStyle w:val="ConsPlusNormal"/>
        <w:spacing w:before="220"/>
        <w:ind w:firstLine="540"/>
        <w:jc w:val="both"/>
      </w:pPr>
      <w:proofErr w:type="gramStart"/>
      <w:r w:rsidRPr="00BC544D">
        <w:t>9) организации, являющиеся собственниками объектов культурного наследия регионального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 в отношении данных объектов, при условии выполнения работ по сохранению данных объектов в соответствии с охранным обязательством собственника объекта культурного наследия на общую сумму от 1 миллиона рублей (включительно) и более, в течение трех налоговых периодов</w:t>
      </w:r>
      <w:proofErr w:type="gramEnd"/>
      <w:r w:rsidRPr="00BC544D">
        <w:t xml:space="preserve"> </w:t>
      </w:r>
      <w:proofErr w:type="gramStart"/>
      <w:r w:rsidRPr="00BC544D">
        <w:t>с даты подписания</w:t>
      </w:r>
      <w:proofErr w:type="gramEnd"/>
      <w:r w:rsidRPr="00BC544D">
        <w:t xml:space="preserve"> акта приемки выполненных работ по сохранению объекта культурного наследия регионального значения;</w:t>
      </w:r>
    </w:p>
    <w:p w:rsidR="00BC544D" w:rsidRPr="00BC544D" w:rsidRDefault="00BC544D">
      <w:pPr>
        <w:pStyle w:val="ConsPlusNormal"/>
        <w:spacing w:before="220"/>
        <w:ind w:firstLine="540"/>
        <w:jc w:val="both"/>
      </w:pPr>
      <w:proofErr w:type="gramStart"/>
      <w:r w:rsidRPr="00BC544D">
        <w:t xml:space="preserve">10) организации - в отношении вновь вводимых объектов, имеющих высокую </w:t>
      </w:r>
      <w:r w:rsidRPr="00BC544D">
        <w:lastRenderedPageBreak/>
        <w:t>энергетическую эффективность, в соответствии с перечнем таких объектов, установленным Правительством Российской Федерации, или в отношении вновь вводимых объектов, имеющих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 в течение трех лет со дня постановки на учет указанного имущества;</w:t>
      </w:r>
      <w:proofErr w:type="gramEnd"/>
    </w:p>
    <w:p w:rsidR="00BC544D" w:rsidRPr="00BC544D" w:rsidRDefault="00BC544D">
      <w:pPr>
        <w:pStyle w:val="ConsPlusNormal"/>
        <w:spacing w:before="220"/>
        <w:ind w:firstLine="540"/>
        <w:jc w:val="both"/>
      </w:pPr>
      <w:bookmarkStart w:id="13" w:name="P170"/>
      <w:bookmarkEnd w:id="13"/>
      <w:r w:rsidRPr="00BC544D">
        <w:t>11) резиденты Арктической зоны - в отношении имущества, создаваемого или приобретаемого в рамках реализации соглашений об осуществлении инвестиционной деятельности в Арктической зоне Российской Федерации, в течение пяти налоговых периодов, начиная с первого числа месяца, следующего за месяцем постановки такого имущества на баланс в качестве объекта основного средства;</w:t>
      </w:r>
    </w:p>
    <w:p w:rsidR="00BC544D" w:rsidRPr="00BC544D" w:rsidRDefault="00BC544D">
      <w:pPr>
        <w:pStyle w:val="ConsPlusNormal"/>
        <w:spacing w:before="220"/>
        <w:ind w:firstLine="540"/>
        <w:jc w:val="both"/>
      </w:pPr>
      <w:r w:rsidRPr="00BC544D">
        <w:t>12) организации - в отношении объектов недвижимого имущества, предназначенных для осуществления деятельности гостиниц и прочих мест для временного проживания, поставленных на кадастровый учет после 1 января 2021 года, в течение пяти лет со дня их постановки на кадастровый учет;</w:t>
      </w:r>
    </w:p>
    <w:p w:rsidR="00BC544D" w:rsidRPr="00BC544D" w:rsidRDefault="00BC544D">
      <w:pPr>
        <w:pStyle w:val="ConsPlusNormal"/>
        <w:spacing w:before="220"/>
        <w:ind w:firstLine="540"/>
        <w:jc w:val="both"/>
      </w:pPr>
      <w:proofErr w:type="gramStart"/>
      <w:r w:rsidRPr="00BC544D">
        <w:t>13) организации, являющиеся стороной соглашения о реализации проекта по созданию и развитию индустриального (промышленного) парка или промышленного технопарка, в уставном капитале которых более пятидесяти процентов акций или долей принадлежит Республике Карелия, - в отношении имущества, вновь создаваемого или приобретаемого в рамках реализации указанного соглашения, в течение пяти налоговых периодов, начиная с первого числа месяца, следующего за месяцем постановки такого имущества на</w:t>
      </w:r>
      <w:proofErr w:type="gramEnd"/>
      <w:r w:rsidRPr="00BC544D">
        <w:t xml:space="preserve"> баланс в качестве объекта основного средства;</w:t>
      </w:r>
    </w:p>
    <w:p w:rsidR="00BC544D" w:rsidRPr="00BC544D" w:rsidRDefault="00BC544D">
      <w:pPr>
        <w:pStyle w:val="ConsPlusNormal"/>
        <w:spacing w:before="220"/>
        <w:ind w:firstLine="540"/>
        <w:jc w:val="both"/>
      </w:pPr>
      <w:bookmarkStart w:id="14" w:name="P173"/>
      <w:bookmarkEnd w:id="14"/>
      <w:r w:rsidRPr="00BC544D">
        <w:t>14) организации - в отношении вновь вводимых объектов водоснабжения и водоотведения, эксплуатируемых в рамках действия концессионных соглашений, на территориях муниципальных образований с численностью населения до 50 тысяч человек, в течение пяти налоговых периодов, начиная с первого числа месяца, следующего за месяцем постановки такого имущества на баланс в качестве объекта основного средства.</w:t>
      </w:r>
    </w:p>
    <w:p w:rsidR="00BC544D" w:rsidRPr="00BC544D" w:rsidRDefault="00BC544D">
      <w:pPr>
        <w:pStyle w:val="ConsPlusNormal"/>
        <w:spacing w:before="220"/>
        <w:ind w:firstLine="540"/>
        <w:jc w:val="both"/>
      </w:pPr>
      <w:r w:rsidRPr="00BC544D">
        <w:t xml:space="preserve">3.1. </w:t>
      </w:r>
      <w:proofErr w:type="gramStart"/>
      <w:r w:rsidRPr="00BC544D">
        <w:t>Налоговая база, определяемая как среднегодовая стоимость имущества, уменьшается на сумму законченных капитальных вложений на строительство, реконструкцию и (или) модернизацию вводимых, реконструируемых и (или) модернизируемых судоходных гидротехнических сооружений, расположенных на внутренних водных путях Российской Федерации, портовых гидротехнических сооружений, сооружений инфраструктуры воздушного транспорта (за исключением системы централизованной заправки самолетов, космодрома), учтенных в балансовой стоимости данных объектов.</w:t>
      </w:r>
      <w:proofErr w:type="gramEnd"/>
    </w:p>
    <w:p w:rsidR="00BC544D" w:rsidRPr="00BC544D" w:rsidRDefault="00BC544D">
      <w:pPr>
        <w:pStyle w:val="ConsPlusNormal"/>
        <w:spacing w:before="220"/>
        <w:ind w:firstLine="540"/>
        <w:jc w:val="both"/>
      </w:pPr>
      <w:r w:rsidRPr="00BC544D">
        <w:t>Установленное настоящей частью положение не применяется в отношении законченных капитальных вложений, учтенных в балансовой стоимости указанных объектов до 1 января 2010 года.</w:t>
      </w:r>
    </w:p>
    <w:p w:rsidR="00BC544D" w:rsidRPr="00BC544D" w:rsidRDefault="00BC544D">
      <w:pPr>
        <w:pStyle w:val="ConsPlusNormal"/>
        <w:jc w:val="both"/>
      </w:pPr>
      <w:r w:rsidRPr="00BC544D">
        <w:t>(часть 3.1 введена Законом РК от 28.10.2024 N 2995-ЗРК)</w:t>
      </w:r>
    </w:p>
    <w:p w:rsidR="00BC544D" w:rsidRPr="00BC544D" w:rsidRDefault="00BC544D">
      <w:pPr>
        <w:pStyle w:val="ConsPlusNormal"/>
        <w:spacing w:before="220"/>
        <w:ind w:firstLine="540"/>
        <w:jc w:val="both"/>
      </w:pPr>
      <w:r w:rsidRPr="00BC544D">
        <w:t xml:space="preserve">4. </w:t>
      </w:r>
      <w:proofErr w:type="gramStart"/>
      <w:r w:rsidRPr="00BC544D">
        <w:t>При наличии в соответствии с настоящим Законом у организации, реализующей инвестиционный и (или) приоритетный инвестиционный проект в соответствии с законодательством Республики Карелия, нескольких оснований для освобождения от налогообложения или применения налоговых льгот по налогу на имущество организаций, основание для освобождения от налогообложения или применения налоговых льгот определяется по выбору указанной организации.</w:t>
      </w:r>
      <w:proofErr w:type="gramEnd"/>
    </w:p>
    <w:p w:rsidR="00BC544D" w:rsidRPr="00BC544D" w:rsidRDefault="00BC544D">
      <w:pPr>
        <w:pStyle w:val="ConsPlusNormal"/>
        <w:spacing w:before="220"/>
        <w:ind w:firstLine="540"/>
        <w:jc w:val="both"/>
      </w:pPr>
      <w:r w:rsidRPr="00BC544D">
        <w:t>5. Налог на имущество организаций, исчисленный по ставке, установленной частью 1 настоящей статьи, уплачивается в размере:</w:t>
      </w:r>
    </w:p>
    <w:p w:rsidR="00BC544D" w:rsidRPr="00BC544D" w:rsidRDefault="00BC54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544D" w:rsidRPr="00BC544D" w:rsidTr="00BC544D">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BC544D" w:rsidRPr="00BC544D" w:rsidRDefault="00BC544D">
            <w:pPr>
              <w:pStyle w:val="ConsPlusNormal"/>
              <w:jc w:val="both"/>
            </w:pPr>
            <w:r w:rsidRPr="00BC544D">
              <w:t>Положение пункта 1 (в редакции Закона Республики Карелия от 02.11.2022 N 2751-ЗРК) распространяется на правоотношения, возникшие с 1 января 2024 года, и действует до 31 декабря 2027 года включительно.</w:t>
            </w: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r>
    </w:tbl>
    <w:p w:rsidR="00BC544D" w:rsidRPr="00BC544D" w:rsidRDefault="00BC544D">
      <w:pPr>
        <w:pStyle w:val="ConsPlusNormal"/>
        <w:spacing w:before="280"/>
        <w:ind w:firstLine="540"/>
        <w:jc w:val="both"/>
      </w:pPr>
      <w:bookmarkStart w:id="15" w:name="P180"/>
      <w:bookmarkEnd w:id="15"/>
      <w:proofErr w:type="gramStart"/>
      <w:r w:rsidRPr="00BC544D">
        <w:t>1) 9,1 процента исчисленной суммы налога - организациями, занимающимися производством готовых металлических изделий, кроме машин и оборудования, при условии увеличения по результатам отчетного (налогового) периода сумм налогов, фактически уплаченных в консолидированный бюджет Республики Карелия в пределах исчисленных сумм налоговых обязательств по результатам отчетного (налогового) периода, по сравнению с аналогичным отчетным (налоговым) периодом предыдущего года и реализации инвестиционных проектов в соответствии с</w:t>
      </w:r>
      <w:proofErr w:type="gramEnd"/>
      <w:r w:rsidRPr="00BC544D">
        <w:t xml:space="preserve"> законодательством Республики Карелия. </w:t>
      </w:r>
      <w:proofErr w:type="gramStart"/>
      <w:r w:rsidRPr="00BC544D">
        <w:t>Изменение сумм налогов, фактически уплаченных в консолидированный бюджет Республики Карелия в пределах исчисленных сумм налоговых обязательств по результатам отчетного (налогового) периода, по сравнению с аналогичным отчетным (налоговым) периодом предыдущего года определяется с учетом применения нормативов отчислений налогов в бюджеты бюджетной системы Российской Федерации и изменений налогового законодательства, действующих в отчетном (налоговом) периоде текущего года;</w:t>
      </w:r>
      <w:proofErr w:type="gramEnd"/>
    </w:p>
    <w:p w:rsidR="00BC544D" w:rsidRPr="00BC544D" w:rsidRDefault="00BC54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544D" w:rsidRPr="00BC544D" w:rsidTr="00BC544D">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BC544D" w:rsidRPr="00BC544D" w:rsidRDefault="00BC544D">
            <w:pPr>
              <w:pStyle w:val="ConsPlusNormal"/>
              <w:jc w:val="both"/>
            </w:pPr>
            <w:r w:rsidRPr="00BC544D">
              <w:t>Положение пункта 1.1 (в редакции Закона Республики Карелия от 28.10.2024 N 2995-ЗРК) действует до 31 декабря 2027 года включительно.</w:t>
            </w: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r>
    </w:tbl>
    <w:p w:rsidR="00BC544D" w:rsidRPr="00BC544D" w:rsidRDefault="00BC544D">
      <w:pPr>
        <w:pStyle w:val="ConsPlusNormal"/>
        <w:spacing w:before="280"/>
        <w:ind w:firstLine="540"/>
        <w:jc w:val="both"/>
      </w:pPr>
      <w:proofErr w:type="gramStart"/>
      <w:r w:rsidRPr="00BC544D">
        <w:t>1.1) 9,1 процента исчисленной суммы налога - организациями, занимающимися производством готовых металлических изделий, кроме машин и оборудования, при условии увеличения по результатам отчетного (налогового) периода сумм налогов, фактически уплаченных в консолидированный бюджет Республики Карелия в пределах исчисленных сумм налоговых обязательств (за исключением налога на прибыль организаций для организаций, являвшихся до 2023 года участниками консолидированной группы налогоплательщиков по налогу на прибыль организаций</w:t>
      </w:r>
      <w:proofErr w:type="gramEnd"/>
      <w:r w:rsidRPr="00BC544D">
        <w:t xml:space="preserve">) по результатам отчетного (налогового) периода, по сравнению с аналогичным отчетным (налоговым) периодом предыдущего года и реализации инвестиционных проектов в соответствии с законодательством Республики Карелия. </w:t>
      </w:r>
      <w:proofErr w:type="gramStart"/>
      <w:r w:rsidRPr="00BC544D">
        <w:t>Изменение сумм налогов, фактически уплаченных в консолидированный бюджет Республики Карелия в пределах исчисленных сумм налоговых обязательств по результатам отчетного (налогового) периода, по сравнению с аналогичным отчетным (налоговым) периодом предыдущего года определяется с учетом применения нормативов отчислений налогов в бюджеты бюджетной системы Российской Федерации и изменений налогового законодательства, действующих в отчетном (налоговом) периоде текущего года;</w:t>
      </w:r>
      <w:proofErr w:type="gramEnd"/>
    </w:p>
    <w:p w:rsidR="00BC544D" w:rsidRPr="00BC544D" w:rsidRDefault="00BC544D">
      <w:pPr>
        <w:pStyle w:val="ConsPlusNormal"/>
        <w:jc w:val="both"/>
      </w:pPr>
      <w:r w:rsidRPr="00BC544D">
        <w:t>(п. 1.1 в ред. Закона РК от 28.10.2024 N 2995-ЗРК)</w:t>
      </w:r>
    </w:p>
    <w:p w:rsidR="00BC544D" w:rsidRPr="00BC544D" w:rsidRDefault="00BC544D">
      <w:pPr>
        <w:pStyle w:val="ConsPlusNormal"/>
        <w:spacing w:before="220"/>
        <w:ind w:firstLine="540"/>
        <w:jc w:val="both"/>
      </w:pPr>
      <w:proofErr w:type="gramStart"/>
      <w:r w:rsidRPr="00BC544D">
        <w:t>1.2) 22,7 процента исчисленной суммы налога - федеральными государственными образовательными организациями, осуществляющими образовательную деятельность на территории Республики Карелия по образовательным программам высшего образования, имеющими государственную аккредитацию образовательных программ высшего образования, в отношении спортивных сооружений, введенных в эксплуатацию с 1 января 2023 года, в течение трех налоговых периодов, начиная с первого числа месяца, следующего за месяцем постановки такого имущества на баланс в</w:t>
      </w:r>
      <w:proofErr w:type="gramEnd"/>
      <w:r w:rsidRPr="00BC544D">
        <w:t xml:space="preserve"> </w:t>
      </w:r>
      <w:proofErr w:type="gramStart"/>
      <w:r w:rsidRPr="00BC544D">
        <w:t>качестве</w:t>
      </w:r>
      <w:proofErr w:type="gramEnd"/>
      <w:r w:rsidRPr="00BC544D">
        <w:t xml:space="preserve"> объекта основного средства;</w:t>
      </w:r>
    </w:p>
    <w:p w:rsidR="00BC544D" w:rsidRPr="00BC544D" w:rsidRDefault="00BC544D">
      <w:pPr>
        <w:pStyle w:val="ConsPlusNormal"/>
        <w:jc w:val="both"/>
      </w:pPr>
      <w:r w:rsidRPr="00BC544D">
        <w:t xml:space="preserve">(п. 1.2 </w:t>
      </w:r>
      <w:proofErr w:type="gramStart"/>
      <w:r w:rsidRPr="00BC544D">
        <w:t>введен</w:t>
      </w:r>
      <w:proofErr w:type="gramEnd"/>
      <w:r w:rsidRPr="00BC544D">
        <w:t xml:space="preserve"> Законом РК от 28.10.2024 N 2995-ЗРК)</w:t>
      </w:r>
    </w:p>
    <w:p w:rsidR="00BC544D" w:rsidRPr="00BC544D" w:rsidRDefault="00BC544D">
      <w:pPr>
        <w:pStyle w:val="ConsPlusNormal"/>
        <w:spacing w:before="220"/>
        <w:ind w:firstLine="540"/>
        <w:jc w:val="both"/>
      </w:pPr>
      <w:r w:rsidRPr="00BC544D">
        <w:t>2) 27,3 процента исчисленной суммы налога:</w:t>
      </w:r>
    </w:p>
    <w:p w:rsidR="00BC544D" w:rsidRPr="00BC544D" w:rsidRDefault="00BC544D">
      <w:pPr>
        <w:pStyle w:val="ConsPlusNormal"/>
        <w:spacing w:before="220"/>
        <w:ind w:firstLine="540"/>
        <w:jc w:val="both"/>
      </w:pPr>
      <w:r w:rsidRPr="00BC544D">
        <w:t>а) организациями, занимающимися строительством и ремонтом судов, с 1 января 2023 года по 31 декабря 2023 года включительно;</w:t>
      </w:r>
    </w:p>
    <w:p w:rsidR="00BC544D" w:rsidRPr="00BC544D" w:rsidRDefault="00BC544D">
      <w:pPr>
        <w:pStyle w:val="ConsPlusNormal"/>
        <w:spacing w:before="220"/>
        <w:ind w:firstLine="540"/>
        <w:jc w:val="both"/>
      </w:pPr>
      <w:r w:rsidRPr="00BC544D">
        <w:t xml:space="preserve">б) организациями, осуществляющими производство гидравлических и пневматических </w:t>
      </w:r>
      <w:r w:rsidRPr="00BC544D">
        <w:lastRenderedPageBreak/>
        <w:t>силовых установок и двигателей, с 1 января 2023 года по 31 декабря 2023 года включительно;</w:t>
      </w:r>
    </w:p>
    <w:p w:rsidR="00BC544D" w:rsidRPr="00BC544D" w:rsidRDefault="00BC544D">
      <w:pPr>
        <w:pStyle w:val="ConsPlusNormal"/>
        <w:spacing w:before="220"/>
        <w:ind w:firstLine="540"/>
        <w:jc w:val="both"/>
      </w:pPr>
      <w:r w:rsidRPr="00BC544D">
        <w:t>3) 31,8 процента исчисленной суммы налога:</w:t>
      </w:r>
    </w:p>
    <w:p w:rsidR="00BC544D" w:rsidRPr="00BC544D" w:rsidRDefault="00BC544D">
      <w:pPr>
        <w:pStyle w:val="ConsPlusNormal"/>
        <w:spacing w:before="220"/>
        <w:ind w:firstLine="540"/>
        <w:jc w:val="both"/>
      </w:pPr>
      <w:r w:rsidRPr="00BC544D">
        <w:t>а) организациями, занимающимися строительством и ремонтом судов, с 1 января 2024 года по 31 декабря 2024 года включительно;</w:t>
      </w:r>
    </w:p>
    <w:p w:rsidR="00BC544D" w:rsidRPr="00BC544D" w:rsidRDefault="00BC544D">
      <w:pPr>
        <w:pStyle w:val="ConsPlusNormal"/>
        <w:spacing w:before="220"/>
        <w:ind w:firstLine="540"/>
        <w:jc w:val="both"/>
      </w:pPr>
      <w:r w:rsidRPr="00BC544D">
        <w:t>б) организациями, осуществляющими производство гидравлических и пневматических силовых установок и двигателей, с 1 января 2024 года по 31 декабря 2024 года включительно;</w:t>
      </w:r>
    </w:p>
    <w:p w:rsidR="00BC544D" w:rsidRPr="00BC544D" w:rsidRDefault="00BC544D">
      <w:pPr>
        <w:pStyle w:val="ConsPlusNormal"/>
        <w:spacing w:before="220"/>
        <w:ind w:firstLine="540"/>
        <w:jc w:val="both"/>
      </w:pPr>
      <w:proofErr w:type="gramStart"/>
      <w:r w:rsidRPr="00BC544D">
        <w:t>в) организациями почтовой связи - при условии увеличения по результатам отчетного (налогового) периода сумм налогов, фактически уплаченных в консолидированный бюджет Республики Карелия в пределах исчисленных сумм налоговых обязательств по результатам отчетного (налогового) периода, а также при условии обеспечения в налоговом периоде, предшествующем периоду получения налоговой льготы, объема инвестиций в размере не менее 100 процентов от суммы полученных налоговых льгот.</w:t>
      </w:r>
      <w:proofErr w:type="gramEnd"/>
      <w:r w:rsidRPr="00BC544D">
        <w:t xml:space="preserve"> </w:t>
      </w:r>
      <w:proofErr w:type="gramStart"/>
      <w:r w:rsidRPr="00BC544D">
        <w:t>Изменение сумм налогов, фактически уплаченных в консолидированный бюджет Республики Карелия в пределах исчисленных сумм налоговых обязательств по результатам отчетного (налогового) периода, по сравнению с аналогичным отчетным (налоговым) периодом предыдущего года определяется с учетом применения нормативов отчислений налогов в бюджеты бюджетной системы Российской Федерации и изменений налогового законодательства, действующих в отчетном (налоговом) периоде текущего года;</w:t>
      </w:r>
      <w:proofErr w:type="gramEnd"/>
    </w:p>
    <w:p w:rsidR="00BC544D" w:rsidRPr="00BC544D" w:rsidRDefault="00BC544D">
      <w:pPr>
        <w:pStyle w:val="ConsPlusNormal"/>
        <w:spacing w:before="220"/>
        <w:ind w:firstLine="540"/>
        <w:jc w:val="both"/>
      </w:pPr>
      <w:r w:rsidRPr="00BC544D">
        <w:t>4) 36,4 процента исчисленной суммы налога:</w:t>
      </w:r>
    </w:p>
    <w:p w:rsidR="00BC544D" w:rsidRPr="00BC544D" w:rsidRDefault="00BC544D">
      <w:pPr>
        <w:pStyle w:val="ConsPlusNormal"/>
        <w:spacing w:before="220"/>
        <w:ind w:firstLine="540"/>
        <w:jc w:val="both"/>
      </w:pPr>
      <w:r w:rsidRPr="00BC544D">
        <w:t>а) организациями, занимающимися строительством и ремонтом судов, с 1 января 2025 года по 31 декабря 2025 года включительно;</w:t>
      </w:r>
    </w:p>
    <w:p w:rsidR="00BC544D" w:rsidRPr="00BC544D" w:rsidRDefault="00BC544D">
      <w:pPr>
        <w:pStyle w:val="ConsPlusNormal"/>
        <w:spacing w:before="220"/>
        <w:ind w:firstLine="540"/>
        <w:jc w:val="both"/>
      </w:pPr>
      <w:r w:rsidRPr="00BC544D">
        <w:t>б) организациями, осуществляющими производство гидравлических и пневматических силовых установок и двигателей, с 1 января 2025 года по 31 декабря 2025 года включительно;</w:t>
      </w:r>
    </w:p>
    <w:p w:rsidR="00BC544D" w:rsidRPr="00BC544D" w:rsidRDefault="00BC544D">
      <w:pPr>
        <w:pStyle w:val="ConsPlusNormal"/>
        <w:spacing w:before="220"/>
        <w:ind w:firstLine="540"/>
        <w:jc w:val="both"/>
      </w:pPr>
      <w:r w:rsidRPr="00BC544D">
        <w:t>5) 40,9 процента исчисленной суммы налога:</w:t>
      </w:r>
    </w:p>
    <w:p w:rsidR="00BC544D" w:rsidRPr="00BC544D" w:rsidRDefault="00BC544D">
      <w:pPr>
        <w:pStyle w:val="ConsPlusNormal"/>
        <w:spacing w:before="220"/>
        <w:ind w:firstLine="540"/>
        <w:jc w:val="both"/>
      </w:pPr>
      <w:r w:rsidRPr="00BC544D">
        <w:t>а) организациями, занимающимися строительством и ремонтом судов, с 1 января 2026 года по 31 декабря 2026 года включительно;</w:t>
      </w:r>
    </w:p>
    <w:p w:rsidR="00BC544D" w:rsidRPr="00BC544D" w:rsidRDefault="00BC544D">
      <w:pPr>
        <w:pStyle w:val="ConsPlusNormal"/>
        <w:spacing w:before="220"/>
        <w:ind w:firstLine="540"/>
        <w:jc w:val="both"/>
      </w:pPr>
      <w:r w:rsidRPr="00BC544D">
        <w:t>б) организациями, осуществляющими производство гидравлических и пневматических силовых установок и двигателей, с 1 января 2026 года по 31 декабря 2026 года включительно;</w:t>
      </w:r>
    </w:p>
    <w:p w:rsidR="00BC544D" w:rsidRPr="00BC544D" w:rsidRDefault="00BC544D">
      <w:pPr>
        <w:pStyle w:val="ConsPlusNormal"/>
        <w:spacing w:before="220"/>
        <w:ind w:firstLine="540"/>
        <w:jc w:val="both"/>
      </w:pPr>
      <w:r w:rsidRPr="00BC544D">
        <w:t>6) 45,5 процента исчисленной суммы налога:</w:t>
      </w:r>
    </w:p>
    <w:p w:rsidR="00BC544D" w:rsidRPr="00BC544D" w:rsidRDefault="00BC544D">
      <w:pPr>
        <w:pStyle w:val="ConsPlusNormal"/>
        <w:spacing w:before="220"/>
        <w:ind w:firstLine="540"/>
        <w:jc w:val="both"/>
      </w:pPr>
      <w:r w:rsidRPr="00BC544D">
        <w:t>а) организациями, занимающимися строительством и ремонтом судов, с 1 января 2027 года по 31 декабря 2027 года включительно;</w:t>
      </w:r>
    </w:p>
    <w:p w:rsidR="00BC544D" w:rsidRPr="00BC544D" w:rsidRDefault="00BC544D">
      <w:pPr>
        <w:pStyle w:val="ConsPlusNormal"/>
        <w:spacing w:before="220"/>
        <w:ind w:firstLine="540"/>
        <w:jc w:val="both"/>
      </w:pPr>
      <w:r w:rsidRPr="00BC544D">
        <w:t>б) организациями, осуществляющими производство гидравлических и пневматических силовых установок и двигателей, с 1 января 2027 года по 31 декабря 2027 года включительно;</w:t>
      </w:r>
    </w:p>
    <w:p w:rsidR="00BC544D" w:rsidRPr="00BC544D" w:rsidRDefault="00BC544D">
      <w:pPr>
        <w:pStyle w:val="ConsPlusNormal"/>
        <w:spacing w:before="220"/>
        <w:ind w:firstLine="540"/>
        <w:jc w:val="both"/>
      </w:pPr>
      <w:r w:rsidRPr="00BC544D">
        <w:t>7) 50 процентов исчисленной суммы налога:</w:t>
      </w:r>
    </w:p>
    <w:p w:rsidR="00BC544D" w:rsidRPr="00BC544D" w:rsidRDefault="00BC544D">
      <w:pPr>
        <w:pStyle w:val="ConsPlusNormal"/>
        <w:spacing w:before="220"/>
        <w:ind w:firstLine="540"/>
        <w:jc w:val="both"/>
      </w:pPr>
      <w:r w:rsidRPr="00BC544D">
        <w:t>а) резидентами Арктической зоны - в отношении имущества, создаваемого и приобретаемого в рамках реализации соглашений об осуществлении инвестиционной деятельности в Арктической зоне Российской Федерации, в течение пяти налоговых периодов, следующих после налоговых периодов, указанных в пункте одиннадцатом части 3 настоящей статьи;</w:t>
      </w:r>
    </w:p>
    <w:p w:rsidR="00BC544D" w:rsidRPr="00BC544D" w:rsidRDefault="00BC544D">
      <w:pPr>
        <w:pStyle w:val="ConsPlusNormal"/>
        <w:spacing w:before="220"/>
        <w:ind w:firstLine="540"/>
        <w:jc w:val="both"/>
      </w:pPr>
      <w:r w:rsidRPr="00BC544D">
        <w:t>б) организациями, занимающимися строительством и ремонтом судов, с 1 января 2028 года по 31 декабря 2028 года включительно;</w:t>
      </w:r>
    </w:p>
    <w:p w:rsidR="00BC544D" w:rsidRPr="00BC544D" w:rsidRDefault="00BC544D">
      <w:pPr>
        <w:pStyle w:val="ConsPlusNormal"/>
        <w:spacing w:before="220"/>
        <w:ind w:firstLine="540"/>
        <w:jc w:val="both"/>
      </w:pPr>
      <w:r w:rsidRPr="00BC544D">
        <w:lastRenderedPageBreak/>
        <w:t>в) организациями, осуществляющими производство гидравлических и пневматических силовых установок и двигателей, с 1 января 2028 года по 31 декабря 2028 года включительно;</w:t>
      </w:r>
    </w:p>
    <w:p w:rsidR="00BC544D" w:rsidRPr="00BC544D" w:rsidRDefault="00BC544D">
      <w:pPr>
        <w:pStyle w:val="ConsPlusNormal"/>
        <w:spacing w:before="220"/>
        <w:ind w:firstLine="540"/>
        <w:jc w:val="both"/>
      </w:pPr>
      <w:r w:rsidRPr="00BC544D">
        <w:t>8) 54,5 процента исчисленной суммы налога:</w:t>
      </w:r>
    </w:p>
    <w:p w:rsidR="00BC544D" w:rsidRPr="00BC544D" w:rsidRDefault="00BC544D">
      <w:pPr>
        <w:pStyle w:val="ConsPlusNormal"/>
        <w:spacing w:before="220"/>
        <w:ind w:firstLine="540"/>
        <w:jc w:val="both"/>
      </w:pPr>
      <w:r w:rsidRPr="00BC544D">
        <w:t>а) организациями городского наземного электрического транспорта при условии, что выручка от реализации услуг указанного вида деятельности составляет не менее 50 процентов общей суммы выручки от реализации продукции (работ, услуг);</w:t>
      </w:r>
    </w:p>
    <w:p w:rsidR="00BC544D" w:rsidRPr="00BC544D" w:rsidRDefault="00BC544D">
      <w:pPr>
        <w:pStyle w:val="ConsPlusNormal"/>
        <w:spacing w:before="220"/>
        <w:ind w:firstLine="540"/>
        <w:jc w:val="both"/>
      </w:pPr>
      <w:r w:rsidRPr="00BC544D">
        <w:t>б) организациями, занимающимися строительством и ремонтом судов, с 1 января 2029 года по 31 декабря 2029 года включительно;</w:t>
      </w:r>
    </w:p>
    <w:p w:rsidR="00BC544D" w:rsidRPr="00BC544D" w:rsidRDefault="00BC544D">
      <w:pPr>
        <w:pStyle w:val="ConsPlusNormal"/>
        <w:spacing w:before="220"/>
        <w:ind w:firstLine="540"/>
        <w:jc w:val="both"/>
      </w:pPr>
      <w:r w:rsidRPr="00BC544D">
        <w:t>в) организациями, осуществляющими производство гидравлических и пневматических силовых установок и двигателей, с 1 января 2029 года по 31 декабря 2029 года включительно;</w:t>
      </w:r>
    </w:p>
    <w:p w:rsidR="00BC544D" w:rsidRPr="00BC544D" w:rsidRDefault="00BC544D">
      <w:pPr>
        <w:pStyle w:val="ConsPlusNormal"/>
        <w:spacing w:before="220"/>
        <w:ind w:firstLine="540"/>
        <w:jc w:val="both"/>
      </w:pPr>
      <w:r w:rsidRPr="00BC544D">
        <w:t>9) 59,1 процента исчисленной суммы налога:</w:t>
      </w:r>
    </w:p>
    <w:p w:rsidR="00BC544D" w:rsidRPr="00BC544D" w:rsidRDefault="00BC544D">
      <w:pPr>
        <w:pStyle w:val="ConsPlusNormal"/>
        <w:spacing w:before="220"/>
        <w:ind w:firstLine="540"/>
        <w:jc w:val="both"/>
      </w:pPr>
      <w:r w:rsidRPr="00BC544D">
        <w:t>а) организациями, занимающимися строительством и ремонтом судов, с 1 января 2030 года по 31 декабря 2030 года включительно;</w:t>
      </w:r>
    </w:p>
    <w:p w:rsidR="00BC544D" w:rsidRPr="00BC544D" w:rsidRDefault="00BC544D">
      <w:pPr>
        <w:pStyle w:val="ConsPlusNormal"/>
        <w:spacing w:before="220"/>
        <w:ind w:firstLine="540"/>
        <w:jc w:val="both"/>
      </w:pPr>
      <w:r w:rsidRPr="00BC544D">
        <w:t>б) организациями, осуществляющими производство гидравлических и пневматических силовых установок и двигателей, с 1 января 2030 года по 31 декабря 2030 года включительно;</w:t>
      </w:r>
    </w:p>
    <w:p w:rsidR="00BC544D" w:rsidRPr="00BC544D" w:rsidRDefault="00BC544D">
      <w:pPr>
        <w:pStyle w:val="ConsPlusNormal"/>
        <w:spacing w:before="220"/>
        <w:ind w:firstLine="540"/>
        <w:jc w:val="both"/>
      </w:pPr>
      <w:r w:rsidRPr="00BC544D">
        <w:t>10) 63,6 процента исчисленной суммы налога:</w:t>
      </w:r>
    </w:p>
    <w:p w:rsidR="00BC544D" w:rsidRPr="00BC544D" w:rsidRDefault="00BC544D">
      <w:pPr>
        <w:pStyle w:val="ConsPlusNormal"/>
        <w:spacing w:before="220"/>
        <w:ind w:firstLine="540"/>
        <w:jc w:val="both"/>
      </w:pPr>
      <w:r w:rsidRPr="00BC544D">
        <w:t>а) организациями, занимающимися строительством и ремонтом судов, с 1 января 2031 года по 31 декабря 2031 года включительно;</w:t>
      </w:r>
    </w:p>
    <w:p w:rsidR="00BC544D" w:rsidRPr="00BC544D" w:rsidRDefault="00BC544D">
      <w:pPr>
        <w:pStyle w:val="ConsPlusNormal"/>
        <w:spacing w:before="220"/>
        <w:ind w:firstLine="540"/>
        <w:jc w:val="both"/>
      </w:pPr>
      <w:r w:rsidRPr="00BC544D">
        <w:t>б) организациями, осуществляющими производство гидравлических и пневматических силовых установок и двигателей, с 1 января 2031 года по 31 декабря 2031 года включительно;</w:t>
      </w:r>
    </w:p>
    <w:p w:rsidR="00BC544D" w:rsidRPr="00BC544D" w:rsidRDefault="00BC544D">
      <w:pPr>
        <w:pStyle w:val="ConsPlusNormal"/>
        <w:spacing w:before="220"/>
        <w:ind w:firstLine="540"/>
        <w:jc w:val="both"/>
      </w:pPr>
      <w:r w:rsidRPr="00BC544D">
        <w:t>11) 68,2 процента исчисленной суммы налога:</w:t>
      </w:r>
    </w:p>
    <w:p w:rsidR="00BC544D" w:rsidRPr="00BC544D" w:rsidRDefault="00BC544D">
      <w:pPr>
        <w:pStyle w:val="ConsPlusNormal"/>
        <w:spacing w:before="220"/>
        <w:ind w:firstLine="540"/>
        <w:jc w:val="both"/>
      </w:pPr>
      <w:r w:rsidRPr="00BC544D">
        <w:t>а) организациями, занимающимися строительством и ремонтом судов, с 1 января 2032 года по 31 декабря 2032 года включительно;</w:t>
      </w:r>
    </w:p>
    <w:p w:rsidR="00BC544D" w:rsidRPr="00BC544D" w:rsidRDefault="00BC544D">
      <w:pPr>
        <w:pStyle w:val="ConsPlusNormal"/>
        <w:spacing w:before="220"/>
        <w:ind w:firstLine="540"/>
        <w:jc w:val="both"/>
      </w:pPr>
      <w:r w:rsidRPr="00BC544D">
        <w:t>б) организациями, осуществляющими производство гидравлических и пневматических силовых установок и двигателей, с 1 января 2032 года по 31 декабря 2032 года включительно;</w:t>
      </w:r>
    </w:p>
    <w:p w:rsidR="00BC544D" w:rsidRPr="00BC544D" w:rsidRDefault="00BC544D">
      <w:pPr>
        <w:pStyle w:val="ConsPlusNormal"/>
        <w:spacing w:before="220"/>
        <w:ind w:firstLine="540"/>
        <w:jc w:val="both"/>
      </w:pPr>
      <w:r w:rsidRPr="00BC544D">
        <w:t>12) 72,7 процента исчисленной суммы налога:</w:t>
      </w:r>
    </w:p>
    <w:p w:rsidR="00BC544D" w:rsidRPr="00BC544D" w:rsidRDefault="00BC544D">
      <w:pPr>
        <w:pStyle w:val="ConsPlusNormal"/>
        <w:spacing w:before="220"/>
        <w:ind w:firstLine="540"/>
        <w:jc w:val="both"/>
      </w:pPr>
      <w:r w:rsidRPr="00BC544D">
        <w:t>а) организациями, занимающимися строительством и ремонтом судов, с 1 января 2033 года по 31 декабря 2033 года включительно;</w:t>
      </w:r>
    </w:p>
    <w:p w:rsidR="00BC544D" w:rsidRPr="00BC544D" w:rsidRDefault="00BC544D">
      <w:pPr>
        <w:pStyle w:val="ConsPlusNormal"/>
        <w:spacing w:before="220"/>
        <w:ind w:firstLine="540"/>
        <w:jc w:val="both"/>
      </w:pPr>
      <w:r w:rsidRPr="00BC544D">
        <w:t>б) организациями, осуществляющими производство гидравлических и пневматических силовых установок и двигателей, с 1 января 2033 года по 31 декабря 2033 года включительно;</w:t>
      </w:r>
    </w:p>
    <w:p w:rsidR="00BC544D" w:rsidRPr="00BC544D" w:rsidRDefault="00BC544D">
      <w:pPr>
        <w:pStyle w:val="ConsPlusNormal"/>
        <w:spacing w:before="220"/>
        <w:ind w:firstLine="540"/>
        <w:jc w:val="both"/>
      </w:pPr>
      <w:r w:rsidRPr="00BC544D">
        <w:t>13) 77,3 процента исчисленной суммы налога:</w:t>
      </w:r>
    </w:p>
    <w:p w:rsidR="00BC544D" w:rsidRPr="00BC544D" w:rsidRDefault="00BC544D">
      <w:pPr>
        <w:pStyle w:val="ConsPlusNormal"/>
        <w:spacing w:before="220"/>
        <w:ind w:firstLine="540"/>
        <w:jc w:val="both"/>
      </w:pPr>
      <w:r w:rsidRPr="00BC544D">
        <w:t>а) организациями, занимающимися строительством и ремонтом судов, с 1 января 2034 года по 31 декабря 2034 года включительно;</w:t>
      </w:r>
    </w:p>
    <w:p w:rsidR="00BC544D" w:rsidRPr="00BC544D" w:rsidRDefault="00BC544D">
      <w:pPr>
        <w:pStyle w:val="ConsPlusNormal"/>
        <w:spacing w:before="220"/>
        <w:ind w:firstLine="540"/>
        <w:jc w:val="both"/>
      </w:pPr>
      <w:r w:rsidRPr="00BC544D">
        <w:t>б) организациями, осуществляющими производство гидравлических и пневматических силовых установок и двигателей, с 1 января 2034 года по 31 декабря 2034 года включительно;</w:t>
      </w:r>
    </w:p>
    <w:p w:rsidR="00BC544D" w:rsidRPr="00BC544D" w:rsidRDefault="00BC544D">
      <w:pPr>
        <w:pStyle w:val="ConsPlusNormal"/>
        <w:spacing w:before="220"/>
        <w:ind w:firstLine="540"/>
        <w:jc w:val="both"/>
      </w:pPr>
      <w:r w:rsidRPr="00BC544D">
        <w:t>14) 81,8 процента исчисленной суммы налога:</w:t>
      </w:r>
    </w:p>
    <w:p w:rsidR="00BC544D" w:rsidRPr="00BC544D" w:rsidRDefault="00BC544D">
      <w:pPr>
        <w:pStyle w:val="ConsPlusNormal"/>
        <w:spacing w:before="220"/>
        <w:ind w:firstLine="540"/>
        <w:jc w:val="both"/>
      </w:pPr>
      <w:r w:rsidRPr="00BC544D">
        <w:t xml:space="preserve">а) организациями, занимающимися строительством и ремонтом судов, с 1 января 2035 года </w:t>
      </w:r>
      <w:r w:rsidRPr="00BC544D">
        <w:lastRenderedPageBreak/>
        <w:t>по 31 декабря 2035 года включительно;</w:t>
      </w:r>
    </w:p>
    <w:p w:rsidR="00BC544D" w:rsidRPr="00BC544D" w:rsidRDefault="00BC544D">
      <w:pPr>
        <w:pStyle w:val="ConsPlusNormal"/>
        <w:spacing w:before="220"/>
        <w:ind w:firstLine="540"/>
        <w:jc w:val="both"/>
      </w:pPr>
      <w:r w:rsidRPr="00BC544D">
        <w:t>б) организациями, осуществляющими производство гидравлических и пневматических силовых установок и двигателей, с 1 января 2035 года по 31 декабря 2035 года включительно;</w:t>
      </w:r>
    </w:p>
    <w:p w:rsidR="00BC544D" w:rsidRPr="00BC544D" w:rsidRDefault="00BC544D">
      <w:pPr>
        <w:pStyle w:val="ConsPlusNormal"/>
        <w:spacing w:before="220"/>
        <w:ind w:firstLine="540"/>
        <w:jc w:val="both"/>
      </w:pPr>
      <w:r w:rsidRPr="00BC544D">
        <w:t>15) 86,4 процента исчисленной суммы налога:</w:t>
      </w:r>
    </w:p>
    <w:p w:rsidR="00BC544D" w:rsidRPr="00BC544D" w:rsidRDefault="00BC544D">
      <w:pPr>
        <w:pStyle w:val="ConsPlusNormal"/>
        <w:spacing w:before="220"/>
        <w:ind w:firstLine="540"/>
        <w:jc w:val="both"/>
      </w:pPr>
      <w:r w:rsidRPr="00BC544D">
        <w:t>а) организациями, занимающимися строительством и ремонтом судов, с 1 января 2036 года по 31 декабря 2036 года включительно;</w:t>
      </w:r>
    </w:p>
    <w:p w:rsidR="00BC544D" w:rsidRPr="00BC544D" w:rsidRDefault="00BC544D">
      <w:pPr>
        <w:pStyle w:val="ConsPlusNormal"/>
        <w:spacing w:before="220"/>
        <w:ind w:firstLine="540"/>
        <w:jc w:val="both"/>
      </w:pPr>
      <w:r w:rsidRPr="00BC544D">
        <w:t>б) организациями, осуществляющими производство гидравлических и пневматических силовых установок и двигателей, с 1 января 2036 года по 31 декабря 2036 года включительно;</w:t>
      </w:r>
    </w:p>
    <w:p w:rsidR="00BC544D" w:rsidRPr="00BC544D" w:rsidRDefault="00BC544D">
      <w:pPr>
        <w:pStyle w:val="ConsPlusNormal"/>
        <w:spacing w:before="220"/>
        <w:ind w:firstLine="540"/>
        <w:jc w:val="both"/>
      </w:pPr>
      <w:r w:rsidRPr="00BC544D">
        <w:t>16) 90,9 процента исчисленной суммы налога:</w:t>
      </w:r>
    </w:p>
    <w:p w:rsidR="00BC544D" w:rsidRPr="00BC544D" w:rsidRDefault="00BC544D">
      <w:pPr>
        <w:pStyle w:val="ConsPlusNormal"/>
        <w:spacing w:before="220"/>
        <w:ind w:firstLine="540"/>
        <w:jc w:val="both"/>
      </w:pPr>
      <w:r w:rsidRPr="00BC544D">
        <w:t>а) организациями, занимающимися строительством и ремонтом судов, с 1 января 2037 года по 31 декабря 2037 года включительно;</w:t>
      </w:r>
    </w:p>
    <w:p w:rsidR="00BC544D" w:rsidRPr="00BC544D" w:rsidRDefault="00BC544D">
      <w:pPr>
        <w:pStyle w:val="ConsPlusNormal"/>
        <w:spacing w:before="220"/>
        <w:ind w:firstLine="540"/>
        <w:jc w:val="both"/>
      </w:pPr>
      <w:r w:rsidRPr="00BC544D">
        <w:t>б) организациями, осуществляющими производство гидравлических и пневматических силовых установок и двигателей, с 1 января 2037 года по 31 декабря 2037 года включительно;</w:t>
      </w:r>
    </w:p>
    <w:p w:rsidR="00BC544D" w:rsidRPr="00BC544D" w:rsidRDefault="00BC544D">
      <w:pPr>
        <w:pStyle w:val="ConsPlusNormal"/>
        <w:spacing w:before="220"/>
        <w:ind w:firstLine="540"/>
        <w:jc w:val="both"/>
      </w:pPr>
      <w:bookmarkStart w:id="16" w:name="P234"/>
      <w:bookmarkEnd w:id="16"/>
      <w:r w:rsidRPr="00BC544D">
        <w:t>17) 95,5 процента исчисленной суммы налога:</w:t>
      </w:r>
    </w:p>
    <w:p w:rsidR="00BC544D" w:rsidRPr="00BC544D" w:rsidRDefault="00BC544D">
      <w:pPr>
        <w:pStyle w:val="ConsPlusNormal"/>
        <w:spacing w:before="220"/>
        <w:ind w:firstLine="540"/>
        <w:jc w:val="both"/>
      </w:pPr>
      <w:r w:rsidRPr="00BC544D">
        <w:t>а) организациями, занимающимися строительством и ремонтом судов, с 1 января 2038 года по 31 декабря 2038 года включительно;</w:t>
      </w:r>
    </w:p>
    <w:p w:rsidR="00BC544D" w:rsidRPr="00BC544D" w:rsidRDefault="00BC544D">
      <w:pPr>
        <w:pStyle w:val="ConsPlusNormal"/>
        <w:spacing w:before="220"/>
        <w:ind w:firstLine="540"/>
        <w:jc w:val="both"/>
      </w:pPr>
      <w:r w:rsidRPr="00BC544D">
        <w:t>б) организациями, осуществляющими производство гидравлических и пневматических силовых установок и двигателей, с 1 января 2038 года по 31 декабря 2038 года включительно;</w:t>
      </w:r>
    </w:p>
    <w:p w:rsidR="00BC544D" w:rsidRPr="00BC544D" w:rsidRDefault="00BC544D">
      <w:pPr>
        <w:pStyle w:val="ConsPlusNormal"/>
        <w:spacing w:before="220"/>
        <w:ind w:firstLine="540"/>
        <w:jc w:val="both"/>
      </w:pPr>
      <w:r w:rsidRPr="00BC544D">
        <w:t>18) 100 процентов исчисленной суммы налога - для всех остальных налогоплательщиков, в том числе для организаций, перечисленных в пунктах 1-6, 8-14 части 3, пунктах 1-17 части 5 настоящей статьи, при нарушении ими условий предоставления налоговых льгот, установленных статьей 21 настоящего Закона.</w:t>
      </w:r>
    </w:p>
    <w:p w:rsidR="00BC544D" w:rsidRPr="00BC544D" w:rsidRDefault="00BC544D">
      <w:pPr>
        <w:pStyle w:val="ConsPlusNormal"/>
        <w:spacing w:before="220"/>
        <w:ind w:firstLine="540"/>
        <w:jc w:val="both"/>
      </w:pPr>
      <w:r w:rsidRPr="00BC544D">
        <w:t xml:space="preserve">6. </w:t>
      </w:r>
      <w:proofErr w:type="gramStart"/>
      <w:r w:rsidRPr="00BC544D">
        <w:t>Организации потребительской кооперации уплачивают налог на имущество организаций в отношении объектов недвижимого имущества, налоговая база в отношении которых определяется как кадастровая стоимость, находящихся в населенных пунктах Республики Карелия, за исключением городов и поселков городского типа, и используемого ими при оказании услуг общественного питания и осуществлении торговой деятельности, исчисленный по ставке, установленной частью 2 настоящей статьи, в размере 25 процентов исчисленной</w:t>
      </w:r>
      <w:proofErr w:type="gramEnd"/>
      <w:r w:rsidRPr="00BC544D">
        <w:t xml:space="preserve"> суммы налога.</w:t>
      </w:r>
    </w:p>
    <w:p w:rsidR="00BC544D" w:rsidRPr="00BC544D" w:rsidRDefault="00BC544D">
      <w:pPr>
        <w:pStyle w:val="ConsPlusNormal"/>
        <w:spacing w:before="220"/>
        <w:ind w:firstLine="540"/>
        <w:jc w:val="both"/>
      </w:pPr>
      <w:r w:rsidRPr="00BC544D">
        <w:t xml:space="preserve">7. </w:t>
      </w:r>
      <w:proofErr w:type="gramStart"/>
      <w:r w:rsidRPr="00BC544D">
        <w:t>Резиденты Арктической зоны уплачивают налог на имущество организаций в отношении объектов недвижимого имущества, налоговая база в отношении которых определяется как кадастровая стоимость, создаваемых и приобретаемых в рамках реализации соглашений об осуществлении инвестиционной деятельности в Арктической зоне Российской Федерации, в течение пяти налоговых периодов, следующих после налоговых периодов, указанных в пункте 11 части 3 настоящей статьи, исчисленный по ставке, установленной частью</w:t>
      </w:r>
      <w:proofErr w:type="gramEnd"/>
      <w:r w:rsidRPr="00BC544D">
        <w:t xml:space="preserve"> 2 настоящей статьи, в размере 55 процентов исчисленной суммы налога.</w:t>
      </w:r>
    </w:p>
    <w:p w:rsidR="00BC544D" w:rsidRPr="00BC544D" w:rsidRDefault="00BC544D">
      <w:pPr>
        <w:pStyle w:val="ConsPlusNormal"/>
        <w:spacing w:before="220"/>
        <w:ind w:firstLine="540"/>
        <w:jc w:val="both"/>
      </w:pPr>
      <w:r w:rsidRPr="00BC544D">
        <w:t>8. Организации, применяющие упрощенную систему налогообложения, уплачивают налог на имущество организаций в отношении объектов недвижимого имущества, налоговая база в отношении которых определяется как кадастровая стоимость, исчисленный по ставке, установленной частью 2 настоящей статьи, в следующих размерах:</w:t>
      </w:r>
    </w:p>
    <w:p w:rsidR="00BC544D" w:rsidRPr="00BC544D" w:rsidRDefault="00BC544D">
      <w:pPr>
        <w:pStyle w:val="ConsPlusNormal"/>
        <w:spacing w:before="220"/>
        <w:ind w:firstLine="540"/>
        <w:jc w:val="both"/>
      </w:pPr>
      <w:r w:rsidRPr="00BC544D">
        <w:t xml:space="preserve">1) 25 процентов исчисленной суммы налога - в течение трех налоговых периодов, начиная с </w:t>
      </w:r>
      <w:r w:rsidRPr="00BC544D">
        <w:lastRenderedPageBreak/>
        <w:t>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BC544D" w:rsidRPr="00BC544D" w:rsidRDefault="00BC544D">
      <w:pPr>
        <w:pStyle w:val="ConsPlusNormal"/>
        <w:spacing w:before="220"/>
        <w:ind w:firstLine="540"/>
        <w:jc w:val="both"/>
      </w:pPr>
      <w:r w:rsidRPr="00BC544D">
        <w:t>2) 35 процентов исчисленной суммы налога - в течение четвертого налогового периода, начиная с 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BC544D" w:rsidRPr="00BC544D" w:rsidRDefault="00BC544D">
      <w:pPr>
        <w:pStyle w:val="ConsPlusNormal"/>
        <w:spacing w:before="220"/>
        <w:ind w:firstLine="540"/>
        <w:jc w:val="both"/>
      </w:pPr>
      <w:r w:rsidRPr="00BC544D">
        <w:t>3) 45 процентов исчисленной суммы налога - в течение пятого налогового периода, начиная с 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BC544D" w:rsidRPr="00BC544D" w:rsidRDefault="00BC544D">
      <w:pPr>
        <w:pStyle w:val="ConsPlusNormal"/>
        <w:spacing w:before="220"/>
        <w:ind w:firstLine="540"/>
        <w:jc w:val="both"/>
      </w:pPr>
      <w:r w:rsidRPr="00BC544D">
        <w:t>4) 55 процентов исчисленной суммы налога - в течение шестого налогового периода, начиная с 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BC544D" w:rsidRPr="00BC544D" w:rsidRDefault="00BC544D">
      <w:pPr>
        <w:pStyle w:val="ConsPlusNormal"/>
        <w:spacing w:before="220"/>
        <w:ind w:firstLine="540"/>
        <w:jc w:val="both"/>
      </w:pPr>
      <w:r w:rsidRPr="00BC544D">
        <w:t>5) 65 процентов исчисленной суммы налога - в течение седьмого налогового периода, начиная с 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BC544D" w:rsidRPr="00BC544D" w:rsidRDefault="00BC544D">
      <w:pPr>
        <w:pStyle w:val="ConsPlusNormal"/>
        <w:spacing w:before="220"/>
        <w:ind w:firstLine="540"/>
        <w:jc w:val="both"/>
      </w:pPr>
      <w:r w:rsidRPr="00BC544D">
        <w:t>6) 75 процентов исчисленной суммы налога - в течение восьмого налогового периода, начиная с 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BC544D" w:rsidRPr="00BC544D" w:rsidRDefault="00BC544D">
      <w:pPr>
        <w:pStyle w:val="ConsPlusNormal"/>
        <w:spacing w:before="220"/>
        <w:ind w:firstLine="540"/>
        <w:jc w:val="both"/>
      </w:pPr>
      <w:r w:rsidRPr="00BC544D">
        <w:t>7) 85 процентов исчисленной суммы налога - в течение девятого налогового периода, начиная с 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BC544D" w:rsidRPr="00BC544D" w:rsidRDefault="00BC544D">
      <w:pPr>
        <w:pStyle w:val="ConsPlusNormal"/>
        <w:spacing w:before="220"/>
        <w:ind w:firstLine="540"/>
        <w:jc w:val="both"/>
      </w:pPr>
      <w:r w:rsidRPr="00BC544D">
        <w:t>8) 100 процентов исчисленной суммы налога - в течение десятого и последующих налоговых периодов, начиная с 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BC544D" w:rsidRPr="00BC544D" w:rsidRDefault="00BC544D">
      <w:pPr>
        <w:pStyle w:val="ConsPlusNormal"/>
        <w:jc w:val="both"/>
      </w:pPr>
    </w:p>
    <w:p w:rsidR="00BC544D" w:rsidRPr="00BC544D" w:rsidRDefault="00BC544D">
      <w:pPr>
        <w:pStyle w:val="ConsPlusTitle"/>
        <w:ind w:firstLine="540"/>
        <w:jc w:val="both"/>
        <w:outlineLvl w:val="2"/>
      </w:pPr>
      <w:r w:rsidRPr="00BC544D">
        <w:t>Статья 3.1</w:t>
      </w:r>
    </w:p>
    <w:p w:rsidR="00BC544D" w:rsidRPr="00BC544D" w:rsidRDefault="00BC544D">
      <w:pPr>
        <w:pStyle w:val="ConsPlusNormal"/>
        <w:ind w:firstLine="540"/>
        <w:jc w:val="both"/>
      </w:pPr>
    </w:p>
    <w:p w:rsidR="00BC544D" w:rsidRPr="00BC544D" w:rsidRDefault="00BC544D">
      <w:pPr>
        <w:pStyle w:val="ConsPlusNormal"/>
        <w:ind w:firstLine="540"/>
        <w:jc w:val="both"/>
      </w:pPr>
      <w:r w:rsidRPr="00BC544D">
        <w:t>(в ред. Закона РК от 03.11.2017 N 2170-ЗРК)</w:t>
      </w:r>
    </w:p>
    <w:p w:rsidR="00BC544D" w:rsidRPr="00BC544D" w:rsidRDefault="00BC544D">
      <w:pPr>
        <w:pStyle w:val="ConsPlusNormal"/>
        <w:jc w:val="both"/>
      </w:pPr>
    </w:p>
    <w:p w:rsidR="00BC544D" w:rsidRPr="00BC544D" w:rsidRDefault="00BC544D">
      <w:pPr>
        <w:pStyle w:val="ConsPlusNormal"/>
        <w:ind w:firstLine="540"/>
        <w:jc w:val="both"/>
      </w:pPr>
      <w:r w:rsidRPr="00BC544D">
        <w:t>Налоговая база определяется как кадастровая стоимость имущества в отношении следующих видов недвижимого имущества, признаваемого объектом налогообложения:</w:t>
      </w:r>
    </w:p>
    <w:p w:rsidR="00BC544D" w:rsidRPr="00BC544D" w:rsidRDefault="00BC544D">
      <w:pPr>
        <w:pStyle w:val="ConsPlusNormal"/>
        <w:spacing w:before="220"/>
        <w:ind w:firstLine="540"/>
        <w:jc w:val="both"/>
      </w:pPr>
      <w:r w:rsidRPr="00BC544D">
        <w:t>1) административно-деловых центров и торговых центров (комплексов) общей площадью свыше 200 кв. метров, а также помещений в них;</w:t>
      </w:r>
    </w:p>
    <w:p w:rsidR="00BC544D" w:rsidRPr="00BC544D" w:rsidRDefault="00BC544D">
      <w:pPr>
        <w:pStyle w:val="ConsPlusNormal"/>
        <w:jc w:val="both"/>
      </w:pPr>
      <w:r w:rsidRPr="00BC544D">
        <w:t>(в ред. Законов РК от 29.10.2018 N 2303-ЗРК, от 26.10.2023 N 2892-ЗРК, от 28.10.2024 N 2995-ЗРК)</w:t>
      </w:r>
    </w:p>
    <w:p w:rsidR="00BC544D" w:rsidRPr="00BC544D" w:rsidRDefault="00BC544D">
      <w:pPr>
        <w:pStyle w:val="ConsPlusNormal"/>
        <w:spacing w:before="220"/>
        <w:ind w:firstLine="540"/>
        <w:jc w:val="both"/>
      </w:pPr>
      <w:proofErr w:type="gramStart"/>
      <w:r w:rsidRPr="00BC544D">
        <w:t xml:space="preserve">2) нежилых помещений общей площадью свыше 200 кв. метров,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w:t>
      </w:r>
      <w:r w:rsidRPr="00BC544D">
        <w:lastRenderedPageBreak/>
        <w:t>используются для размещения офисов, торговых объектов, объектов общественного питания и бытового обслуживания;</w:t>
      </w:r>
      <w:proofErr w:type="gramEnd"/>
    </w:p>
    <w:p w:rsidR="00BC544D" w:rsidRPr="00BC544D" w:rsidRDefault="00BC544D">
      <w:pPr>
        <w:pStyle w:val="ConsPlusNormal"/>
        <w:jc w:val="both"/>
      </w:pPr>
      <w:r w:rsidRPr="00BC544D">
        <w:t>(в ред. Законов РК от 29.10.2018 N 2303-ЗРК, от 26.10.2023 N 2892-ЗРК, от 28.10.2024 N 2995-ЗРК)</w:t>
      </w:r>
    </w:p>
    <w:p w:rsidR="00BC544D" w:rsidRPr="00BC544D" w:rsidRDefault="00BC544D">
      <w:pPr>
        <w:pStyle w:val="ConsPlusNormal"/>
        <w:spacing w:before="220"/>
        <w:ind w:firstLine="540"/>
        <w:jc w:val="both"/>
      </w:pPr>
      <w:r w:rsidRPr="00BC544D">
        <w:t>3) объектов недвижимого имущества иностранных организаций, не осуществляющих деятельность в Российской Федерации через постоянные представительства, а также в отношении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w:t>
      </w:r>
    </w:p>
    <w:p w:rsidR="00BC544D" w:rsidRPr="00BC544D" w:rsidRDefault="00BC544D">
      <w:pPr>
        <w:pStyle w:val="ConsPlusNormal"/>
        <w:spacing w:before="220"/>
        <w:ind w:firstLine="540"/>
        <w:jc w:val="both"/>
      </w:pPr>
      <w:bookmarkStart w:id="17" w:name="P260"/>
      <w:bookmarkEnd w:id="17"/>
      <w:r w:rsidRPr="00BC544D">
        <w:t xml:space="preserve">4) жилых помещений, жилых строений, многоквартирных домов, наемных домов, садовых домов, гаражей, </w:t>
      </w:r>
      <w:proofErr w:type="spellStart"/>
      <w:r w:rsidRPr="00BC544D">
        <w:t>машино</w:t>
      </w:r>
      <w:proofErr w:type="spellEnd"/>
      <w:r w:rsidRPr="00BC544D">
        <w:t>-мест, объектов незавершенного строительства, а также хозяйственных строений или сооружений, расположенных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p w:rsidR="00BC544D" w:rsidRPr="00BC544D" w:rsidRDefault="00BC544D">
      <w:pPr>
        <w:pStyle w:val="ConsPlusNormal"/>
        <w:jc w:val="both"/>
      </w:pPr>
      <w:r w:rsidRPr="00BC544D">
        <w:t>(п. 4 в ред. Закона РК от 26.10.2023 N 2892-ЗРК)</w:t>
      </w:r>
    </w:p>
    <w:p w:rsidR="00BC544D" w:rsidRPr="00BC544D" w:rsidRDefault="00BC544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544D" w:rsidRPr="00BC544D" w:rsidTr="00BC544D">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BC544D" w:rsidRPr="00BC544D" w:rsidRDefault="00BC544D">
            <w:pPr>
              <w:pStyle w:val="ConsPlusNormal"/>
              <w:jc w:val="both"/>
            </w:pPr>
            <w:r w:rsidRPr="00BC544D">
              <w:t>Действие положений статьи 4 (в редакции Закона РК от 21.10.2019 N 2408-ЗРК) распространяются на правоотношения, возникшие с 1 января 2019 года.</w:t>
            </w: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r>
    </w:tbl>
    <w:p w:rsidR="00BC544D" w:rsidRPr="00BC544D" w:rsidRDefault="00BC544D">
      <w:pPr>
        <w:pStyle w:val="ConsPlusNormal"/>
        <w:spacing w:before="280"/>
        <w:ind w:firstLine="540"/>
        <w:jc w:val="both"/>
        <w:outlineLvl w:val="2"/>
      </w:pPr>
      <w:r w:rsidRPr="00BC544D">
        <w:t>Статья 4. Отчетными периодами по налогу на имущество организаций установить первый квартал, полугодие и девять месяцев календарного года.</w:t>
      </w:r>
    </w:p>
    <w:p w:rsidR="00BC544D" w:rsidRPr="00BC544D" w:rsidRDefault="00BC544D">
      <w:pPr>
        <w:pStyle w:val="ConsPlusNormal"/>
        <w:spacing w:before="220"/>
        <w:ind w:firstLine="540"/>
        <w:jc w:val="both"/>
      </w:pPr>
      <w:r w:rsidRPr="00BC544D">
        <w:t>Абзацы второй-третий утратили силу. - Закон РК от 26.11.2021 N 2634-ЗРК.</w:t>
      </w:r>
    </w:p>
    <w:p w:rsidR="00BC544D" w:rsidRPr="00BC544D" w:rsidRDefault="00BC544D">
      <w:pPr>
        <w:pStyle w:val="ConsPlusNormal"/>
        <w:spacing w:before="220"/>
        <w:ind w:firstLine="540"/>
        <w:jc w:val="both"/>
      </w:pPr>
      <w:r w:rsidRPr="00BC544D">
        <w:t>Вправе не исчислять и не уплачивать авансовые платежи по налогу на имущество организаций в течение налогового периода следующие категории налогоплательщиков:</w:t>
      </w:r>
    </w:p>
    <w:p w:rsidR="00BC544D" w:rsidRPr="00BC544D" w:rsidRDefault="00BC544D">
      <w:pPr>
        <w:pStyle w:val="ConsPlusNormal"/>
        <w:jc w:val="both"/>
      </w:pPr>
      <w:r w:rsidRPr="00BC544D">
        <w:t>(в ред. Закона РК от 21.10.2019 N 2408-ЗРК)</w:t>
      </w:r>
    </w:p>
    <w:p w:rsidR="00BC544D" w:rsidRPr="00BC544D" w:rsidRDefault="00BC544D">
      <w:pPr>
        <w:pStyle w:val="ConsPlusNormal"/>
        <w:spacing w:before="220"/>
        <w:ind w:firstLine="540"/>
        <w:jc w:val="both"/>
      </w:pPr>
      <w:proofErr w:type="gramStart"/>
      <w:r w:rsidRPr="00BC544D">
        <w:t>организации, занимающиеся производством сельскохозяйственной продукции, рыболовецкие артели (колхозы), сельскохозяйственные производственные кооперативы, крестьянские (фермерские) хозяйства при условии, что выручка от реализации произведенной ими продукции (работ, услуг) от основной деятельности за предыдущий налоговый период составляет не менее 50 процентов общей суммы выручки от реализации продукции (работ, услуг);</w:t>
      </w:r>
      <w:proofErr w:type="gramEnd"/>
    </w:p>
    <w:p w:rsidR="00BC544D" w:rsidRPr="00BC544D" w:rsidRDefault="00BC544D">
      <w:pPr>
        <w:pStyle w:val="ConsPlusNormal"/>
        <w:jc w:val="both"/>
      </w:pPr>
      <w:r w:rsidRPr="00BC544D">
        <w:t>(абзац введен Законом РК от 21.10.2019 N 2408-ЗРК)</w:t>
      </w:r>
    </w:p>
    <w:p w:rsidR="00BC544D" w:rsidRPr="00BC544D" w:rsidRDefault="00BC544D">
      <w:pPr>
        <w:pStyle w:val="ConsPlusNormal"/>
        <w:spacing w:before="220"/>
        <w:ind w:firstLine="540"/>
        <w:jc w:val="both"/>
      </w:pPr>
      <w:proofErr w:type="gramStart"/>
      <w:r w:rsidRPr="00BC544D">
        <w:t>бюджетные и автономные учреждения, получающие из бюджета Республики Карелия (местных бюджетов) субсидии на возмещение нормативных затрат, связанных с оказанием ими в соответствии с государственным (муниципальным) заданием государственных (муниципальных) услуг (выполнением работ), казенные учреждения, финансовое обеспечение деятельности которых осуществляется за счет средств бюджета Республики Карелия (местных бюджетов), - в отношении созданных (приобретенных) объектов социально-культурной сферы, расположенных на территории Республики Карелия и используемых</w:t>
      </w:r>
      <w:proofErr w:type="gramEnd"/>
      <w:r w:rsidRPr="00BC544D">
        <w:t xml:space="preserve"> </w:t>
      </w:r>
      <w:proofErr w:type="gramStart"/>
      <w:r w:rsidRPr="00BC544D">
        <w:t>ими для нужд культуры и искусства, образования, физической культуры и спорта, здравоохранения и социального обслуживания населения, учитываемых на балансе в качестве объектов основных средств после 1 января 2018 года, непрерывно в течение двух налоговых периодов, начиная с налогового периода, в котором указанные объекты приняты к учету в качестве объектов основных средств, но не ранее чем с 1 января 2019 года.</w:t>
      </w:r>
      <w:proofErr w:type="gramEnd"/>
    </w:p>
    <w:p w:rsidR="00BC544D" w:rsidRPr="00BC544D" w:rsidRDefault="00BC544D">
      <w:pPr>
        <w:pStyle w:val="ConsPlusNormal"/>
        <w:jc w:val="both"/>
      </w:pPr>
      <w:r w:rsidRPr="00BC544D">
        <w:t>(абзац введен Законом РК от 21.10.2019 N 2408-ЗРК)</w:t>
      </w:r>
    </w:p>
    <w:p w:rsidR="00BC544D" w:rsidRPr="00BC544D" w:rsidRDefault="00BC544D">
      <w:pPr>
        <w:pStyle w:val="ConsPlusNormal"/>
        <w:jc w:val="both"/>
      </w:pPr>
    </w:p>
    <w:p w:rsidR="00BC544D" w:rsidRPr="00BC544D" w:rsidRDefault="00BC544D">
      <w:pPr>
        <w:pStyle w:val="ConsPlusNormal"/>
        <w:ind w:firstLine="540"/>
        <w:jc w:val="both"/>
        <w:outlineLvl w:val="2"/>
      </w:pPr>
      <w:r w:rsidRPr="00BC544D">
        <w:t>Статья 5. Утратила силу. - Закон РК от 25.07.2011 N 1523-ЗРК.</w:t>
      </w:r>
    </w:p>
    <w:p w:rsidR="00BC544D" w:rsidRPr="00BC544D" w:rsidRDefault="00BC544D">
      <w:pPr>
        <w:pStyle w:val="ConsPlusNormal"/>
        <w:jc w:val="both"/>
      </w:pPr>
    </w:p>
    <w:p w:rsidR="00BC544D" w:rsidRPr="00BC544D" w:rsidRDefault="00BC544D">
      <w:pPr>
        <w:pStyle w:val="ConsPlusTitle"/>
        <w:jc w:val="center"/>
        <w:outlineLvl w:val="1"/>
      </w:pPr>
      <w:bookmarkStart w:id="18" w:name="P275"/>
      <w:bookmarkEnd w:id="18"/>
      <w:r w:rsidRPr="00BC544D">
        <w:t>Раздел 3. ТРАНСПОРТНЫЙ НАЛОГ</w:t>
      </w:r>
    </w:p>
    <w:p w:rsidR="00BC544D" w:rsidRPr="00BC544D" w:rsidRDefault="00BC544D">
      <w:pPr>
        <w:pStyle w:val="ConsPlusNormal"/>
        <w:jc w:val="both"/>
      </w:pPr>
    </w:p>
    <w:p w:rsidR="00BC544D" w:rsidRPr="00BC544D" w:rsidRDefault="00BC544D">
      <w:pPr>
        <w:pStyle w:val="ConsPlusNormal"/>
        <w:ind w:firstLine="540"/>
        <w:jc w:val="both"/>
        <w:outlineLvl w:val="2"/>
      </w:pPr>
      <w:r w:rsidRPr="00BC544D">
        <w:t>Статья 6. Установить ставки транспортного налога в следующих размерах:</w:t>
      </w:r>
    </w:p>
    <w:p w:rsidR="00BC544D" w:rsidRPr="00BC544D" w:rsidRDefault="00BC54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1587"/>
        <w:gridCol w:w="1474"/>
      </w:tblGrid>
      <w:tr w:rsidR="00BC544D" w:rsidRPr="00BC544D">
        <w:tc>
          <w:tcPr>
            <w:tcW w:w="6009" w:type="dxa"/>
            <w:vMerge w:val="restart"/>
          </w:tcPr>
          <w:p w:rsidR="00BC544D" w:rsidRPr="00BC544D" w:rsidRDefault="00BC544D">
            <w:pPr>
              <w:pStyle w:val="ConsPlusNormal"/>
              <w:jc w:val="center"/>
            </w:pPr>
            <w:r w:rsidRPr="00BC544D">
              <w:t>Наименование объекта налогообложения</w:t>
            </w:r>
          </w:p>
        </w:tc>
        <w:tc>
          <w:tcPr>
            <w:tcW w:w="3061" w:type="dxa"/>
            <w:gridSpan w:val="2"/>
            <w:vAlign w:val="center"/>
          </w:tcPr>
          <w:p w:rsidR="00BC544D" w:rsidRPr="00BC544D" w:rsidRDefault="00BC544D">
            <w:pPr>
              <w:pStyle w:val="ConsPlusNormal"/>
              <w:jc w:val="center"/>
            </w:pPr>
            <w:r w:rsidRPr="00BC544D">
              <w:t>Налоговая ставка (в рублях)</w:t>
            </w:r>
          </w:p>
        </w:tc>
      </w:tr>
      <w:tr w:rsidR="00BC544D" w:rsidRPr="00BC544D">
        <w:tc>
          <w:tcPr>
            <w:tcW w:w="6009" w:type="dxa"/>
            <w:vMerge/>
          </w:tcPr>
          <w:p w:rsidR="00BC544D" w:rsidRPr="00BC544D" w:rsidRDefault="00BC544D">
            <w:pPr>
              <w:pStyle w:val="ConsPlusNormal"/>
            </w:pPr>
          </w:p>
        </w:tc>
        <w:tc>
          <w:tcPr>
            <w:tcW w:w="1587" w:type="dxa"/>
            <w:vAlign w:val="center"/>
          </w:tcPr>
          <w:p w:rsidR="00BC544D" w:rsidRPr="00BC544D" w:rsidRDefault="00BC544D">
            <w:pPr>
              <w:pStyle w:val="ConsPlusNormal"/>
              <w:jc w:val="center"/>
            </w:pPr>
            <w:r w:rsidRPr="00BC544D">
              <w:t>с 1 января по 31 декабря 2017 года включительно</w:t>
            </w:r>
          </w:p>
        </w:tc>
        <w:tc>
          <w:tcPr>
            <w:tcW w:w="1474" w:type="dxa"/>
            <w:vAlign w:val="center"/>
          </w:tcPr>
          <w:p w:rsidR="00BC544D" w:rsidRPr="00BC544D" w:rsidRDefault="00BC544D">
            <w:pPr>
              <w:pStyle w:val="ConsPlusNormal"/>
              <w:jc w:val="center"/>
            </w:pPr>
            <w:r w:rsidRPr="00BC544D">
              <w:t>с 1 января 2018 года</w:t>
            </w:r>
          </w:p>
        </w:tc>
      </w:tr>
      <w:tr w:rsidR="00BC544D" w:rsidRPr="00BC544D">
        <w:tc>
          <w:tcPr>
            <w:tcW w:w="6009" w:type="dxa"/>
          </w:tcPr>
          <w:p w:rsidR="00BC544D" w:rsidRPr="00BC544D" w:rsidRDefault="00BC544D">
            <w:pPr>
              <w:pStyle w:val="ConsPlusNormal"/>
              <w:jc w:val="both"/>
            </w:pPr>
            <w:r w:rsidRPr="00BC544D">
              <w:t>1. Автомобили легковые с мощностью двигателя (с каждой лошадиной силы):</w:t>
            </w:r>
          </w:p>
        </w:tc>
        <w:tc>
          <w:tcPr>
            <w:tcW w:w="1587" w:type="dxa"/>
            <w:tcBorders>
              <w:bottom w:val="nil"/>
            </w:tcBorders>
            <w:vAlign w:val="bottom"/>
          </w:tcPr>
          <w:p w:rsidR="00BC544D" w:rsidRPr="00BC544D" w:rsidRDefault="00BC544D">
            <w:pPr>
              <w:pStyle w:val="ConsPlusNormal"/>
            </w:pPr>
          </w:p>
        </w:tc>
        <w:tc>
          <w:tcPr>
            <w:tcW w:w="1474" w:type="dxa"/>
            <w:tcBorders>
              <w:bottom w:val="nil"/>
            </w:tcBorders>
            <w:vAlign w:val="bottom"/>
          </w:tcPr>
          <w:p w:rsidR="00BC544D" w:rsidRPr="00BC544D" w:rsidRDefault="00BC544D">
            <w:pPr>
              <w:pStyle w:val="ConsPlusNormal"/>
            </w:pPr>
          </w:p>
        </w:tc>
      </w:tr>
      <w:tr w:rsidR="00BC544D" w:rsidRPr="00BC544D">
        <w:tblPrEx>
          <w:tblBorders>
            <w:insideH w:val="nil"/>
          </w:tblBorders>
        </w:tblPrEx>
        <w:tc>
          <w:tcPr>
            <w:tcW w:w="6009" w:type="dxa"/>
          </w:tcPr>
          <w:p w:rsidR="00BC544D" w:rsidRPr="00BC544D" w:rsidRDefault="00BC544D">
            <w:pPr>
              <w:pStyle w:val="ConsPlusNormal"/>
              <w:jc w:val="both"/>
            </w:pPr>
            <w:r w:rsidRPr="00BC544D">
              <w:t xml:space="preserve">до 100 </w:t>
            </w:r>
            <w:proofErr w:type="spellStart"/>
            <w:r w:rsidRPr="00BC544D">
              <w:t>л.с</w:t>
            </w:r>
            <w:proofErr w:type="spellEnd"/>
            <w:r w:rsidRPr="00BC544D">
              <w:t>. (до 73,55 кВт) включительно</w:t>
            </w:r>
          </w:p>
        </w:tc>
        <w:tc>
          <w:tcPr>
            <w:tcW w:w="1587" w:type="dxa"/>
            <w:tcBorders>
              <w:top w:val="nil"/>
              <w:bottom w:val="nil"/>
            </w:tcBorders>
            <w:vAlign w:val="bottom"/>
          </w:tcPr>
          <w:p w:rsidR="00BC544D" w:rsidRPr="00BC544D" w:rsidRDefault="00BC544D">
            <w:pPr>
              <w:pStyle w:val="ConsPlusNormal"/>
              <w:jc w:val="center"/>
            </w:pPr>
            <w:r w:rsidRPr="00BC544D">
              <w:t>10</w:t>
            </w:r>
          </w:p>
        </w:tc>
        <w:tc>
          <w:tcPr>
            <w:tcW w:w="1474" w:type="dxa"/>
            <w:tcBorders>
              <w:top w:val="nil"/>
              <w:bottom w:val="nil"/>
            </w:tcBorders>
            <w:vAlign w:val="bottom"/>
          </w:tcPr>
          <w:p w:rsidR="00BC544D" w:rsidRPr="00BC544D" w:rsidRDefault="00BC544D">
            <w:pPr>
              <w:pStyle w:val="ConsPlusNormal"/>
              <w:jc w:val="center"/>
            </w:pPr>
            <w:r w:rsidRPr="00BC544D">
              <w:t>10</w:t>
            </w:r>
          </w:p>
        </w:tc>
      </w:tr>
      <w:tr w:rsidR="00BC544D" w:rsidRPr="00BC544D">
        <w:tblPrEx>
          <w:tblBorders>
            <w:insideH w:val="nil"/>
          </w:tblBorders>
        </w:tblPrEx>
        <w:tc>
          <w:tcPr>
            <w:tcW w:w="6009" w:type="dxa"/>
          </w:tcPr>
          <w:p w:rsidR="00BC544D" w:rsidRPr="00BC544D" w:rsidRDefault="00BC544D">
            <w:pPr>
              <w:pStyle w:val="ConsPlusNormal"/>
              <w:jc w:val="both"/>
            </w:pPr>
            <w:r w:rsidRPr="00BC544D">
              <w:t xml:space="preserve">свыше 100 </w:t>
            </w:r>
            <w:proofErr w:type="spellStart"/>
            <w:r w:rsidRPr="00BC544D">
              <w:t>л.</w:t>
            </w:r>
            <w:proofErr w:type="gramStart"/>
            <w:r w:rsidRPr="00BC544D">
              <w:t>с</w:t>
            </w:r>
            <w:proofErr w:type="spellEnd"/>
            <w:proofErr w:type="gramEnd"/>
            <w:r w:rsidRPr="00BC544D">
              <w:t xml:space="preserve">. до 150 </w:t>
            </w:r>
            <w:proofErr w:type="spellStart"/>
            <w:r w:rsidRPr="00BC544D">
              <w:t>л.</w:t>
            </w:r>
            <w:proofErr w:type="gramStart"/>
            <w:r w:rsidRPr="00BC544D">
              <w:t>с</w:t>
            </w:r>
            <w:proofErr w:type="spellEnd"/>
            <w:proofErr w:type="gramEnd"/>
            <w:r w:rsidRPr="00BC544D">
              <w:t>. (свыше 73,55 кВт до 110,33 кВт) включительно</w:t>
            </w:r>
          </w:p>
        </w:tc>
        <w:tc>
          <w:tcPr>
            <w:tcW w:w="1587" w:type="dxa"/>
            <w:tcBorders>
              <w:top w:val="nil"/>
              <w:bottom w:val="nil"/>
            </w:tcBorders>
            <w:vAlign w:val="bottom"/>
          </w:tcPr>
          <w:p w:rsidR="00BC544D" w:rsidRPr="00BC544D" w:rsidRDefault="00BC544D">
            <w:pPr>
              <w:pStyle w:val="ConsPlusNormal"/>
              <w:jc w:val="center"/>
            </w:pPr>
            <w:r w:rsidRPr="00BC544D">
              <w:t>35</w:t>
            </w:r>
          </w:p>
        </w:tc>
        <w:tc>
          <w:tcPr>
            <w:tcW w:w="1474" w:type="dxa"/>
            <w:tcBorders>
              <w:top w:val="nil"/>
              <w:bottom w:val="nil"/>
            </w:tcBorders>
            <w:vAlign w:val="bottom"/>
          </w:tcPr>
          <w:p w:rsidR="00BC544D" w:rsidRPr="00BC544D" w:rsidRDefault="00BC544D">
            <w:pPr>
              <w:pStyle w:val="ConsPlusNormal"/>
              <w:jc w:val="center"/>
            </w:pPr>
            <w:r w:rsidRPr="00BC544D">
              <w:t>35</w:t>
            </w:r>
          </w:p>
        </w:tc>
      </w:tr>
      <w:tr w:rsidR="00BC544D" w:rsidRPr="00BC544D">
        <w:tblPrEx>
          <w:tblBorders>
            <w:insideH w:val="nil"/>
          </w:tblBorders>
        </w:tblPrEx>
        <w:tc>
          <w:tcPr>
            <w:tcW w:w="6009" w:type="dxa"/>
          </w:tcPr>
          <w:p w:rsidR="00BC544D" w:rsidRPr="00BC544D" w:rsidRDefault="00BC544D">
            <w:pPr>
              <w:pStyle w:val="ConsPlusNormal"/>
              <w:jc w:val="both"/>
            </w:pPr>
            <w:r w:rsidRPr="00BC544D">
              <w:t xml:space="preserve">свыше 150 </w:t>
            </w:r>
            <w:proofErr w:type="spellStart"/>
            <w:r w:rsidRPr="00BC544D">
              <w:t>л.</w:t>
            </w:r>
            <w:proofErr w:type="gramStart"/>
            <w:r w:rsidRPr="00BC544D">
              <w:t>с</w:t>
            </w:r>
            <w:proofErr w:type="spellEnd"/>
            <w:proofErr w:type="gramEnd"/>
            <w:r w:rsidRPr="00BC544D">
              <w:t xml:space="preserve">. до 200 </w:t>
            </w:r>
            <w:proofErr w:type="spellStart"/>
            <w:r w:rsidRPr="00BC544D">
              <w:t>л.</w:t>
            </w:r>
            <w:proofErr w:type="gramStart"/>
            <w:r w:rsidRPr="00BC544D">
              <w:t>с</w:t>
            </w:r>
            <w:proofErr w:type="spellEnd"/>
            <w:proofErr w:type="gramEnd"/>
            <w:r w:rsidRPr="00BC544D">
              <w:t>. (свыше 110,33 кВт до 147,1 кВт) включительно</w:t>
            </w:r>
          </w:p>
        </w:tc>
        <w:tc>
          <w:tcPr>
            <w:tcW w:w="1587" w:type="dxa"/>
            <w:tcBorders>
              <w:top w:val="nil"/>
              <w:bottom w:val="nil"/>
            </w:tcBorders>
            <w:vAlign w:val="bottom"/>
          </w:tcPr>
          <w:p w:rsidR="00BC544D" w:rsidRPr="00BC544D" w:rsidRDefault="00BC544D">
            <w:pPr>
              <w:pStyle w:val="ConsPlusNormal"/>
              <w:jc w:val="center"/>
            </w:pPr>
            <w:r w:rsidRPr="00BC544D">
              <w:t>50</w:t>
            </w:r>
          </w:p>
        </w:tc>
        <w:tc>
          <w:tcPr>
            <w:tcW w:w="1474" w:type="dxa"/>
            <w:tcBorders>
              <w:top w:val="nil"/>
              <w:bottom w:val="nil"/>
            </w:tcBorders>
            <w:vAlign w:val="bottom"/>
          </w:tcPr>
          <w:p w:rsidR="00BC544D" w:rsidRPr="00BC544D" w:rsidRDefault="00BC544D">
            <w:pPr>
              <w:pStyle w:val="ConsPlusNormal"/>
              <w:jc w:val="center"/>
            </w:pPr>
            <w:r w:rsidRPr="00BC544D">
              <w:t>50</w:t>
            </w:r>
          </w:p>
        </w:tc>
      </w:tr>
      <w:tr w:rsidR="00BC544D" w:rsidRPr="00BC544D">
        <w:tblPrEx>
          <w:tblBorders>
            <w:insideH w:val="nil"/>
          </w:tblBorders>
        </w:tblPrEx>
        <w:tc>
          <w:tcPr>
            <w:tcW w:w="6009" w:type="dxa"/>
          </w:tcPr>
          <w:p w:rsidR="00BC544D" w:rsidRPr="00BC544D" w:rsidRDefault="00BC544D">
            <w:pPr>
              <w:pStyle w:val="ConsPlusNormal"/>
              <w:jc w:val="both"/>
            </w:pPr>
            <w:r w:rsidRPr="00BC544D">
              <w:t xml:space="preserve">свыше 200 </w:t>
            </w:r>
            <w:proofErr w:type="spellStart"/>
            <w:r w:rsidRPr="00BC544D">
              <w:t>л.</w:t>
            </w:r>
            <w:proofErr w:type="gramStart"/>
            <w:r w:rsidRPr="00BC544D">
              <w:t>с</w:t>
            </w:r>
            <w:proofErr w:type="spellEnd"/>
            <w:proofErr w:type="gramEnd"/>
            <w:r w:rsidRPr="00BC544D">
              <w:t xml:space="preserve">. до 250 </w:t>
            </w:r>
            <w:proofErr w:type="spellStart"/>
            <w:r w:rsidRPr="00BC544D">
              <w:t>л.</w:t>
            </w:r>
            <w:proofErr w:type="gramStart"/>
            <w:r w:rsidRPr="00BC544D">
              <w:t>с</w:t>
            </w:r>
            <w:proofErr w:type="spellEnd"/>
            <w:proofErr w:type="gramEnd"/>
            <w:r w:rsidRPr="00BC544D">
              <w:t>. (свыше 147,1 кВт до 183,9 кВт) включительно</w:t>
            </w:r>
          </w:p>
        </w:tc>
        <w:tc>
          <w:tcPr>
            <w:tcW w:w="1587" w:type="dxa"/>
            <w:tcBorders>
              <w:top w:val="nil"/>
              <w:bottom w:val="nil"/>
            </w:tcBorders>
            <w:vAlign w:val="bottom"/>
          </w:tcPr>
          <w:p w:rsidR="00BC544D" w:rsidRPr="00BC544D" w:rsidRDefault="00BC544D">
            <w:pPr>
              <w:pStyle w:val="ConsPlusNormal"/>
              <w:jc w:val="center"/>
            </w:pPr>
            <w:r w:rsidRPr="00BC544D">
              <w:t>75</w:t>
            </w:r>
          </w:p>
        </w:tc>
        <w:tc>
          <w:tcPr>
            <w:tcW w:w="1474" w:type="dxa"/>
            <w:tcBorders>
              <w:top w:val="nil"/>
              <w:bottom w:val="nil"/>
            </w:tcBorders>
            <w:vAlign w:val="bottom"/>
          </w:tcPr>
          <w:p w:rsidR="00BC544D" w:rsidRPr="00BC544D" w:rsidRDefault="00BC544D">
            <w:pPr>
              <w:pStyle w:val="ConsPlusNormal"/>
              <w:jc w:val="center"/>
            </w:pPr>
            <w:r w:rsidRPr="00BC544D">
              <w:t>75</w:t>
            </w:r>
          </w:p>
        </w:tc>
      </w:tr>
      <w:tr w:rsidR="00BC544D" w:rsidRPr="00BC544D">
        <w:tc>
          <w:tcPr>
            <w:tcW w:w="6009" w:type="dxa"/>
          </w:tcPr>
          <w:p w:rsidR="00BC544D" w:rsidRPr="00BC544D" w:rsidRDefault="00BC544D">
            <w:pPr>
              <w:pStyle w:val="ConsPlusNormal"/>
              <w:jc w:val="both"/>
            </w:pPr>
            <w:r w:rsidRPr="00BC544D">
              <w:t xml:space="preserve">свыше 250 </w:t>
            </w:r>
            <w:proofErr w:type="spellStart"/>
            <w:r w:rsidRPr="00BC544D">
              <w:t>л.с</w:t>
            </w:r>
            <w:proofErr w:type="spellEnd"/>
            <w:r w:rsidRPr="00BC544D">
              <w:t>. (свыше 183,9 кВт)</w:t>
            </w:r>
          </w:p>
        </w:tc>
        <w:tc>
          <w:tcPr>
            <w:tcW w:w="1587" w:type="dxa"/>
            <w:tcBorders>
              <w:top w:val="nil"/>
            </w:tcBorders>
            <w:vAlign w:val="bottom"/>
          </w:tcPr>
          <w:p w:rsidR="00BC544D" w:rsidRPr="00BC544D" w:rsidRDefault="00BC544D">
            <w:pPr>
              <w:pStyle w:val="ConsPlusNormal"/>
              <w:jc w:val="center"/>
            </w:pPr>
            <w:r w:rsidRPr="00BC544D">
              <w:t>150</w:t>
            </w:r>
          </w:p>
        </w:tc>
        <w:tc>
          <w:tcPr>
            <w:tcW w:w="1474" w:type="dxa"/>
            <w:tcBorders>
              <w:top w:val="nil"/>
            </w:tcBorders>
            <w:vAlign w:val="bottom"/>
          </w:tcPr>
          <w:p w:rsidR="00BC544D" w:rsidRPr="00BC544D" w:rsidRDefault="00BC544D">
            <w:pPr>
              <w:pStyle w:val="ConsPlusNormal"/>
              <w:jc w:val="center"/>
            </w:pPr>
            <w:r w:rsidRPr="00BC544D">
              <w:t>150</w:t>
            </w:r>
          </w:p>
        </w:tc>
      </w:tr>
      <w:tr w:rsidR="00BC544D" w:rsidRPr="00BC544D">
        <w:tc>
          <w:tcPr>
            <w:tcW w:w="6009" w:type="dxa"/>
          </w:tcPr>
          <w:p w:rsidR="00BC544D" w:rsidRPr="00BC544D" w:rsidRDefault="00BC544D">
            <w:pPr>
              <w:pStyle w:val="ConsPlusNormal"/>
            </w:pPr>
            <w:r w:rsidRPr="00BC544D">
              <w:t>2. Мотоциклы и мотороллеры с мощностью двигателя (с каждой лошадиной силы):</w:t>
            </w:r>
          </w:p>
        </w:tc>
        <w:tc>
          <w:tcPr>
            <w:tcW w:w="1587" w:type="dxa"/>
            <w:vAlign w:val="bottom"/>
          </w:tcPr>
          <w:p w:rsidR="00BC544D" w:rsidRPr="00BC544D" w:rsidRDefault="00BC544D">
            <w:pPr>
              <w:pStyle w:val="ConsPlusNormal"/>
            </w:pPr>
          </w:p>
        </w:tc>
        <w:tc>
          <w:tcPr>
            <w:tcW w:w="1474" w:type="dxa"/>
            <w:vAlign w:val="bottom"/>
          </w:tcPr>
          <w:p w:rsidR="00BC544D" w:rsidRPr="00BC544D" w:rsidRDefault="00BC544D">
            <w:pPr>
              <w:pStyle w:val="ConsPlusNormal"/>
            </w:pPr>
          </w:p>
        </w:tc>
      </w:tr>
      <w:tr w:rsidR="00BC544D" w:rsidRPr="00BC544D">
        <w:tc>
          <w:tcPr>
            <w:tcW w:w="6009" w:type="dxa"/>
          </w:tcPr>
          <w:p w:rsidR="00BC544D" w:rsidRPr="00BC544D" w:rsidRDefault="00BC544D">
            <w:pPr>
              <w:pStyle w:val="ConsPlusNormal"/>
            </w:pPr>
            <w:r w:rsidRPr="00BC544D">
              <w:t xml:space="preserve">до 20 </w:t>
            </w:r>
            <w:proofErr w:type="spellStart"/>
            <w:r w:rsidRPr="00BC544D">
              <w:t>л.с</w:t>
            </w:r>
            <w:proofErr w:type="spellEnd"/>
            <w:r w:rsidRPr="00BC544D">
              <w:t>. (до 14,7 кВт) включительно</w:t>
            </w:r>
          </w:p>
        </w:tc>
        <w:tc>
          <w:tcPr>
            <w:tcW w:w="1587" w:type="dxa"/>
            <w:tcBorders>
              <w:bottom w:val="nil"/>
            </w:tcBorders>
            <w:vAlign w:val="bottom"/>
          </w:tcPr>
          <w:p w:rsidR="00BC544D" w:rsidRPr="00BC544D" w:rsidRDefault="00BC544D">
            <w:pPr>
              <w:pStyle w:val="ConsPlusNormal"/>
              <w:jc w:val="center"/>
            </w:pPr>
            <w:r w:rsidRPr="00BC544D">
              <w:t>5</w:t>
            </w:r>
          </w:p>
        </w:tc>
        <w:tc>
          <w:tcPr>
            <w:tcW w:w="1474" w:type="dxa"/>
            <w:tcBorders>
              <w:bottom w:val="nil"/>
            </w:tcBorders>
            <w:vAlign w:val="bottom"/>
          </w:tcPr>
          <w:p w:rsidR="00BC544D" w:rsidRPr="00BC544D" w:rsidRDefault="00BC544D">
            <w:pPr>
              <w:pStyle w:val="ConsPlusNormal"/>
              <w:jc w:val="center"/>
            </w:pPr>
            <w:r w:rsidRPr="00BC544D">
              <w:t>7</w:t>
            </w:r>
          </w:p>
        </w:tc>
      </w:tr>
      <w:tr w:rsidR="00BC544D" w:rsidRPr="00BC544D">
        <w:tblPrEx>
          <w:tblBorders>
            <w:insideH w:val="nil"/>
          </w:tblBorders>
        </w:tblPrEx>
        <w:tc>
          <w:tcPr>
            <w:tcW w:w="6009" w:type="dxa"/>
          </w:tcPr>
          <w:p w:rsidR="00BC544D" w:rsidRPr="00BC544D" w:rsidRDefault="00BC544D">
            <w:pPr>
              <w:pStyle w:val="ConsPlusNormal"/>
            </w:pPr>
            <w:r w:rsidRPr="00BC544D">
              <w:t xml:space="preserve">свыше 20 </w:t>
            </w:r>
            <w:proofErr w:type="spellStart"/>
            <w:r w:rsidRPr="00BC544D">
              <w:t>л.</w:t>
            </w:r>
            <w:proofErr w:type="gramStart"/>
            <w:r w:rsidRPr="00BC544D">
              <w:t>с</w:t>
            </w:r>
            <w:proofErr w:type="spellEnd"/>
            <w:proofErr w:type="gramEnd"/>
            <w:r w:rsidRPr="00BC544D">
              <w:t xml:space="preserve">. до 35 </w:t>
            </w:r>
            <w:proofErr w:type="spellStart"/>
            <w:r w:rsidRPr="00BC544D">
              <w:t>л.</w:t>
            </w:r>
            <w:proofErr w:type="gramStart"/>
            <w:r w:rsidRPr="00BC544D">
              <w:t>с</w:t>
            </w:r>
            <w:proofErr w:type="spellEnd"/>
            <w:proofErr w:type="gramEnd"/>
            <w:r w:rsidRPr="00BC544D">
              <w:t>. (свыше 14,7 кВт до 25,74 кВт) включительно</w:t>
            </w:r>
          </w:p>
        </w:tc>
        <w:tc>
          <w:tcPr>
            <w:tcW w:w="1587" w:type="dxa"/>
            <w:tcBorders>
              <w:top w:val="nil"/>
              <w:bottom w:val="nil"/>
            </w:tcBorders>
            <w:vAlign w:val="bottom"/>
          </w:tcPr>
          <w:p w:rsidR="00BC544D" w:rsidRPr="00BC544D" w:rsidRDefault="00BC544D">
            <w:pPr>
              <w:pStyle w:val="ConsPlusNormal"/>
              <w:jc w:val="center"/>
            </w:pPr>
            <w:r w:rsidRPr="00BC544D">
              <w:t>8</w:t>
            </w:r>
          </w:p>
        </w:tc>
        <w:tc>
          <w:tcPr>
            <w:tcW w:w="1474" w:type="dxa"/>
            <w:tcBorders>
              <w:top w:val="nil"/>
              <w:bottom w:val="nil"/>
            </w:tcBorders>
            <w:vAlign w:val="bottom"/>
          </w:tcPr>
          <w:p w:rsidR="00BC544D" w:rsidRPr="00BC544D" w:rsidRDefault="00BC544D">
            <w:pPr>
              <w:pStyle w:val="ConsPlusNormal"/>
              <w:jc w:val="center"/>
            </w:pPr>
            <w:r w:rsidRPr="00BC544D">
              <w:t>10</w:t>
            </w:r>
          </w:p>
        </w:tc>
      </w:tr>
      <w:tr w:rsidR="00BC544D" w:rsidRPr="00BC544D">
        <w:tblPrEx>
          <w:tblBorders>
            <w:insideH w:val="nil"/>
          </w:tblBorders>
        </w:tblPrEx>
        <w:tc>
          <w:tcPr>
            <w:tcW w:w="6009" w:type="dxa"/>
            <w:tcBorders>
              <w:bottom w:val="nil"/>
            </w:tcBorders>
          </w:tcPr>
          <w:p w:rsidR="00BC544D" w:rsidRPr="00BC544D" w:rsidRDefault="00BC544D">
            <w:pPr>
              <w:pStyle w:val="ConsPlusNormal"/>
            </w:pPr>
            <w:r w:rsidRPr="00BC544D">
              <w:t xml:space="preserve">свыше 35 </w:t>
            </w:r>
            <w:proofErr w:type="spellStart"/>
            <w:r w:rsidRPr="00BC544D">
              <w:t>л.с</w:t>
            </w:r>
            <w:proofErr w:type="spellEnd"/>
            <w:r w:rsidRPr="00BC544D">
              <w:t>. (свыше 25,74 кВт)</w:t>
            </w:r>
          </w:p>
        </w:tc>
        <w:tc>
          <w:tcPr>
            <w:tcW w:w="1587" w:type="dxa"/>
            <w:tcBorders>
              <w:top w:val="nil"/>
              <w:bottom w:val="nil"/>
            </w:tcBorders>
            <w:vAlign w:val="bottom"/>
          </w:tcPr>
          <w:p w:rsidR="00BC544D" w:rsidRPr="00BC544D" w:rsidRDefault="00BC544D">
            <w:pPr>
              <w:pStyle w:val="ConsPlusNormal"/>
              <w:jc w:val="center"/>
            </w:pPr>
            <w:r w:rsidRPr="00BC544D">
              <w:t>30</w:t>
            </w:r>
          </w:p>
        </w:tc>
        <w:tc>
          <w:tcPr>
            <w:tcW w:w="1474" w:type="dxa"/>
            <w:tcBorders>
              <w:top w:val="nil"/>
              <w:bottom w:val="nil"/>
            </w:tcBorders>
            <w:vAlign w:val="bottom"/>
          </w:tcPr>
          <w:p w:rsidR="00BC544D" w:rsidRPr="00BC544D" w:rsidRDefault="00BC544D">
            <w:pPr>
              <w:pStyle w:val="ConsPlusNormal"/>
              <w:jc w:val="center"/>
            </w:pPr>
            <w:r w:rsidRPr="00BC544D">
              <w:t>35</w:t>
            </w:r>
          </w:p>
        </w:tc>
      </w:tr>
      <w:tr w:rsidR="00BC544D" w:rsidRPr="00BC544D">
        <w:tblPrEx>
          <w:tblBorders>
            <w:insideH w:val="nil"/>
          </w:tblBorders>
        </w:tblPrEx>
        <w:tc>
          <w:tcPr>
            <w:tcW w:w="9070" w:type="dxa"/>
            <w:gridSpan w:val="3"/>
            <w:tcBorders>
              <w:top w:val="nil"/>
            </w:tcBorders>
          </w:tcPr>
          <w:p w:rsidR="00BC544D" w:rsidRPr="00BC544D" w:rsidRDefault="00BC544D">
            <w:pPr>
              <w:pStyle w:val="ConsPlusNormal"/>
              <w:jc w:val="both"/>
            </w:pPr>
            <w:r w:rsidRPr="00BC544D">
              <w:t>(п. 2 в ред. Закона РК от 21.10.2019 N 2408-ЗРК)</w:t>
            </w:r>
          </w:p>
        </w:tc>
      </w:tr>
      <w:tr w:rsidR="00BC544D" w:rsidRPr="00BC544D">
        <w:tc>
          <w:tcPr>
            <w:tcW w:w="6009" w:type="dxa"/>
          </w:tcPr>
          <w:p w:rsidR="00BC544D" w:rsidRPr="00BC544D" w:rsidRDefault="00BC544D">
            <w:pPr>
              <w:pStyle w:val="ConsPlusNormal"/>
              <w:jc w:val="both"/>
            </w:pPr>
            <w:r w:rsidRPr="00BC544D">
              <w:t>3. Автобусы с мощностью двигателя (с каждой лошадиной силы):</w:t>
            </w:r>
          </w:p>
        </w:tc>
        <w:tc>
          <w:tcPr>
            <w:tcW w:w="1587" w:type="dxa"/>
            <w:tcBorders>
              <w:bottom w:val="nil"/>
            </w:tcBorders>
            <w:vAlign w:val="bottom"/>
          </w:tcPr>
          <w:p w:rsidR="00BC544D" w:rsidRPr="00BC544D" w:rsidRDefault="00BC544D">
            <w:pPr>
              <w:pStyle w:val="ConsPlusNormal"/>
            </w:pPr>
          </w:p>
        </w:tc>
        <w:tc>
          <w:tcPr>
            <w:tcW w:w="1474" w:type="dxa"/>
            <w:tcBorders>
              <w:bottom w:val="nil"/>
            </w:tcBorders>
            <w:vAlign w:val="bottom"/>
          </w:tcPr>
          <w:p w:rsidR="00BC544D" w:rsidRPr="00BC544D" w:rsidRDefault="00BC544D">
            <w:pPr>
              <w:pStyle w:val="ConsPlusNormal"/>
            </w:pPr>
          </w:p>
        </w:tc>
      </w:tr>
      <w:tr w:rsidR="00BC544D" w:rsidRPr="00BC544D">
        <w:tblPrEx>
          <w:tblBorders>
            <w:insideH w:val="nil"/>
          </w:tblBorders>
        </w:tblPrEx>
        <w:tc>
          <w:tcPr>
            <w:tcW w:w="6009" w:type="dxa"/>
          </w:tcPr>
          <w:p w:rsidR="00BC544D" w:rsidRPr="00BC544D" w:rsidRDefault="00BC544D">
            <w:pPr>
              <w:pStyle w:val="ConsPlusNormal"/>
              <w:jc w:val="both"/>
            </w:pPr>
            <w:r w:rsidRPr="00BC544D">
              <w:t xml:space="preserve">до 200 </w:t>
            </w:r>
            <w:proofErr w:type="spellStart"/>
            <w:r w:rsidRPr="00BC544D">
              <w:t>л.с</w:t>
            </w:r>
            <w:proofErr w:type="spellEnd"/>
            <w:r w:rsidRPr="00BC544D">
              <w:t>. (до 147,1 кВт) включительно</w:t>
            </w:r>
          </w:p>
        </w:tc>
        <w:tc>
          <w:tcPr>
            <w:tcW w:w="1587" w:type="dxa"/>
            <w:tcBorders>
              <w:top w:val="nil"/>
              <w:bottom w:val="nil"/>
            </w:tcBorders>
            <w:vAlign w:val="bottom"/>
          </w:tcPr>
          <w:p w:rsidR="00BC544D" w:rsidRPr="00BC544D" w:rsidRDefault="00BC544D">
            <w:pPr>
              <w:pStyle w:val="ConsPlusNormal"/>
              <w:jc w:val="center"/>
            </w:pPr>
            <w:r w:rsidRPr="00BC544D">
              <w:t>50</w:t>
            </w:r>
          </w:p>
        </w:tc>
        <w:tc>
          <w:tcPr>
            <w:tcW w:w="1474" w:type="dxa"/>
            <w:tcBorders>
              <w:top w:val="nil"/>
              <w:bottom w:val="nil"/>
            </w:tcBorders>
            <w:vAlign w:val="bottom"/>
          </w:tcPr>
          <w:p w:rsidR="00BC544D" w:rsidRPr="00BC544D" w:rsidRDefault="00BC544D">
            <w:pPr>
              <w:pStyle w:val="ConsPlusNormal"/>
              <w:jc w:val="center"/>
            </w:pPr>
            <w:r w:rsidRPr="00BC544D">
              <w:t>50</w:t>
            </w:r>
          </w:p>
        </w:tc>
      </w:tr>
      <w:tr w:rsidR="00BC544D" w:rsidRPr="00BC544D">
        <w:tc>
          <w:tcPr>
            <w:tcW w:w="6009" w:type="dxa"/>
          </w:tcPr>
          <w:p w:rsidR="00BC544D" w:rsidRPr="00BC544D" w:rsidRDefault="00BC544D">
            <w:pPr>
              <w:pStyle w:val="ConsPlusNormal"/>
              <w:jc w:val="both"/>
            </w:pPr>
            <w:r w:rsidRPr="00BC544D">
              <w:t xml:space="preserve">свыше 200 </w:t>
            </w:r>
            <w:proofErr w:type="spellStart"/>
            <w:r w:rsidRPr="00BC544D">
              <w:t>л.с</w:t>
            </w:r>
            <w:proofErr w:type="spellEnd"/>
            <w:r w:rsidRPr="00BC544D">
              <w:t>. (свыше 147,1 кВт)</w:t>
            </w:r>
          </w:p>
        </w:tc>
        <w:tc>
          <w:tcPr>
            <w:tcW w:w="1587" w:type="dxa"/>
            <w:tcBorders>
              <w:top w:val="nil"/>
            </w:tcBorders>
            <w:vAlign w:val="bottom"/>
          </w:tcPr>
          <w:p w:rsidR="00BC544D" w:rsidRPr="00BC544D" w:rsidRDefault="00BC544D">
            <w:pPr>
              <w:pStyle w:val="ConsPlusNormal"/>
              <w:jc w:val="center"/>
            </w:pPr>
            <w:r w:rsidRPr="00BC544D">
              <w:t>100</w:t>
            </w:r>
          </w:p>
        </w:tc>
        <w:tc>
          <w:tcPr>
            <w:tcW w:w="1474" w:type="dxa"/>
            <w:tcBorders>
              <w:top w:val="nil"/>
            </w:tcBorders>
            <w:vAlign w:val="bottom"/>
          </w:tcPr>
          <w:p w:rsidR="00BC544D" w:rsidRPr="00BC544D" w:rsidRDefault="00BC544D">
            <w:pPr>
              <w:pStyle w:val="ConsPlusNormal"/>
              <w:jc w:val="center"/>
            </w:pPr>
            <w:r w:rsidRPr="00BC544D">
              <w:t>100</w:t>
            </w:r>
          </w:p>
        </w:tc>
      </w:tr>
      <w:tr w:rsidR="00BC544D" w:rsidRPr="00BC544D">
        <w:tc>
          <w:tcPr>
            <w:tcW w:w="6009" w:type="dxa"/>
          </w:tcPr>
          <w:p w:rsidR="00BC544D" w:rsidRPr="00BC544D" w:rsidRDefault="00BC544D">
            <w:pPr>
              <w:pStyle w:val="ConsPlusNormal"/>
              <w:jc w:val="both"/>
            </w:pPr>
            <w:r w:rsidRPr="00BC544D">
              <w:t>4. Автомобили грузовые с мощностью двигателя (с каждой лошадиной силы):</w:t>
            </w:r>
          </w:p>
        </w:tc>
        <w:tc>
          <w:tcPr>
            <w:tcW w:w="1587" w:type="dxa"/>
            <w:tcBorders>
              <w:bottom w:val="nil"/>
            </w:tcBorders>
            <w:vAlign w:val="bottom"/>
          </w:tcPr>
          <w:p w:rsidR="00BC544D" w:rsidRPr="00BC544D" w:rsidRDefault="00BC544D">
            <w:pPr>
              <w:pStyle w:val="ConsPlusNormal"/>
            </w:pPr>
          </w:p>
        </w:tc>
        <w:tc>
          <w:tcPr>
            <w:tcW w:w="1474" w:type="dxa"/>
            <w:tcBorders>
              <w:bottom w:val="nil"/>
            </w:tcBorders>
            <w:vAlign w:val="bottom"/>
          </w:tcPr>
          <w:p w:rsidR="00BC544D" w:rsidRPr="00BC544D" w:rsidRDefault="00BC544D">
            <w:pPr>
              <w:pStyle w:val="ConsPlusNormal"/>
            </w:pPr>
          </w:p>
        </w:tc>
      </w:tr>
      <w:tr w:rsidR="00BC544D" w:rsidRPr="00BC544D">
        <w:tblPrEx>
          <w:tblBorders>
            <w:insideH w:val="nil"/>
          </w:tblBorders>
        </w:tblPrEx>
        <w:tc>
          <w:tcPr>
            <w:tcW w:w="6009" w:type="dxa"/>
          </w:tcPr>
          <w:p w:rsidR="00BC544D" w:rsidRPr="00BC544D" w:rsidRDefault="00BC544D">
            <w:pPr>
              <w:pStyle w:val="ConsPlusNormal"/>
              <w:jc w:val="both"/>
            </w:pPr>
            <w:r w:rsidRPr="00BC544D">
              <w:t xml:space="preserve">до 100 </w:t>
            </w:r>
            <w:proofErr w:type="spellStart"/>
            <w:r w:rsidRPr="00BC544D">
              <w:t>л.с</w:t>
            </w:r>
            <w:proofErr w:type="spellEnd"/>
            <w:r w:rsidRPr="00BC544D">
              <w:t>. (до 73,55 кВт) включительно</w:t>
            </w:r>
          </w:p>
        </w:tc>
        <w:tc>
          <w:tcPr>
            <w:tcW w:w="1587" w:type="dxa"/>
            <w:tcBorders>
              <w:top w:val="nil"/>
              <w:bottom w:val="nil"/>
            </w:tcBorders>
            <w:vAlign w:val="bottom"/>
          </w:tcPr>
          <w:p w:rsidR="00BC544D" w:rsidRPr="00BC544D" w:rsidRDefault="00BC544D">
            <w:pPr>
              <w:pStyle w:val="ConsPlusNormal"/>
              <w:jc w:val="center"/>
            </w:pPr>
            <w:r w:rsidRPr="00BC544D">
              <w:t>25</w:t>
            </w:r>
          </w:p>
        </w:tc>
        <w:tc>
          <w:tcPr>
            <w:tcW w:w="1474" w:type="dxa"/>
            <w:tcBorders>
              <w:top w:val="nil"/>
              <w:bottom w:val="nil"/>
            </w:tcBorders>
            <w:vAlign w:val="bottom"/>
          </w:tcPr>
          <w:p w:rsidR="00BC544D" w:rsidRPr="00BC544D" w:rsidRDefault="00BC544D">
            <w:pPr>
              <w:pStyle w:val="ConsPlusNormal"/>
              <w:jc w:val="center"/>
            </w:pPr>
            <w:r w:rsidRPr="00BC544D">
              <w:t>25</w:t>
            </w:r>
          </w:p>
        </w:tc>
      </w:tr>
      <w:tr w:rsidR="00BC544D" w:rsidRPr="00BC544D">
        <w:tc>
          <w:tcPr>
            <w:tcW w:w="6009" w:type="dxa"/>
          </w:tcPr>
          <w:p w:rsidR="00BC544D" w:rsidRPr="00BC544D" w:rsidRDefault="00BC544D">
            <w:pPr>
              <w:pStyle w:val="ConsPlusNormal"/>
              <w:jc w:val="both"/>
            </w:pPr>
            <w:r w:rsidRPr="00BC544D">
              <w:t xml:space="preserve">свыше 100 </w:t>
            </w:r>
            <w:proofErr w:type="spellStart"/>
            <w:r w:rsidRPr="00BC544D">
              <w:t>л.</w:t>
            </w:r>
            <w:proofErr w:type="gramStart"/>
            <w:r w:rsidRPr="00BC544D">
              <w:t>с</w:t>
            </w:r>
            <w:proofErr w:type="spellEnd"/>
            <w:proofErr w:type="gramEnd"/>
            <w:r w:rsidRPr="00BC544D">
              <w:t xml:space="preserve">. до 150 </w:t>
            </w:r>
            <w:proofErr w:type="spellStart"/>
            <w:r w:rsidRPr="00BC544D">
              <w:t>л.</w:t>
            </w:r>
            <w:proofErr w:type="gramStart"/>
            <w:r w:rsidRPr="00BC544D">
              <w:t>с</w:t>
            </w:r>
            <w:proofErr w:type="spellEnd"/>
            <w:proofErr w:type="gramEnd"/>
            <w:r w:rsidRPr="00BC544D">
              <w:t>. (свыше 73,55 кВт до 110,33 кВт) включительно</w:t>
            </w:r>
          </w:p>
        </w:tc>
        <w:tc>
          <w:tcPr>
            <w:tcW w:w="1587" w:type="dxa"/>
            <w:tcBorders>
              <w:top w:val="nil"/>
            </w:tcBorders>
            <w:vAlign w:val="bottom"/>
          </w:tcPr>
          <w:p w:rsidR="00BC544D" w:rsidRPr="00BC544D" w:rsidRDefault="00BC544D">
            <w:pPr>
              <w:pStyle w:val="ConsPlusNormal"/>
              <w:jc w:val="center"/>
            </w:pPr>
            <w:r w:rsidRPr="00BC544D">
              <w:t>40</w:t>
            </w:r>
          </w:p>
        </w:tc>
        <w:tc>
          <w:tcPr>
            <w:tcW w:w="1474" w:type="dxa"/>
            <w:tcBorders>
              <w:top w:val="nil"/>
            </w:tcBorders>
            <w:vAlign w:val="bottom"/>
          </w:tcPr>
          <w:p w:rsidR="00BC544D" w:rsidRPr="00BC544D" w:rsidRDefault="00BC544D">
            <w:pPr>
              <w:pStyle w:val="ConsPlusNormal"/>
              <w:jc w:val="center"/>
            </w:pPr>
            <w:r w:rsidRPr="00BC544D">
              <w:t>40</w:t>
            </w:r>
          </w:p>
        </w:tc>
      </w:tr>
      <w:tr w:rsidR="00BC544D" w:rsidRPr="00BC544D">
        <w:tc>
          <w:tcPr>
            <w:tcW w:w="6009" w:type="dxa"/>
          </w:tcPr>
          <w:p w:rsidR="00BC544D" w:rsidRPr="00BC544D" w:rsidRDefault="00BC544D">
            <w:pPr>
              <w:pStyle w:val="ConsPlusNormal"/>
              <w:jc w:val="both"/>
            </w:pPr>
            <w:r w:rsidRPr="00BC544D">
              <w:t xml:space="preserve">свыше 150 </w:t>
            </w:r>
            <w:proofErr w:type="spellStart"/>
            <w:r w:rsidRPr="00BC544D">
              <w:t>л.</w:t>
            </w:r>
            <w:proofErr w:type="gramStart"/>
            <w:r w:rsidRPr="00BC544D">
              <w:t>с</w:t>
            </w:r>
            <w:proofErr w:type="spellEnd"/>
            <w:proofErr w:type="gramEnd"/>
            <w:r w:rsidRPr="00BC544D">
              <w:t xml:space="preserve">. до 200 </w:t>
            </w:r>
            <w:proofErr w:type="spellStart"/>
            <w:r w:rsidRPr="00BC544D">
              <w:t>л.</w:t>
            </w:r>
            <w:proofErr w:type="gramStart"/>
            <w:r w:rsidRPr="00BC544D">
              <w:t>с</w:t>
            </w:r>
            <w:proofErr w:type="spellEnd"/>
            <w:proofErr w:type="gramEnd"/>
            <w:r w:rsidRPr="00BC544D">
              <w:t>. (свыше 110,33 кВт до 147,1 кВт) включительно</w:t>
            </w:r>
          </w:p>
        </w:tc>
        <w:tc>
          <w:tcPr>
            <w:tcW w:w="1587" w:type="dxa"/>
            <w:tcBorders>
              <w:bottom w:val="nil"/>
            </w:tcBorders>
            <w:vAlign w:val="bottom"/>
          </w:tcPr>
          <w:p w:rsidR="00BC544D" w:rsidRPr="00BC544D" w:rsidRDefault="00BC544D">
            <w:pPr>
              <w:pStyle w:val="ConsPlusNormal"/>
              <w:jc w:val="center"/>
            </w:pPr>
            <w:r w:rsidRPr="00BC544D">
              <w:t>50</w:t>
            </w:r>
          </w:p>
        </w:tc>
        <w:tc>
          <w:tcPr>
            <w:tcW w:w="1474" w:type="dxa"/>
            <w:tcBorders>
              <w:bottom w:val="nil"/>
            </w:tcBorders>
            <w:vAlign w:val="bottom"/>
          </w:tcPr>
          <w:p w:rsidR="00BC544D" w:rsidRPr="00BC544D" w:rsidRDefault="00BC544D">
            <w:pPr>
              <w:pStyle w:val="ConsPlusNormal"/>
              <w:jc w:val="center"/>
            </w:pPr>
            <w:r w:rsidRPr="00BC544D">
              <w:t>50</w:t>
            </w:r>
          </w:p>
        </w:tc>
      </w:tr>
      <w:tr w:rsidR="00BC544D" w:rsidRPr="00BC544D">
        <w:tblPrEx>
          <w:tblBorders>
            <w:insideH w:val="nil"/>
          </w:tblBorders>
        </w:tblPrEx>
        <w:tc>
          <w:tcPr>
            <w:tcW w:w="6009" w:type="dxa"/>
          </w:tcPr>
          <w:p w:rsidR="00BC544D" w:rsidRPr="00BC544D" w:rsidRDefault="00BC544D">
            <w:pPr>
              <w:pStyle w:val="ConsPlusNormal"/>
              <w:jc w:val="both"/>
            </w:pPr>
            <w:r w:rsidRPr="00BC544D">
              <w:t xml:space="preserve">свыше 200 </w:t>
            </w:r>
            <w:proofErr w:type="spellStart"/>
            <w:r w:rsidRPr="00BC544D">
              <w:t>л.</w:t>
            </w:r>
            <w:proofErr w:type="gramStart"/>
            <w:r w:rsidRPr="00BC544D">
              <w:t>с</w:t>
            </w:r>
            <w:proofErr w:type="spellEnd"/>
            <w:proofErr w:type="gramEnd"/>
            <w:r w:rsidRPr="00BC544D">
              <w:t xml:space="preserve">. до 250 </w:t>
            </w:r>
            <w:proofErr w:type="spellStart"/>
            <w:r w:rsidRPr="00BC544D">
              <w:t>л.</w:t>
            </w:r>
            <w:proofErr w:type="gramStart"/>
            <w:r w:rsidRPr="00BC544D">
              <w:t>с</w:t>
            </w:r>
            <w:proofErr w:type="spellEnd"/>
            <w:proofErr w:type="gramEnd"/>
            <w:r w:rsidRPr="00BC544D">
              <w:t>. (свыше 147,1 кВт до 183,9 кВт) включительно</w:t>
            </w:r>
          </w:p>
        </w:tc>
        <w:tc>
          <w:tcPr>
            <w:tcW w:w="1587" w:type="dxa"/>
            <w:tcBorders>
              <w:top w:val="nil"/>
              <w:bottom w:val="nil"/>
            </w:tcBorders>
            <w:vAlign w:val="bottom"/>
          </w:tcPr>
          <w:p w:rsidR="00BC544D" w:rsidRPr="00BC544D" w:rsidRDefault="00BC544D">
            <w:pPr>
              <w:pStyle w:val="ConsPlusNormal"/>
              <w:jc w:val="center"/>
            </w:pPr>
            <w:r w:rsidRPr="00BC544D">
              <w:t>65</w:t>
            </w:r>
          </w:p>
        </w:tc>
        <w:tc>
          <w:tcPr>
            <w:tcW w:w="1474" w:type="dxa"/>
            <w:tcBorders>
              <w:top w:val="nil"/>
              <w:bottom w:val="nil"/>
            </w:tcBorders>
            <w:vAlign w:val="bottom"/>
          </w:tcPr>
          <w:p w:rsidR="00BC544D" w:rsidRPr="00BC544D" w:rsidRDefault="00BC544D">
            <w:pPr>
              <w:pStyle w:val="ConsPlusNormal"/>
              <w:jc w:val="center"/>
            </w:pPr>
            <w:r w:rsidRPr="00BC544D">
              <w:t>65</w:t>
            </w:r>
          </w:p>
        </w:tc>
      </w:tr>
      <w:tr w:rsidR="00BC544D" w:rsidRPr="00BC544D">
        <w:tc>
          <w:tcPr>
            <w:tcW w:w="6009" w:type="dxa"/>
          </w:tcPr>
          <w:p w:rsidR="00BC544D" w:rsidRPr="00BC544D" w:rsidRDefault="00BC544D">
            <w:pPr>
              <w:pStyle w:val="ConsPlusNormal"/>
              <w:jc w:val="both"/>
            </w:pPr>
            <w:r w:rsidRPr="00BC544D">
              <w:t xml:space="preserve">свыше 250 </w:t>
            </w:r>
            <w:proofErr w:type="spellStart"/>
            <w:r w:rsidRPr="00BC544D">
              <w:t>л.с</w:t>
            </w:r>
            <w:proofErr w:type="spellEnd"/>
            <w:r w:rsidRPr="00BC544D">
              <w:t>. (свыше 183,9 кВт)</w:t>
            </w:r>
          </w:p>
        </w:tc>
        <w:tc>
          <w:tcPr>
            <w:tcW w:w="1587" w:type="dxa"/>
            <w:tcBorders>
              <w:top w:val="nil"/>
            </w:tcBorders>
            <w:vAlign w:val="bottom"/>
          </w:tcPr>
          <w:p w:rsidR="00BC544D" w:rsidRPr="00BC544D" w:rsidRDefault="00BC544D">
            <w:pPr>
              <w:pStyle w:val="ConsPlusNormal"/>
              <w:jc w:val="center"/>
            </w:pPr>
            <w:r w:rsidRPr="00BC544D">
              <w:t>85</w:t>
            </w:r>
          </w:p>
        </w:tc>
        <w:tc>
          <w:tcPr>
            <w:tcW w:w="1474" w:type="dxa"/>
            <w:tcBorders>
              <w:top w:val="nil"/>
            </w:tcBorders>
            <w:vAlign w:val="bottom"/>
          </w:tcPr>
          <w:p w:rsidR="00BC544D" w:rsidRPr="00BC544D" w:rsidRDefault="00BC544D">
            <w:pPr>
              <w:pStyle w:val="ConsPlusNormal"/>
              <w:jc w:val="center"/>
            </w:pPr>
            <w:r w:rsidRPr="00BC544D">
              <w:t>85</w:t>
            </w:r>
          </w:p>
        </w:tc>
      </w:tr>
      <w:tr w:rsidR="00BC544D" w:rsidRPr="00BC544D">
        <w:tc>
          <w:tcPr>
            <w:tcW w:w="6009" w:type="dxa"/>
          </w:tcPr>
          <w:p w:rsidR="00BC544D" w:rsidRPr="00BC544D" w:rsidRDefault="00BC544D">
            <w:pPr>
              <w:pStyle w:val="ConsPlusNormal"/>
              <w:jc w:val="both"/>
            </w:pPr>
            <w:r w:rsidRPr="00BC544D">
              <w:lastRenderedPageBreak/>
              <w:t>5. Другие самоходные транспортные средства, машины и механизмы на пневматическом и гусеничном ходу (с каждой лошадиной силы)</w:t>
            </w:r>
          </w:p>
        </w:tc>
        <w:tc>
          <w:tcPr>
            <w:tcW w:w="1587" w:type="dxa"/>
            <w:vAlign w:val="bottom"/>
          </w:tcPr>
          <w:p w:rsidR="00BC544D" w:rsidRPr="00BC544D" w:rsidRDefault="00BC544D">
            <w:pPr>
              <w:pStyle w:val="ConsPlusNormal"/>
              <w:jc w:val="center"/>
            </w:pPr>
            <w:r w:rsidRPr="00BC544D">
              <w:t>25</w:t>
            </w:r>
          </w:p>
        </w:tc>
        <w:tc>
          <w:tcPr>
            <w:tcW w:w="1474" w:type="dxa"/>
            <w:vAlign w:val="bottom"/>
          </w:tcPr>
          <w:p w:rsidR="00BC544D" w:rsidRPr="00BC544D" w:rsidRDefault="00BC544D">
            <w:pPr>
              <w:pStyle w:val="ConsPlusNormal"/>
              <w:jc w:val="center"/>
            </w:pPr>
            <w:r w:rsidRPr="00BC544D">
              <w:t>25</w:t>
            </w:r>
          </w:p>
        </w:tc>
      </w:tr>
      <w:tr w:rsidR="00BC544D" w:rsidRPr="00BC544D">
        <w:tc>
          <w:tcPr>
            <w:tcW w:w="6009" w:type="dxa"/>
          </w:tcPr>
          <w:p w:rsidR="00BC544D" w:rsidRPr="00BC544D" w:rsidRDefault="00BC544D">
            <w:pPr>
              <w:pStyle w:val="ConsPlusNormal"/>
              <w:jc w:val="both"/>
            </w:pPr>
            <w:r w:rsidRPr="00BC544D">
              <w:t>6. Снегоходы, мотосани с мощностью двигателя (с каждой лошадиной силы):</w:t>
            </w:r>
          </w:p>
        </w:tc>
        <w:tc>
          <w:tcPr>
            <w:tcW w:w="1587" w:type="dxa"/>
            <w:tcBorders>
              <w:bottom w:val="nil"/>
            </w:tcBorders>
            <w:vAlign w:val="bottom"/>
          </w:tcPr>
          <w:p w:rsidR="00BC544D" w:rsidRPr="00BC544D" w:rsidRDefault="00BC544D">
            <w:pPr>
              <w:pStyle w:val="ConsPlusNormal"/>
            </w:pPr>
          </w:p>
        </w:tc>
        <w:tc>
          <w:tcPr>
            <w:tcW w:w="1474" w:type="dxa"/>
            <w:tcBorders>
              <w:bottom w:val="nil"/>
            </w:tcBorders>
            <w:vAlign w:val="bottom"/>
          </w:tcPr>
          <w:p w:rsidR="00BC544D" w:rsidRPr="00BC544D" w:rsidRDefault="00BC544D">
            <w:pPr>
              <w:pStyle w:val="ConsPlusNormal"/>
            </w:pPr>
          </w:p>
        </w:tc>
      </w:tr>
      <w:tr w:rsidR="00BC544D" w:rsidRPr="00BC544D">
        <w:tblPrEx>
          <w:tblBorders>
            <w:insideH w:val="nil"/>
          </w:tblBorders>
        </w:tblPrEx>
        <w:tc>
          <w:tcPr>
            <w:tcW w:w="6009" w:type="dxa"/>
          </w:tcPr>
          <w:p w:rsidR="00BC544D" w:rsidRPr="00BC544D" w:rsidRDefault="00BC544D">
            <w:pPr>
              <w:pStyle w:val="ConsPlusNormal"/>
              <w:jc w:val="both"/>
            </w:pPr>
            <w:r w:rsidRPr="00BC544D">
              <w:t xml:space="preserve">до 50 </w:t>
            </w:r>
            <w:proofErr w:type="spellStart"/>
            <w:r w:rsidRPr="00BC544D">
              <w:t>л.с</w:t>
            </w:r>
            <w:proofErr w:type="spellEnd"/>
            <w:r w:rsidRPr="00BC544D">
              <w:t>. (до 36,77 кВт) включительно</w:t>
            </w:r>
          </w:p>
        </w:tc>
        <w:tc>
          <w:tcPr>
            <w:tcW w:w="1587" w:type="dxa"/>
            <w:tcBorders>
              <w:top w:val="nil"/>
              <w:bottom w:val="nil"/>
            </w:tcBorders>
            <w:vAlign w:val="bottom"/>
          </w:tcPr>
          <w:p w:rsidR="00BC544D" w:rsidRPr="00BC544D" w:rsidRDefault="00BC544D">
            <w:pPr>
              <w:pStyle w:val="ConsPlusNormal"/>
              <w:jc w:val="center"/>
            </w:pPr>
            <w:r w:rsidRPr="00BC544D">
              <w:t>25</w:t>
            </w:r>
          </w:p>
        </w:tc>
        <w:tc>
          <w:tcPr>
            <w:tcW w:w="1474" w:type="dxa"/>
            <w:tcBorders>
              <w:top w:val="nil"/>
              <w:bottom w:val="nil"/>
            </w:tcBorders>
            <w:vAlign w:val="bottom"/>
          </w:tcPr>
          <w:p w:rsidR="00BC544D" w:rsidRPr="00BC544D" w:rsidRDefault="00BC544D">
            <w:pPr>
              <w:pStyle w:val="ConsPlusNormal"/>
              <w:jc w:val="center"/>
            </w:pPr>
            <w:r w:rsidRPr="00BC544D">
              <w:t>25</w:t>
            </w:r>
          </w:p>
        </w:tc>
      </w:tr>
      <w:tr w:rsidR="00BC544D" w:rsidRPr="00BC544D">
        <w:tc>
          <w:tcPr>
            <w:tcW w:w="6009" w:type="dxa"/>
          </w:tcPr>
          <w:p w:rsidR="00BC544D" w:rsidRPr="00BC544D" w:rsidRDefault="00BC544D">
            <w:pPr>
              <w:pStyle w:val="ConsPlusNormal"/>
              <w:jc w:val="both"/>
            </w:pPr>
            <w:r w:rsidRPr="00BC544D">
              <w:t xml:space="preserve">свыше 50 </w:t>
            </w:r>
            <w:proofErr w:type="spellStart"/>
            <w:r w:rsidRPr="00BC544D">
              <w:t>л.с</w:t>
            </w:r>
            <w:proofErr w:type="spellEnd"/>
            <w:r w:rsidRPr="00BC544D">
              <w:t>. (свыше 36,77 кВт)</w:t>
            </w:r>
          </w:p>
        </w:tc>
        <w:tc>
          <w:tcPr>
            <w:tcW w:w="1587" w:type="dxa"/>
            <w:tcBorders>
              <w:top w:val="nil"/>
            </w:tcBorders>
            <w:vAlign w:val="bottom"/>
          </w:tcPr>
          <w:p w:rsidR="00BC544D" w:rsidRPr="00BC544D" w:rsidRDefault="00BC544D">
            <w:pPr>
              <w:pStyle w:val="ConsPlusNormal"/>
              <w:jc w:val="center"/>
            </w:pPr>
            <w:r w:rsidRPr="00BC544D">
              <w:t>50</w:t>
            </w:r>
          </w:p>
        </w:tc>
        <w:tc>
          <w:tcPr>
            <w:tcW w:w="1474" w:type="dxa"/>
            <w:tcBorders>
              <w:top w:val="nil"/>
            </w:tcBorders>
            <w:vAlign w:val="bottom"/>
          </w:tcPr>
          <w:p w:rsidR="00BC544D" w:rsidRPr="00BC544D" w:rsidRDefault="00BC544D">
            <w:pPr>
              <w:pStyle w:val="ConsPlusNormal"/>
              <w:jc w:val="center"/>
            </w:pPr>
            <w:r w:rsidRPr="00BC544D">
              <w:t>50</w:t>
            </w:r>
          </w:p>
        </w:tc>
      </w:tr>
      <w:tr w:rsidR="00BC544D" w:rsidRPr="00BC544D">
        <w:tc>
          <w:tcPr>
            <w:tcW w:w="6009" w:type="dxa"/>
          </w:tcPr>
          <w:p w:rsidR="00BC544D" w:rsidRPr="00BC544D" w:rsidRDefault="00BC544D">
            <w:pPr>
              <w:pStyle w:val="ConsPlusNormal"/>
              <w:jc w:val="both"/>
            </w:pPr>
            <w:r w:rsidRPr="00BC544D">
              <w:t>7. Катера, моторные лодки и другие водные транспортные средства с мощностью двигателя (с каждой лошадиной силы):</w:t>
            </w:r>
          </w:p>
        </w:tc>
        <w:tc>
          <w:tcPr>
            <w:tcW w:w="1587" w:type="dxa"/>
            <w:tcBorders>
              <w:bottom w:val="nil"/>
            </w:tcBorders>
            <w:vAlign w:val="bottom"/>
          </w:tcPr>
          <w:p w:rsidR="00BC544D" w:rsidRPr="00BC544D" w:rsidRDefault="00BC544D">
            <w:pPr>
              <w:pStyle w:val="ConsPlusNormal"/>
            </w:pPr>
          </w:p>
        </w:tc>
        <w:tc>
          <w:tcPr>
            <w:tcW w:w="1474" w:type="dxa"/>
            <w:tcBorders>
              <w:bottom w:val="nil"/>
            </w:tcBorders>
            <w:vAlign w:val="bottom"/>
          </w:tcPr>
          <w:p w:rsidR="00BC544D" w:rsidRPr="00BC544D" w:rsidRDefault="00BC544D">
            <w:pPr>
              <w:pStyle w:val="ConsPlusNormal"/>
            </w:pPr>
          </w:p>
        </w:tc>
      </w:tr>
      <w:tr w:rsidR="00BC544D" w:rsidRPr="00BC544D">
        <w:tblPrEx>
          <w:tblBorders>
            <w:insideH w:val="nil"/>
          </w:tblBorders>
        </w:tblPrEx>
        <w:tc>
          <w:tcPr>
            <w:tcW w:w="6009" w:type="dxa"/>
          </w:tcPr>
          <w:p w:rsidR="00BC544D" w:rsidRPr="00BC544D" w:rsidRDefault="00BC544D">
            <w:pPr>
              <w:pStyle w:val="ConsPlusNormal"/>
              <w:jc w:val="both"/>
            </w:pPr>
            <w:r w:rsidRPr="00BC544D">
              <w:t xml:space="preserve">до 100 </w:t>
            </w:r>
            <w:proofErr w:type="spellStart"/>
            <w:r w:rsidRPr="00BC544D">
              <w:t>л.с</w:t>
            </w:r>
            <w:proofErr w:type="spellEnd"/>
            <w:r w:rsidRPr="00BC544D">
              <w:t>. (до 73,55 кВт) включительно</w:t>
            </w:r>
          </w:p>
        </w:tc>
        <w:tc>
          <w:tcPr>
            <w:tcW w:w="1587" w:type="dxa"/>
            <w:tcBorders>
              <w:top w:val="nil"/>
              <w:bottom w:val="nil"/>
            </w:tcBorders>
            <w:vAlign w:val="bottom"/>
          </w:tcPr>
          <w:p w:rsidR="00BC544D" w:rsidRPr="00BC544D" w:rsidRDefault="00BC544D">
            <w:pPr>
              <w:pStyle w:val="ConsPlusNormal"/>
              <w:jc w:val="center"/>
            </w:pPr>
            <w:r w:rsidRPr="00BC544D">
              <w:t>13</w:t>
            </w:r>
          </w:p>
        </w:tc>
        <w:tc>
          <w:tcPr>
            <w:tcW w:w="1474" w:type="dxa"/>
            <w:tcBorders>
              <w:top w:val="nil"/>
              <w:bottom w:val="nil"/>
            </w:tcBorders>
            <w:vAlign w:val="bottom"/>
          </w:tcPr>
          <w:p w:rsidR="00BC544D" w:rsidRPr="00BC544D" w:rsidRDefault="00BC544D">
            <w:pPr>
              <w:pStyle w:val="ConsPlusNormal"/>
              <w:jc w:val="center"/>
            </w:pPr>
            <w:r w:rsidRPr="00BC544D">
              <w:t>16</w:t>
            </w:r>
          </w:p>
        </w:tc>
      </w:tr>
      <w:tr w:rsidR="00BC544D" w:rsidRPr="00BC544D">
        <w:tc>
          <w:tcPr>
            <w:tcW w:w="6009" w:type="dxa"/>
          </w:tcPr>
          <w:p w:rsidR="00BC544D" w:rsidRPr="00BC544D" w:rsidRDefault="00BC544D">
            <w:pPr>
              <w:pStyle w:val="ConsPlusNormal"/>
              <w:jc w:val="both"/>
            </w:pPr>
            <w:r w:rsidRPr="00BC544D">
              <w:t xml:space="preserve">свыше 100 </w:t>
            </w:r>
            <w:proofErr w:type="spellStart"/>
            <w:r w:rsidRPr="00BC544D">
              <w:t>л.с</w:t>
            </w:r>
            <w:proofErr w:type="spellEnd"/>
            <w:r w:rsidRPr="00BC544D">
              <w:t>. (свыше 73,55 кВт)</w:t>
            </w:r>
          </w:p>
        </w:tc>
        <w:tc>
          <w:tcPr>
            <w:tcW w:w="1587" w:type="dxa"/>
            <w:tcBorders>
              <w:top w:val="nil"/>
            </w:tcBorders>
            <w:vAlign w:val="bottom"/>
          </w:tcPr>
          <w:p w:rsidR="00BC544D" w:rsidRPr="00BC544D" w:rsidRDefault="00BC544D">
            <w:pPr>
              <w:pStyle w:val="ConsPlusNormal"/>
              <w:jc w:val="center"/>
            </w:pPr>
            <w:r w:rsidRPr="00BC544D">
              <w:t>200</w:t>
            </w:r>
          </w:p>
        </w:tc>
        <w:tc>
          <w:tcPr>
            <w:tcW w:w="1474" w:type="dxa"/>
            <w:tcBorders>
              <w:top w:val="nil"/>
            </w:tcBorders>
            <w:vAlign w:val="bottom"/>
          </w:tcPr>
          <w:p w:rsidR="00BC544D" w:rsidRPr="00BC544D" w:rsidRDefault="00BC544D">
            <w:pPr>
              <w:pStyle w:val="ConsPlusNormal"/>
              <w:jc w:val="center"/>
            </w:pPr>
            <w:r w:rsidRPr="00BC544D">
              <w:t>200</w:t>
            </w:r>
          </w:p>
        </w:tc>
      </w:tr>
      <w:tr w:rsidR="00BC544D" w:rsidRPr="00BC544D">
        <w:tc>
          <w:tcPr>
            <w:tcW w:w="6009" w:type="dxa"/>
          </w:tcPr>
          <w:p w:rsidR="00BC544D" w:rsidRPr="00BC544D" w:rsidRDefault="00BC544D">
            <w:pPr>
              <w:pStyle w:val="ConsPlusNormal"/>
              <w:jc w:val="both"/>
            </w:pPr>
            <w:r w:rsidRPr="00BC544D">
              <w:t>8. Яхты и другие парусно-моторные суда с мощностью двигателя (с каждой лошадиной силы):</w:t>
            </w:r>
          </w:p>
        </w:tc>
        <w:tc>
          <w:tcPr>
            <w:tcW w:w="1587" w:type="dxa"/>
            <w:tcBorders>
              <w:bottom w:val="nil"/>
            </w:tcBorders>
            <w:vAlign w:val="bottom"/>
          </w:tcPr>
          <w:p w:rsidR="00BC544D" w:rsidRPr="00BC544D" w:rsidRDefault="00BC544D">
            <w:pPr>
              <w:pStyle w:val="ConsPlusNormal"/>
            </w:pPr>
          </w:p>
        </w:tc>
        <w:tc>
          <w:tcPr>
            <w:tcW w:w="1474" w:type="dxa"/>
            <w:tcBorders>
              <w:bottom w:val="nil"/>
            </w:tcBorders>
            <w:vAlign w:val="bottom"/>
          </w:tcPr>
          <w:p w:rsidR="00BC544D" w:rsidRPr="00BC544D" w:rsidRDefault="00BC544D">
            <w:pPr>
              <w:pStyle w:val="ConsPlusNormal"/>
            </w:pPr>
          </w:p>
        </w:tc>
      </w:tr>
      <w:tr w:rsidR="00BC544D" w:rsidRPr="00BC544D">
        <w:tblPrEx>
          <w:tblBorders>
            <w:insideH w:val="nil"/>
          </w:tblBorders>
        </w:tblPrEx>
        <w:tc>
          <w:tcPr>
            <w:tcW w:w="6009" w:type="dxa"/>
          </w:tcPr>
          <w:p w:rsidR="00BC544D" w:rsidRPr="00BC544D" w:rsidRDefault="00BC544D">
            <w:pPr>
              <w:pStyle w:val="ConsPlusNormal"/>
              <w:jc w:val="both"/>
            </w:pPr>
            <w:r w:rsidRPr="00BC544D">
              <w:t xml:space="preserve">до 100 </w:t>
            </w:r>
            <w:proofErr w:type="spellStart"/>
            <w:r w:rsidRPr="00BC544D">
              <w:t>л.с</w:t>
            </w:r>
            <w:proofErr w:type="spellEnd"/>
            <w:r w:rsidRPr="00BC544D">
              <w:t>. (до 73,55 кВт) включительно</w:t>
            </w:r>
          </w:p>
        </w:tc>
        <w:tc>
          <w:tcPr>
            <w:tcW w:w="1587" w:type="dxa"/>
            <w:tcBorders>
              <w:top w:val="nil"/>
              <w:bottom w:val="nil"/>
            </w:tcBorders>
            <w:vAlign w:val="bottom"/>
          </w:tcPr>
          <w:p w:rsidR="00BC544D" w:rsidRPr="00BC544D" w:rsidRDefault="00BC544D">
            <w:pPr>
              <w:pStyle w:val="ConsPlusNormal"/>
              <w:jc w:val="center"/>
            </w:pPr>
            <w:r w:rsidRPr="00BC544D">
              <w:t>200</w:t>
            </w:r>
          </w:p>
        </w:tc>
        <w:tc>
          <w:tcPr>
            <w:tcW w:w="1474" w:type="dxa"/>
            <w:tcBorders>
              <w:top w:val="nil"/>
              <w:bottom w:val="nil"/>
            </w:tcBorders>
            <w:vAlign w:val="bottom"/>
          </w:tcPr>
          <w:p w:rsidR="00BC544D" w:rsidRPr="00BC544D" w:rsidRDefault="00BC544D">
            <w:pPr>
              <w:pStyle w:val="ConsPlusNormal"/>
              <w:jc w:val="center"/>
            </w:pPr>
            <w:r w:rsidRPr="00BC544D">
              <w:t>200</w:t>
            </w:r>
          </w:p>
        </w:tc>
      </w:tr>
      <w:tr w:rsidR="00BC544D" w:rsidRPr="00BC544D">
        <w:tc>
          <w:tcPr>
            <w:tcW w:w="6009" w:type="dxa"/>
          </w:tcPr>
          <w:p w:rsidR="00BC544D" w:rsidRPr="00BC544D" w:rsidRDefault="00BC544D">
            <w:pPr>
              <w:pStyle w:val="ConsPlusNormal"/>
              <w:jc w:val="both"/>
            </w:pPr>
            <w:r w:rsidRPr="00BC544D">
              <w:t xml:space="preserve">свыше 100 </w:t>
            </w:r>
            <w:proofErr w:type="spellStart"/>
            <w:r w:rsidRPr="00BC544D">
              <w:t>л.с</w:t>
            </w:r>
            <w:proofErr w:type="spellEnd"/>
            <w:r w:rsidRPr="00BC544D">
              <w:t>. (свыше 73,55 кВт)</w:t>
            </w:r>
          </w:p>
        </w:tc>
        <w:tc>
          <w:tcPr>
            <w:tcW w:w="1587" w:type="dxa"/>
            <w:tcBorders>
              <w:top w:val="nil"/>
            </w:tcBorders>
            <w:vAlign w:val="bottom"/>
          </w:tcPr>
          <w:p w:rsidR="00BC544D" w:rsidRPr="00BC544D" w:rsidRDefault="00BC544D">
            <w:pPr>
              <w:pStyle w:val="ConsPlusNormal"/>
              <w:jc w:val="center"/>
            </w:pPr>
            <w:r w:rsidRPr="00BC544D">
              <w:t>400</w:t>
            </w:r>
          </w:p>
        </w:tc>
        <w:tc>
          <w:tcPr>
            <w:tcW w:w="1474" w:type="dxa"/>
            <w:tcBorders>
              <w:top w:val="nil"/>
            </w:tcBorders>
            <w:vAlign w:val="bottom"/>
          </w:tcPr>
          <w:p w:rsidR="00BC544D" w:rsidRPr="00BC544D" w:rsidRDefault="00BC544D">
            <w:pPr>
              <w:pStyle w:val="ConsPlusNormal"/>
              <w:jc w:val="center"/>
            </w:pPr>
            <w:r w:rsidRPr="00BC544D">
              <w:t>400</w:t>
            </w:r>
          </w:p>
        </w:tc>
      </w:tr>
      <w:tr w:rsidR="00BC544D" w:rsidRPr="00BC544D">
        <w:tc>
          <w:tcPr>
            <w:tcW w:w="6009" w:type="dxa"/>
          </w:tcPr>
          <w:p w:rsidR="00BC544D" w:rsidRPr="00BC544D" w:rsidRDefault="00BC544D">
            <w:pPr>
              <w:pStyle w:val="ConsPlusNormal"/>
              <w:jc w:val="both"/>
            </w:pPr>
            <w:r w:rsidRPr="00BC544D">
              <w:t>9. Гидроциклы с мощностью двигателя (с каждой лошадиной силы):</w:t>
            </w:r>
          </w:p>
        </w:tc>
        <w:tc>
          <w:tcPr>
            <w:tcW w:w="1587" w:type="dxa"/>
            <w:tcBorders>
              <w:bottom w:val="nil"/>
            </w:tcBorders>
            <w:vAlign w:val="bottom"/>
          </w:tcPr>
          <w:p w:rsidR="00BC544D" w:rsidRPr="00BC544D" w:rsidRDefault="00BC544D">
            <w:pPr>
              <w:pStyle w:val="ConsPlusNormal"/>
            </w:pPr>
          </w:p>
        </w:tc>
        <w:tc>
          <w:tcPr>
            <w:tcW w:w="1474" w:type="dxa"/>
            <w:tcBorders>
              <w:bottom w:val="nil"/>
            </w:tcBorders>
            <w:vAlign w:val="bottom"/>
          </w:tcPr>
          <w:p w:rsidR="00BC544D" w:rsidRPr="00BC544D" w:rsidRDefault="00BC544D">
            <w:pPr>
              <w:pStyle w:val="ConsPlusNormal"/>
            </w:pPr>
          </w:p>
        </w:tc>
      </w:tr>
      <w:tr w:rsidR="00BC544D" w:rsidRPr="00BC544D">
        <w:tblPrEx>
          <w:tblBorders>
            <w:insideH w:val="nil"/>
          </w:tblBorders>
        </w:tblPrEx>
        <w:tc>
          <w:tcPr>
            <w:tcW w:w="6009" w:type="dxa"/>
          </w:tcPr>
          <w:p w:rsidR="00BC544D" w:rsidRPr="00BC544D" w:rsidRDefault="00BC544D">
            <w:pPr>
              <w:pStyle w:val="ConsPlusNormal"/>
              <w:jc w:val="both"/>
            </w:pPr>
            <w:r w:rsidRPr="00BC544D">
              <w:t xml:space="preserve">до 100 </w:t>
            </w:r>
            <w:proofErr w:type="spellStart"/>
            <w:r w:rsidRPr="00BC544D">
              <w:t>л.с</w:t>
            </w:r>
            <w:proofErr w:type="spellEnd"/>
            <w:r w:rsidRPr="00BC544D">
              <w:t>. (до 73,55 кВт) включительно</w:t>
            </w:r>
          </w:p>
        </w:tc>
        <w:tc>
          <w:tcPr>
            <w:tcW w:w="1587" w:type="dxa"/>
            <w:tcBorders>
              <w:top w:val="nil"/>
              <w:bottom w:val="nil"/>
            </w:tcBorders>
            <w:vAlign w:val="bottom"/>
          </w:tcPr>
          <w:p w:rsidR="00BC544D" w:rsidRPr="00BC544D" w:rsidRDefault="00BC544D">
            <w:pPr>
              <w:pStyle w:val="ConsPlusNormal"/>
              <w:jc w:val="center"/>
            </w:pPr>
            <w:r w:rsidRPr="00BC544D">
              <w:t>250</w:t>
            </w:r>
          </w:p>
        </w:tc>
        <w:tc>
          <w:tcPr>
            <w:tcW w:w="1474" w:type="dxa"/>
            <w:tcBorders>
              <w:top w:val="nil"/>
              <w:bottom w:val="nil"/>
            </w:tcBorders>
            <w:vAlign w:val="bottom"/>
          </w:tcPr>
          <w:p w:rsidR="00BC544D" w:rsidRPr="00BC544D" w:rsidRDefault="00BC544D">
            <w:pPr>
              <w:pStyle w:val="ConsPlusNormal"/>
              <w:jc w:val="center"/>
            </w:pPr>
            <w:r w:rsidRPr="00BC544D">
              <w:t>250</w:t>
            </w:r>
          </w:p>
        </w:tc>
      </w:tr>
      <w:tr w:rsidR="00BC544D" w:rsidRPr="00BC544D">
        <w:tc>
          <w:tcPr>
            <w:tcW w:w="6009" w:type="dxa"/>
          </w:tcPr>
          <w:p w:rsidR="00BC544D" w:rsidRPr="00BC544D" w:rsidRDefault="00BC544D">
            <w:pPr>
              <w:pStyle w:val="ConsPlusNormal"/>
              <w:jc w:val="both"/>
            </w:pPr>
            <w:r w:rsidRPr="00BC544D">
              <w:t xml:space="preserve">свыше 100 </w:t>
            </w:r>
            <w:proofErr w:type="spellStart"/>
            <w:r w:rsidRPr="00BC544D">
              <w:t>л.с</w:t>
            </w:r>
            <w:proofErr w:type="spellEnd"/>
            <w:r w:rsidRPr="00BC544D">
              <w:t>. (свыше 73,55 кВт)</w:t>
            </w:r>
          </w:p>
        </w:tc>
        <w:tc>
          <w:tcPr>
            <w:tcW w:w="1587" w:type="dxa"/>
            <w:tcBorders>
              <w:top w:val="nil"/>
            </w:tcBorders>
            <w:vAlign w:val="bottom"/>
          </w:tcPr>
          <w:p w:rsidR="00BC544D" w:rsidRPr="00BC544D" w:rsidRDefault="00BC544D">
            <w:pPr>
              <w:pStyle w:val="ConsPlusNormal"/>
              <w:jc w:val="center"/>
            </w:pPr>
            <w:r w:rsidRPr="00BC544D">
              <w:t>500</w:t>
            </w:r>
          </w:p>
        </w:tc>
        <w:tc>
          <w:tcPr>
            <w:tcW w:w="1474" w:type="dxa"/>
            <w:tcBorders>
              <w:top w:val="nil"/>
            </w:tcBorders>
            <w:vAlign w:val="bottom"/>
          </w:tcPr>
          <w:p w:rsidR="00BC544D" w:rsidRPr="00BC544D" w:rsidRDefault="00BC544D">
            <w:pPr>
              <w:pStyle w:val="ConsPlusNormal"/>
              <w:jc w:val="center"/>
            </w:pPr>
            <w:r w:rsidRPr="00BC544D">
              <w:t>500</w:t>
            </w:r>
          </w:p>
        </w:tc>
      </w:tr>
      <w:tr w:rsidR="00BC544D" w:rsidRPr="00BC544D">
        <w:tc>
          <w:tcPr>
            <w:tcW w:w="6009" w:type="dxa"/>
          </w:tcPr>
          <w:p w:rsidR="00BC544D" w:rsidRPr="00BC544D" w:rsidRDefault="00BC544D">
            <w:pPr>
              <w:pStyle w:val="ConsPlusNormal"/>
              <w:jc w:val="both"/>
            </w:pPr>
            <w:r w:rsidRPr="00BC544D">
              <w:t>10. Несамоходные (буксируемые) суда, для которых определяется валовая вместимость (с каждой регистровой тонны валовой вместимости)</w:t>
            </w:r>
          </w:p>
        </w:tc>
        <w:tc>
          <w:tcPr>
            <w:tcW w:w="1587" w:type="dxa"/>
            <w:vAlign w:val="bottom"/>
          </w:tcPr>
          <w:p w:rsidR="00BC544D" w:rsidRPr="00BC544D" w:rsidRDefault="00BC544D">
            <w:pPr>
              <w:pStyle w:val="ConsPlusNormal"/>
              <w:jc w:val="center"/>
            </w:pPr>
            <w:r w:rsidRPr="00BC544D">
              <w:t>200</w:t>
            </w:r>
          </w:p>
        </w:tc>
        <w:tc>
          <w:tcPr>
            <w:tcW w:w="1474" w:type="dxa"/>
            <w:vAlign w:val="bottom"/>
          </w:tcPr>
          <w:p w:rsidR="00BC544D" w:rsidRPr="00BC544D" w:rsidRDefault="00BC544D">
            <w:pPr>
              <w:pStyle w:val="ConsPlusNormal"/>
              <w:jc w:val="center"/>
            </w:pPr>
            <w:r w:rsidRPr="00BC544D">
              <w:t>200</w:t>
            </w:r>
          </w:p>
        </w:tc>
      </w:tr>
      <w:tr w:rsidR="00BC544D" w:rsidRPr="00BC544D">
        <w:tc>
          <w:tcPr>
            <w:tcW w:w="6009" w:type="dxa"/>
          </w:tcPr>
          <w:p w:rsidR="00BC544D" w:rsidRPr="00BC544D" w:rsidRDefault="00BC544D">
            <w:pPr>
              <w:pStyle w:val="ConsPlusNormal"/>
              <w:jc w:val="both"/>
            </w:pPr>
            <w:r w:rsidRPr="00BC544D">
              <w:t>11. Самолеты, вертолеты и иные воздушные суда, имеющие двигатели (с каждой лошадиной силы)</w:t>
            </w:r>
          </w:p>
        </w:tc>
        <w:tc>
          <w:tcPr>
            <w:tcW w:w="1587" w:type="dxa"/>
            <w:vAlign w:val="bottom"/>
          </w:tcPr>
          <w:p w:rsidR="00BC544D" w:rsidRPr="00BC544D" w:rsidRDefault="00BC544D">
            <w:pPr>
              <w:pStyle w:val="ConsPlusNormal"/>
              <w:jc w:val="center"/>
            </w:pPr>
            <w:r w:rsidRPr="00BC544D">
              <w:t>250</w:t>
            </w:r>
          </w:p>
        </w:tc>
        <w:tc>
          <w:tcPr>
            <w:tcW w:w="1474" w:type="dxa"/>
            <w:vAlign w:val="bottom"/>
          </w:tcPr>
          <w:p w:rsidR="00BC544D" w:rsidRPr="00BC544D" w:rsidRDefault="00BC544D">
            <w:pPr>
              <w:pStyle w:val="ConsPlusNormal"/>
              <w:jc w:val="center"/>
            </w:pPr>
            <w:r w:rsidRPr="00BC544D">
              <w:t>250</w:t>
            </w:r>
          </w:p>
        </w:tc>
      </w:tr>
      <w:tr w:rsidR="00BC544D" w:rsidRPr="00BC544D">
        <w:tc>
          <w:tcPr>
            <w:tcW w:w="6009" w:type="dxa"/>
          </w:tcPr>
          <w:p w:rsidR="00BC544D" w:rsidRPr="00BC544D" w:rsidRDefault="00BC544D">
            <w:pPr>
              <w:pStyle w:val="ConsPlusNormal"/>
              <w:jc w:val="both"/>
            </w:pPr>
            <w:r w:rsidRPr="00BC544D">
              <w:t>12. Самолеты, имеющие реактивные двигатели (с каждого килограмма силы тяги)</w:t>
            </w:r>
          </w:p>
        </w:tc>
        <w:tc>
          <w:tcPr>
            <w:tcW w:w="1587" w:type="dxa"/>
            <w:vAlign w:val="bottom"/>
          </w:tcPr>
          <w:p w:rsidR="00BC544D" w:rsidRPr="00BC544D" w:rsidRDefault="00BC544D">
            <w:pPr>
              <w:pStyle w:val="ConsPlusNormal"/>
              <w:jc w:val="center"/>
            </w:pPr>
            <w:r w:rsidRPr="00BC544D">
              <w:t>200</w:t>
            </w:r>
          </w:p>
        </w:tc>
        <w:tc>
          <w:tcPr>
            <w:tcW w:w="1474" w:type="dxa"/>
            <w:vAlign w:val="bottom"/>
          </w:tcPr>
          <w:p w:rsidR="00BC544D" w:rsidRPr="00BC544D" w:rsidRDefault="00BC544D">
            <w:pPr>
              <w:pStyle w:val="ConsPlusNormal"/>
              <w:jc w:val="center"/>
            </w:pPr>
            <w:r w:rsidRPr="00BC544D">
              <w:t>200</w:t>
            </w:r>
          </w:p>
        </w:tc>
      </w:tr>
      <w:tr w:rsidR="00BC544D" w:rsidRPr="00BC544D">
        <w:tc>
          <w:tcPr>
            <w:tcW w:w="6009" w:type="dxa"/>
          </w:tcPr>
          <w:p w:rsidR="00BC544D" w:rsidRPr="00BC544D" w:rsidRDefault="00BC544D">
            <w:pPr>
              <w:pStyle w:val="ConsPlusNormal"/>
              <w:jc w:val="both"/>
            </w:pPr>
            <w:r w:rsidRPr="00BC544D">
              <w:t>13. Другие водные и воздушные транспортные средства, не имеющие двигателей (с единицы транспортного средства)</w:t>
            </w:r>
          </w:p>
        </w:tc>
        <w:tc>
          <w:tcPr>
            <w:tcW w:w="1587" w:type="dxa"/>
            <w:vAlign w:val="bottom"/>
          </w:tcPr>
          <w:p w:rsidR="00BC544D" w:rsidRPr="00BC544D" w:rsidRDefault="00BC544D">
            <w:pPr>
              <w:pStyle w:val="ConsPlusNormal"/>
              <w:jc w:val="center"/>
            </w:pPr>
            <w:r w:rsidRPr="00BC544D">
              <w:t>2000</w:t>
            </w:r>
          </w:p>
        </w:tc>
        <w:tc>
          <w:tcPr>
            <w:tcW w:w="1474" w:type="dxa"/>
            <w:vAlign w:val="bottom"/>
          </w:tcPr>
          <w:p w:rsidR="00BC544D" w:rsidRPr="00BC544D" w:rsidRDefault="00BC544D">
            <w:pPr>
              <w:pStyle w:val="ConsPlusNormal"/>
              <w:jc w:val="center"/>
            </w:pPr>
            <w:r w:rsidRPr="00BC544D">
              <w:t>2000</w:t>
            </w:r>
          </w:p>
        </w:tc>
      </w:tr>
    </w:tbl>
    <w:p w:rsidR="00BC544D" w:rsidRPr="00BC544D" w:rsidRDefault="00BC544D">
      <w:pPr>
        <w:pStyle w:val="ConsPlusNormal"/>
        <w:jc w:val="both"/>
      </w:pPr>
    </w:p>
    <w:p w:rsidR="00BC544D" w:rsidRPr="00BC544D" w:rsidRDefault="00BC544D">
      <w:pPr>
        <w:pStyle w:val="ConsPlusNormal"/>
        <w:jc w:val="both"/>
      </w:pPr>
      <w:r w:rsidRPr="00BC544D">
        <w:t>(в ред. Закона РК от 28.11.2016 N 2067-ЗРК)</w:t>
      </w:r>
    </w:p>
    <w:p w:rsidR="00BC544D" w:rsidRPr="00BC544D" w:rsidRDefault="00BC544D">
      <w:pPr>
        <w:pStyle w:val="ConsPlusNormal"/>
        <w:jc w:val="both"/>
      </w:pPr>
    </w:p>
    <w:p w:rsidR="00BC544D" w:rsidRPr="00BC544D" w:rsidRDefault="00BC544D">
      <w:pPr>
        <w:pStyle w:val="ConsPlusNormal"/>
        <w:ind w:firstLine="540"/>
        <w:jc w:val="both"/>
      </w:pPr>
      <w:r w:rsidRPr="00BC544D">
        <w:t>Часть вторая утратила силу. - Закон РК от 01.10.2008 N 1229-ЗРК.</w:t>
      </w:r>
    </w:p>
    <w:p w:rsidR="00BC544D" w:rsidRPr="00BC544D" w:rsidRDefault="00BC544D">
      <w:pPr>
        <w:pStyle w:val="ConsPlusNormal"/>
        <w:spacing w:before="220"/>
        <w:ind w:firstLine="540"/>
        <w:jc w:val="both"/>
      </w:pPr>
      <w:r w:rsidRPr="00BC544D">
        <w:t>Часть третья утратила силу. - Закон РК от 28.11.2016 N 2067-ЗРК;</w:t>
      </w:r>
    </w:p>
    <w:p w:rsidR="00BC544D" w:rsidRPr="00BC544D" w:rsidRDefault="00BC544D">
      <w:pPr>
        <w:pStyle w:val="ConsPlusNormal"/>
        <w:spacing w:before="220"/>
        <w:ind w:firstLine="540"/>
        <w:jc w:val="both"/>
      </w:pPr>
      <w:r w:rsidRPr="00BC544D">
        <w:t>Освобождаются от уплаты транспортного налога:</w:t>
      </w:r>
    </w:p>
    <w:p w:rsidR="00BC544D" w:rsidRPr="00BC544D" w:rsidRDefault="00BC544D">
      <w:pPr>
        <w:pStyle w:val="ConsPlusNormal"/>
        <w:spacing w:before="220"/>
        <w:ind w:firstLine="540"/>
        <w:jc w:val="both"/>
      </w:pPr>
      <w:bookmarkStart w:id="19" w:name="P398"/>
      <w:bookmarkEnd w:id="19"/>
      <w:r w:rsidRPr="00BC544D">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ветераны Великой Отечественной войны, ветераны боевых действий и инвалиды войны, на которых зарегистрированы автомобили легковые с мощностью двигателя до 150 лошадиных сил (до 110,33 </w:t>
      </w:r>
      <w:r w:rsidRPr="00BC544D">
        <w:lastRenderedPageBreak/>
        <w:t>кВт) включительно, мотоциклы и мотороллеры;</w:t>
      </w:r>
    </w:p>
    <w:p w:rsidR="00BC544D" w:rsidRPr="00BC544D" w:rsidRDefault="00BC544D">
      <w:pPr>
        <w:pStyle w:val="ConsPlusNormal"/>
        <w:spacing w:before="220"/>
        <w:ind w:firstLine="540"/>
        <w:jc w:val="both"/>
      </w:pPr>
      <w:bookmarkStart w:id="20" w:name="P399"/>
      <w:bookmarkEnd w:id="20"/>
      <w:proofErr w:type="gramStart"/>
      <w:r w:rsidRPr="00BC544D">
        <w:t>один из родителей (усыновителей), опекунов (попечителей), имеющих трех и более несовершеннолетних детей, на которого зарегистрированы автомобили легковые с мощностью двигателя до 200 лошадиных сил (до 147,1 кВт) включительно, мотоциклы и мотороллеры;</w:t>
      </w:r>
      <w:proofErr w:type="gramEnd"/>
    </w:p>
    <w:p w:rsidR="00BC544D" w:rsidRPr="00BC544D" w:rsidRDefault="00BC544D">
      <w:pPr>
        <w:pStyle w:val="ConsPlusNormal"/>
        <w:spacing w:before="220"/>
        <w:ind w:firstLine="540"/>
        <w:jc w:val="both"/>
      </w:pPr>
      <w:proofErr w:type="gramStart"/>
      <w:r w:rsidRPr="00BC544D">
        <w:t>лица, на которых зарегистрированы колесные транспортные средства, приводимые в движение исключительно электрическими двигателями, - в отношении указанных транспортных средств, в течение трех лет с даты их регистрации в установленном законодательством Российской Федерации порядке;</w:t>
      </w:r>
      <w:proofErr w:type="gramEnd"/>
    </w:p>
    <w:p w:rsidR="00BC544D" w:rsidRPr="00BC544D" w:rsidRDefault="00BC544D">
      <w:pPr>
        <w:pStyle w:val="ConsPlusNormal"/>
        <w:jc w:val="both"/>
      </w:pPr>
      <w:r w:rsidRPr="00BC544D">
        <w:t>(абзац введен Законом РК от 26.07.2021 N 2591-ЗРК)</w:t>
      </w:r>
    </w:p>
    <w:p w:rsidR="00BC544D" w:rsidRPr="00BC544D" w:rsidRDefault="00BC54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544D" w:rsidRPr="00BC544D" w:rsidTr="00BC544D">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BC544D" w:rsidRPr="00BC544D" w:rsidRDefault="00BC544D">
            <w:pPr>
              <w:pStyle w:val="ConsPlusNormal"/>
              <w:jc w:val="both"/>
            </w:pPr>
            <w:r w:rsidRPr="00BC544D">
              <w:t>Положения абзаца пятого ч. 4 ст. 6 (в редакции Закона РК от 23.04.2025 N 3056-ЗРК) действуют до 31.12.2025 включительно.</w:t>
            </w: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r>
    </w:tbl>
    <w:p w:rsidR="00BC544D" w:rsidRPr="00BC544D" w:rsidRDefault="00BC544D">
      <w:pPr>
        <w:pStyle w:val="ConsPlusNormal"/>
        <w:spacing w:before="280"/>
        <w:ind w:firstLine="540"/>
        <w:jc w:val="both"/>
      </w:pPr>
      <w:bookmarkStart w:id="21" w:name="P403"/>
      <w:bookmarkEnd w:id="21"/>
      <w:proofErr w:type="gramStart"/>
      <w:r w:rsidRPr="00BC544D">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выполняющие (выполнявшие) задачи</w:t>
      </w:r>
      <w:proofErr w:type="gramEnd"/>
      <w:r w:rsidRPr="00BC544D">
        <w:t xml:space="preserve"> </w:t>
      </w:r>
      <w:proofErr w:type="gramStart"/>
      <w:r w:rsidRPr="00BC544D">
        <w:t>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w:t>
      </w:r>
      <w:proofErr w:type="gramEnd"/>
      <w:r w:rsidRPr="00BC544D">
        <w:t xml:space="preserve"> </w:t>
      </w:r>
      <w:proofErr w:type="gramStart"/>
      <w:r w:rsidRPr="00BC544D">
        <w:t>Федерации, при условии их участия в специальной военной операции на указанных в настоящем абзаце территориях, на которых зарегистрированы автомобили легковые с мощностью двигателя до 150 лошадиных сил (до 110,33 кВт) включительно, мотоциклы и мотороллеры;</w:t>
      </w:r>
      <w:proofErr w:type="gramEnd"/>
    </w:p>
    <w:p w:rsidR="00BC544D" w:rsidRPr="00BC544D" w:rsidRDefault="00BC544D">
      <w:pPr>
        <w:pStyle w:val="ConsPlusNormal"/>
        <w:jc w:val="both"/>
      </w:pPr>
      <w:r w:rsidRPr="00BC544D">
        <w:t>(абзац введен Законом РК от 23.04.2025 N 3056-ЗРК)</w:t>
      </w:r>
    </w:p>
    <w:p w:rsidR="00BC544D" w:rsidRPr="00BC544D" w:rsidRDefault="00BC544D">
      <w:pPr>
        <w:pStyle w:val="ConsPlusNormal"/>
        <w:spacing w:before="220"/>
        <w:ind w:firstLine="540"/>
        <w:jc w:val="both"/>
      </w:pPr>
      <w:proofErr w:type="gramStart"/>
      <w:r w:rsidRPr="00BC544D">
        <w:t>не вступившая (не вступивший) в повторный брак супруга (супруг) лица из числа категорий граждан, перечисленных в абзаце пятом настоящей части, погибшего (умершего) в период участия в специальной военной операции (при выполнении задач в период проведения специальной военной операции), в отношении одного транспортного средства, принадлежавшего указанному погибшему (умершему) лицу и полученного супругой (супругом) в порядке наследования, мощность двигателя которого является наибольшей</w:t>
      </w:r>
      <w:proofErr w:type="gramEnd"/>
      <w:r w:rsidRPr="00BC544D">
        <w:t xml:space="preserve">, в течение трех лет </w:t>
      </w:r>
      <w:proofErr w:type="gramStart"/>
      <w:r w:rsidRPr="00BC544D">
        <w:t>с даты</w:t>
      </w:r>
      <w:proofErr w:type="gramEnd"/>
      <w:r w:rsidRPr="00BC544D">
        <w:t xml:space="preserve"> государственной регистрации такого транспортного средства указанной супругой (указанным супругом).</w:t>
      </w:r>
    </w:p>
    <w:p w:rsidR="00BC544D" w:rsidRPr="00BC544D" w:rsidRDefault="00BC544D">
      <w:pPr>
        <w:pStyle w:val="ConsPlusNormal"/>
        <w:jc w:val="both"/>
      </w:pPr>
      <w:r w:rsidRPr="00BC544D">
        <w:t>(абзац введен Законом РК от 23.04.2025 N 3056-ЗРК)</w:t>
      </w:r>
    </w:p>
    <w:p w:rsidR="00BC544D" w:rsidRPr="00BC544D" w:rsidRDefault="00BC544D">
      <w:pPr>
        <w:pStyle w:val="ConsPlusNormal"/>
        <w:jc w:val="both"/>
      </w:pPr>
      <w:r w:rsidRPr="00BC544D">
        <w:t>(часть четвертая в ред. Закона РК от 13.09.2019 N 2397-ЗРК)</w:t>
      </w:r>
    </w:p>
    <w:p w:rsidR="00BC544D" w:rsidRPr="00BC544D" w:rsidRDefault="00BC544D">
      <w:pPr>
        <w:pStyle w:val="ConsPlusNormal"/>
        <w:spacing w:before="220"/>
        <w:ind w:firstLine="540"/>
        <w:jc w:val="both"/>
      </w:pPr>
      <w:bookmarkStart w:id="22" w:name="P408"/>
      <w:bookmarkEnd w:id="22"/>
      <w:r w:rsidRPr="00BC544D">
        <w:t>Лица, на которых зарегистрированы автомобили легковые с мощностью двигателя до 100 лошадиных сил (до 73,55 кВт) включительно, а также лица, на которых зарегистрированы мотоциклы и мотороллеры, уплачивают налог по налоговой ставке, уменьшенной на 50 процентов, если они относятся к следующим категориям:</w:t>
      </w:r>
    </w:p>
    <w:p w:rsidR="00BC544D" w:rsidRPr="00BC544D" w:rsidRDefault="00BC544D">
      <w:pPr>
        <w:pStyle w:val="ConsPlusNormal"/>
        <w:jc w:val="both"/>
      </w:pPr>
      <w:r w:rsidRPr="00BC544D">
        <w:t>(в ред. Закона РК от 27.10.2003 N 714-ЗРК)</w:t>
      </w:r>
    </w:p>
    <w:p w:rsidR="00BC544D" w:rsidRPr="00BC544D" w:rsidRDefault="00BC544D">
      <w:pPr>
        <w:pStyle w:val="ConsPlusNormal"/>
        <w:spacing w:before="220"/>
        <w:ind w:firstLine="540"/>
        <w:jc w:val="both"/>
      </w:pPr>
      <w:r w:rsidRPr="00BC544D">
        <w:t>граждане, подвергшиеся воздействию радиации вследствие чернобыльской катастрофы, в соответствии с Законом Российской Федерации "О социальной защите граждан, подвергшихся радиации вследствие катастрофы на Чернобыльской АЭС";</w:t>
      </w:r>
    </w:p>
    <w:p w:rsidR="00BC544D" w:rsidRPr="00BC544D" w:rsidRDefault="00BC544D">
      <w:pPr>
        <w:pStyle w:val="ConsPlusNormal"/>
        <w:spacing w:before="220"/>
        <w:ind w:firstLine="540"/>
        <w:jc w:val="both"/>
      </w:pPr>
      <w:r w:rsidRPr="00BC544D">
        <w:t xml:space="preserve">граждане, получающие страховую пенсию в соответствии с Федеральным законом от 28 </w:t>
      </w:r>
      <w:r w:rsidRPr="00BC544D">
        <w:lastRenderedPageBreak/>
        <w:t>декабря 2013 года N 400-ФЗ "О страховых пенсиях";</w:t>
      </w:r>
    </w:p>
    <w:p w:rsidR="00BC544D" w:rsidRPr="00BC544D" w:rsidRDefault="00BC544D">
      <w:pPr>
        <w:pStyle w:val="ConsPlusNormal"/>
        <w:jc w:val="both"/>
      </w:pPr>
      <w:r w:rsidRPr="00BC544D">
        <w:t>(в ред. Закона РК от 27.10.2014 N 1839-ЗРК)</w:t>
      </w:r>
    </w:p>
    <w:p w:rsidR="00BC544D" w:rsidRPr="00BC544D" w:rsidRDefault="00BC544D">
      <w:pPr>
        <w:pStyle w:val="ConsPlusNormal"/>
        <w:spacing w:before="220"/>
        <w:ind w:firstLine="540"/>
        <w:jc w:val="both"/>
      </w:pPr>
      <w:r w:rsidRPr="00BC544D">
        <w:t>граждане, получающие социальную пенсию в соответствии с Федеральным законом "О государственном пенсионном обеспечении в Российской Федерации";</w:t>
      </w:r>
    </w:p>
    <w:p w:rsidR="00BC544D" w:rsidRPr="00BC544D" w:rsidRDefault="00BC544D">
      <w:pPr>
        <w:pStyle w:val="ConsPlusNormal"/>
        <w:spacing w:before="220"/>
        <w:ind w:firstLine="540"/>
        <w:jc w:val="both"/>
      </w:pPr>
      <w:r w:rsidRPr="00BC544D">
        <w:t>инвалиды, родители (усыновители), опекуны (попечители) ребенка-инвалида;</w:t>
      </w:r>
    </w:p>
    <w:p w:rsidR="00BC544D" w:rsidRPr="00BC544D" w:rsidRDefault="00BC544D">
      <w:pPr>
        <w:pStyle w:val="ConsPlusNormal"/>
        <w:jc w:val="both"/>
      </w:pPr>
      <w:r w:rsidRPr="00BC544D">
        <w:t>(в ред. Закона РК от 23.10.2020 N 2516-ЗРК)</w:t>
      </w:r>
    </w:p>
    <w:p w:rsidR="00BC544D" w:rsidRPr="00BC544D" w:rsidRDefault="00BC544D">
      <w:pPr>
        <w:pStyle w:val="ConsPlusNormal"/>
        <w:spacing w:before="220"/>
        <w:ind w:firstLine="540"/>
        <w:jc w:val="both"/>
      </w:pPr>
      <w:proofErr w:type="gramStart"/>
      <w:r w:rsidRPr="00BC544D">
        <w:t>граждане, получающие пенсию в соответствии с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если они достигли возраста: мужчины - 60 лет и женщины - 55 лет;</w:t>
      </w:r>
      <w:proofErr w:type="gramEnd"/>
    </w:p>
    <w:p w:rsidR="00BC544D" w:rsidRPr="00BC544D" w:rsidRDefault="00BC544D">
      <w:pPr>
        <w:pStyle w:val="ConsPlusNormal"/>
        <w:jc w:val="both"/>
      </w:pPr>
      <w:r w:rsidRPr="00BC544D">
        <w:t>(абзац введен Законом РК от 08.06.2009 N 1300-ЗРК)</w:t>
      </w:r>
    </w:p>
    <w:p w:rsidR="00BC544D" w:rsidRPr="00BC544D" w:rsidRDefault="00BC54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544D" w:rsidRPr="00BC544D" w:rsidTr="00BC544D">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BC544D" w:rsidRPr="00BC544D" w:rsidRDefault="00BC544D">
            <w:pPr>
              <w:pStyle w:val="ConsPlusNormal"/>
              <w:jc w:val="both"/>
            </w:pPr>
            <w:r w:rsidRPr="00BC544D">
              <w:t>Положения абзаца седьмого части 5 статьи 6, введенного Законом РК от 29.10.2018 N 2303-ЗРК, действуют до 31 декабря 2034 года.</w:t>
            </w: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r>
    </w:tbl>
    <w:p w:rsidR="00BC544D" w:rsidRPr="00BC544D" w:rsidRDefault="00BC544D">
      <w:pPr>
        <w:pStyle w:val="ConsPlusNormal"/>
        <w:spacing w:before="280"/>
        <w:ind w:firstLine="540"/>
        <w:jc w:val="both"/>
      </w:pPr>
      <w:r w:rsidRPr="00BC544D">
        <w:t>граждане, достигшие возраста 55 лет и 50 лет для мужчин и женщин соответственно,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лет и 20 лет.</w:t>
      </w:r>
    </w:p>
    <w:p w:rsidR="00BC544D" w:rsidRPr="00BC544D" w:rsidRDefault="00BC544D">
      <w:pPr>
        <w:pStyle w:val="ConsPlusNormal"/>
        <w:jc w:val="both"/>
      </w:pPr>
      <w:r w:rsidRPr="00BC544D">
        <w:t>(абзац введен Законом РК от 29.10.2018 N 2303-ЗРК)</w:t>
      </w:r>
    </w:p>
    <w:p w:rsidR="00BC544D" w:rsidRPr="00BC544D" w:rsidRDefault="00BC54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544D" w:rsidRPr="00BC544D" w:rsidTr="00BC544D">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BC544D" w:rsidRPr="00BC544D" w:rsidRDefault="00BC544D">
            <w:pPr>
              <w:pStyle w:val="ConsPlusNormal"/>
              <w:jc w:val="both"/>
            </w:pPr>
            <w:r w:rsidRPr="00BC544D">
              <w:t>Положения ч. 6 ст. 6 (в редакции Закона РК от 23.04.2025 N 3056-ЗРК) действуют до 31.12.2025 включительно.</w:t>
            </w: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r>
    </w:tbl>
    <w:p w:rsidR="00BC544D" w:rsidRPr="00BC544D" w:rsidRDefault="00BC544D">
      <w:pPr>
        <w:pStyle w:val="ConsPlusNormal"/>
        <w:spacing w:before="280"/>
        <w:ind w:firstLine="540"/>
        <w:jc w:val="both"/>
      </w:pPr>
      <w:r w:rsidRPr="00BC544D">
        <w:t>При наличии у налогоплательщиков, перечисленных в абзацах втором, третьем и пятом части четвертой и части пятой настоящей статьи, двух и более транспортных средств льгота предоставляется на одно транспортное средство, имеющее наибольшую мощность двигателя.</w:t>
      </w:r>
    </w:p>
    <w:p w:rsidR="00BC544D" w:rsidRPr="00BC544D" w:rsidRDefault="00BC544D">
      <w:pPr>
        <w:pStyle w:val="ConsPlusNormal"/>
        <w:jc w:val="both"/>
      </w:pPr>
      <w:r w:rsidRPr="00BC544D">
        <w:t>(в ред. Законов РК от 26.06.2009 N 1311-ЗРК, от 26.07.2021 N 2591-ЗРК, от 23.04.2025 N 3056-ЗРК)</w:t>
      </w:r>
    </w:p>
    <w:p w:rsidR="00BC544D" w:rsidRPr="00BC544D" w:rsidRDefault="00BC544D">
      <w:pPr>
        <w:pStyle w:val="ConsPlusNormal"/>
        <w:spacing w:before="220"/>
        <w:ind w:firstLine="540"/>
        <w:jc w:val="both"/>
      </w:pPr>
      <w:r w:rsidRPr="00BC544D">
        <w:t>Часть седьмая утратила силу. - Закон РК от 13.09.2019 N 2397-ЗРК.</w:t>
      </w:r>
    </w:p>
    <w:p w:rsidR="00BC544D" w:rsidRPr="00BC544D" w:rsidRDefault="00BC544D">
      <w:pPr>
        <w:pStyle w:val="ConsPlusNormal"/>
        <w:jc w:val="both"/>
      </w:pPr>
    </w:p>
    <w:p w:rsidR="00BC544D" w:rsidRPr="00BC544D" w:rsidRDefault="00BC544D">
      <w:pPr>
        <w:pStyle w:val="ConsPlusTitle"/>
        <w:ind w:firstLine="540"/>
        <w:jc w:val="both"/>
        <w:outlineLvl w:val="2"/>
      </w:pPr>
      <w:r w:rsidRPr="00BC544D">
        <w:t>Статья 7. Утратила силу. - Закон РК от 26.07.2021 N 2591-ЗРК.</w:t>
      </w:r>
    </w:p>
    <w:p w:rsidR="00BC544D" w:rsidRPr="00BC544D" w:rsidRDefault="00BC544D">
      <w:pPr>
        <w:pStyle w:val="ConsPlusNormal"/>
        <w:jc w:val="both"/>
      </w:pPr>
    </w:p>
    <w:p w:rsidR="00BC544D" w:rsidRPr="00BC544D" w:rsidRDefault="00BC544D">
      <w:pPr>
        <w:pStyle w:val="ConsPlusTitle"/>
        <w:ind w:firstLine="540"/>
        <w:jc w:val="both"/>
        <w:outlineLvl w:val="2"/>
      </w:pPr>
      <w:r w:rsidRPr="00BC544D">
        <w:t>Статья 8. Исключена. - Закон РК от 25.11.2002 N 632-ЗРК.</w:t>
      </w:r>
    </w:p>
    <w:p w:rsidR="00BC544D" w:rsidRPr="00BC544D" w:rsidRDefault="00BC544D">
      <w:pPr>
        <w:pStyle w:val="ConsPlusNormal"/>
        <w:jc w:val="both"/>
      </w:pPr>
    </w:p>
    <w:p w:rsidR="00BC544D" w:rsidRPr="00BC544D" w:rsidRDefault="00BC544D">
      <w:pPr>
        <w:pStyle w:val="ConsPlusTitle"/>
        <w:jc w:val="center"/>
        <w:outlineLvl w:val="1"/>
      </w:pPr>
      <w:r w:rsidRPr="00BC544D">
        <w:t>Раздел 4. НАЛОГ С ПРОДАЖ</w:t>
      </w:r>
    </w:p>
    <w:p w:rsidR="00BC544D" w:rsidRPr="00BC544D" w:rsidRDefault="00BC544D">
      <w:pPr>
        <w:pStyle w:val="ConsPlusNormal"/>
        <w:jc w:val="both"/>
      </w:pPr>
    </w:p>
    <w:p w:rsidR="00BC544D" w:rsidRPr="00BC544D" w:rsidRDefault="00BC544D">
      <w:pPr>
        <w:pStyle w:val="ConsPlusNormal"/>
        <w:jc w:val="center"/>
      </w:pPr>
      <w:r w:rsidRPr="00BC544D">
        <w:t>Исключен. - Закон РК от 27.10.2003 N 714-ЗРК.</w:t>
      </w:r>
    </w:p>
    <w:p w:rsidR="00BC544D" w:rsidRPr="00BC544D" w:rsidRDefault="00BC544D">
      <w:pPr>
        <w:pStyle w:val="ConsPlusNormal"/>
        <w:jc w:val="both"/>
      </w:pPr>
    </w:p>
    <w:p w:rsidR="00BC544D" w:rsidRPr="00BC544D" w:rsidRDefault="00BC544D">
      <w:pPr>
        <w:pStyle w:val="ConsPlusTitle"/>
        <w:jc w:val="center"/>
        <w:outlineLvl w:val="1"/>
      </w:pPr>
      <w:r w:rsidRPr="00BC544D">
        <w:t>Раздел 4. НАЛОГ НА ИГОРНЫЙ БИЗНЕС</w:t>
      </w:r>
    </w:p>
    <w:p w:rsidR="00BC544D" w:rsidRPr="00BC544D" w:rsidRDefault="00BC544D">
      <w:pPr>
        <w:pStyle w:val="ConsPlusNormal"/>
        <w:jc w:val="both"/>
      </w:pPr>
    </w:p>
    <w:p w:rsidR="00BC544D" w:rsidRPr="00BC544D" w:rsidRDefault="00BC544D">
      <w:pPr>
        <w:pStyle w:val="ConsPlusNormal"/>
        <w:ind w:firstLine="540"/>
        <w:jc w:val="both"/>
        <w:outlineLvl w:val="2"/>
      </w:pPr>
      <w:r w:rsidRPr="00BC544D">
        <w:t>Статья 9. Установить ставки налога на игорный бизнес в следующих размерах:</w:t>
      </w:r>
    </w:p>
    <w:p w:rsidR="00BC544D" w:rsidRPr="00BC544D" w:rsidRDefault="00BC544D">
      <w:pPr>
        <w:pStyle w:val="ConsPlusNormal"/>
        <w:spacing w:before="220"/>
        <w:ind w:firstLine="540"/>
        <w:jc w:val="both"/>
      </w:pPr>
      <w:r w:rsidRPr="00BC544D">
        <w:t>1) за один процессинговый центр тотализатора - 250000 рублей;</w:t>
      </w:r>
    </w:p>
    <w:p w:rsidR="00BC544D" w:rsidRPr="00BC544D" w:rsidRDefault="00BC544D">
      <w:pPr>
        <w:pStyle w:val="ConsPlusNormal"/>
        <w:jc w:val="both"/>
      </w:pPr>
      <w:r w:rsidRPr="00BC544D">
        <w:t>(в ред. Закона РК от 29.10.2018 N 2303-ЗРК)</w:t>
      </w:r>
    </w:p>
    <w:p w:rsidR="00BC544D" w:rsidRPr="00BC544D" w:rsidRDefault="00BC544D">
      <w:pPr>
        <w:pStyle w:val="ConsPlusNormal"/>
        <w:spacing w:before="220"/>
        <w:ind w:firstLine="540"/>
        <w:jc w:val="both"/>
      </w:pPr>
      <w:r w:rsidRPr="00BC544D">
        <w:t>2) за один процессинговый центр букмекерской конторы - 250000 рублей;</w:t>
      </w:r>
    </w:p>
    <w:p w:rsidR="00BC544D" w:rsidRPr="00BC544D" w:rsidRDefault="00BC544D">
      <w:pPr>
        <w:pStyle w:val="ConsPlusNormal"/>
        <w:jc w:val="both"/>
      </w:pPr>
      <w:r w:rsidRPr="00BC544D">
        <w:t>(в ред. Закона РК от 29.10.2018 N 2303-ЗРК)</w:t>
      </w:r>
    </w:p>
    <w:p w:rsidR="00BC544D" w:rsidRPr="00BC544D" w:rsidRDefault="00BC544D">
      <w:pPr>
        <w:pStyle w:val="ConsPlusNormal"/>
        <w:spacing w:before="220"/>
        <w:ind w:firstLine="540"/>
        <w:jc w:val="both"/>
      </w:pPr>
      <w:r w:rsidRPr="00BC544D">
        <w:lastRenderedPageBreak/>
        <w:t>3) за один пункт приема ставок тотализатора - 14000 рублей;</w:t>
      </w:r>
    </w:p>
    <w:p w:rsidR="00BC544D" w:rsidRPr="00BC544D" w:rsidRDefault="00BC544D">
      <w:pPr>
        <w:pStyle w:val="ConsPlusNormal"/>
        <w:jc w:val="both"/>
      </w:pPr>
      <w:r w:rsidRPr="00BC544D">
        <w:t>(в ред. Закона РК от 29.10.2018 N 2303-ЗРК)</w:t>
      </w:r>
    </w:p>
    <w:p w:rsidR="00BC544D" w:rsidRPr="00BC544D" w:rsidRDefault="00BC544D">
      <w:pPr>
        <w:pStyle w:val="ConsPlusNormal"/>
        <w:spacing w:before="220"/>
        <w:ind w:firstLine="540"/>
        <w:jc w:val="both"/>
      </w:pPr>
      <w:r w:rsidRPr="00BC544D">
        <w:t>4) за один пункт приема ставок букмекерской конторы - 14000 рублей.</w:t>
      </w:r>
    </w:p>
    <w:p w:rsidR="00BC544D" w:rsidRPr="00BC544D" w:rsidRDefault="00BC544D">
      <w:pPr>
        <w:pStyle w:val="ConsPlusNormal"/>
        <w:jc w:val="both"/>
      </w:pPr>
      <w:r w:rsidRPr="00BC544D">
        <w:t>(в ред. Закона РК от 29.10.2018 N 2303-ЗРК)</w:t>
      </w:r>
    </w:p>
    <w:p w:rsidR="00BC544D" w:rsidRPr="00BC544D" w:rsidRDefault="00BC544D">
      <w:pPr>
        <w:pStyle w:val="ConsPlusNormal"/>
        <w:jc w:val="both"/>
      </w:pPr>
      <w:r w:rsidRPr="00BC544D">
        <w:t>(статья 9 в ред. Закона РК от 05.05.2012 N 1596-ЗРК)</w:t>
      </w:r>
    </w:p>
    <w:p w:rsidR="00BC544D" w:rsidRPr="00BC544D" w:rsidRDefault="00BC544D">
      <w:pPr>
        <w:pStyle w:val="ConsPlusNormal"/>
        <w:jc w:val="both"/>
      </w:pPr>
    </w:p>
    <w:p w:rsidR="00BC544D" w:rsidRPr="00BC544D" w:rsidRDefault="00BC544D">
      <w:pPr>
        <w:pStyle w:val="ConsPlusTitle"/>
        <w:jc w:val="center"/>
        <w:outlineLvl w:val="1"/>
      </w:pPr>
      <w:r w:rsidRPr="00BC544D">
        <w:t>Раздел 4.1. УПРОЩЕННАЯ СИСТЕМА НАЛОГООБЛОЖЕНИЯ</w:t>
      </w:r>
    </w:p>
    <w:p w:rsidR="00BC544D" w:rsidRPr="00BC544D" w:rsidRDefault="00BC544D">
      <w:pPr>
        <w:pStyle w:val="ConsPlusNormal"/>
        <w:jc w:val="center"/>
      </w:pPr>
    </w:p>
    <w:p w:rsidR="00BC544D" w:rsidRPr="00BC544D" w:rsidRDefault="00BC544D">
      <w:pPr>
        <w:pStyle w:val="ConsPlusNormal"/>
        <w:jc w:val="center"/>
      </w:pPr>
      <w:r w:rsidRPr="00BC544D">
        <w:t>(</w:t>
      </w:r>
      <w:proofErr w:type="gramStart"/>
      <w:r w:rsidRPr="00BC544D">
        <w:t>введен</w:t>
      </w:r>
      <w:proofErr w:type="gramEnd"/>
      <w:r w:rsidRPr="00BC544D">
        <w:t xml:space="preserve"> Законом РК от 26.06.2009 N 1311-ЗРК)</w:t>
      </w:r>
    </w:p>
    <w:p w:rsidR="00BC544D" w:rsidRPr="00BC544D" w:rsidRDefault="00BC544D">
      <w:pPr>
        <w:pStyle w:val="ConsPlusNormal"/>
        <w:jc w:val="both"/>
      </w:pPr>
    </w:p>
    <w:p w:rsidR="00BC544D" w:rsidRPr="00BC544D" w:rsidRDefault="00BC544D">
      <w:pPr>
        <w:pStyle w:val="ConsPlusTitle"/>
        <w:ind w:firstLine="540"/>
        <w:jc w:val="both"/>
        <w:outlineLvl w:val="2"/>
      </w:pPr>
      <w:r w:rsidRPr="00BC544D">
        <w:t>Статья 9.1</w:t>
      </w:r>
    </w:p>
    <w:p w:rsidR="00BC544D" w:rsidRPr="00BC544D" w:rsidRDefault="00BC544D">
      <w:pPr>
        <w:pStyle w:val="ConsPlusNormal"/>
        <w:ind w:firstLine="540"/>
        <w:jc w:val="both"/>
      </w:pPr>
    </w:p>
    <w:p w:rsidR="00BC544D" w:rsidRPr="00BC544D" w:rsidRDefault="00BC544D">
      <w:pPr>
        <w:pStyle w:val="ConsPlusNormal"/>
        <w:ind w:firstLine="540"/>
        <w:jc w:val="both"/>
      </w:pPr>
      <w:r w:rsidRPr="00BC544D">
        <w:t>(в ред. Закона РК от 02.11.2022 N 2751-ЗРК)</w:t>
      </w:r>
    </w:p>
    <w:p w:rsidR="00BC544D" w:rsidRPr="00BC544D" w:rsidRDefault="00BC544D">
      <w:pPr>
        <w:pStyle w:val="ConsPlusNormal"/>
        <w:jc w:val="both"/>
      </w:pPr>
    </w:p>
    <w:p w:rsidR="00BC544D" w:rsidRPr="00BC544D" w:rsidRDefault="00BC544D">
      <w:pPr>
        <w:pStyle w:val="ConsPlusNormal"/>
        <w:ind w:firstLine="540"/>
        <w:jc w:val="both"/>
      </w:pPr>
      <w:r w:rsidRPr="00BC544D">
        <w:t>1. Установить ставку налога, взимаемого в связи с применением упрощенной системы налогообложения, в случае, если объектом налогообложения являются доходы, в следующих размерах:</w:t>
      </w:r>
    </w:p>
    <w:p w:rsidR="00BC544D" w:rsidRPr="00BC544D" w:rsidRDefault="00BC544D">
      <w:pPr>
        <w:pStyle w:val="ConsPlusNormal"/>
        <w:spacing w:before="220"/>
        <w:ind w:firstLine="540"/>
        <w:jc w:val="both"/>
      </w:pPr>
      <w:r w:rsidRPr="00BC544D">
        <w:t>1) 1 процент - для следующих налогоплательщиков:</w:t>
      </w:r>
    </w:p>
    <w:p w:rsidR="00BC544D" w:rsidRPr="00BC544D" w:rsidRDefault="00BC544D">
      <w:pPr>
        <w:pStyle w:val="ConsPlusNormal"/>
        <w:spacing w:before="220"/>
        <w:ind w:firstLine="540"/>
        <w:jc w:val="both"/>
      </w:pPr>
      <w:proofErr w:type="gramStart"/>
      <w:r w:rsidRPr="00BC544D">
        <w:t>а) организаций и индивидуальных предпринимателей, являющихся резидентами Арктической зоны, в течение пяти налоговых периодов, начиная с налогового периода, в котором в соответствии с данными налогового учета был получен первый доход от деятельности, осуществляемой при исполнении соглашений об осуществлении инвестиционной деятельности в Арктической зоне Российской Федерации, при условии, что выручка от реализации товаров (работ, услуг) и имущественных прав от деятельности, осуществляемой</w:t>
      </w:r>
      <w:proofErr w:type="gramEnd"/>
      <w:r w:rsidRPr="00BC544D">
        <w:t xml:space="preserve"> при исполнении указанных соглашений, составляет не менее 90 процентов (в 2023-2024 годах - 70 процентов) общей суммы выручки;</w:t>
      </w:r>
    </w:p>
    <w:p w:rsidR="00BC544D" w:rsidRPr="00BC544D" w:rsidRDefault="00BC544D">
      <w:pPr>
        <w:pStyle w:val="ConsPlusNormal"/>
        <w:spacing w:before="220"/>
        <w:ind w:firstLine="540"/>
        <w:jc w:val="both"/>
      </w:pPr>
      <w:r w:rsidRPr="00BC544D">
        <w:t>б) организаций, осуществляющих деятельность по организации отдыха детей и их оздоровления, при условии, что выручка от указанного вида деятельности составляет более 70 процентов общей суммы выручки от реализации продукции (работ, услуг);</w:t>
      </w:r>
    </w:p>
    <w:p w:rsidR="00BC544D" w:rsidRPr="00BC544D" w:rsidRDefault="00BC544D">
      <w:pPr>
        <w:pStyle w:val="ConsPlusNormal"/>
        <w:spacing w:before="220"/>
        <w:ind w:firstLine="540"/>
        <w:jc w:val="both"/>
      </w:pPr>
      <w:r w:rsidRPr="00BC544D">
        <w:t>в) организаций и индивидуальных предпринимателей, осуществляющих издание программного обеспечения,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BC544D" w:rsidRPr="00BC544D" w:rsidRDefault="00BC544D">
      <w:pPr>
        <w:pStyle w:val="ConsPlusNormal"/>
        <w:spacing w:before="220"/>
        <w:ind w:firstLine="540"/>
        <w:jc w:val="both"/>
      </w:pPr>
      <w:r w:rsidRPr="00BC544D">
        <w:t>г) организаций и индивидуальных предпринимателей, осуществляющих деятельность в сфере телекоммуникаций,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BC544D" w:rsidRPr="00BC544D" w:rsidRDefault="00BC544D">
      <w:pPr>
        <w:pStyle w:val="ConsPlusNormal"/>
        <w:spacing w:before="220"/>
        <w:ind w:firstLine="540"/>
        <w:jc w:val="both"/>
      </w:pPr>
      <w:r w:rsidRPr="00BC544D">
        <w:t>д) организаций и индивидуальных предпринимателей, осуществляющих разработку компьютерного программного обеспечения, консультационные услуги в данной области и другие сопутствующие услуги,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BC544D" w:rsidRPr="00BC544D" w:rsidRDefault="00BC544D">
      <w:pPr>
        <w:pStyle w:val="ConsPlusNormal"/>
        <w:spacing w:before="220"/>
        <w:ind w:firstLine="540"/>
        <w:jc w:val="both"/>
      </w:pPr>
      <w:r w:rsidRPr="00BC544D">
        <w:t>е) организаций и индивидуальных предпринимателей, осуществляющих деятельность в области информационных технологий,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BC544D" w:rsidRPr="00BC544D" w:rsidRDefault="00BC544D">
      <w:pPr>
        <w:pStyle w:val="ConsPlusNormal"/>
        <w:spacing w:before="220"/>
        <w:ind w:firstLine="540"/>
        <w:jc w:val="both"/>
      </w:pPr>
      <w:r w:rsidRPr="00BC544D">
        <w:lastRenderedPageBreak/>
        <w:t>2) 3 процента - для следующих налогоплательщиков:</w:t>
      </w:r>
    </w:p>
    <w:p w:rsidR="00BC544D" w:rsidRPr="00BC544D" w:rsidRDefault="00BC544D">
      <w:pPr>
        <w:pStyle w:val="ConsPlusNormal"/>
        <w:spacing w:before="220"/>
        <w:ind w:firstLine="540"/>
        <w:jc w:val="both"/>
      </w:pPr>
      <w:proofErr w:type="gramStart"/>
      <w:r w:rsidRPr="00BC544D">
        <w:t>а) организаций и индивидуальных предпринимателей, являющихся резидентами Арктической зоны, в течение пяти налоговых периодов, следующих после налоговых периодов, указанных в подпункте "а" пункта 1 настоящей части, при условии, что выручка от деятельности, осуществляемой при исполнении соглашений об осуществлении инвестиционной деятельности в Арктической зоне Российской Федерации, составляет не менее 90 процентов общей суммы выручки;</w:t>
      </w:r>
      <w:proofErr w:type="gramEnd"/>
    </w:p>
    <w:p w:rsidR="00BC544D" w:rsidRPr="00BC544D" w:rsidRDefault="00BC544D">
      <w:pPr>
        <w:pStyle w:val="ConsPlusNormal"/>
        <w:spacing w:before="220"/>
        <w:ind w:firstLine="540"/>
        <w:jc w:val="both"/>
      </w:pPr>
      <w:proofErr w:type="gramStart"/>
      <w:r w:rsidRPr="00BC544D">
        <w:t>б) организаций и индивидуальных предпринимателей - резидентов, пользователей инфраструктуры индустриальных (промышленных) парков, промышленных технопарков, сведения о которых содержатся в реестре индустриальных (промышленных) парков и управляющих компаний индустриальных (промышленных) парков (далее - реестр индустриальных (промышленных) парков), реестре промышленных технопарков и управляющих компаний промышленных технопарков (далее - реестр промышленных технопарков), ведение которых осуществляет Министерство промышленности и торговли Российской Федерации в соответствии с Правилами подтверждения соответствия</w:t>
      </w:r>
      <w:proofErr w:type="gramEnd"/>
      <w:r w:rsidRPr="00BC544D">
        <w:t xml:space="preserve"> </w:t>
      </w:r>
      <w:proofErr w:type="gramStart"/>
      <w:r w:rsidRPr="00BC544D">
        <w:t>индустриального (промышленного) парка и управляющей компании индустриального (промышленного) парка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утвержденными постановлением Правительства Российской Федерации от 4 августа 2015 года N 794 "Об индустриальных (промышленных) парках и управляющих компаниях индустриальных (промышленных) парков", Правилами подтверждения соответствия промышленного технопарка и управляющей</w:t>
      </w:r>
      <w:proofErr w:type="gramEnd"/>
      <w:r w:rsidRPr="00BC544D">
        <w:t xml:space="preserve"> </w:t>
      </w:r>
      <w:proofErr w:type="gramStart"/>
      <w:r w:rsidRPr="00BC544D">
        <w:t>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 утвержденными постановлением Правительства Российской Федерации от 27 декабря 2019 года N 1863 "О промышленных технопарках и управляющих компаниях промышленных технопарков" соответственно, в течение двух налоговых периодов, начиная с налогового периода, в котором в соответствии с данными налогового</w:t>
      </w:r>
      <w:proofErr w:type="gramEnd"/>
      <w:r w:rsidRPr="00BC544D">
        <w:t xml:space="preserve"> </w:t>
      </w:r>
      <w:proofErr w:type="gramStart"/>
      <w:r w:rsidRPr="00BC544D">
        <w:t>учета был получен первый доход от деятельности, осуществляемой при исполнении соглашения (договора) о статусе резидента индустриального (промышленного) парка, промышленного технопарка и (или) договора аренды земельного участка, объектов промышленной инфраструктуры или оборудования индустриальных (промышленных) парков, промышленных технопарков, включенных в реестр индустриальных (промышленных) парков, реестр промышленных технопарков.</w:t>
      </w:r>
      <w:proofErr w:type="gramEnd"/>
      <w:r w:rsidRPr="00BC544D">
        <w:t xml:space="preserve"> Пониженная ставка применяется при условии, что выручка от указанной деятельности составляет более 70 процентов общей суммы выручки от реализации продукции (работ, услуг), а также при условии ведения раздельного учета доходов (расходов), полученных (понесенных) от указанной деятельности;</w:t>
      </w:r>
    </w:p>
    <w:p w:rsidR="00BC544D" w:rsidRPr="00BC544D" w:rsidRDefault="00BC544D">
      <w:pPr>
        <w:pStyle w:val="ConsPlusNormal"/>
        <w:spacing w:before="220"/>
        <w:ind w:firstLine="540"/>
        <w:jc w:val="both"/>
      </w:pPr>
      <w:r w:rsidRPr="00BC544D">
        <w:t>3) 6 процентов - для всех остальных налогоплательщиков;</w:t>
      </w:r>
    </w:p>
    <w:p w:rsidR="00BC544D" w:rsidRPr="00BC544D" w:rsidRDefault="00BC544D">
      <w:pPr>
        <w:pStyle w:val="ConsPlusNormal"/>
        <w:spacing w:before="220"/>
        <w:ind w:firstLine="540"/>
        <w:jc w:val="both"/>
      </w:pPr>
      <w:r w:rsidRPr="00BC544D">
        <w:t>2. Установить ставку налога, взимаемого в связи с применением упрощенной системы налогообложения, в случае, если объектом налогообложения являются доходы, уменьшенные на величину расходов, в следующих размерах:</w:t>
      </w:r>
    </w:p>
    <w:p w:rsidR="00BC544D" w:rsidRPr="00BC544D" w:rsidRDefault="00BC544D">
      <w:pPr>
        <w:pStyle w:val="ConsPlusNormal"/>
        <w:spacing w:before="220"/>
        <w:ind w:firstLine="540"/>
        <w:jc w:val="both"/>
      </w:pPr>
      <w:r w:rsidRPr="00BC544D">
        <w:t>1) 5 процентов - для следующих налогоплательщиков:</w:t>
      </w:r>
    </w:p>
    <w:p w:rsidR="00BC544D" w:rsidRPr="00BC544D" w:rsidRDefault="00BC544D">
      <w:pPr>
        <w:pStyle w:val="ConsPlusNormal"/>
        <w:spacing w:before="220"/>
        <w:ind w:firstLine="540"/>
        <w:jc w:val="both"/>
      </w:pPr>
      <w:bookmarkStart w:id="23" w:name="P469"/>
      <w:bookmarkEnd w:id="23"/>
      <w:proofErr w:type="gramStart"/>
      <w:r w:rsidRPr="00BC544D">
        <w:t>а) организаций и индивидуальных предпринимателей, являющихся резидентами Арктической зоны, в течение пяти налоговых периодов, начиная с налогового периода, в котором в соответствии с данными налогового учета был получен первый доход от деятельности, осуществляемой при исполнении соглашений об осуществлении инвестиционной деятельности в Арктической зоне Российской Федерации, при условии, что выручка от реализации товаров (работ, услуг) и имущественных прав от деятельности, осуществляемой</w:t>
      </w:r>
      <w:proofErr w:type="gramEnd"/>
      <w:r w:rsidRPr="00BC544D">
        <w:t xml:space="preserve"> при исполнении указанных соглашений, составляет не менее 90 процентов (в 2023-2024 годах - 70 процентов) общей суммы выручки;</w:t>
      </w:r>
    </w:p>
    <w:p w:rsidR="00BC544D" w:rsidRPr="00BC544D" w:rsidRDefault="00BC544D">
      <w:pPr>
        <w:pStyle w:val="ConsPlusNormal"/>
        <w:spacing w:before="220"/>
        <w:ind w:firstLine="540"/>
        <w:jc w:val="both"/>
      </w:pPr>
      <w:r w:rsidRPr="00BC544D">
        <w:lastRenderedPageBreak/>
        <w:t>б) организаций и индивидуальных предпринимателей, осуществляющих издание программного обеспечения,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BC544D" w:rsidRPr="00BC544D" w:rsidRDefault="00BC544D">
      <w:pPr>
        <w:pStyle w:val="ConsPlusNormal"/>
        <w:spacing w:before="220"/>
        <w:ind w:firstLine="540"/>
        <w:jc w:val="both"/>
      </w:pPr>
      <w:r w:rsidRPr="00BC544D">
        <w:t>в) организаций и индивидуальных предпринимателей, осуществляющих деятельность в сфере телекоммуникаций,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BC544D" w:rsidRPr="00BC544D" w:rsidRDefault="00BC544D">
      <w:pPr>
        <w:pStyle w:val="ConsPlusNormal"/>
        <w:spacing w:before="220"/>
        <w:ind w:firstLine="540"/>
        <w:jc w:val="both"/>
      </w:pPr>
      <w:r w:rsidRPr="00BC544D">
        <w:t>г) организаций и индивидуальных предпринимателей, осуществляющих разработку компьютерного программного обеспечения, консультационные услуги в данной области и другие сопутствующие услуги,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BC544D" w:rsidRPr="00BC544D" w:rsidRDefault="00BC544D">
      <w:pPr>
        <w:pStyle w:val="ConsPlusNormal"/>
        <w:spacing w:before="220"/>
        <w:ind w:firstLine="540"/>
        <w:jc w:val="both"/>
      </w:pPr>
      <w:r w:rsidRPr="00BC544D">
        <w:t>д) организаций и индивидуальных предпринимателей, осуществляющих деятельность в области информационных технологий,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BC544D" w:rsidRPr="00BC544D" w:rsidRDefault="00BC544D">
      <w:pPr>
        <w:pStyle w:val="ConsPlusNormal"/>
        <w:spacing w:before="220"/>
        <w:ind w:firstLine="540"/>
        <w:jc w:val="both"/>
      </w:pPr>
      <w:proofErr w:type="gramStart"/>
      <w:r w:rsidRPr="00BC544D">
        <w:t>е) организаций и индивидуальных предпринимателей, осуществляющих деятельность туроператоров, туристических агентств и прочих организаций, предоставляющих услуги в сфере внутреннего и въездного туризма, при условии, что выручка от указанного вида деятельности составляет более 70 процентов общей суммы выручки от реализации продукции (работ, услуг), а также при условии ведения раздельного учета доходов (расходов), полученных (понесенных) при предоставлении услуг в сфере внутреннего и въездного</w:t>
      </w:r>
      <w:proofErr w:type="gramEnd"/>
      <w:r w:rsidRPr="00BC544D">
        <w:t xml:space="preserve"> туризма;</w:t>
      </w:r>
    </w:p>
    <w:p w:rsidR="00BC544D" w:rsidRPr="00BC544D" w:rsidRDefault="00BC544D">
      <w:pPr>
        <w:pStyle w:val="ConsPlusNormal"/>
        <w:spacing w:before="220"/>
        <w:ind w:firstLine="540"/>
        <w:jc w:val="both"/>
      </w:pPr>
      <w:r w:rsidRPr="00BC544D">
        <w:t>ж) организаций и индивидуальных предпринимателей, занимающихся производством изделий народных художественных промыслов, при условии, что выручка от реализации произведенной ими продукции от указанного вида деятельности составляет не менее 70 процентов общей суммы выручки от реализации продукции (работ, услуг);</w:t>
      </w:r>
    </w:p>
    <w:p w:rsidR="00BC544D" w:rsidRPr="00BC544D" w:rsidRDefault="00BC544D">
      <w:pPr>
        <w:pStyle w:val="ConsPlusNormal"/>
        <w:spacing w:before="220"/>
        <w:ind w:firstLine="540"/>
        <w:jc w:val="both"/>
      </w:pPr>
      <w:proofErr w:type="gramStart"/>
      <w:r w:rsidRPr="00BC544D">
        <w:t>2) 7 процентов - для организаций и индивидуальных предпринимателей, являющихся резидентами Арктической зоны, в течение пяти налоговых периодов, следующих после налоговых периодов, указанных в подпункте "а" пункта 1 настоящей части, при условии, что выручка от деятельности, осуществляемой при исполнении соглашений об осуществлении инвестиционной деятельности в Арктической зоне Российской Федерации, составляет не менее 90 процентов общей суммы выручки;</w:t>
      </w:r>
      <w:proofErr w:type="gramEnd"/>
    </w:p>
    <w:p w:rsidR="00BC544D" w:rsidRPr="00BC544D" w:rsidRDefault="00BC544D">
      <w:pPr>
        <w:pStyle w:val="ConsPlusNormal"/>
        <w:spacing w:before="220"/>
        <w:ind w:firstLine="540"/>
        <w:jc w:val="both"/>
      </w:pPr>
      <w:proofErr w:type="gramStart"/>
      <w:r w:rsidRPr="00BC544D">
        <w:t>3) 8 процентов - для организаций и индивидуальных предпринимателей - резидентов, пользователей инфраструктуры индустриальных (промышленных) парков, промышленных технопарков, сведения о которых содержатся в реестре индустриальных (промышленных) парков, реестре промышленных технопарков, ведение которых осуществляет Министерство промышленности и торговли Российской Федерации в соответствии с Правилами подтверждения соответствия индустриального (промышленного) парка и управляющей компании индустриального (промышленного) парка требованиям к индустриальным (промышленным) паркам и управляющим компаниям</w:t>
      </w:r>
      <w:proofErr w:type="gramEnd"/>
      <w:r w:rsidRPr="00BC544D">
        <w:t xml:space="preserve"> </w:t>
      </w:r>
      <w:proofErr w:type="gramStart"/>
      <w:r w:rsidRPr="00BC544D">
        <w:t>индустриальных (промышленных) парков в целях применения к ним мер стимулирования деятельности в сфере промышленности, утвержденными постановлением Правительства Российской Федерации от 4 августа 2015 года N 794 "Об индустриальных (промышленных) парках и управляющих компаниях индустриальных (промышленных) парков", 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w:t>
      </w:r>
      <w:proofErr w:type="gramEnd"/>
      <w:r w:rsidRPr="00BC544D">
        <w:t xml:space="preserve"> </w:t>
      </w:r>
      <w:proofErr w:type="gramStart"/>
      <w:r w:rsidRPr="00BC544D">
        <w:t xml:space="preserve">мер стимулирования деятельности в сфере промышленности, утвержденными постановлением </w:t>
      </w:r>
      <w:r w:rsidRPr="00BC544D">
        <w:lastRenderedPageBreak/>
        <w:t>Правительства Российской Федерации от 27 декабря 2019 года N 1863 "О промышленных технопарках и управляющих компаниях промышленных технопарков" соответственно, в течение двух налоговых периодов, начиная с налогового периода, в котором в соответствии с данными налогового учета был получен первый доход от деятельности, осуществляемой при исполнении соглашения (договора) о статусе резидента индустриального (промышленного</w:t>
      </w:r>
      <w:proofErr w:type="gramEnd"/>
      <w:r w:rsidRPr="00BC544D">
        <w:t xml:space="preserve">) </w:t>
      </w:r>
      <w:proofErr w:type="gramStart"/>
      <w:r w:rsidRPr="00BC544D">
        <w:t>парка, промышленного технопарка и (или) договора аренды земельного участка, объектов промышленной инфраструктуры или оборудования индустриальных (промышленных) парков, промышленных технопарков, включенных в реестр индустриальных (промышленных) парков, реестр промышленных технопарков.</w:t>
      </w:r>
      <w:proofErr w:type="gramEnd"/>
      <w:r w:rsidRPr="00BC544D">
        <w:t xml:space="preserve"> Пониженная ставка применяется при условии, что выручка от указанной деятельности составляет более 70 процентов общей суммы выручки от реализации продукции (работ, услуг), а также при условии ведения раздельного учета доходов (расходов), полученных (понесенных) от указанной деятельности;</w:t>
      </w:r>
    </w:p>
    <w:p w:rsidR="00BC544D" w:rsidRPr="00BC544D" w:rsidRDefault="00BC544D">
      <w:pPr>
        <w:pStyle w:val="ConsPlusNormal"/>
        <w:spacing w:before="220"/>
        <w:ind w:firstLine="540"/>
        <w:jc w:val="both"/>
      </w:pPr>
      <w:r w:rsidRPr="00BC544D">
        <w:t>4) 12,5 процента - для всех остальных налогоплательщиков.</w:t>
      </w:r>
    </w:p>
    <w:p w:rsidR="00BC544D" w:rsidRPr="00BC544D" w:rsidRDefault="00BC544D">
      <w:pPr>
        <w:pStyle w:val="ConsPlusNormal"/>
        <w:jc w:val="both"/>
      </w:pPr>
    </w:p>
    <w:p w:rsidR="00BC544D" w:rsidRPr="00BC544D" w:rsidRDefault="00BC544D">
      <w:pPr>
        <w:pStyle w:val="ConsPlusNormal"/>
        <w:ind w:firstLine="540"/>
        <w:jc w:val="both"/>
        <w:outlineLvl w:val="2"/>
      </w:pPr>
      <w:r w:rsidRPr="00BC544D">
        <w:t>Статьи 9.2.-9.3. Утратили силу с 1 января 2013 года. - Закон РК от 27.11.2012 N 1646-ЗРК.</w:t>
      </w:r>
    </w:p>
    <w:p w:rsidR="00BC544D" w:rsidRPr="00BC544D" w:rsidRDefault="00BC544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544D" w:rsidRPr="00BC544D" w:rsidTr="00BC544D">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BC544D" w:rsidRPr="00BC544D" w:rsidRDefault="00BC544D">
            <w:pPr>
              <w:pStyle w:val="ConsPlusNormal"/>
              <w:jc w:val="both"/>
            </w:pPr>
            <w:r w:rsidRPr="00BC544D">
              <w:t>Статья 9.4 действует до 31 декабря 2026 года включительно.</w:t>
            </w: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r>
    </w:tbl>
    <w:p w:rsidR="00BC544D" w:rsidRPr="00BC544D" w:rsidRDefault="00BC544D">
      <w:pPr>
        <w:pStyle w:val="ConsPlusTitle"/>
        <w:spacing w:before="280"/>
        <w:ind w:firstLine="540"/>
        <w:jc w:val="both"/>
        <w:outlineLvl w:val="2"/>
      </w:pPr>
      <w:r w:rsidRPr="00BC544D">
        <w:t>Статья 9.4</w:t>
      </w:r>
    </w:p>
    <w:p w:rsidR="00BC544D" w:rsidRPr="00BC544D" w:rsidRDefault="00BC544D">
      <w:pPr>
        <w:pStyle w:val="ConsPlusNormal"/>
        <w:ind w:firstLine="540"/>
        <w:jc w:val="both"/>
      </w:pPr>
    </w:p>
    <w:p w:rsidR="00BC544D" w:rsidRPr="00BC544D" w:rsidRDefault="00BC544D">
      <w:pPr>
        <w:pStyle w:val="ConsPlusNormal"/>
        <w:ind w:firstLine="540"/>
        <w:jc w:val="both"/>
      </w:pPr>
      <w:r w:rsidRPr="00BC544D">
        <w:t>(</w:t>
      </w:r>
      <w:proofErr w:type="gramStart"/>
      <w:r w:rsidRPr="00BC544D">
        <w:t>введена</w:t>
      </w:r>
      <w:proofErr w:type="gramEnd"/>
      <w:r w:rsidRPr="00BC544D">
        <w:t xml:space="preserve"> Законом РК от 28.07.2017 N 2148-ЗРК)</w:t>
      </w:r>
    </w:p>
    <w:p w:rsidR="00BC544D" w:rsidRPr="00BC544D" w:rsidRDefault="00BC544D">
      <w:pPr>
        <w:pStyle w:val="ConsPlusNormal"/>
        <w:jc w:val="both"/>
      </w:pPr>
    </w:p>
    <w:p w:rsidR="00BC544D" w:rsidRPr="00BC544D" w:rsidRDefault="00BC544D">
      <w:pPr>
        <w:pStyle w:val="ConsPlusNormal"/>
        <w:ind w:firstLine="540"/>
        <w:jc w:val="both"/>
      </w:pPr>
      <w:bookmarkStart w:id="24" w:name="P487"/>
      <w:bookmarkEnd w:id="24"/>
      <w:r w:rsidRPr="00BC544D">
        <w:t xml:space="preserve">1. </w:t>
      </w:r>
      <w:proofErr w:type="gramStart"/>
      <w:r w:rsidRPr="00BC544D">
        <w:t>Установить налоговую ставку в размере 0 процентов для налогоплательщиков - индивидуальных предпринимателей, выбравших объект налогообложения в виде доходов или в виде доходов, уменьшенных на величину расходов, впервые зарегистрированных после вступления в силу Закона Республики Карелия от 28 июля 2017 года N 2148-ЗРК "О внесении изменений в Закон Республики Карелия "О налогах (ставках налогов) на территории Республики Карелия" и осуществляющих виды предпринимательской</w:t>
      </w:r>
      <w:proofErr w:type="gramEnd"/>
      <w:r w:rsidRPr="00BC544D">
        <w:t xml:space="preserve"> </w:t>
      </w:r>
      <w:proofErr w:type="gramStart"/>
      <w:r w:rsidRPr="00BC544D">
        <w:t>деятельности в производственной, социальной и (или) научной сферах, а также в сфере бытовых услуг населению и услуг по предоставлению мест для временного проживания, установленные согласно приложению 4 к настоящему Закону.</w:t>
      </w:r>
      <w:proofErr w:type="gramEnd"/>
    </w:p>
    <w:p w:rsidR="00BC544D" w:rsidRPr="00BC544D" w:rsidRDefault="00BC544D">
      <w:pPr>
        <w:pStyle w:val="ConsPlusNormal"/>
        <w:jc w:val="both"/>
      </w:pPr>
      <w:r w:rsidRPr="00BC544D">
        <w:t>(в ред. Закона РК от 26.11.2021 N 2634-ЗРК)</w:t>
      </w:r>
    </w:p>
    <w:p w:rsidR="00BC544D" w:rsidRPr="00BC544D" w:rsidRDefault="00BC544D">
      <w:pPr>
        <w:pStyle w:val="ConsPlusNormal"/>
        <w:spacing w:before="220"/>
        <w:ind w:firstLine="540"/>
        <w:jc w:val="both"/>
      </w:pPr>
      <w:r w:rsidRPr="00BC544D">
        <w:t>2. Налогоплательщики, указанные в части 1 настоящей статьи,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w:t>
      </w:r>
    </w:p>
    <w:p w:rsidR="00BC544D" w:rsidRPr="00BC544D" w:rsidRDefault="00BC544D">
      <w:pPr>
        <w:pStyle w:val="ConsPlusNormal"/>
        <w:spacing w:before="220"/>
        <w:ind w:firstLine="540"/>
        <w:jc w:val="both"/>
      </w:pPr>
      <w:r w:rsidRPr="00BC544D">
        <w:t>3. Право на применение налогоплательщиками, указанными в части 1 настоящей статьи, налоговой ставки в размере 0 процентов возникает при одновременном соблюдении следующих условий:</w:t>
      </w:r>
    </w:p>
    <w:p w:rsidR="00BC544D" w:rsidRPr="00BC544D" w:rsidRDefault="00BC544D">
      <w:pPr>
        <w:pStyle w:val="ConsPlusNormal"/>
        <w:spacing w:before="220"/>
        <w:ind w:firstLine="540"/>
        <w:jc w:val="both"/>
      </w:pPr>
      <w:r w:rsidRPr="00BC544D">
        <w:t>1) по итогам налогового периода доля доходов от реализации товаров (работ, услуг) при осуществлении видов предпринимательской деятельности, в отношении которых применялась налоговая ставка в размере 0 процентов, в общем объеме доходов от реализации товаров (работ, услуг) должна быть не менее 70 процентов;</w:t>
      </w:r>
    </w:p>
    <w:p w:rsidR="00BC544D" w:rsidRPr="00BC544D" w:rsidRDefault="00BC544D">
      <w:pPr>
        <w:pStyle w:val="ConsPlusNormal"/>
        <w:spacing w:before="220"/>
        <w:ind w:firstLine="540"/>
        <w:jc w:val="both"/>
      </w:pPr>
      <w:proofErr w:type="gramStart"/>
      <w:r w:rsidRPr="00BC544D">
        <w:t>2) предельный размер доходов от реализации, определяемых в соответствии со статьей 249 Налогового кодекса Российской Федерации, получаемых индивидуальным предпринимателем при осуществлении вида предпринимательской деятельности, в отношении которого применяется налоговая ставка в размере 0 процентов, не превышает предусмотренный пунктом 4 статьи 346.13 Налогового кодекса Российской Федерации предельный размер дохода в целях применения упрощенной системы налогообложения, уменьшенный в 10 раз;</w:t>
      </w:r>
      <w:proofErr w:type="gramEnd"/>
    </w:p>
    <w:p w:rsidR="00BC544D" w:rsidRPr="00BC544D" w:rsidRDefault="00BC544D">
      <w:pPr>
        <w:pStyle w:val="ConsPlusNormal"/>
        <w:spacing w:before="220"/>
        <w:ind w:firstLine="540"/>
        <w:jc w:val="both"/>
      </w:pPr>
      <w:r w:rsidRPr="00BC544D">
        <w:lastRenderedPageBreak/>
        <w:t>3) средняя численность наемных работников, определяемая в порядке, устанавливаемом федеральным органом исполнительной власти, уполномоченным в области статистики, за налоговый период не превышает 15 человек.</w:t>
      </w:r>
    </w:p>
    <w:p w:rsidR="00BC544D" w:rsidRPr="00BC544D" w:rsidRDefault="00BC544D">
      <w:pPr>
        <w:pStyle w:val="ConsPlusNormal"/>
        <w:jc w:val="both"/>
      </w:pPr>
    </w:p>
    <w:p w:rsidR="00BC544D" w:rsidRPr="00BC544D" w:rsidRDefault="00BC544D">
      <w:pPr>
        <w:pStyle w:val="ConsPlusTitle"/>
        <w:ind w:firstLine="540"/>
        <w:jc w:val="both"/>
        <w:outlineLvl w:val="2"/>
      </w:pPr>
      <w:r w:rsidRPr="00BC544D">
        <w:t>Статья 9.5</w:t>
      </w:r>
    </w:p>
    <w:p w:rsidR="00BC544D" w:rsidRPr="00BC544D" w:rsidRDefault="00BC544D">
      <w:pPr>
        <w:pStyle w:val="ConsPlusNormal"/>
        <w:ind w:firstLine="540"/>
        <w:jc w:val="both"/>
      </w:pPr>
    </w:p>
    <w:p w:rsidR="00BC544D" w:rsidRPr="00BC544D" w:rsidRDefault="00BC544D">
      <w:pPr>
        <w:pStyle w:val="ConsPlusNormal"/>
        <w:ind w:firstLine="540"/>
        <w:jc w:val="both"/>
      </w:pPr>
      <w:r w:rsidRPr="00BC544D">
        <w:t>(</w:t>
      </w:r>
      <w:proofErr w:type="gramStart"/>
      <w:r w:rsidRPr="00BC544D">
        <w:t>введена</w:t>
      </w:r>
      <w:proofErr w:type="gramEnd"/>
      <w:r w:rsidRPr="00BC544D">
        <w:t xml:space="preserve"> Законом РК от 24.12.2020 N 2530-ЗРК)</w:t>
      </w:r>
    </w:p>
    <w:p w:rsidR="00BC544D" w:rsidRPr="00BC544D" w:rsidRDefault="00BC544D">
      <w:pPr>
        <w:pStyle w:val="ConsPlusNormal"/>
        <w:jc w:val="both"/>
      </w:pPr>
    </w:p>
    <w:p w:rsidR="00BC544D" w:rsidRPr="00BC544D" w:rsidRDefault="00BC544D">
      <w:pPr>
        <w:pStyle w:val="ConsPlusNormal"/>
        <w:ind w:firstLine="540"/>
        <w:jc w:val="both"/>
      </w:pPr>
      <w:r w:rsidRPr="00BC544D">
        <w:t xml:space="preserve">1. </w:t>
      </w:r>
      <w:proofErr w:type="gramStart"/>
      <w:r w:rsidRPr="00BC544D">
        <w:t>Установить на 2025 год ставку налога, взимаемого в связи с применением упрощенной системы налогообложения, в размере 5 процентов, если объектом налогообложения являются доходы, и 10 процентов, если объектом налогообложения являются доходы, уменьшенные на величину расходов, для организаций и индивидуальных предпринимателей, применявших в 2020 году систему налогообложения в виде единого налога на вмененный доход для отдельных видов деятельности.</w:t>
      </w:r>
      <w:proofErr w:type="gramEnd"/>
    </w:p>
    <w:p w:rsidR="00BC544D" w:rsidRPr="00BC544D" w:rsidRDefault="00BC544D">
      <w:pPr>
        <w:pStyle w:val="ConsPlusNormal"/>
        <w:jc w:val="both"/>
      </w:pPr>
      <w:r w:rsidRPr="00BC544D">
        <w:t>(</w:t>
      </w:r>
      <w:proofErr w:type="gramStart"/>
      <w:r w:rsidRPr="00BC544D">
        <w:t>в</w:t>
      </w:r>
      <w:proofErr w:type="gramEnd"/>
      <w:r w:rsidRPr="00BC544D">
        <w:t xml:space="preserve"> ред. Законов РК от 26.11.2021 N 2634-ЗРК, от 02.11.2022 N 2751-ЗРК, от 26.10.2023 N 2892-ЗРК, от 28.10.2024 N 2995-ЗРК)</w:t>
      </w:r>
    </w:p>
    <w:p w:rsidR="00BC544D" w:rsidRPr="00BC544D" w:rsidRDefault="00BC544D">
      <w:pPr>
        <w:pStyle w:val="ConsPlusNormal"/>
        <w:spacing w:before="220"/>
        <w:ind w:firstLine="540"/>
        <w:jc w:val="both"/>
      </w:pPr>
      <w:r w:rsidRPr="00BC544D">
        <w:t>2. Установленные частью 1 настоящей статьи налоговые ставки применяются в 2025 году налогоплательщиками, указанными в части 1 настоящей статьи, при одновременном соблюдении следующих условий:</w:t>
      </w:r>
    </w:p>
    <w:p w:rsidR="00BC544D" w:rsidRPr="00BC544D" w:rsidRDefault="00BC544D">
      <w:pPr>
        <w:pStyle w:val="ConsPlusNormal"/>
        <w:jc w:val="both"/>
      </w:pPr>
      <w:r w:rsidRPr="00BC544D">
        <w:t xml:space="preserve">(в ред. Законов РК от 26.11.2021 N 2634-ЗРК, от 24.03.2022 N 2686-ЗРК, от 02.11.2022 N 2751-ЗРК, от 26.10.2023 N 2892-ЗРК, </w:t>
      </w:r>
      <w:proofErr w:type="gramStart"/>
      <w:r w:rsidRPr="00BC544D">
        <w:t>от</w:t>
      </w:r>
      <w:proofErr w:type="gramEnd"/>
      <w:r w:rsidRPr="00BC544D">
        <w:t xml:space="preserve"> 28.10.2024 N 2995-ЗРК)</w:t>
      </w:r>
    </w:p>
    <w:p w:rsidR="00BC544D" w:rsidRPr="00BC544D" w:rsidRDefault="00BC544D">
      <w:pPr>
        <w:pStyle w:val="ConsPlusNormal"/>
        <w:spacing w:before="220"/>
        <w:ind w:firstLine="540"/>
        <w:jc w:val="both"/>
      </w:pPr>
      <w:proofErr w:type="gramStart"/>
      <w:r w:rsidRPr="00BC544D">
        <w:t>1) по итогам 2020 года доля доходов от реализации товаров (работ, услуг) при осуществлении видов предпринимательской деятельности, в отношении которых в 2020 году применялась система налогообложения в виде единого налога на вмененный доход для отдельных видов деятельности, составляет не менее 80 процентов в общем объеме доходов налогоплательщика от реализации товаров (работ, услуг);</w:t>
      </w:r>
      <w:proofErr w:type="gramEnd"/>
    </w:p>
    <w:p w:rsidR="00BC544D" w:rsidRPr="00BC544D" w:rsidRDefault="00BC544D">
      <w:pPr>
        <w:pStyle w:val="ConsPlusNormal"/>
        <w:spacing w:before="220"/>
        <w:ind w:firstLine="540"/>
        <w:jc w:val="both"/>
      </w:pPr>
      <w:r w:rsidRPr="00BC544D">
        <w:t>2) среднесписочная численность работников за 2025 год составляет не менее 90 процентов среднесписочной численности работников, отраженной налогоплательщиком в сведениях о среднесписочной численности, предоставляемых в налоговый орган, за 2020 год.</w:t>
      </w:r>
    </w:p>
    <w:p w:rsidR="00BC544D" w:rsidRPr="00BC544D" w:rsidRDefault="00BC544D">
      <w:pPr>
        <w:pStyle w:val="ConsPlusNormal"/>
        <w:jc w:val="both"/>
      </w:pPr>
      <w:r w:rsidRPr="00BC544D">
        <w:t>(в ред. Законов РК от 26.11.2021 N 2634-ЗРК, от 02.11.2022 N 2751-ЗРК, от 26.10.2023 N 2892-ЗРК, от 28.10.2024 N 2995-ЗРК)</w:t>
      </w:r>
    </w:p>
    <w:p w:rsidR="00BC544D" w:rsidRPr="00BC544D" w:rsidRDefault="00BC544D">
      <w:pPr>
        <w:pStyle w:val="ConsPlusNormal"/>
        <w:spacing w:before="220"/>
        <w:ind w:firstLine="540"/>
        <w:jc w:val="both"/>
      </w:pPr>
      <w:r w:rsidRPr="00BC544D">
        <w:t>3-5. Исключены с 01.01.2023. - Закон Республики Карелия от 24.03.2022 N 3686-ЗРК.</w:t>
      </w:r>
    </w:p>
    <w:p w:rsidR="00BC544D" w:rsidRPr="00BC544D" w:rsidRDefault="00BC544D">
      <w:pPr>
        <w:pStyle w:val="ConsPlusNormal"/>
        <w:jc w:val="both"/>
      </w:pPr>
    </w:p>
    <w:p w:rsidR="00BC544D" w:rsidRPr="00BC544D" w:rsidRDefault="00BC544D">
      <w:pPr>
        <w:pStyle w:val="ConsPlusTitle"/>
        <w:jc w:val="center"/>
        <w:outlineLvl w:val="1"/>
      </w:pPr>
      <w:r w:rsidRPr="00BC544D">
        <w:t>Раздел 4.2. ПАТЕНТНАЯ СИСТЕМА НАЛОГООБЛОЖЕНИЯ</w:t>
      </w:r>
    </w:p>
    <w:p w:rsidR="00BC544D" w:rsidRPr="00BC544D" w:rsidRDefault="00BC544D">
      <w:pPr>
        <w:pStyle w:val="ConsPlusNormal"/>
        <w:jc w:val="center"/>
      </w:pPr>
    </w:p>
    <w:p w:rsidR="00BC544D" w:rsidRPr="00BC544D" w:rsidRDefault="00BC544D">
      <w:pPr>
        <w:pStyle w:val="ConsPlusNormal"/>
        <w:jc w:val="center"/>
      </w:pPr>
      <w:r w:rsidRPr="00BC544D">
        <w:t>(</w:t>
      </w:r>
      <w:proofErr w:type="gramStart"/>
      <w:r w:rsidRPr="00BC544D">
        <w:t>введен</w:t>
      </w:r>
      <w:proofErr w:type="gramEnd"/>
      <w:r w:rsidRPr="00BC544D">
        <w:t xml:space="preserve"> Законом РК от 27.11.2012 N 1646-ЗРК)</w:t>
      </w:r>
    </w:p>
    <w:p w:rsidR="00BC544D" w:rsidRPr="00BC544D" w:rsidRDefault="00BC544D">
      <w:pPr>
        <w:pStyle w:val="ConsPlusNormal"/>
        <w:jc w:val="both"/>
      </w:pPr>
    </w:p>
    <w:p w:rsidR="00BC544D" w:rsidRPr="00BC544D" w:rsidRDefault="00BC544D">
      <w:pPr>
        <w:pStyle w:val="ConsPlusNormal"/>
        <w:ind w:firstLine="540"/>
        <w:jc w:val="both"/>
        <w:outlineLvl w:val="2"/>
      </w:pPr>
      <w:bookmarkStart w:id="25" w:name="P512"/>
      <w:bookmarkEnd w:id="25"/>
      <w:r w:rsidRPr="00BC544D">
        <w:t>Статья 11.1. 1. В соответствии с главой 26.5 Налогового кодекса Российской Федерации ввести на территории Республики Карелия патентную систему налогообложения.</w:t>
      </w:r>
    </w:p>
    <w:p w:rsidR="00BC544D" w:rsidRPr="00BC544D" w:rsidRDefault="00BC544D">
      <w:pPr>
        <w:pStyle w:val="ConsPlusNormal"/>
        <w:spacing w:before="220"/>
        <w:ind w:firstLine="540"/>
        <w:jc w:val="both"/>
      </w:pPr>
      <w:r w:rsidRPr="00BC544D">
        <w:t>2. Установить размер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согласно приложению 1 к настоящему Закону.</w:t>
      </w:r>
    </w:p>
    <w:p w:rsidR="00BC544D" w:rsidRPr="00BC544D" w:rsidRDefault="00BC544D">
      <w:pPr>
        <w:pStyle w:val="ConsPlusNormal"/>
        <w:spacing w:before="220"/>
        <w:ind w:firstLine="540"/>
        <w:jc w:val="both"/>
      </w:pPr>
      <w:r w:rsidRPr="00BC544D">
        <w:t>3. Утратила силу. - Закон РК от 29.02.2016 N 1993-ЗРК.</w:t>
      </w:r>
    </w:p>
    <w:p w:rsidR="00BC544D" w:rsidRPr="00BC544D" w:rsidRDefault="00BC544D">
      <w:pPr>
        <w:pStyle w:val="ConsPlusNormal"/>
        <w:jc w:val="both"/>
      </w:pPr>
    </w:p>
    <w:p w:rsidR="00BC544D" w:rsidRPr="00BC544D" w:rsidRDefault="00BC544D">
      <w:pPr>
        <w:pStyle w:val="ConsPlusNormal"/>
        <w:ind w:firstLine="540"/>
        <w:jc w:val="both"/>
        <w:outlineLvl w:val="2"/>
      </w:pPr>
      <w:r w:rsidRPr="00BC544D">
        <w:t xml:space="preserve">Статья 11.2. </w:t>
      </w:r>
      <w:proofErr w:type="gramStart"/>
      <w:r w:rsidRPr="00BC544D">
        <w:t xml:space="preserve">Дифференцировать территорию Республики Карелия по территориям действия патентов по группам муниципальных образований, за исключением патентов на осуществление видов предпринимательской деятельности, указанных в пунктах 10, 11, 33, 34 и пункте 48 (в части, касающейся развозной и разносной розничной торговли) приложения 1 к настоящему Закону, </w:t>
      </w:r>
      <w:r w:rsidRPr="00BC544D">
        <w:lastRenderedPageBreak/>
        <w:t>установив соответствующие коэффициенты для определения потенциально возможного к получению индивидуальным предпринимателем годового дохода по видам предпринимательской деятельности</w:t>
      </w:r>
      <w:proofErr w:type="gramEnd"/>
      <w:r w:rsidRPr="00BC544D">
        <w:t xml:space="preserve">, в </w:t>
      </w:r>
      <w:proofErr w:type="gramStart"/>
      <w:r w:rsidRPr="00BC544D">
        <w:t>отношении</w:t>
      </w:r>
      <w:proofErr w:type="gramEnd"/>
      <w:r w:rsidRPr="00BC544D">
        <w:t xml:space="preserve"> которых применяется патентная система налогообложения, согласно приложению 1.1 к настоящему Закону.</w:t>
      </w:r>
    </w:p>
    <w:p w:rsidR="00BC544D" w:rsidRPr="00BC544D" w:rsidRDefault="00BC544D">
      <w:pPr>
        <w:pStyle w:val="ConsPlusNormal"/>
        <w:jc w:val="both"/>
      </w:pPr>
      <w:r w:rsidRPr="00BC544D">
        <w:t>(статья 11.2 в ред. Законов РК от 27.11.2014 N 1844-ЗРК, от 26.10.2023 N 2892-ЗРК)</w:t>
      </w:r>
    </w:p>
    <w:p w:rsidR="00BC544D" w:rsidRPr="00BC544D" w:rsidRDefault="00BC544D">
      <w:pPr>
        <w:pStyle w:val="ConsPlusNormal"/>
        <w:jc w:val="both"/>
      </w:pPr>
    </w:p>
    <w:p w:rsidR="00BC544D" w:rsidRPr="00BC544D" w:rsidRDefault="00BC544D">
      <w:pPr>
        <w:pStyle w:val="ConsPlusNormal"/>
        <w:ind w:firstLine="540"/>
        <w:jc w:val="both"/>
        <w:outlineLvl w:val="2"/>
      </w:pPr>
      <w:r w:rsidRPr="00BC544D">
        <w:t>Статья 11.3</w:t>
      </w:r>
    </w:p>
    <w:p w:rsidR="00BC544D" w:rsidRPr="00BC544D" w:rsidRDefault="00BC544D">
      <w:pPr>
        <w:pStyle w:val="ConsPlusNormal"/>
        <w:jc w:val="both"/>
      </w:pPr>
      <w:r w:rsidRPr="00BC544D">
        <w:t>(в ред. Закона РК от 28.10.2024 N 2995-ЗРК)</w:t>
      </w:r>
    </w:p>
    <w:p w:rsidR="00BC544D" w:rsidRPr="00BC544D" w:rsidRDefault="00BC544D">
      <w:pPr>
        <w:pStyle w:val="ConsPlusNormal"/>
        <w:jc w:val="both"/>
      </w:pPr>
    </w:p>
    <w:p w:rsidR="00BC544D" w:rsidRPr="00BC544D" w:rsidRDefault="00BC544D">
      <w:pPr>
        <w:pStyle w:val="ConsPlusNormal"/>
        <w:ind w:firstLine="540"/>
        <w:jc w:val="both"/>
      </w:pPr>
      <w:proofErr w:type="gramStart"/>
      <w:r w:rsidRPr="00BC544D">
        <w:t>Потенциально возможный к получению индивидуальным предпринимателем годовой доход в зависимости от территории действия патентов определяется путем умножения размера потенциально возможного к получению индивидуальным предпринимателем годового дохода по виду предпринимательской деятельности, в отношении которого применяется патентная система налогообложения, установленного статьей 11.1 настоящего Закона, на соответствующие коэффициенты согласно приложению 1.1 к настоящему Закону.</w:t>
      </w:r>
      <w:proofErr w:type="gramEnd"/>
    </w:p>
    <w:p w:rsidR="00BC544D" w:rsidRPr="00BC544D" w:rsidRDefault="00BC544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544D" w:rsidRPr="00BC544D" w:rsidTr="00BC544D">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BC544D" w:rsidRPr="00BC544D" w:rsidRDefault="00BC544D">
            <w:pPr>
              <w:pStyle w:val="ConsPlusNormal"/>
              <w:jc w:val="both"/>
            </w:pPr>
            <w:r w:rsidRPr="00BC544D">
              <w:t>Статья 11.4 действует до 31 декабря 2026 года включительно.</w:t>
            </w: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r>
    </w:tbl>
    <w:p w:rsidR="00BC544D" w:rsidRPr="00BC544D" w:rsidRDefault="00BC544D">
      <w:pPr>
        <w:pStyle w:val="ConsPlusTitle"/>
        <w:spacing w:before="280"/>
        <w:ind w:firstLine="540"/>
        <w:jc w:val="both"/>
        <w:outlineLvl w:val="2"/>
      </w:pPr>
      <w:r w:rsidRPr="00BC544D">
        <w:t>Статья 11.4</w:t>
      </w:r>
    </w:p>
    <w:p w:rsidR="00BC544D" w:rsidRPr="00BC544D" w:rsidRDefault="00BC544D">
      <w:pPr>
        <w:pStyle w:val="ConsPlusNormal"/>
        <w:jc w:val="both"/>
      </w:pPr>
    </w:p>
    <w:p w:rsidR="00BC544D" w:rsidRPr="00BC544D" w:rsidRDefault="00BC544D">
      <w:pPr>
        <w:pStyle w:val="ConsPlusNormal"/>
        <w:ind w:firstLine="540"/>
        <w:jc w:val="both"/>
      </w:pPr>
      <w:r w:rsidRPr="00BC544D">
        <w:t>(</w:t>
      </w:r>
      <w:proofErr w:type="gramStart"/>
      <w:r w:rsidRPr="00BC544D">
        <w:t>введена</w:t>
      </w:r>
      <w:proofErr w:type="gramEnd"/>
      <w:r w:rsidRPr="00BC544D">
        <w:t xml:space="preserve"> Законом РК от 28.07.2017 N 2148-ЗРК)</w:t>
      </w:r>
    </w:p>
    <w:p w:rsidR="00BC544D" w:rsidRPr="00BC544D" w:rsidRDefault="00BC544D">
      <w:pPr>
        <w:pStyle w:val="ConsPlusNormal"/>
        <w:jc w:val="both"/>
      </w:pPr>
    </w:p>
    <w:p w:rsidR="00BC544D" w:rsidRPr="00BC544D" w:rsidRDefault="00BC544D">
      <w:pPr>
        <w:pStyle w:val="ConsPlusNormal"/>
        <w:ind w:firstLine="540"/>
        <w:jc w:val="both"/>
      </w:pPr>
      <w:bookmarkStart w:id="26" w:name="P529"/>
      <w:bookmarkEnd w:id="26"/>
      <w:r w:rsidRPr="00BC544D">
        <w:t xml:space="preserve">1. </w:t>
      </w:r>
      <w:proofErr w:type="gramStart"/>
      <w:r w:rsidRPr="00BC544D">
        <w:t>Установить налоговую ставку в размере 0 процентов для налогоплательщиков - индивидуальных предпринимателей, применяющих патентную систему налогообложения, впервые зарегистрированных после вступления в силу Закона Республики Карелия от 28 июля 2017 года N 2148-ЗРК "О внесении изменений в Закон Республики Карелия "О налогах (ставках налогов) на территории Республики Карелия" и осуществляющих виды предпринимательской деятельности в производственной, социальной и (или) научной сферах, а также</w:t>
      </w:r>
      <w:proofErr w:type="gramEnd"/>
      <w:r w:rsidRPr="00BC544D">
        <w:t xml:space="preserve"> в сфере бытовых услуг населению, </w:t>
      </w:r>
      <w:proofErr w:type="gramStart"/>
      <w:r w:rsidRPr="00BC544D">
        <w:t>установленные</w:t>
      </w:r>
      <w:proofErr w:type="gramEnd"/>
      <w:r w:rsidRPr="00BC544D">
        <w:t xml:space="preserve"> согласно приложению 5 к настоящему Закону.</w:t>
      </w:r>
    </w:p>
    <w:p w:rsidR="00BC544D" w:rsidRPr="00BC544D" w:rsidRDefault="00BC544D">
      <w:pPr>
        <w:pStyle w:val="ConsPlusNormal"/>
        <w:spacing w:before="220"/>
        <w:ind w:firstLine="540"/>
        <w:jc w:val="both"/>
      </w:pPr>
      <w:r w:rsidRPr="00BC544D">
        <w:t>2. Налогоплательщики, указанные в части 1 настоящей статьи,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w:t>
      </w:r>
    </w:p>
    <w:p w:rsidR="00BC544D" w:rsidRPr="00BC544D" w:rsidRDefault="00BC544D">
      <w:pPr>
        <w:pStyle w:val="ConsPlusNormal"/>
        <w:spacing w:before="220"/>
        <w:ind w:firstLine="540"/>
        <w:jc w:val="both"/>
      </w:pPr>
      <w:r w:rsidRPr="00BC544D">
        <w:t xml:space="preserve">3. </w:t>
      </w:r>
      <w:proofErr w:type="gramStart"/>
      <w:r w:rsidRPr="00BC544D">
        <w:t>Право на применение налогоплательщиками, указанными в части 1 настоящей статьи, налоговой ставки в размере 0 процентов возникает при условии, что предельный размер доходов от реализации, определяемых в соответствии со статьей 249 Налогового кодекса Российской Федерации, получаемых индивидуальным предпринимателем при осуществлении вида предпринимательской деятельности, в отношении которого применяется налоговая ставка в размере 0 процентов, не превышает 1 миллион рублей.</w:t>
      </w:r>
      <w:proofErr w:type="gramEnd"/>
    </w:p>
    <w:p w:rsidR="00BC544D" w:rsidRPr="00BC544D" w:rsidRDefault="00BC544D">
      <w:pPr>
        <w:pStyle w:val="ConsPlusNormal"/>
        <w:jc w:val="both"/>
      </w:pPr>
      <w:r w:rsidRPr="00BC544D">
        <w:t>(</w:t>
      </w:r>
      <w:proofErr w:type="gramStart"/>
      <w:r w:rsidRPr="00BC544D">
        <w:t>ч</w:t>
      </w:r>
      <w:proofErr w:type="gramEnd"/>
      <w:r w:rsidRPr="00BC544D">
        <w:t>асть 3 в ред. Закона РК от 24.12.2020 N 2530-ЗРК)</w:t>
      </w:r>
    </w:p>
    <w:p w:rsidR="00BC544D" w:rsidRPr="00BC544D" w:rsidRDefault="00BC544D">
      <w:pPr>
        <w:pStyle w:val="ConsPlusNormal"/>
        <w:jc w:val="both"/>
      </w:pPr>
    </w:p>
    <w:p w:rsidR="00BC544D" w:rsidRPr="00BC544D" w:rsidRDefault="00BC544D">
      <w:pPr>
        <w:pStyle w:val="ConsPlusTitle"/>
        <w:jc w:val="center"/>
        <w:outlineLvl w:val="1"/>
      </w:pPr>
      <w:r w:rsidRPr="00BC544D">
        <w:t>Раздел 5. ПЛАТА ЗА ПОЛЬЗОВАНИЕ ВОДНЫМИ ОБЪЕКТАМИ</w:t>
      </w:r>
    </w:p>
    <w:p w:rsidR="00BC544D" w:rsidRPr="00BC544D" w:rsidRDefault="00BC544D">
      <w:pPr>
        <w:pStyle w:val="ConsPlusNormal"/>
        <w:jc w:val="both"/>
      </w:pPr>
    </w:p>
    <w:p w:rsidR="00BC544D" w:rsidRPr="00BC544D" w:rsidRDefault="00BC544D">
      <w:pPr>
        <w:pStyle w:val="ConsPlusNormal"/>
        <w:jc w:val="center"/>
      </w:pPr>
      <w:r w:rsidRPr="00BC544D">
        <w:t>Утратил силу. - Закон РК от 05.11.2004 N 820-ЗРК.</w:t>
      </w:r>
    </w:p>
    <w:p w:rsidR="00BC544D" w:rsidRPr="00BC544D" w:rsidRDefault="00BC544D">
      <w:pPr>
        <w:pStyle w:val="ConsPlusNormal"/>
        <w:jc w:val="both"/>
      </w:pPr>
    </w:p>
    <w:p w:rsidR="00BC544D" w:rsidRPr="00BC544D" w:rsidRDefault="00BC544D">
      <w:pPr>
        <w:pStyle w:val="ConsPlusTitle"/>
        <w:jc w:val="center"/>
        <w:outlineLvl w:val="1"/>
      </w:pPr>
      <w:bookmarkStart w:id="27" w:name="P538"/>
      <w:bookmarkEnd w:id="27"/>
      <w:r w:rsidRPr="00BC544D">
        <w:t>Раздел 6. ЗЕМЕЛЬНЫЙ НАЛОГ</w:t>
      </w:r>
    </w:p>
    <w:p w:rsidR="00BC544D" w:rsidRPr="00BC544D" w:rsidRDefault="00BC544D">
      <w:pPr>
        <w:pStyle w:val="ConsPlusNormal"/>
        <w:jc w:val="both"/>
      </w:pPr>
    </w:p>
    <w:p w:rsidR="00BC544D" w:rsidRPr="00BC544D" w:rsidRDefault="00BC544D">
      <w:pPr>
        <w:pStyle w:val="ConsPlusNormal"/>
        <w:jc w:val="center"/>
      </w:pPr>
      <w:r w:rsidRPr="00BC544D">
        <w:t>Утратил силу. - Закон РК от 23.11.2006 N 1024-ЗРК.</w:t>
      </w:r>
    </w:p>
    <w:p w:rsidR="00BC544D" w:rsidRPr="00BC544D" w:rsidRDefault="00BC544D">
      <w:pPr>
        <w:pStyle w:val="ConsPlusNormal"/>
        <w:jc w:val="both"/>
      </w:pPr>
    </w:p>
    <w:p w:rsidR="00BC544D" w:rsidRPr="00BC544D" w:rsidRDefault="00BC544D">
      <w:pPr>
        <w:pStyle w:val="ConsPlusTitle"/>
        <w:jc w:val="center"/>
        <w:outlineLvl w:val="1"/>
      </w:pPr>
      <w:bookmarkStart w:id="28" w:name="P542"/>
      <w:bookmarkEnd w:id="28"/>
      <w:r w:rsidRPr="00BC544D">
        <w:t>Раздел 7. СИСТЕМА НАЛОГООБЛОЖЕНИЯ В ВИДЕ</w:t>
      </w:r>
    </w:p>
    <w:p w:rsidR="00BC544D" w:rsidRPr="00BC544D" w:rsidRDefault="00BC544D">
      <w:pPr>
        <w:pStyle w:val="ConsPlusTitle"/>
        <w:jc w:val="center"/>
      </w:pPr>
      <w:r w:rsidRPr="00BC544D">
        <w:t>ЕДИНОГО НАЛОГА НА ВМЕНЕННЫЙ ДОХОД</w:t>
      </w:r>
    </w:p>
    <w:p w:rsidR="00BC544D" w:rsidRPr="00BC544D" w:rsidRDefault="00BC544D">
      <w:pPr>
        <w:pStyle w:val="ConsPlusTitle"/>
        <w:jc w:val="center"/>
      </w:pPr>
      <w:r w:rsidRPr="00BC544D">
        <w:lastRenderedPageBreak/>
        <w:t>ДЛЯ ОТДЕЛЬНЫХ ВИДОВ ДЕЯТЕЛЬНОСТИ</w:t>
      </w:r>
    </w:p>
    <w:p w:rsidR="00BC544D" w:rsidRPr="00BC544D" w:rsidRDefault="00BC544D">
      <w:pPr>
        <w:pStyle w:val="ConsPlusNormal"/>
        <w:jc w:val="both"/>
      </w:pPr>
    </w:p>
    <w:p w:rsidR="00BC544D" w:rsidRPr="00BC544D" w:rsidRDefault="00BC544D">
      <w:pPr>
        <w:pStyle w:val="ConsPlusNormal"/>
        <w:jc w:val="center"/>
      </w:pPr>
      <w:r w:rsidRPr="00BC544D">
        <w:t>Утратил силу. - Закон РК от 23.11.2006 N 1024-ЗРК.</w:t>
      </w:r>
    </w:p>
    <w:p w:rsidR="00BC544D" w:rsidRPr="00BC544D" w:rsidRDefault="00BC544D">
      <w:pPr>
        <w:pStyle w:val="ConsPlusNormal"/>
        <w:jc w:val="both"/>
      </w:pPr>
    </w:p>
    <w:p w:rsidR="00BC544D" w:rsidRPr="00BC544D" w:rsidRDefault="00BC544D">
      <w:pPr>
        <w:pStyle w:val="ConsPlusNormal"/>
        <w:jc w:val="center"/>
      </w:pPr>
      <w:r w:rsidRPr="00BC544D">
        <w:t>Раздел исключен. - Закон РК от 25.11.2002 N 632-ЗРК.</w:t>
      </w:r>
    </w:p>
    <w:p w:rsidR="00BC544D" w:rsidRPr="00BC544D" w:rsidRDefault="00BC544D">
      <w:pPr>
        <w:pStyle w:val="ConsPlusNormal"/>
        <w:jc w:val="both"/>
      </w:pPr>
    </w:p>
    <w:p w:rsidR="00BC544D" w:rsidRPr="00BC544D" w:rsidRDefault="00BC544D">
      <w:pPr>
        <w:pStyle w:val="ConsPlusTitle"/>
        <w:jc w:val="center"/>
        <w:outlineLvl w:val="1"/>
      </w:pPr>
      <w:r w:rsidRPr="00BC544D">
        <w:t>Раздел 8. УСЛОВИЯ ПРИМЕНЕНИЯ</w:t>
      </w:r>
    </w:p>
    <w:p w:rsidR="00BC544D" w:rsidRPr="00BC544D" w:rsidRDefault="00BC544D">
      <w:pPr>
        <w:pStyle w:val="ConsPlusTitle"/>
        <w:jc w:val="center"/>
      </w:pPr>
      <w:r w:rsidRPr="00BC544D">
        <w:t>НАЛОГОВЫХ ЛЬГОТ И ПОНИЖЕННЫХ СТАВОК</w:t>
      </w:r>
    </w:p>
    <w:p w:rsidR="00BC544D" w:rsidRPr="00BC544D" w:rsidRDefault="00BC544D">
      <w:pPr>
        <w:pStyle w:val="ConsPlusNormal"/>
        <w:jc w:val="both"/>
      </w:pPr>
    </w:p>
    <w:p w:rsidR="00BC544D" w:rsidRPr="00BC544D" w:rsidRDefault="00BC544D">
      <w:pPr>
        <w:pStyle w:val="ConsPlusTitle"/>
        <w:ind w:firstLine="540"/>
        <w:jc w:val="both"/>
        <w:outlineLvl w:val="2"/>
      </w:pPr>
      <w:bookmarkStart w:id="29" w:name="P553"/>
      <w:bookmarkEnd w:id="29"/>
      <w:r w:rsidRPr="00BC544D">
        <w:t>Статья 21</w:t>
      </w:r>
    </w:p>
    <w:p w:rsidR="00BC544D" w:rsidRPr="00BC544D" w:rsidRDefault="00BC544D">
      <w:pPr>
        <w:pStyle w:val="ConsPlusNormal"/>
        <w:ind w:firstLine="540"/>
        <w:jc w:val="both"/>
      </w:pPr>
    </w:p>
    <w:p w:rsidR="00BC544D" w:rsidRPr="00BC544D" w:rsidRDefault="00BC544D">
      <w:pPr>
        <w:pStyle w:val="ConsPlusNormal"/>
        <w:ind w:firstLine="540"/>
        <w:jc w:val="both"/>
      </w:pPr>
      <w:r w:rsidRPr="00BC544D">
        <w:t>(в ред. Закона РК от 30.10.2015 N 1941-ЗРК)</w:t>
      </w:r>
    </w:p>
    <w:p w:rsidR="00BC544D" w:rsidRPr="00BC544D" w:rsidRDefault="00BC544D">
      <w:pPr>
        <w:pStyle w:val="ConsPlusNormal"/>
        <w:jc w:val="both"/>
      </w:pPr>
    </w:p>
    <w:p w:rsidR="00BC544D" w:rsidRPr="00BC544D" w:rsidRDefault="00BC544D">
      <w:pPr>
        <w:pStyle w:val="ConsPlusNormal"/>
        <w:ind w:firstLine="540"/>
        <w:jc w:val="both"/>
      </w:pPr>
      <w:r w:rsidRPr="00BC544D">
        <w:t>1. Налоговые льготы, пониженные ставки налогов, установленные настоящим Законом для организаций и индивидуальных предпринимателей, предоставляются при наличии следующих условий:</w:t>
      </w:r>
    </w:p>
    <w:p w:rsidR="00BC544D" w:rsidRPr="00BC544D" w:rsidRDefault="00BC544D">
      <w:pPr>
        <w:pStyle w:val="ConsPlusNormal"/>
        <w:spacing w:before="220"/>
        <w:ind w:firstLine="540"/>
        <w:jc w:val="both"/>
      </w:pPr>
      <w:proofErr w:type="gramStart"/>
      <w:r w:rsidRPr="00BC544D">
        <w:t>1) отсутствие у организации увеличения отрицательного сальдо единого налогового счета с начала календарного года на первое число месяца, следующего за отчетным (налоговым) периодом, либо возникновения отрицательного сальдо единого налогового счета на первое число месяца, следующего за отчетным (налоговым) периодом, при условии раздельного учета доходов по видам деятельности и раздельного учета имущества для налогоплательщиков, которым пониженная ставка налога на имущество организаций</w:t>
      </w:r>
      <w:proofErr w:type="gramEnd"/>
      <w:r w:rsidRPr="00BC544D">
        <w:t xml:space="preserve"> </w:t>
      </w:r>
      <w:proofErr w:type="gramStart"/>
      <w:r w:rsidRPr="00BC544D">
        <w:t>установлена</w:t>
      </w:r>
      <w:proofErr w:type="gramEnd"/>
      <w:r w:rsidRPr="00BC544D">
        <w:t xml:space="preserve"> в отношении отдельных объектов имущества, признаваемого объектом налогообложения, в целях правильного применения льгот в соответствии с настоящим Законом;</w:t>
      </w:r>
    </w:p>
    <w:p w:rsidR="00BC544D" w:rsidRPr="00BC544D" w:rsidRDefault="00BC544D">
      <w:pPr>
        <w:pStyle w:val="ConsPlusNormal"/>
        <w:spacing w:before="220"/>
        <w:ind w:firstLine="540"/>
        <w:jc w:val="both"/>
      </w:pPr>
      <w:proofErr w:type="gramStart"/>
      <w:r w:rsidRPr="00BC544D">
        <w:t>2) отсутствие у индивидуального предпринимателя увеличения отрицательного сальдо единого налогового счета с начала календарного года на первое число месяца, следующего за налоговым периодом, либо возникновения отрицательного сальдо единого налогового счета на первое число месяца, следующего за налоговым периодом, при условии, если по итогам более двух отчетных периодов в течение налогового периода отрицательное сальдо единого налогового счета не сформировано;</w:t>
      </w:r>
      <w:proofErr w:type="gramEnd"/>
    </w:p>
    <w:p w:rsidR="00BC544D" w:rsidRPr="00BC544D" w:rsidRDefault="00BC544D">
      <w:pPr>
        <w:pStyle w:val="ConsPlusNormal"/>
        <w:spacing w:before="220"/>
        <w:ind w:firstLine="540"/>
        <w:jc w:val="both"/>
      </w:pPr>
      <w:r w:rsidRPr="00BC544D">
        <w:t xml:space="preserve">3) начисление и выплата организацией (за исключением государственного (муниципального) учреждения) заработной платы работникам не ниже установленного федеральным законом минимального </w:t>
      </w:r>
      <w:proofErr w:type="gramStart"/>
      <w:r w:rsidRPr="00BC544D">
        <w:t>размера оплаты труда</w:t>
      </w:r>
      <w:proofErr w:type="gramEnd"/>
      <w:r w:rsidRPr="00BC544D">
        <w:t xml:space="preserve"> с начислением на него районного коэффициента и процентной надбавки за работу в районах Крайнего Севера и приравненных к ним местностях в налоговом (отчетном) периоде.</w:t>
      </w:r>
    </w:p>
    <w:p w:rsidR="00BC544D" w:rsidRPr="00BC544D" w:rsidRDefault="00BC544D">
      <w:pPr>
        <w:pStyle w:val="ConsPlusNormal"/>
        <w:jc w:val="both"/>
      </w:pPr>
      <w:r w:rsidRPr="00BC544D">
        <w:t>(часть 1 в ред. Закона РК от 26.10.2023 N 2892-ЗРК)</w:t>
      </w:r>
    </w:p>
    <w:p w:rsidR="00BC544D" w:rsidRPr="00BC544D" w:rsidRDefault="00BC544D">
      <w:pPr>
        <w:pStyle w:val="ConsPlusNormal"/>
        <w:spacing w:before="220"/>
        <w:ind w:firstLine="540"/>
        <w:jc w:val="both"/>
      </w:pPr>
      <w:r w:rsidRPr="00BC544D">
        <w:t>2. В случае отсутствия в организации работников, неосуществления организацией начисления и выплаты работникам заработной платы, налоговые льготы и пониженные ставки, установленные настоящим Законом, не предоставляются.</w:t>
      </w:r>
    </w:p>
    <w:p w:rsidR="00BC544D" w:rsidRPr="00BC544D" w:rsidRDefault="00BC544D">
      <w:pPr>
        <w:pStyle w:val="ConsPlusNormal"/>
        <w:jc w:val="both"/>
      </w:pPr>
      <w:r w:rsidRPr="00BC544D">
        <w:t>(</w:t>
      </w:r>
      <w:proofErr w:type="gramStart"/>
      <w:r w:rsidRPr="00BC544D">
        <w:t>ч</w:t>
      </w:r>
      <w:proofErr w:type="gramEnd"/>
      <w:r w:rsidRPr="00BC544D">
        <w:t>асть 2 введена Законом РК от 02.11.2022 N 2751-ЗРК)</w:t>
      </w:r>
    </w:p>
    <w:p w:rsidR="00BC544D" w:rsidRPr="00BC544D" w:rsidRDefault="00BC544D">
      <w:pPr>
        <w:pStyle w:val="ConsPlusNormal"/>
        <w:jc w:val="both"/>
      </w:pPr>
    </w:p>
    <w:p w:rsidR="00BC544D" w:rsidRPr="00BC544D" w:rsidRDefault="00BC544D">
      <w:pPr>
        <w:pStyle w:val="ConsPlusNormal"/>
        <w:ind w:firstLine="540"/>
        <w:jc w:val="both"/>
        <w:outlineLvl w:val="2"/>
      </w:pPr>
      <w:r w:rsidRPr="00BC544D">
        <w:t>Статья 21.1. - Утратила силу. - Закон РК от 27.03.2020 N 2462-ЗРК.</w:t>
      </w:r>
    </w:p>
    <w:p w:rsidR="00BC544D" w:rsidRPr="00BC544D" w:rsidRDefault="00BC544D">
      <w:pPr>
        <w:pStyle w:val="ConsPlusNormal"/>
        <w:jc w:val="both"/>
      </w:pPr>
    </w:p>
    <w:p w:rsidR="00BC544D" w:rsidRPr="00BC544D" w:rsidRDefault="00BC544D">
      <w:pPr>
        <w:pStyle w:val="ConsPlusTitle"/>
        <w:jc w:val="center"/>
        <w:outlineLvl w:val="1"/>
      </w:pPr>
      <w:r w:rsidRPr="00BC544D">
        <w:t>Раздел 8.1. ОРГАН, УПОЛНОМОЧЕННЫЙ ПРИНИМАТЬ РЕШЕНИЯ</w:t>
      </w:r>
    </w:p>
    <w:p w:rsidR="00BC544D" w:rsidRPr="00BC544D" w:rsidRDefault="00BC544D">
      <w:pPr>
        <w:pStyle w:val="ConsPlusTitle"/>
        <w:jc w:val="center"/>
      </w:pPr>
      <w:r w:rsidRPr="00BC544D">
        <w:t>О ПРЕДОСТАВЛЕНИИ ИНВЕСТИЦИОННОГО НАЛОГОВОГО КРЕДИТА</w:t>
      </w:r>
    </w:p>
    <w:p w:rsidR="00BC544D" w:rsidRPr="00BC544D" w:rsidRDefault="00BC544D">
      <w:pPr>
        <w:pStyle w:val="ConsPlusNormal"/>
        <w:jc w:val="center"/>
      </w:pPr>
    </w:p>
    <w:p w:rsidR="00BC544D" w:rsidRPr="00BC544D" w:rsidRDefault="00BC544D">
      <w:pPr>
        <w:pStyle w:val="ConsPlusNormal"/>
        <w:jc w:val="center"/>
      </w:pPr>
      <w:r w:rsidRPr="00BC544D">
        <w:t>(</w:t>
      </w:r>
      <w:proofErr w:type="gramStart"/>
      <w:r w:rsidRPr="00BC544D">
        <w:t>введен</w:t>
      </w:r>
      <w:proofErr w:type="gramEnd"/>
      <w:r w:rsidRPr="00BC544D">
        <w:t xml:space="preserve"> Законом РК от 21.10.2011 N 1536-ЗРК)</w:t>
      </w:r>
    </w:p>
    <w:p w:rsidR="00BC544D" w:rsidRPr="00BC544D" w:rsidRDefault="00BC544D">
      <w:pPr>
        <w:pStyle w:val="ConsPlusNormal"/>
        <w:jc w:val="both"/>
      </w:pPr>
    </w:p>
    <w:p w:rsidR="00BC544D" w:rsidRPr="00BC544D" w:rsidRDefault="00BC544D">
      <w:pPr>
        <w:pStyle w:val="ConsPlusNormal"/>
        <w:ind w:firstLine="540"/>
        <w:jc w:val="both"/>
        <w:outlineLvl w:val="2"/>
      </w:pPr>
      <w:r w:rsidRPr="00BC544D">
        <w:t xml:space="preserve">Статья 21.2. Органом, уполномоченным принимать решения о предоставлении инвестиционного налогового кредита по налогу на прибыль организаций по налоговой ставке, </w:t>
      </w:r>
      <w:r w:rsidRPr="00BC544D">
        <w:lastRenderedPageBreak/>
        <w:t>установленной для зачисления указанного налога в бюджет Республики Карелия, и региональным налогам, является Министерство финансов Республики Карелия.</w:t>
      </w:r>
    </w:p>
    <w:p w:rsidR="00BC544D" w:rsidRPr="00BC544D" w:rsidRDefault="00BC544D">
      <w:pPr>
        <w:pStyle w:val="ConsPlusNormal"/>
        <w:jc w:val="both"/>
      </w:pPr>
    </w:p>
    <w:p w:rsidR="00BC544D" w:rsidRPr="00BC544D" w:rsidRDefault="00BC544D">
      <w:pPr>
        <w:pStyle w:val="ConsPlusTitle"/>
        <w:jc w:val="center"/>
        <w:outlineLvl w:val="1"/>
      </w:pPr>
      <w:r w:rsidRPr="00BC544D">
        <w:t>Раздел 8.2. ОРГАН, УПОЛНОМОЧЕННЫЙ НА ПРЕДСТАВЛЕНИЕ</w:t>
      </w:r>
    </w:p>
    <w:p w:rsidR="00BC544D" w:rsidRPr="00BC544D" w:rsidRDefault="00BC544D">
      <w:pPr>
        <w:pStyle w:val="ConsPlusTitle"/>
        <w:jc w:val="center"/>
      </w:pPr>
      <w:r w:rsidRPr="00BC544D">
        <w:t>ИНФОРМАЦИИ И КОПИЙ ЗАКОНОВ, ИНЫХ НОРМАТИВНЫХ ПРАВОВЫХ</w:t>
      </w:r>
    </w:p>
    <w:p w:rsidR="00BC544D" w:rsidRPr="00BC544D" w:rsidRDefault="00BC544D">
      <w:pPr>
        <w:pStyle w:val="ConsPlusTitle"/>
        <w:jc w:val="center"/>
      </w:pPr>
      <w:r w:rsidRPr="00BC544D">
        <w:t>АКТОВ ОБ УСТАНОВЛЕНИИ, ИЗМЕНЕНИИ И ПРЕКРАЩЕНИИ ДЕЙСТВИЯ</w:t>
      </w:r>
    </w:p>
    <w:p w:rsidR="00BC544D" w:rsidRPr="00BC544D" w:rsidRDefault="00BC544D">
      <w:pPr>
        <w:pStyle w:val="ConsPlusTitle"/>
        <w:jc w:val="center"/>
      </w:pPr>
      <w:r w:rsidRPr="00BC544D">
        <w:t>РЕГИОНАЛЬНЫХ НАЛОГОВ</w:t>
      </w:r>
    </w:p>
    <w:p w:rsidR="00BC544D" w:rsidRPr="00BC544D" w:rsidRDefault="00BC544D">
      <w:pPr>
        <w:pStyle w:val="ConsPlusNormal"/>
        <w:jc w:val="center"/>
      </w:pPr>
      <w:r w:rsidRPr="00BC544D">
        <w:t>(</w:t>
      </w:r>
      <w:proofErr w:type="gramStart"/>
      <w:r w:rsidRPr="00BC544D">
        <w:t>введен</w:t>
      </w:r>
      <w:proofErr w:type="gramEnd"/>
      <w:r w:rsidRPr="00BC544D">
        <w:t xml:space="preserve"> Законом РК от 05.06.2019 N 2377-ЗРК)</w:t>
      </w:r>
    </w:p>
    <w:p w:rsidR="00BC544D" w:rsidRPr="00BC544D" w:rsidRDefault="00BC544D">
      <w:pPr>
        <w:pStyle w:val="ConsPlusNormal"/>
        <w:jc w:val="both"/>
      </w:pPr>
    </w:p>
    <w:p w:rsidR="00BC544D" w:rsidRPr="00BC544D" w:rsidRDefault="00BC544D">
      <w:pPr>
        <w:pStyle w:val="ConsPlusTitle"/>
        <w:ind w:firstLine="540"/>
        <w:jc w:val="both"/>
        <w:outlineLvl w:val="2"/>
      </w:pPr>
      <w:r w:rsidRPr="00BC544D">
        <w:t>Статья 21.3</w:t>
      </w:r>
    </w:p>
    <w:p w:rsidR="00BC544D" w:rsidRPr="00BC544D" w:rsidRDefault="00BC544D">
      <w:pPr>
        <w:pStyle w:val="ConsPlusNormal"/>
        <w:jc w:val="both"/>
      </w:pPr>
    </w:p>
    <w:p w:rsidR="00BC544D" w:rsidRPr="00BC544D" w:rsidRDefault="00BC544D">
      <w:pPr>
        <w:pStyle w:val="ConsPlusNormal"/>
        <w:ind w:firstLine="540"/>
        <w:jc w:val="both"/>
      </w:pPr>
      <w:r w:rsidRPr="00BC544D">
        <w:t>Органом, уполномоченным на представление в территориальный орган федерального органа исполнительной власти, уполномоченного по контролю и надзору в области налогов и сборов, информации и копий законов, иных нормативных правовых актов об установлении, изменении и прекращении действия региональных налогов, является Министерство финансов Республики Карелия.</w:t>
      </w:r>
    </w:p>
    <w:p w:rsidR="00BC544D" w:rsidRPr="00BC544D" w:rsidRDefault="00BC544D">
      <w:pPr>
        <w:pStyle w:val="ConsPlusNormal"/>
        <w:jc w:val="both"/>
      </w:pPr>
    </w:p>
    <w:p w:rsidR="00BC544D" w:rsidRPr="00BC544D" w:rsidRDefault="00BC544D">
      <w:pPr>
        <w:pStyle w:val="ConsPlusTitle"/>
        <w:jc w:val="center"/>
        <w:outlineLvl w:val="1"/>
      </w:pPr>
      <w:r w:rsidRPr="00BC544D">
        <w:t>Раздел 8.3. ОБ УВЕЛИЧЕНИИ РАЗМЕРА ПОНИЖАЮЩЕГО</w:t>
      </w:r>
    </w:p>
    <w:p w:rsidR="00BC544D" w:rsidRPr="00BC544D" w:rsidRDefault="00BC544D">
      <w:pPr>
        <w:pStyle w:val="ConsPlusTitle"/>
        <w:jc w:val="center"/>
      </w:pPr>
      <w:r w:rsidRPr="00BC544D">
        <w:t>КОЭФФИЦИЕНТА, ПРИМЕНЯЕМОГО В ЦЕЛЯХ НАЛОГООБЛОЖЕНИЯ ДОХОДОВ</w:t>
      </w:r>
    </w:p>
    <w:p w:rsidR="00BC544D" w:rsidRPr="00BC544D" w:rsidRDefault="00BC544D">
      <w:pPr>
        <w:pStyle w:val="ConsPlusTitle"/>
        <w:jc w:val="center"/>
      </w:pPr>
      <w:r w:rsidRPr="00BC544D">
        <w:t xml:space="preserve">НАЛОГОПЛАТЕЛЬЩИКА, </w:t>
      </w:r>
      <w:proofErr w:type="gramStart"/>
      <w:r w:rsidRPr="00BC544D">
        <w:t>ПОЛУЧЕННЫХ</w:t>
      </w:r>
      <w:proofErr w:type="gramEnd"/>
      <w:r w:rsidRPr="00BC544D">
        <w:t xml:space="preserve"> ОТ ПРОДАЖИ НЕДВИЖИМОГО</w:t>
      </w:r>
    </w:p>
    <w:p w:rsidR="00BC544D" w:rsidRPr="00BC544D" w:rsidRDefault="00BC544D">
      <w:pPr>
        <w:pStyle w:val="ConsPlusTitle"/>
        <w:jc w:val="center"/>
      </w:pPr>
      <w:r w:rsidRPr="00BC544D">
        <w:t>ИМУЩЕСТВА, УСТАНОВЛЕННОГО ПУНКТОМ 2 СТАТЬИ 214.10</w:t>
      </w:r>
    </w:p>
    <w:p w:rsidR="00BC544D" w:rsidRPr="00BC544D" w:rsidRDefault="00BC544D">
      <w:pPr>
        <w:pStyle w:val="ConsPlusTitle"/>
        <w:jc w:val="center"/>
      </w:pPr>
      <w:r w:rsidRPr="00BC544D">
        <w:t>НАЛОГОВОГО КОДЕКСА РОССИЙСКОЙ ФЕДЕРАЦИИ</w:t>
      </w:r>
    </w:p>
    <w:p w:rsidR="00BC544D" w:rsidRPr="00BC544D" w:rsidRDefault="00BC544D">
      <w:pPr>
        <w:pStyle w:val="ConsPlusNormal"/>
        <w:jc w:val="center"/>
      </w:pPr>
      <w:r w:rsidRPr="00BC544D">
        <w:t>(</w:t>
      </w:r>
      <w:proofErr w:type="gramStart"/>
      <w:r w:rsidRPr="00BC544D">
        <w:t>введен</w:t>
      </w:r>
      <w:proofErr w:type="gramEnd"/>
      <w:r w:rsidRPr="00BC544D">
        <w:t xml:space="preserve"> Законом РК от 28.10.2024 N 2995-ЗРК)</w:t>
      </w:r>
    </w:p>
    <w:p w:rsidR="00BC544D" w:rsidRPr="00BC544D" w:rsidRDefault="00BC544D">
      <w:pPr>
        <w:pStyle w:val="ConsPlusNormal"/>
        <w:jc w:val="both"/>
      </w:pPr>
    </w:p>
    <w:p w:rsidR="00BC544D" w:rsidRPr="00BC544D" w:rsidRDefault="00BC544D">
      <w:pPr>
        <w:pStyle w:val="ConsPlusTitle"/>
        <w:ind w:firstLine="540"/>
        <w:jc w:val="both"/>
        <w:outlineLvl w:val="2"/>
      </w:pPr>
      <w:r w:rsidRPr="00BC544D">
        <w:t>Статья 21.4</w:t>
      </w:r>
    </w:p>
    <w:p w:rsidR="00BC544D" w:rsidRPr="00BC544D" w:rsidRDefault="00BC544D">
      <w:pPr>
        <w:pStyle w:val="ConsPlusNormal"/>
        <w:jc w:val="both"/>
      </w:pPr>
    </w:p>
    <w:p w:rsidR="00BC544D" w:rsidRPr="00BC544D" w:rsidRDefault="00BC544D">
      <w:pPr>
        <w:pStyle w:val="ConsPlusNormal"/>
        <w:ind w:firstLine="540"/>
        <w:jc w:val="both"/>
      </w:pPr>
      <w:r w:rsidRPr="00BC544D">
        <w:t>В соответствии с пунктом 9 статьи 214.10 Налогового кодекса Российской Федерации увеличить размер понижающего коэффициента, применяемого в целях налогообложения доходов налогоплательщика, полученных от продажи недвижимого имущества, до 1.</w:t>
      </w:r>
    </w:p>
    <w:p w:rsidR="00BC544D" w:rsidRPr="00BC544D" w:rsidRDefault="00BC544D">
      <w:pPr>
        <w:pStyle w:val="ConsPlusNormal"/>
        <w:jc w:val="both"/>
      </w:pPr>
    </w:p>
    <w:p w:rsidR="00BC544D" w:rsidRPr="00BC544D" w:rsidRDefault="00BC544D">
      <w:pPr>
        <w:pStyle w:val="ConsPlusTitle"/>
        <w:jc w:val="center"/>
        <w:outlineLvl w:val="1"/>
      </w:pPr>
      <w:r w:rsidRPr="00BC544D">
        <w:t>Раздел 9. ЗАКЛЮЧИТЕЛЬНЫЕ ПОЛОЖЕНИЯ</w:t>
      </w:r>
    </w:p>
    <w:p w:rsidR="00BC544D" w:rsidRPr="00BC544D" w:rsidRDefault="00BC544D">
      <w:pPr>
        <w:pStyle w:val="ConsPlusNormal"/>
        <w:jc w:val="both"/>
      </w:pPr>
    </w:p>
    <w:p w:rsidR="00BC544D" w:rsidRPr="00BC544D" w:rsidRDefault="00BC544D">
      <w:pPr>
        <w:pStyle w:val="ConsPlusNormal"/>
        <w:ind w:firstLine="540"/>
        <w:jc w:val="both"/>
        <w:outlineLvl w:val="2"/>
      </w:pPr>
      <w:r w:rsidRPr="00BC544D">
        <w:t xml:space="preserve">Статья 22. Ответственность за правильность и своевременность уплаты налогов в бюджет возлагается на плательщиков и их должностных лиц. За нарушение данного Закона плательщики налогов несут ответственность, предусмотренную действующим законодательством. </w:t>
      </w:r>
      <w:proofErr w:type="gramStart"/>
      <w:r w:rsidRPr="00BC544D">
        <w:t>Контроль за</w:t>
      </w:r>
      <w:proofErr w:type="gramEnd"/>
      <w:r w:rsidRPr="00BC544D">
        <w:t xml:space="preserve"> правильностью и своевременностью внесения налогов в бюджет осуществляется налоговыми органами.</w:t>
      </w:r>
    </w:p>
    <w:p w:rsidR="00BC544D" w:rsidRPr="00BC544D" w:rsidRDefault="00BC544D">
      <w:pPr>
        <w:pStyle w:val="ConsPlusNormal"/>
        <w:jc w:val="both"/>
      </w:pPr>
    </w:p>
    <w:p w:rsidR="00BC544D" w:rsidRPr="00BC544D" w:rsidRDefault="00BC544D">
      <w:pPr>
        <w:pStyle w:val="ConsPlusNormal"/>
        <w:ind w:firstLine="540"/>
        <w:jc w:val="both"/>
        <w:outlineLvl w:val="2"/>
      </w:pPr>
      <w:r w:rsidRPr="00BC544D">
        <w:t>Статья 23. Законы Республики Карелия, устанавливающие налоговые льготы для отдельных категорий налогоплательщиков, сохраняют свою силу в части, не противоречащей настоящему Закону.</w:t>
      </w:r>
    </w:p>
    <w:p w:rsidR="00BC544D" w:rsidRPr="00BC544D" w:rsidRDefault="00BC544D">
      <w:pPr>
        <w:pStyle w:val="ConsPlusNormal"/>
        <w:jc w:val="both"/>
      </w:pPr>
    </w:p>
    <w:p w:rsidR="00BC544D" w:rsidRPr="00BC544D" w:rsidRDefault="00BC544D">
      <w:pPr>
        <w:pStyle w:val="ConsPlusNormal"/>
        <w:ind w:firstLine="540"/>
        <w:jc w:val="both"/>
        <w:outlineLvl w:val="2"/>
      </w:pPr>
      <w:r w:rsidRPr="00BC544D">
        <w:t xml:space="preserve">Статья 24. </w:t>
      </w:r>
      <w:proofErr w:type="gramStart"/>
      <w:r w:rsidRPr="00BC544D">
        <w:t>Настоящий Закон вступает в силу с 1 января 2000 года, за исключением раздела 8, который вводится в действие с 1 апреля 2000 года (в данной редакции - с 1 января 2003 года), раздела 7, который вводится в действие с 1 января 2003 года, и раздела 3, который в данной редакции вводится в действие с 1 января 2003 года.</w:t>
      </w:r>
      <w:proofErr w:type="gramEnd"/>
    </w:p>
    <w:p w:rsidR="00BC544D" w:rsidRPr="00BC544D" w:rsidRDefault="00BC544D">
      <w:pPr>
        <w:pStyle w:val="ConsPlusNormal"/>
        <w:jc w:val="both"/>
      </w:pPr>
    </w:p>
    <w:p w:rsidR="00BC544D" w:rsidRPr="00BC544D" w:rsidRDefault="00BC544D">
      <w:pPr>
        <w:pStyle w:val="ConsPlusNormal"/>
        <w:ind w:firstLine="540"/>
        <w:jc w:val="both"/>
        <w:outlineLvl w:val="2"/>
      </w:pPr>
      <w:r w:rsidRPr="00BC544D">
        <w:t>Статья 25. Признать утратившими силу:</w:t>
      </w:r>
    </w:p>
    <w:p w:rsidR="00BC544D" w:rsidRPr="00BC544D" w:rsidRDefault="00BC544D">
      <w:pPr>
        <w:pStyle w:val="ConsPlusNormal"/>
        <w:spacing w:before="220"/>
        <w:ind w:firstLine="540"/>
        <w:jc w:val="both"/>
      </w:pPr>
      <w:r w:rsidRPr="00BC544D">
        <w:t>1) с 1 января 2000 года:</w:t>
      </w:r>
    </w:p>
    <w:p w:rsidR="00BC544D" w:rsidRPr="00BC544D" w:rsidRDefault="00BC544D">
      <w:pPr>
        <w:pStyle w:val="ConsPlusNormal"/>
        <w:spacing w:before="220"/>
        <w:ind w:firstLine="540"/>
        <w:jc w:val="both"/>
      </w:pPr>
      <w:proofErr w:type="gramStart"/>
      <w:r w:rsidRPr="00BC544D">
        <w:t xml:space="preserve">Закон Республики Карелия от 1 мая 1995 года N 46-ЗРК "О республиканских налогах (ставках налогов) и сборах на территории Республики Карелия" с последующими изменениями и дополнениями (Собрание законодательства Республики Карелия, 1995, N 6, ст. 639; N 8, ст. 832; </w:t>
      </w:r>
      <w:r w:rsidRPr="00BC544D">
        <w:lastRenderedPageBreak/>
        <w:t>1996, N 1, ст. 6; N 2, ст. 159; N 5, ст. 647;</w:t>
      </w:r>
      <w:proofErr w:type="gramEnd"/>
      <w:r w:rsidRPr="00BC544D">
        <w:t xml:space="preserve"> </w:t>
      </w:r>
      <w:proofErr w:type="gramStart"/>
      <w:r w:rsidRPr="00BC544D">
        <w:t>N 6, ст. 779; ст. 781; N 9, ст. 1163; ст. 1165; 1997, N 2, ст. 133; N 8 ст. 799; N 9, ст. 967; N 12, ст. 1309; 1998, N 3, ст. 209; N 8-9, ст. 587, ст. 588; N 10-11, ст. 731; 1999, N 1, ст. 5; N 2, ст. 138;</w:t>
      </w:r>
      <w:proofErr w:type="gramEnd"/>
      <w:r w:rsidRPr="00BC544D">
        <w:t xml:space="preserve"> </w:t>
      </w:r>
      <w:proofErr w:type="gramStart"/>
      <w:r w:rsidRPr="00BC544D">
        <w:t>Карелия, 1999, 2 октября, N 58; 6 октября, N 59);</w:t>
      </w:r>
      <w:proofErr w:type="gramEnd"/>
    </w:p>
    <w:p w:rsidR="00BC544D" w:rsidRPr="00BC544D" w:rsidRDefault="00BC544D">
      <w:pPr>
        <w:pStyle w:val="ConsPlusNormal"/>
        <w:spacing w:before="220"/>
        <w:ind w:firstLine="540"/>
        <w:jc w:val="both"/>
      </w:pPr>
      <w:proofErr w:type="gramStart"/>
      <w:r w:rsidRPr="00BC544D">
        <w:t>Закон Республики Карелия от 7 июня 1996 года N 123-ЗРК "Об упрощенной системе налогообложения, учета и отчетности, утверждении ставок единого налога и стоимости патентов для субъектов малого предпринимательства" с последующими изменениями и дополнениями (Собрание законодательства Республики Карелия, 1996, N 8, ст. 1021; 1997, N 8, ст. 800; N 12. ст. 1310;</w:t>
      </w:r>
      <w:proofErr w:type="gramEnd"/>
      <w:r w:rsidRPr="00BC544D">
        <w:t xml:space="preserve"> </w:t>
      </w:r>
      <w:proofErr w:type="gramStart"/>
      <w:r w:rsidRPr="00BC544D">
        <w:t>1998, N 3, ст. 202; N 26-27, ст. 1870; "Карелия", 1999, 6 октября, N 59);</w:t>
      </w:r>
      <w:proofErr w:type="gramEnd"/>
    </w:p>
    <w:p w:rsidR="00BC544D" w:rsidRPr="00BC544D" w:rsidRDefault="00BC544D">
      <w:pPr>
        <w:pStyle w:val="ConsPlusNormal"/>
        <w:spacing w:before="220"/>
        <w:ind w:firstLine="540"/>
        <w:jc w:val="both"/>
      </w:pPr>
      <w:proofErr w:type="gramStart"/>
      <w:r w:rsidRPr="00BC544D">
        <w:t>Закон Республики Карелия от 22 ноября 1994 года N 17-ЗРК "О ставках налогов, зачисляемых в Территориальный дорожный фонд Республики Карелия" с последующими изменениями и дополнениями (Собрание законодательства Республики Карелия, 1994, N 2, ст. 96; 1995, N 6, ст. 638; 1996, N 2, ст. 158; N 6, ст. 779; N 9, ст. 1168;</w:t>
      </w:r>
      <w:proofErr w:type="gramEnd"/>
      <w:r w:rsidRPr="00BC544D">
        <w:t xml:space="preserve"> </w:t>
      </w:r>
      <w:proofErr w:type="gramStart"/>
      <w:r w:rsidRPr="00BC544D">
        <w:t>1997, N 2, ст. 132; N 3, ст. 247; N 8, ст. 801; 1998, N 8-9, ст. 585; N 22-23, ст. 1542; N 26-27, ст. 1879);</w:t>
      </w:r>
      <w:proofErr w:type="gramEnd"/>
    </w:p>
    <w:p w:rsidR="00BC544D" w:rsidRPr="00BC544D" w:rsidRDefault="00BC544D">
      <w:pPr>
        <w:pStyle w:val="ConsPlusNormal"/>
        <w:spacing w:before="220"/>
        <w:ind w:firstLine="540"/>
        <w:jc w:val="both"/>
      </w:pPr>
      <w:proofErr w:type="gramStart"/>
      <w:r w:rsidRPr="00BC544D">
        <w:t>Закон Республики Карелия от 24 декабря 1998 года N 312-ЗРК "О налоге с продаж" с последующими изменениями и дополнениями (Собрание законодательства Республики Карелия, 1998, N 26-27, ст. 1874; 1999, N 2, ст. 134; N 3, ст. 270, ст. 273; N 4, ст. 437; Карелия, 1999, 2 октября, N 58; 6 октября, N 59);</w:t>
      </w:r>
      <w:proofErr w:type="gramEnd"/>
    </w:p>
    <w:p w:rsidR="00BC544D" w:rsidRPr="00BC544D" w:rsidRDefault="00BC544D">
      <w:pPr>
        <w:pStyle w:val="ConsPlusNormal"/>
        <w:spacing w:before="220"/>
        <w:ind w:firstLine="540"/>
        <w:jc w:val="both"/>
      </w:pPr>
      <w:r w:rsidRPr="00BC544D">
        <w:t>Закон Республики Карелия от 29 декабря 1998 года N 315-ЗРК "Об установлении ставок налога на игорный бизнес на территории Республики Карелия" (Собрание законодательства Республики Карелия, 1998, N 26-27, ст. 1877);</w:t>
      </w:r>
    </w:p>
    <w:p w:rsidR="00BC544D" w:rsidRPr="00BC544D" w:rsidRDefault="00BC544D">
      <w:pPr>
        <w:pStyle w:val="ConsPlusNormal"/>
        <w:spacing w:before="220"/>
        <w:ind w:firstLine="540"/>
        <w:jc w:val="both"/>
      </w:pPr>
      <w:r w:rsidRPr="00BC544D">
        <w:t>2) с 1 апреля 2000 года:</w:t>
      </w:r>
    </w:p>
    <w:p w:rsidR="00BC544D" w:rsidRPr="00BC544D" w:rsidRDefault="00BC544D">
      <w:pPr>
        <w:pStyle w:val="ConsPlusNormal"/>
        <w:spacing w:before="220"/>
        <w:ind w:firstLine="540"/>
        <w:jc w:val="both"/>
      </w:pPr>
      <w:proofErr w:type="gramStart"/>
      <w:r w:rsidRPr="00BC544D">
        <w:t>Закон Республики Карелия от 25 декабря 1998 года N 313-ЗРК "О едином налоге на вмененный доход для определенных видов деятельности" с последующими изменениями и дополнениями (Собрание законодательства Республики Карелия, 1998, N 26-27, ст. 1875; 1999, N 2, ст. 132, ст. 137; N 3, ст. 274; N 5, ст. 627; N 7, ст. 904;</w:t>
      </w:r>
      <w:proofErr w:type="gramEnd"/>
      <w:r w:rsidRPr="00BC544D">
        <w:t xml:space="preserve"> </w:t>
      </w:r>
      <w:proofErr w:type="gramStart"/>
      <w:r w:rsidRPr="00BC544D">
        <w:t>Карелия, 1999, 2 октября, N 58).</w:t>
      </w:r>
      <w:proofErr w:type="gramEnd"/>
    </w:p>
    <w:p w:rsidR="00BC544D" w:rsidRPr="00BC544D" w:rsidRDefault="00BC544D">
      <w:pPr>
        <w:pStyle w:val="ConsPlusNormal"/>
        <w:jc w:val="both"/>
      </w:pPr>
    </w:p>
    <w:p w:rsidR="00BC544D" w:rsidRPr="00BC544D" w:rsidRDefault="00BC544D">
      <w:pPr>
        <w:pStyle w:val="ConsPlusNormal"/>
        <w:jc w:val="right"/>
      </w:pPr>
      <w:r w:rsidRPr="00BC544D">
        <w:t>Председатель Правительства</w:t>
      </w:r>
    </w:p>
    <w:p w:rsidR="00BC544D" w:rsidRPr="00BC544D" w:rsidRDefault="00BC544D">
      <w:pPr>
        <w:pStyle w:val="ConsPlusNormal"/>
        <w:jc w:val="right"/>
      </w:pPr>
      <w:r w:rsidRPr="00BC544D">
        <w:t>Республики Карелия</w:t>
      </w:r>
    </w:p>
    <w:p w:rsidR="00BC544D" w:rsidRPr="00BC544D" w:rsidRDefault="00BC544D">
      <w:pPr>
        <w:pStyle w:val="ConsPlusNormal"/>
        <w:jc w:val="right"/>
      </w:pPr>
      <w:r w:rsidRPr="00BC544D">
        <w:t>С.Л.КАТАНАНДОВ</w:t>
      </w:r>
    </w:p>
    <w:p w:rsidR="00BC544D" w:rsidRPr="00BC544D" w:rsidRDefault="00BC544D">
      <w:pPr>
        <w:pStyle w:val="ConsPlusNormal"/>
      </w:pPr>
      <w:r w:rsidRPr="00BC544D">
        <w:t>г. Петрозаводск</w:t>
      </w:r>
    </w:p>
    <w:p w:rsidR="00BC544D" w:rsidRPr="00BC544D" w:rsidRDefault="00BC544D">
      <w:pPr>
        <w:pStyle w:val="ConsPlusNormal"/>
        <w:spacing w:before="220"/>
      </w:pPr>
      <w:r w:rsidRPr="00BC544D">
        <w:t>30 декабря 1999 года</w:t>
      </w:r>
    </w:p>
    <w:p w:rsidR="00BC544D" w:rsidRPr="00BC544D" w:rsidRDefault="00BC544D">
      <w:pPr>
        <w:pStyle w:val="ConsPlusNormal"/>
        <w:spacing w:before="220"/>
      </w:pPr>
      <w:r w:rsidRPr="00BC544D">
        <w:t>N 384-ЗРК</w:t>
      </w: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right"/>
        <w:outlineLvl w:val="0"/>
      </w:pPr>
      <w:r w:rsidRPr="00BC544D">
        <w:t>Приложение 1</w:t>
      </w:r>
    </w:p>
    <w:p w:rsidR="00BC544D" w:rsidRPr="00BC544D" w:rsidRDefault="00BC544D">
      <w:pPr>
        <w:pStyle w:val="ConsPlusNormal"/>
        <w:jc w:val="right"/>
      </w:pPr>
      <w:r w:rsidRPr="00BC544D">
        <w:t>к Закону Республики Карелия</w:t>
      </w:r>
    </w:p>
    <w:p w:rsidR="00BC544D" w:rsidRPr="00BC544D" w:rsidRDefault="00BC544D">
      <w:pPr>
        <w:pStyle w:val="ConsPlusNormal"/>
        <w:jc w:val="right"/>
      </w:pPr>
      <w:r w:rsidRPr="00BC544D">
        <w:t>от 30 декабря 1999 года N 384-ЗРК</w:t>
      </w:r>
    </w:p>
    <w:p w:rsidR="00BC544D" w:rsidRPr="00BC544D" w:rsidRDefault="00BC544D">
      <w:pPr>
        <w:pStyle w:val="ConsPlusNormal"/>
        <w:jc w:val="right"/>
      </w:pPr>
      <w:r w:rsidRPr="00BC544D">
        <w:t xml:space="preserve">"О налогах (ставках налогов) </w:t>
      </w:r>
      <w:proofErr w:type="gramStart"/>
      <w:r w:rsidRPr="00BC544D">
        <w:t>на</w:t>
      </w:r>
      <w:proofErr w:type="gramEnd"/>
    </w:p>
    <w:p w:rsidR="00BC544D" w:rsidRPr="00BC544D" w:rsidRDefault="00BC544D">
      <w:pPr>
        <w:pStyle w:val="ConsPlusNormal"/>
        <w:jc w:val="right"/>
      </w:pPr>
      <w:r w:rsidRPr="00BC544D">
        <w:t>территории Республики Карелия"</w:t>
      </w:r>
    </w:p>
    <w:p w:rsidR="00BC544D" w:rsidRPr="00BC544D" w:rsidRDefault="00BC544D">
      <w:pPr>
        <w:pStyle w:val="ConsPlusNormal"/>
        <w:jc w:val="both"/>
      </w:pPr>
    </w:p>
    <w:p w:rsidR="00BC544D" w:rsidRPr="00BC544D" w:rsidRDefault="00BC544D">
      <w:pPr>
        <w:pStyle w:val="ConsPlusTitle"/>
        <w:jc w:val="center"/>
      </w:pPr>
      <w:bookmarkStart w:id="30" w:name="P630"/>
      <w:bookmarkEnd w:id="30"/>
      <w:r w:rsidRPr="00BC544D">
        <w:t>РАЗМЕР</w:t>
      </w:r>
    </w:p>
    <w:p w:rsidR="00BC544D" w:rsidRPr="00BC544D" w:rsidRDefault="00BC544D">
      <w:pPr>
        <w:pStyle w:val="ConsPlusTitle"/>
        <w:jc w:val="center"/>
      </w:pPr>
      <w:r w:rsidRPr="00BC544D">
        <w:t xml:space="preserve">ПОТЕНЦИАЛЬНО </w:t>
      </w:r>
      <w:proofErr w:type="gramStart"/>
      <w:r w:rsidRPr="00BC544D">
        <w:t>ВОЗМОЖНОГО</w:t>
      </w:r>
      <w:proofErr w:type="gramEnd"/>
      <w:r w:rsidRPr="00BC544D">
        <w:t xml:space="preserve"> К ПОЛУЧЕНИЮ</w:t>
      </w:r>
    </w:p>
    <w:p w:rsidR="00BC544D" w:rsidRPr="00BC544D" w:rsidRDefault="00BC544D">
      <w:pPr>
        <w:pStyle w:val="ConsPlusTitle"/>
        <w:jc w:val="center"/>
      </w:pPr>
      <w:r w:rsidRPr="00BC544D">
        <w:t>ИНДИВИДУАЛЬНЫМ ПРЕДПРИНИМАТЕЛЕМ ГОДОВОГО ДОХОДА</w:t>
      </w:r>
    </w:p>
    <w:p w:rsidR="00BC544D" w:rsidRPr="00BC544D" w:rsidRDefault="00BC544D">
      <w:pPr>
        <w:pStyle w:val="ConsPlusTitle"/>
        <w:jc w:val="center"/>
      </w:pPr>
      <w:r w:rsidRPr="00BC544D">
        <w:t>ПО ВИДАМ ПРЕДПРИНИМАТЕЛЬСКОЙ ДЕЯТЕЛЬНОСТИ, В ОТНОШЕНИИ</w:t>
      </w:r>
    </w:p>
    <w:p w:rsidR="00BC544D" w:rsidRPr="00BC544D" w:rsidRDefault="00BC544D">
      <w:pPr>
        <w:pStyle w:val="ConsPlusTitle"/>
        <w:jc w:val="center"/>
      </w:pPr>
      <w:proofErr w:type="gramStart"/>
      <w:r w:rsidRPr="00BC544D">
        <w:lastRenderedPageBreak/>
        <w:t>КОТОРЫХ</w:t>
      </w:r>
      <w:proofErr w:type="gramEnd"/>
      <w:r w:rsidRPr="00BC544D">
        <w:t xml:space="preserve"> ПРИМЕНЯЕТСЯ ПАТЕНТНАЯ СИСТЕМА НАЛОГООБЛОЖЕНИЯ</w:t>
      </w:r>
    </w:p>
    <w:p w:rsidR="00BC544D" w:rsidRPr="00BC544D" w:rsidRDefault="00BC54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544D" w:rsidRPr="00BC544D" w:rsidTr="00BC544D">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BC544D" w:rsidRPr="00BC544D" w:rsidRDefault="00BC544D">
            <w:pPr>
              <w:pStyle w:val="ConsPlusNormal"/>
              <w:jc w:val="center"/>
            </w:pPr>
            <w:r w:rsidRPr="00BC544D">
              <w:t>Список изменяющих документов</w:t>
            </w:r>
          </w:p>
          <w:p w:rsidR="00BC544D" w:rsidRPr="00BC544D" w:rsidRDefault="00BC544D">
            <w:pPr>
              <w:pStyle w:val="ConsPlusNormal"/>
              <w:jc w:val="center"/>
            </w:pPr>
            <w:r w:rsidRPr="00BC544D">
              <w:t>(в ред. Закона РК от 28.10.2024 N 2995-ЗРК)</w:t>
            </w: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r>
    </w:tbl>
    <w:p w:rsidR="00BC544D" w:rsidRPr="00BC544D" w:rsidRDefault="00BC544D">
      <w:pPr>
        <w:pStyle w:val="ConsPlusNormal"/>
        <w:jc w:val="both"/>
      </w:pPr>
    </w:p>
    <w:p w:rsidR="00BC544D" w:rsidRPr="00BC544D" w:rsidRDefault="00BC544D">
      <w:pPr>
        <w:pStyle w:val="ConsPlusNormal"/>
        <w:sectPr w:rsidR="00BC544D" w:rsidRPr="00BC544D" w:rsidSect="00210B9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195"/>
        <w:gridCol w:w="1417"/>
        <w:gridCol w:w="1587"/>
        <w:gridCol w:w="1417"/>
        <w:gridCol w:w="1417"/>
        <w:gridCol w:w="1417"/>
        <w:gridCol w:w="1417"/>
      </w:tblGrid>
      <w:tr w:rsidR="00BC544D" w:rsidRPr="00BC544D">
        <w:tc>
          <w:tcPr>
            <w:tcW w:w="737" w:type="dxa"/>
            <w:vMerge w:val="restart"/>
          </w:tcPr>
          <w:p w:rsidR="00BC544D" w:rsidRPr="00BC544D" w:rsidRDefault="00BC544D">
            <w:pPr>
              <w:pStyle w:val="ConsPlusNormal"/>
              <w:jc w:val="center"/>
            </w:pPr>
            <w:r w:rsidRPr="00BC544D">
              <w:lastRenderedPageBreak/>
              <w:t>N пункта</w:t>
            </w:r>
          </w:p>
        </w:tc>
        <w:tc>
          <w:tcPr>
            <w:tcW w:w="4195" w:type="dxa"/>
            <w:vMerge w:val="restart"/>
          </w:tcPr>
          <w:p w:rsidR="00BC544D" w:rsidRPr="00BC544D" w:rsidRDefault="00BC544D">
            <w:pPr>
              <w:pStyle w:val="ConsPlusNormal"/>
              <w:jc w:val="center"/>
            </w:pPr>
            <w:r w:rsidRPr="00BC544D">
              <w:t>Вид предпринимательской деятельности</w:t>
            </w:r>
          </w:p>
        </w:tc>
        <w:tc>
          <w:tcPr>
            <w:tcW w:w="8672" w:type="dxa"/>
            <w:gridSpan w:val="6"/>
          </w:tcPr>
          <w:p w:rsidR="00BC544D" w:rsidRPr="00BC544D" w:rsidRDefault="00BC544D">
            <w:pPr>
              <w:pStyle w:val="ConsPlusNormal"/>
              <w:jc w:val="center"/>
            </w:pPr>
            <w:r w:rsidRPr="00BC544D">
              <w:t>Размер потенциально возможного к получению индивидуальным предпринимателем годового дохода (рублей)</w:t>
            </w:r>
          </w:p>
        </w:tc>
      </w:tr>
      <w:tr w:rsidR="00BC544D" w:rsidRPr="00BC544D">
        <w:tc>
          <w:tcPr>
            <w:tcW w:w="737" w:type="dxa"/>
            <w:vMerge/>
          </w:tcPr>
          <w:p w:rsidR="00BC544D" w:rsidRPr="00BC544D" w:rsidRDefault="00BC544D">
            <w:pPr>
              <w:pStyle w:val="ConsPlusNormal"/>
            </w:pPr>
          </w:p>
        </w:tc>
        <w:tc>
          <w:tcPr>
            <w:tcW w:w="4195" w:type="dxa"/>
            <w:vMerge/>
          </w:tcPr>
          <w:p w:rsidR="00BC544D" w:rsidRPr="00BC544D" w:rsidRDefault="00BC544D">
            <w:pPr>
              <w:pStyle w:val="ConsPlusNormal"/>
            </w:pPr>
          </w:p>
        </w:tc>
        <w:tc>
          <w:tcPr>
            <w:tcW w:w="3004" w:type="dxa"/>
            <w:gridSpan w:val="2"/>
          </w:tcPr>
          <w:p w:rsidR="00BC544D" w:rsidRPr="00BC544D" w:rsidRDefault="00BC544D">
            <w:pPr>
              <w:pStyle w:val="ConsPlusNormal"/>
              <w:jc w:val="center"/>
            </w:pPr>
            <w:r w:rsidRPr="00BC544D">
              <w:t>2025 год</w:t>
            </w:r>
          </w:p>
        </w:tc>
        <w:tc>
          <w:tcPr>
            <w:tcW w:w="2834" w:type="dxa"/>
            <w:gridSpan w:val="2"/>
          </w:tcPr>
          <w:p w:rsidR="00BC544D" w:rsidRPr="00BC544D" w:rsidRDefault="00BC544D">
            <w:pPr>
              <w:pStyle w:val="ConsPlusNormal"/>
              <w:jc w:val="center"/>
            </w:pPr>
            <w:r w:rsidRPr="00BC544D">
              <w:t>2026 год</w:t>
            </w:r>
          </w:p>
        </w:tc>
        <w:tc>
          <w:tcPr>
            <w:tcW w:w="2834" w:type="dxa"/>
            <w:gridSpan w:val="2"/>
          </w:tcPr>
          <w:p w:rsidR="00BC544D" w:rsidRPr="00BC544D" w:rsidRDefault="00BC544D">
            <w:pPr>
              <w:pStyle w:val="ConsPlusNormal"/>
              <w:jc w:val="center"/>
            </w:pPr>
            <w:r w:rsidRPr="00BC544D">
              <w:t>2027 год и далее</w:t>
            </w:r>
          </w:p>
        </w:tc>
      </w:tr>
      <w:tr w:rsidR="00BC544D" w:rsidRPr="00BC544D">
        <w:tc>
          <w:tcPr>
            <w:tcW w:w="737" w:type="dxa"/>
            <w:vMerge/>
          </w:tcPr>
          <w:p w:rsidR="00BC544D" w:rsidRPr="00BC544D" w:rsidRDefault="00BC544D">
            <w:pPr>
              <w:pStyle w:val="ConsPlusNormal"/>
            </w:pPr>
          </w:p>
        </w:tc>
        <w:tc>
          <w:tcPr>
            <w:tcW w:w="4195" w:type="dxa"/>
            <w:vMerge/>
          </w:tcPr>
          <w:p w:rsidR="00BC544D" w:rsidRPr="00BC544D" w:rsidRDefault="00BC544D">
            <w:pPr>
              <w:pStyle w:val="ConsPlusNormal"/>
            </w:pPr>
          </w:p>
        </w:tc>
        <w:tc>
          <w:tcPr>
            <w:tcW w:w="1417" w:type="dxa"/>
          </w:tcPr>
          <w:p w:rsidR="00BC544D" w:rsidRPr="00BC544D" w:rsidRDefault="00BC544D">
            <w:pPr>
              <w:pStyle w:val="ConsPlusNormal"/>
              <w:jc w:val="center"/>
            </w:pPr>
            <w:r w:rsidRPr="00BC544D">
              <w:t>без привлечения наемных работников</w:t>
            </w:r>
          </w:p>
        </w:tc>
        <w:tc>
          <w:tcPr>
            <w:tcW w:w="1587" w:type="dxa"/>
          </w:tcPr>
          <w:p w:rsidR="00BC544D" w:rsidRPr="00BC544D" w:rsidRDefault="00BC544D">
            <w:pPr>
              <w:pStyle w:val="ConsPlusNormal"/>
              <w:jc w:val="center"/>
            </w:pPr>
            <w:r w:rsidRPr="00BC544D">
              <w:t>дополнительно на единицу средней численности наемных работников</w:t>
            </w:r>
          </w:p>
        </w:tc>
        <w:tc>
          <w:tcPr>
            <w:tcW w:w="1417" w:type="dxa"/>
          </w:tcPr>
          <w:p w:rsidR="00BC544D" w:rsidRPr="00BC544D" w:rsidRDefault="00BC544D">
            <w:pPr>
              <w:pStyle w:val="ConsPlusNormal"/>
              <w:jc w:val="center"/>
            </w:pPr>
            <w:r w:rsidRPr="00BC544D">
              <w:t>без привлечения наемных работников</w:t>
            </w:r>
          </w:p>
        </w:tc>
        <w:tc>
          <w:tcPr>
            <w:tcW w:w="1417" w:type="dxa"/>
          </w:tcPr>
          <w:p w:rsidR="00BC544D" w:rsidRPr="00BC544D" w:rsidRDefault="00BC544D">
            <w:pPr>
              <w:pStyle w:val="ConsPlusNormal"/>
              <w:jc w:val="center"/>
            </w:pPr>
            <w:r w:rsidRPr="00BC544D">
              <w:t>дополнительно на единицу средней численности наемных работников</w:t>
            </w:r>
          </w:p>
        </w:tc>
        <w:tc>
          <w:tcPr>
            <w:tcW w:w="1417" w:type="dxa"/>
          </w:tcPr>
          <w:p w:rsidR="00BC544D" w:rsidRPr="00BC544D" w:rsidRDefault="00BC544D">
            <w:pPr>
              <w:pStyle w:val="ConsPlusNormal"/>
              <w:jc w:val="center"/>
            </w:pPr>
            <w:r w:rsidRPr="00BC544D">
              <w:t>без привлечения наемных работников</w:t>
            </w:r>
          </w:p>
        </w:tc>
        <w:tc>
          <w:tcPr>
            <w:tcW w:w="1417" w:type="dxa"/>
          </w:tcPr>
          <w:p w:rsidR="00BC544D" w:rsidRPr="00BC544D" w:rsidRDefault="00BC544D">
            <w:pPr>
              <w:pStyle w:val="ConsPlusNormal"/>
              <w:jc w:val="center"/>
            </w:pPr>
            <w:r w:rsidRPr="00BC544D">
              <w:t>дополнительно на единицу средней численности наемных работников</w:t>
            </w:r>
          </w:p>
        </w:tc>
      </w:tr>
      <w:tr w:rsidR="00BC544D" w:rsidRPr="00BC544D">
        <w:tc>
          <w:tcPr>
            <w:tcW w:w="737" w:type="dxa"/>
          </w:tcPr>
          <w:p w:rsidR="00BC544D" w:rsidRPr="00BC544D" w:rsidRDefault="00BC544D">
            <w:pPr>
              <w:pStyle w:val="ConsPlusNormal"/>
              <w:jc w:val="center"/>
            </w:pPr>
            <w:r w:rsidRPr="00BC544D">
              <w:t>1</w:t>
            </w:r>
          </w:p>
        </w:tc>
        <w:tc>
          <w:tcPr>
            <w:tcW w:w="4195" w:type="dxa"/>
          </w:tcPr>
          <w:p w:rsidR="00BC544D" w:rsidRPr="00BC544D" w:rsidRDefault="00BC544D">
            <w:pPr>
              <w:pStyle w:val="ConsPlusNormal"/>
              <w:jc w:val="center"/>
            </w:pPr>
            <w:r w:rsidRPr="00BC544D">
              <w:t>2</w:t>
            </w:r>
          </w:p>
        </w:tc>
        <w:tc>
          <w:tcPr>
            <w:tcW w:w="1417" w:type="dxa"/>
          </w:tcPr>
          <w:p w:rsidR="00BC544D" w:rsidRPr="00BC544D" w:rsidRDefault="00BC544D">
            <w:pPr>
              <w:pStyle w:val="ConsPlusNormal"/>
              <w:jc w:val="center"/>
            </w:pPr>
            <w:r w:rsidRPr="00BC544D">
              <w:t>3</w:t>
            </w:r>
          </w:p>
        </w:tc>
        <w:tc>
          <w:tcPr>
            <w:tcW w:w="1587" w:type="dxa"/>
          </w:tcPr>
          <w:p w:rsidR="00BC544D" w:rsidRPr="00BC544D" w:rsidRDefault="00BC544D">
            <w:pPr>
              <w:pStyle w:val="ConsPlusNormal"/>
              <w:jc w:val="center"/>
            </w:pPr>
            <w:r w:rsidRPr="00BC544D">
              <w:t>4</w:t>
            </w:r>
          </w:p>
        </w:tc>
        <w:tc>
          <w:tcPr>
            <w:tcW w:w="1417" w:type="dxa"/>
          </w:tcPr>
          <w:p w:rsidR="00BC544D" w:rsidRPr="00BC544D" w:rsidRDefault="00BC544D">
            <w:pPr>
              <w:pStyle w:val="ConsPlusNormal"/>
              <w:jc w:val="center"/>
            </w:pPr>
            <w:r w:rsidRPr="00BC544D">
              <w:t>5</w:t>
            </w:r>
          </w:p>
        </w:tc>
        <w:tc>
          <w:tcPr>
            <w:tcW w:w="1417" w:type="dxa"/>
          </w:tcPr>
          <w:p w:rsidR="00BC544D" w:rsidRPr="00BC544D" w:rsidRDefault="00BC544D">
            <w:pPr>
              <w:pStyle w:val="ConsPlusNormal"/>
              <w:jc w:val="center"/>
            </w:pPr>
            <w:r w:rsidRPr="00BC544D">
              <w:t>6</w:t>
            </w:r>
          </w:p>
        </w:tc>
        <w:tc>
          <w:tcPr>
            <w:tcW w:w="1417" w:type="dxa"/>
          </w:tcPr>
          <w:p w:rsidR="00BC544D" w:rsidRPr="00BC544D" w:rsidRDefault="00BC544D">
            <w:pPr>
              <w:pStyle w:val="ConsPlusNormal"/>
              <w:jc w:val="center"/>
            </w:pPr>
            <w:r w:rsidRPr="00BC544D">
              <w:t>7</w:t>
            </w:r>
          </w:p>
        </w:tc>
        <w:tc>
          <w:tcPr>
            <w:tcW w:w="1417" w:type="dxa"/>
          </w:tcPr>
          <w:p w:rsidR="00BC544D" w:rsidRPr="00BC544D" w:rsidRDefault="00BC544D">
            <w:pPr>
              <w:pStyle w:val="ConsPlusNormal"/>
              <w:jc w:val="center"/>
            </w:pPr>
            <w:r w:rsidRPr="00BC544D">
              <w:t>8</w:t>
            </w:r>
          </w:p>
        </w:tc>
      </w:tr>
      <w:tr w:rsidR="00BC544D" w:rsidRPr="00BC544D">
        <w:tc>
          <w:tcPr>
            <w:tcW w:w="737" w:type="dxa"/>
          </w:tcPr>
          <w:p w:rsidR="00BC544D" w:rsidRPr="00BC544D" w:rsidRDefault="00BC544D">
            <w:pPr>
              <w:pStyle w:val="ConsPlusNormal"/>
              <w:jc w:val="center"/>
            </w:pPr>
            <w:r w:rsidRPr="00BC544D">
              <w:t>1.</w:t>
            </w:r>
          </w:p>
        </w:tc>
        <w:tc>
          <w:tcPr>
            <w:tcW w:w="4195" w:type="dxa"/>
          </w:tcPr>
          <w:p w:rsidR="00BC544D" w:rsidRPr="00BC544D" w:rsidRDefault="00BC544D">
            <w:pPr>
              <w:pStyle w:val="ConsPlusNormal"/>
            </w:pPr>
            <w:r w:rsidRPr="00BC544D">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1417" w:type="dxa"/>
          </w:tcPr>
          <w:p w:rsidR="00BC544D" w:rsidRPr="00BC544D" w:rsidRDefault="00BC544D">
            <w:pPr>
              <w:pStyle w:val="ConsPlusNormal"/>
              <w:jc w:val="center"/>
            </w:pPr>
            <w:r w:rsidRPr="00BC544D">
              <w:t>280 000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560 000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850 000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2.</w:t>
            </w:r>
          </w:p>
        </w:tc>
        <w:tc>
          <w:tcPr>
            <w:tcW w:w="4195" w:type="dxa"/>
          </w:tcPr>
          <w:p w:rsidR="00BC544D" w:rsidRPr="00BC544D" w:rsidRDefault="00BC544D">
            <w:pPr>
              <w:pStyle w:val="ConsPlusNormal"/>
            </w:pPr>
            <w:r w:rsidRPr="00BC544D">
              <w:t>Ремонт, чистка, окраска и пошив обуви</w:t>
            </w:r>
          </w:p>
        </w:tc>
        <w:tc>
          <w:tcPr>
            <w:tcW w:w="1417" w:type="dxa"/>
          </w:tcPr>
          <w:p w:rsidR="00BC544D" w:rsidRPr="00BC544D" w:rsidRDefault="00BC544D">
            <w:pPr>
              <w:pStyle w:val="ConsPlusNormal"/>
              <w:jc w:val="center"/>
            </w:pPr>
            <w:r w:rsidRPr="00BC544D">
              <w:t>280 000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560 000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850 000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3.</w:t>
            </w:r>
          </w:p>
        </w:tc>
        <w:tc>
          <w:tcPr>
            <w:tcW w:w="4195" w:type="dxa"/>
          </w:tcPr>
          <w:p w:rsidR="00BC544D" w:rsidRPr="00BC544D" w:rsidRDefault="00BC544D">
            <w:pPr>
              <w:pStyle w:val="ConsPlusNormal"/>
            </w:pPr>
            <w:r w:rsidRPr="00BC544D">
              <w:t>Парикмахерские и косметические услуги</w:t>
            </w:r>
          </w:p>
        </w:tc>
        <w:tc>
          <w:tcPr>
            <w:tcW w:w="1417" w:type="dxa"/>
          </w:tcPr>
          <w:p w:rsidR="00BC544D" w:rsidRPr="00BC544D" w:rsidRDefault="00BC544D">
            <w:pPr>
              <w:pStyle w:val="ConsPlusNormal"/>
              <w:jc w:val="center"/>
            </w:pPr>
            <w:r w:rsidRPr="00BC544D">
              <w:t>366 600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733 300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1 100 000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4.</w:t>
            </w:r>
          </w:p>
        </w:tc>
        <w:tc>
          <w:tcPr>
            <w:tcW w:w="4195" w:type="dxa"/>
          </w:tcPr>
          <w:p w:rsidR="00BC544D" w:rsidRPr="00BC544D" w:rsidRDefault="00BC544D">
            <w:pPr>
              <w:pStyle w:val="ConsPlusNormal"/>
            </w:pPr>
            <w:r w:rsidRPr="00BC544D">
              <w:t>Стирка, химическая чистка и крашение текстильных и меховых изделий</w:t>
            </w:r>
          </w:p>
        </w:tc>
        <w:tc>
          <w:tcPr>
            <w:tcW w:w="1417" w:type="dxa"/>
          </w:tcPr>
          <w:p w:rsidR="00BC544D" w:rsidRPr="00BC544D" w:rsidRDefault="00BC544D">
            <w:pPr>
              <w:pStyle w:val="ConsPlusNormal"/>
              <w:jc w:val="center"/>
            </w:pPr>
            <w:r w:rsidRPr="00BC544D">
              <w:t>316 000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632 000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948 000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5.</w:t>
            </w:r>
          </w:p>
        </w:tc>
        <w:tc>
          <w:tcPr>
            <w:tcW w:w="4195" w:type="dxa"/>
          </w:tcPr>
          <w:p w:rsidR="00BC544D" w:rsidRPr="00BC544D" w:rsidRDefault="00BC544D">
            <w:pPr>
              <w:pStyle w:val="ConsPlusNormal"/>
            </w:pPr>
            <w:r w:rsidRPr="00BC544D">
              <w:t>Изготовление и ремонт металлической галантереи, ключей, номерных знаков, указателей улиц</w:t>
            </w:r>
          </w:p>
        </w:tc>
        <w:tc>
          <w:tcPr>
            <w:tcW w:w="1417" w:type="dxa"/>
          </w:tcPr>
          <w:p w:rsidR="00BC544D" w:rsidRPr="00BC544D" w:rsidRDefault="00BC544D">
            <w:pPr>
              <w:pStyle w:val="ConsPlusNormal"/>
              <w:jc w:val="center"/>
            </w:pPr>
            <w:r w:rsidRPr="00BC544D">
              <w:t>316 600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633 300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950 000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6.</w:t>
            </w:r>
          </w:p>
        </w:tc>
        <w:tc>
          <w:tcPr>
            <w:tcW w:w="4195" w:type="dxa"/>
          </w:tcPr>
          <w:p w:rsidR="00BC544D" w:rsidRPr="00BC544D" w:rsidRDefault="00BC544D">
            <w:pPr>
              <w:pStyle w:val="ConsPlusNormal"/>
            </w:pPr>
            <w:r w:rsidRPr="00BC544D">
              <w:t xml:space="preserve">Ремонт электронной бытовой техники, бытовых приборов, часов, </w:t>
            </w:r>
            <w:r w:rsidRPr="00BC544D">
              <w:lastRenderedPageBreak/>
              <w:t>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1417" w:type="dxa"/>
          </w:tcPr>
          <w:p w:rsidR="00BC544D" w:rsidRPr="00BC544D" w:rsidRDefault="00BC544D">
            <w:pPr>
              <w:pStyle w:val="ConsPlusNormal"/>
              <w:jc w:val="center"/>
            </w:pPr>
            <w:r w:rsidRPr="00BC544D">
              <w:lastRenderedPageBreak/>
              <w:t>316 000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632 000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948 000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lastRenderedPageBreak/>
              <w:t>7.</w:t>
            </w:r>
          </w:p>
        </w:tc>
        <w:tc>
          <w:tcPr>
            <w:tcW w:w="4195" w:type="dxa"/>
          </w:tcPr>
          <w:p w:rsidR="00BC544D" w:rsidRPr="00BC544D" w:rsidRDefault="00BC544D">
            <w:pPr>
              <w:pStyle w:val="ConsPlusNormal"/>
            </w:pPr>
            <w:r w:rsidRPr="00BC544D">
              <w:t>Ремонт мебели и предметов домашнего обихода</w:t>
            </w:r>
          </w:p>
        </w:tc>
        <w:tc>
          <w:tcPr>
            <w:tcW w:w="1417" w:type="dxa"/>
          </w:tcPr>
          <w:p w:rsidR="00BC544D" w:rsidRPr="00BC544D" w:rsidRDefault="00BC544D">
            <w:pPr>
              <w:pStyle w:val="ConsPlusNormal"/>
              <w:jc w:val="center"/>
            </w:pPr>
            <w:r w:rsidRPr="00BC544D">
              <w:t>350 000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600 000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850 000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8.</w:t>
            </w:r>
          </w:p>
        </w:tc>
        <w:tc>
          <w:tcPr>
            <w:tcW w:w="4195" w:type="dxa"/>
          </w:tcPr>
          <w:p w:rsidR="00BC544D" w:rsidRPr="00BC544D" w:rsidRDefault="00BC544D">
            <w:pPr>
              <w:pStyle w:val="ConsPlusNormal"/>
            </w:pPr>
            <w:r w:rsidRPr="00BC544D">
              <w:t>Услуги в области фотографии</w:t>
            </w:r>
          </w:p>
        </w:tc>
        <w:tc>
          <w:tcPr>
            <w:tcW w:w="1417" w:type="dxa"/>
          </w:tcPr>
          <w:p w:rsidR="00BC544D" w:rsidRPr="00BC544D" w:rsidRDefault="00BC544D">
            <w:pPr>
              <w:pStyle w:val="ConsPlusNormal"/>
              <w:jc w:val="center"/>
            </w:pPr>
            <w:r w:rsidRPr="00BC544D">
              <w:t>366 600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733 300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1 100 000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9.</w:t>
            </w:r>
          </w:p>
        </w:tc>
        <w:tc>
          <w:tcPr>
            <w:tcW w:w="4195" w:type="dxa"/>
          </w:tcPr>
          <w:p w:rsidR="00BC544D" w:rsidRPr="00BC544D" w:rsidRDefault="00BC544D">
            <w:pPr>
              <w:pStyle w:val="ConsPlusNormal"/>
            </w:pPr>
            <w:r w:rsidRPr="00BC544D">
              <w:t xml:space="preserve">Ремонт, техническое обслуживание автотранспортных и </w:t>
            </w:r>
            <w:proofErr w:type="spellStart"/>
            <w:r w:rsidRPr="00BC544D">
              <w:t>мототранспортных</w:t>
            </w:r>
            <w:proofErr w:type="spellEnd"/>
            <w:r w:rsidRPr="00BC544D">
              <w:t xml:space="preserve"> средств, мотоциклов, машин и оборудования, мойка автотранспортных средств, полирование и предоставление аналогичных услуг</w:t>
            </w:r>
          </w:p>
        </w:tc>
        <w:tc>
          <w:tcPr>
            <w:tcW w:w="1417" w:type="dxa"/>
          </w:tcPr>
          <w:p w:rsidR="00BC544D" w:rsidRPr="00BC544D" w:rsidRDefault="00BC544D">
            <w:pPr>
              <w:pStyle w:val="ConsPlusNormal"/>
              <w:jc w:val="center"/>
            </w:pPr>
            <w:r w:rsidRPr="00BC544D">
              <w:t>643 000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918 000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1 193 000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10.</w:t>
            </w:r>
          </w:p>
        </w:tc>
        <w:tc>
          <w:tcPr>
            <w:tcW w:w="4195" w:type="dxa"/>
          </w:tcPr>
          <w:p w:rsidR="00BC544D" w:rsidRPr="00BC544D" w:rsidRDefault="00BC544D">
            <w:pPr>
              <w:pStyle w:val="ConsPlusNormal"/>
            </w:pPr>
            <w:r w:rsidRPr="00BC544D">
              <w:t>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1417" w:type="dxa"/>
          </w:tcPr>
          <w:p w:rsidR="00BC544D" w:rsidRPr="00BC544D" w:rsidRDefault="00BC544D">
            <w:pPr>
              <w:pStyle w:val="ConsPlusNormal"/>
            </w:pPr>
          </w:p>
        </w:tc>
        <w:tc>
          <w:tcPr>
            <w:tcW w:w="158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r>
      <w:tr w:rsidR="00BC544D" w:rsidRPr="00BC544D">
        <w:tc>
          <w:tcPr>
            <w:tcW w:w="737" w:type="dxa"/>
            <w:tcBorders>
              <w:bottom w:val="nil"/>
            </w:tcBorders>
          </w:tcPr>
          <w:p w:rsidR="00BC544D" w:rsidRPr="00BC544D" w:rsidRDefault="00BC544D">
            <w:pPr>
              <w:pStyle w:val="ConsPlusNormal"/>
            </w:pPr>
          </w:p>
        </w:tc>
        <w:tc>
          <w:tcPr>
            <w:tcW w:w="4195" w:type="dxa"/>
          </w:tcPr>
          <w:p w:rsidR="00BC544D" w:rsidRPr="00BC544D" w:rsidRDefault="00BC544D">
            <w:pPr>
              <w:pStyle w:val="ConsPlusNormal"/>
            </w:pPr>
            <w:r w:rsidRPr="00BC544D">
              <w:t>на единицу автотранспортных средств</w:t>
            </w:r>
          </w:p>
        </w:tc>
        <w:tc>
          <w:tcPr>
            <w:tcW w:w="1417" w:type="dxa"/>
          </w:tcPr>
          <w:p w:rsidR="00BC544D" w:rsidRPr="00BC544D" w:rsidRDefault="00BC544D">
            <w:pPr>
              <w:pStyle w:val="ConsPlusNormal"/>
            </w:pPr>
          </w:p>
        </w:tc>
        <w:tc>
          <w:tcPr>
            <w:tcW w:w="158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r>
      <w:tr w:rsidR="00BC544D" w:rsidRPr="00BC544D">
        <w:tc>
          <w:tcPr>
            <w:tcW w:w="737" w:type="dxa"/>
            <w:tcBorders>
              <w:top w:val="nil"/>
              <w:bottom w:val="nil"/>
            </w:tcBorders>
          </w:tcPr>
          <w:p w:rsidR="00BC544D" w:rsidRPr="00BC544D" w:rsidRDefault="00BC544D">
            <w:pPr>
              <w:pStyle w:val="ConsPlusNormal"/>
            </w:pPr>
          </w:p>
        </w:tc>
        <w:tc>
          <w:tcPr>
            <w:tcW w:w="4195" w:type="dxa"/>
          </w:tcPr>
          <w:p w:rsidR="00BC544D" w:rsidRPr="00BC544D" w:rsidRDefault="00BC544D">
            <w:pPr>
              <w:pStyle w:val="ConsPlusNormal"/>
            </w:pPr>
            <w:r w:rsidRPr="00BC544D">
              <w:t>1 автотранспортное средство</w:t>
            </w:r>
          </w:p>
        </w:tc>
        <w:tc>
          <w:tcPr>
            <w:tcW w:w="1417" w:type="dxa"/>
          </w:tcPr>
          <w:p w:rsidR="00BC544D" w:rsidRPr="00BC544D" w:rsidRDefault="00BC544D">
            <w:pPr>
              <w:pStyle w:val="ConsPlusNormal"/>
              <w:jc w:val="center"/>
            </w:pPr>
            <w:r w:rsidRPr="00BC544D">
              <w:t>300 000</w:t>
            </w:r>
          </w:p>
        </w:tc>
        <w:tc>
          <w:tcPr>
            <w:tcW w:w="158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450 000</w:t>
            </w:r>
          </w:p>
        </w:tc>
        <w:tc>
          <w:tcPr>
            <w:tcW w:w="141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600 000</w:t>
            </w:r>
          </w:p>
        </w:tc>
        <w:tc>
          <w:tcPr>
            <w:tcW w:w="1417" w:type="dxa"/>
          </w:tcPr>
          <w:p w:rsidR="00BC544D" w:rsidRPr="00BC544D" w:rsidRDefault="00BC544D">
            <w:pPr>
              <w:pStyle w:val="ConsPlusNormal"/>
              <w:jc w:val="center"/>
            </w:pPr>
            <w:r w:rsidRPr="00BC544D">
              <w:t>-</w:t>
            </w:r>
          </w:p>
        </w:tc>
      </w:tr>
      <w:tr w:rsidR="00BC544D" w:rsidRPr="00BC544D">
        <w:tc>
          <w:tcPr>
            <w:tcW w:w="737" w:type="dxa"/>
            <w:tcBorders>
              <w:top w:val="nil"/>
            </w:tcBorders>
          </w:tcPr>
          <w:p w:rsidR="00BC544D" w:rsidRPr="00BC544D" w:rsidRDefault="00BC544D">
            <w:pPr>
              <w:pStyle w:val="ConsPlusNormal"/>
            </w:pPr>
          </w:p>
        </w:tc>
        <w:tc>
          <w:tcPr>
            <w:tcW w:w="4195" w:type="dxa"/>
          </w:tcPr>
          <w:p w:rsidR="00BC544D" w:rsidRPr="00BC544D" w:rsidRDefault="00BC544D">
            <w:pPr>
              <w:pStyle w:val="ConsPlusNormal"/>
            </w:pPr>
            <w:r w:rsidRPr="00BC544D">
              <w:t>2 и более автотранспортных средств</w:t>
            </w:r>
          </w:p>
        </w:tc>
        <w:tc>
          <w:tcPr>
            <w:tcW w:w="1417" w:type="dxa"/>
          </w:tcPr>
          <w:p w:rsidR="00BC544D" w:rsidRPr="00BC544D" w:rsidRDefault="00BC544D">
            <w:pPr>
              <w:pStyle w:val="ConsPlusNormal"/>
              <w:jc w:val="center"/>
            </w:pPr>
            <w:r w:rsidRPr="00BC544D">
              <w:t xml:space="preserve">300 000 и 170 000 на </w:t>
            </w:r>
            <w:r w:rsidRPr="00BC544D">
              <w:lastRenderedPageBreak/>
              <w:t>каждое последующее автотранспортное средство</w:t>
            </w:r>
          </w:p>
        </w:tc>
        <w:tc>
          <w:tcPr>
            <w:tcW w:w="1587" w:type="dxa"/>
          </w:tcPr>
          <w:p w:rsidR="00BC544D" w:rsidRPr="00BC544D" w:rsidRDefault="00BC544D">
            <w:pPr>
              <w:pStyle w:val="ConsPlusNormal"/>
              <w:jc w:val="center"/>
            </w:pPr>
            <w:r w:rsidRPr="00BC544D">
              <w:lastRenderedPageBreak/>
              <w:t>-</w:t>
            </w:r>
          </w:p>
        </w:tc>
        <w:tc>
          <w:tcPr>
            <w:tcW w:w="1417" w:type="dxa"/>
          </w:tcPr>
          <w:p w:rsidR="00BC544D" w:rsidRPr="00BC544D" w:rsidRDefault="00BC544D">
            <w:pPr>
              <w:pStyle w:val="ConsPlusNormal"/>
              <w:jc w:val="center"/>
            </w:pPr>
            <w:r w:rsidRPr="00BC544D">
              <w:t xml:space="preserve">450 000 и 235 000 на </w:t>
            </w:r>
            <w:r w:rsidRPr="00BC544D">
              <w:lastRenderedPageBreak/>
              <w:t>каждое последующее автотранспортное средство</w:t>
            </w:r>
          </w:p>
        </w:tc>
        <w:tc>
          <w:tcPr>
            <w:tcW w:w="1417" w:type="dxa"/>
          </w:tcPr>
          <w:p w:rsidR="00BC544D" w:rsidRPr="00BC544D" w:rsidRDefault="00BC544D">
            <w:pPr>
              <w:pStyle w:val="ConsPlusNormal"/>
              <w:jc w:val="center"/>
            </w:pPr>
            <w:r w:rsidRPr="00BC544D">
              <w:lastRenderedPageBreak/>
              <w:t>-</w:t>
            </w:r>
          </w:p>
        </w:tc>
        <w:tc>
          <w:tcPr>
            <w:tcW w:w="1417" w:type="dxa"/>
          </w:tcPr>
          <w:p w:rsidR="00BC544D" w:rsidRPr="00BC544D" w:rsidRDefault="00BC544D">
            <w:pPr>
              <w:pStyle w:val="ConsPlusNormal"/>
              <w:jc w:val="center"/>
            </w:pPr>
            <w:r w:rsidRPr="00BC544D">
              <w:t xml:space="preserve">600 000 и 300 000 на </w:t>
            </w:r>
            <w:r w:rsidRPr="00BC544D">
              <w:lastRenderedPageBreak/>
              <w:t>каждое последующее автотранспортное средство</w:t>
            </w:r>
          </w:p>
        </w:tc>
        <w:tc>
          <w:tcPr>
            <w:tcW w:w="1417" w:type="dxa"/>
          </w:tcPr>
          <w:p w:rsidR="00BC544D" w:rsidRPr="00BC544D" w:rsidRDefault="00BC544D">
            <w:pPr>
              <w:pStyle w:val="ConsPlusNormal"/>
              <w:jc w:val="center"/>
            </w:pPr>
            <w:r w:rsidRPr="00BC544D">
              <w:lastRenderedPageBreak/>
              <w:t>-</w:t>
            </w:r>
          </w:p>
        </w:tc>
      </w:tr>
      <w:tr w:rsidR="00BC544D" w:rsidRPr="00BC544D">
        <w:tc>
          <w:tcPr>
            <w:tcW w:w="737" w:type="dxa"/>
            <w:tcBorders>
              <w:bottom w:val="nil"/>
            </w:tcBorders>
          </w:tcPr>
          <w:p w:rsidR="00BC544D" w:rsidRPr="00BC544D" w:rsidRDefault="00BC544D">
            <w:pPr>
              <w:pStyle w:val="ConsPlusNormal"/>
              <w:jc w:val="center"/>
            </w:pPr>
            <w:r w:rsidRPr="00BC544D">
              <w:lastRenderedPageBreak/>
              <w:t>11.</w:t>
            </w:r>
          </w:p>
        </w:tc>
        <w:tc>
          <w:tcPr>
            <w:tcW w:w="4195" w:type="dxa"/>
          </w:tcPr>
          <w:p w:rsidR="00BC544D" w:rsidRPr="00BC544D" w:rsidRDefault="00BC544D">
            <w:pPr>
              <w:pStyle w:val="ConsPlusNormal"/>
            </w:pPr>
            <w:r w:rsidRPr="00BC544D">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1417" w:type="dxa"/>
          </w:tcPr>
          <w:p w:rsidR="00BC544D" w:rsidRPr="00BC544D" w:rsidRDefault="00BC544D">
            <w:pPr>
              <w:pStyle w:val="ConsPlusNormal"/>
            </w:pPr>
          </w:p>
        </w:tc>
        <w:tc>
          <w:tcPr>
            <w:tcW w:w="158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r>
      <w:tr w:rsidR="00BC544D" w:rsidRPr="00BC544D">
        <w:tc>
          <w:tcPr>
            <w:tcW w:w="737" w:type="dxa"/>
            <w:tcBorders>
              <w:top w:val="nil"/>
            </w:tcBorders>
          </w:tcPr>
          <w:p w:rsidR="00BC544D" w:rsidRPr="00BC544D" w:rsidRDefault="00BC544D">
            <w:pPr>
              <w:pStyle w:val="ConsPlusNormal"/>
            </w:pPr>
          </w:p>
        </w:tc>
        <w:tc>
          <w:tcPr>
            <w:tcW w:w="4195" w:type="dxa"/>
          </w:tcPr>
          <w:p w:rsidR="00BC544D" w:rsidRPr="00BC544D" w:rsidRDefault="00BC544D">
            <w:pPr>
              <w:pStyle w:val="ConsPlusNormal"/>
            </w:pPr>
            <w:r w:rsidRPr="00BC544D">
              <w:t>на единицу автотранспортных средств</w:t>
            </w:r>
          </w:p>
        </w:tc>
        <w:tc>
          <w:tcPr>
            <w:tcW w:w="1417" w:type="dxa"/>
          </w:tcPr>
          <w:p w:rsidR="00BC544D" w:rsidRPr="00BC544D" w:rsidRDefault="00BC544D">
            <w:pPr>
              <w:pStyle w:val="ConsPlusNormal"/>
            </w:pPr>
          </w:p>
        </w:tc>
        <w:tc>
          <w:tcPr>
            <w:tcW w:w="158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r>
      <w:tr w:rsidR="00BC544D" w:rsidRPr="00BC544D">
        <w:tc>
          <w:tcPr>
            <w:tcW w:w="737" w:type="dxa"/>
            <w:vMerge w:val="restart"/>
          </w:tcPr>
          <w:p w:rsidR="00BC544D" w:rsidRPr="00BC544D" w:rsidRDefault="00BC544D">
            <w:pPr>
              <w:pStyle w:val="ConsPlusNormal"/>
            </w:pPr>
          </w:p>
        </w:tc>
        <w:tc>
          <w:tcPr>
            <w:tcW w:w="4195" w:type="dxa"/>
          </w:tcPr>
          <w:p w:rsidR="00BC544D" w:rsidRPr="00BC544D" w:rsidRDefault="00BC544D">
            <w:pPr>
              <w:pStyle w:val="ConsPlusNormal"/>
            </w:pPr>
            <w:r w:rsidRPr="00BC544D">
              <w:t>1 автотранспортное средство</w:t>
            </w:r>
          </w:p>
        </w:tc>
        <w:tc>
          <w:tcPr>
            <w:tcW w:w="1417" w:type="dxa"/>
          </w:tcPr>
          <w:p w:rsidR="00BC544D" w:rsidRPr="00BC544D" w:rsidRDefault="00BC544D">
            <w:pPr>
              <w:pStyle w:val="ConsPlusNormal"/>
              <w:jc w:val="center"/>
            </w:pPr>
            <w:r w:rsidRPr="00BC544D">
              <w:t>250 000</w:t>
            </w:r>
          </w:p>
        </w:tc>
        <w:tc>
          <w:tcPr>
            <w:tcW w:w="158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375 000</w:t>
            </w:r>
          </w:p>
        </w:tc>
        <w:tc>
          <w:tcPr>
            <w:tcW w:w="141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500 000</w:t>
            </w:r>
          </w:p>
        </w:tc>
        <w:tc>
          <w:tcPr>
            <w:tcW w:w="1417" w:type="dxa"/>
          </w:tcPr>
          <w:p w:rsidR="00BC544D" w:rsidRPr="00BC544D" w:rsidRDefault="00BC544D">
            <w:pPr>
              <w:pStyle w:val="ConsPlusNormal"/>
              <w:jc w:val="center"/>
            </w:pPr>
            <w:r w:rsidRPr="00BC544D">
              <w:t>-</w:t>
            </w:r>
          </w:p>
        </w:tc>
      </w:tr>
      <w:tr w:rsidR="00BC544D" w:rsidRPr="00BC544D">
        <w:tc>
          <w:tcPr>
            <w:tcW w:w="737" w:type="dxa"/>
            <w:vMerge/>
          </w:tcPr>
          <w:p w:rsidR="00BC544D" w:rsidRPr="00BC544D" w:rsidRDefault="00BC544D">
            <w:pPr>
              <w:pStyle w:val="ConsPlusNormal"/>
            </w:pPr>
          </w:p>
        </w:tc>
        <w:tc>
          <w:tcPr>
            <w:tcW w:w="4195" w:type="dxa"/>
          </w:tcPr>
          <w:p w:rsidR="00BC544D" w:rsidRPr="00BC544D" w:rsidRDefault="00BC544D">
            <w:pPr>
              <w:pStyle w:val="ConsPlusNormal"/>
            </w:pPr>
            <w:r w:rsidRPr="00BC544D">
              <w:t>2 и более автотранспортных средств</w:t>
            </w:r>
          </w:p>
        </w:tc>
        <w:tc>
          <w:tcPr>
            <w:tcW w:w="1417" w:type="dxa"/>
          </w:tcPr>
          <w:p w:rsidR="00BC544D" w:rsidRPr="00BC544D" w:rsidRDefault="00BC544D">
            <w:pPr>
              <w:pStyle w:val="ConsPlusNormal"/>
              <w:jc w:val="center"/>
            </w:pPr>
            <w:r w:rsidRPr="00BC544D">
              <w:t>250 000 и 150 000 на каждое последующее автотранспортное средство</w:t>
            </w:r>
          </w:p>
        </w:tc>
        <w:tc>
          <w:tcPr>
            <w:tcW w:w="158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375 000 и 160 000 на каждое последующее автотранспортное средство</w:t>
            </w:r>
          </w:p>
        </w:tc>
        <w:tc>
          <w:tcPr>
            <w:tcW w:w="141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500 000 и 170 000 на каждое последующее автотранспортное средство</w:t>
            </w:r>
          </w:p>
        </w:tc>
        <w:tc>
          <w:tcPr>
            <w:tcW w:w="1417" w:type="dxa"/>
          </w:tcPr>
          <w:p w:rsidR="00BC544D" w:rsidRPr="00BC544D" w:rsidRDefault="00BC544D">
            <w:pPr>
              <w:pStyle w:val="ConsPlusNormal"/>
              <w:jc w:val="center"/>
            </w:pPr>
            <w:r w:rsidRPr="00BC544D">
              <w:t>-</w:t>
            </w:r>
          </w:p>
        </w:tc>
      </w:tr>
      <w:tr w:rsidR="00BC544D" w:rsidRPr="00BC544D">
        <w:tc>
          <w:tcPr>
            <w:tcW w:w="737" w:type="dxa"/>
          </w:tcPr>
          <w:p w:rsidR="00BC544D" w:rsidRPr="00BC544D" w:rsidRDefault="00BC544D">
            <w:pPr>
              <w:pStyle w:val="ConsPlusNormal"/>
              <w:jc w:val="center"/>
            </w:pPr>
            <w:r w:rsidRPr="00BC544D">
              <w:t>12.</w:t>
            </w:r>
          </w:p>
        </w:tc>
        <w:tc>
          <w:tcPr>
            <w:tcW w:w="4195" w:type="dxa"/>
          </w:tcPr>
          <w:p w:rsidR="00BC544D" w:rsidRPr="00BC544D" w:rsidRDefault="00BC544D">
            <w:pPr>
              <w:pStyle w:val="ConsPlusNormal"/>
            </w:pPr>
            <w:r w:rsidRPr="00BC544D">
              <w:t>Реконструкция или ремонт существующих жилых и нежилых зданий, а также спортивных сооружений</w:t>
            </w:r>
          </w:p>
        </w:tc>
        <w:tc>
          <w:tcPr>
            <w:tcW w:w="1417" w:type="dxa"/>
          </w:tcPr>
          <w:p w:rsidR="00BC544D" w:rsidRPr="00BC544D" w:rsidRDefault="00BC544D">
            <w:pPr>
              <w:pStyle w:val="ConsPlusNormal"/>
              <w:jc w:val="center"/>
            </w:pPr>
            <w:r w:rsidRPr="00BC544D">
              <w:t>366 600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733 300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1 100 000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13.</w:t>
            </w:r>
          </w:p>
        </w:tc>
        <w:tc>
          <w:tcPr>
            <w:tcW w:w="4195" w:type="dxa"/>
          </w:tcPr>
          <w:p w:rsidR="00BC544D" w:rsidRPr="00BC544D" w:rsidRDefault="00BC544D">
            <w:pPr>
              <w:pStyle w:val="ConsPlusNormal"/>
            </w:pPr>
            <w:r w:rsidRPr="00BC544D">
              <w:t xml:space="preserve">Услуги по производству монтажных, </w:t>
            </w:r>
            <w:r w:rsidRPr="00BC544D">
              <w:lastRenderedPageBreak/>
              <w:t>электромонтажных, санитарно-технических и сварочных работ</w:t>
            </w:r>
          </w:p>
        </w:tc>
        <w:tc>
          <w:tcPr>
            <w:tcW w:w="1417" w:type="dxa"/>
          </w:tcPr>
          <w:p w:rsidR="00BC544D" w:rsidRPr="00BC544D" w:rsidRDefault="00BC544D">
            <w:pPr>
              <w:pStyle w:val="ConsPlusNormal"/>
              <w:jc w:val="center"/>
            </w:pPr>
            <w:r w:rsidRPr="00BC544D">
              <w:lastRenderedPageBreak/>
              <w:t>371 300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742 600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1 114 000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lastRenderedPageBreak/>
              <w:t>14.</w:t>
            </w:r>
          </w:p>
        </w:tc>
        <w:tc>
          <w:tcPr>
            <w:tcW w:w="4195" w:type="dxa"/>
          </w:tcPr>
          <w:p w:rsidR="00BC544D" w:rsidRPr="00BC544D" w:rsidRDefault="00BC544D">
            <w:pPr>
              <w:pStyle w:val="ConsPlusNormal"/>
            </w:pPr>
            <w:r w:rsidRPr="00BC544D">
              <w:t>Услуги по остеклению балконов и лоджий, нарезке стекла и зеркал, художественной обработке стекла</w:t>
            </w:r>
          </w:p>
        </w:tc>
        <w:tc>
          <w:tcPr>
            <w:tcW w:w="1417" w:type="dxa"/>
          </w:tcPr>
          <w:p w:rsidR="00BC544D" w:rsidRPr="00BC544D" w:rsidRDefault="00BC544D">
            <w:pPr>
              <w:pStyle w:val="ConsPlusNormal"/>
              <w:jc w:val="center"/>
            </w:pPr>
            <w:r w:rsidRPr="00BC544D">
              <w:t>366 600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733 300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1 100 000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15.</w:t>
            </w:r>
          </w:p>
        </w:tc>
        <w:tc>
          <w:tcPr>
            <w:tcW w:w="4195" w:type="dxa"/>
          </w:tcPr>
          <w:p w:rsidR="00BC544D" w:rsidRPr="00BC544D" w:rsidRDefault="00BC544D">
            <w:pPr>
              <w:pStyle w:val="ConsPlusNormal"/>
            </w:pPr>
            <w:r w:rsidRPr="00BC544D">
              <w:t>Услуги в сфере дошкольного образования и дополнительного образования детей и взрослых</w:t>
            </w:r>
          </w:p>
        </w:tc>
        <w:tc>
          <w:tcPr>
            <w:tcW w:w="1417" w:type="dxa"/>
          </w:tcPr>
          <w:p w:rsidR="00BC544D" w:rsidRPr="00BC544D" w:rsidRDefault="00BC544D">
            <w:pPr>
              <w:pStyle w:val="ConsPlusNormal"/>
              <w:jc w:val="center"/>
            </w:pPr>
            <w:r w:rsidRPr="00BC544D">
              <w:t>314 000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628 000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942 000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16.</w:t>
            </w:r>
          </w:p>
        </w:tc>
        <w:tc>
          <w:tcPr>
            <w:tcW w:w="4195" w:type="dxa"/>
          </w:tcPr>
          <w:p w:rsidR="00BC544D" w:rsidRPr="00BC544D" w:rsidRDefault="00BC544D">
            <w:pPr>
              <w:pStyle w:val="ConsPlusNormal"/>
            </w:pPr>
            <w:r w:rsidRPr="00BC544D">
              <w:t>Услуги по присмотру и уходу за детьми и больными</w:t>
            </w:r>
          </w:p>
        </w:tc>
        <w:tc>
          <w:tcPr>
            <w:tcW w:w="1417" w:type="dxa"/>
          </w:tcPr>
          <w:p w:rsidR="00BC544D" w:rsidRPr="00BC544D" w:rsidRDefault="00BC544D">
            <w:pPr>
              <w:pStyle w:val="ConsPlusNormal"/>
              <w:jc w:val="center"/>
            </w:pPr>
            <w:r w:rsidRPr="00BC544D">
              <w:t>280 000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560 000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850 000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17.</w:t>
            </w:r>
          </w:p>
        </w:tc>
        <w:tc>
          <w:tcPr>
            <w:tcW w:w="4195" w:type="dxa"/>
          </w:tcPr>
          <w:p w:rsidR="00BC544D" w:rsidRPr="00BC544D" w:rsidRDefault="00BC544D">
            <w:pPr>
              <w:pStyle w:val="ConsPlusNormal"/>
            </w:pPr>
            <w:r w:rsidRPr="00BC544D">
              <w:t>Сбор тары и пригодных для вторичного использования материалов</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18.</w:t>
            </w:r>
          </w:p>
        </w:tc>
        <w:tc>
          <w:tcPr>
            <w:tcW w:w="4195" w:type="dxa"/>
          </w:tcPr>
          <w:p w:rsidR="00BC544D" w:rsidRPr="00BC544D" w:rsidRDefault="00BC544D">
            <w:pPr>
              <w:pStyle w:val="ConsPlusNormal"/>
            </w:pPr>
            <w:r w:rsidRPr="00BC544D">
              <w:t>Деятельность ветеринарная</w:t>
            </w:r>
          </w:p>
        </w:tc>
        <w:tc>
          <w:tcPr>
            <w:tcW w:w="1417" w:type="dxa"/>
          </w:tcPr>
          <w:p w:rsidR="00BC544D" w:rsidRPr="00BC544D" w:rsidRDefault="00BC544D">
            <w:pPr>
              <w:pStyle w:val="ConsPlusNormal"/>
              <w:jc w:val="center"/>
            </w:pPr>
            <w:r w:rsidRPr="00BC544D">
              <w:t>366 600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733 300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1 100 000</w:t>
            </w:r>
          </w:p>
        </w:tc>
        <w:tc>
          <w:tcPr>
            <w:tcW w:w="1417" w:type="dxa"/>
          </w:tcPr>
          <w:p w:rsidR="00BC544D" w:rsidRPr="00BC544D" w:rsidRDefault="00BC544D">
            <w:pPr>
              <w:pStyle w:val="ConsPlusNormal"/>
              <w:jc w:val="center"/>
            </w:pPr>
            <w:r w:rsidRPr="00BC544D">
              <w:t>20 000</w:t>
            </w:r>
          </w:p>
        </w:tc>
      </w:tr>
      <w:tr w:rsidR="00BC544D" w:rsidRPr="00BC544D">
        <w:tc>
          <w:tcPr>
            <w:tcW w:w="737" w:type="dxa"/>
            <w:tcBorders>
              <w:bottom w:val="nil"/>
            </w:tcBorders>
          </w:tcPr>
          <w:p w:rsidR="00BC544D" w:rsidRPr="00BC544D" w:rsidRDefault="00BC544D">
            <w:pPr>
              <w:pStyle w:val="ConsPlusNormal"/>
              <w:jc w:val="center"/>
            </w:pPr>
            <w:r w:rsidRPr="00BC544D">
              <w:t>19.</w:t>
            </w:r>
          </w:p>
        </w:tc>
        <w:tc>
          <w:tcPr>
            <w:tcW w:w="4195" w:type="dxa"/>
          </w:tcPr>
          <w:p w:rsidR="00BC544D" w:rsidRPr="00BC544D" w:rsidRDefault="00BC544D">
            <w:pPr>
              <w:pStyle w:val="ConsPlusNormal"/>
            </w:pPr>
            <w:r w:rsidRPr="00BC544D">
              <w:t>Сдача в аренду (наем) собственных или арендованных жилых помещений, общая площадь которых:</w:t>
            </w:r>
          </w:p>
        </w:tc>
        <w:tc>
          <w:tcPr>
            <w:tcW w:w="1417" w:type="dxa"/>
          </w:tcPr>
          <w:p w:rsidR="00BC544D" w:rsidRPr="00BC544D" w:rsidRDefault="00BC544D">
            <w:pPr>
              <w:pStyle w:val="ConsPlusNormal"/>
            </w:pPr>
          </w:p>
        </w:tc>
        <w:tc>
          <w:tcPr>
            <w:tcW w:w="158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r>
      <w:tr w:rsidR="00BC544D" w:rsidRPr="00BC544D">
        <w:tc>
          <w:tcPr>
            <w:tcW w:w="737" w:type="dxa"/>
            <w:tcBorders>
              <w:top w:val="nil"/>
              <w:bottom w:val="nil"/>
            </w:tcBorders>
          </w:tcPr>
          <w:p w:rsidR="00BC544D" w:rsidRPr="00BC544D" w:rsidRDefault="00BC544D">
            <w:pPr>
              <w:pStyle w:val="ConsPlusNormal"/>
            </w:pPr>
          </w:p>
        </w:tc>
        <w:tc>
          <w:tcPr>
            <w:tcW w:w="4195" w:type="dxa"/>
          </w:tcPr>
          <w:p w:rsidR="00BC544D" w:rsidRPr="00BC544D" w:rsidRDefault="00BC544D">
            <w:pPr>
              <w:pStyle w:val="ConsPlusNormal"/>
            </w:pPr>
            <w:r w:rsidRPr="00BC544D">
              <w:t>до 50 кв. м включительно</w:t>
            </w:r>
          </w:p>
        </w:tc>
        <w:tc>
          <w:tcPr>
            <w:tcW w:w="1417" w:type="dxa"/>
          </w:tcPr>
          <w:p w:rsidR="00BC544D" w:rsidRPr="00BC544D" w:rsidRDefault="00BC544D">
            <w:pPr>
              <w:pStyle w:val="ConsPlusNormal"/>
              <w:jc w:val="center"/>
            </w:pPr>
            <w:r w:rsidRPr="00BC544D">
              <w:t>475 000</w:t>
            </w:r>
          </w:p>
        </w:tc>
        <w:tc>
          <w:tcPr>
            <w:tcW w:w="158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750 000</w:t>
            </w:r>
          </w:p>
        </w:tc>
        <w:tc>
          <w:tcPr>
            <w:tcW w:w="141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1 025 000</w:t>
            </w:r>
          </w:p>
        </w:tc>
        <w:tc>
          <w:tcPr>
            <w:tcW w:w="1417" w:type="dxa"/>
          </w:tcPr>
          <w:p w:rsidR="00BC544D" w:rsidRPr="00BC544D" w:rsidRDefault="00BC544D">
            <w:pPr>
              <w:pStyle w:val="ConsPlusNormal"/>
              <w:jc w:val="center"/>
            </w:pPr>
            <w:r w:rsidRPr="00BC544D">
              <w:t>-</w:t>
            </w:r>
          </w:p>
        </w:tc>
      </w:tr>
      <w:tr w:rsidR="00BC544D" w:rsidRPr="00BC544D">
        <w:tc>
          <w:tcPr>
            <w:tcW w:w="737" w:type="dxa"/>
            <w:tcBorders>
              <w:top w:val="nil"/>
              <w:bottom w:val="nil"/>
            </w:tcBorders>
          </w:tcPr>
          <w:p w:rsidR="00BC544D" w:rsidRPr="00BC544D" w:rsidRDefault="00BC544D">
            <w:pPr>
              <w:pStyle w:val="ConsPlusNormal"/>
            </w:pPr>
          </w:p>
        </w:tc>
        <w:tc>
          <w:tcPr>
            <w:tcW w:w="4195" w:type="dxa"/>
          </w:tcPr>
          <w:p w:rsidR="00BC544D" w:rsidRPr="00BC544D" w:rsidRDefault="00BC544D">
            <w:pPr>
              <w:pStyle w:val="ConsPlusNormal"/>
            </w:pPr>
            <w:r w:rsidRPr="00BC544D">
              <w:t>свыше 50 кв. м до 100 кв. м включительно</w:t>
            </w:r>
          </w:p>
        </w:tc>
        <w:tc>
          <w:tcPr>
            <w:tcW w:w="1417" w:type="dxa"/>
          </w:tcPr>
          <w:p w:rsidR="00BC544D" w:rsidRPr="00BC544D" w:rsidRDefault="00BC544D">
            <w:pPr>
              <w:pStyle w:val="ConsPlusNormal"/>
              <w:jc w:val="center"/>
            </w:pPr>
            <w:r w:rsidRPr="00BC544D">
              <w:t>675 000</w:t>
            </w:r>
          </w:p>
        </w:tc>
        <w:tc>
          <w:tcPr>
            <w:tcW w:w="158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950 000</w:t>
            </w:r>
          </w:p>
        </w:tc>
        <w:tc>
          <w:tcPr>
            <w:tcW w:w="141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1 225 000</w:t>
            </w:r>
          </w:p>
        </w:tc>
        <w:tc>
          <w:tcPr>
            <w:tcW w:w="1417" w:type="dxa"/>
          </w:tcPr>
          <w:p w:rsidR="00BC544D" w:rsidRPr="00BC544D" w:rsidRDefault="00BC544D">
            <w:pPr>
              <w:pStyle w:val="ConsPlusNormal"/>
              <w:jc w:val="center"/>
            </w:pPr>
            <w:r w:rsidRPr="00BC544D">
              <w:t>-</w:t>
            </w:r>
          </w:p>
        </w:tc>
      </w:tr>
      <w:tr w:rsidR="00BC544D" w:rsidRPr="00BC544D">
        <w:tc>
          <w:tcPr>
            <w:tcW w:w="737" w:type="dxa"/>
            <w:tcBorders>
              <w:top w:val="nil"/>
              <w:bottom w:val="nil"/>
            </w:tcBorders>
          </w:tcPr>
          <w:p w:rsidR="00BC544D" w:rsidRPr="00BC544D" w:rsidRDefault="00BC544D">
            <w:pPr>
              <w:pStyle w:val="ConsPlusNormal"/>
            </w:pPr>
          </w:p>
        </w:tc>
        <w:tc>
          <w:tcPr>
            <w:tcW w:w="4195" w:type="dxa"/>
          </w:tcPr>
          <w:p w:rsidR="00BC544D" w:rsidRPr="00BC544D" w:rsidRDefault="00BC544D">
            <w:pPr>
              <w:pStyle w:val="ConsPlusNormal"/>
            </w:pPr>
            <w:r w:rsidRPr="00BC544D">
              <w:t>свыше 100 кв. м до 200 кв. м включительно</w:t>
            </w:r>
          </w:p>
        </w:tc>
        <w:tc>
          <w:tcPr>
            <w:tcW w:w="1417" w:type="dxa"/>
          </w:tcPr>
          <w:p w:rsidR="00BC544D" w:rsidRPr="00BC544D" w:rsidRDefault="00BC544D">
            <w:pPr>
              <w:pStyle w:val="ConsPlusNormal"/>
              <w:jc w:val="center"/>
            </w:pPr>
            <w:r w:rsidRPr="00BC544D">
              <w:t>1 275 000</w:t>
            </w:r>
          </w:p>
        </w:tc>
        <w:tc>
          <w:tcPr>
            <w:tcW w:w="158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1 550 000</w:t>
            </w:r>
          </w:p>
        </w:tc>
        <w:tc>
          <w:tcPr>
            <w:tcW w:w="141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1 825 000</w:t>
            </w:r>
          </w:p>
        </w:tc>
        <w:tc>
          <w:tcPr>
            <w:tcW w:w="1417" w:type="dxa"/>
          </w:tcPr>
          <w:p w:rsidR="00BC544D" w:rsidRPr="00BC544D" w:rsidRDefault="00BC544D">
            <w:pPr>
              <w:pStyle w:val="ConsPlusNormal"/>
              <w:jc w:val="center"/>
            </w:pPr>
            <w:r w:rsidRPr="00BC544D">
              <w:t>-</w:t>
            </w:r>
          </w:p>
        </w:tc>
      </w:tr>
      <w:tr w:rsidR="00BC544D" w:rsidRPr="00BC544D">
        <w:tc>
          <w:tcPr>
            <w:tcW w:w="737" w:type="dxa"/>
            <w:tcBorders>
              <w:top w:val="nil"/>
              <w:bottom w:val="nil"/>
            </w:tcBorders>
          </w:tcPr>
          <w:p w:rsidR="00BC544D" w:rsidRPr="00BC544D" w:rsidRDefault="00BC544D">
            <w:pPr>
              <w:pStyle w:val="ConsPlusNormal"/>
            </w:pPr>
          </w:p>
        </w:tc>
        <w:tc>
          <w:tcPr>
            <w:tcW w:w="4195" w:type="dxa"/>
          </w:tcPr>
          <w:p w:rsidR="00BC544D" w:rsidRPr="00BC544D" w:rsidRDefault="00BC544D">
            <w:pPr>
              <w:pStyle w:val="ConsPlusNormal"/>
            </w:pPr>
            <w:r w:rsidRPr="00BC544D">
              <w:t>свыше 200 кв. м до 500 кв. м включительно</w:t>
            </w:r>
          </w:p>
        </w:tc>
        <w:tc>
          <w:tcPr>
            <w:tcW w:w="1417" w:type="dxa"/>
          </w:tcPr>
          <w:p w:rsidR="00BC544D" w:rsidRPr="00BC544D" w:rsidRDefault="00BC544D">
            <w:pPr>
              <w:pStyle w:val="ConsPlusNormal"/>
              <w:jc w:val="center"/>
            </w:pPr>
            <w:r w:rsidRPr="00BC544D">
              <w:t>2 275 000</w:t>
            </w:r>
          </w:p>
        </w:tc>
        <w:tc>
          <w:tcPr>
            <w:tcW w:w="158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2 550 000</w:t>
            </w:r>
          </w:p>
        </w:tc>
        <w:tc>
          <w:tcPr>
            <w:tcW w:w="141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2 825 000</w:t>
            </w:r>
          </w:p>
        </w:tc>
        <w:tc>
          <w:tcPr>
            <w:tcW w:w="1417" w:type="dxa"/>
          </w:tcPr>
          <w:p w:rsidR="00BC544D" w:rsidRPr="00BC544D" w:rsidRDefault="00BC544D">
            <w:pPr>
              <w:pStyle w:val="ConsPlusNormal"/>
              <w:jc w:val="center"/>
            </w:pPr>
            <w:r w:rsidRPr="00BC544D">
              <w:t>-</w:t>
            </w:r>
          </w:p>
        </w:tc>
      </w:tr>
      <w:tr w:rsidR="00BC544D" w:rsidRPr="00BC544D">
        <w:tc>
          <w:tcPr>
            <w:tcW w:w="737" w:type="dxa"/>
            <w:tcBorders>
              <w:top w:val="nil"/>
            </w:tcBorders>
          </w:tcPr>
          <w:p w:rsidR="00BC544D" w:rsidRPr="00BC544D" w:rsidRDefault="00BC544D">
            <w:pPr>
              <w:pStyle w:val="ConsPlusNormal"/>
            </w:pPr>
          </w:p>
        </w:tc>
        <w:tc>
          <w:tcPr>
            <w:tcW w:w="4195" w:type="dxa"/>
          </w:tcPr>
          <w:p w:rsidR="00BC544D" w:rsidRPr="00BC544D" w:rsidRDefault="00BC544D">
            <w:pPr>
              <w:pStyle w:val="ConsPlusNormal"/>
            </w:pPr>
            <w:r w:rsidRPr="00BC544D">
              <w:t>свыше 500 кв. м</w:t>
            </w:r>
          </w:p>
        </w:tc>
        <w:tc>
          <w:tcPr>
            <w:tcW w:w="1417" w:type="dxa"/>
          </w:tcPr>
          <w:p w:rsidR="00BC544D" w:rsidRPr="00BC544D" w:rsidRDefault="00BC544D">
            <w:pPr>
              <w:pStyle w:val="ConsPlusNormal"/>
              <w:jc w:val="center"/>
            </w:pPr>
            <w:r w:rsidRPr="00BC544D">
              <w:t>4 275 000</w:t>
            </w:r>
          </w:p>
        </w:tc>
        <w:tc>
          <w:tcPr>
            <w:tcW w:w="158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4 550 000</w:t>
            </w:r>
          </w:p>
        </w:tc>
        <w:tc>
          <w:tcPr>
            <w:tcW w:w="141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4 825 000</w:t>
            </w:r>
          </w:p>
        </w:tc>
        <w:tc>
          <w:tcPr>
            <w:tcW w:w="1417" w:type="dxa"/>
          </w:tcPr>
          <w:p w:rsidR="00BC544D" w:rsidRPr="00BC544D" w:rsidRDefault="00BC544D">
            <w:pPr>
              <w:pStyle w:val="ConsPlusNormal"/>
              <w:jc w:val="center"/>
            </w:pPr>
            <w:r w:rsidRPr="00BC544D">
              <w:t>-</w:t>
            </w:r>
          </w:p>
        </w:tc>
      </w:tr>
      <w:tr w:rsidR="00BC544D" w:rsidRPr="00BC544D">
        <w:tc>
          <w:tcPr>
            <w:tcW w:w="737" w:type="dxa"/>
            <w:tcBorders>
              <w:bottom w:val="nil"/>
            </w:tcBorders>
          </w:tcPr>
          <w:p w:rsidR="00BC544D" w:rsidRPr="00BC544D" w:rsidRDefault="00BC544D">
            <w:pPr>
              <w:pStyle w:val="ConsPlusNormal"/>
              <w:jc w:val="center"/>
            </w:pPr>
            <w:r w:rsidRPr="00BC544D">
              <w:t>20.</w:t>
            </w:r>
          </w:p>
        </w:tc>
        <w:tc>
          <w:tcPr>
            <w:tcW w:w="4195" w:type="dxa"/>
          </w:tcPr>
          <w:p w:rsidR="00BC544D" w:rsidRPr="00BC544D" w:rsidRDefault="00BC544D">
            <w:pPr>
              <w:pStyle w:val="ConsPlusNormal"/>
            </w:pPr>
            <w:r w:rsidRPr="00BC544D">
              <w:t xml:space="preserve">Сдача в аренду (наем) собственных или </w:t>
            </w:r>
            <w:r w:rsidRPr="00BC544D">
              <w:lastRenderedPageBreak/>
              <w:t>арендованных нежилых помещений (включая выставочные залы, складские помещения), земельных участков, общая площадь которых:</w:t>
            </w:r>
          </w:p>
        </w:tc>
        <w:tc>
          <w:tcPr>
            <w:tcW w:w="1417" w:type="dxa"/>
          </w:tcPr>
          <w:p w:rsidR="00BC544D" w:rsidRPr="00BC544D" w:rsidRDefault="00BC544D">
            <w:pPr>
              <w:pStyle w:val="ConsPlusNormal"/>
            </w:pPr>
          </w:p>
        </w:tc>
        <w:tc>
          <w:tcPr>
            <w:tcW w:w="158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r>
      <w:tr w:rsidR="00BC544D" w:rsidRPr="00BC544D">
        <w:tc>
          <w:tcPr>
            <w:tcW w:w="737" w:type="dxa"/>
            <w:tcBorders>
              <w:top w:val="nil"/>
              <w:bottom w:val="nil"/>
            </w:tcBorders>
          </w:tcPr>
          <w:p w:rsidR="00BC544D" w:rsidRPr="00BC544D" w:rsidRDefault="00BC544D">
            <w:pPr>
              <w:pStyle w:val="ConsPlusNormal"/>
            </w:pPr>
          </w:p>
        </w:tc>
        <w:tc>
          <w:tcPr>
            <w:tcW w:w="4195" w:type="dxa"/>
          </w:tcPr>
          <w:p w:rsidR="00BC544D" w:rsidRPr="00BC544D" w:rsidRDefault="00BC544D">
            <w:pPr>
              <w:pStyle w:val="ConsPlusNormal"/>
            </w:pPr>
            <w:r w:rsidRPr="00BC544D">
              <w:t>до 10 кв. м включительно</w:t>
            </w:r>
          </w:p>
        </w:tc>
        <w:tc>
          <w:tcPr>
            <w:tcW w:w="1417" w:type="dxa"/>
          </w:tcPr>
          <w:p w:rsidR="00BC544D" w:rsidRPr="00BC544D" w:rsidRDefault="00BC544D">
            <w:pPr>
              <w:pStyle w:val="ConsPlusNormal"/>
              <w:jc w:val="center"/>
            </w:pPr>
            <w:r w:rsidRPr="00BC544D">
              <w:t>575 000</w:t>
            </w:r>
          </w:p>
        </w:tc>
        <w:tc>
          <w:tcPr>
            <w:tcW w:w="158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850 000</w:t>
            </w:r>
          </w:p>
        </w:tc>
        <w:tc>
          <w:tcPr>
            <w:tcW w:w="141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1 125 000</w:t>
            </w:r>
          </w:p>
        </w:tc>
        <w:tc>
          <w:tcPr>
            <w:tcW w:w="1417" w:type="dxa"/>
          </w:tcPr>
          <w:p w:rsidR="00BC544D" w:rsidRPr="00BC544D" w:rsidRDefault="00BC544D">
            <w:pPr>
              <w:pStyle w:val="ConsPlusNormal"/>
              <w:jc w:val="center"/>
            </w:pPr>
            <w:r w:rsidRPr="00BC544D">
              <w:t>-</w:t>
            </w:r>
          </w:p>
        </w:tc>
      </w:tr>
      <w:tr w:rsidR="00BC544D" w:rsidRPr="00BC544D">
        <w:tc>
          <w:tcPr>
            <w:tcW w:w="737" w:type="dxa"/>
            <w:tcBorders>
              <w:top w:val="nil"/>
              <w:bottom w:val="nil"/>
            </w:tcBorders>
          </w:tcPr>
          <w:p w:rsidR="00BC544D" w:rsidRPr="00BC544D" w:rsidRDefault="00BC544D">
            <w:pPr>
              <w:pStyle w:val="ConsPlusNormal"/>
            </w:pPr>
          </w:p>
        </w:tc>
        <w:tc>
          <w:tcPr>
            <w:tcW w:w="4195" w:type="dxa"/>
          </w:tcPr>
          <w:p w:rsidR="00BC544D" w:rsidRPr="00BC544D" w:rsidRDefault="00BC544D">
            <w:pPr>
              <w:pStyle w:val="ConsPlusNormal"/>
            </w:pPr>
            <w:r w:rsidRPr="00BC544D">
              <w:t>свыше 10 кв. м до 50 кв. м включительно</w:t>
            </w:r>
          </w:p>
        </w:tc>
        <w:tc>
          <w:tcPr>
            <w:tcW w:w="1417" w:type="dxa"/>
          </w:tcPr>
          <w:p w:rsidR="00BC544D" w:rsidRPr="00BC544D" w:rsidRDefault="00BC544D">
            <w:pPr>
              <w:pStyle w:val="ConsPlusNormal"/>
              <w:jc w:val="center"/>
            </w:pPr>
            <w:r w:rsidRPr="00BC544D">
              <w:t>1 175 000</w:t>
            </w:r>
          </w:p>
        </w:tc>
        <w:tc>
          <w:tcPr>
            <w:tcW w:w="158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1 450 000</w:t>
            </w:r>
          </w:p>
        </w:tc>
        <w:tc>
          <w:tcPr>
            <w:tcW w:w="141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1 725 000</w:t>
            </w:r>
          </w:p>
        </w:tc>
        <w:tc>
          <w:tcPr>
            <w:tcW w:w="1417" w:type="dxa"/>
          </w:tcPr>
          <w:p w:rsidR="00BC544D" w:rsidRPr="00BC544D" w:rsidRDefault="00BC544D">
            <w:pPr>
              <w:pStyle w:val="ConsPlusNormal"/>
              <w:jc w:val="center"/>
            </w:pPr>
            <w:r w:rsidRPr="00BC544D">
              <w:t>-</w:t>
            </w:r>
          </w:p>
        </w:tc>
      </w:tr>
      <w:tr w:rsidR="00BC544D" w:rsidRPr="00BC544D">
        <w:tc>
          <w:tcPr>
            <w:tcW w:w="737" w:type="dxa"/>
            <w:tcBorders>
              <w:top w:val="nil"/>
              <w:bottom w:val="nil"/>
            </w:tcBorders>
          </w:tcPr>
          <w:p w:rsidR="00BC544D" w:rsidRPr="00BC544D" w:rsidRDefault="00BC544D">
            <w:pPr>
              <w:pStyle w:val="ConsPlusNormal"/>
            </w:pPr>
          </w:p>
        </w:tc>
        <w:tc>
          <w:tcPr>
            <w:tcW w:w="4195" w:type="dxa"/>
          </w:tcPr>
          <w:p w:rsidR="00BC544D" w:rsidRPr="00BC544D" w:rsidRDefault="00BC544D">
            <w:pPr>
              <w:pStyle w:val="ConsPlusNormal"/>
            </w:pPr>
            <w:r w:rsidRPr="00BC544D">
              <w:t>свыше 50 кв. м до 100 кв. м включительно</w:t>
            </w:r>
          </w:p>
        </w:tc>
        <w:tc>
          <w:tcPr>
            <w:tcW w:w="1417" w:type="dxa"/>
          </w:tcPr>
          <w:p w:rsidR="00BC544D" w:rsidRPr="00BC544D" w:rsidRDefault="00BC544D">
            <w:pPr>
              <w:pStyle w:val="ConsPlusNormal"/>
              <w:jc w:val="center"/>
            </w:pPr>
            <w:r w:rsidRPr="00BC544D">
              <w:t>2 275 000</w:t>
            </w:r>
          </w:p>
        </w:tc>
        <w:tc>
          <w:tcPr>
            <w:tcW w:w="158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2 550 000</w:t>
            </w:r>
          </w:p>
        </w:tc>
        <w:tc>
          <w:tcPr>
            <w:tcW w:w="141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2 825 000</w:t>
            </w:r>
          </w:p>
        </w:tc>
        <w:tc>
          <w:tcPr>
            <w:tcW w:w="1417" w:type="dxa"/>
          </w:tcPr>
          <w:p w:rsidR="00BC544D" w:rsidRPr="00BC544D" w:rsidRDefault="00BC544D">
            <w:pPr>
              <w:pStyle w:val="ConsPlusNormal"/>
              <w:jc w:val="center"/>
            </w:pPr>
            <w:r w:rsidRPr="00BC544D">
              <w:t>-</w:t>
            </w:r>
          </w:p>
        </w:tc>
      </w:tr>
      <w:tr w:rsidR="00BC544D" w:rsidRPr="00BC544D">
        <w:tc>
          <w:tcPr>
            <w:tcW w:w="737" w:type="dxa"/>
            <w:tcBorders>
              <w:top w:val="nil"/>
              <w:bottom w:val="nil"/>
            </w:tcBorders>
          </w:tcPr>
          <w:p w:rsidR="00BC544D" w:rsidRPr="00BC544D" w:rsidRDefault="00BC544D">
            <w:pPr>
              <w:pStyle w:val="ConsPlusNormal"/>
            </w:pPr>
          </w:p>
        </w:tc>
        <w:tc>
          <w:tcPr>
            <w:tcW w:w="4195" w:type="dxa"/>
          </w:tcPr>
          <w:p w:rsidR="00BC544D" w:rsidRPr="00BC544D" w:rsidRDefault="00BC544D">
            <w:pPr>
              <w:pStyle w:val="ConsPlusNormal"/>
            </w:pPr>
            <w:r w:rsidRPr="00BC544D">
              <w:t>свыше 100 кв. м до 500 кв. м включительно</w:t>
            </w:r>
          </w:p>
        </w:tc>
        <w:tc>
          <w:tcPr>
            <w:tcW w:w="1417" w:type="dxa"/>
          </w:tcPr>
          <w:p w:rsidR="00BC544D" w:rsidRPr="00BC544D" w:rsidRDefault="00BC544D">
            <w:pPr>
              <w:pStyle w:val="ConsPlusNormal"/>
              <w:jc w:val="center"/>
            </w:pPr>
            <w:r w:rsidRPr="00BC544D">
              <w:t>3 275 000</w:t>
            </w:r>
          </w:p>
        </w:tc>
        <w:tc>
          <w:tcPr>
            <w:tcW w:w="158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3 550 000</w:t>
            </w:r>
          </w:p>
        </w:tc>
        <w:tc>
          <w:tcPr>
            <w:tcW w:w="141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3 825 000</w:t>
            </w:r>
          </w:p>
        </w:tc>
        <w:tc>
          <w:tcPr>
            <w:tcW w:w="1417" w:type="dxa"/>
          </w:tcPr>
          <w:p w:rsidR="00BC544D" w:rsidRPr="00BC544D" w:rsidRDefault="00BC544D">
            <w:pPr>
              <w:pStyle w:val="ConsPlusNormal"/>
              <w:jc w:val="center"/>
            </w:pPr>
            <w:r w:rsidRPr="00BC544D">
              <w:t>-</w:t>
            </w:r>
          </w:p>
        </w:tc>
      </w:tr>
      <w:tr w:rsidR="00BC544D" w:rsidRPr="00BC544D">
        <w:tc>
          <w:tcPr>
            <w:tcW w:w="737" w:type="dxa"/>
            <w:tcBorders>
              <w:top w:val="nil"/>
              <w:bottom w:val="nil"/>
            </w:tcBorders>
          </w:tcPr>
          <w:p w:rsidR="00BC544D" w:rsidRPr="00BC544D" w:rsidRDefault="00BC544D">
            <w:pPr>
              <w:pStyle w:val="ConsPlusNormal"/>
            </w:pPr>
          </w:p>
        </w:tc>
        <w:tc>
          <w:tcPr>
            <w:tcW w:w="4195" w:type="dxa"/>
          </w:tcPr>
          <w:p w:rsidR="00BC544D" w:rsidRPr="00BC544D" w:rsidRDefault="00BC544D">
            <w:pPr>
              <w:pStyle w:val="ConsPlusNormal"/>
            </w:pPr>
            <w:r w:rsidRPr="00BC544D">
              <w:t>свыше 500 кв. м до 1500 кв. м включительно</w:t>
            </w:r>
          </w:p>
        </w:tc>
        <w:tc>
          <w:tcPr>
            <w:tcW w:w="1417" w:type="dxa"/>
          </w:tcPr>
          <w:p w:rsidR="00BC544D" w:rsidRPr="00BC544D" w:rsidRDefault="00BC544D">
            <w:pPr>
              <w:pStyle w:val="ConsPlusNormal"/>
              <w:jc w:val="center"/>
            </w:pPr>
            <w:r w:rsidRPr="00BC544D">
              <w:t>5 275 000</w:t>
            </w:r>
          </w:p>
        </w:tc>
        <w:tc>
          <w:tcPr>
            <w:tcW w:w="158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5 500 000</w:t>
            </w:r>
          </w:p>
        </w:tc>
        <w:tc>
          <w:tcPr>
            <w:tcW w:w="141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5 825 000</w:t>
            </w:r>
          </w:p>
        </w:tc>
        <w:tc>
          <w:tcPr>
            <w:tcW w:w="1417" w:type="dxa"/>
          </w:tcPr>
          <w:p w:rsidR="00BC544D" w:rsidRPr="00BC544D" w:rsidRDefault="00BC544D">
            <w:pPr>
              <w:pStyle w:val="ConsPlusNormal"/>
              <w:jc w:val="center"/>
            </w:pPr>
            <w:r w:rsidRPr="00BC544D">
              <w:t>-</w:t>
            </w:r>
          </w:p>
        </w:tc>
      </w:tr>
      <w:tr w:rsidR="00BC544D" w:rsidRPr="00BC544D">
        <w:tc>
          <w:tcPr>
            <w:tcW w:w="737" w:type="dxa"/>
            <w:tcBorders>
              <w:top w:val="nil"/>
            </w:tcBorders>
          </w:tcPr>
          <w:p w:rsidR="00BC544D" w:rsidRPr="00BC544D" w:rsidRDefault="00BC544D">
            <w:pPr>
              <w:pStyle w:val="ConsPlusNormal"/>
            </w:pPr>
          </w:p>
        </w:tc>
        <w:tc>
          <w:tcPr>
            <w:tcW w:w="4195" w:type="dxa"/>
          </w:tcPr>
          <w:p w:rsidR="00BC544D" w:rsidRPr="00BC544D" w:rsidRDefault="00BC544D">
            <w:pPr>
              <w:pStyle w:val="ConsPlusNormal"/>
            </w:pPr>
            <w:r w:rsidRPr="00BC544D">
              <w:t>свыше 1500 кв. м</w:t>
            </w:r>
          </w:p>
        </w:tc>
        <w:tc>
          <w:tcPr>
            <w:tcW w:w="1417" w:type="dxa"/>
          </w:tcPr>
          <w:p w:rsidR="00BC544D" w:rsidRPr="00BC544D" w:rsidRDefault="00BC544D">
            <w:pPr>
              <w:pStyle w:val="ConsPlusNormal"/>
              <w:jc w:val="center"/>
            </w:pPr>
            <w:r w:rsidRPr="00BC544D">
              <w:t>10 275 000</w:t>
            </w:r>
          </w:p>
        </w:tc>
        <w:tc>
          <w:tcPr>
            <w:tcW w:w="158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10 550 000</w:t>
            </w:r>
          </w:p>
        </w:tc>
        <w:tc>
          <w:tcPr>
            <w:tcW w:w="141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10 825 000</w:t>
            </w:r>
          </w:p>
        </w:tc>
        <w:tc>
          <w:tcPr>
            <w:tcW w:w="1417" w:type="dxa"/>
          </w:tcPr>
          <w:p w:rsidR="00BC544D" w:rsidRPr="00BC544D" w:rsidRDefault="00BC544D">
            <w:pPr>
              <w:pStyle w:val="ConsPlusNormal"/>
              <w:jc w:val="center"/>
            </w:pPr>
            <w:r w:rsidRPr="00BC544D">
              <w:t>-</w:t>
            </w:r>
          </w:p>
        </w:tc>
      </w:tr>
      <w:tr w:rsidR="00BC544D" w:rsidRPr="00BC544D">
        <w:tc>
          <w:tcPr>
            <w:tcW w:w="737" w:type="dxa"/>
          </w:tcPr>
          <w:p w:rsidR="00BC544D" w:rsidRPr="00BC544D" w:rsidRDefault="00BC544D">
            <w:pPr>
              <w:pStyle w:val="ConsPlusNormal"/>
              <w:jc w:val="center"/>
            </w:pPr>
            <w:r w:rsidRPr="00BC544D">
              <w:t>21.</w:t>
            </w:r>
          </w:p>
        </w:tc>
        <w:tc>
          <w:tcPr>
            <w:tcW w:w="4195" w:type="dxa"/>
          </w:tcPr>
          <w:p w:rsidR="00BC544D" w:rsidRPr="00BC544D" w:rsidRDefault="00BC544D">
            <w:pPr>
              <w:pStyle w:val="ConsPlusNormal"/>
            </w:pPr>
            <w:r w:rsidRPr="00BC544D">
              <w:t>Изготовление изделий народных художественных промыслов</w:t>
            </w:r>
          </w:p>
        </w:tc>
        <w:tc>
          <w:tcPr>
            <w:tcW w:w="1417" w:type="dxa"/>
          </w:tcPr>
          <w:p w:rsidR="00BC544D" w:rsidRPr="00BC544D" w:rsidRDefault="00BC544D">
            <w:pPr>
              <w:pStyle w:val="ConsPlusNormal"/>
              <w:jc w:val="center"/>
            </w:pPr>
            <w:r w:rsidRPr="00BC544D">
              <w:t>280 000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560 000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850 000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22.</w:t>
            </w:r>
          </w:p>
        </w:tc>
        <w:tc>
          <w:tcPr>
            <w:tcW w:w="4195" w:type="dxa"/>
          </w:tcPr>
          <w:p w:rsidR="00BC544D" w:rsidRPr="00BC544D" w:rsidRDefault="00BC544D">
            <w:pPr>
              <w:pStyle w:val="ConsPlusNormal"/>
            </w:pPr>
            <w:r w:rsidRPr="00BC544D">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23.</w:t>
            </w:r>
          </w:p>
        </w:tc>
        <w:tc>
          <w:tcPr>
            <w:tcW w:w="4195" w:type="dxa"/>
          </w:tcPr>
          <w:p w:rsidR="00BC544D" w:rsidRPr="00BC544D" w:rsidRDefault="00BC544D">
            <w:pPr>
              <w:pStyle w:val="ConsPlusNormal"/>
            </w:pPr>
            <w:r w:rsidRPr="00BC544D">
              <w:t>Производство и реставрация ковров и ковровых изделий</w:t>
            </w:r>
          </w:p>
        </w:tc>
        <w:tc>
          <w:tcPr>
            <w:tcW w:w="1417" w:type="dxa"/>
          </w:tcPr>
          <w:p w:rsidR="00BC544D" w:rsidRPr="00BC544D" w:rsidRDefault="00BC544D">
            <w:pPr>
              <w:pStyle w:val="ConsPlusNormal"/>
              <w:jc w:val="center"/>
            </w:pPr>
            <w:r w:rsidRPr="00BC544D">
              <w:t>310 500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621 100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931 700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24.</w:t>
            </w:r>
          </w:p>
        </w:tc>
        <w:tc>
          <w:tcPr>
            <w:tcW w:w="4195" w:type="dxa"/>
          </w:tcPr>
          <w:p w:rsidR="00BC544D" w:rsidRPr="00BC544D" w:rsidRDefault="00BC544D">
            <w:pPr>
              <w:pStyle w:val="ConsPlusNormal"/>
            </w:pPr>
            <w:r w:rsidRPr="00BC544D">
              <w:t>Ремонт ювелирных изделий, бижутерии</w:t>
            </w:r>
          </w:p>
        </w:tc>
        <w:tc>
          <w:tcPr>
            <w:tcW w:w="1417" w:type="dxa"/>
          </w:tcPr>
          <w:p w:rsidR="00BC544D" w:rsidRPr="00BC544D" w:rsidRDefault="00BC544D">
            <w:pPr>
              <w:pStyle w:val="ConsPlusNormal"/>
              <w:jc w:val="center"/>
            </w:pPr>
            <w:r w:rsidRPr="00BC544D">
              <w:t>366 600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733 300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1 100 000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lastRenderedPageBreak/>
              <w:t>25.</w:t>
            </w:r>
          </w:p>
        </w:tc>
        <w:tc>
          <w:tcPr>
            <w:tcW w:w="4195" w:type="dxa"/>
          </w:tcPr>
          <w:p w:rsidR="00BC544D" w:rsidRPr="00BC544D" w:rsidRDefault="00BC544D">
            <w:pPr>
              <w:pStyle w:val="ConsPlusNormal"/>
            </w:pPr>
            <w:r w:rsidRPr="00BC544D">
              <w:t>Чеканка и гравировка ювелирных изделий</w:t>
            </w:r>
          </w:p>
        </w:tc>
        <w:tc>
          <w:tcPr>
            <w:tcW w:w="1417" w:type="dxa"/>
          </w:tcPr>
          <w:p w:rsidR="00BC544D" w:rsidRPr="00BC544D" w:rsidRDefault="00BC544D">
            <w:pPr>
              <w:pStyle w:val="ConsPlusNormal"/>
              <w:jc w:val="center"/>
            </w:pPr>
            <w:r w:rsidRPr="00BC544D">
              <w:t>366 600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733 300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1 100 000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26.</w:t>
            </w:r>
          </w:p>
        </w:tc>
        <w:tc>
          <w:tcPr>
            <w:tcW w:w="4195" w:type="dxa"/>
          </w:tcPr>
          <w:p w:rsidR="00BC544D" w:rsidRPr="00BC544D" w:rsidRDefault="00BC544D">
            <w:pPr>
              <w:pStyle w:val="ConsPlusNormal"/>
            </w:pPr>
            <w:r w:rsidRPr="00BC544D">
              <w:t>Деятельность в области звукозаписи и издания музыкальных произведений</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27.</w:t>
            </w:r>
          </w:p>
        </w:tc>
        <w:tc>
          <w:tcPr>
            <w:tcW w:w="4195" w:type="dxa"/>
          </w:tcPr>
          <w:p w:rsidR="00BC544D" w:rsidRPr="00BC544D" w:rsidRDefault="00BC544D">
            <w:pPr>
              <w:pStyle w:val="ConsPlusNormal"/>
            </w:pPr>
            <w:r w:rsidRPr="00BC544D">
              <w:t>Услуги по уборке квартир и частных домов, деятельность домашних хозяйств с наемными работниками</w:t>
            </w:r>
          </w:p>
        </w:tc>
        <w:tc>
          <w:tcPr>
            <w:tcW w:w="1417" w:type="dxa"/>
          </w:tcPr>
          <w:p w:rsidR="00BC544D" w:rsidRPr="00BC544D" w:rsidRDefault="00BC544D">
            <w:pPr>
              <w:pStyle w:val="ConsPlusNormal"/>
              <w:jc w:val="center"/>
            </w:pPr>
            <w:r w:rsidRPr="00BC544D">
              <w:t>366 600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733 300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1 100 000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28.</w:t>
            </w:r>
          </w:p>
        </w:tc>
        <w:tc>
          <w:tcPr>
            <w:tcW w:w="4195" w:type="dxa"/>
          </w:tcPr>
          <w:p w:rsidR="00BC544D" w:rsidRPr="00BC544D" w:rsidRDefault="00BC544D">
            <w:pPr>
              <w:pStyle w:val="ConsPlusNormal"/>
            </w:pPr>
            <w:r w:rsidRPr="00BC544D">
              <w:t>Деятельность, специализированная в области дизайна, услуги художественного оформления</w:t>
            </w:r>
          </w:p>
        </w:tc>
        <w:tc>
          <w:tcPr>
            <w:tcW w:w="1417" w:type="dxa"/>
          </w:tcPr>
          <w:p w:rsidR="00BC544D" w:rsidRPr="00BC544D" w:rsidRDefault="00BC544D">
            <w:pPr>
              <w:pStyle w:val="ConsPlusNormal"/>
              <w:jc w:val="center"/>
            </w:pPr>
            <w:r w:rsidRPr="00BC544D">
              <w:t>325 000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650 000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975 000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29.</w:t>
            </w:r>
          </w:p>
        </w:tc>
        <w:tc>
          <w:tcPr>
            <w:tcW w:w="4195" w:type="dxa"/>
          </w:tcPr>
          <w:p w:rsidR="00BC544D" w:rsidRPr="00BC544D" w:rsidRDefault="00BC544D">
            <w:pPr>
              <w:pStyle w:val="ConsPlusNormal"/>
            </w:pPr>
            <w:r w:rsidRPr="00BC544D">
              <w:t>Проведение занятий по физической культуре и спорту</w:t>
            </w:r>
          </w:p>
        </w:tc>
        <w:tc>
          <w:tcPr>
            <w:tcW w:w="1417" w:type="dxa"/>
          </w:tcPr>
          <w:p w:rsidR="00BC544D" w:rsidRPr="00BC544D" w:rsidRDefault="00BC544D">
            <w:pPr>
              <w:pStyle w:val="ConsPlusNormal"/>
              <w:jc w:val="center"/>
            </w:pPr>
            <w:r w:rsidRPr="00BC544D">
              <w:t>310 500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621 100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931 700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30.</w:t>
            </w:r>
          </w:p>
        </w:tc>
        <w:tc>
          <w:tcPr>
            <w:tcW w:w="4195" w:type="dxa"/>
          </w:tcPr>
          <w:p w:rsidR="00BC544D" w:rsidRPr="00BC544D" w:rsidRDefault="00BC544D">
            <w:pPr>
              <w:pStyle w:val="ConsPlusNormal"/>
            </w:pPr>
            <w:r w:rsidRPr="00BC544D">
              <w:t>Услуги носильщиков на железнодорожных вокзалах, автовокзалах, аэровокзалах, в аэропортах, морских, речных портах</w:t>
            </w:r>
          </w:p>
        </w:tc>
        <w:tc>
          <w:tcPr>
            <w:tcW w:w="1417" w:type="dxa"/>
          </w:tcPr>
          <w:p w:rsidR="00BC544D" w:rsidRPr="00BC544D" w:rsidRDefault="00BC544D">
            <w:pPr>
              <w:pStyle w:val="ConsPlusNormal"/>
              <w:jc w:val="center"/>
            </w:pPr>
            <w:r w:rsidRPr="00BC544D">
              <w:t>308 300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616 600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925 000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31.</w:t>
            </w:r>
          </w:p>
        </w:tc>
        <w:tc>
          <w:tcPr>
            <w:tcW w:w="4195" w:type="dxa"/>
          </w:tcPr>
          <w:p w:rsidR="00BC544D" w:rsidRPr="00BC544D" w:rsidRDefault="00BC544D">
            <w:pPr>
              <w:pStyle w:val="ConsPlusNormal"/>
            </w:pPr>
            <w:r w:rsidRPr="00BC544D">
              <w:t>Услуги платных туалетов</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32.</w:t>
            </w:r>
          </w:p>
        </w:tc>
        <w:tc>
          <w:tcPr>
            <w:tcW w:w="4195" w:type="dxa"/>
          </w:tcPr>
          <w:p w:rsidR="00BC544D" w:rsidRPr="00BC544D" w:rsidRDefault="00BC544D">
            <w:pPr>
              <w:pStyle w:val="ConsPlusNormal"/>
            </w:pPr>
            <w:r w:rsidRPr="00BC544D">
              <w:t>Услуги по приготовлению и поставке блюд для торжественных мероприятий или иных событий</w:t>
            </w:r>
          </w:p>
        </w:tc>
        <w:tc>
          <w:tcPr>
            <w:tcW w:w="1417" w:type="dxa"/>
          </w:tcPr>
          <w:p w:rsidR="00BC544D" w:rsidRPr="00BC544D" w:rsidRDefault="00BC544D">
            <w:pPr>
              <w:pStyle w:val="ConsPlusNormal"/>
              <w:jc w:val="center"/>
            </w:pPr>
            <w:r w:rsidRPr="00BC544D">
              <w:t>320 000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640 000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960 000</w:t>
            </w:r>
          </w:p>
        </w:tc>
        <w:tc>
          <w:tcPr>
            <w:tcW w:w="1417" w:type="dxa"/>
          </w:tcPr>
          <w:p w:rsidR="00BC544D" w:rsidRPr="00BC544D" w:rsidRDefault="00BC544D">
            <w:pPr>
              <w:pStyle w:val="ConsPlusNormal"/>
              <w:jc w:val="center"/>
            </w:pPr>
            <w:r w:rsidRPr="00BC544D">
              <w:t>20 000</w:t>
            </w:r>
          </w:p>
        </w:tc>
      </w:tr>
      <w:tr w:rsidR="00BC544D" w:rsidRPr="00BC544D">
        <w:tblPrEx>
          <w:tblBorders>
            <w:insideH w:val="nil"/>
          </w:tblBorders>
        </w:tblPrEx>
        <w:tc>
          <w:tcPr>
            <w:tcW w:w="737" w:type="dxa"/>
            <w:tcBorders>
              <w:bottom w:val="nil"/>
            </w:tcBorders>
          </w:tcPr>
          <w:p w:rsidR="00BC544D" w:rsidRPr="00BC544D" w:rsidRDefault="00BC544D">
            <w:pPr>
              <w:pStyle w:val="ConsPlusNormal"/>
              <w:jc w:val="center"/>
            </w:pPr>
            <w:r w:rsidRPr="00BC544D">
              <w:t>33.</w:t>
            </w:r>
          </w:p>
        </w:tc>
        <w:tc>
          <w:tcPr>
            <w:tcW w:w="4195" w:type="dxa"/>
            <w:tcBorders>
              <w:bottom w:val="nil"/>
            </w:tcBorders>
          </w:tcPr>
          <w:p w:rsidR="00BC544D" w:rsidRPr="00BC544D" w:rsidRDefault="00BC544D">
            <w:pPr>
              <w:pStyle w:val="ConsPlusNormal"/>
            </w:pPr>
            <w:r w:rsidRPr="00BC544D">
              <w:t>Оказание услуг по перевозке пассажиров водным транспортом</w:t>
            </w:r>
          </w:p>
        </w:tc>
        <w:tc>
          <w:tcPr>
            <w:tcW w:w="1417" w:type="dxa"/>
            <w:tcBorders>
              <w:bottom w:val="nil"/>
            </w:tcBorders>
          </w:tcPr>
          <w:p w:rsidR="00BC544D" w:rsidRPr="00BC544D" w:rsidRDefault="00BC544D">
            <w:pPr>
              <w:pStyle w:val="ConsPlusNormal"/>
            </w:pPr>
          </w:p>
        </w:tc>
        <w:tc>
          <w:tcPr>
            <w:tcW w:w="1587" w:type="dxa"/>
            <w:tcBorders>
              <w:bottom w:val="nil"/>
            </w:tcBorders>
          </w:tcPr>
          <w:p w:rsidR="00BC544D" w:rsidRPr="00BC544D" w:rsidRDefault="00BC544D">
            <w:pPr>
              <w:pStyle w:val="ConsPlusNormal"/>
            </w:pPr>
          </w:p>
        </w:tc>
        <w:tc>
          <w:tcPr>
            <w:tcW w:w="1417" w:type="dxa"/>
            <w:tcBorders>
              <w:bottom w:val="nil"/>
            </w:tcBorders>
          </w:tcPr>
          <w:p w:rsidR="00BC544D" w:rsidRPr="00BC544D" w:rsidRDefault="00BC544D">
            <w:pPr>
              <w:pStyle w:val="ConsPlusNormal"/>
            </w:pPr>
          </w:p>
        </w:tc>
        <w:tc>
          <w:tcPr>
            <w:tcW w:w="1417" w:type="dxa"/>
            <w:tcBorders>
              <w:bottom w:val="nil"/>
            </w:tcBorders>
          </w:tcPr>
          <w:p w:rsidR="00BC544D" w:rsidRPr="00BC544D" w:rsidRDefault="00BC544D">
            <w:pPr>
              <w:pStyle w:val="ConsPlusNormal"/>
            </w:pPr>
          </w:p>
        </w:tc>
        <w:tc>
          <w:tcPr>
            <w:tcW w:w="1417" w:type="dxa"/>
            <w:tcBorders>
              <w:bottom w:val="nil"/>
            </w:tcBorders>
          </w:tcPr>
          <w:p w:rsidR="00BC544D" w:rsidRPr="00BC544D" w:rsidRDefault="00BC544D">
            <w:pPr>
              <w:pStyle w:val="ConsPlusNormal"/>
            </w:pPr>
          </w:p>
        </w:tc>
        <w:tc>
          <w:tcPr>
            <w:tcW w:w="1417" w:type="dxa"/>
            <w:tcBorders>
              <w:bottom w:val="nil"/>
            </w:tcBorders>
          </w:tcPr>
          <w:p w:rsidR="00BC544D" w:rsidRPr="00BC544D" w:rsidRDefault="00BC544D">
            <w:pPr>
              <w:pStyle w:val="ConsPlusNormal"/>
            </w:pPr>
          </w:p>
        </w:tc>
      </w:tr>
      <w:tr w:rsidR="00BC544D" w:rsidRPr="00BC544D">
        <w:tblPrEx>
          <w:tblBorders>
            <w:insideH w:val="nil"/>
          </w:tblBorders>
        </w:tblPrEx>
        <w:tc>
          <w:tcPr>
            <w:tcW w:w="737" w:type="dxa"/>
            <w:tcBorders>
              <w:top w:val="nil"/>
            </w:tcBorders>
          </w:tcPr>
          <w:p w:rsidR="00BC544D" w:rsidRPr="00BC544D" w:rsidRDefault="00BC544D">
            <w:pPr>
              <w:pStyle w:val="ConsPlusNormal"/>
            </w:pPr>
          </w:p>
        </w:tc>
        <w:tc>
          <w:tcPr>
            <w:tcW w:w="4195" w:type="dxa"/>
            <w:tcBorders>
              <w:top w:val="nil"/>
            </w:tcBorders>
          </w:tcPr>
          <w:p w:rsidR="00BC544D" w:rsidRPr="00BC544D" w:rsidRDefault="00BC544D">
            <w:pPr>
              <w:pStyle w:val="ConsPlusNormal"/>
            </w:pPr>
            <w:r w:rsidRPr="00BC544D">
              <w:t>на единицу судна водного транспорта</w:t>
            </w:r>
          </w:p>
        </w:tc>
        <w:tc>
          <w:tcPr>
            <w:tcW w:w="1417" w:type="dxa"/>
            <w:tcBorders>
              <w:top w:val="nil"/>
            </w:tcBorders>
          </w:tcPr>
          <w:p w:rsidR="00BC544D" w:rsidRPr="00BC544D" w:rsidRDefault="00BC544D">
            <w:pPr>
              <w:pStyle w:val="ConsPlusNormal"/>
              <w:jc w:val="center"/>
            </w:pPr>
            <w:r w:rsidRPr="00BC544D">
              <w:t>200 000</w:t>
            </w:r>
          </w:p>
        </w:tc>
        <w:tc>
          <w:tcPr>
            <w:tcW w:w="1587" w:type="dxa"/>
            <w:tcBorders>
              <w:top w:val="nil"/>
            </w:tcBorders>
          </w:tcPr>
          <w:p w:rsidR="00BC544D" w:rsidRPr="00BC544D" w:rsidRDefault="00BC544D">
            <w:pPr>
              <w:pStyle w:val="ConsPlusNormal"/>
              <w:jc w:val="center"/>
            </w:pPr>
            <w:r w:rsidRPr="00BC544D">
              <w:t>-</w:t>
            </w:r>
          </w:p>
        </w:tc>
        <w:tc>
          <w:tcPr>
            <w:tcW w:w="1417" w:type="dxa"/>
            <w:tcBorders>
              <w:top w:val="nil"/>
            </w:tcBorders>
          </w:tcPr>
          <w:p w:rsidR="00BC544D" w:rsidRPr="00BC544D" w:rsidRDefault="00BC544D">
            <w:pPr>
              <w:pStyle w:val="ConsPlusNormal"/>
              <w:jc w:val="center"/>
            </w:pPr>
            <w:r w:rsidRPr="00BC544D">
              <w:t>400 000</w:t>
            </w:r>
          </w:p>
        </w:tc>
        <w:tc>
          <w:tcPr>
            <w:tcW w:w="1417" w:type="dxa"/>
            <w:tcBorders>
              <w:top w:val="nil"/>
            </w:tcBorders>
          </w:tcPr>
          <w:p w:rsidR="00BC544D" w:rsidRPr="00BC544D" w:rsidRDefault="00BC544D">
            <w:pPr>
              <w:pStyle w:val="ConsPlusNormal"/>
              <w:jc w:val="center"/>
            </w:pPr>
            <w:r w:rsidRPr="00BC544D">
              <w:t>-</w:t>
            </w:r>
          </w:p>
        </w:tc>
        <w:tc>
          <w:tcPr>
            <w:tcW w:w="1417" w:type="dxa"/>
            <w:tcBorders>
              <w:top w:val="nil"/>
            </w:tcBorders>
          </w:tcPr>
          <w:p w:rsidR="00BC544D" w:rsidRPr="00BC544D" w:rsidRDefault="00BC544D">
            <w:pPr>
              <w:pStyle w:val="ConsPlusNormal"/>
              <w:jc w:val="center"/>
            </w:pPr>
            <w:r w:rsidRPr="00BC544D">
              <w:t>600 000</w:t>
            </w:r>
          </w:p>
        </w:tc>
        <w:tc>
          <w:tcPr>
            <w:tcW w:w="1417" w:type="dxa"/>
            <w:tcBorders>
              <w:top w:val="nil"/>
            </w:tcBorders>
          </w:tcPr>
          <w:p w:rsidR="00BC544D" w:rsidRPr="00BC544D" w:rsidRDefault="00BC544D">
            <w:pPr>
              <w:pStyle w:val="ConsPlusNormal"/>
              <w:jc w:val="center"/>
            </w:pPr>
            <w:r w:rsidRPr="00BC544D">
              <w:t>-</w:t>
            </w:r>
          </w:p>
        </w:tc>
      </w:tr>
      <w:tr w:rsidR="00BC544D" w:rsidRPr="00BC544D">
        <w:tblPrEx>
          <w:tblBorders>
            <w:insideH w:val="nil"/>
          </w:tblBorders>
        </w:tblPrEx>
        <w:tc>
          <w:tcPr>
            <w:tcW w:w="737" w:type="dxa"/>
            <w:tcBorders>
              <w:bottom w:val="nil"/>
            </w:tcBorders>
          </w:tcPr>
          <w:p w:rsidR="00BC544D" w:rsidRPr="00BC544D" w:rsidRDefault="00BC544D">
            <w:pPr>
              <w:pStyle w:val="ConsPlusNormal"/>
              <w:jc w:val="center"/>
            </w:pPr>
            <w:r w:rsidRPr="00BC544D">
              <w:t>34.</w:t>
            </w:r>
          </w:p>
        </w:tc>
        <w:tc>
          <w:tcPr>
            <w:tcW w:w="4195" w:type="dxa"/>
            <w:tcBorders>
              <w:bottom w:val="nil"/>
            </w:tcBorders>
          </w:tcPr>
          <w:p w:rsidR="00BC544D" w:rsidRPr="00BC544D" w:rsidRDefault="00BC544D">
            <w:pPr>
              <w:pStyle w:val="ConsPlusNormal"/>
            </w:pPr>
            <w:r w:rsidRPr="00BC544D">
              <w:t>Оказание услуг по перевозке грузов водным транспортом</w:t>
            </w:r>
          </w:p>
        </w:tc>
        <w:tc>
          <w:tcPr>
            <w:tcW w:w="1417" w:type="dxa"/>
            <w:tcBorders>
              <w:bottom w:val="nil"/>
            </w:tcBorders>
          </w:tcPr>
          <w:p w:rsidR="00BC544D" w:rsidRPr="00BC544D" w:rsidRDefault="00BC544D">
            <w:pPr>
              <w:pStyle w:val="ConsPlusNormal"/>
            </w:pPr>
          </w:p>
        </w:tc>
        <w:tc>
          <w:tcPr>
            <w:tcW w:w="1587" w:type="dxa"/>
            <w:tcBorders>
              <w:bottom w:val="nil"/>
            </w:tcBorders>
          </w:tcPr>
          <w:p w:rsidR="00BC544D" w:rsidRPr="00BC544D" w:rsidRDefault="00BC544D">
            <w:pPr>
              <w:pStyle w:val="ConsPlusNormal"/>
            </w:pPr>
          </w:p>
        </w:tc>
        <w:tc>
          <w:tcPr>
            <w:tcW w:w="1417" w:type="dxa"/>
            <w:tcBorders>
              <w:bottom w:val="nil"/>
            </w:tcBorders>
          </w:tcPr>
          <w:p w:rsidR="00BC544D" w:rsidRPr="00BC544D" w:rsidRDefault="00BC544D">
            <w:pPr>
              <w:pStyle w:val="ConsPlusNormal"/>
            </w:pPr>
          </w:p>
        </w:tc>
        <w:tc>
          <w:tcPr>
            <w:tcW w:w="1417" w:type="dxa"/>
            <w:tcBorders>
              <w:bottom w:val="nil"/>
            </w:tcBorders>
          </w:tcPr>
          <w:p w:rsidR="00BC544D" w:rsidRPr="00BC544D" w:rsidRDefault="00BC544D">
            <w:pPr>
              <w:pStyle w:val="ConsPlusNormal"/>
            </w:pPr>
          </w:p>
        </w:tc>
        <w:tc>
          <w:tcPr>
            <w:tcW w:w="1417" w:type="dxa"/>
            <w:tcBorders>
              <w:bottom w:val="nil"/>
            </w:tcBorders>
          </w:tcPr>
          <w:p w:rsidR="00BC544D" w:rsidRPr="00BC544D" w:rsidRDefault="00BC544D">
            <w:pPr>
              <w:pStyle w:val="ConsPlusNormal"/>
            </w:pPr>
          </w:p>
        </w:tc>
        <w:tc>
          <w:tcPr>
            <w:tcW w:w="1417" w:type="dxa"/>
            <w:tcBorders>
              <w:bottom w:val="nil"/>
            </w:tcBorders>
          </w:tcPr>
          <w:p w:rsidR="00BC544D" w:rsidRPr="00BC544D" w:rsidRDefault="00BC544D">
            <w:pPr>
              <w:pStyle w:val="ConsPlusNormal"/>
            </w:pPr>
          </w:p>
        </w:tc>
      </w:tr>
      <w:tr w:rsidR="00BC544D" w:rsidRPr="00BC544D">
        <w:tblPrEx>
          <w:tblBorders>
            <w:insideH w:val="nil"/>
          </w:tblBorders>
        </w:tblPrEx>
        <w:tc>
          <w:tcPr>
            <w:tcW w:w="737" w:type="dxa"/>
            <w:tcBorders>
              <w:top w:val="nil"/>
            </w:tcBorders>
          </w:tcPr>
          <w:p w:rsidR="00BC544D" w:rsidRPr="00BC544D" w:rsidRDefault="00BC544D">
            <w:pPr>
              <w:pStyle w:val="ConsPlusNormal"/>
            </w:pPr>
          </w:p>
        </w:tc>
        <w:tc>
          <w:tcPr>
            <w:tcW w:w="4195" w:type="dxa"/>
            <w:tcBorders>
              <w:top w:val="nil"/>
            </w:tcBorders>
          </w:tcPr>
          <w:p w:rsidR="00BC544D" w:rsidRPr="00BC544D" w:rsidRDefault="00BC544D">
            <w:pPr>
              <w:pStyle w:val="ConsPlusNormal"/>
            </w:pPr>
            <w:r w:rsidRPr="00BC544D">
              <w:t>на единицу судна водного транспорта</w:t>
            </w:r>
          </w:p>
        </w:tc>
        <w:tc>
          <w:tcPr>
            <w:tcW w:w="1417" w:type="dxa"/>
            <w:tcBorders>
              <w:top w:val="nil"/>
            </w:tcBorders>
          </w:tcPr>
          <w:p w:rsidR="00BC544D" w:rsidRPr="00BC544D" w:rsidRDefault="00BC544D">
            <w:pPr>
              <w:pStyle w:val="ConsPlusNormal"/>
              <w:jc w:val="center"/>
            </w:pPr>
            <w:r w:rsidRPr="00BC544D">
              <w:t>200 000</w:t>
            </w:r>
          </w:p>
        </w:tc>
        <w:tc>
          <w:tcPr>
            <w:tcW w:w="1587" w:type="dxa"/>
            <w:tcBorders>
              <w:top w:val="nil"/>
            </w:tcBorders>
          </w:tcPr>
          <w:p w:rsidR="00BC544D" w:rsidRPr="00BC544D" w:rsidRDefault="00BC544D">
            <w:pPr>
              <w:pStyle w:val="ConsPlusNormal"/>
              <w:jc w:val="center"/>
            </w:pPr>
            <w:r w:rsidRPr="00BC544D">
              <w:t>-</w:t>
            </w:r>
          </w:p>
        </w:tc>
        <w:tc>
          <w:tcPr>
            <w:tcW w:w="1417" w:type="dxa"/>
            <w:tcBorders>
              <w:top w:val="nil"/>
            </w:tcBorders>
          </w:tcPr>
          <w:p w:rsidR="00BC544D" w:rsidRPr="00BC544D" w:rsidRDefault="00BC544D">
            <w:pPr>
              <w:pStyle w:val="ConsPlusNormal"/>
              <w:jc w:val="center"/>
            </w:pPr>
            <w:r w:rsidRPr="00BC544D">
              <w:t>400 000</w:t>
            </w:r>
          </w:p>
        </w:tc>
        <w:tc>
          <w:tcPr>
            <w:tcW w:w="1417" w:type="dxa"/>
            <w:tcBorders>
              <w:top w:val="nil"/>
            </w:tcBorders>
          </w:tcPr>
          <w:p w:rsidR="00BC544D" w:rsidRPr="00BC544D" w:rsidRDefault="00BC544D">
            <w:pPr>
              <w:pStyle w:val="ConsPlusNormal"/>
              <w:jc w:val="center"/>
            </w:pPr>
            <w:r w:rsidRPr="00BC544D">
              <w:t>-</w:t>
            </w:r>
          </w:p>
        </w:tc>
        <w:tc>
          <w:tcPr>
            <w:tcW w:w="1417" w:type="dxa"/>
            <w:tcBorders>
              <w:top w:val="nil"/>
            </w:tcBorders>
          </w:tcPr>
          <w:p w:rsidR="00BC544D" w:rsidRPr="00BC544D" w:rsidRDefault="00BC544D">
            <w:pPr>
              <w:pStyle w:val="ConsPlusNormal"/>
              <w:jc w:val="center"/>
            </w:pPr>
            <w:r w:rsidRPr="00BC544D">
              <w:t>600 000</w:t>
            </w:r>
          </w:p>
        </w:tc>
        <w:tc>
          <w:tcPr>
            <w:tcW w:w="1417" w:type="dxa"/>
            <w:tcBorders>
              <w:top w:val="nil"/>
            </w:tcBorders>
          </w:tcPr>
          <w:p w:rsidR="00BC544D" w:rsidRPr="00BC544D" w:rsidRDefault="00BC544D">
            <w:pPr>
              <w:pStyle w:val="ConsPlusNormal"/>
              <w:jc w:val="center"/>
            </w:pPr>
            <w:r w:rsidRPr="00BC544D">
              <w:t>-</w:t>
            </w:r>
          </w:p>
        </w:tc>
      </w:tr>
      <w:tr w:rsidR="00BC544D" w:rsidRPr="00BC544D">
        <w:tc>
          <w:tcPr>
            <w:tcW w:w="737" w:type="dxa"/>
          </w:tcPr>
          <w:p w:rsidR="00BC544D" w:rsidRPr="00BC544D" w:rsidRDefault="00BC544D">
            <w:pPr>
              <w:pStyle w:val="ConsPlusNormal"/>
              <w:jc w:val="center"/>
            </w:pPr>
            <w:r w:rsidRPr="00BC544D">
              <w:lastRenderedPageBreak/>
              <w:t>35.</w:t>
            </w:r>
          </w:p>
        </w:tc>
        <w:tc>
          <w:tcPr>
            <w:tcW w:w="4195" w:type="dxa"/>
          </w:tcPr>
          <w:p w:rsidR="00BC544D" w:rsidRPr="00BC544D" w:rsidRDefault="00BC544D">
            <w:pPr>
              <w:pStyle w:val="ConsPlusNormal"/>
            </w:pPr>
            <w:proofErr w:type="gramStart"/>
            <w:r w:rsidRPr="00BC544D">
              <w:t>Услуги, связанные со сбытом сельскохозяйственной продукции (хранение, сортировка, сушка, мойка, расфасовка, упаковка и транспортировка)</w:t>
            </w:r>
            <w:proofErr w:type="gramEnd"/>
          </w:p>
        </w:tc>
        <w:tc>
          <w:tcPr>
            <w:tcW w:w="1417" w:type="dxa"/>
          </w:tcPr>
          <w:p w:rsidR="00BC544D" w:rsidRPr="00BC544D" w:rsidRDefault="00BC544D">
            <w:pPr>
              <w:pStyle w:val="ConsPlusNormal"/>
              <w:jc w:val="center"/>
            </w:pPr>
            <w:r w:rsidRPr="00BC544D">
              <w:t>310 500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621 100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931 700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36.</w:t>
            </w:r>
          </w:p>
        </w:tc>
        <w:tc>
          <w:tcPr>
            <w:tcW w:w="4195" w:type="dxa"/>
          </w:tcPr>
          <w:p w:rsidR="00BC544D" w:rsidRPr="00BC544D" w:rsidRDefault="00BC544D">
            <w:pPr>
              <w:pStyle w:val="ConsPlusNormal"/>
            </w:pPr>
            <w:r w:rsidRPr="00BC544D">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1417" w:type="dxa"/>
          </w:tcPr>
          <w:p w:rsidR="00BC544D" w:rsidRPr="00BC544D" w:rsidRDefault="00BC544D">
            <w:pPr>
              <w:pStyle w:val="ConsPlusNormal"/>
              <w:jc w:val="center"/>
            </w:pPr>
            <w:r w:rsidRPr="00BC544D">
              <w:t>308 300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616 600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925 000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37.</w:t>
            </w:r>
          </w:p>
        </w:tc>
        <w:tc>
          <w:tcPr>
            <w:tcW w:w="4195" w:type="dxa"/>
          </w:tcPr>
          <w:p w:rsidR="00BC544D" w:rsidRPr="00BC544D" w:rsidRDefault="00BC544D">
            <w:pPr>
              <w:pStyle w:val="ConsPlusNormal"/>
            </w:pPr>
            <w:r w:rsidRPr="00BC544D">
              <w:t>Деятельность по благоустройству ландшафта</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38.</w:t>
            </w:r>
          </w:p>
        </w:tc>
        <w:tc>
          <w:tcPr>
            <w:tcW w:w="4195" w:type="dxa"/>
          </w:tcPr>
          <w:p w:rsidR="00BC544D" w:rsidRPr="00BC544D" w:rsidRDefault="00BC544D">
            <w:pPr>
              <w:pStyle w:val="ConsPlusNormal"/>
            </w:pPr>
            <w:r w:rsidRPr="00BC544D">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1417" w:type="dxa"/>
          </w:tcPr>
          <w:p w:rsidR="00BC544D" w:rsidRPr="00BC544D" w:rsidRDefault="00BC544D">
            <w:pPr>
              <w:pStyle w:val="ConsPlusNormal"/>
              <w:jc w:val="center"/>
            </w:pPr>
            <w:r w:rsidRPr="00BC544D">
              <w:t>321 000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642 000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963 000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39.</w:t>
            </w:r>
          </w:p>
        </w:tc>
        <w:tc>
          <w:tcPr>
            <w:tcW w:w="4195" w:type="dxa"/>
          </w:tcPr>
          <w:p w:rsidR="00BC544D" w:rsidRPr="00BC544D" w:rsidRDefault="00BC544D">
            <w:pPr>
              <w:pStyle w:val="ConsPlusNormal"/>
            </w:pPr>
            <w:r w:rsidRPr="00BC544D">
              <w:t>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законом от 12 апреля 2010 года N 61-ФЗ "Об обращении лекарственных средств"</w:t>
            </w:r>
          </w:p>
        </w:tc>
        <w:tc>
          <w:tcPr>
            <w:tcW w:w="1417" w:type="dxa"/>
          </w:tcPr>
          <w:p w:rsidR="00BC544D" w:rsidRPr="00BC544D" w:rsidRDefault="00BC544D">
            <w:pPr>
              <w:pStyle w:val="ConsPlusNormal"/>
              <w:jc w:val="center"/>
            </w:pPr>
            <w:r w:rsidRPr="00BC544D">
              <w:t>775 000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1 050 000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1 325 000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40.</w:t>
            </w:r>
          </w:p>
        </w:tc>
        <w:tc>
          <w:tcPr>
            <w:tcW w:w="4195" w:type="dxa"/>
          </w:tcPr>
          <w:p w:rsidR="00BC544D" w:rsidRPr="00BC544D" w:rsidRDefault="00BC544D">
            <w:pPr>
              <w:pStyle w:val="ConsPlusNormal"/>
            </w:pPr>
            <w:r w:rsidRPr="00BC544D">
              <w:t>Осуществление частной детективной деятельности лицом, имеющим лицензию</w:t>
            </w:r>
          </w:p>
        </w:tc>
        <w:tc>
          <w:tcPr>
            <w:tcW w:w="1417" w:type="dxa"/>
          </w:tcPr>
          <w:p w:rsidR="00BC544D" w:rsidRPr="00BC544D" w:rsidRDefault="00BC544D">
            <w:pPr>
              <w:pStyle w:val="ConsPlusNormal"/>
              <w:jc w:val="center"/>
            </w:pPr>
            <w:r w:rsidRPr="00BC544D">
              <w:t>341 600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683 300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1 025 000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41.</w:t>
            </w:r>
          </w:p>
        </w:tc>
        <w:tc>
          <w:tcPr>
            <w:tcW w:w="4195" w:type="dxa"/>
          </w:tcPr>
          <w:p w:rsidR="00BC544D" w:rsidRPr="00BC544D" w:rsidRDefault="00BC544D">
            <w:pPr>
              <w:pStyle w:val="ConsPlusNormal"/>
            </w:pPr>
            <w:r w:rsidRPr="00BC544D">
              <w:t>Услуги по прокату</w:t>
            </w:r>
          </w:p>
        </w:tc>
        <w:tc>
          <w:tcPr>
            <w:tcW w:w="1417" w:type="dxa"/>
          </w:tcPr>
          <w:p w:rsidR="00BC544D" w:rsidRPr="00BC544D" w:rsidRDefault="00BC544D">
            <w:pPr>
              <w:pStyle w:val="ConsPlusNormal"/>
              <w:jc w:val="center"/>
            </w:pPr>
            <w:r w:rsidRPr="00BC544D">
              <w:t>350 000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600 000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850 000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lastRenderedPageBreak/>
              <w:t>42.</w:t>
            </w:r>
          </w:p>
        </w:tc>
        <w:tc>
          <w:tcPr>
            <w:tcW w:w="4195" w:type="dxa"/>
          </w:tcPr>
          <w:p w:rsidR="00BC544D" w:rsidRPr="00BC544D" w:rsidRDefault="00BC544D">
            <w:pPr>
              <w:pStyle w:val="ConsPlusNormal"/>
            </w:pPr>
            <w:r w:rsidRPr="00BC544D">
              <w:t>Услуги экскурсионные туристические</w:t>
            </w:r>
          </w:p>
        </w:tc>
        <w:tc>
          <w:tcPr>
            <w:tcW w:w="1417" w:type="dxa"/>
          </w:tcPr>
          <w:p w:rsidR="00BC544D" w:rsidRPr="00BC544D" w:rsidRDefault="00BC544D">
            <w:pPr>
              <w:pStyle w:val="ConsPlusNormal"/>
              <w:jc w:val="center"/>
            </w:pPr>
            <w:r w:rsidRPr="00BC544D">
              <w:t>280 000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560 000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850 000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43.</w:t>
            </w:r>
          </w:p>
        </w:tc>
        <w:tc>
          <w:tcPr>
            <w:tcW w:w="4195" w:type="dxa"/>
          </w:tcPr>
          <w:p w:rsidR="00BC544D" w:rsidRPr="00BC544D" w:rsidRDefault="00BC544D">
            <w:pPr>
              <w:pStyle w:val="ConsPlusNormal"/>
            </w:pPr>
            <w:r w:rsidRPr="00BC544D">
              <w:t>Организация обрядов (свадеб, юбилеев), в том числе музыкальное сопровождение</w:t>
            </w:r>
          </w:p>
        </w:tc>
        <w:tc>
          <w:tcPr>
            <w:tcW w:w="1417" w:type="dxa"/>
          </w:tcPr>
          <w:p w:rsidR="00BC544D" w:rsidRPr="00BC544D" w:rsidRDefault="00BC544D">
            <w:pPr>
              <w:pStyle w:val="ConsPlusNormal"/>
              <w:jc w:val="center"/>
            </w:pPr>
            <w:r w:rsidRPr="00BC544D">
              <w:t>310 500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621 100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931 700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44.</w:t>
            </w:r>
          </w:p>
        </w:tc>
        <w:tc>
          <w:tcPr>
            <w:tcW w:w="4195" w:type="dxa"/>
          </w:tcPr>
          <w:p w:rsidR="00BC544D" w:rsidRPr="00BC544D" w:rsidRDefault="00BC544D">
            <w:pPr>
              <w:pStyle w:val="ConsPlusNormal"/>
            </w:pPr>
            <w:r w:rsidRPr="00BC544D">
              <w:t>Организация похорон и предоставление связанных с ними услуг</w:t>
            </w:r>
          </w:p>
        </w:tc>
        <w:tc>
          <w:tcPr>
            <w:tcW w:w="1417" w:type="dxa"/>
          </w:tcPr>
          <w:p w:rsidR="00BC544D" w:rsidRPr="00BC544D" w:rsidRDefault="00BC544D">
            <w:pPr>
              <w:pStyle w:val="ConsPlusNormal"/>
              <w:jc w:val="center"/>
            </w:pPr>
            <w:r w:rsidRPr="00BC544D">
              <w:t>358 300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716 600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1 075 000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45.</w:t>
            </w:r>
          </w:p>
        </w:tc>
        <w:tc>
          <w:tcPr>
            <w:tcW w:w="4195" w:type="dxa"/>
          </w:tcPr>
          <w:p w:rsidR="00BC544D" w:rsidRPr="00BC544D" w:rsidRDefault="00BC544D">
            <w:pPr>
              <w:pStyle w:val="ConsPlusNormal"/>
            </w:pPr>
            <w:r w:rsidRPr="00BC544D">
              <w:t>Услуги уличных патрулей, охранников, сторожей и вахтеров</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46.</w:t>
            </w:r>
          </w:p>
        </w:tc>
        <w:tc>
          <w:tcPr>
            <w:tcW w:w="4195" w:type="dxa"/>
          </w:tcPr>
          <w:p w:rsidR="00BC544D" w:rsidRPr="00BC544D" w:rsidRDefault="00BC544D">
            <w:pPr>
              <w:pStyle w:val="ConsPlusNormal"/>
            </w:pPr>
            <w:r w:rsidRPr="00BC544D">
              <w:t>Розничная торговля, осуществляемая через объекты стационарной торговой сети, имеющие торговые залы (в расчете на каждый обособленный объект, но не более 10 000 000 рублей)</w:t>
            </w:r>
          </w:p>
        </w:tc>
        <w:tc>
          <w:tcPr>
            <w:tcW w:w="1417" w:type="dxa"/>
          </w:tcPr>
          <w:p w:rsidR="00BC544D" w:rsidRPr="00BC544D" w:rsidRDefault="00BC544D">
            <w:pPr>
              <w:pStyle w:val="ConsPlusNormal"/>
              <w:jc w:val="center"/>
            </w:pPr>
            <w:r w:rsidRPr="00BC544D">
              <w:t>1 052 000</w:t>
            </w:r>
          </w:p>
        </w:tc>
        <w:tc>
          <w:tcPr>
            <w:tcW w:w="158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1 095 130</w:t>
            </w:r>
          </w:p>
        </w:tc>
        <w:tc>
          <w:tcPr>
            <w:tcW w:w="141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1 138 940</w:t>
            </w:r>
          </w:p>
        </w:tc>
        <w:tc>
          <w:tcPr>
            <w:tcW w:w="1417" w:type="dxa"/>
          </w:tcPr>
          <w:p w:rsidR="00BC544D" w:rsidRPr="00BC544D" w:rsidRDefault="00BC544D">
            <w:pPr>
              <w:pStyle w:val="ConsPlusNormal"/>
              <w:jc w:val="center"/>
            </w:pPr>
            <w:r w:rsidRPr="00BC544D">
              <w:t>-</w:t>
            </w:r>
          </w:p>
        </w:tc>
      </w:tr>
      <w:tr w:rsidR="00BC544D" w:rsidRPr="00BC544D">
        <w:tc>
          <w:tcPr>
            <w:tcW w:w="737" w:type="dxa"/>
          </w:tcPr>
          <w:p w:rsidR="00BC544D" w:rsidRPr="00BC544D" w:rsidRDefault="00BC544D">
            <w:pPr>
              <w:pStyle w:val="ConsPlusNormal"/>
              <w:jc w:val="center"/>
            </w:pPr>
            <w:r w:rsidRPr="00BC544D">
              <w:t>47.</w:t>
            </w:r>
          </w:p>
        </w:tc>
        <w:tc>
          <w:tcPr>
            <w:tcW w:w="4195" w:type="dxa"/>
          </w:tcPr>
          <w:p w:rsidR="00BC544D" w:rsidRPr="00BC544D" w:rsidRDefault="00BC544D">
            <w:pPr>
              <w:pStyle w:val="ConsPlusNormal"/>
            </w:pPr>
            <w:r w:rsidRPr="00BC544D">
              <w:t>Розничная торговля, осуществляемая через объекты стационарной торговой сети, не имеющие торговых залов (в расчете на каждый обособленный объект, но не более 10 000 000 рублей)</w:t>
            </w:r>
          </w:p>
        </w:tc>
        <w:tc>
          <w:tcPr>
            <w:tcW w:w="1417" w:type="dxa"/>
          </w:tcPr>
          <w:p w:rsidR="00BC544D" w:rsidRPr="00BC544D" w:rsidRDefault="00BC544D">
            <w:pPr>
              <w:pStyle w:val="ConsPlusNormal"/>
              <w:jc w:val="center"/>
            </w:pPr>
            <w:r w:rsidRPr="00BC544D">
              <w:t>1 052 000</w:t>
            </w:r>
          </w:p>
        </w:tc>
        <w:tc>
          <w:tcPr>
            <w:tcW w:w="158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1 095 130</w:t>
            </w:r>
          </w:p>
        </w:tc>
        <w:tc>
          <w:tcPr>
            <w:tcW w:w="141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1 138 940</w:t>
            </w:r>
          </w:p>
        </w:tc>
        <w:tc>
          <w:tcPr>
            <w:tcW w:w="1417" w:type="dxa"/>
          </w:tcPr>
          <w:p w:rsidR="00BC544D" w:rsidRPr="00BC544D" w:rsidRDefault="00BC544D">
            <w:pPr>
              <w:pStyle w:val="ConsPlusNormal"/>
              <w:jc w:val="center"/>
            </w:pPr>
            <w:r w:rsidRPr="00BC544D">
              <w:t>-</w:t>
            </w:r>
          </w:p>
        </w:tc>
      </w:tr>
      <w:tr w:rsidR="00BC544D" w:rsidRPr="00BC544D">
        <w:tc>
          <w:tcPr>
            <w:tcW w:w="737" w:type="dxa"/>
          </w:tcPr>
          <w:p w:rsidR="00BC544D" w:rsidRPr="00BC544D" w:rsidRDefault="00BC544D">
            <w:pPr>
              <w:pStyle w:val="ConsPlusNormal"/>
              <w:jc w:val="center"/>
            </w:pPr>
            <w:r w:rsidRPr="00BC544D">
              <w:t>48.</w:t>
            </w:r>
          </w:p>
        </w:tc>
        <w:tc>
          <w:tcPr>
            <w:tcW w:w="4195" w:type="dxa"/>
          </w:tcPr>
          <w:p w:rsidR="00BC544D" w:rsidRPr="00BC544D" w:rsidRDefault="00BC544D">
            <w:pPr>
              <w:pStyle w:val="ConsPlusNormal"/>
            </w:pPr>
            <w:r w:rsidRPr="00BC544D">
              <w:t>Розничная торговля, осуществляемая через объекты нестационарной торговой сети (в расчете на каждый обособленный объект, но не более 10 000 000 рублей)</w:t>
            </w:r>
          </w:p>
        </w:tc>
        <w:tc>
          <w:tcPr>
            <w:tcW w:w="1417" w:type="dxa"/>
          </w:tcPr>
          <w:p w:rsidR="00BC544D" w:rsidRPr="00BC544D" w:rsidRDefault="00BC544D">
            <w:pPr>
              <w:pStyle w:val="ConsPlusNormal"/>
              <w:jc w:val="center"/>
            </w:pPr>
            <w:r w:rsidRPr="00BC544D">
              <w:t>526 000</w:t>
            </w:r>
          </w:p>
        </w:tc>
        <w:tc>
          <w:tcPr>
            <w:tcW w:w="158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547 600</w:t>
            </w:r>
          </w:p>
        </w:tc>
        <w:tc>
          <w:tcPr>
            <w:tcW w:w="141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569 500</w:t>
            </w:r>
          </w:p>
        </w:tc>
        <w:tc>
          <w:tcPr>
            <w:tcW w:w="1417" w:type="dxa"/>
          </w:tcPr>
          <w:p w:rsidR="00BC544D" w:rsidRPr="00BC544D" w:rsidRDefault="00BC544D">
            <w:pPr>
              <w:pStyle w:val="ConsPlusNormal"/>
              <w:jc w:val="center"/>
            </w:pPr>
            <w:r w:rsidRPr="00BC544D">
              <w:t>-</w:t>
            </w:r>
          </w:p>
        </w:tc>
      </w:tr>
      <w:tr w:rsidR="00BC544D" w:rsidRPr="00BC544D">
        <w:tc>
          <w:tcPr>
            <w:tcW w:w="737" w:type="dxa"/>
          </w:tcPr>
          <w:p w:rsidR="00BC544D" w:rsidRPr="00BC544D" w:rsidRDefault="00BC544D">
            <w:pPr>
              <w:pStyle w:val="ConsPlusNormal"/>
              <w:jc w:val="center"/>
            </w:pPr>
            <w:r w:rsidRPr="00BC544D">
              <w:t>49.</w:t>
            </w:r>
          </w:p>
        </w:tc>
        <w:tc>
          <w:tcPr>
            <w:tcW w:w="4195" w:type="dxa"/>
          </w:tcPr>
          <w:p w:rsidR="00BC544D" w:rsidRPr="00BC544D" w:rsidRDefault="00BC544D">
            <w:pPr>
              <w:pStyle w:val="ConsPlusNormal"/>
            </w:pPr>
            <w:r w:rsidRPr="00BC544D">
              <w:t>Услуги общественного питания, оказываемые через объекты организации общественного питания (в расчете на каждый обособленный объект, но не более 10 000 000 рублей)</w:t>
            </w:r>
          </w:p>
        </w:tc>
        <w:tc>
          <w:tcPr>
            <w:tcW w:w="1417" w:type="dxa"/>
          </w:tcPr>
          <w:p w:rsidR="00BC544D" w:rsidRPr="00BC544D" w:rsidRDefault="00BC544D">
            <w:pPr>
              <w:pStyle w:val="ConsPlusNormal"/>
              <w:jc w:val="center"/>
            </w:pPr>
            <w:r w:rsidRPr="00BC544D">
              <w:t>526 000</w:t>
            </w:r>
          </w:p>
        </w:tc>
        <w:tc>
          <w:tcPr>
            <w:tcW w:w="158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547 600</w:t>
            </w:r>
          </w:p>
        </w:tc>
        <w:tc>
          <w:tcPr>
            <w:tcW w:w="141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569 500</w:t>
            </w:r>
          </w:p>
        </w:tc>
        <w:tc>
          <w:tcPr>
            <w:tcW w:w="1417" w:type="dxa"/>
          </w:tcPr>
          <w:p w:rsidR="00BC544D" w:rsidRPr="00BC544D" w:rsidRDefault="00BC544D">
            <w:pPr>
              <w:pStyle w:val="ConsPlusNormal"/>
              <w:jc w:val="center"/>
            </w:pPr>
            <w:r w:rsidRPr="00BC544D">
              <w:t>-</w:t>
            </w:r>
          </w:p>
        </w:tc>
      </w:tr>
      <w:tr w:rsidR="00BC544D" w:rsidRPr="00BC544D">
        <w:tc>
          <w:tcPr>
            <w:tcW w:w="737" w:type="dxa"/>
          </w:tcPr>
          <w:p w:rsidR="00BC544D" w:rsidRPr="00BC544D" w:rsidRDefault="00BC544D">
            <w:pPr>
              <w:pStyle w:val="ConsPlusNormal"/>
              <w:jc w:val="center"/>
            </w:pPr>
            <w:r w:rsidRPr="00BC544D">
              <w:t>50.</w:t>
            </w:r>
          </w:p>
        </w:tc>
        <w:tc>
          <w:tcPr>
            <w:tcW w:w="4195" w:type="dxa"/>
          </w:tcPr>
          <w:p w:rsidR="00BC544D" w:rsidRPr="00BC544D" w:rsidRDefault="00BC544D">
            <w:pPr>
              <w:pStyle w:val="ConsPlusNormal"/>
            </w:pPr>
            <w:r w:rsidRPr="00BC544D">
              <w:t xml:space="preserve">Услуги общественного питания, </w:t>
            </w:r>
            <w:r w:rsidRPr="00BC544D">
              <w:lastRenderedPageBreak/>
              <w:t>оказываемые через объекты организации общественного питания, не имеющие зала обслуживания посетителей (в расчете на каждый обособленный объект, но не более 10 000 000 рублей)</w:t>
            </w:r>
          </w:p>
        </w:tc>
        <w:tc>
          <w:tcPr>
            <w:tcW w:w="1417" w:type="dxa"/>
          </w:tcPr>
          <w:p w:rsidR="00BC544D" w:rsidRPr="00BC544D" w:rsidRDefault="00BC544D">
            <w:pPr>
              <w:pStyle w:val="ConsPlusNormal"/>
              <w:jc w:val="center"/>
            </w:pPr>
            <w:r w:rsidRPr="00BC544D">
              <w:lastRenderedPageBreak/>
              <w:t>200 000</w:t>
            </w:r>
          </w:p>
        </w:tc>
        <w:tc>
          <w:tcPr>
            <w:tcW w:w="158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250 000</w:t>
            </w:r>
          </w:p>
        </w:tc>
        <w:tc>
          <w:tcPr>
            <w:tcW w:w="1417" w:type="dxa"/>
          </w:tcPr>
          <w:p w:rsidR="00BC544D" w:rsidRPr="00BC544D" w:rsidRDefault="00BC544D">
            <w:pPr>
              <w:pStyle w:val="ConsPlusNormal"/>
              <w:jc w:val="center"/>
            </w:pPr>
            <w:r w:rsidRPr="00BC544D">
              <w:t>-</w:t>
            </w:r>
          </w:p>
        </w:tc>
        <w:tc>
          <w:tcPr>
            <w:tcW w:w="1417" w:type="dxa"/>
          </w:tcPr>
          <w:p w:rsidR="00BC544D" w:rsidRPr="00BC544D" w:rsidRDefault="00BC544D">
            <w:pPr>
              <w:pStyle w:val="ConsPlusNormal"/>
              <w:jc w:val="center"/>
            </w:pPr>
            <w:r w:rsidRPr="00BC544D">
              <w:t>300 000</w:t>
            </w:r>
          </w:p>
        </w:tc>
        <w:tc>
          <w:tcPr>
            <w:tcW w:w="1417" w:type="dxa"/>
          </w:tcPr>
          <w:p w:rsidR="00BC544D" w:rsidRPr="00BC544D" w:rsidRDefault="00BC544D">
            <w:pPr>
              <w:pStyle w:val="ConsPlusNormal"/>
              <w:jc w:val="center"/>
            </w:pPr>
            <w:r w:rsidRPr="00BC544D">
              <w:t>-</w:t>
            </w:r>
          </w:p>
        </w:tc>
      </w:tr>
      <w:tr w:rsidR="00BC544D" w:rsidRPr="00BC544D">
        <w:tc>
          <w:tcPr>
            <w:tcW w:w="737" w:type="dxa"/>
          </w:tcPr>
          <w:p w:rsidR="00BC544D" w:rsidRPr="00BC544D" w:rsidRDefault="00BC544D">
            <w:pPr>
              <w:pStyle w:val="ConsPlusNormal"/>
              <w:jc w:val="center"/>
            </w:pPr>
            <w:r w:rsidRPr="00BC544D">
              <w:lastRenderedPageBreak/>
              <w:t>51.</w:t>
            </w:r>
          </w:p>
        </w:tc>
        <w:tc>
          <w:tcPr>
            <w:tcW w:w="4195" w:type="dxa"/>
          </w:tcPr>
          <w:p w:rsidR="00BC544D" w:rsidRPr="00BC544D" w:rsidRDefault="00BC544D">
            <w:pPr>
              <w:pStyle w:val="ConsPlusNormal"/>
            </w:pPr>
            <w:r w:rsidRPr="00BC544D">
              <w:t>Оказание услуг по забою и транспортировке скота</w:t>
            </w:r>
          </w:p>
        </w:tc>
        <w:tc>
          <w:tcPr>
            <w:tcW w:w="1417" w:type="dxa"/>
          </w:tcPr>
          <w:p w:rsidR="00BC544D" w:rsidRPr="00BC544D" w:rsidRDefault="00BC544D">
            <w:pPr>
              <w:pStyle w:val="ConsPlusNormal"/>
              <w:jc w:val="center"/>
            </w:pPr>
            <w:r w:rsidRPr="00BC544D">
              <w:t>308 300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616 600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925 000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52.</w:t>
            </w:r>
          </w:p>
        </w:tc>
        <w:tc>
          <w:tcPr>
            <w:tcW w:w="4195" w:type="dxa"/>
          </w:tcPr>
          <w:p w:rsidR="00BC544D" w:rsidRPr="00BC544D" w:rsidRDefault="00BC544D">
            <w:pPr>
              <w:pStyle w:val="ConsPlusNormal"/>
            </w:pPr>
            <w:r w:rsidRPr="00BC544D">
              <w:t>Производство кожи и изделий из кожи</w:t>
            </w:r>
          </w:p>
        </w:tc>
        <w:tc>
          <w:tcPr>
            <w:tcW w:w="1417" w:type="dxa"/>
          </w:tcPr>
          <w:p w:rsidR="00BC544D" w:rsidRPr="00BC544D" w:rsidRDefault="00BC544D">
            <w:pPr>
              <w:pStyle w:val="ConsPlusNormal"/>
              <w:jc w:val="center"/>
            </w:pPr>
            <w:r w:rsidRPr="00BC544D">
              <w:t>311 600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623 300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935 000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53.</w:t>
            </w:r>
          </w:p>
        </w:tc>
        <w:tc>
          <w:tcPr>
            <w:tcW w:w="4195" w:type="dxa"/>
          </w:tcPr>
          <w:p w:rsidR="00BC544D" w:rsidRPr="00BC544D" w:rsidRDefault="00BC544D">
            <w:pPr>
              <w:pStyle w:val="ConsPlusNormal"/>
            </w:pPr>
            <w:r w:rsidRPr="00BC544D">
              <w:t xml:space="preserve">Сбор и заготовка пищевых лесных ресурсов, </w:t>
            </w:r>
            <w:proofErr w:type="spellStart"/>
            <w:r w:rsidRPr="00BC544D">
              <w:t>недревесных</w:t>
            </w:r>
            <w:proofErr w:type="spellEnd"/>
            <w:r w:rsidRPr="00BC544D">
              <w:t xml:space="preserve"> лесных ресурсов и лекарственных растений</w:t>
            </w:r>
          </w:p>
        </w:tc>
        <w:tc>
          <w:tcPr>
            <w:tcW w:w="1417" w:type="dxa"/>
          </w:tcPr>
          <w:p w:rsidR="00BC544D" w:rsidRPr="00BC544D" w:rsidRDefault="00BC544D">
            <w:pPr>
              <w:pStyle w:val="ConsPlusNormal"/>
              <w:jc w:val="center"/>
            </w:pPr>
            <w:r w:rsidRPr="00BC544D">
              <w:t>366 600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733 300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1 100 000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54.</w:t>
            </w:r>
          </w:p>
        </w:tc>
        <w:tc>
          <w:tcPr>
            <w:tcW w:w="4195" w:type="dxa"/>
          </w:tcPr>
          <w:p w:rsidR="00BC544D" w:rsidRPr="00BC544D" w:rsidRDefault="00BC544D">
            <w:pPr>
              <w:pStyle w:val="ConsPlusNormal"/>
            </w:pPr>
            <w:r w:rsidRPr="00BC544D">
              <w:t>Переработка и консервирование фруктов и овощей</w:t>
            </w:r>
          </w:p>
        </w:tc>
        <w:tc>
          <w:tcPr>
            <w:tcW w:w="1417" w:type="dxa"/>
          </w:tcPr>
          <w:p w:rsidR="00BC544D" w:rsidRPr="00BC544D" w:rsidRDefault="00BC544D">
            <w:pPr>
              <w:pStyle w:val="ConsPlusNormal"/>
              <w:jc w:val="center"/>
            </w:pPr>
            <w:r w:rsidRPr="00BC544D">
              <w:t>366 600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733 300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1 100 000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55.</w:t>
            </w:r>
          </w:p>
        </w:tc>
        <w:tc>
          <w:tcPr>
            <w:tcW w:w="4195" w:type="dxa"/>
          </w:tcPr>
          <w:p w:rsidR="00BC544D" w:rsidRPr="00BC544D" w:rsidRDefault="00BC544D">
            <w:pPr>
              <w:pStyle w:val="ConsPlusNormal"/>
            </w:pPr>
            <w:r w:rsidRPr="00BC544D">
              <w:t>Производство молочной продукции</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56.</w:t>
            </w:r>
          </w:p>
        </w:tc>
        <w:tc>
          <w:tcPr>
            <w:tcW w:w="4195" w:type="dxa"/>
          </w:tcPr>
          <w:p w:rsidR="00BC544D" w:rsidRPr="00BC544D" w:rsidRDefault="00BC544D">
            <w:pPr>
              <w:pStyle w:val="ConsPlusNormal"/>
            </w:pPr>
            <w:r w:rsidRPr="00BC544D">
              <w:t>Растениеводство, услуги в области растениеводства</w:t>
            </w:r>
          </w:p>
        </w:tc>
        <w:tc>
          <w:tcPr>
            <w:tcW w:w="1417" w:type="dxa"/>
          </w:tcPr>
          <w:p w:rsidR="00BC544D" w:rsidRPr="00BC544D" w:rsidRDefault="00BC544D">
            <w:pPr>
              <w:pStyle w:val="ConsPlusNormal"/>
              <w:jc w:val="center"/>
            </w:pPr>
            <w:r w:rsidRPr="00BC544D">
              <w:t>310 500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621 100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931 700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57.</w:t>
            </w:r>
          </w:p>
        </w:tc>
        <w:tc>
          <w:tcPr>
            <w:tcW w:w="4195" w:type="dxa"/>
          </w:tcPr>
          <w:p w:rsidR="00BC544D" w:rsidRPr="00BC544D" w:rsidRDefault="00BC544D">
            <w:pPr>
              <w:pStyle w:val="ConsPlusNormal"/>
            </w:pPr>
            <w:r w:rsidRPr="00BC544D">
              <w:t>Производство хлебобулочных и мучных кондитерских изделий</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58.</w:t>
            </w:r>
          </w:p>
        </w:tc>
        <w:tc>
          <w:tcPr>
            <w:tcW w:w="4195" w:type="dxa"/>
          </w:tcPr>
          <w:p w:rsidR="00BC544D" w:rsidRPr="00BC544D" w:rsidRDefault="00BC544D">
            <w:pPr>
              <w:pStyle w:val="ConsPlusNormal"/>
            </w:pPr>
            <w:r w:rsidRPr="00BC544D">
              <w:t>Рыболовство и рыбоводство, рыболовство любительское и спортивное</w:t>
            </w:r>
          </w:p>
        </w:tc>
        <w:tc>
          <w:tcPr>
            <w:tcW w:w="1417" w:type="dxa"/>
          </w:tcPr>
          <w:p w:rsidR="00BC544D" w:rsidRPr="00BC544D" w:rsidRDefault="00BC544D">
            <w:pPr>
              <w:pStyle w:val="ConsPlusNormal"/>
              <w:jc w:val="center"/>
            </w:pPr>
            <w:r w:rsidRPr="00BC544D">
              <w:t>366 600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733 300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1 100 000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59.</w:t>
            </w:r>
          </w:p>
        </w:tc>
        <w:tc>
          <w:tcPr>
            <w:tcW w:w="4195" w:type="dxa"/>
          </w:tcPr>
          <w:p w:rsidR="00BC544D" w:rsidRPr="00BC544D" w:rsidRDefault="00BC544D">
            <w:pPr>
              <w:pStyle w:val="ConsPlusNormal"/>
            </w:pPr>
            <w:r w:rsidRPr="00BC544D">
              <w:t>Лесоводство и прочая лесохозяйственная деятельность</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60.</w:t>
            </w:r>
          </w:p>
        </w:tc>
        <w:tc>
          <w:tcPr>
            <w:tcW w:w="4195" w:type="dxa"/>
          </w:tcPr>
          <w:p w:rsidR="00BC544D" w:rsidRPr="00BC544D" w:rsidRDefault="00BC544D">
            <w:pPr>
              <w:pStyle w:val="ConsPlusNormal"/>
            </w:pPr>
            <w:r w:rsidRPr="00BC544D">
              <w:t>Деятельность по письменному и устному переводу</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61.</w:t>
            </w:r>
          </w:p>
        </w:tc>
        <w:tc>
          <w:tcPr>
            <w:tcW w:w="4195" w:type="dxa"/>
          </w:tcPr>
          <w:p w:rsidR="00BC544D" w:rsidRPr="00BC544D" w:rsidRDefault="00BC544D">
            <w:pPr>
              <w:pStyle w:val="ConsPlusNormal"/>
            </w:pPr>
            <w:r w:rsidRPr="00BC544D">
              <w:t xml:space="preserve">Деятельность по уходу за престарелыми и </w:t>
            </w:r>
            <w:r w:rsidRPr="00BC544D">
              <w:lastRenderedPageBreak/>
              <w:t>инвалидами</w:t>
            </w:r>
          </w:p>
        </w:tc>
        <w:tc>
          <w:tcPr>
            <w:tcW w:w="1417" w:type="dxa"/>
          </w:tcPr>
          <w:p w:rsidR="00BC544D" w:rsidRPr="00BC544D" w:rsidRDefault="00BC544D">
            <w:pPr>
              <w:pStyle w:val="ConsPlusNormal"/>
              <w:jc w:val="center"/>
            </w:pPr>
            <w:r w:rsidRPr="00BC544D">
              <w:lastRenderedPageBreak/>
              <w:t>280 000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560 000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850 000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lastRenderedPageBreak/>
              <w:t>62.</w:t>
            </w:r>
          </w:p>
        </w:tc>
        <w:tc>
          <w:tcPr>
            <w:tcW w:w="4195" w:type="dxa"/>
          </w:tcPr>
          <w:p w:rsidR="00BC544D" w:rsidRPr="00BC544D" w:rsidRDefault="00BC544D">
            <w:pPr>
              <w:pStyle w:val="ConsPlusNormal"/>
            </w:pPr>
            <w:r w:rsidRPr="00BC544D">
              <w:t>Сбор, обработка и утилизация отходов, а также обработка вторичного сырья</w:t>
            </w:r>
          </w:p>
        </w:tc>
        <w:tc>
          <w:tcPr>
            <w:tcW w:w="1417" w:type="dxa"/>
          </w:tcPr>
          <w:p w:rsidR="00BC544D" w:rsidRPr="00BC544D" w:rsidRDefault="00BC544D">
            <w:pPr>
              <w:pStyle w:val="ConsPlusNormal"/>
              <w:jc w:val="center"/>
            </w:pPr>
            <w:r w:rsidRPr="00BC544D">
              <w:t>366 600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733 300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1 100 000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63.</w:t>
            </w:r>
          </w:p>
        </w:tc>
        <w:tc>
          <w:tcPr>
            <w:tcW w:w="4195" w:type="dxa"/>
          </w:tcPr>
          <w:p w:rsidR="00BC544D" w:rsidRPr="00BC544D" w:rsidRDefault="00BC544D">
            <w:pPr>
              <w:pStyle w:val="ConsPlusNormal"/>
            </w:pPr>
            <w:r w:rsidRPr="00BC544D">
              <w:t>Резка, обработка и отделка камня для памятников</w:t>
            </w:r>
          </w:p>
        </w:tc>
        <w:tc>
          <w:tcPr>
            <w:tcW w:w="1417" w:type="dxa"/>
          </w:tcPr>
          <w:p w:rsidR="00BC544D" w:rsidRPr="00BC544D" w:rsidRDefault="00BC544D">
            <w:pPr>
              <w:pStyle w:val="ConsPlusNormal"/>
              <w:jc w:val="center"/>
            </w:pPr>
            <w:r w:rsidRPr="00BC544D">
              <w:t>775 000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1 050 000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1 325 000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64.</w:t>
            </w:r>
          </w:p>
        </w:tc>
        <w:tc>
          <w:tcPr>
            <w:tcW w:w="4195" w:type="dxa"/>
          </w:tcPr>
          <w:p w:rsidR="00BC544D" w:rsidRPr="00BC544D" w:rsidRDefault="00BC544D">
            <w:pPr>
              <w:pStyle w:val="ConsPlusNormal"/>
            </w:pPr>
            <w:r w:rsidRPr="00BC544D">
              <w:t xml:space="preserve">Разработка компьютерного программного обеспечения, в том числе системного программного обеспечения, приложений программного обеспечения, баз данных, </w:t>
            </w:r>
            <w:proofErr w:type="spellStart"/>
            <w:r w:rsidRPr="00BC544D">
              <w:t>web</w:t>
            </w:r>
            <w:proofErr w:type="spellEnd"/>
            <w:r w:rsidRPr="00BC544D">
              <w:t>-страниц, включая их адаптацию и модификацию</w:t>
            </w:r>
          </w:p>
        </w:tc>
        <w:tc>
          <w:tcPr>
            <w:tcW w:w="1417" w:type="dxa"/>
          </w:tcPr>
          <w:p w:rsidR="00BC544D" w:rsidRPr="00BC544D" w:rsidRDefault="00BC544D">
            <w:pPr>
              <w:pStyle w:val="ConsPlusNormal"/>
              <w:jc w:val="center"/>
            </w:pPr>
            <w:r w:rsidRPr="00BC544D">
              <w:t>355 000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710 000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1 065 000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65.</w:t>
            </w:r>
          </w:p>
        </w:tc>
        <w:tc>
          <w:tcPr>
            <w:tcW w:w="4195" w:type="dxa"/>
          </w:tcPr>
          <w:p w:rsidR="00BC544D" w:rsidRPr="00BC544D" w:rsidRDefault="00BC544D">
            <w:pPr>
              <w:pStyle w:val="ConsPlusNormal"/>
            </w:pPr>
            <w:r w:rsidRPr="00BC544D">
              <w:t>Ремонт компьютеров и коммуникационного оборудования</w:t>
            </w:r>
          </w:p>
        </w:tc>
        <w:tc>
          <w:tcPr>
            <w:tcW w:w="1417" w:type="dxa"/>
          </w:tcPr>
          <w:p w:rsidR="00BC544D" w:rsidRPr="00BC544D" w:rsidRDefault="00BC544D">
            <w:pPr>
              <w:pStyle w:val="ConsPlusNormal"/>
              <w:jc w:val="center"/>
            </w:pPr>
            <w:r w:rsidRPr="00BC544D">
              <w:t>355 000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710 000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1 065 000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66.</w:t>
            </w:r>
          </w:p>
        </w:tc>
        <w:tc>
          <w:tcPr>
            <w:tcW w:w="4195" w:type="dxa"/>
          </w:tcPr>
          <w:p w:rsidR="00BC544D" w:rsidRPr="00BC544D" w:rsidRDefault="00BC544D">
            <w:pPr>
              <w:pStyle w:val="ConsPlusNormal"/>
            </w:pPr>
            <w:r w:rsidRPr="00BC544D">
              <w:t>Строительство жилых и нежилых зданий</w:t>
            </w:r>
          </w:p>
        </w:tc>
        <w:tc>
          <w:tcPr>
            <w:tcW w:w="1417" w:type="dxa"/>
          </w:tcPr>
          <w:p w:rsidR="00BC544D" w:rsidRPr="00BC544D" w:rsidRDefault="00BC544D">
            <w:pPr>
              <w:pStyle w:val="ConsPlusNormal"/>
              <w:jc w:val="center"/>
            </w:pPr>
            <w:r w:rsidRPr="00BC544D">
              <w:t>350 000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700 000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1 050 000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67.</w:t>
            </w:r>
          </w:p>
        </w:tc>
        <w:tc>
          <w:tcPr>
            <w:tcW w:w="4195" w:type="dxa"/>
          </w:tcPr>
          <w:p w:rsidR="00BC544D" w:rsidRPr="00BC544D" w:rsidRDefault="00BC544D">
            <w:pPr>
              <w:pStyle w:val="ConsPlusNormal"/>
            </w:pPr>
            <w:r w:rsidRPr="00BC544D">
              <w:t>Строительство инженерных коммуникаций для водоснабжения и водоотведения, газоснабжения</w:t>
            </w:r>
          </w:p>
        </w:tc>
        <w:tc>
          <w:tcPr>
            <w:tcW w:w="1417" w:type="dxa"/>
          </w:tcPr>
          <w:p w:rsidR="00BC544D" w:rsidRPr="00BC544D" w:rsidRDefault="00BC544D">
            <w:pPr>
              <w:pStyle w:val="ConsPlusNormal"/>
              <w:jc w:val="center"/>
            </w:pPr>
            <w:r w:rsidRPr="00BC544D">
              <w:t>350 000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700 000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1 050 000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68.</w:t>
            </w:r>
          </w:p>
        </w:tc>
        <w:tc>
          <w:tcPr>
            <w:tcW w:w="4195" w:type="dxa"/>
          </w:tcPr>
          <w:p w:rsidR="00BC544D" w:rsidRPr="00BC544D" w:rsidRDefault="00BC544D">
            <w:pPr>
              <w:pStyle w:val="ConsPlusNormal"/>
            </w:pPr>
            <w:r w:rsidRPr="00BC544D">
              <w:t>Производство электромонтажных работ</w:t>
            </w:r>
          </w:p>
        </w:tc>
        <w:tc>
          <w:tcPr>
            <w:tcW w:w="1417" w:type="dxa"/>
          </w:tcPr>
          <w:p w:rsidR="00BC544D" w:rsidRPr="00BC544D" w:rsidRDefault="00BC544D">
            <w:pPr>
              <w:pStyle w:val="ConsPlusNormal"/>
              <w:jc w:val="center"/>
            </w:pPr>
            <w:r w:rsidRPr="00BC544D">
              <w:t>350 000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700 000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1 050 000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69.</w:t>
            </w:r>
          </w:p>
        </w:tc>
        <w:tc>
          <w:tcPr>
            <w:tcW w:w="4195" w:type="dxa"/>
          </w:tcPr>
          <w:p w:rsidR="00BC544D" w:rsidRPr="00BC544D" w:rsidRDefault="00BC544D">
            <w:pPr>
              <w:pStyle w:val="ConsPlusNormal"/>
            </w:pPr>
            <w:r w:rsidRPr="00BC544D">
              <w:t>Производство санитарно-технических работ, монтаж отопительных систем и систем кондиционирования воздуха</w:t>
            </w:r>
          </w:p>
        </w:tc>
        <w:tc>
          <w:tcPr>
            <w:tcW w:w="1417" w:type="dxa"/>
          </w:tcPr>
          <w:p w:rsidR="00BC544D" w:rsidRPr="00BC544D" w:rsidRDefault="00BC544D">
            <w:pPr>
              <w:pStyle w:val="ConsPlusNormal"/>
              <w:jc w:val="center"/>
            </w:pPr>
            <w:r w:rsidRPr="00BC544D">
              <w:t>350 000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700 000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1 050 000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70.</w:t>
            </w:r>
          </w:p>
        </w:tc>
        <w:tc>
          <w:tcPr>
            <w:tcW w:w="4195" w:type="dxa"/>
          </w:tcPr>
          <w:p w:rsidR="00BC544D" w:rsidRPr="00BC544D" w:rsidRDefault="00BC544D">
            <w:pPr>
              <w:pStyle w:val="ConsPlusNormal"/>
            </w:pPr>
            <w:r w:rsidRPr="00BC544D">
              <w:t>Производство штукатурных работ</w:t>
            </w:r>
          </w:p>
        </w:tc>
        <w:tc>
          <w:tcPr>
            <w:tcW w:w="1417" w:type="dxa"/>
          </w:tcPr>
          <w:p w:rsidR="00BC544D" w:rsidRPr="00BC544D" w:rsidRDefault="00BC544D">
            <w:pPr>
              <w:pStyle w:val="ConsPlusNormal"/>
              <w:jc w:val="center"/>
            </w:pPr>
            <w:r w:rsidRPr="00BC544D">
              <w:t>308 300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616 600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925 000</w:t>
            </w:r>
          </w:p>
        </w:tc>
        <w:tc>
          <w:tcPr>
            <w:tcW w:w="1417" w:type="dxa"/>
          </w:tcPr>
          <w:p w:rsidR="00BC544D" w:rsidRPr="00BC544D" w:rsidRDefault="00BC544D">
            <w:pPr>
              <w:pStyle w:val="ConsPlusNormal"/>
              <w:jc w:val="center"/>
            </w:pPr>
            <w:r w:rsidRPr="00BC544D">
              <w:t>20 000</w:t>
            </w:r>
          </w:p>
        </w:tc>
      </w:tr>
      <w:tr w:rsidR="00BC544D" w:rsidRPr="00BC544D">
        <w:tc>
          <w:tcPr>
            <w:tcW w:w="737" w:type="dxa"/>
            <w:vMerge w:val="restart"/>
            <w:tcBorders>
              <w:bottom w:val="nil"/>
            </w:tcBorders>
          </w:tcPr>
          <w:p w:rsidR="00BC544D" w:rsidRPr="00BC544D" w:rsidRDefault="00BC544D">
            <w:pPr>
              <w:pStyle w:val="ConsPlusNormal"/>
              <w:jc w:val="center"/>
            </w:pPr>
            <w:r w:rsidRPr="00BC544D">
              <w:t>71.</w:t>
            </w:r>
          </w:p>
        </w:tc>
        <w:tc>
          <w:tcPr>
            <w:tcW w:w="4195" w:type="dxa"/>
          </w:tcPr>
          <w:p w:rsidR="00BC544D" w:rsidRPr="00BC544D" w:rsidRDefault="00BC544D">
            <w:pPr>
              <w:pStyle w:val="ConsPlusNormal"/>
            </w:pPr>
            <w:r w:rsidRPr="00BC544D">
              <w:t>Работы столярные и плотничные:</w:t>
            </w:r>
          </w:p>
        </w:tc>
        <w:tc>
          <w:tcPr>
            <w:tcW w:w="1417" w:type="dxa"/>
          </w:tcPr>
          <w:p w:rsidR="00BC544D" w:rsidRPr="00BC544D" w:rsidRDefault="00BC544D">
            <w:pPr>
              <w:pStyle w:val="ConsPlusNormal"/>
            </w:pPr>
          </w:p>
        </w:tc>
        <w:tc>
          <w:tcPr>
            <w:tcW w:w="158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r>
      <w:tr w:rsidR="00BC544D" w:rsidRPr="00BC544D">
        <w:tc>
          <w:tcPr>
            <w:tcW w:w="737" w:type="dxa"/>
            <w:vMerge/>
            <w:tcBorders>
              <w:bottom w:val="nil"/>
            </w:tcBorders>
          </w:tcPr>
          <w:p w:rsidR="00BC544D" w:rsidRPr="00BC544D" w:rsidRDefault="00BC544D">
            <w:pPr>
              <w:pStyle w:val="ConsPlusNormal"/>
            </w:pPr>
          </w:p>
        </w:tc>
        <w:tc>
          <w:tcPr>
            <w:tcW w:w="4195" w:type="dxa"/>
          </w:tcPr>
          <w:p w:rsidR="00BC544D" w:rsidRPr="00BC544D" w:rsidRDefault="00BC544D">
            <w:pPr>
              <w:pStyle w:val="ConsPlusNormal"/>
            </w:pPr>
            <w:r w:rsidRPr="00BC544D">
              <w:t xml:space="preserve">установка дверей (кроме автоматических и вращающихся), окон, дверных и оконных </w:t>
            </w:r>
            <w:r w:rsidRPr="00BC544D">
              <w:lastRenderedPageBreak/>
              <w:t>рам из дерева или прочих материалов</w:t>
            </w:r>
          </w:p>
        </w:tc>
        <w:tc>
          <w:tcPr>
            <w:tcW w:w="1417" w:type="dxa"/>
          </w:tcPr>
          <w:p w:rsidR="00BC544D" w:rsidRPr="00BC544D" w:rsidRDefault="00BC544D">
            <w:pPr>
              <w:pStyle w:val="ConsPlusNormal"/>
              <w:jc w:val="center"/>
            </w:pPr>
            <w:r w:rsidRPr="00BC544D">
              <w:lastRenderedPageBreak/>
              <w:t>325 000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650 000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975 000</w:t>
            </w:r>
          </w:p>
        </w:tc>
        <w:tc>
          <w:tcPr>
            <w:tcW w:w="1417" w:type="dxa"/>
          </w:tcPr>
          <w:p w:rsidR="00BC544D" w:rsidRPr="00BC544D" w:rsidRDefault="00BC544D">
            <w:pPr>
              <w:pStyle w:val="ConsPlusNormal"/>
              <w:jc w:val="center"/>
            </w:pPr>
            <w:r w:rsidRPr="00BC544D">
              <w:t>20 000</w:t>
            </w:r>
          </w:p>
        </w:tc>
      </w:tr>
      <w:tr w:rsidR="00BC544D" w:rsidRPr="00BC544D">
        <w:tc>
          <w:tcPr>
            <w:tcW w:w="737" w:type="dxa"/>
            <w:tcBorders>
              <w:top w:val="nil"/>
              <w:bottom w:val="nil"/>
            </w:tcBorders>
          </w:tcPr>
          <w:p w:rsidR="00BC544D" w:rsidRPr="00BC544D" w:rsidRDefault="00BC544D">
            <w:pPr>
              <w:pStyle w:val="ConsPlusNormal"/>
            </w:pPr>
          </w:p>
        </w:tc>
        <w:tc>
          <w:tcPr>
            <w:tcW w:w="4195" w:type="dxa"/>
          </w:tcPr>
          <w:p w:rsidR="00BC544D" w:rsidRPr="00BC544D" w:rsidRDefault="00BC544D">
            <w:pPr>
              <w:pStyle w:val="ConsPlusNormal"/>
            </w:pPr>
            <w:r w:rsidRPr="00BC544D">
              <w:t>работы по установке внутренних лестниц, встроенных шкафов, встроенного кухонного оборудования</w:t>
            </w:r>
          </w:p>
        </w:tc>
        <w:tc>
          <w:tcPr>
            <w:tcW w:w="1417" w:type="dxa"/>
          </w:tcPr>
          <w:p w:rsidR="00BC544D" w:rsidRPr="00BC544D" w:rsidRDefault="00BC544D">
            <w:pPr>
              <w:pStyle w:val="ConsPlusNormal"/>
              <w:jc w:val="center"/>
            </w:pPr>
            <w:r w:rsidRPr="00BC544D">
              <w:t>308 300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616 600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925 000</w:t>
            </w:r>
          </w:p>
        </w:tc>
        <w:tc>
          <w:tcPr>
            <w:tcW w:w="1417" w:type="dxa"/>
          </w:tcPr>
          <w:p w:rsidR="00BC544D" w:rsidRPr="00BC544D" w:rsidRDefault="00BC544D">
            <w:pPr>
              <w:pStyle w:val="ConsPlusNormal"/>
              <w:jc w:val="center"/>
            </w:pPr>
            <w:r w:rsidRPr="00BC544D">
              <w:t>20 000</w:t>
            </w:r>
          </w:p>
        </w:tc>
      </w:tr>
      <w:tr w:rsidR="00BC544D" w:rsidRPr="00BC544D">
        <w:tc>
          <w:tcPr>
            <w:tcW w:w="737" w:type="dxa"/>
            <w:tcBorders>
              <w:top w:val="nil"/>
            </w:tcBorders>
          </w:tcPr>
          <w:p w:rsidR="00BC544D" w:rsidRPr="00BC544D" w:rsidRDefault="00BC544D">
            <w:pPr>
              <w:pStyle w:val="ConsPlusNormal"/>
            </w:pPr>
          </w:p>
        </w:tc>
        <w:tc>
          <w:tcPr>
            <w:tcW w:w="4195" w:type="dxa"/>
          </w:tcPr>
          <w:p w:rsidR="00BC544D" w:rsidRPr="00BC544D" w:rsidRDefault="00BC544D">
            <w:pPr>
              <w:pStyle w:val="ConsPlusNormal"/>
            </w:pPr>
            <w:r w:rsidRPr="00BC544D">
              <w:t>производство работ по внутренней отделке зданий (включая потолки, раздвижные и съемные перегородки и другое)</w:t>
            </w:r>
          </w:p>
        </w:tc>
        <w:tc>
          <w:tcPr>
            <w:tcW w:w="1417" w:type="dxa"/>
          </w:tcPr>
          <w:p w:rsidR="00BC544D" w:rsidRPr="00BC544D" w:rsidRDefault="00BC544D">
            <w:pPr>
              <w:pStyle w:val="ConsPlusNormal"/>
              <w:jc w:val="center"/>
            </w:pPr>
            <w:r w:rsidRPr="00BC544D">
              <w:t>308 300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616 600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925 000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72.</w:t>
            </w:r>
          </w:p>
        </w:tc>
        <w:tc>
          <w:tcPr>
            <w:tcW w:w="4195" w:type="dxa"/>
          </w:tcPr>
          <w:p w:rsidR="00BC544D" w:rsidRPr="00BC544D" w:rsidRDefault="00BC544D">
            <w:pPr>
              <w:pStyle w:val="ConsPlusNormal"/>
            </w:pPr>
            <w:r w:rsidRPr="00BC544D">
              <w:t>Работы по устройству покрытий полов и облицовке стен</w:t>
            </w:r>
          </w:p>
        </w:tc>
        <w:tc>
          <w:tcPr>
            <w:tcW w:w="1417" w:type="dxa"/>
          </w:tcPr>
          <w:p w:rsidR="00BC544D" w:rsidRPr="00BC544D" w:rsidRDefault="00BC544D">
            <w:pPr>
              <w:pStyle w:val="ConsPlusNormal"/>
              <w:jc w:val="center"/>
            </w:pPr>
            <w:r w:rsidRPr="00BC544D">
              <w:t>308 300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616 600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925 000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73.</w:t>
            </w:r>
          </w:p>
        </w:tc>
        <w:tc>
          <w:tcPr>
            <w:tcW w:w="4195" w:type="dxa"/>
          </w:tcPr>
          <w:p w:rsidR="00BC544D" w:rsidRPr="00BC544D" w:rsidRDefault="00BC544D">
            <w:pPr>
              <w:pStyle w:val="ConsPlusNormal"/>
            </w:pPr>
            <w:r w:rsidRPr="00BC544D">
              <w:t>Производство малярных и стекольных работ</w:t>
            </w:r>
          </w:p>
        </w:tc>
        <w:tc>
          <w:tcPr>
            <w:tcW w:w="1417" w:type="dxa"/>
          </w:tcPr>
          <w:p w:rsidR="00BC544D" w:rsidRPr="00BC544D" w:rsidRDefault="00BC544D">
            <w:pPr>
              <w:pStyle w:val="ConsPlusNormal"/>
              <w:jc w:val="center"/>
            </w:pPr>
            <w:r w:rsidRPr="00BC544D">
              <w:t>331 000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662 000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993 000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74.</w:t>
            </w:r>
          </w:p>
        </w:tc>
        <w:tc>
          <w:tcPr>
            <w:tcW w:w="4195" w:type="dxa"/>
          </w:tcPr>
          <w:p w:rsidR="00BC544D" w:rsidRPr="00BC544D" w:rsidRDefault="00BC544D">
            <w:pPr>
              <w:pStyle w:val="ConsPlusNormal"/>
            </w:pPr>
            <w:r w:rsidRPr="00BC544D">
              <w:t>Производство прочих отделочных и завершающих работ</w:t>
            </w:r>
          </w:p>
        </w:tc>
        <w:tc>
          <w:tcPr>
            <w:tcW w:w="1417" w:type="dxa"/>
          </w:tcPr>
          <w:p w:rsidR="00BC544D" w:rsidRPr="00BC544D" w:rsidRDefault="00BC544D">
            <w:pPr>
              <w:pStyle w:val="ConsPlusNormal"/>
              <w:jc w:val="center"/>
            </w:pPr>
            <w:r w:rsidRPr="00BC544D">
              <w:t>331 000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662 000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993 000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75.</w:t>
            </w:r>
          </w:p>
        </w:tc>
        <w:tc>
          <w:tcPr>
            <w:tcW w:w="4195" w:type="dxa"/>
          </w:tcPr>
          <w:p w:rsidR="00BC544D" w:rsidRPr="00BC544D" w:rsidRDefault="00BC544D">
            <w:pPr>
              <w:pStyle w:val="ConsPlusNormal"/>
            </w:pPr>
            <w:r w:rsidRPr="00BC544D">
              <w:t>Производство кровельных работ</w:t>
            </w:r>
          </w:p>
        </w:tc>
        <w:tc>
          <w:tcPr>
            <w:tcW w:w="1417" w:type="dxa"/>
          </w:tcPr>
          <w:p w:rsidR="00BC544D" w:rsidRPr="00BC544D" w:rsidRDefault="00BC544D">
            <w:pPr>
              <w:pStyle w:val="ConsPlusNormal"/>
              <w:jc w:val="center"/>
            </w:pPr>
            <w:r w:rsidRPr="00BC544D">
              <w:t>350 000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700 000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1 050 000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76.</w:t>
            </w:r>
          </w:p>
        </w:tc>
        <w:tc>
          <w:tcPr>
            <w:tcW w:w="4195" w:type="dxa"/>
          </w:tcPr>
          <w:p w:rsidR="00BC544D" w:rsidRPr="00BC544D" w:rsidRDefault="00BC544D">
            <w:pPr>
              <w:pStyle w:val="ConsPlusNormal"/>
            </w:pPr>
            <w:r w:rsidRPr="00BC544D">
              <w:t>Работы строительные специализированные прочие, не включенные в другие группировки</w:t>
            </w:r>
          </w:p>
        </w:tc>
        <w:tc>
          <w:tcPr>
            <w:tcW w:w="1417" w:type="dxa"/>
          </w:tcPr>
          <w:p w:rsidR="00BC544D" w:rsidRPr="00BC544D" w:rsidRDefault="00BC544D">
            <w:pPr>
              <w:pStyle w:val="ConsPlusNormal"/>
              <w:jc w:val="center"/>
            </w:pPr>
            <w:r w:rsidRPr="00BC544D">
              <w:t>308 300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616 600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925 000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77.</w:t>
            </w:r>
          </w:p>
        </w:tc>
        <w:tc>
          <w:tcPr>
            <w:tcW w:w="4195" w:type="dxa"/>
          </w:tcPr>
          <w:p w:rsidR="00BC544D" w:rsidRPr="00BC544D" w:rsidRDefault="00BC544D">
            <w:pPr>
              <w:pStyle w:val="ConsPlusNormal"/>
            </w:pPr>
            <w:r w:rsidRPr="00BC544D">
              <w:t>Изготовление кухонной мебели по индивидуальному заказу населения</w:t>
            </w:r>
          </w:p>
        </w:tc>
        <w:tc>
          <w:tcPr>
            <w:tcW w:w="1417" w:type="dxa"/>
          </w:tcPr>
          <w:p w:rsidR="00BC544D" w:rsidRPr="00BC544D" w:rsidRDefault="00BC544D">
            <w:pPr>
              <w:pStyle w:val="ConsPlusNormal"/>
              <w:jc w:val="center"/>
            </w:pPr>
            <w:r w:rsidRPr="00BC544D">
              <w:t>350 000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700 000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1 050 000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78.</w:t>
            </w:r>
          </w:p>
        </w:tc>
        <w:tc>
          <w:tcPr>
            <w:tcW w:w="4195" w:type="dxa"/>
          </w:tcPr>
          <w:p w:rsidR="00BC544D" w:rsidRPr="00BC544D" w:rsidRDefault="00BC544D">
            <w:pPr>
              <w:pStyle w:val="ConsPlusNormal"/>
            </w:pPr>
            <w:r w:rsidRPr="00BC544D">
              <w:t>Изготовление прочей мебели и отдельных мебельных деталей, не включенных в другие группировки, по индивидуальному заказу населения</w:t>
            </w:r>
          </w:p>
        </w:tc>
        <w:tc>
          <w:tcPr>
            <w:tcW w:w="1417" w:type="dxa"/>
          </w:tcPr>
          <w:p w:rsidR="00BC544D" w:rsidRPr="00BC544D" w:rsidRDefault="00BC544D">
            <w:pPr>
              <w:pStyle w:val="ConsPlusNormal"/>
              <w:jc w:val="center"/>
            </w:pPr>
            <w:r w:rsidRPr="00BC544D">
              <w:t>350 000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700 000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1 050 000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79.</w:t>
            </w:r>
          </w:p>
        </w:tc>
        <w:tc>
          <w:tcPr>
            <w:tcW w:w="4195" w:type="dxa"/>
          </w:tcPr>
          <w:p w:rsidR="00BC544D" w:rsidRPr="00BC544D" w:rsidRDefault="00BC544D">
            <w:pPr>
              <w:pStyle w:val="ConsPlusNormal"/>
            </w:pPr>
            <w:r w:rsidRPr="00BC544D">
              <w:t>Услуги по пошиву штор, драпировок по индивидуальному заказу населения</w:t>
            </w:r>
          </w:p>
        </w:tc>
        <w:tc>
          <w:tcPr>
            <w:tcW w:w="1417" w:type="dxa"/>
          </w:tcPr>
          <w:p w:rsidR="00BC544D" w:rsidRPr="00BC544D" w:rsidRDefault="00BC544D">
            <w:pPr>
              <w:pStyle w:val="ConsPlusNormal"/>
              <w:jc w:val="center"/>
            </w:pPr>
            <w:r w:rsidRPr="00BC544D">
              <w:t>311 600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623 300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935 000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lastRenderedPageBreak/>
              <w:t>80.</w:t>
            </w:r>
          </w:p>
        </w:tc>
        <w:tc>
          <w:tcPr>
            <w:tcW w:w="4195" w:type="dxa"/>
          </w:tcPr>
          <w:p w:rsidR="00BC544D" w:rsidRPr="00BC544D" w:rsidRDefault="00BC544D">
            <w:pPr>
              <w:pStyle w:val="ConsPlusNormal"/>
            </w:pPr>
            <w:r w:rsidRPr="00BC544D">
              <w:t>Пошив производственной одежды по индивидуальному заказу населения</w:t>
            </w:r>
          </w:p>
        </w:tc>
        <w:tc>
          <w:tcPr>
            <w:tcW w:w="1417" w:type="dxa"/>
          </w:tcPr>
          <w:p w:rsidR="00BC544D" w:rsidRPr="00BC544D" w:rsidRDefault="00BC544D">
            <w:pPr>
              <w:pStyle w:val="ConsPlusNormal"/>
              <w:jc w:val="center"/>
            </w:pPr>
            <w:r w:rsidRPr="00BC544D">
              <w:t>311 600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623 300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935 000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81.</w:t>
            </w:r>
          </w:p>
        </w:tc>
        <w:tc>
          <w:tcPr>
            <w:tcW w:w="4195" w:type="dxa"/>
          </w:tcPr>
          <w:p w:rsidR="00BC544D" w:rsidRPr="00BC544D" w:rsidRDefault="00BC544D">
            <w:pPr>
              <w:pStyle w:val="ConsPlusNormal"/>
            </w:pPr>
            <w:r w:rsidRPr="00BC544D">
              <w:t>Деятельность физкультурно-оздоровительная</w:t>
            </w:r>
          </w:p>
        </w:tc>
        <w:tc>
          <w:tcPr>
            <w:tcW w:w="1417" w:type="dxa"/>
          </w:tcPr>
          <w:p w:rsidR="00BC544D" w:rsidRPr="00BC544D" w:rsidRDefault="00BC544D">
            <w:pPr>
              <w:pStyle w:val="ConsPlusNormal"/>
              <w:jc w:val="center"/>
            </w:pPr>
            <w:r w:rsidRPr="00BC544D">
              <w:t>331 000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662 000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993 000</w:t>
            </w:r>
          </w:p>
        </w:tc>
        <w:tc>
          <w:tcPr>
            <w:tcW w:w="1417" w:type="dxa"/>
          </w:tcPr>
          <w:p w:rsidR="00BC544D" w:rsidRPr="00BC544D" w:rsidRDefault="00BC544D">
            <w:pPr>
              <w:pStyle w:val="ConsPlusNormal"/>
              <w:jc w:val="center"/>
            </w:pPr>
            <w:r w:rsidRPr="00BC544D">
              <w:t>20 000</w:t>
            </w:r>
          </w:p>
        </w:tc>
      </w:tr>
      <w:tr w:rsidR="00BC544D" w:rsidRPr="00BC544D">
        <w:tc>
          <w:tcPr>
            <w:tcW w:w="737" w:type="dxa"/>
            <w:vMerge w:val="restart"/>
            <w:tcBorders>
              <w:bottom w:val="nil"/>
            </w:tcBorders>
          </w:tcPr>
          <w:p w:rsidR="00BC544D" w:rsidRPr="00BC544D" w:rsidRDefault="00BC544D">
            <w:pPr>
              <w:pStyle w:val="ConsPlusNormal"/>
              <w:jc w:val="center"/>
            </w:pPr>
            <w:r w:rsidRPr="00BC544D">
              <w:t>82.</w:t>
            </w:r>
          </w:p>
        </w:tc>
        <w:tc>
          <w:tcPr>
            <w:tcW w:w="4195" w:type="dxa"/>
          </w:tcPr>
          <w:p w:rsidR="00BC544D" w:rsidRPr="00BC544D" w:rsidRDefault="00BC544D">
            <w:pPr>
              <w:pStyle w:val="ConsPlusNormal"/>
            </w:pPr>
            <w:r w:rsidRPr="00BC544D">
              <w:t>Предоставление прочих персональных услуг, не включенных в другие группировки:</w:t>
            </w:r>
          </w:p>
        </w:tc>
        <w:tc>
          <w:tcPr>
            <w:tcW w:w="1417" w:type="dxa"/>
          </w:tcPr>
          <w:p w:rsidR="00BC544D" w:rsidRPr="00BC544D" w:rsidRDefault="00BC544D">
            <w:pPr>
              <w:pStyle w:val="ConsPlusNormal"/>
            </w:pPr>
          </w:p>
        </w:tc>
        <w:tc>
          <w:tcPr>
            <w:tcW w:w="158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c>
          <w:tcPr>
            <w:tcW w:w="1417" w:type="dxa"/>
          </w:tcPr>
          <w:p w:rsidR="00BC544D" w:rsidRPr="00BC544D" w:rsidRDefault="00BC544D">
            <w:pPr>
              <w:pStyle w:val="ConsPlusNormal"/>
            </w:pPr>
          </w:p>
        </w:tc>
      </w:tr>
      <w:tr w:rsidR="00BC544D" w:rsidRPr="00BC544D">
        <w:tc>
          <w:tcPr>
            <w:tcW w:w="737" w:type="dxa"/>
            <w:vMerge/>
            <w:tcBorders>
              <w:bottom w:val="nil"/>
            </w:tcBorders>
          </w:tcPr>
          <w:p w:rsidR="00BC544D" w:rsidRPr="00BC544D" w:rsidRDefault="00BC544D">
            <w:pPr>
              <w:pStyle w:val="ConsPlusNormal"/>
            </w:pPr>
          </w:p>
        </w:tc>
        <w:tc>
          <w:tcPr>
            <w:tcW w:w="4195" w:type="dxa"/>
          </w:tcPr>
          <w:p w:rsidR="00BC544D" w:rsidRPr="00BC544D" w:rsidRDefault="00BC544D">
            <w:pPr>
              <w:pStyle w:val="ConsPlusNormal"/>
            </w:pPr>
            <w:r w:rsidRPr="00BC544D">
              <w:t>услуги справочно-информационной службы по оказанию услуг населению по заполнению бланков, написанию заявлений, снятию копий по индивидуальному заказу населения</w:t>
            </w:r>
          </w:p>
        </w:tc>
        <w:tc>
          <w:tcPr>
            <w:tcW w:w="1417" w:type="dxa"/>
          </w:tcPr>
          <w:p w:rsidR="00BC544D" w:rsidRPr="00BC544D" w:rsidRDefault="00BC544D">
            <w:pPr>
              <w:pStyle w:val="ConsPlusNormal"/>
              <w:jc w:val="center"/>
            </w:pPr>
            <w:r w:rsidRPr="00BC544D">
              <w:t>308 300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616 600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925 000</w:t>
            </w:r>
          </w:p>
        </w:tc>
        <w:tc>
          <w:tcPr>
            <w:tcW w:w="1417" w:type="dxa"/>
          </w:tcPr>
          <w:p w:rsidR="00BC544D" w:rsidRPr="00BC544D" w:rsidRDefault="00BC544D">
            <w:pPr>
              <w:pStyle w:val="ConsPlusNormal"/>
              <w:jc w:val="center"/>
            </w:pPr>
            <w:r w:rsidRPr="00BC544D">
              <w:t>20 000</w:t>
            </w:r>
          </w:p>
        </w:tc>
      </w:tr>
      <w:tr w:rsidR="00BC544D" w:rsidRPr="00BC544D">
        <w:tc>
          <w:tcPr>
            <w:tcW w:w="737" w:type="dxa"/>
            <w:tcBorders>
              <w:top w:val="nil"/>
              <w:bottom w:val="nil"/>
            </w:tcBorders>
          </w:tcPr>
          <w:p w:rsidR="00BC544D" w:rsidRPr="00BC544D" w:rsidRDefault="00BC544D">
            <w:pPr>
              <w:pStyle w:val="ConsPlusNormal"/>
            </w:pPr>
          </w:p>
        </w:tc>
        <w:tc>
          <w:tcPr>
            <w:tcW w:w="4195" w:type="dxa"/>
          </w:tcPr>
          <w:p w:rsidR="00BC544D" w:rsidRPr="00BC544D" w:rsidRDefault="00BC544D">
            <w:pPr>
              <w:pStyle w:val="ConsPlusNormal"/>
            </w:pPr>
            <w:r w:rsidRPr="00BC544D">
              <w:t>услуги по оборудованию квартир (навеска карнизов, картин, вешалок, зеркал и других предметов)</w:t>
            </w:r>
          </w:p>
        </w:tc>
        <w:tc>
          <w:tcPr>
            <w:tcW w:w="1417" w:type="dxa"/>
          </w:tcPr>
          <w:p w:rsidR="00BC544D" w:rsidRPr="00BC544D" w:rsidRDefault="00BC544D">
            <w:pPr>
              <w:pStyle w:val="ConsPlusNormal"/>
              <w:jc w:val="center"/>
            </w:pPr>
            <w:r w:rsidRPr="00BC544D">
              <w:t>308 300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616 600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925 000</w:t>
            </w:r>
          </w:p>
        </w:tc>
        <w:tc>
          <w:tcPr>
            <w:tcW w:w="1417" w:type="dxa"/>
          </w:tcPr>
          <w:p w:rsidR="00BC544D" w:rsidRPr="00BC544D" w:rsidRDefault="00BC544D">
            <w:pPr>
              <w:pStyle w:val="ConsPlusNormal"/>
              <w:jc w:val="center"/>
            </w:pPr>
            <w:r w:rsidRPr="00BC544D">
              <w:t>20 000</w:t>
            </w:r>
          </w:p>
        </w:tc>
      </w:tr>
      <w:tr w:rsidR="00BC544D" w:rsidRPr="00BC544D">
        <w:tc>
          <w:tcPr>
            <w:tcW w:w="737" w:type="dxa"/>
            <w:tcBorders>
              <w:top w:val="nil"/>
            </w:tcBorders>
          </w:tcPr>
          <w:p w:rsidR="00BC544D" w:rsidRPr="00BC544D" w:rsidRDefault="00BC544D">
            <w:pPr>
              <w:pStyle w:val="ConsPlusNormal"/>
            </w:pPr>
          </w:p>
        </w:tc>
        <w:tc>
          <w:tcPr>
            <w:tcW w:w="4195" w:type="dxa"/>
          </w:tcPr>
          <w:p w:rsidR="00BC544D" w:rsidRPr="00BC544D" w:rsidRDefault="00BC544D">
            <w:pPr>
              <w:pStyle w:val="ConsPlusNormal"/>
            </w:pPr>
            <w:r w:rsidRPr="00BC544D">
              <w:t>услуги копировально-множительные по индивидуальному заказу населения</w:t>
            </w:r>
          </w:p>
        </w:tc>
        <w:tc>
          <w:tcPr>
            <w:tcW w:w="1417" w:type="dxa"/>
          </w:tcPr>
          <w:p w:rsidR="00BC544D" w:rsidRPr="00BC544D" w:rsidRDefault="00BC544D">
            <w:pPr>
              <w:pStyle w:val="ConsPlusNormal"/>
              <w:jc w:val="center"/>
            </w:pPr>
            <w:r w:rsidRPr="00BC544D">
              <w:t>308 300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616 600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925 000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83.</w:t>
            </w:r>
          </w:p>
        </w:tc>
        <w:tc>
          <w:tcPr>
            <w:tcW w:w="4195" w:type="dxa"/>
          </w:tcPr>
          <w:p w:rsidR="00BC544D" w:rsidRPr="00BC544D" w:rsidRDefault="00BC544D">
            <w:pPr>
              <w:pStyle w:val="ConsPlusNormal"/>
            </w:pPr>
            <w:r w:rsidRPr="00BC544D">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tc>
        <w:tc>
          <w:tcPr>
            <w:tcW w:w="1417" w:type="dxa"/>
          </w:tcPr>
          <w:p w:rsidR="00BC544D" w:rsidRPr="00BC544D" w:rsidRDefault="00BC544D">
            <w:pPr>
              <w:pStyle w:val="ConsPlusNormal"/>
              <w:jc w:val="center"/>
            </w:pPr>
            <w:r w:rsidRPr="00BC544D">
              <w:t>308 300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616 600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925 000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84.</w:t>
            </w:r>
          </w:p>
        </w:tc>
        <w:tc>
          <w:tcPr>
            <w:tcW w:w="4195" w:type="dxa"/>
          </w:tcPr>
          <w:p w:rsidR="00BC544D" w:rsidRPr="00BC544D" w:rsidRDefault="00BC544D">
            <w:pPr>
              <w:pStyle w:val="ConsPlusNormal"/>
            </w:pPr>
            <w:r w:rsidRPr="00BC544D">
              <w:t xml:space="preserve">Деятельность зрелищно-развлекательная прочая, не включенная в другие группировки (за исключением деятельности парков отдыха и пляжей, танцплощадок, дискотек, школ танцев, организации обрядов (свадеб, юбилеев), в </w:t>
            </w:r>
            <w:r w:rsidRPr="00BC544D">
              <w:lastRenderedPageBreak/>
              <w:t>том числе музыкального сопровождения)</w:t>
            </w:r>
          </w:p>
        </w:tc>
        <w:tc>
          <w:tcPr>
            <w:tcW w:w="1417" w:type="dxa"/>
          </w:tcPr>
          <w:p w:rsidR="00BC544D" w:rsidRPr="00BC544D" w:rsidRDefault="00BC544D">
            <w:pPr>
              <w:pStyle w:val="ConsPlusNormal"/>
              <w:jc w:val="center"/>
            </w:pPr>
            <w:r w:rsidRPr="00BC544D">
              <w:lastRenderedPageBreak/>
              <w:t>350 000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700 000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1 050 000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lastRenderedPageBreak/>
              <w:t>85.</w:t>
            </w:r>
          </w:p>
        </w:tc>
        <w:tc>
          <w:tcPr>
            <w:tcW w:w="4195" w:type="dxa"/>
          </w:tcPr>
          <w:p w:rsidR="00BC544D" w:rsidRPr="00BC544D" w:rsidRDefault="00BC544D">
            <w:pPr>
              <w:pStyle w:val="ConsPlusNormal"/>
            </w:pPr>
            <w:r w:rsidRPr="00BC544D">
              <w:t>Деятельность по чистке и уборке прочая, не включенная в другие группировки</w:t>
            </w:r>
          </w:p>
        </w:tc>
        <w:tc>
          <w:tcPr>
            <w:tcW w:w="1417" w:type="dxa"/>
          </w:tcPr>
          <w:p w:rsidR="00BC544D" w:rsidRPr="00BC544D" w:rsidRDefault="00BC544D">
            <w:pPr>
              <w:pStyle w:val="ConsPlusNormal"/>
              <w:jc w:val="center"/>
            </w:pPr>
            <w:r w:rsidRPr="00BC544D">
              <w:t>308 300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616 600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925 000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86.</w:t>
            </w:r>
          </w:p>
        </w:tc>
        <w:tc>
          <w:tcPr>
            <w:tcW w:w="4195" w:type="dxa"/>
          </w:tcPr>
          <w:p w:rsidR="00BC544D" w:rsidRPr="00BC544D" w:rsidRDefault="00BC544D">
            <w:pPr>
              <w:pStyle w:val="ConsPlusNormal"/>
            </w:pPr>
            <w:r w:rsidRPr="00BC544D">
              <w:t>Услуги по ремонту и обслуживанию музыкальных инструментов</w:t>
            </w:r>
          </w:p>
        </w:tc>
        <w:tc>
          <w:tcPr>
            <w:tcW w:w="1417" w:type="dxa"/>
          </w:tcPr>
          <w:p w:rsidR="00BC544D" w:rsidRPr="00BC544D" w:rsidRDefault="00BC544D">
            <w:pPr>
              <w:pStyle w:val="ConsPlusNormal"/>
              <w:jc w:val="center"/>
            </w:pPr>
            <w:r w:rsidRPr="00BC544D">
              <w:t>316 000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632 000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948 000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87.</w:t>
            </w:r>
          </w:p>
        </w:tc>
        <w:tc>
          <w:tcPr>
            <w:tcW w:w="4195" w:type="dxa"/>
          </w:tcPr>
          <w:p w:rsidR="00BC544D" w:rsidRPr="00BC544D" w:rsidRDefault="00BC544D">
            <w:pPr>
              <w:pStyle w:val="ConsPlusNormal"/>
            </w:pPr>
            <w:r w:rsidRPr="00BC544D">
              <w:t>Животноводство, услуги в области животноводства</w:t>
            </w:r>
          </w:p>
        </w:tc>
        <w:tc>
          <w:tcPr>
            <w:tcW w:w="1417" w:type="dxa"/>
          </w:tcPr>
          <w:p w:rsidR="00BC544D" w:rsidRPr="00BC544D" w:rsidRDefault="00BC544D">
            <w:pPr>
              <w:pStyle w:val="ConsPlusNormal"/>
              <w:jc w:val="center"/>
            </w:pPr>
            <w:r w:rsidRPr="00BC544D">
              <w:t>310 500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621 100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931 700</w:t>
            </w:r>
          </w:p>
        </w:tc>
        <w:tc>
          <w:tcPr>
            <w:tcW w:w="1417" w:type="dxa"/>
          </w:tcPr>
          <w:p w:rsidR="00BC544D" w:rsidRPr="00BC544D" w:rsidRDefault="00BC544D">
            <w:pPr>
              <w:pStyle w:val="ConsPlusNormal"/>
              <w:jc w:val="center"/>
            </w:pPr>
            <w:r w:rsidRPr="00BC544D">
              <w:t>20 000</w:t>
            </w:r>
          </w:p>
        </w:tc>
      </w:tr>
      <w:tr w:rsidR="00BC544D" w:rsidRPr="00BC544D">
        <w:tblPrEx>
          <w:tblBorders>
            <w:insideH w:val="nil"/>
          </w:tblBorders>
        </w:tblPrEx>
        <w:tc>
          <w:tcPr>
            <w:tcW w:w="737" w:type="dxa"/>
            <w:tcBorders>
              <w:bottom w:val="nil"/>
            </w:tcBorders>
          </w:tcPr>
          <w:p w:rsidR="00BC544D" w:rsidRPr="00BC544D" w:rsidRDefault="00BC544D">
            <w:pPr>
              <w:pStyle w:val="ConsPlusNormal"/>
              <w:jc w:val="center"/>
            </w:pPr>
            <w:r w:rsidRPr="00BC544D">
              <w:t>88.</w:t>
            </w:r>
          </w:p>
        </w:tc>
        <w:tc>
          <w:tcPr>
            <w:tcW w:w="4195" w:type="dxa"/>
            <w:tcBorders>
              <w:bottom w:val="nil"/>
            </w:tcBorders>
          </w:tcPr>
          <w:p w:rsidR="00BC544D" w:rsidRPr="00BC544D" w:rsidRDefault="00BC544D">
            <w:pPr>
              <w:pStyle w:val="ConsPlusNormal"/>
            </w:pPr>
            <w:r w:rsidRPr="00BC544D">
              <w:t>Деятельность стоянок для транспортных средств</w:t>
            </w:r>
          </w:p>
        </w:tc>
        <w:tc>
          <w:tcPr>
            <w:tcW w:w="1417" w:type="dxa"/>
            <w:tcBorders>
              <w:bottom w:val="nil"/>
            </w:tcBorders>
          </w:tcPr>
          <w:p w:rsidR="00BC544D" w:rsidRPr="00BC544D" w:rsidRDefault="00BC544D">
            <w:pPr>
              <w:pStyle w:val="ConsPlusNormal"/>
            </w:pPr>
          </w:p>
        </w:tc>
        <w:tc>
          <w:tcPr>
            <w:tcW w:w="1587" w:type="dxa"/>
            <w:tcBorders>
              <w:bottom w:val="nil"/>
            </w:tcBorders>
          </w:tcPr>
          <w:p w:rsidR="00BC544D" w:rsidRPr="00BC544D" w:rsidRDefault="00BC544D">
            <w:pPr>
              <w:pStyle w:val="ConsPlusNormal"/>
            </w:pPr>
          </w:p>
        </w:tc>
        <w:tc>
          <w:tcPr>
            <w:tcW w:w="1417" w:type="dxa"/>
            <w:tcBorders>
              <w:bottom w:val="nil"/>
            </w:tcBorders>
          </w:tcPr>
          <w:p w:rsidR="00BC544D" w:rsidRPr="00BC544D" w:rsidRDefault="00BC544D">
            <w:pPr>
              <w:pStyle w:val="ConsPlusNormal"/>
            </w:pPr>
          </w:p>
        </w:tc>
        <w:tc>
          <w:tcPr>
            <w:tcW w:w="1417" w:type="dxa"/>
            <w:tcBorders>
              <w:bottom w:val="nil"/>
            </w:tcBorders>
          </w:tcPr>
          <w:p w:rsidR="00BC544D" w:rsidRPr="00BC544D" w:rsidRDefault="00BC544D">
            <w:pPr>
              <w:pStyle w:val="ConsPlusNormal"/>
            </w:pPr>
          </w:p>
        </w:tc>
        <w:tc>
          <w:tcPr>
            <w:tcW w:w="1417" w:type="dxa"/>
            <w:tcBorders>
              <w:bottom w:val="nil"/>
            </w:tcBorders>
          </w:tcPr>
          <w:p w:rsidR="00BC544D" w:rsidRPr="00BC544D" w:rsidRDefault="00BC544D">
            <w:pPr>
              <w:pStyle w:val="ConsPlusNormal"/>
            </w:pPr>
          </w:p>
        </w:tc>
        <w:tc>
          <w:tcPr>
            <w:tcW w:w="1417" w:type="dxa"/>
            <w:tcBorders>
              <w:bottom w:val="nil"/>
            </w:tcBorders>
          </w:tcPr>
          <w:p w:rsidR="00BC544D" w:rsidRPr="00BC544D" w:rsidRDefault="00BC544D">
            <w:pPr>
              <w:pStyle w:val="ConsPlusNormal"/>
            </w:pPr>
          </w:p>
        </w:tc>
      </w:tr>
      <w:tr w:rsidR="00BC544D" w:rsidRPr="00BC544D">
        <w:tblPrEx>
          <w:tblBorders>
            <w:insideH w:val="nil"/>
          </w:tblBorders>
        </w:tblPrEx>
        <w:tc>
          <w:tcPr>
            <w:tcW w:w="737" w:type="dxa"/>
            <w:tcBorders>
              <w:top w:val="nil"/>
            </w:tcBorders>
          </w:tcPr>
          <w:p w:rsidR="00BC544D" w:rsidRPr="00BC544D" w:rsidRDefault="00BC544D">
            <w:pPr>
              <w:pStyle w:val="ConsPlusNormal"/>
            </w:pPr>
          </w:p>
        </w:tc>
        <w:tc>
          <w:tcPr>
            <w:tcW w:w="4195" w:type="dxa"/>
            <w:tcBorders>
              <w:top w:val="nil"/>
            </w:tcBorders>
          </w:tcPr>
          <w:p w:rsidR="00BC544D" w:rsidRPr="00BC544D" w:rsidRDefault="00BC544D">
            <w:pPr>
              <w:pStyle w:val="ConsPlusNormal"/>
            </w:pPr>
            <w:r w:rsidRPr="00BC544D">
              <w:t>за 1 кв. метр общей площади стоянки</w:t>
            </w:r>
          </w:p>
        </w:tc>
        <w:tc>
          <w:tcPr>
            <w:tcW w:w="1417" w:type="dxa"/>
            <w:tcBorders>
              <w:top w:val="nil"/>
            </w:tcBorders>
          </w:tcPr>
          <w:p w:rsidR="00BC544D" w:rsidRPr="00BC544D" w:rsidRDefault="00BC544D">
            <w:pPr>
              <w:pStyle w:val="ConsPlusNormal"/>
              <w:jc w:val="center"/>
            </w:pPr>
            <w:r w:rsidRPr="00BC544D">
              <w:t>1 500</w:t>
            </w:r>
          </w:p>
        </w:tc>
        <w:tc>
          <w:tcPr>
            <w:tcW w:w="1587" w:type="dxa"/>
            <w:tcBorders>
              <w:top w:val="nil"/>
            </w:tcBorders>
          </w:tcPr>
          <w:p w:rsidR="00BC544D" w:rsidRPr="00BC544D" w:rsidRDefault="00BC544D">
            <w:pPr>
              <w:pStyle w:val="ConsPlusNormal"/>
              <w:jc w:val="center"/>
            </w:pPr>
            <w:r w:rsidRPr="00BC544D">
              <w:t>-</w:t>
            </w:r>
          </w:p>
        </w:tc>
        <w:tc>
          <w:tcPr>
            <w:tcW w:w="1417" w:type="dxa"/>
            <w:tcBorders>
              <w:top w:val="nil"/>
            </w:tcBorders>
          </w:tcPr>
          <w:p w:rsidR="00BC544D" w:rsidRPr="00BC544D" w:rsidRDefault="00BC544D">
            <w:pPr>
              <w:pStyle w:val="ConsPlusNormal"/>
              <w:jc w:val="center"/>
            </w:pPr>
            <w:r w:rsidRPr="00BC544D">
              <w:t>1 500</w:t>
            </w:r>
          </w:p>
        </w:tc>
        <w:tc>
          <w:tcPr>
            <w:tcW w:w="1417" w:type="dxa"/>
            <w:tcBorders>
              <w:top w:val="nil"/>
            </w:tcBorders>
          </w:tcPr>
          <w:p w:rsidR="00BC544D" w:rsidRPr="00BC544D" w:rsidRDefault="00BC544D">
            <w:pPr>
              <w:pStyle w:val="ConsPlusNormal"/>
              <w:jc w:val="center"/>
            </w:pPr>
            <w:r w:rsidRPr="00BC544D">
              <w:t>-</w:t>
            </w:r>
          </w:p>
        </w:tc>
        <w:tc>
          <w:tcPr>
            <w:tcW w:w="1417" w:type="dxa"/>
            <w:tcBorders>
              <w:top w:val="nil"/>
            </w:tcBorders>
          </w:tcPr>
          <w:p w:rsidR="00BC544D" w:rsidRPr="00BC544D" w:rsidRDefault="00BC544D">
            <w:pPr>
              <w:pStyle w:val="ConsPlusNormal"/>
              <w:jc w:val="center"/>
            </w:pPr>
            <w:r w:rsidRPr="00BC544D">
              <w:t>1 500</w:t>
            </w:r>
          </w:p>
        </w:tc>
        <w:tc>
          <w:tcPr>
            <w:tcW w:w="1417" w:type="dxa"/>
            <w:tcBorders>
              <w:top w:val="nil"/>
            </w:tcBorders>
          </w:tcPr>
          <w:p w:rsidR="00BC544D" w:rsidRPr="00BC544D" w:rsidRDefault="00BC544D">
            <w:pPr>
              <w:pStyle w:val="ConsPlusNormal"/>
              <w:jc w:val="center"/>
            </w:pPr>
            <w:r w:rsidRPr="00BC544D">
              <w:t>-</w:t>
            </w:r>
          </w:p>
        </w:tc>
      </w:tr>
      <w:tr w:rsidR="00BC544D" w:rsidRPr="00BC544D">
        <w:tc>
          <w:tcPr>
            <w:tcW w:w="737" w:type="dxa"/>
          </w:tcPr>
          <w:p w:rsidR="00BC544D" w:rsidRPr="00BC544D" w:rsidRDefault="00BC544D">
            <w:pPr>
              <w:pStyle w:val="ConsPlusNormal"/>
              <w:jc w:val="center"/>
            </w:pPr>
            <w:r w:rsidRPr="00BC544D">
              <w:t>89.</w:t>
            </w:r>
          </w:p>
        </w:tc>
        <w:tc>
          <w:tcPr>
            <w:tcW w:w="4195" w:type="dxa"/>
          </w:tcPr>
          <w:p w:rsidR="00BC544D" w:rsidRPr="00BC544D" w:rsidRDefault="00BC544D">
            <w:pPr>
              <w:pStyle w:val="ConsPlusNormal"/>
            </w:pPr>
            <w:r w:rsidRPr="00BC544D">
              <w:t>Помол зерна, производство муки и крупы из зерен пшеницы, ржи, овса, кукурузы или прочих хлебных злаков</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90.</w:t>
            </w:r>
          </w:p>
        </w:tc>
        <w:tc>
          <w:tcPr>
            <w:tcW w:w="4195" w:type="dxa"/>
          </w:tcPr>
          <w:p w:rsidR="00BC544D" w:rsidRPr="00BC544D" w:rsidRDefault="00BC544D">
            <w:pPr>
              <w:pStyle w:val="ConsPlusNormal"/>
            </w:pPr>
            <w:r w:rsidRPr="00BC544D">
              <w:t>Услуги по уходу за домашними животными</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91.</w:t>
            </w:r>
          </w:p>
        </w:tc>
        <w:tc>
          <w:tcPr>
            <w:tcW w:w="4195" w:type="dxa"/>
          </w:tcPr>
          <w:p w:rsidR="00BC544D" w:rsidRPr="00BC544D" w:rsidRDefault="00BC544D">
            <w:pPr>
              <w:pStyle w:val="ConsPlusNormal"/>
            </w:pPr>
            <w:r w:rsidRPr="00BC544D">
              <w:t>Изготовление и ремонт бондарной посуды и гончарных изделий по индивидуальному заказу населения</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92.</w:t>
            </w:r>
          </w:p>
        </w:tc>
        <w:tc>
          <w:tcPr>
            <w:tcW w:w="4195" w:type="dxa"/>
          </w:tcPr>
          <w:p w:rsidR="00BC544D" w:rsidRPr="00BC544D" w:rsidRDefault="00BC544D">
            <w:pPr>
              <w:pStyle w:val="ConsPlusNormal"/>
            </w:pPr>
            <w:r w:rsidRPr="00BC544D">
              <w:t>Услуги по изготовлению валяной обуви</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93.</w:t>
            </w:r>
          </w:p>
        </w:tc>
        <w:tc>
          <w:tcPr>
            <w:tcW w:w="4195" w:type="dxa"/>
          </w:tcPr>
          <w:p w:rsidR="00BC544D" w:rsidRPr="00BC544D" w:rsidRDefault="00BC544D">
            <w:pPr>
              <w:pStyle w:val="ConsPlusNormal"/>
            </w:pPr>
            <w:r w:rsidRPr="00BC544D">
              <w:t>Услуги по изготовлению сельскохозяйственного инвентаря из материала заказчика по индивидуальному заказу населения</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94.</w:t>
            </w:r>
          </w:p>
        </w:tc>
        <w:tc>
          <w:tcPr>
            <w:tcW w:w="4195" w:type="dxa"/>
          </w:tcPr>
          <w:p w:rsidR="00BC544D" w:rsidRPr="00BC544D" w:rsidRDefault="00BC544D">
            <w:pPr>
              <w:pStyle w:val="ConsPlusNormal"/>
            </w:pPr>
            <w:r w:rsidRPr="00BC544D">
              <w:t xml:space="preserve">Граверные работы по металлу, стеклу, фарфору, дереву, керамике, кроме </w:t>
            </w:r>
            <w:r w:rsidRPr="00BC544D">
              <w:lastRenderedPageBreak/>
              <w:t>ювелирных изделий по индивидуальному заказу населения</w:t>
            </w:r>
          </w:p>
        </w:tc>
        <w:tc>
          <w:tcPr>
            <w:tcW w:w="1417" w:type="dxa"/>
          </w:tcPr>
          <w:p w:rsidR="00BC544D" w:rsidRPr="00BC544D" w:rsidRDefault="00BC544D">
            <w:pPr>
              <w:pStyle w:val="ConsPlusNormal"/>
              <w:jc w:val="center"/>
            </w:pPr>
            <w:r w:rsidRPr="00BC544D">
              <w:lastRenderedPageBreak/>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lastRenderedPageBreak/>
              <w:t>95.</w:t>
            </w:r>
          </w:p>
        </w:tc>
        <w:tc>
          <w:tcPr>
            <w:tcW w:w="4195" w:type="dxa"/>
          </w:tcPr>
          <w:p w:rsidR="00BC544D" w:rsidRPr="00BC544D" w:rsidRDefault="00BC544D">
            <w:pPr>
              <w:pStyle w:val="ConsPlusNormal"/>
            </w:pPr>
            <w:r w:rsidRPr="00BC544D">
              <w:t>Изготовление и ремонт деревянных лодок по индивидуальному заказу населения</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96.</w:t>
            </w:r>
          </w:p>
        </w:tc>
        <w:tc>
          <w:tcPr>
            <w:tcW w:w="4195" w:type="dxa"/>
          </w:tcPr>
          <w:p w:rsidR="00BC544D" w:rsidRPr="00BC544D" w:rsidRDefault="00BC544D">
            <w:pPr>
              <w:pStyle w:val="ConsPlusNormal"/>
            </w:pPr>
            <w:r w:rsidRPr="00BC544D">
              <w:t>Ремонт игрушек и подобных им изделий</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97.</w:t>
            </w:r>
          </w:p>
        </w:tc>
        <w:tc>
          <w:tcPr>
            <w:tcW w:w="4195" w:type="dxa"/>
          </w:tcPr>
          <w:p w:rsidR="00BC544D" w:rsidRPr="00BC544D" w:rsidRDefault="00BC544D">
            <w:pPr>
              <w:pStyle w:val="ConsPlusNormal"/>
            </w:pPr>
            <w:r w:rsidRPr="00BC544D">
              <w:t>Ремонт спортивного и туристического оборудования</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98.</w:t>
            </w:r>
          </w:p>
        </w:tc>
        <w:tc>
          <w:tcPr>
            <w:tcW w:w="4195" w:type="dxa"/>
          </w:tcPr>
          <w:p w:rsidR="00BC544D" w:rsidRPr="00BC544D" w:rsidRDefault="00BC544D">
            <w:pPr>
              <w:pStyle w:val="ConsPlusNormal"/>
            </w:pPr>
            <w:r w:rsidRPr="00BC544D">
              <w:t>Услуги по вспашке огородов по индивидуальному заказу населения</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99.</w:t>
            </w:r>
          </w:p>
        </w:tc>
        <w:tc>
          <w:tcPr>
            <w:tcW w:w="4195" w:type="dxa"/>
          </w:tcPr>
          <w:p w:rsidR="00BC544D" w:rsidRPr="00BC544D" w:rsidRDefault="00BC544D">
            <w:pPr>
              <w:pStyle w:val="ConsPlusNormal"/>
            </w:pPr>
            <w:r w:rsidRPr="00BC544D">
              <w:t>Услуги по распиловке дров по индивидуальному заказу населения</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100.</w:t>
            </w:r>
          </w:p>
        </w:tc>
        <w:tc>
          <w:tcPr>
            <w:tcW w:w="4195" w:type="dxa"/>
          </w:tcPr>
          <w:p w:rsidR="00BC544D" w:rsidRPr="00BC544D" w:rsidRDefault="00BC544D">
            <w:pPr>
              <w:pStyle w:val="ConsPlusNormal"/>
            </w:pPr>
            <w:r w:rsidRPr="00BC544D">
              <w:t>Сборка и ремонт очков</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101.</w:t>
            </w:r>
          </w:p>
        </w:tc>
        <w:tc>
          <w:tcPr>
            <w:tcW w:w="4195" w:type="dxa"/>
          </w:tcPr>
          <w:p w:rsidR="00BC544D" w:rsidRPr="00BC544D" w:rsidRDefault="00BC544D">
            <w:pPr>
              <w:pStyle w:val="ConsPlusNormal"/>
            </w:pPr>
            <w:r w:rsidRPr="00BC544D">
              <w:t>Изготовление и печатание визитных карточек и пригласительных билетов на семейные торжества</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102.</w:t>
            </w:r>
          </w:p>
        </w:tc>
        <w:tc>
          <w:tcPr>
            <w:tcW w:w="4195" w:type="dxa"/>
          </w:tcPr>
          <w:p w:rsidR="00BC544D" w:rsidRPr="00BC544D" w:rsidRDefault="00BC544D">
            <w:pPr>
              <w:pStyle w:val="ConsPlusNormal"/>
            </w:pPr>
            <w:r w:rsidRPr="00BC544D">
              <w:t>Переплетные, брошюровочные, окантовочные, картонажные работы</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103.</w:t>
            </w:r>
          </w:p>
        </w:tc>
        <w:tc>
          <w:tcPr>
            <w:tcW w:w="4195" w:type="dxa"/>
          </w:tcPr>
          <w:p w:rsidR="00BC544D" w:rsidRPr="00BC544D" w:rsidRDefault="00BC544D">
            <w:pPr>
              <w:pStyle w:val="ConsPlusNormal"/>
            </w:pPr>
            <w:r w:rsidRPr="00BC544D">
              <w:t xml:space="preserve">Услуги по ремонту сифонов и </w:t>
            </w:r>
            <w:proofErr w:type="spellStart"/>
            <w:r w:rsidRPr="00BC544D">
              <w:t>автосифонов</w:t>
            </w:r>
            <w:proofErr w:type="spellEnd"/>
            <w:r w:rsidRPr="00BC544D">
              <w:t>, в том числе зарядка газовых баллончиков для сифонов</w:t>
            </w:r>
          </w:p>
        </w:tc>
        <w:tc>
          <w:tcPr>
            <w:tcW w:w="1417" w:type="dxa"/>
          </w:tcPr>
          <w:p w:rsidR="00BC544D" w:rsidRPr="00BC544D" w:rsidRDefault="00BC544D">
            <w:pPr>
              <w:pStyle w:val="ConsPlusNormal"/>
              <w:jc w:val="center"/>
            </w:pPr>
            <w:r w:rsidRPr="00BC544D">
              <w:t>312 000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624 000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936 000</w:t>
            </w:r>
          </w:p>
        </w:tc>
        <w:tc>
          <w:tcPr>
            <w:tcW w:w="1417" w:type="dxa"/>
          </w:tcPr>
          <w:p w:rsidR="00BC544D" w:rsidRPr="00BC544D" w:rsidRDefault="00BC544D">
            <w:pPr>
              <w:pStyle w:val="ConsPlusNormal"/>
              <w:jc w:val="center"/>
            </w:pPr>
            <w:r w:rsidRPr="00BC544D">
              <w:t>20 000</w:t>
            </w:r>
          </w:p>
        </w:tc>
      </w:tr>
      <w:tr w:rsidR="00BC544D" w:rsidRPr="00BC544D">
        <w:tblPrEx>
          <w:tblBorders>
            <w:insideH w:val="nil"/>
          </w:tblBorders>
        </w:tblPrEx>
        <w:tc>
          <w:tcPr>
            <w:tcW w:w="737" w:type="dxa"/>
            <w:tcBorders>
              <w:bottom w:val="nil"/>
            </w:tcBorders>
          </w:tcPr>
          <w:p w:rsidR="00BC544D" w:rsidRPr="00BC544D" w:rsidRDefault="00BC544D">
            <w:pPr>
              <w:pStyle w:val="ConsPlusNormal"/>
              <w:jc w:val="center"/>
            </w:pPr>
            <w:r w:rsidRPr="00BC544D">
              <w:t>104.</w:t>
            </w:r>
          </w:p>
        </w:tc>
        <w:tc>
          <w:tcPr>
            <w:tcW w:w="4195" w:type="dxa"/>
            <w:tcBorders>
              <w:bottom w:val="nil"/>
            </w:tcBorders>
          </w:tcPr>
          <w:p w:rsidR="00BC544D" w:rsidRPr="00BC544D" w:rsidRDefault="00BC544D">
            <w:pPr>
              <w:pStyle w:val="ConsPlusNormal"/>
            </w:pPr>
            <w:r w:rsidRPr="00BC544D">
              <w:t>Услуги по предоставлению мест для временного проживания</w:t>
            </w:r>
          </w:p>
        </w:tc>
        <w:tc>
          <w:tcPr>
            <w:tcW w:w="1417" w:type="dxa"/>
            <w:tcBorders>
              <w:bottom w:val="nil"/>
            </w:tcBorders>
          </w:tcPr>
          <w:p w:rsidR="00BC544D" w:rsidRPr="00BC544D" w:rsidRDefault="00BC544D">
            <w:pPr>
              <w:pStyle w:val="ConsPlusNormal"/>
            </w:pPr>
          </w:p>
        </w:tc>
        <w:tc>
          <w:tcPr>
            <w:tcW w:w="1587" w:type="dxa"/>
            <w:tcBorders>
              <w:bottom w:val="nil"/>
            </w:tcBorders>
          </w:tcPr>
          <w:p w:rsidR="00BC544D" w:rsidRPr="00BC544D" w:rsidRDefault="00BC544D">
            <w:pPr>
              <w:pStyle w:val="ConsPlusNormal"/>
            </w:pPr>
          </w:p>
        </w:tc>
        <w:tc>
          <w:tcPr>
            <w:tcW w:w="1417" w:type="dxa"/>
            <w:tcBorders>
              <w:bottom w:val="nil"/>
            </w:tcBorders>
          </w:tcPr>
          <w:p w:rsidR="00BC544D" w:rsidRPr="00BC544D" w:rsidRDefault="00BC544D">
            <w:pPr>
              <w:pStyle w:val="ConsPlusNormal"/>
            </w:pPr>
          </w:p>
        </w:tc>
        <w:tc>
          <w:tcPr>
            <w:tcW w:w="1417" w:type="dxa"/>
            <w:tcBorders>
              <w:bottom w:val="nil"/>
            </w:tcBorders>
          </w:tcPr>
          <w:p w:rsidR="00BC544D" w:rsidRPr="00BC544D" w:rsidRDefault="00BC544D">
            <w:pPr>
              <w:pStyle w:val="ConsPlusNormal"/>
            </w:pPr>
          </w:p>
        </w:tc>
        <w:tc>
          <w:tcPr>
            <w:tcW w:w="1417" w:type="dxa"/>
            <w:tcBorders>
              <w:bottom w:val="nil"/>
            </w:tcBorders>
          </w:tcPr>
          <w:p w:rsidR="00BC544D" w:rsidRPr="00BC544D" w:rsidRDefault="00BC544D">
            <w:pPr>
              <w:pStyle w:val="ConsPlusNormal"/>
            </w:pPr>
          </w:p>
        </w:tc>
        <w:tc>
          <w:tcPr>
            <w:tcW w:w="1417" w:type="dxa"/>
            <w:tcBorders>
              <w:bottom w:val="nil"/>
            </w:tcBorders>
          </w:tcPr>
          <w:p w:rsidR="00BC544D" w:rsidRPr="00BC544D" w:rsidRDefault="00BC544D">
            <w:pPr>
              <w:pStyle w:val="ConsPlusNormal"/>
            </w:pPr>
          </w:p>
        </w:tc>
      </w:tr>
      <w:tr w:rsidR="00BC544D" w:rsidRPr="00BC544D">
        <w:tblPrEx>
          <w:tblBorders>
            <w:insideH w:val="nil"/>
          </w:tblBorders>
        </w:tblPrEx>
        <w:tc>
          <w:tcPr>
            <w:tcW w:w="737" w:type="dxa"/>
            <w:tcBorders>
              <w:top w:val="nil"/>
            </w:tcBorders>
          </w:tcPr>
          <w:p w:rsidR="00BC544D" w:rsidRPr="00BC544D" w:rsidRDefault="00BC544D">
            <w:pPr>
              <w:pStyle w:val="ConsPlusNormal"/>
            </w:pPr>
          </w:p>
        </w:tc>
        <w:tc>
          <w:tcPr>
            <w:tcW w:w="4195" w:type="dxa"/>
            <w:tcBorders>
              <w:top w:val="nil"/>
            </w:tcBorders>
          </w:tcPr>
          <w:p w:rsidR="00BC544D" w:rsidRPr="00BC544D" w:rsidRDefault="00BC544D">
            <w:pPr>
              <w:pStyle w:val="ConsPlusNormal"/>
            </w:pPr>
            <w:r w:rsidRPr="00BC544D">
              <w:t>за 1 кв. метр общей площади помещения для временного проживания</w:t>
            </w:r>
          </w:p>
        </w:tc>
        <w:tc>
          <w:tcPr>
            <w:tcW w:w="1417" w:type="dxa"/>
            <w:tcBorders>
              <w:top w:val="nil"/>
            </w:tcBorders>
          </w:tcPr>
          <w:p w:rsidR="00BC544D" w:rsidRPr="00BC544D" w:rsidRDefault="00BC544D">
            <w:pPr>
              <w:pStyle w:val="ConsPlusNormal"/>
              <w:jc w:val="center"/>
            </w:pPr>
            <w:r w:rsidRPr="00BC544D">
              <w:t>30 000</w:t>
            </w:r>
          </w:p>
        </w:tc>
        <w:tc>
          <w:tcPr>
            <w:tcW w:w="1587" w:type="dxa"/>
            <w:tcBorders>
              <w:top w:val="nil"/>
            </w:tcBorders>
          </w:tcPr>
          <w:p w:rsidR="00BC544D" w:rsidRPr="00BC544D" w:rsidRDefault="00BC544D">
            <w:pPr>
              <w:pStyle w:val="ConsPlusNormal"/>
              <w:jc w:val="center"/>
            </w:pPr>
            <w:r w:rsidRPr="00BC544D">
              <w:t>-</w:t>
            </w:r>
          </w:p>
        </w:tc>
        <w:tc>
          <w:tcPr>
            <w:tcW w:w="1417" w:type="dxa"/>
            <w:tcBorders>
              <w:top w:val="nil"/>
            </w:tcBorders>
          </w:tcPr>
          <w:p w:rsidR="00BC544D" w:rsidRPr="00BC544D" w:rsidRDefault="00BC544D">
            <w:pPr>
              <w:pStyle w:val="ConsPlusNormal"/>
              <w:jc w:val="center"/>
            </w:pPr>
            <w:r w:rsidRPr="00BC544D">
              <w:t>30 000</w:t>
            </w:r>
          </w:p>
        </w:tc>
        <w:tc>
          <w:tcPr>
            <w:tcW w:w="1417" w:type="dxa"/>
            <w:tcBorders>
              <w:top w:val="nil"/>
            </w:tcBorders>
          </w:tcPr>
          <w:p w:rsidR="00BC544D" w:rsidRPr="00BC544D" w:rsidRDefault="00BC544D">
            <w:pPr>
              <w:pStyle w:val="ConsPlusNormal"/>
              <w:jc w:val="center"/>
            </w:pPr>
            <w:r w:rsidRPr="00BC544D">
              <w:t>-</w:t>
            </w:r>
          </w:p>
        </w:tc>
        <w:tc>
          <w:tcPr>
            <w:tcW w:w="1417" w:type="dxa"/>
            <w:tcBorders>
              <w:top w:val="nil"/>
            </w:tcBorders>
          </w:tcPr>
          <w:p w:rsidR="00BC544D" w:rsidRPr="00BC544D" w:rsidRDefault="00BC544D">
            <w:pPr>
              <w:pStyle w:val="ConsPlusNormal"/>
              <w:jc w:val="center"/>
            </w:pPr>
            <w:r w:rsidRPr="00BC544D">
              <w:t>30 000</w:t>
            </w:r>
          </w:p>
        </w:tc>
        <w:tc>
          <w:tcPr>
            <w:tcW w:w="1417" w:type="dxa"/>
            <w:tcBorders>
              <w:top w:val="nil"/>
            </w:tcBorders>
          </w:tcPr>
          <w:p w:rsidR="00BC544D" w:rsidRPr="00BC544D" w:rsidRDefault="00BC544D">
            <w:pPr>
              <w:pStyle w:val="ConsPlusNormal"/>
              <w:jc w:val="center"/>
            </w:pPr>
            <w:r w:rsidRPr="00BC544D">
              <w:t>-</w:t>
            </w:r>
          </w:p>
        </w:tc>
      </w:tr>
      <w:tr w:rsidR="00BC544D" w:rsidRPr="00BC544D">
        <w:tc>
          <w:tcPr>
            <w:tcW w:w="737" w:type="dxa"/>
          </w:tcPr>
          <w:p w:rsidR="00BC544D" w:rsidRPr="00BC544D" w:rsidRDefault="00BC544D">
            <w:pPr>
              <w:pStyle w:val="ConsPlusNormal"/>
              <w:jc w:val="center"/>
            </w:pPr>
            <w:r w:rsidRPr="00BC544D">
              <w:lastRenderedPageBreak/>
              <w:t>105.</w:t>
            </w:r>
          </w:p>
        </w:tc>
        <w:tc>
          <w:tcPr>
            <w:tcW w:w="4195" w:type="dxa"/>
          </w:tcPr>
          <w:p w:rsidR="00BC544D" w:rsidRPr="00BC544D" w:rsidRDefault="00BC544D">
            <w:pPr>
              <w:pStyle w:val="ConsPlusNormal"/>
            </w:pPr>
            <w:proofErr w:type="gramStart"/>
            <w:r w:rsidRPr="00BC544D">
              <w:t>Деятельность</w:t>
            </w:r>
            <w:proofErr w:type="gramEnd"/>
            <w:r w:rsidRPr="00BC544D">
              <w:t xml:space="preserve"> специализированная в области дизайна в части промышленного дизайна, с созданием и разработкой проектов и спецификаций, которые оптимизируют использование, стоимость и внешний вид продукции, включая выбор материалов, механизмов, формы, цвета и отделки поверхности продукции с учетом имеющегося спроса, требований безопасности и потребностей рынка в распространении, использовании и обслуживании</w:t>
            </w:r>
          </w:p>
        </w:tc>
        <w:tc>
          <w:tcPr>
            <w:tcW w:w="1417" w:type="dxa"/>
          </w:tcPr>
          <w:p w:rsidR="00BC544D" w:rsidRPr="00BC544D" w:rsidRDefault="00BC544D">
            <w:pPr>
              <w:pStyle w:val="ConsPlusNormal"/>
              <w:jc w:val="center"/>
            </w:pPr>
            <w:r w:rsidRPr="00BC544D">
              <w:t>351 100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702 300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1 053 500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106.</w:t>
            </w:r>
          </w:p>
        </w:tc>
        <w:tc>
          <w:tcPr>
            <w:tcW w:w="4195" w:type="dxa"/>
          </w:tcPr>
          <w:p w:rsidR="00BC544D" w:rsidRPr="00BC544D" w:rsidRDefault="00BC544D">
            <w:pPr>
              <w:pStyle w:val="ConsPlusNormal"/>
            </w:pPr>
            <w:r w:rsidRPr="00BC544D">
              <w:t>Дезинфекция, дезинсекция, дератизация зданий, промышленного оборудования</w:t>
            </w:r>
          </w:p>
        </w:tc>
        <w:tc>
          <w:tcPr>
            <w:tcW w:w="1417" w:type="dxa"/>
          </w:tcPr>
          <w:p w:rsidR="00BC544D" w:rsidRPr="00BC544D" w:rsidRDefault="00BC544D">
            <w:pPr>
              <w:pStyle w:val="ConsPlusNormal"/>
              <w:jc w:val="center"/>
            </w:pPr>
            <w:r w:rsidRPr="00BC544D">
              <w:t>358 300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716 600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1 075 000</w:t>
            </w:r>
          </w:p>
        </w:tc>
        <w:tc>
          <w:tcPr>
            <w:tcW w:w="1417" w:type="dxa"/>
          </w:tcPr>
          <w:p w:rsidR="00BC544D" w:rsidRPr="00BC544D" w:rsidRDefault="00BC544D">
            <w:pPr>
              <w:pStyle w:val="ConsPlusNormal"/>
              <w:jc w:val="center"/>
            </w:pPr>
            <w:r w:rsidRPr="00BC544D">
              <w:t>20 000</w:t>
            </w:r>
          </w:p>
        </w:tc>
      </w:tr>
      <w:tr w:rsidR="00BC544D" w:rsidRPr="00BC544D">
        <w:tc>
          <w:tcPr>
            <w:tcW w:w="737" w:type="dxa"/>
          </w:tcPr>
          <w:p w:rsidR="00BC544D" w:rsidRPr="00BC544D" w:rsidRDefault="00BC544D">
            <w:pPr>
              <w:pStyle w:val="ConsPlusNormal"/>
              <w:jc w:val="center"/>
            </w:pPr>
            <w:r w:rsidRPr="00BC544D">
              <w:t>107.</w:t>
            </w:r>
          </w:p>
        </w:tc>
        <w:tc>
          <w:tcPr>
            <w:tcW w:w="4195" w:type="dxa"/>
          </w:tcPr>
          <w:p w:rsidR="00BC544D" w:rsidRPr="00BC544D" w:rsidRDefault="00BC544D">
            <w:pPr>
              <w:pStyle w:val="ConsPlusNormal"/>
            </w:pPr>
            <w:r w:rsidRPr="00BC544D">
              <w:t>Деятельность туристических агентств и прочих организаций, предоставляющих услуги в сфере туризма (за исключением услуг экскурсионных туристических)</w:t>
            </w:r>
          </w:p>
        </w:tc>
        <w:tc>
          <w:tcPr>
            <w:tcW w:w="1417" w:type="dxa"/>
          </w:tcPr>
          <w:p w:rsidR="00BC544D" w:rsidRPr="00BC544D" w:rsidRDefault="00BC544D">
            <w:pPr>
              <w:pStyle w:val="ConsPlusNormal"/>
              <w:jc w:val="center"/>
            </w:pPr>
            <w:r w:rsidRPr="00BC544D">
              <w:t>366 600</w:t>
            </w:r>
          </w:p>
        </w:tc>
        <w:tc>
          <w:tcPr>
            <w:tcW w:w="1587" w:type="dxa"/>
          </w:tcPr>
          <w:p w:rsidR="00BC544D" w:rsidRPr="00BC544D" w:rsidRDefault="00BC544D">
            <w:pPr>
              <w:pStyle w:val="ConsPlusNormal"/>
              <w:jc w:val="center"/>
            </w:pPr>
            <w:r w:rsidRPr="00BC544D">
              <w:t>10 000</w:t>
            </w:r>
          </w:p>
        </w:tc>
        <w:tc>
          <w:tcPr>
            <w:tcW w:w="1417" w:type="dxa"/>
          </w:tcPr>
          <w:p w:rsidR="00BC544D" w:rsidRPr="00BC544D" w:rsidRDefault="00BC544D">
            <w:pPr>
              <w:pStyle w:val="ConsPlusNormal"/>
              <w:jc w:val="center"/>
            </w:pPr>
            <w:r w:rsidRPr="00BC544D">
              <w:t>733 300</w:t>
            </w:r>
          </w:p>
        </w:tc>
        <w:tc>
          <w:tcPr>
            <w:tcW w:w="1417" w:type="dxa"/>
          </w:tcPr>
          <w:p w:rsidR="00BC544D" w:rsidRPr="00BC544D" w:rsidRDefault="00BC544D">
            <w:pPr>
              <w:pStyle w:val="ConsPlusNormal"/>
              <w:jc w:val="center"/>
            </w:pPr>
            <w:r w:rsidRPr="00BC544D">
              <w:t>15 000</w:t>
            </w:r>
          </w:p>
        </w:tc>
        <w:tc>
          <w:tcPr>
            <w:tcW w:w="1417" w:type="dxa"/>
          </w:tcPr>
          <w:p w:rsidR="00BC544D" w:rsidRPr="00BC544D" w:rsidRDefault="00BC544D">
            <w:pPr>
              <w:pStyle w:val="ConsPlusNormal"/>
              <w:jc w:val="center"/>
            </w:pPr>
            <w:r w:rsidRPr="00BC544D">
              <w:t>1 100 000</w:t>
            </w:r>
          </w:p>
        </w:tc>
        <w:tc>
          <w:tcPr>
            <w:tcW w:w="1417" w:type="dxa"/>
          </w:tcPr>
          <w:p w:rsidR="00BC544D" w:rsidRPr="00BC544D" w:rsidRDefault="00BC544D">
            <w:pPr>
              <w:pStyle w:val="ConsPlusNormal"/>
              <w:jc w:val="center"/>
            </w:pPr>
            <w:r w:rsidRPr="00BC544D">
              <w:t>20 000</w:t>
            </w:r>
          </w:p>
        </w:tc>
      </w:tr>
    </w:tbl>
    <w:p w:rsidR="00BC544D" w:rsidRPr="00BC544D" w:rsidRDefault="00BC544D">
      <w:pPr>
        <w:pStyle w:val="ConsPlusNormal"/>
        <w:sectPr w:rsidR="00BC544D" w:rsidRPr="00BC544D">
          <w:pgSz w:w="16838" w:h="11905" w:orient="landscape"/>
          <w:pgMar w:top="1701" w:right="1134" w:bottom="850" w:left="1134" w:header="0" w:footer="0" w:gutter="0"/>
          <w:cols w:space="720"/>
          <w:titlePg/>
        </w:sectPr>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right"/>
        <w:outlineLvl w:val="0"/>
      </w:pPr>
      <w:r w:rsidRPr="00BC544D">
        <w:t>Приложение 1.1</w:t>
      </w:r>
    </w:p>
    <w:p w:rsidR="00BC544D" w:rsidRPr="00BC544D" w:rsidRDefault="00BC544D">
      <w:pPr>
        <w:pStyle w:val="ConsPlusNormal"/>
        <w:jc w:val="right"/>
      </w:pPr>
      <w:r w:rsidRPr="00BC544D">
        <w:t>к Закону Республики Карелия</w:t>
      </w:r>
    </w:p>
    <w:p w:rsidR="00BC544D" w:rsidRPr="00BC544D" w:rsidRDefault="00BC544D">
      <w:pPr>
        <w:pStyle w:val="ConsPlusNormal"/>
        <w:jc w:val="right"/>
      </w:pPr>
      <w:r w:rsidRPr="00BC544D">
        <w:t>от 30 декабря 1999 года N 384-ЗРК</w:t>
      </w:r>
    </w:p>
    <w:p w:rsidR="00BC544D" w:rsidRPr="00BC544D" w:rsidRDefault="00BC544D">
      <w:pPr>
        <w:pStyle w:val="ConsPlusNormal"/>
        <w:jc w:val="right"/>
      </w:pPr>
      <w:r w:rsidRPr="00BC544D">
        <w:t xml:space="preserve">"О налогах (ставках налогов) </w:t>
      </w:r>
      <w:proofErr w:type="gramStart"/>
      <w:r w:rsidRPr="00BC544D">
        <w:t>на</w:t>
      </w:r>
      <w:proofErr w:type="gramEnd"/>
    </w:p>
    <w:p w:rsidR="00BC544D" w:rsidRPr="00BC544D" w:rsidRDefault="00BC544D">
      <w:pPr>
        <w:pStyle w:val="ConsPlusNormal"/>
        <w:jc w:val="right"/>
      </w:pPr>
      <w:r w:rsidRPr="00BC544D">
        <w:t>территории Республики Карелия"</w:t>
      </w:r>
    </w:p>
    <w:p w:rsidR="00BC544D" w:rsidRPr="00BC544D" w:rsidRDefault="00BC544D">
      <w:pPr>
        <w:pStyle w:val="ConsPlusNormal"/>
        <w:jc w:val="both"/>
      </w:pPr>
    </w:p>
    <w:p w:rsidR="00BC544D" w:rsidRPr="00BC544D" w:rsidRDefault="00BC544D">
      <w:pPr>
        <w:pStyle w:val="ConsPlusTitle"/>
        <w:jc w:val="center"/>
      </w:pPr>
      <w:bookmarkStart w:id="31" w:name="P1738"/>
      <w:bookmarkEnd w:id="31"/>
      <w:r w:rsidRPr="00BC544D">
        <w:t xml:space="preserve">КОЭФФИЦИЕНТЫ ДЛЯ ОПРЕДЕЛЕНИЯ ПОТЕНЦИАЛЬНО ВОЗМОЖНОГО </w:t>
      </w:r>
      <w:proofErr w:type="gramStart"/>
      <w:r w:rsidRPr="00BC544D">
        <w:t>К</w:t>
      </w:r>
      <w:proofErr w:type="gramEnd"/>
    </w:p>
    <w:p w:rsidR="00BC544D" w:rsidRPr="00BC544D" w:rsidRDefault="00BC544D">
      <w:pPr>
        <w:pStyle w:val="ConsPlusTitle"/>
        <w:jc w:val="center"/>
      </w:pPr>
      <w:r w:rsidRPr="00BC544D">
        <w:t>ПОЛУЧЕНИЮ ИНДИВИДУАЛЬНЫМ ПРЕДПРИНИМАТЕЛЕМ ГОДОВОГО ДОХОДА</w:t>
      </w:r>
    </w:p>
    <w:p w:rsidR="00BC544D" w:rsidRPr="00BC544D" w:rsidRDefault="00BC544D">
      <w:pPr>
        <w:pStyle w:val="ConsPlusTitle"/>
        <w:jc w:val="center"/>
      </w:pPr>
      <w:r w:rsidRPr="00BC544D">
        <w:t>ПО ВИДАМ ПРЕДПРИНИМАТЕЛЬСКОЙ ДЕЯТЕЛЬНОСТИ, В ОТНОШЕНИИ</w:t>
      </w:r>
    </w:p>
    <w:p w:rsidR="00BC544D" w:rsidRPr="00BC544D" w:rsidRDefault="00BC544D">
      <w:pPr>
        <w:pStyle w:val="ConsPlusTitle"/>
        <w:jc w:val="center"/>
      </w:pPr>
      <w:proofErr w:type="gramStart"/>
      <w:r w:rsidRPr="00BC544D">
        <w:t>КОТОРЫХ</w:t>
      </w:r>
      <w:proofErr w:type="gramEnd"/>
      <w:r w:rsidRPr="00BC544D">
        <w:t xml:space="preserve"> ПРИМЕНЯЕТСЯ ПАТЕНТНАЯ СИСТЕМА НАЛОГООБЛОЖЕНИЯ,</w:t>
      </w:r>
    </w:p>
    <w:p w:rsidR="00BC544D" w:rsidRPr="00BC544D" w:rsidRDefault="00BC544D">
      <w:pPr>
        <w:pStyle w:val="ConsPlusTitle"/>
        <w:jc w:val="center"/>
      </w:pPr>
      <w:r w:rsidRPr="00BC544D">
        <w:t>В ЗАВИСИМОСТИ ОТ ТЕРРИТОРИИ ДЕЙСТВИЯ ПАТЕНТОВ</w:t>
      </w:r>
    </w:p>
    <w:p w:rsidR="00BC544D" w:rsidRPr="00BC544D" w:rsidRDefault="00BC54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C544D" w:rsidRPr="00BC544D" w:rsidTr="00BC544D">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BC544D" w:rsidRPr="00BC544D" w:rsidRDefault="00BC544D">
            <w:pPr>
              <w:pStyle w:val="ConsPlusNormal"/>
              <w:jc w:val="center"/>
            </w:pPr>
            <w:r w:rsidRPr="00BC544D">
              <w:t>Список изменяющих документов</w:t>
            </w:r>
          </w:p>
          <w:p w:rsidR="00BC544D" w:rsidRPr="00BC544D" w:rsidRDefault="00BC544D">
            <w:pPr>
              <w:pStyle w:val="ConsPlusNormal"/>
              <w:jc w:val="center"/>
            </w:pPr>
            <w:r w:rsidRPr="00BC544D">
              <w:t>(в ред. Закона РК от 28.10.2024 N 2995-ЗРК)</w:t>
            </w: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r>
    </w:tbl>
    <w:p w:rsidR="00BC544D" w:rsidRPr="00BC544D" w:rsidRDefault="00BC54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0"/>
        <w:gridCol w:w="1843"/>
      </w:tblGrid>
      <w:tr w:rsidR="00BC544D" w:rsidRPr="00BC544D">
        <w:tc>
          <w:tcPr>
            <w:tcW w:w="7150" w:type="dxa"/>
          </w:tcPr>
          <w:p w:rsidR="00BC544D" w:rsidRPr="00BC544D" w:rsidRDefault="00BC544D">
            <w:pPr>
              <w:pStyle w:val="ConsPlusNormal"/>
              <w:jc w:val="center"/>
            </w:pPr>
            <w:r w:rsidRPr="00BC544D">
              <w:t>Территория действия патентов (группа муниципальных образований)</w:t>
            </w:r>
          </w:p>
        </w:tc>
        <w:tc>
          <w:tcPr>
            <w:tcW w:w="1843" w:type="dxa"/>
          </w:tcPr>
          <w:p w:rsidR="00BC544D" w:rsidRPr="00BC544D" w:rsidRDefault="00BC544D">
            <w:pPr>
              <w:pStyle w:val="ConsPlusNormal"/>
              <w:jc w:val="center"/>
            </w:pPr>
            <w:r w:rsidRPr="00BC544D">
              <w:t>Коэффициент</w:t>
            </w:r>
          </w:p>
        </w:tc>
      </w:tr>
      <w:tr w:rsidR="00BC544D" w:rsidRPr="00BC544D">
        <w:tc>
          <w:tcPr>
            <w:tcW w:w="7150" w:type="dxa"/>
          </w:tcPr>
          <w:p w:rsidR="00BC544D" w:rsidRPr="00BC544D" w:rsidRDefault="00BC544D">
            <w:pPr>
              <w:pStyle w:val="ConsPlusNormal"/>
            </w:pPr>
            <w:r w:rsidRPr="00BC544D">
              <w:t>Петрозаводский городской округ</w:t>
            </w:r>
          </w:p>
        </w:tc>
        <w:tc>
          <w:tcPr>
            <w:tcW w:w="1843" w:type="dxa"/>
          </w:tcPr>
          <w:p w:rsidR="00BC544D" w:rsidRPr="00BC544D" w:rsidRDefault="00BC544D">
            <w:pPr>
              <w:pStyle w:val="ConsPlusNormal"/>
              <w:jc w:val="center"/>
            </w:pPr>
            <w:r w:rsidRPr="00BC544D">
              <w:t>1,0</w:t>
            </w:r>
          </w:p>
        </w:tc>
      </w:tr>
      <w:tr w:rsidR="00BC544D" w:rsidRPr="00BC544D">
        <w:tc>
          <w:tcPr>
            <w:tcW w:w="7150" w:type="dxa"/>
          </w:tcPr>
          <w:p w:rsidR="00BC544D" w:rsidRPr="00BC544D" w:rsidRDefault="00BC544D">
            <w:pPr>
              <w:pStyle w:val="ConsPlusNormal"/>
            </w:pPr>
            <w:proofErr w:type="spellStart"/>
            <w:r w:rsidRPr="00BC544D">
              <w:t>Костомукшский</w:t>
            </w:r>
            <w:proofErr w:type="spellEnd"/>
            <w:r w:rsidRPr="00BC544D">
              <w:t xml:space="preserve"> городской округ, </w:t>
            </w:r>
            <w:proofErr w:type="spellStart"/>
            <w:r w:rsidRPr="00BC544D">
              <w:t>Питкярантский</w:t>
            </w:r>
            <w:proofErr w:type="spellEnd"/>
            <w:r w:rsidRPr="00BC544D">
              <w:t xml:space="preserve">, Сортавальский муниципальные округа, </w:t>
            </w:r>
            <w:proofErr w:type="spellStart"/>
            <w:r w:rsidRPr="00BC544D">
              <w:t>Лахденпохское</w:t>
            </w:r>
            <w:proofErr w:type="spellEnd"/>
            <w:r w:rsidRPr="00BC544D">
              <w:t xml:space="preserve">, </w:t>
            </w:r>
            <w:proofErr w:type="spellStart"/>
            <w:r w:rsidRPr="00BC544D">
              <w:t>Кондопожское</w:t>
            </w:r>
            <w:proofErr w:type="spellEnd"/>
            <w:r w:rsidRPr="00BC544D">
              <w:t xml:space="preserve"> городские поселения</w:t>
            </w:r>
          </w:p>
        </w:tc>
        <w:tc>
          <w:tcPr>
            <w:tcW w:w="1843" w:type="dxa"/>
          </w:tcPr>
          <w:p w:rsidR="00BC544D" w:rsidRPr="00BC544D" w:rsidRDefault="00BC544D">
            <w:pPr>
              <w:pStyle w:val="ConsPlusNormal"/>
              <w:jc w:val="center"/>
            </w:pPr>
            <w:r w:rsidRPr="00BC544D">
              <w:t>0,9</w:t>
            </w:r>
          </w:p>
        </w:tc>
      </w:tr>
      <w:tr w:rsidR="00BC544D" w:rsidRPr="00BC544D">
        <w:tc>
          <w:tcPr>
            <w:tcW w:w="7150" w:type="dxa"/>
          </w:tcPr>
          <w:p w:rsidR="00BC544D" w:rsidRPr="00BC544D" w:rsidRDefault="00BC544D">
            <w:pPr>
              <w:pStyle w:val="ConsPlusNormal"/>
            </w:pPr>
            <w:proofErr w:type="gramStart"/>
            <w:r w:rsidRPr="00BC544D">
              <w:t xml:space="preserve">Городские поселения (за исключением </w:t>
            </w:r>
            <w:proofErr w:type="spellStart"/>
            <w:r w:rsidRPr="00BC544D">
              <w:t>Калевальского</w:t>
            </w:r>
            <w:proofErr w:type="spellEnd"/>
            <w:r w:rsidRPr="00BC544D">
              <w:t xml:space="preserve">, </w:t>
            </w:r>
            <w:proofErr w:type="spellStart"/>
            <w:r w:rsidRPr="00BC544D">
              <w:t>Кемского</w:t>
            </w:r>
            <w:proofErr w:type="spellEnd"/>
            <w:r w:rsidRPr="00BC544D">
              <w:t xml:space="preserve">, </w:t>
            </w:r>
            <w:proofErr w:type="spellStart"/>
            <w:r w:rsidRPr="00BC544D">
              <w:t>Лоухского</w:t>
            </w:r>
            <w:proofErr w:type="spellEnd"/>
            <w:r w:rsidRPr="00BC544D">
              <w:t xml:space="preserve">, </w:t>
            </w:r>
            <w:proofErr w:type="spellStart"/>
            <w:r w:rsidRPr="00BC544D">
              <w:t>Пяозерского</w:t>
            </w:r>
            <w:proofErr w:type="spellEnd"/>
            <w:r w:rsidRPr="00BC544D">
              <w:t xml:space="preserve">, </w:t>
            </w:r>
            <w:proofErr w:type="spellStart"/>
            <w:r w:rsidRPr="00BC544D">
              <w:t>Чупинского</w:t>
            </w:r>
            <w:proofErr w:type="spellEnd"/>
            <w:r w:rsidRPr="00BC544D">
              <w:t xml:space="preserve">, </w:t>
            </w:r>
            <w:proofErr w:type="spellStart"/>
            <w:r w:rsidRPr="00BC544D">
              <w:t>Лахденпохского</w:t>
            </w:r>
            <w:proofErr w:type="spellEnd"/>
            <w:r w:rsidRPr="00BC544D">
              <w:t xml:space="preserve">, </w:t>
            </w:r>
            <w:proofErr w:type="spellStart"/>
            <w:r w:rsidRPr="00BC544D">
              <w:t>Кондопожского</w:t>
            </w:r>
            <w:proofErr w:type="spellEnd"/>
            <w:r w:rsidRPr="00BC544D">
              <w:t xml:space="preserve"> городских поселений)</w:t>
            </w:r>
            <w:proofErr w:type="gramEnd"/>
          </w:p>
        </w:tc>
        <w:tc>
          <w:tcPr>
            <w:tcW w:w="1843" w:type="dxa"/>
          </w:tcPr>
          <w:p w:rsidR="00BC544D" w:rsidRPr="00BC544D" w:rsidRDefault="00BC544D">
            <w:pPr>
              <w:pStyle w:val="ConsPlusNormal"/>
              <w:jc w:val="center"/>
            </w:pPr>
            <w:r w:rsidRPr="00BC544D">
              <w:t>0,7</w:t>
            </w:r>
          </w:p>
        </w:tc>
      </w:tr>
      <w:tr w:rsidR="00BC544D" w:rsidRPr="00BC544D">
        <w:tc>
          <w:tcPr>
            <w:tcW w:w="7150" w:type="dxa"/>
          </w:tcPr>
          <w:p w:rsidR="00BC544D" w:rsidRPr="00BC544D" w:rsidRDefault="00BC544D">
            <w:pPr>
              <w:pStyle w:val="ConsPlusNormal"/>
            </w:pPr>
            <w:proofErr w:type="gramStart"/>
            <w:r w:rsidRPr="00BC544D">
              <w:t>Беломорский</w:t>
            </w:r>
            <w:proofErr w:type="gramEnd"/>
            <w:r w:rsidRPr="00BC544D">
              <w:t xml:space="preserve">, Сегежский, </w:t>
            </w:r>
            <w:proofErr w:type="spellStart"/>
            <w:r w:rsidRPr="00BC544D">
              <w:t>Суоярвский</w:t>
            </w:r>
            <w:proofErr w:type="spellEnd"/>
            <w:r w:rsidRPr="00BC544D">
              <w:t xml:space="preserve"> муниципальные округа, </w:t>
            </w:r>
            <w:proofErr w:type="spellStart"/>
            <w:r w:rsidRPr="00BC544D">
              <w:t>Калевальское</w:t>
            </w:r>
            <w:proofErr w:type="spellEnd"/>
            <w:r w:rsidRPr="00BC544D">
              <w:t xml:space="preserve">, </w:t>
            </w:r>
            <w:proofErr w:type="spellStart"/>
            <w:r w:rsidRPr="00BC544D">
              <w:t>Кемское</w:t>
            </w:r>
            <w:proofErr w:type="spellEnd"/>
            <w:r w:rsidRPr="00BC544D">
              <w:t xml:space="preserve">, </w:t>
            </w:r>
            <w:proofErr w:type="spellStart"/>
            <w:r w:rsidRPr="00BC544D">
              <w:t>Лоухское</w:t>
            </w:r>
            <w:proofErr w:type="spellEnd"/>
            <w:r w:rsidRPr="00BC544D">
              <w:t xml:space="preserve">, </w:t>
            </w:r>
            <w:proofErr w:type="spellStart"/>
            <w:r w:rsidRPr="00BC544D">
              <w:t>Пяозерское</w:t>
            </w:r>
            <w:proofErr w:type="spellEnd"/>
            <w:r w:rsidRPr="00BC544D">
              <w:t xml:space="preserve">, </w:t>
            </w:r>
            <w:proofErr w:type="spellStart"/>
            <w:r w:rsidRPr="00BC544D">
              <w:t>Чупинское</w:t>
            </w:r>
            <w:proofErr w:type="spellEnd"/>
            <w:r w:rsidRPr="00BC544D">
              <w:t xml:space="preserve"> городские поселения</w:t>
            </w:r>
          </w:p>
        </w:tc>
        <w:tc>
          <w:tcPr>
            <w:tcW w:w="1843" w:type="dxa"/>
          </w:tcPr>
          <w:p w:rsidR="00BC544D" w:rsidRPr="00BC544D" w:rsidRDefault="00BC544D">
            <w:pPr>
              <w:pStyle w:val="ConsPlusNormal"/>
              <w:jc w:val="center"/>
            </w:pPr>
            <w:r w:rsidRPr="00BC544D">
              <w:t>0,5</w:t>
            </w:r>
          </w:p>
        </w:tc>
      </w:tr>
      <w:tr w:rsidR="00BC544D" w:rsidRPr="00BC544D">
        <w:tc>
          <w:tcPr>
            <w:tcW w:w="7150" w:type="dxa"/>
          </w:tcPr>
          <w:p w:rsidR="00BC544D" w:rsidRPr="00BC544D" w:rsidRDefault="00BC544D">
            <w:pPr>
              <w:pStyle w:val="ConsPlusNormal"/>
            </w:pPr>
            <w:proofErr w:type="gramStart"/>
            <w:r w:rsidRPr="00BC544D">
              <w:t xml:space="preserve">Сельские поселения (за исключением </w:t>
            </w:r>
            <w:proofErr w:type="spellStart"/>
            <w:r w:rsidRPr="00BC544D">
              <w:t>Амбарнского</w:t>
            </w:r>
            <w:proofErr w:type="spellEnd"/>
            <w:r w:rsidRPr="00BC544D">
              <w:t xml:space="preserve">, Боровского, </w:t>
            </w:r>
            <w:proofErr w:type="spellStart"/>
            <w:r w:rsidRPr="00BC544D">
              <w:t>Кривопорожского</w:t>
            </w:r>
            <w:proofErr w:type="spellEnd"/>
            <w:r w:rsidRPr="00BC544D">
              <w:t xml:space="preserve">, </w:t>
            </w:r>
            <w:proofErr w:type="spellStart"/>
            <w:r w:rsidRPr="00BC544D">
              <w:t>Куземского</w:t>
            </w:r>
            <w:proofErr w:type="spellEnd"/>
            <w:r w:rsidRPr="00BC544D">
              <w:t xml:space="preserve">, </w:t>
            </w:r>
            <w:proofErr w:type="spellStart"/>
            <w:r w:rsidRPr="00BC544D">
              <w:t>Кестеньгского</w:t>
            </w:r>
            <w:proofErr w:type="spellEnd"/>
            <w:r w:rsidRPr="00BC544D">
              <w:t xml:space="preserve">, </w:t>
            </w:r>
            <w:proofErr w:type="spellStart"/>
            <w:r w:rsidRPr="00BC544D">
              <w:t>Луусалмского</w:t>
            </w:r>
            <w:proofErr w:type="spellEnd"/>
            <w:r w:rsidRPr="00BC544D">
              <w:t xml:space="preserve">, </w:t>
            </w:r>
            <w:proofErr w:type="spellStart"/>
            <w:r w:rsidRPr="00BC544D">
              <w:t>Малиновараккского</w:t>
            </w:r>
            <w:proofErr w:type="spellEnd"/>
            <w:r w:rsidRPr="00BC544D">
              <w:t xml:space="preserve">, </w:t>
            </w:r>
            <w:proofErr w:type="spellStart"/>
            <w:r w:rsidRPr="00BC544D">
              <w:t>Рабочеостровского</w:t>
            </w:r>
            <w:proofErr w:type="spellEnd"/>
            <w:r w:rsidRPr="00BC544D">
              <w:t xml:space="preserve">, </w:t>
            </w:r>
            <w:proofErr w:type="spellStart"/>
            <w:r w:rsidRPr="00BC544D">
              <w:t>Плотинского</w:t>
            </w:r>
            <w:proofErr w:type="spellEnd"/>
            <w:r w:rsidRPr="00BC544D">
              <w:t xml:space="preserve">, </w:t>
            </w:r>
            <w:proofErr w:type="spellStart"/>
            <w:r w:rsidRPr="00BC544D">
              <w:t>Юшкозерского</w:t>
            </w:r>
            <w:proofErr w:type="spellEnd"/>
            <w:r w:rsidRPr="00BC544D">
              <w:t xml:space="preserve"> сельских поселений)</w:t>
            </w:r>
            <w:proofErr w:type="gramEnd"/>
          </w:p>
        </w:tc>
        <w:tc>
          <w:tcPr>
            <w:tcW w:w="1843" w:type="dxa"/>
          </w:tcPr>
          <w:p w:rsidR="00BC544D" w:rsidRPr="00BC544D" w:rsidRDefault="00BC544D">
            <w:pPr>
              <w:pStyle w:val="ConsPlusNormal"/>
              <w:jc w:val="center"/>
            </w:pPr>
            <w:r w:rsidRPr="00BC544D">
              <w:t>0,5</w:t>
            </w:r>
          </w:p>
        </w:tc>
      </w:tr>
      <w:tr w:rsidR="00BC544D" w:rsidRPr="00BC544D">
        <w:tc>
          <w:tcPr>
            <w:tcW w:w="7150" w:type="dxa"/>
          </w:tcPr>
          <w:p w:rsidR="00BC544D" w:rsidRPr="00BC544D" w:rsidRDefault="00BC544D">
            <w:pPr>
              <w:pStyle w:val="ConsPlusNormal"/>
            </w:pPr>
            <w:proofErr w:type="spellStart"/>
            <w:r w:rsidRPr="00BC544D">
              <w:t>Амбарнское</w:t>
            </w:r>
            <w:proofErr w:type="spellEnd"/>
            <w:r w:rsidRPr="00BC544D">
              <w:t xml:space="preserve">, </w:t>
            </w:r>
            <w:proofErr w:type="spellStart"/>
            <w:r w:rsidRPr="00BC544D">
              <w:t>Боровское</w:t>
            </w:r>
            <w:proofErr w:type="spellEnd"/>
            <w:r w:rsidRPr="00BC544D">
              <w:t xml:space="preserve">, </w:t>
            </w:r>
            <w:proofErr w:type="spellStart"/>
            <w:r w:rsidRPr="00BC544D">
              <w:t>Кривопорожское</w:t>
            </w:r>
            <w:proofErr w:type="spellEnd"/>
            <w:r w:rsidRPr="00BC544D">
              <w:t xml:space="preserve">, </w:t>
            </w:r>
            <w:proofErr w:type="spellStart"/>
            <w:r w:rsidRPr="00BC544D">
              <w:t>Куземское</w:t>
            </w:r>
            <w:proofErr w:type="spellEnd"/>
            <w:r w:rsidRPr="00BC544D">
              <w:t xml:space="preserve">, </w:t>
            </w:r>
            <w:proofErr w:type="spellStart"/>
            <w:r w:rsidRPr="00BC544D">
              <w:t>Кестеньгское</w:t>
            </w:r>
            <w:proofErr w:type="spellEnd"/>
            <w:r w:rsidRPr="00BC544D">
              <w:t xml:space="preserve">, </w:t>
            </w:r>
            <w:proofErr w:type="spellStart"/>
            <w:r w:rsidRPr="00BC544D">
              <w:t>Луусалмское</w:t>
            </w:r>
            <w:proofErr w:type="spellEnd"/>
            <w:r w:rsidRPr="00BC544D">
              <w:t xml:space="preserve">, </w:t>
            </w:r>
            <w:proofErr w:type="spellStart"/>
            <w:r w:rsidRPr="00BC544D">
              <w:t>Малиновараккское</w:t>
            </w:r>
            <w:proofErr w:type="spellEnd"/>
            <w:r w:rsidRPr="00BC544D">
              <w:t xml:space="preserve">, </w:t>
            </w:r>
            <w:proofErr w:type="spellStart"/>
            <w:r w:rsidRPr="00BC544D">
              <w:t>Рабочеостровское</w:t>
            </w:r>
            <w:proofErr w:type="spellEnd"/>
            <w:r w:rsidRPr="00BC544D">
              <w:t xml:space="preserve">, </w:t>
            </w:r>
            <w:proofErr w:type="spellStart"/>
            <w:r w:rsidRPr="00BC544D">
              <w:t>Плотинское</w:t>
            </w:r>
            <w:proofErr w:type="spellEnd"/>
            <w:r w:rsidRPr="00BC544D">
              <w:t xml:space="preserve">, </w:t>
            </w:r>
            <w:proofErr w:type="spellStart"/>
            <w:r w:rsidRPr="00BC544D">
              <w:t>Юшкозерское</w:t>
            </w:r>
            <w:proofErr w:type="spellEnd"/>
            <w:r w:rsidRPr="00BC544D">
              <w:t xml:space="preserve"> сельские поселения</w:t>
            </w:r>
          </w:p>
        </w:tc>
        <w:tc>
          <w:tcPr>
            <w:tcW w:w="1843" w:type="dxa"/>
          </w:tcPr>
          <w:p w:rsidR="00BC544D" w:rsidRPr="00BC544D" w:rsidRDefault="00BC544D">
            <w:pPr>
              <w:pStyle w:val="ConsPlusNormal"/>
              <w:jc w:val="center"/>
            </w:pPr>
            <w:r w:rsidRPr="00BC544D">
              <w:t>0,25</w:t>
            </w:r>
          </w:p>
        </w:tc>
      </w:tr>
    </w:tbl>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right"/>
        <w:outlineLvl w:val="0"/>
      </w:pPr>
      <w:r w:rsidRPr="00BC544D">
        <w:t>Приложение 2</w:t>
      </w:r>
    </w:p>
    <w:p w:rsidR="00BC544D" w:rsidRPr="00BC544D" w:rsidRDefault="00BC544D">
      <w:pPr>
        <w:pStyle w:val="ConsPlusNormal"/>
        <w:jc w:val="right"/>
      </w:pPr>
      <w:r w:rsidRPr="00BC544D">
        <w:t>к Закону Республики Карелия</w:t>
      </w:r>
    </w:p>
    <w:p w:rsidR="00BC544D" w:rsidRPr="00BC544D" w:rsidRDefault="00BC544D">
      <w:pPr>
        <w:pStyle w:val="ConsPlusNormal"/>
        <w:jc w:val="right"/>
      </w:pPr>
      <w:r w:rsidRPr="00BC544D">
        <w:t>от 30 декабря 1999 года N 384-ЗРК</w:t>
      </w:r>
    </w:p>
    <w:p w:rsidR="00BC544D" w:rsidRPr="00BC544D" w:rsidRDefault="00BC544D">
      <w:pPr>
        <w:pStyle w:val="ConsPlusNormal"/>
        <w:jc w:val="right"/>
      </w:pPr>
      <w:r w:rsidRPr="00BC544D">
        <w:t xml:space="preserve">"О налогах (ставках налогов) </w:t>
      </w:r>
      <w:proofErr w:type="gramStart"/>
      <w:r w:rsidRPr="00BC544D">
        <w:t>на</w:t>
      </w:r>
      <w:proofErr w:type="gramEnd"/>
    </w:p>
    <w:p w:rsidR="00BC544D" w:rsidRPr="00BC544D" w:rsidRDefault="00BC544D">
      <w:pPr>
        <w:pStyle w:val="ConsPlusNormal"/>
        <w:jc w:val="right"/>
      </w:pPr>
      <w:r w:rsidRPr="00BC544D">
        <w:lastRenderedPageBreak/>
        <w:t>территории Республики Карелия"</w:t>
      </w:r>
    </w:p>
    <w:p w:rsidR="00BC544D" w:rsidRPr="00BC544D" w:rsidRDefault="00BC544D">
      <w:pPr>
        <w:pStyle w:val="ConsPlusNormal"/>
        <w:jc w:val="both"/>
      </w:pPr>
    </w:p>
    <w:p w:rsidR="00BC544D" w:rsidRPr="00BC544D" w:rsidRDefault="00BC544D">
      <w:pPr>
        <w:pStyle w:val="ConsPlusTitle"/>
        <w:jc w:val="center"/>
      </w:pPr>
      <w:r w:rsidRPr="00BC544D">
        <w:t>КОЭФФИЦИЕНТЫ ДЛЯ ОПРЕДЕЛЕНИЯ ПОТЕНЦИАЛЬНО ВОЗМОЖНОГО</w:t>
      </w:r>
    </w:p>
    <w:p w:rsidR="00BC544D" w:rsidRPr="00BC544D" w:rsidRDefault="00BC544D">
      <w:pPr>
        <w:pStyle w:val="ConsPlusTitle"/>
        <w:jc w:val="center"/>
      </w:pPr>
      <w:r w:rsidRPr="00BC544D">
        <w:t xml:space="preserve">К ПОЛУЧЕНИЮ ИНДИВИДУАЛЬНЫМ ПРЕДПРИНИМАТЕЛЕМ </w:t>
      </w:r>
      <w:proofErr w:type="gramStart"/>
      <w:r w:rsidRPr="00BC544D">
        <w:t>ГОДОВОГО</w:t>
      </w:r>
      <w:proofErr w:type="gramEnd"/>
    </w:p>
    <w:p w:rsidR="00BC544D" w:rsidRPr="00BC544D" w:rsidRDefault="00BC544D">
      <w:pPr>
        <w:pStyle w:val="ConsPlusTitle"/>
        <w:jc w:val="center"/>
      </w:pPr>
      <w:r w:rsidRPr="00BC544D">
        <w:t xml:space="preserve">ДОХОДА ПО ВИДАМ ПРЕДПРИНИМАТЕЛЬСКОЙ ДЕЯТЕЛЬНОСТИ, </w:t>
      </w:r>
      <w:proofErr w:type="gramStart"/>
      <w:r w:rsidRPr="00BC544D">
        <w:t>В</w:t>
      </w:r>
      <w:proofErr w:type="gramEnd"/>
    </w:p>
    <w:p w:rsidR="00BC544D" w:rsidRPr="00BC544D" w:rsidRDefault="00BC544D">
      <w:pPr>
        <w:pStyle w:val="ConsPlusTitle"/>
        <w:jc w:val="center"/>
      </w:pPr>
      <w:proofErr w:type="gramStart"/>
      <w:r w:rsidRPr="00BC544D">
        <w:t>ОТНОШЕНИИ</w:t>
      </w:r>
      <w:proofErr w:type="gramEnd"/>
      <w:r w:rsidRPr="00BC544D">
        <w:t xml:space="preserve"> КОТОРЫХ ПРИМЕНЯЕТСЯ ПАТЕНТНАЯ СИСТЕМА</w:t>
      </w:r>
    </w:p>
    <w:p w:rsidR="00BC544D" w:rsidRPr="00BC544D" w:rsidRDefault="00BC544D">
      <w:pPr>
        <w:pStyle w:val="ConsPlusTitle"/>
        <w:jc w:val="center"/>
      </w:pPr>
      <w:r w:rsidRPr="00BC544D">
        <w:t>НАЛОГООБЛОЖЕНИЯ</w:t>
      </w:r>
    </w:p>
    <w:p w:rsidR="00BC544D" w:rsidRPr="00BC544D" w:rsidRDefault="00BC544D">
      <w:pPr>
        <w:pStyle w:val="ConsPlusNormal"/>
        <w:jc w:val="both"/>
      </w:pPr>
    </w:p>
    <w:p w:rsidR="00BC544D" w:rsidRPr="00BC544D" w:rsidRDefault="00BC544D">
      <w:pPr>
        <w:pStyle w:val="ConsPlusNormal"/>
        <w:jc w:val="center"/>
      </w:pPr>
      <w:r w:rsidRPr="00BC544D">
        <w:t>Утратило силу. - Закон РК от 28.10.2024 N 2995-ЗРК.</w:t>
      </w: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right"/>
        <w:outlineLvl w:val="0"/>
      </w:pPr>
      <w:r w:rsidRPr="00BC544D">
        <w:t>Приложение N 1</w:t>
      </w:r>
    </w:p>
    <w:p w:rsidR="00BC544D" w:rsidRPr="00BC544D" w:rsidRDefault="00BC544D">
      <w:pPr>
        <w:pStyle w:val="ConsPlusNormal"/>
        <w:jc w:val="both"/>
      </w:pPr>
    </w:p>
    <w:p w:rsidR="00BC544D" w:rsidRPr="00BC544D" w:rsidRDefault="00BC544D">
      <w:pPr>
        <w:pStyle w:val="ConsPlusNormal"/>
        <w:jc w:val="center"/>
      </w:pPr>
      <w:r w:rsidRPr="00BC544D">
        <w:t>Утратило силу. - Закон РК от 25.11.2004 N 821-ЗРК.</w:t>
      </w: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right"/>
        <w:outlineLvl w:val="0"/>
      </w:pPr>
      <w:r w:rsidRPr="00BC544D">
        <w:t>Приложение N 2</w:t>
      </w:r>
    </w:p>
    <w:p w:rsidR="00BC544D" w:rsidRPr="00BC544D" w:rsidRDefault="00BC544D">
      <w:pPr>
        <w:pStyle w:val="ConsPlusNormal"/>
        <w:jc w:val="right"/>
      </w:pPr>
      <w:r w:rsidRPr="00BC544D">
        <w:t>к Закону Республики Карелия</w:t>
      </w:r>
    </w:p>
    <w:p w:rsidR="00BC544D" w:rsidRPr="00BC544D" w:rsidRDefault="00BC544D">
      <w:pPr>
        <w:pStyle w:val="ConsPlusNormal"/>
        <w:jc w:val="right"/>
      </w:pPr>
      <w:r w:rsidRPr="00BC544D">
        <w:t>от 30 декабря 1999 года N 384-ЗРК</w:t>
      </w:r>
    </w:p>
    <w:p w:rsidR="00BC544D" w:rsidRPr="00BC544D" w:rsidRDefault="00BC544D">
      <w:pPr>
        <w:pStyle w:val="ConsPlusNormal"/>
        <w:jc w:val="both"/>
      </w:pPr>
    </w:p>
    <w:p w:rsidR="00BC544D" w:rsidRPr="00BC544D" w:rsidRDefault="00BC544D">
      <w:pPr>
        <w:pStyle w:val="ConsPlusTitle"/>
        <w:jc w:val="center"/>
      </w:pPr>
      <w:r w:rsidRPr="00BC544D">
        <w:t>РАЗМЕРЫ</w:t>
      </w:r>
    </w:p>
    <w:p w:rsidR="00BC544D" w:rsidRPr="00BC544D" w:rsidRDefault="00BC544D">
      <w:pPr>
        <w:pStyle w:val="ConsPlusTitle"/>
        <w:jc w:val="center"/>
      </w:pPr>
      <w:r w:rsidRPr="00BC544D">
        <w:t xml:space="preserve">корректирующего коэффициента </w:t>
      </w:r>
      <w:proofErr w:type="gramStart"/>
      <w:r w:rsidRPr="00BC544D">
        <w:t>базовой</w:t>
      </w:r>
      <w:proofErr w:type="gramEnd"/>
    </w:p>
    <w:p w:rsidR="00BC544D" w:rsidRPr="00BC544D" w:rsidRDefault="00BC544D">
      <w:pPr>
        <w:pStyle w:val="ConsPlusTitle"/>
        <w:jc w:val="center"/>
      </w:pPr>
      <w:r w:rsidRPr="00BC544D">
        <w:t>доходности К</w:t>
      </w:r>
      <w:proofErr w:type="gramStart"/>
      <w:r w:rsidRPr="00BC544D">
        <w:t>2</w:t>
      </w:r>
      <w:proofErr w:type="gramEnd"/>
      <w:r w:rsidRPr="00BC544D">
        <w:t>, применяемого при определении</w:t>
      </w:r>
    </w:p>
    <w:p w:rsidR="00BC544D" w:rsidRPr="00BC544D" w:rsidRDefault="00BC544D">
      <w:pPr>
        <w:pStyle w:val="ConsPlusTitle"/>
        <w:jc w:val="center"/>
      </w:pPr>
      <w:r w:rsidRPr="00BC544D">
        <w:t>величины базовой доходности при оказании</w:t>
      </w:r>
    </w:p>
    <w:p w:rsidR="00BC544D" w:rsidRPr="00BC544D" w:rsidRDefault="00BC544D">
      <w:pPr>
        <w:pStyle w:val="ConsPlusTitle"/>
        <w:jc w:val="center"/>
      </w:pPr>
      <w:r w:rsidRPr="00BC544D">
        <w:t>бытовых услуг</w:t>
      </w:r>
    </w:p>
    <w:p w:rsidR="00BC544D" w:rsidRPr="00BC544D" w:rsidRDefault="00BC544D">
      <w:pPr>
        <w:pStyle w:val="ConsPlusNormal"/>
        <w:jc w:val="both"/>
      </w:pPr>
    </w:p>
    <w:p w:rsidR="00BC544D" w:rsidRPr="00BC544D" w:rsidRDefault="00BC544D">
      <w:pPr>
        <w:pStyle w:val="ConsPlusNormal"/>
        <w:jc w:val="center"/>
      </w:pPr>
      <w:r w:rsidRPr="00BC544D">
        <w:t>Утратило силу с 1 января 2025 года. - Закон РК</w:t>
      </w:r>
    </w:p>
    <w:p w:rsidR="00BC544D" w:rsidRPr="00BC544D" w:rsidRDefault="00BC544D">
      <w:pPr>
        <w:pStyle w:val="ConsPlusNormal"/>
        <w:jc w:val="center"/>
      </w:pPr>
      <w:r w:rsidRPr="00BC544D">
        <w:t>от 01.10.2008 N 1229-ЗРК.</w:t>
      </w: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right"/>
        <w:outlineLvl w:val="0"/>
      </w:pPr>
      <w:r w:rsidRPr="00BC544D">
        <w:t>Приложение N 3</w:t>
      </w:r>
    </w:p>
    <w:p w:rsidR="00BC544D" w:rsidRPr="00BC544D" w:rsidRDefault="00BC544D">
      <w:pPr>
        <w:pStyle w:val="ConsPlusNormal"/>
        <w:jc w:val="right"/>
      </w:pPr>
      <w:r w:rsidRPr="00BC544D">
        <w:t>к Закону Республики Карелия</w:t>
      </w:r>
    </w:p>
    <w:p w:rsidR="00BC544D" w:rsidRPr="00BC544D" w:rsidRDefault="00BC544D">
      <w:pPr>
        <w:pStyle w:val="ConsPlusNormal"/>
        <w:jc w:val="right"/>
      </w:pPr>
      <w:r w:rsidRPr="00BC544D">
        <w:t>от 30 декабря 1999 года N 384-ЗРК</w:t>
      </w:r>
    </w:p>
    <w:p w:rsidR="00BC544D" w:rsidRPr="00BC544D" w:rsidRDefault="00BC544D">
      <w:pPr>
        <w:pStyle w:val="ConsPlusNormal"/>
        <w:jc w:val="both"/>
      </w:pPr>
    </w:p>
    <w:p w:rsidR="00BC544D" w:rsidRPr="00BC544D" w:rsidRDefault="00BC544D">
      <w:pPr>
        <w:pStyle w:val="ConsPlusTitle"/>
        <w:jc w:val="center"/>
      </w:pPr>
      <w:r w:rsidRPr="00BC544D">
        <w:t>РАЗМЕРЫ</w:t>
      </w:r>
    </w:p>
    <w:p w:rsidR="00BC544D" w:rsidRPr="00BC544D" w:rsidRDefault="00BC544D">
      <w:pPr>
        <w:pStyle w:val="ConsPlusTitle"/>
        <w:jc w:val="center"/>
      </w:pPr>
      <w:r w:rsidRPr="00BC544D">
        <w:t xml:space="preserve">корректирующего коэффициента </w:t>
      </w:r>
      <w:proofErr w:type="gramStart"/>
      <w:r w:rsidRPr="00BC544D">
        <w:t>базовой</w:t>
      </w:r>
      <w:proofErr w:type="gramEnd"/>
    </w:p>
    <w:p w:rsidR="00BC544D" w:rsidRPr="00BC544D" w:rsidRDefault="00BC544D">
      <w:pPr>
        <w:pStyle w:val="ConsPlusTitle"/>
        <w:jc w:val="center"/>
      </w:pPr>
      <w:r w:rsidRPr="00BC544D">
        <w:t>доходности К</w:t>
      </w:r>
      <w:proofErr w:type="gramStart"/>
      <w:r w:rsidRPr="00BC544D">
        <w:t>2</w:t>
      </w:r>
      <w:proofErr w:type="gramEnd"/>
      <w:r w:rsidRPr="00BC544D">
        <w:t>, применяемого при определении</w:t>
      </w:r>
    </w:p>
    <w:p w:rsidR="00BC544D" w:rsidRPr="00BC544D" w:rsidRDefault="00BC544D">
      <w:pPr>
        <w:pStyle w:val="ConsPlusTitle"/>
        <w:jc w:val="center"/>
      </w:pPr>
      <w:r w:rsidRPr="00BC544D">
        <w:t>величины базовой доходности при осуществлении</w:t>
      </w:r>
    </w:p>
    <w:p w:rsidR="00BC544D" w:rsidRPr="00BC544D" w:rsidRDefault="00BC544D">
      <w:pPr>
        <w:pStyle w:val="ConsPlusTitle"/>
        <w:jc w:val="center"/>
      </w:pPr>
      <w:r w:rsidRPr="00BC544D">
        <w:t>розничной торговли</w:t>
      </w:r>
    </w:p>
    <w:p w:rsidR="00BC544D" w:rsidRPr="00BC544D" w:rsidRDefault="00BC544D">
      <w:pPr>
        <w:pStyle w:val="ConsPlusNormal"/>
        <w:jc w:val="both"/>
      </w:pPr>
    </w:p>
    <w:p w:rsidR="00BC544D" w:rsidRPr="00BC544D" w:rsidRDefault="00BC544D">
      <w:pPr>
        <w:pStyle w:val="ConsPlusNormal"/>
        <w:jc w:val="center"/>
      </w:pPr>
      <w:r w:rsidRPr="00BC544D">
        <w:t>Утратило силу. - Закон РК от 01.10.2008 N 1229-ЗРК.</w:t>
      </w: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right"/>
        <w:outlineLvl w:val="0"/>
      </w:pPr>
      <w:r w:rsidRPr="00BC544D">
        <w:t>Приложение 4</w:t>
      </w:r>
    </w:p>
    <w:p w:rsidR="00BC544D" w:rsidRPr="00BC544D" w:rsidRDefault="00BC544D">
      <w:pPr>
        <w:pStyle w:val="ConsPlusNormal"/>
        <w:jc w:val="right"/>
      </w:pPr>
      <w:r w:rsidRPr="00BC544D">
        <w:t>к Закону Республики Карелия</w:t>
      </w:r>
    </w:p>
    <w:p w:rsidR="00BC544D" w:rsidRPr="00BC544D" w:rsidRDefault="00BC544D">
      <w:pPr>
        <w:pStyle w:val="ConsPlusNormal"/>
        <w:jc w:val="right"/>
      </w:pPr>
      <w:r w:rsidRPr="00BC544D">
        <w:t>от 30 декабря 1999 года N 384-ЗРК</w:t>
      </w:r>
    </w:p>
    <w:p w:rsidR="00BC544D" w:rsidRPr="00BC544D" w:rsidRDefault="00BC544D">
      <w:pPr>
        <w:pStyle w:val="ConsPlusNormal"/>
        <w:jc w:val="right"/>
      </w:pPr>
      <w:r w:rsidRPr="00BC544D">
        <w:t xml:space="preserve">"О налогах (ставках налогов) </w:t>
      </w:r>
      <w:proofErr w:type="gramStart"/>
      <w:r w:rsidRPr="00BC544D">
        <w:t>на</w:t>
      </w:r>
      <w:proofErr w:type="gramEnd"/>
    </w:p>
    <w:p w:rsidR="00BC544D" w:rsidRPr="00BC544D" w:rsidRDefault="00BC544D">
      <w:pPr>
        <w:pStyle w:val="ConsPlusNormal"/>
        <w:jc w:val="right"/>
      </w:pPr>
      <w:r w:rsidRPr="00BC544D">
        <w:t>территории Республики Карелия"</w:t>
      </w:r>
    </w:p>
    <w:p w:rsidR="00BC544D" w:rsidRPr="00BC544D" w:rsidRDefault="00BC544D">
      <w:pPr>
        <w:pStyle w:val="ConsPlusNormal"/>
        <w:jc w:val="both"/>
      </w:pPr>
    </w:p>
    <w:p w:rsidR="00BC544D" w:rsidRPr="00BC544D" w:rsidRDefault="00BC544D">
      <w:pPr>
        <w:pStyle w:val="ConsPlusTitle"/>
        <w:jc w:val="center"/>
      </w:pPr>
      <w:bookmarkStart w:id="32" w:name="P1830"/>
      <w:bookmarkEnd w:id="32"/>
      <w:r w:rsidRPr="00BC544D">
        <w:t>ВИДЫ ПРЕДПРИНИМАТЕЛЬСКОЙ ДЕЯТЕЛЬНОСТИ</w:t>
      </w:r>
    </w:p>
    <w:p w:rsidR="00BC544D" w:rsidRPr="00BC544D" w:rsidRDefault="00BC544D">
      <w:pPr>
        <w:pStyle w:val="ConsPlusTitle"/>
        <w:jc w:val="center"/>
      </w:pPr>
      <w:r w:rsidRPr="00BC544D">
        <w:t>В ПРОИЗВОДСТВЕННОЙ, СОЦИАЛЬНОЙ И (ИЛИ) НАУЧНОЙ СФЕРАХ,</w:t>
      </w:r>
    </w:p>
    <w:p w:rsidR="00BC544D" w:rsidRPr="00BC544D" w:rsidRDefault="00BC544D">
      <w:pPr>
        <w:pStyle w:val="ConsPlusTitle"/>
        <w:jc w:val="center"/>
      </w:pPr>
      <w:r w:rsidRPr="00BC544D">
        <w:t>А ТАКЖЕ В СФЕРЕ БЫТОВЫХ УСЛУГ НАСЕЛЕНИЮ И УСЛУГ</w:t>
      </w:r>
    </w:p>
    <w:p w:rsidR="00BC544D" w:rsidRPr="00BC544D" w:rsidRDefault="00BC544D">
      <w:pPr>
        <w:pStyle w:val="ConsPlusTitle"/>
        <w:jc w:val="center"/>
      </w:pPr>
      <w:r w:rsidRPr="00BC544D">
        <w:t>ПО ПРЕДОСТАВЛЕНИЮ МЕСТ ДЛЯ ВРЕМЕННОГО ПРОЖИВАНИЯ,</w:t>
      </w:r>
    </w:p>
    <w:p w:rsidR="00BC544D" w:rsidRPr="00BC544D" w:rsidRDefault="00BC544D">
      <w:pPr>
        <w:pStyle w:val="ConsPlusTitle"/>
        <w:jc w:val="center"/>
      </w:pPr>
      <w:r w:rsidRPr="00BC544D">
        <w:t xml:space="preserve">В </w:t>
      </w:r>
      <w:proofErr w:type="gramStart"/>
      <w:r w:rsidRPr="00BC544D">
        <w:t>ОТНОШЕНИИ</w:t>
      </w:r>
      <w:proofErr w:type="gramEnd"/>
      <w:r w:rsidRPr="00BC544D">
        <w:t xml:space="preserve"> КОТОРЫХ УСТАНАВЛИВАЕТСЯ НАЛОГОВАЯ СТАВКА</w:t>
      </w:r>
    </w:p>
    <w:p w:rsidR="00BC544D" w:rsidRPr="00BC544D" w:rsidRDefault="00BC544D">
      <w:pPr>
        <w:pStyle w:val="ConsPlusTitle"/>
        <w:jc w:val="center"/>
      </w:pPr>
      <w:r w:rsidRPr="00BC544D">
        <w:t>В РАЗМЕРЕ 0 ПРОЦЕНТОВ ДЛЯ НАЛОГОПЛАТЕЛЬЩИКОВ -</w:t>
      </w:r>
    </w:p>
    <w:p w:rsidR="00BC544D" w:rsidRPr="00BC544D" w:rsidRDefault="00BC544D">
      <w:pPr>
        <w:pStyle w:val="ConsPlusTitle"/>
        <w:jc w:val="center"/>
      </w:pPr>
      <w:r w:rsidRPr="00BC544D">
        <w:t>ИНДИВИДУАЛЬНЫХ ПРЕДПРИНИМАТЕЛЕЙ, ПРИМЕНЯЮЩИХ</w:t>
      </w:r>
    </w:p>
    <w:p w:rsidR="00BC544D" w:rsidRPr="00BC544D" w:rsidRDefault="00BC544D">
      <w:pPr>
        <w:pStyle w:val="ConsPlusTitle"/>
        <w:jc w:val="center"/>
      </w:pPr>
      <w:r w:rsidRPr="00BC544D">
        <w:t>УПРОЩЕННУЮ СИСТЕМУ НАЛОГООБЛОЖЕНИЯ</w:t>
      </w:r>
    </w:p>
    <w:p w:rsidR="00BC544D" w:rsidRPr="00BC544D" w:rsidRDefault="00BC54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C544D" w:rsidRPr="00BC544D" w:rsidTr="00BC544D">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bookmarkStart w:id="33" w:name="_GoBack"/>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BC544D" w:rsidRPr="00BC544D" w:rsidRDefault="00BC544D">
            <w:pPr>
              <w:pStyle w:val="ConsPlusNormal"/>
              <w:jc w:val="center"/>
            </w:pPr>
            <w:r w:rsidRPr="00BC544D">
              <w:t>Список изменяющих документов</w:t>
            </w:r>
          </w:p>
          <w:p w:rsidR="00BC544D" w:rsidRPr="00BC544D" w:rsidRDefault="00BC544D">
            <w:pPr>
              <w:pStyle w:val="ConsPlusNormal"/>
              <w:jc w:val="center"/>
            </w:pPr>
            <w:proofErr w:type="gramStart"/>
            <w:r w:rsidRPr="00BC544D">
              <w:t>(в ред. Законов РК от 04.04.2018 N 2225-ЗРК,</w:t>
            </w:r>
            <w:proofErr w:type="gramEnd"/>
          </w:p>
          <w:p w:rsidR="00BC544D" w:rsidRPr="00BC544D" w:rsidRDefault="00BC544D">
            <w:pPr>
              <w:pStyle w:val="ConsPlusNormal"/>
              <w:jc w:val="center"/>
            </w:pPr>
            <w:r w:rsidRPr="00BC544D">
              <w:t>от 26.11.2021 N 2634-ЗРК)</w:t>
            </w: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r>
      <w:bookmarkEnd w:id="33"/>
    </w:tbl>
    <w:p w:rsidR="00BC544D" w:rsidRPr="00BC544D" w:rsidRDefault="00BC54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363"/>
      </w:tblGrid>
      <w:tr w:rsidR="00BC544D" w:rsidRPr="00BC544D">
        <w:tc>
          <w:tcPr>
            <w:tcW w:w="624" w:type="dxa"/>
          </w:tcPr>
          <w:p w:rsidR="00BC544D" w:rsidRPr="00BC544D" w:rsidRDefault="00BC544D">
            <w:pPr>
              <w:pStyle w:val="ConsPlusNormal"/>
              <w:jc w:val="center"/>
            </w:pPr>
            <w:r w:rsidRPr="00BC544D">
              <w:t>N пункта</w:t>
            </w:r>
          </w:p>
        </w:tc>
        <w:tc>
          <w:tcPr>
            <w:tcW w:w="8363" w:type="dxa"/>
          </w:tcPr>
          <w:p w:rsidR="00BC544D" w:rsidRPr="00BC544D" w:rsidRDefault="00BC544D">
            <w:pPr>
              <w:pStyle w:val="ConsPlusNormal"/>
              <w:jc w:val="center"/>
            </w:pPr>
            <w:r w:rsidRPr="00BC544D">
              <w:t>Вид предпринимательской деятельности на основании Общероссийского классификатора видов экономической деятельности ОК 029-2014 (КДЕС</w:t>
            </w:r>
            <w:proofErr w:type="gramStart"/>
            <w:r w:rsidRPr="00BC544D">
              <w:t xml:space="preserve"> Р</w:t>
            </w:r>
            <w:proofErr w:type="gramEnd"/>
            <w:r w:rsidRPr="00BC544D">
              <w:t>ед. 2) (далее - ОКВЭД 2)</w:t>
            </w:r>
          </w:p>
        </w:tc>
      </w:tr>
      <w:tr w:rsidR="00BC544D" w:rsidRPr="00BC544D">
        <w:tc>
          <w:tcPr>
            <w:tcW w:w="624" w:type="dxa"/>
          </w:tcPr>
          <w:p w:rsidR="00BC544D" w:rsidRPr="00BC544D" w:rsidRDefault="00BC544D">
            <w:pPr>
              <w:pStyle w:val="ConsPlusNormal"/>
              <w:jc w:val="center"/>
            </w:pPr>
            <w:r w:rsidRPr="00BC544D">
              <w:t>1</w:t>
            </w:r>
          </w:p>
        </w:tc>
        <w:tc>
          <w:tcPr>
            <w:tcW w:w="8363" w:type="dxa"/>
          </w:tcPr>
          <w:p w:rsidR="00BC544D" w:rsidRPr="00BC544D" w:rsidRDefault="00BC544D">
            <w:pPr>
              <w:pStyle w:val="ConsPlusNormal"/>
              <w:jc w:val="center"/>
            </w:pPr>
            <w:r w:rsidRPr="00BC544D">
              <w:t>2</w:t>
            </w:r>
          </w:p>
        </w:tc>
      </w:tr>
      <w:tr w:rsidR="00BC544D" w:rsidRPr="00BC544D">
        <w:tc>
          <w:tcPr>
            <w:tcW w:w="624" w:type="dxa"/>
          </w:tcPr>
          <w:p w:rsidR="00BC544D" w:rsidRPr="00BC544D" w:rsidRDefault="00BC544D">
            <w:pPr>
              <w:pStyle w:val="ConsPlusNormal"/>
              <w:jc w:val="center"/>
            </w:pPr>
            <w:r w:rsidRPr="00BC544D">
              <w:t>1.</w:t>
            </w:r>
          </w:p>
        </w:tc>
        <w:tc>
          <w:tcPr>
            <w:tcW w:w="8363" w:type="dxa"/>
            <w:vAlign w:val="center"/>
          </w:tcPr>
          <w:p w:rsidR="00BC544D" w:rsidRPr="00BC544D" w:rsidRDefault="00BC544D">
            <w:pPr>
              <w:pStyle w:val="ConsPlusNormal"/>
              <w:jc w:val="both"/>
            </w:pPr>
            <w:r w:rsidRPr="00BC544D">
              <w:t xml:space="preserve">Раздел A "Сельское, лесное хозяйство, охота, рыболовство и рыбоводство" (за исключением группы 01.15 "Выращивание табака и махорки" подкласса 01.1 "Выращивание однолетних культур", подкласса 01.7 "Охота, отлов и отстрел диких животных, включая предоставление услуг в этих областях" класса 01 "Растениеводство и животноводство, охота и предоставление соответствующих услуг в этих областях"; подкласса 02.3 "Сбор и заготовка пищевых лесных ресурсов, </w:t>
            </w:r>
            <w:proofErr w:type="spellStart"/>
            <w:r w:rsidRPr="00BC544D">
              <w:t>недревесных</w:t>
            </w:r>
            <w:proofErr w:type="spellEnd"/>
            <w:r w:rsidRPr="00BC544D">
              <w:t xml:space="preserve"> лесных ресурсов и лекарственных растений", подкласса 02.4 "Предоставление услуг в области лесоводства и лесозаготовок" класса 02 "Лесоводство и лесозаготовки")</w:t>
            </w:r>
          </w:p>
        </w:tc>
      </w:tr>
      <w:tr w:rsidR="00BC544D" w:rsidRPr="00BC544D">
        <w:tc>
          <w:tcPr>
            <w:tcW w:w="624" w:type="dxa"/>
          </w:tcPr>
          <w:p w:rsidR="00BC544D" w:rsidRPr="00BC544D" w:rsidRDefault="00BC544D">
            <w:pPr>
              <w:pStyle w:val="ConsPlusNormal"/>
              <w:jc w:val="center"/>
            </w:pPr>
            <w:r w:rsidRPr="00BC544D">
              <w:t>2.</w:t>
            </w:r>
          </w:p>
        </w:tc>
        <w:tc>
          <w:tcPr>
            <w:tcW w:w="8363" w:type="dxa"/>
            <w:vAlign w:val="center"/>
          </w:tcPr>
          <w:p w:rsidR="00BC544D" w:rsidRPr="00BC544D" w:rsidRDefault="00BC544D">
            <w:pPr>
              <w:pStyle w:val="ConsPlusNormal"/>
              <w:jc w:val="both"/>
            </w:pPr>
            <w:proofErr w:type="gramStart"/>
            <w:r w:rsidRPr="00BC544D">
              <w:t xml:space="preserve">Раздел C "Обрабатывающие производства" (за исключением группы 11.01 "Перегонка, очистка и смешивание спиртов", группы 11.02 "Производство вина из винограда", группы 11.03 "Производство сидра и прочих плодовых вин", группы 11.04 "Производство прочих недистиллированных напитков из </w:t>
            </w:r>
            <w:proofErr w:type="spellStart"/>
            <w:r w:rsidRPr="00BC544D">
              <w:t>сброженных</w:t>
            </w:r>
            <w:proofErr w:type="spellEnd"/>
            <w:r w:rsidRPr="00BC544D">
              <w:t xml:space="preserve"> материалов", группы 11.05 "Производство пива", группы 11.06 "Производство солода" подкласса 11.0 "Производство напитков" класса 11 "Производство напитков";</w:t>
            </w:r>
            <w:proofErr w:type="gramEnd"/>
            <w:r w:rsidRPr="00BC544D">
              <w:t xml:space="preserve"> класса 12 "Производство табачных изделий"; класса 19 "Производство кокса и нефтепродуктов")</w:t>
            </w:r>
          </w:p>
        </w:tc>
      </w:tr>
      <w:tr w:rsidR="00BC544D" w:rsidRPr="00BC544D">
        <w:tblPrEx>
          <w:tblBorders>
            <w:insideH w:val="nil"/>
          </w:tblBorders>
        </w:tblPrEx>
        <w:tc>
          <w:tcPr>
            <w:tcW w:w="624" w:type="dxa"/>
            <w:tcBorders>
              <w:bottom w:val="nil"/>
            </w:tcBorders>
          </w:tcPr>
          <w:p w:rsidR="00BC544D" w:rsidRPr="00BC544D" w:rsidRDefault="00BC544D">
            <w:pPr>
              <w:pStyle w:val="ConsPlusNormal"/>
              <w:jc w:val="center"/>
            </w:pPr>
            <w:r w:rsidRPr="00BC544D">
              <w:t>3.</w:t>
            </w:r>
          </w:p>
        </w:tc>
        <w:tc>
          <w:tcPr>
            <w:tcW w:w="8363" w:type="dxa"/>
            <w:tcBorders>
              <w:bottom w:val="nil"/>
            </w:tcBorders>
            <w:vAlign w:val="center"/>
          </w:tcPr>
          <w:p w:rsidR="00BC544D" w:rsidRPr="00BC544D" w:rsidRDefault="00BC544D">
            <w:pPr>
              <w:pStyle w:val="ConsPlusNormal"/>
              <w:jc w:val="both"/>
            </w:pPr>
            <w:r w:rsidRPr="00BC544D">
              <w:t>Класс 55 "Деятельность по предоставлению мест для временного проживания"</w:t>
            </w:r>
          </w:p>
        </w:tc>
      </w:tr>
      <w:tr w:rsidR="00BC544D" w:rsidRPr="00BC544D">
        <w:tblPrEx>
          <w:tblBorders>
            <w:insideH w:val="nil"/>
          </w:tblBorders>
        </w:tblPrEx>
        <w:tc>
          <w:tcPr>
            <w:tcW w:w="8987" w:type="dxa"/>
            <w:gridSpan w:val="2"/>
            <w:tcBorders>
              <w:top w:val="nil"/>
            </w:tcBorders>
          </w:tcPr>
          <w:p w:rsidR="00BC544D" w:rsidRPr="00BC544D" w:rsidRDefault="00BC544D">
            <w:pPr>
              <w:pStyle w:val="ConsPlusNormal"/>
              <w:jc w:val="both"/>
            </w:pPr>
            <w:r w:rsidRPr="00BC544D">
              <w:t>(п. 3 в ред. Закона РК от 26.11.2021 N 2634-ЗРК)</w:t>
            </w:r>
          </w:p>
        </w:tc>
      </w:tr>
      <w:tr w:rsidR="00BC544D" w:rsidRPr="00BC544D">
        <w:tc>
          <w:tcPr>
            <w:tcW w:w="624" w:type="dxa"/>
          </w:tcPr>
          <w:p w:rsidR="00BC544D" w:rsidRPr="00BC544D" w:rsidRDefault="00BC544D">
            <w:pPr>
              <w:pStyle w:val="ConsPlusNormal"/>
              <w:jc w:val="center"/>
            </w:pPr>
            <w:r w:rsidRPr="00BC544D">
              <w:t>4.</w:t>
            </w:r>
          </w:p>
        </w:tc>
        <w:tc>
          <w:tcPr>
            <w:tcW w:w="8363" w:type="dxa"/>
            <w:vAlign w:val="center"/>
          </w:tcPr>
          <w:p w:rsidR="00BC544D" w:rsidRPr="00BC544D" w:rsidRDefault="00BC544D">
            <w:pPr>
              <w:pStyle w:val="ConsPlusNormal"/>
              <w:jc w:val="both"/>
            </w:pPr>
            <w:r w:rsidRPr="00BC544D">
              <w:t>Класс 63 "Деятельность в области информационных технологий" раздела J "Деятельность в области информации и связи"</w:t>
            </w:r>
          </w:p>
        </w:tc>
      </w:tr>
      <w:tr w:rsidR="00BC544D" w:rsidRPr="00BC544D">
        <w:tc>
          <w:tcPr>
            <w:tcW w:w="624" w:type="dxa"/>
          </w:tcPr>
          <w:p w:rsidR="00BC544D" w:rsidRPr="00BC544D" w:rsidRDefault="00BC544D">
            <w:pPr>
              <w:pStyle w:val="ConsPlusNormal"/>
              <w:jc w:val="center"/>
            </w:pPr>
            <w:r w:rsidRPr="00BC544D">
              <w:t>5.</w:t>
            </w:r>
          </w:p>
        </w:tc>
        <w:tc>
          <w:tcPr>
            <w:tcW w:w="8363" w:type="dxa"/>
            <w:vAlign w:val="center"/>
          </w:tcPr>
          <w:p w:rsidR="00BC544D" w:rsidRPr="00BC544D" w:rsidRDefault="00BC544D">
            <w:pPr>
              <w:pStyle w:val="ConsPlusNormal"/>
              <w:jc w:val="both"/>
            </w:pPr>
            <w:r w:rsidRPr="00BC544D">
              <w:t>Класс 72 "Научные исследования и разработки"; подкласс 74.1 "</w:t>
            </w:r>
            <w:proofErr w:type="gramStart"/>
            <w:r w:rsidRPr="00BC544D">
              <w:t>Деятельность</w:t>
            </w:r>
            <w:proofErr w:type="gramEnd"/>
            <w:r w:rsidRPr="00BC544D">
              <w:t xml:space="preserve"> специализированная в области дизайна", подкласс 74.3 "Деятельность по письменному и устному переводу" класса 74 "Деятельность профессиональная научная и техническая прочая" раздела M "Деятельность профессиональная, научная и </w:t>
            </w:r>
            <w:r w:rsidRPr="00BC544D">
              <w:lastRenderedPageBreak/>
              <w:t>техническая"</w:t>
            </w:r>
          </w:p>
        </w:tc>
      </w:tr>
      <w:tr w:rsidR="00BC544D" w:rsidRPr="00BC544D">
        <w:tc>
          <w:tcPr>
            <w:tcW w:w="624" w:type="dxa"/>
          </w:tcPr>
          <w:p w:rsidR="00BC544D" w:rsidRPr="00BC544D" w:rsidRDefault="00BC544D">
            <w:pPr>
              <w:pStyle w:val="ConsPlusNormal"/>
              <w:jc w:val="center"/>
            </w:pPr>
            <w:r w:rsidRPr="00BC544D">
              <w:lastRenderedPageBreak/>
              <w:t>6.</w:t>
            </w:r>
          </w:p>
        </w:tc>
        <w:tc>
          <w:tcPr>
            <w:tcW w:w="8363" w:type="dxa"/>
            <w:vAlign w:val="center"/>
          </w:tcPr>
          <w:p w:rsidR="00BC544D" w:rsidRPr="00BC544D" w:rsidRDefault="00BC544D">
            <w:pPr>
              <w:pStyle w:val="ConsPlusNormal"/>
              <w:jc w:val="both"/>
            </w:pPr>
            <w:r w:rsidRPr="00BC544D">
              <w:t>Группа 85.41 "Образование дополнительное детей и взрослых" подкласса 85.4 "Образование дополнительное" класса 85 "Образование" раздела P "Образование"</w:t>
            </w:r>
          </w:p>
        </w:tc>
      </w:tr>
      <w:tr w:rsidR="00BC544D" w:rsidRPr="00BC544D">
        <w:tc>
          <w:tcPr>
            <w:tcW w:w="624" w:type="dxa"/>
          </w:tcPr>
          <w:p w:rsidR="00BC544D" w:rsidRPr="00BC544D" w:rsidRDefault="00BC544D">
            <w:pPr>
              <w:pStyle w:val="ConsPlusNormal"/>
              <w:jc w:val="center"/>
            </w:pPr>
            <w:r w:rsidRPr="00BC544D">
              <w:t>7.</w:t>
            </w:r>
          </w:p>
        </w:tc>
        <w:tc>
          <w:tcPr>
            <w:tcW w:w="8363" w:type="dxa"/>
            <w:vAlign w:val="center"/>
          </w:tcPr>
          <w:p w:rsidR="00BC544D" w:rsidRPr="00BC544D" w:rsidRDefault="00BC544D">
            <w:pPr>
              <w:pStyle w:val="ConsPlusNormal"/>
              <w:jc w:val="both"/>
            </w:pPr>
            <w:r w:rsidRPr="00BC544D">
              <w:t>Класс 87 "Деятельность по уходу с обеспечением проживания", класс 88 "Предоставление социальных услуг без обеспечения проживания" раздела Q "Деятельность в области здравоохранения и социальных услуг"</w:t>
            </w:r>
          </w:p>
        </w:tc>
      </w:tr>
      <w:tr w:rsidR="00BC544D" w:rsidRPr="00BC544D">
        <w:tc>
          <w:tcPr>
            <w:tcW w:w="624" w:type="dxa"/>
          </w:tcPr>
          <w:p w:rsidR="00BC544D" w:rsidRPr="00BC544D" w:rsidRDefault="00BC544D">
            <w:pPr>
              <w:pStyle w:val="ConsPlusNormal"/>
              <w:jc w:val="center"/>
            </w:pPr>
            <w:r w:rsidRPr="00BC544D">
              <w:t>8.</w:t>
            </w:r>
          </w:p>
        </w:tc>
        <w:tc>
          <w:tcPr>
            <w:tcW w:w="8363" w:type="dxa"/>
          </w:tcPr>
          <w:p w:rsidR="00BC544D" w:rsidRPr="00BC544D" w:rsidRDefault="00BC544D">
            <w:pPr>
              <w:pStyle w:val="ConsPlusNormal"/>
              <w:jc w:val="both"/>
            </w:pPr>
            <w:proofErr w:type="gramStart"/>
            <w:r w:rsidRPr="00BC544D">
              <w:t>Группа 95.21 "Ремонт электронной бытовой техники", группа 95.22 "Ремонт бытовых приборов, домашнего и садового инвентаря", группа 95.23 "Ремонт обуви и прочих изделий из кожи", группа 95.24 "Ремонт мебели и предметов домашнего обихода", группа 95.25 "Ремонт часов и ювелирных изделий", группа 95.29 "Ремонт прочих предметов личного потребления и бытовых товаров" подкласса 95.2 "Ремонт предметов личного потребления и хозяйственно-бытового назначения" класса 95</w:t>
            </w:r>
            <w:proofErr w:type="gramEnd"/>
            <w:r w:rsidRPr="00BC544D">
              <w:t xml:space="preserve"> "Ремонт компьютеров, предметов личного потребления и хозяйственно-бытового назначения"; группа 96.01 "Стирка и химическая чистка текстильных и меховых изделий", группа 96.02 "Предоставление услуг парикмахерскими и салонами красоты" подкласса 96.0 "Деятельность по предоставлению прочих персональных услуг" класса 96 "Деятельность по предоставлению прочих персональных услуг" раздела S "Предоставление прочих видов услуг"</w:t>
            </w:r>
          </w:p>
        </w:tc>
      </w:tr>
    </w:tbl>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jc w:val="right"/>
        <w:outlineLvl w:val="0"/>
      </w:pPr>
      <w:r w:rsidRPr="00BC544D">
        <w:t>Приложение 5</w:t>
      </w:r>
    </w:p>
    <w:p w:rsidR="00BC544D" w:rsidRPr="00BC544D" w:rsidRDefault="00BC544D">
      <w:pPr>
        <w:pStyle w:val="ConsPlusNormal"/>
        <w:jc w:val="right"/>
      </w:pPr>
      <w:r w:rsidRPr="00BC544D">
        <w:t>к Закону Республики Карелия</w:t>
      </w:r>
    </w:p>
    <w:p w:rsidR="00BC544D" w:rsidRPr="00BC544D" w:rsidRDefault="00BC544D">
      <w:pPr>
        <w:pStyle w:val="ConsPlusNormal"/>
        <w:jc w:val="right"/>
      </w:pPr>
      <w:r w:rsidRPr="00BC544D">
        <w:t>от 30 декабря 1999 года N 384-ЗРК</w:t>
      </w:r>
    </w:p>
    <w:p w:rsidR="00BC544D" w:rsidRPr="00BC544D" w:rsidRDefault="00BC544D">
      <w:pPr>
        <w:pStyle w:val="ConsPlusNormal"/>
        <w:jc w:val="right"/>
      </w:pPr>
      <w:r w:rsidRPr="00BC544D">
        <w:t xml:space="preserve">"О налогах (ставках налогов) </w:t>
      </w:r>
      <w:proofErr w:type="gramStart"/>
      <w:r w:rsidRPr="00BC544D">
        <w:t>на</w:t>
      </w:r>
      <w:proofErr w:type="gramEnd"/>
    </w:p>
    <w:p w:rsidR="00BC544D" w:rsidRPr="00BC544D" w:rsidRDefault="00BC544D">
      <w:pPr>
        <w:pStyle w:val="ConsPlusNormal"/>
        <w:jc w:val="right"/>
      </w:pPr>
      <w:r w:rsidRPr="00BC544D">
        <w:t>территории Республики Карелия"</w:t>
      </w:r>
    </w:p>
    <w:p w:rsidR="00BC544D" w:rsidRPr="00BC544D" w:rsidRDefault="00BC544D">
      <w:pPr>
        <w:pStyle w:val="ConsPlusNormal"/>
        <w:jc w:val="both"/>
      </w:pPr>
    </w:p>
    <w:p w:rsidR="00BC544D" w:rsidRPr="00BC544D" w:rsidRDefault="00BC544D">
      <w:pPr>
        <w:pStyle w:val="ConsPlusTitle"/>
        <w:jc w:val="center"/>
      </w:pPr>
      <w:bookmarkStart w:id="34" w:name="P1874"/>
      <w:bookmarkEnd w:id="34"/>
      <w:r w:rsidRPr="00BC544D">
        <w:t>ВИДЫ ПРЕДПРИНИМАТЕЛЬСКОЙ ДЕЯТЕЛЬНОСТИ</w:t>
      </w:r>
    </w:p>
    <w:p w:rsidR="00BC544D" w:rsidRPr="00BC544D" w:rsidRDefault="00BC544D">
      <w:pPr>
        <w:pStyle w:val="ConsPlusTitle"/>
        <w:jc w:val="center"/>
      </w:pPr>
      <w:r w:rsidRPr="00BC544D">
        <w:t>В ПРОИЗВОДСТВЕННОЙ, СОЦИАЛЬНОЙ И (ИЛИ) НАУЧНОЙ СФЕРАХ,</w:t>
      </w:r>
    </w:p>
    <w:p w:rsidR="00BC544D" w:rsidRPr="00BC544D" w:rsidRDefault="00BC544D">
      <w:pPr>
        <w:pStyle w:val="ConsPlusTitle"/>
        <w:jc w:val="center"/>
      </w:pPr>
      <w:r w:rsidRPr="00BC544D">
        <w:t>А ТАКЖЕ В СФЕРЕ БЫТОВЫХ УСЛУГ НАСЕЛЕНИЮ, В ОТНОШЕНИИ КОТОРЫХ</w:t>
      </w:r>
    </w:p>
    <w:p w:rsidR="00BC544D" w:rsidRPr="00BC544D" w:rsidRDefault="00BC544D">
      <w:pPr>
        <w:pStyle w:val="ConsPlusTitle"/>
        <w:jc w:val="center"/>
      </w:pPr>
      <w:r w:rsidRPr="00BC544D">
        <w:t>УСТАНАВЛИВАЕТСЯ НАЛОГОВАЯ СТАВКА В РАЗМЕРЕ 0 ПРОЦЕНТОВ</w:t>
      </w:r>
    </w:p>
    <w:p w:rsidR="00BC544D" w:rsidRPr="00BC544D" w:rsidRDefault="00BC544D">
      <w:pPr>
        <w:pStyle w:val="ConsPlusTitle"/>
        <w:jc w:val="center"/>
      </w:pPr>
      <w:r w:rsidRPr="00BC544D">
        <w:t>ДЛЯ НАЛОГОПЛАТЕЛЬЩИКОВ - ИНДИВИДУАЛЬНЫХ ПРЕДПРИНИМАТЕЛЕЙ,</w:t>
      </w:r>
    </w:p>
    <w:p w:rsidR="00BC544D" w:rsidRPr="00BC544D" w:rsidRDefault="00BC544D">
      <w:pPr>
        <w:pStyle w:val="ConsPlusTitle"/>
        <w:jc w:val="center"/>
      </w:pPr>
      <w:proofErr w:type="gramStart"/>
      <w:r w:rsidRPr="00BC544D">
        <w:t>ПРИМЕНЯЮЩИХ</w:t>
      </w:r>
      <w:proofErr w:type="gramEnd"/>
      <w:r w:rsidRPr="00BC544D">
        <w:t xml:space="preserve"> ПАТЕНТНУЮ СИСТЕМУ НАЛОГООБЛОЖЕНИЯ</w:t>
      </w:r>
    </w:p>
    <w:p w:rsidR="00BC544D" w:rsidRPr="00BC544D" w:rsidRDefault="00BC54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C544D" w:rsidRPr="00BC544D" w:rsidTr="00BC544D">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BC544D" w:rsidRPr="00BC544D" w:rsidRDefault="00BC544D">
            <w:pPr>
              <w:pStyle w:val="ConsPlusNormal"/>
              <w:jc w:val="center"/>
            </w:pPr>
            <w:r w:rsidRPr="00BC544D">
              <w:t>Список изменяющих документов</w:t>
            </w:r>
          </w:p>
          <w:p w:rsidR="00BC544D" w:rsidRPr="00BC544D" w:rsidRDefault="00BC544D">
            <w:pPr>
              <w:pStyle w:val="ConsPlusNormal"/>
              <w:jc w:val="center"/>
            </w:pPr>
            <w:r w:rsidRPr="00BC544D">
              <w:t>(введено Законом РК от 28.07.2017 N 2148-ЗРК;</w:t>
            </w:r>
          </w:p>
          <w:p w:rsidR="00BC544D" w:rsidRPr="00BC544D" w:rsidRDefault="00BC544D">
            <w:pPr>
              <w:pStyle w:val="ConsPlusNormal"/>
              <w:jc w:val="center"/>
            </w:pPr>
            <w:r w:rsidRPr="00BC544D">
              <w:t>в ред. Законов РК от 04.04.2018 N 2225-ЗРК, от 24.12.2020 N 2530-ЗРК)</w:t>
            </w:r>
          </w:p>
        </w:tc>
        <w:tc>
          <w:tcPr>
            <w:tcW w:w="113" w:type="dxa"/>
            <w:tcBorders>
              <w:top w:val="nil"/>
              <w:left w:val="nil"/>
              <w:bottom w:val="nil"/>
              <w:right w:val="nil"/>
            </w:tcBorders>
            <w:shd w:val="clear" w:color="auto" w:fill="auto"/>
            <w:tcMar>
              <w:top w:w="0" w:type="dxa"/>
              <w:left w:w="0" w:type="dxa"/>
              <w:bottom w:w="0" w:type="dxa"/>
              <w:right w:w="0" w:type="dxa"/>
            </w:tcMar>
          </w:tcPr>
          <w:p w:rsidR="00BC544D" w:rsidRPr="00BC544D" w:rsidRDefault="00BC544D">
            <w:pPr>
              <w:pStyle w:val="ConsPlusNormal"/>
            </w:pPr>
          </w:p>
        </w:tc>
      </w:tr>
    </w:tbl>
    <w:p w:rsidR="00BC544D" w:rsidRPr="00BC544D" w:rsidRDefault="00BC54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4"/>
        <w:gridCol w:w="4749"/>
        <w:gridCol w:w="3402"/>
      </w:tblGrid>
      <w:tr w:rsidR="00BC544D" w:rsidRPr="00BC544D">
        <w:tc>
          <w:tcPr>
            <w:tcW w:w="824" w:type="dxa"/>
            <w:vAlign w:val="center"/>
          </w:tcPr>
          <w:p w:rsidR="00BC544D" w:rsidRPr="00BC544D" w:rsidRDefault="00BC544D">
            <w:pPr>
              <w:pStyle w:val="ConsPlusNormal"/>
              <w:jc w:val="center"/>
            </w:pPr>
            <w:r w:rsidRPr="00BC544D">
              <w:t>N пункта</w:t>
            </w:r>
          </w:p>
        </w:tc>
        <w:tc>
          <w:tcPr>
            <w:tcW w:w="4749" w:type="dxa"/>
            <w:vAlign w:val="center"/>
          </w:tcPr>
          <w:p w:rsidR="00BC544D" w:rsidRPr="00BC544D" w:rsidRDefault="00BC544D">
            <w:pPr>
              <w:pStyle w:val="ConsPlusNormal"/>
              <w:jc w:val="center"/>
            </w:pPr>
            <w:r w:rsidRPr="00BC544D">
              <w:t>Вид предпринимательской деятельности в соответствии со статьей 346.43 Налогового кодекса Российской Федерации</w:t>
            </w:r>
          </w:p>
        </w:tc>
        <w:tc>
          <w:tcPr>
            <w:tcW w:w="3402" w:type="dxa"/>
            <w:vAlign w:val="center"/>
          </w:tcPr>
          <w:p w:rsidR="00BC544D" w:rsidRPr="00BC544D" w:rsidRDefault="00BC544D">
            <w:pPr>
              <w:pStyle w:val="ConsPlusNormal"/>
              <w:jc w:val="center"/>
            </w:pPr>
            <w:r w:rsidRPr="00BC544D">
              <w:t xml:space="preserve">Коды по ОКВЭД 2, Общероссийскому классификатору продукции по видам экономической деятельности </w:t>
            </w:r>
            <w:proofErr w:type="gramStart"/>
            <w:r w:rsidRPr="00BC544D">
              <w:t>ОК</w:t>
            </w:r>
            <w:proofErr w:type="gramEnd"/>
            <w:r w:rsidRPr="00BC544D">
              <w:t xml:space="preserve"> 034-2014 (КПЕС 2008) (ОКПД 2)</w:t>
            </w:r>
          </w:p>
        </w:tc>
      </w:tr>
      <w:tr w:rsidR="00BC544D" w:rsidRPr="00BC544D">
        <w:tc>
          <w:tcPr>
            <w:tcW w:w="824" w:type="dxa"/>
          </w:tcPr>
          <w:p w:rsidR="00BC544D" w:rsidRPr="00BC544D" w:rsidRDefault="00BC544D">
            <w:pPr>
              <w:pStyle w:val="ConsPlusNormal"/>
              <w:jc w:val="center"/>
            </w:pPr>
            <w:r w:rsidRPr="00BC544D">
              <w:t>1</w:t>
            </w:r>
          </w:p>
        </w:tc>
        <w:tc>
          <w:tcPr>
            <w:tcW w:w="4749" w:type="dxa"/>
          </w:tcPr>
          <w:p w:rsidR="00BC544D" w:rsidRPr="00BC544D" w:rsidRDefault="00BC544D">
            <w:pPr>
              <w:pStyle w:val="ConsPlusNormal"/>
              <w:jc w:val="center"/>
            </w:pPr>
            <w:r w:rsidRPr="00BC544D">
              <w:t>2</w:t>
            </w:r>
          </w:p>
        </w:tc>
        <w:tc>
          <w:tcPr>
            <w:tcW w:w="3402" w:type="dxa"/>
          </w:tcPr>
          <w:p w:rsidR="00BC544D" w:rsidRPr="00BC544D" w:rsidRDefault="00BC544D">
            <w:pPr>
              <w:pStyle w:val="ConsPlusNormal"/>
              <w:jc w:val="center"/>
            </w:pPr>
            <w:r w:rsidRPr="00BC544D">
              <w:t>3</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lastRenderedPageBreak/>
              <w:t>1.</w:t>
            </w:r>
          </w:p>
        </w:tc>
        <w:tc>
          <w:tcPr>
            <w:tcW w:w="4749" w:type="dxa"/>
            <w:tcBorders>
              <w:bottom w:val="nil"/>
            </w:tcBorders>
          </w:tcPr>
          <w:p w:rsidR="00BC544D" w:rsidRPr="00BC544D" w:rsidRDefault="00BC544D">
            <w:pPr>
              <w:pStyle w:val="ConsPlusNormal"/>
            </w:pPr>
            <w:r w:rsidRPr="00BC544D">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3402" w:type="dxa"/>
            <w:tcBorders>
              <w:bottom w:val="nil"/>
            </w:tcBorders>
          </w:tcPr>
          <w:p w:rsidR="00BC544D" w:rsidRPr="00BC544D" w:rsidRDefault="00BC544D">
            <w:pPr>
              <w:pStyle w:val="ConsPlusNormal"/>
              <w:jc w:val="center"/>
            </w:pPr>
            <w:r w:rsidRPr="00BC544D">
              <w:t>13.91, 13.92, 13.95, 13.99, 14.1, 14.2, 14.3, 15.12, 95.29.1</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(в ред. Закона РК от 24.12.2020 N 2530-ЗРК)</w:t>
            </w:r>
          </w:p>
        </w:tc>
      </w:tr>
      <w:tr w:rsidR="00BC544D" w:rsidRPr="00BC544D">
        <w:tc>
          <w:tcPr>
            <w:tcW w:w="824" w:type="dxa"/>
          </w:tcPr>
          <w:p w:rsidR="00BC544D" w:rsidRPr="00BC544D" w:rsidRDefault="00BC544D">
            <w:pPr>
              <w:pStyle w:val="ConsPlusNormal"/>
              <w:jc w:val="center"/>
            </w:pPr>
            <w:r w:rsidRPr="00BC544D">
              <w:t>2.</w:t>
            </w:r>
          </w:p>
        </w:tc>
        <w:tc>
          <w:tcPr>
            <w:tcW w:w="4749" w:type="dxa"/>
          </w:tcPr>
          <w:p w:rsidR="00BC544D" w:rsidRPr="00BC544D" w:rsidRDefault="00BC544D">
            <w:pPr>
              <w:pStyle w:val="ConsPlusNormal"/>
            </w:pPr>
            <w:r w:rsidRPr="00BC544D">
              <w:t>Ремонт, чистка, окраска и пошив обуви</w:t>
            </w:r>
          </w:p>
        </w:tc>
        <w:tc>
          <w:tcPr>
            <w:tcW w:w="3402" w:type="dxa"/>
          </w:tcPr>
          <w:p w:rsidR="00BC544D" w:rsidRPr="00BC544D" w:rsidRDefault="00BC544D">
            <w:pPr>
              <w:pStyle w:val="ConsPlusNormal"/>
              <w:jc w:val="center"/>
            </w:pPr>
            <w:r w:rsidRPr="00BC544D">
              <w:t>15.20, 95.23</w:t>
            </w:r>
          </w:p>
        </w:tc>
      </w:tr>
      <w:tr w:rsidR="00BC544D" w:rsidRPr="00BC544D">
        <w:tc>
          <w:tcPr>
            <w:tcW w:w="824" w:type="dxa"/>
          </w:tcPr>
          <w:p w:rsidR="00BC544D" w:rsidRPr="00BC544D" w:rsidRDefault="00BC544D">
            <w:pPr>
              <w:pStyle w:val="ConsPlusNormal"/>
              <w:jc w:val="center"/>
            </w:pPr>
            <w:r w:rsidRPr="00BC544D">
              <w:t>3.</w:t>
            </w:r>
          </w:p>
        </w:tc>
        <w:tc>
          <w:tcPr>
            <w:tcW w:w="4749" w:type="dxa"/>
          </w:tcPr>
          <w:p w:rsidR="00BC544D" w:rsidRPr="00BC544D" w:rsidRDefault="00BC544D">
            <w:pPr>
              <w:pStyle w:val="ConsPlusNormal"/>
            </w:pPr>
            <w:r w:rsidRPr="00BC544D">
              <w:t>Парикмахерские и косметические услуги</w:t>
            </w:r>
          </w:p>
        </w:tc>
        <w:tc>
          <w:tcPr>
            <w:tcW w:w="3402" w:type="dxa"/>
          </w:tcPr>
          <w:p w:rsidR="00BC544D" w:rsidRPr="00BC544D" w:rsidRDefault="00BC544D">
            <w:pPr>
              <w:pStyle w:val="ConsPlusNormal"/>
              <w:jc w:val="center"/>
            </w:pPr>
            <w:r w:rsidRPr="00BC544D">
              <w:t>96.02</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4.</w:t>
            </w:r>
          </w:p>
        </w:tc>
        <w:tc>
          <w:tcPr>
            <w:tcW w:w="4749" w:type="dxa"/>
            <w:tcBorders>
              <w:bottom w:val="nil"/>
            </w:tcBorders>
          </w:tcPr>
          <w:p w:rsidR="00BC544D" w:rsidRPr="00BC544D" w:rsidRDefault="00BC544D">
            <w:pPr>
              <w:pStyle w:val="ConsPlusNormal"/>
            </w:pPr>
            <w:r w:rsidRPr="00BC544D">
              <w:t>Стирка, химическая чистка и крашение текстильных и меховых изделий</w:t>
            </w:r>
          </w:p>
        </w:tc>
        <w:tc>
          <w:tcPr>
            <w:tcW w:w="3402" w:type="dxa"/>
            <w:tcBorders>
              <w:bottom w:val="nil"/>
            </w:tcBorders>
          </w:tcPr>
          <w:p w:rsidR="00BC544D" w:rsidRPr="00BC544D" w:rsidRDefault="00BC544D">
            <w:pPr>
              <w:pStyle w:val="ConsPlusNormal"/>
              <w:jc w:val="center"/>
            </w:pPr>
            <w:r w:rsidRPr="00BC544D">
              <w:t>96.01</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(в ред. Закона РК от 24.12.2020 N 2530-ЗРК)</w:t>
            </w:r>
          </w:p>
        </w:tc>
      </w:tr>
      <w:tr w:rsidR="00BC544D" w:rsidRPr="00BC544D">
        <w:tc>
          <w:tcPr>
            <w:tcW w:w="824" w:type="dxa"/>
          </w:tcPr>
          <w:p w:rsidR="00BC544D" w:rsidRPr="00BC544D" w:rsidRDefault="00BC544D">
            <w:pPr>
              <w:pStyle w:val="ConsPlusNormal"/>
              <w:jc w:val="center"/>
            </w:pPr>
            <w:r w:rsidRPr="00BC544D">
              <w:t>5.</w:t>
            </w:r>
          </w:p>
        </w:tc>
        <w:tc>
          <w:tcPr>
            <w:tcW w:w="4749" w:type="dxa"/>
          </w:tcPr>
          <w:p w:rsidR="00BC544D" w:rsidRPr="00BC544D" w:rsidRDefault="00BC544D">
            <w:pPr>
              <w:pStyle w:val="ConsPlusNormal"/>
            </w:pPr>
            <w:r w:rsidRPr="00BC544D">
              <w:t>Изготовление и ремонт металлической галантереи, ключей, номерных знаков, указателей улиц</w:t>
            </w:r>
          </w:p>
        </w:tc>
        <w:tc>
          <w:tcPr>
            <w:tcW w:w="3402" w:type="dxa"/>
          </w:tcPr>
          <w:p w:rsidR="00BC544D" w:rsidRPr="00BC544D" w:rsidRDefault="00BC544D">
            <w:pPr>
              <w:pStyle w:val="ConsPlusNormal"/>
              <w:jc w:val="center"/>
            </w:pPr>
            <w:r w:rsidRPr="00BC544D">
              <w:t>25.72, 32.99, 95.29.9</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6.</w:t>
            </w:r>
          </w:p>
        </w:tc>
        <w:tc>
          <w:tcPr>
            <w:tcW w:w="4749" w:type="dxa"/>
            <w:tcBorders>
              <w:bottom w:val="nil"/>
            </w:tcBorders>
          </w:tcPr>
          <w:p w:rsidR="00BC544D" w:rsidRPr="00BC544D" w:rsidRDefault="00BC544D">
            <w:pPr>
              <w:pStyle w:val="ConsPlusNormal"/>
            </w:pPr>
            <w:r w:rsidRPr="00BC544D">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3402" w:type="dxa"/>
            <w:tcBorders>
              <w:bottom w:val="nil"/>
            </w:tcBorders>
          </w:tcPr>
          <w:p w:rsidR="00BC544D" w:rsidRPr="00BC544D" w:rsidRDefault="00BC544D">
            <w:pPr>
              <w:pStyle w:val="ConsPlusNormal"/>
              <w:jc w:val="center"/>
            </w:pPr>
            <w:r w:rsidRPr="00BC544D">
              <w:t>25 (за исключением 25.61, 25.72), 33.11, 95.21, 95.22, 95.25.1</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(в ред. Закона РК от 24.12.2020 N 2530-ЗРК)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7.</w:t>
            </w:r>
          </w:p>
        </w:tc>
        <w:tc>
          <w:tcPr>
            <w:tcW w:w="4749" w:type="dxa"/>
            <w:tcBorders>
              <w:bottom w:val="nil"/>
            </w:tcBorders>
          </w:tcPr>
          <w:p w:rsidR="00BC544D" w:rsidRPr="00BC544D" w:rsidRDefault="00BC544D">
            <w:pPr>
              <w:pStyle w:val="ConsPlusNormal"/>
            </w:pPr>
            <w:r w:rsidRPr="00BC544D">
              <w:t>Ремонт мебели и предметов домашнего обихода</w:t>
            </w:r>
          </w:p>
        </w:tc>
        <w:tc>
          <w:tcPr>
            <w:tcW w:w="3402" w:type="dxa"/>
            <w:tcBorders>
              <w:bottom w:val="nil"/>
            </w:tcBorders>
          </w:tcPr>
          <w:p w:rsidR="00BC544D" w:rsidRPr="00BC544D" w:rsidRDefault="00BC544D">
            <w:pPr>
              <w:pStyle w:val="ConsPlusNormal"/>
              <w:jc w:val="center"/>
            </w:pPr>
            <w:r w:rsidRPr="00BC544D">
              <w:t>95.24</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(в ред. Закона РК от 24.12.2020 N 2530-ЗРК)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8.</w:t>
            </w:r>
          </w:p>
        </w:tc>
        <w:tc>
          <w:tcPr>
            <w:tcW w:w="4749" w:type="dxa"/>
            <w:tcBorders>
              <w:bottom w:val="nil"/>
            </w:tcBorders>
          </w:tcPr>
          <w:p w:rsidR="00BC544D" w:rsidRPr="00BC544D" w:rsidRDefault="00BC544D">
            <w:pPr>
              <w:pStyle w:val="ConsPlusNormal"/>
            </w:pPr>
            <w:r w:rsidRPr="00BC544D">
              <w:t>Услуги в сфере дошкольного образования и дополнительного образования детей и взрослых</w:t>
            </w:r>
          </w:p>
        </w:tc>
        <w:tc>
          <w:tcPr>
            <w:tcW w:w="3402" w:type="dxa"/>
            <w:tcBorders>
              <w:bottom w:val="nil"/>
            </w:tcBorders>
          </w:tcPr>
          <w:p w:rsidR="00BC544D" w:rsidRPr="00BC544D" w:rsidRDefault="00BC544D">
            <w:pPr>
              <w:pStyle w:val="ConsPlusNormal"/>
              <w:jc w:val="center"/>
            </w:pPr>
            <w:r w:rsidRPr="00BC544D">
              <w:t>85.41</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(в ред. Закона РК от 24.12.2020 N 2530-ЗРК)</w:t>
            </w:r>
          </w:p>
        </w:tc>
      </w:tr>
      <w:tr w:rsidR="00BC544D" w:rsidRPr="00BC544D">
        <w:tc>
          <w:tcPr>
            <w:tcW w:w="824" w:type="dxa"/>
          </w:tcPr>
          <w:p w:rsidR="00BC544D" w:rsidRPr="00BC544D" w:rsidRDefault="00BC544D">
            <w:pPr>
              <w:pStyle w:val="ConsPlusNormal"/>
              <w:jc w:val="center"/>
            </w:pPr>
            <w:r w:rsidRPr="00BC544D">
              <w:t>9.</w:t>
            </w:r>
          </w:p>
        </w:tc>
        <w:tc>
          <w:tcPr>
            <w:tcW w:w="4749" w:type="dxa"/>
          </w:tcPr>
          <w:p w:rsidR="00BC544D" w:rsidRPr="00BC544D" w:rsidRDefault="00BC544D">
            <w:pPr>
              <w:pStyle w:val="ConsPlusNormal"/>
            </w:pPr>
            <w:r w:rsidRPr="00BC544D">
              <w:t>Услуги по присмотру и уходу за детьми и больными</w:t>
            </w:r>
          </w:p>
        </w:tc>
        <w:tc>
          <w:tcPr>
            <w:tcW w:w="3402" w:type="dxa"/>
          </w:tcPr>
          <w:p w:rsidR="00BC544D" w:rsidRPr="00BC544D" w:rsidRDefault="00BC544D">
            <w:pPr>
              <w:pStyle w:val="ConsPlusNormal"/>
              <w:jc w:val="center"/>
            </w:pPr>
            <w:r w:rsidRPr="00BC544D">
              <w:t>87.1, 87.2, 88.91</w:t>
            </w:r>
          </w:p>
        </w:tc>
      </w:tr>
      <w:tr w:rsidR="00BC544D" w:rsidRPr="00BC544D">
        <w:tc>
          <w:tcPr>
            <w:tcW w:w="824" w:type="dxa"/>
          </w:tcPr>
          <w:p w:rsidR="00BC544D" w:rsidRPr="00BC544D" w:rsidRDefault="00BC544D">
            <w:pPr>
              <w:pStyle w:val="ConsPlusNormal"/>
              <w:jc w:val="center"/>
            </w:pPr>
            <w:r w:rsidRPr="00BC544D">
              <w:t>10.</w:t>
            </w:r>
          </w:p>
        </w:tc>
        <w:tc>
          <w:tcPr>
            <w:tcW w:w="4749" w:type="dxa"/>
          </w:tcPr>
          <w:p w:rsidR="00BC544D" w:rsidRPr="00BC544D" w:rsidRDefault="00BC544D">
            <w:pPr>
              <w:pStyle w:val="ConsPlusNormal"/>
            </w:pPr>
            <w:r w:rsidRPr="00BC544D">
              <w:t>Изготовление изделий народных художественных промыслов</w:t>
            </w:r>
          </w:p>
        </w:tc>
        <w:tc>
          <w:tcPr>
            <w:tcW w:w="3402" w:type="dxa"/>
          </w:tcPr>
          <w:p w:rsidR="00BC544D" w:rsidRPr="00BC544D" w:rsidRDefault="00BC544D">
            <w:pPr>
              <w:pStyle w:val="ConsPlusNormal"/>
              <w:jc w:val="center"/>
            </w:pPr>
            <w:r w:rsidRPr="00BC544D">
              <w:t>32.99.8</w:t>
            </w:r>
          </w:p>
        </w:tc>
      </w:tr>
      <w:tr w:rsidR="00BC544D" w:rsidRPr="00BC544D">
        <w:tc>
          <w:tcPr>
            <w:tcW w:w="824" w:type="dxa"/>
          </w:tcPr>
          <w:p w:rsidR="00BC544D" w:rsidRPr="00BC544D" w:rsidRDefault="00BC544D">
            <w:pPr>
              <w:pStyle w:val="ConsPlusNormal"/>
              <w:jc w:val="center"/>
            </w:pPr>
            <w:r w:rsidRPr="00BC544D">
              <w:t>11.</w:t>
            </w:r>
          </w:p>
        </w:tc>
        <w:tc>
          <w:tcPr>
            <w:tcW w:w="4749" w:type="dxa"/>
          </w:tcPr>
          <w:p w:rsidR="00BC544D" w:rsidRPr="00BC544D" w:rsidRDefault="00BC544D">
            <w:pPr>
              <w:pStyle w:val="ConsPlusNormal"/>
            </w:pPr>
            <w:r w:rsidRPr="00BC544D">
              <w:t>Прочие услуги производственного характера:</w:t>
            </w:r>
          </w:p>
        </w:tc>
        <w:tc>
          <w:tcPr>
            <w:tcW w:w="3402" w:type="dxa"/>
          </w:tcPr>
          <w:p w:rsidR="00BC544D" w:rsidRPr="00BC544D" w:rsidRDefault="00BC544D">
            <w:pPr>
              <w:pStyle w:val="ConsPlusNormal"/>
            </w:pP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11.1.</w:t>
            </w:r>
          </w:p>
        </w:tc>
        <w:tc>
          <w:tcPr>
            <w:tcW w:w="4749" w:type="dxa"/>
            <w:tcBorders>
              <w:bottom w:val="nil"/>
            </w:tcBorders>
          </w:tcPr>
          <w:p w:rsidR="00BC544D" w:rsidRPr="00BC544D" w:rsidRDefault="00BC544D">
            <w:pPr>
              <w:pStyle w:val="ConsPlusNormal"/>
            </w:pPr>
            <w:r w:rsidRPr="00BC544D">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3402" w:type="dxa"/>
            <w:tcBorders>
              <w:bottom w:val="nil"/>
            </w:tcBorders>
          </w:tcPr>
          <w:p w:rsidR="00BC544D" w:rsidRPr="00BC544D" w:rsidRDefault="00BC544D">
            <w:pPr>
              <w:pStyle w:val="ConsPlusNormal"/>
              <w:jc w:val="center"/>
            </w:pPr>
            <w:r w:rsidRPr="00BC544D">
              <w:t>01.61, 10.13, 10.31, 10.41, 10.61, 13.10.2, 15.11, 23.49, 96.09</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lastRenderedPageBreak/>
              <w:t>(в ред. Закона РК от 24.12.2020 N 2530-ЗРК)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11.2.</w:t>
            </w:r>
          </w:p>
        </w:tc>
        <w:tc>
          <w:tcPr>
            <w:tcW w:w="4749" w:type="dxa"/>
            <w:tcBorders>
              <w:bottom w:val="nil"/>
            </w:tcBorders>
          </w:tcPr>
          <w:p w:rsidR="00BC544D" w:rsidRPr="00BC544D" w:rsidRDefault="00BC544D">
            <w:pPr>
              <w:pStyle w:val="ConsPlusNormal"/>
            </w:pPr>
            <w:r w:rsidRPr="00BC544D">
              <w:t>Услуги по изготовлению валяной обуви</w:t>
            </w:r>
          </w:p>
        </w:tc>
        <w:tc>
          <w:tcPr>
            <w:tcW w:w="3402" w:type="dxa"/>
            <w:tcBorders>
              <w:bottom w:val="nil"/>
            </w:tcBorders>
          </w:tcPr>
          <w:p w:rsidR="00BC544D" w:rsidRPr="00BC544D" w:rsidRDefault="00BC544D">
            <w:pPr>
              <w:pStyle w:val="ConsPlusNormal"/>
              <w:jc w:val="center"/>
            </w:pPr>
            <w:r w:rsidRPr="00BC544D">
              <w:t>15.20</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(в ред. Закона РК от 24.12.2020 N 2530-ЗРК)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11.3.</w:t>
            </w:r>
          </w:p>
        </w:tc>
        <w:tc>
          <w:tcPr>
            <w:tcW w:w="4749" w:type="dxa"/>
            <w:tcBorders>
              <w:bottom w:val="nil"/>
            </w:tcBorders>
          </w:tcPr>
          <w:p w:rsidR="00BC544D" w:rsidRPr="00BC544D" w:rsidRDefault="00BC544D">
            <w:pPr>
              <w:pStyle w:val="ConsPlusNormal"/>
            </w:pPr>
            <w:r w:rsidRPr="00BC544D">
              <w:t>Услуги по изготовлению сельскохозяйственного инвентаря из материала заказчика по индивидуальному заказу населения</w:t>
            </w:r>
          </w:p>
        </w:tc>
        <w:tc>
          <w:tcPr>
            <w:tcW w:w="3402" w:type="dxa"/>
            <w:tcBorders>
              <w:bottom w:val="nil"/>
            </w:tcBorders>
          </w:tcPr>
          <w:p w:rsidR="00BC544D" w:rsidRPr="00BC544D" w:rsidRDefault="00BC544D">
            <w:pPr>
              <w:pStyle w:val="ConsPlusNormal"/>
              <w:jc w:val="center"/>
            </w:pPr>
            <w:r w:rsidRPr="00BC544D">
              <w:t>28.30.89</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(в ред. Закона РК от 24.12.2020 N 2530-ЗРК)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11.4.</w:t>
            </w:r>
          </w:p>
        </w:tc>
        <w:tc>
          <w:tcPr>
            <w:tcW w:w="4749" w:type="dxa"/>
            <w:tcBorders>
              <w:bottom w:val="nil"/>
            </w:tcBorders>
          </w:tcPr>
          <w:p w:rsidR="00BC544D" w:rsidRPr="00BC544D" w:rsidRDefault="00BC544D">
            <w:pPr>
              <w:pStyle w:val="ConsPlusNormal"/>
            </w:pPr>
            <w:r w:rsidRPr="00BC544D">
              <w:t>Граверные работы по металлу, стеклу, фарфору, дереву, керамике, кроме ювелирных изделий по индивидуальному заказу населения</w:t>
            </w:r>
          </w:p>
        </w:tc>
        <w:tc>
          <w:tcPr>
            <w:tcW w:w="3402" w:type="dxa"/>
            <w:tcBorders>
              <w:bottom w:val="nil"/>
            </w:tcBorders>
          </w:tcPr>
          <w:p w:rsidR="00BC544D" w:rsidRPr="00BC544D" w:rsidRDefault="00BC544D">
            <w:pPr>
              <w:pStyle w:val="ConsPlusNormal"/>
              <w:jc w:val="center"/>
            </w:pPr>
            <w:r w:rsidRPr="00BC544D">
              <w:t>25.61, 96.09</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(в ред. Закона РК от 24.12.2020 N 2530-ЗРК)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11.5.</w:t>
            </w:r>
          </w:p>
        </w:tc>
        <w:tc>
          <w:tcPr>
            <w:tcW w:w="4749" w:type="dxa"/>
            <w:tcBorders>
              <w:bottom w:val="nil"/>
            </w:tcBorders>
          </w:tcPr>
          <w:p w:rsidR="00BC544D" w:rsidRPr="00BC544D" w:rsidRDefault="00BC544D">
            <w:pPr>
              <w:pStyle w:val="ConsPlusNormal"/>
            </w:pPr>
            <w:r w:rsidRPr="00BC544D">
              <w:t>Изготовление и ремонт деревянных лодок по индивидуальному заказу населения</w:t>
            </w:r>
          </w:p>
        </w:tc>
        <w:tc>
          <w:tcPr>
            <w:tcW w:w="3402" w:type="dxa"/>
            <w:tcBorders>
              <w:bottom w:val="nil"/>
            </w:tcBorders>
          </w:tcPr>
          <w:p w:rsidR="00BC544D" w:rsidRPr="00BC544D" w:rsidRDefault="00BC544D">
            <w:pPr>
              <w:pStyle w:val="ConsPlusNormal"/>
              <w:jc w:val="center"/>
            </w:pPr>
            <w:r w:rsidRPr="00BC544D">
              <w:t>30.12, 33.15</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(в ред. Закона РК от 24.12.2020 N 2530-ЗРК)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11.6.</w:t>
            </w:r>
          </w:p>
        </w:tc>
        <w:tc>
          <w:tcPr>
            <w:tcW w:w="4749" w:type="dxa"/>
            <w:tcBorders>
              <w:bottom w:val="nil"/>
            </w:tcBorders>
          </w:tcPr>
          <w:p w:rsidR="00BC544D" w:rsidRPr="00BC544D" w:rsidRDefault="00BC544D">
            <w:pPr>
              <w:pStyle w:val="ConsPlusNormal"/>
            </w:pPr>
            <w:r w:rsidRPr="00BC544D">
              <w:t>Ремонт игрушек и подобных им изделий</w:t>
            </w:r>
          </w:p>
        </w:tc>
        <w:tc>
          <w:tcPr>
            <w:tcW w:w="3402" w:type="dxa"/>
            <w:tcBorders>
              <w:bottom w:val="nil"/>
            </w:tcBorders>
          </w:tcPr>
          <w:p w:rsidR="00BC544D" w:rsidRPr="00BC544D" w:rsidRDefault="00BC544D">
            <w:pPr>
              <w:pStyle w:val="ConsPlusNormal"/>
              <w:jc w:val="center"/>
            </w:pPr>
            <w:r w:rsidRPr="00BC544D">
              <w:t>95.29.3</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(в ред. Закона РК от 24.12.2020 N 2530-ЗРК)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11.7.</w:t>
            </w:r>
          </w:p>
        </w:tc>
        <w:tc>
          <w:tcPr>
            <w:tcW w:w="4749" w:type="dxa"/>
            <w:tcBorders>
              <w:bottom w:val="nil"/>
            </w:tcBorders>
          </w:tcPr>
          <w:p w:rsidR="00BC544D" w:rsidRPr="00BC544D" w:rsidRDefault="00BC544D">
            <w:pPr>
              <w:pStyle w:val="ConsPlusNormal"/>
            </w:pPr>
            <w:r w:rsidRPr="00BC544D">
              <w:t>Ремонт спортивного и туристического оборудования</w:t>
            </w:r>
          </w:p>
        </w:tc>
        <w:tc>
          <w:tcPr>
            <w:tcW w:w="3402" w:type="dxa"/>
            <w:tcBorders>
              <w:bottom w:val="nil"/>
            </w:tcBorders>
          </w:tcPr>
          <w:p w:rsidR="00BC544D" w:rsidRPr="00BC544D" w:rsidRDefault="00BC544D">
            <w:pPr>
              <w:pStyle w:val="ConsPlusNormal"/>
              <w:jc w:val="center"/>
            </w:pPr>
            <w:r w:rsidRPr="00BC544D">
              <w:t>95.29.2</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(в ред. Закона РК от 24.12.2020 N 2530-ЗРК)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11.8.</w:t>
            </w:r>
          </w:p>
        </w:tc>
        <w:tc>
          <w:tcPr>
            <w:tcW w:w="4749" w:type="dxa"/>
            <w:tcBorders>
              <w:bottom w:val="nil"/>
            </w:tcBorders>
          </w:tcPr>
          <w:p w:rsidR="00BC544D" w:rsidRPr="00BC544D" w:rsidRDefault="00BC544D">
            <w:pPr>
              <w:pStyle w:val="ConsPlusNormal"/>
            </w:pPr>
            <w:r w:rsidRPr="00BC544D">
              <w:t>Услуги по вспашке огородов по индивидуальному заказу населения</w:t>
            </w:r>
          </w:p>
        </w:tc>
        <w:tc>
          <w:tcPr>
            <w:tcW w:w="3402" w:type="dxa"/>
            <w:tcBorders>
              <w:bottom w:val="nil"/>
            </w:tcBorders>
          </w:tcPr>
          <w:p w:rsidR="00BC544D" w:rsidRPr="00BC544D" w:rsidRDefault="00BC544D">
            <w:pPr>
              <w:pStyle w:val="ConsPlusNormal"/>
              <w:jc w:val="center"/>
            </w:pPr>
            <w:r w:rsidRPr="00BC544D">
              <w:t>96.09</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(в ред. Закона РК от 24.12.2020 N 2530-ЗРК)</w:t>
            </w:r>
          </w:p>
        </w:tc>
      </w:tr>
      <w:tr w:rsidR="00BC544D" w:rsidRPr="00BC544D">
        <w:tc>
          <w:tcPr>
            <w:tcW w:w="824" w:type="dxa"/>
          </w:tcPr>
          <w:p w:rsidR="00BC544D" w:rsidRPr="00BC544D" w:rsidRDefault="00BC544D">
            <w:pPr>
              <w:pStyle w:val="ConsPlusNormal"/>
              <w:jc w:val="center"/>
            </w:pPr>
            <w:r w:rsidRPr="00BC544D">
              <w:t>11.9.</w:t>
            </w:r>
          </w:p>
        </w:tc>
        <w:tc>
          <w:tcPr>
            <w:tcW w:w="4749" w:type="dxa"/>
          </w:tcPr>
          <w:p w:rsidR="00BC544D" w:rsidRPr="00BC544D" w:rsidRDefault="00BC544D">
            <w:pPr>
              <w:pStyle w:val="ConsPlusNormal"/>
            </w:pPr>
            <w:r w:rsidRPr="00BC544D">
              <w:t>Изготовление и печатание визитных карточек и пригласительных билетов на семейные торжества</w:t>
            </w:r>
          </w:p>
        </w:tc>
        <w:tc>
          <w:tcPr>
            <w:tcW w:w="3402" w:type="dxa"/>
          </w:tcPr>
          <w:p w:rsidR="00BC544D" w:rsidRPr="00BC544D" w:rsidRDefault="00BC544D">
            <w:pPr>
              <w:pStyle w:val="ConsPlusNormal"/>
              <w:jc w:val="center"/>
            </w:pPr>
            <w:r w:rsidRPr="00BC544D">
              <w:t>58.19</w:t>
            </w:r>
          </w:p>
        </w:tc>
      </w:tr>
      <w:tr w:rsidR="00BC544D" w:rsidRPr="00BC544D">
        <w:tc>
          <w:tcPr>
            <w:tcW w:w="824" w:type="dxa"/>
          </w:tcPr>
          <w:p w:rsidR="00BC544D" w:rsidRPr="00BC544D" w:rsidRDefault="00BC544D">
            <w:pPr>
              <w:pStyle w:val="ConsPlusNormal"/>
              <w:jc w:val="center"/>
            </w:pPr>
            <w:r w:rsidRPr="00BC544D">
              <w:t>11.10.</w:t>
            </w:r>
          </w:p>
        </w:tc>
        <w:tc>
          <w:tcPr>
            <w:tcW w:w="4749" w:type="dxa"/>
          </w:tcPr>
          <w:p w:rsidR="00BC544D" w:rsidRPr="00BC544D" w:rsidRDefault="00BC544D">
            <w:pPr>
              <w:pStyle w:val="ConsPlusNormal"/>
            </w:pPr>
            <w:r w:rsidRPr="00BC544D">
              <w:t>Переплетные, брошюровочные, окантовочные, картонажные работы</w:t>
            </w:r>
          </w:p>
        </w:tc>
        <w:tc>
          <w:tcPr>
            <w:tcW w:w="3402" w:type="dxa"/>
          </w:tcPr>
          <w:p w:rsidR="00BC544D" w:rsidRPr="00BC544D" w:rsidRDefault="00BC544D">
            <w:pPr>
              <w:pStyle w:val="ConsPlusNormal"/>
              <w:jc w:val="center"/>
            </w:pPr>
            <w:r w:rsidRPr="00BC544D">
              <w:t>18.14</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11.11.</w:t>
            </w:r>
          </w:p>
        </w:tc>
        <w:tc>
          <w:tcPr>
            <w:tcW w:w="4749" w:type="dxa"/>
            <w:tcBorders>
              <w:bottom w:val="nil"/>
            </w:tcBorders>
          </w:tcPr>
          <w:p w:rsidR="00BC544D" w:rsidRPr="00BC544D" w:rsidRDefault="00BC544D">
            <w:pPr>
              <w:pStyle w:val="ConsPlusNormal"/>
            </w:pPr>
            <w:r w:rsidRPr="00BC544D">
              <w:t xml:space="preserve">Услуги по ремонту сифонов и </w:t>
            </w:r>
            <w:proofErr w:type="spellStart"/>
            <w:r w:rsidRPr="00BC544D">
              <w:t>автосифонов</w:t>
            </w:r>
            <w:proofErr w:type="spellEnd"/>
            <w:r w:rsidRPr="00BC544D">
              <w:t>, в том числе зарядка газовых баллончиков для сифонов</w:t>
            </w:r>
          </w:p>
        </w:tc>
        <w:tc>
          <w:tcPr>
            <w:tcW w:w="3402" w:type="dxa"/>
            <w:tcBorders>
              <w:bottom w:val="nil"/>
            </w:tcBorders>
          </w:tcPr>
          <w:p w:rsidR="00BC544D" w:rsidRPr="00BC544D" w:rsidRDefault="00BC544D">
            <w:pPr>
              <w:pStyle w:val="ConsPlusNormal"/>
              <w:jc w:val="center"/>
            </w:pPr>
            <w:r w:rsidRPr="00BC544D">
              <w:t>95.22</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(п. 11.11 в ред. Закона РК от 24.12.2020 N 2530-ЗРК)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11.12.</w:t>
            </w:r>
          </w:p>
        </w:tc>
        <w:tc>
          <w:tcPr>
            <w:tcW w:w="4749" w:type="dxa"/>
            <w:tcBorders>
              <w:bottom w:val="nil"/>
            </w:tcBorders>
          </w:tcPr>
          <w:p w:rsidR="00BC544D" w:rsidRPr="00BC544D" w:rsidRDefault="00BC544D">
            <w:pPr>
              <w:pStyle w:val="ConsPlusNormal"/>
              <w:jc w:val="both"/>
            </w:pPr>
            <w:r w:rsidRPr="00BC544D">
              <w:t>Услуги по распиловке дров по индивидуальному заказу населения</w:t>
            </w:r>
          </w:p>
        </w:tc>
        <w:tc>
          <w:tcPr>
            <w:tcW w:w="3402" w:type="dxa"/>
            <w:tcBorders>
              <w:bottom w:val="nil"/>
            </w:tcBorders>
          </w:tcPr>
          <w:p w:rsidR="00BC544D" w:rsidRPr="00BC544D" w:rsidRDefault="00BC544D">
            <w:pPr>
              <w:pStyle w:val="ConsPlusNormal"/>
              <w:jc w:val="center"/>
            </w:pPr>
            <w:r w:rsidRPr="00BC544D">
              <w:t>96.09</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11.12 </w:t>
            </w:r>
            <w:proofErr w:type="gramStart"/>
            <w:r w:rsidRPr="00BC544D">
              <w:t>введен</w:t>
            </w:r>
            <w:proofErr w:type="gramEnd"/>
            <w:r w:rsidRPr="00BC544D">
              <w:t xml:space="preserve"> Законом РК от 24.12.2020 N 2530-ЗРК)</w:t>
            </w:r>
          </w:p>
        </w:tc>
      </w:tr>
      <w:tr w:rsidR="00BC544D" w:rsidRPr="00BC544D">
        <w:tc>
          <w:tcPr>
            <w:tcW w:w="824" w:type="dxa"/>
          </w:tcPr>
          <w:p w:rsidR="00BC544D" w:rsidRPr="00BC544D" w:rsidRDefault="00BC544D">
            <w:pPr>
              <w:pStyle w:val="ConsPlusNormal"/>
              <w:jc w:val="center"/>
            </w:pPr>
            <w:r w:rsidRPr="00BC544D">
              <w:t>12.</w:t>
            </w:r>
          </w:p>
        </w:tc>
        <w:tc>
          <w:tcPr>
            <w:tcW w:w="4749" w:type="dxa"/>
          </w:tcPr>
          <w:p w:rsidR="00BC544D" w:rsidRPr="00BC544D" w:rsidRDefault="00BC544D">
            <w:pPr>
              <w:pStyle w:val="ConsPlusNormal"/>
            </w:pPr>
            <w:r w:rsidRPr="00BC544D">
              <w:t>Производство и реставрация ковров и ковровых изделий</w:t>
            </w:r>
          </w:p>
        </w:tc>
        <w:tc>
          <w:tcPr>
            <w:tcW w:w="3402" w:type="dxa"/>
          </w:tcPr>
          <w:p w:rsidR="00BC544D" w:rsidRPr="00BC544D" w:rsidRDefault="00BC544D">
            <w:pPr>
              <w:pStyle w:val="ConsPlusNormal"/>
              <w:jc w:val="center"/>
            </w:pPr>
            <w:r w:rsidRPr="00BC544D">
              <w:t>13.93</w:t>
            </w:r>
          </w:p>
        </w:tc>
      </w:tr>
      <w:tr w:rsidR="00BC544D" w:rsidRPr="00BC544D">
        <w:tc>
          <w:tcPr>
            <w:tcW w:w="824" w:type="dxa"/>
          </w:tcPr>
          <w:p w:rsidR="00BC544D" w:rsidRPr="00BC544D" w:rsidRDefault="00BC544D">
            <w:pPr>
              <w:pStyle w:val="ConsPlusNormal"/>
              <w:jc w:val="center"/>
            </w:pPr>
            <w:r w:rsidRPr="00BC544D">
              <w:lastRenderedPageBreak/>
              <w:t>13.</w:t>
            </w:r>
          </w:p>
        </w:tc>
        <w:tc>
          <w:tcPr>
            <w:tcW w:w="4749" w:type="dxa"/>
          </w:tcPr>
          <w:p w:rsidR="00BC544D" w:rsidRPr="00BC544D" w:rsidRDefault="00BC544D">
            <w:pPr>
              <w:pStyle w:val="ConsPlusNormal"/>
            </w:pPr>
            <w:r w:rsidRPr="00BC544D">
              <w:t>Ремонт ювелирных изделий, бижутерии</w:t>
            </w:r>
          </w:p>
        </w:tc>
        <w:tc>
          <w:tcPr>
            <w:tcW w:w="3402" w:type="dxa"/>
          </w:tcPr>
          <w:p w:rsidR="00BC544D" w:rsidRPr="00BC544D" w:rsidRDefault="00BC544D">
            <w:pPr>
              <w:pStyle w:val="ConsPlusNormal"/>
              <w:jc w:val="center"/>
            </w:pPr>
            <w:r w:rsidRPr="00BC544D">
              <w:t>95.25.2</w:t>
            </w:r>
          </w:p>
        </w:tc>
      </w:tr>
      <w:tr w:rsidR="00BC544D" w:rsidRPr="00BC544D">
        <w:tc>
          <w:tcPr>
            <w:tcW w:w="824" w:type="dxa"/>
          </w:tcPr>
          <w:p w:rsidR="00BC544D" w:rsidRPr="00BC544D" w:rsidRDefault="00BC544D">
            <w:pPr>
              <w:pStyle w:val="ConsPlusNormal"/>
              <w:jc w:val="center"/>
            </w:pPr>
            <w:r w:rsidRPr="00BC544D">
              <w:t>14.</w:t>
            </w:r>
          </w:p>
        </w:tc>
        <w:tc>
          <w:tcPr>
            <w:tcW w:w="4749" w:type="dxa"/>
          </w:tcPr>
          <w:p w:rsidR="00BC544D" w:rsidRPr="00BC544D" w:rsidRDefault="00BC544D">
            <w:pPr>
              <w:pStyle w:val="ConsPlusNormal"/>
            </w:pPr>
            <w:r w:rsidRPr="00BC544D">
              <w:t>Чеканка и гравировка ювелирных изделий</w:t>
            </w:r>
          </w:p>
        </w:tc>
        <w:tc>
          <w:tcPr>
            <w:tcW w:w="3402" w:type="dxa"/>
          </w:tcPr>
          <w:p w:rsidR="00BC544D" w:rsidRPr="00BC544D" w:rsidRDefault="00BC544D">
            <w:pPr>
              <w:pStyle w:val="ConsPlusNormal"/>
              <w:jc w:val="center"/>
            </w:pPr>
            <w:r w:rsidRPr="00BC544D">
              <w:t>32.11, 32.12</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15.</w:t>
            </w:r>
          </w:p>
        </w:tc>
        <w:tc>
          <w:tcPr>
            <w:tcW w:w="4749" w:type="dxa"/>
            <w:tcBorders>
              <w:bottom w:val="nil"/>
            </w:tcBorders>
          </w:tcPr>
          <w:p w:rsidR="00BC544D" w:rsidRPr="00BC544D" w:rsidRDefault="00BC544D">
            <w:pPr>
              <w:pStyle w:val="ConsPlusNormal"/>
            </w:pPr>
            <w:r w:rsidRPr="00BC544D">
              <w:t>Деятельность, специализированная в области дизайна, услуги художественного оформления</w:t>
            </w:r>
          </w:p>
        </w:tc>
        <w:tc>
          <w:tcPr>
            <w:tcW w:w="3402" w:type="dxa"/>
            <w:tcBorders>
              <w:bottom w:val="nil"/>
            </w:tcBorders>
          </w:tcPr>
          <w:p w:rsidR="00BC544D" w:rsidRPr="00BC544D" w:rsidRDefault="00BC544D">
            <w:pPr>
              <w:pStyle w:val="ConsPlusNormal"/>
              <w:jc w:val="center"/>
            </w:pPr>
            <w:r w:rsidRPr="00BC544D">
              <w:t>74.1</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(в ред. Закона РК от 24.12.2020 N 2530-ЗРК)</w:t>
            </w:r>
          </w:p>
        </w:tc>
      </w:tr>
      <w:tr w:rsidR="00BC544D" w:rsidRPr="00BC544D">
        <w:tc>
          <w:tcPr>
            <w:tcW w:w="824" w:type="dxa"/>
          </w:tcPr>
          <w:p w:rsidR="00BC544D" w:rsidRPr="00BC544D" w:rsidRDefault="00BC544D">
            <w:pPr>
              <w:pStyle w:val="ConsPlusNormal"/>
              <w:jc w:val="center"/>
            </w:pPr>
            <w:r w:rsidRPr="00BC544D">
              <w:t>16.</w:t>
            </w:r>
          </w:p>
        </w:tc>
        <w:tc>
          <w:tcPr>
            <w:tcW w:w="4749" w:type="dxa"/>
          </w:tcPr>
          <w:p w:rsidR="00BC544D" w:rsidRPr="00BC544D" w:rsidRDefault="00BC544D">
            <w:pPr>
              <w:pStyle w:val="ConsPlusNormal"/>
            </w:pPr>
            <w:proofErr w:type="gramStart"/>
            <w:r w:rsidRPr="00BC544D">
              <w:t>Услуги, связанные со сбытом сельскохозяйственной продукции (хранение, сортировка, сушка, мойка, расфасовка, упаковка и транспортировка)</w:t>
            </w:r>
            <w:proofErr w:type="gramEnd"/>
          </w:p>
        </w:tc>
        <w:tc>
          <w:tcPr>
            <w:tcW w:w="3402" w:type="dxa"/>
          </w:tcPr>
          <w:p w:rsidR="00BC544D" w:rsidRPr="00BC544D" w:rsidRDefault="00BC544D">
            <w:pPr>
              <w:pStyle w:val="ConsPlusNormal"/>
              <w:jc w:val="center"/>
            </w:pPr>
            <w:r w:rsidRPr="00BC544D">
              <w:t>01.63</w:t>
            </w:r>
          </w:p>
        </w:tc>
      </w:tr>
      <w:tr w:rsidR="00BC544D" w:rsidRPr="00BC544D">
        <w:tc>
          <w:tcPr>
            <w:tcW w:w="824" w:type="dxa"/>
          </w:tcPr>
          <w:p w:rsidR="00BC544D" w:rsidRPr="00BC544D" w:rsidRDefault="00BC544D">
            <w:pPr>
              <w:pStyle w:val="ConsPlusNormal"/>
              <w:jc w:val="center"/>
            </w:pPr>
            <w:r w:rsidRPr="00BC544D">
              <w:t>17.</w:t>
            </w:r>
          </w:p>
        </w:tc>
        <w:tc>
          <w:tcPr>
            <w:tcW w:w="4749" w:type="dxa"/>
          </w:tcPr>
          <w:p w:rsidR="00BC544D" w:rsidRPr="00BC544D" w:rsidRDefault="00BC544D">
            <w:pPr>
              <w:pStyle w:val="ConsPlusNormal"/>
            </w:pPr>
            <w:r w:rsidRPr="00BC544D">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3402" w:type="dxa"/>
          </w:tcPr>
          <w:p w:rsidR="00BC544D" w:rsidRPr="00BC544D" w:rsidRDefault="00BC544D">
            <w:pPr>
              <w:pStyle w:val="ConsPlusNormal"/>
              <w:jc w:val="center"/>
            </w:pPr>
            <w:r w:rsidRPr="00BC544D">
              <w:t>01.61</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18.</w:t>
            </w:r>
          </w:p>
        </w:tc>
        <w:tc>
          <w:tcPr>
            <w:tcW w:w="4749" w:type="dxa"/>
            <w:tcBorders>
              <w:bottom w:val="nil"/>
            </w:tcBorders>
          </w:tcPr>
          <w:p w:rsidR="00BC544D" w:rsidRPr="00BC544D" w:rsidRDefault="00BC544D">
            <w:pPr>
              <w:pStyle w:val="ConsPlusNormal"/>
            </w:pPr>
            <w:r w:rsidRPr="00BC544D">
              <w:t>Оказание услуг по забою и транспортировке скота</w:t>
            </w:r>
          </w:p>
        </w:tc>
        <w:tc>
          <w:tcPr>
            <w:tcW w:w="3402" w:type="dxa"/>
            <w:tcBorders>
              <w:bottom w:val="nil"/>
            </w:tcBorders>
          </w:tcPr>
          <w:p w:rsidR="00BC544D" w:rsidRPr="00BC544D" w:rsidRDefault="00BC544D">
            <w:pPr>
              <w:pStyle w:val="ConsPlusNormal"/>
              <w:jc w:val="center"/>
            </w:pPr>
            <w:r w:rsidRPr="00BC544D">
              <w:t>10.11, 49.41</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(п. 18 в ред. Закона РК от 24.12.2020 N 2530-ЗРК)</w:t>
            </w:r>
          </w:p>
        </w:tc>
      </w:tr>
      <w:tr w:rsidR="00BC544D" w:rsidRPr="00BC544D">
        <w:tc>
          <w:tcPr>
            <w:tcW w:w="824" w:type="dxa"/>
          </w:tcPr>
          <w:p w:rsidR="00BC544D" w:rsidRPr="00BC544D" w:rsidRDefault="00BC544D">
            <w:pPr>
              <w:pStyle w:val="ConsPlusNormal"/>
              <w:jc w:val="center"/>
            </w:pPr>
            <w:r w:rsidRPr="00BC544D">
              <w:t>19.</w:t>
            </w:r>
          </w:p>
        </w:tc>
        <w:tc>
          <w:tcPr>
            <w:tcW w:w="4749" w:type="dxa"/>
          </w:tcPr>
          <w:p w:rsidR="00BC544D" w:rsidRPr="00BC544D" w:rsidRDefault="00BC544D">
            <w:pPr>
              <w:pStyle w:val="ConsPlusNormal"/>
            </w:pPr>
            <w:r w:rsidRPr="00BC544D">
              <w:t>Производство кожи и изделий из кожи</w:t>
            </w:r>
          </w:p>
        </w:tc>
        <w:tc>
          <w:tcPr>
            <w:tcW w:w="3402" w:type="dxa"/>
          </w:tcPr>
          <w:p w:rsidR="00BC544D" w:rsidRPr="00BC544D" w:rsidRDefault="00BC544D">
            <w:pPr>
              <w:pStyle w:val="ConsPlusNormal"/>
              <w:jc w:val="center"/>
            </w:pPr>
            <w:r w:rsidRPr="00BC544D">
              <w:t>15</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20.</w:t>
            </w:r>
          </w:p>
        </w:tc>
        <w:tc>
          <w:tcPr>
            <w:tcW w:w="4749" w:type="dxa"/>
            <w:tcBorders>
              <w:bottom w:val="nil"/>
            </w:tcBorders>
          </w:tcPr>
          <w:p w:rsidR="00BC544D" w:rsidRPr="00BC544D" w:rsidRDefault="00BC544D">
            <w:pPr>
              <w:pStyle w:val="ConsPlusNormal"/>
            </w:pPr>
            <w:r w:rsidRPr="00BC544D">
              <w:t>Переработка и консервирование фруктов и овощей</w:t>
            </w:r>
          </w:p>
        </w:tc>
        <w:tc>
          <w:tcPr>
            <w:tcW w:w="3402" w:type="dxa"/>
            <w:tcBorders>
              <w:bottom w:val="nil"/>
            </w:tcBorders>
          </w:tcPr>
          <w:p w:rsidR="00BC544D" w:rsidRPr="00BC544D" w:rsidRDefault="00BC544D">
            <w:pPr>
              <w:pStyle w:val="ConsPlusNormal"/>
              <w:jc w:val="center"/>
            </w:pPr>
            <w:r w:rsidRPr="00BC544D">
              <w:t>10.32, 10.39</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(в ред. Закона РК от 24.12.2020 N 2530-ЗРК)</w:t>
            </w:r>
          </w:p>
        </w:tc>
      </w:tr>
      <w:tr w:rsidR="00BC544D" w:rsidRPr="00BC544D">
        <w:tc>
          <w:tcPr>
            <w:tcW w:w="824" w:type="dxa"/>
          </w:tcPr>
          <w:p w:rsidR="00BC544D" w:rsidRPr="00BC544D" w:rsidRDefault="00BC544D">
            <w:pPr>
              <w:pStyle w:val="ConsPlusNormal"/>
              <w:jc w:val="center"/>
            </w:pPr>
            <w:r w:rsidRPr="00BC544D">
              <w:t>21.</w:t>
            </w:r>
          </w:p>
        </w:tc>
        <w:tc>
          <w:tcPr>
            <w:tcW w:w="4749" w:type="dxa"/>
          </w:tcPr>
          <w:p w:rsidR="00BC544D" w:rsidRPr="00BC544D" w:rsidRDefault="00BC544D">
            <w:pPr>
              <w:pStyle w:val="ConsPlusNormal"/>
            </w:pPr>
            <w:r w:rsidRPr="00BC544D">
              <w:t>Производство молочной продукции</w:t>
            </w:r>
          </w:p>
        </w:tc>
        <w:tc>
          <w:tcPr>
            <w:tcW w:w="3402" w:type="dxa"/>
          </w:tcPr>
          <w:p w:rsidR="00BC544D" w:rsidRPr="00BC544D" w:rsidRDefault="00BC544D">
            <w:pPr>
              <w:pStyle w:val="ConsPlusNormal"/>
              <w:jc w:val="center"/>
            </w:pPr>
            <w:r w:rsidRPr="00BC544D">
              <w:t>10.5</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22.</w:t>
            </w:r>
          </w:p>
        </w:tc>
        <w:tc>
          <w:tcPr>
            <w:tcW w:w="4749" w:type="dxa"/>
            <w:tcBorders>
              <w:bottom w:val="nil"/>
            </w:tcBorders>
          </w:tcPr>
          <w:p w:rsidR="00BC544D" w:rsidRPr="00BC544D" w:rsidRDefault="00BC544D">
            <w:pPr>
              <w:pStyle w:val="ConsPlusNormal"/>
            </w:pPr>
            <w:r w:rsidRPr="00BC544D">
              <w:t>Растениеводство, услуги в области растениеводства</w:t>
            </w:r>
          </w:p>
        </w:tc>
        <w:tc>
          <w:tcPr>
            <w:tcW w:w="3402" w:type="dxa"/>
            <w:tcBorders>
              <w:bottom w:val="nil"/>
            </w:tcBorders>
          </w:tcPr>
          <w:p w:rsidR="00BC544D" w:rsidRPr="00BC544D" w:rsidRDefault="00BC544D">
            <w:pPr>
              <w:pStyle w:val="ConsPlusNormal"/>
              <w:jc w:val="center"/>
            </w:pPr>
            <w:r w:rsidRPr="00BC544D">
              <w:t>01.1, 01.2,</w:t>
            </w:r>
          </w:p>
          <w:p w:rsidR="00BC544D" w:rsidRPr="00BC544D" w:rsidRDefault="00BC544D">
            <w:pPr>
              <w:pStyle w:val="ConsPlusNormal"/>
              <w:jc w:val="center"/>
            </w:pPr>
            <w:r w:rsidRPr="00BC544D">
              <w:t>01.3, 01.61</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(п. 22 в ред. Закона РК от 24.12.2020 N 2530-ЗРК)</w:t>
            </w:r>
          </w:p>
        </w:tc>
      </w:tr>
      <w:tr w:rsidR="00BC544D" w:rsidRPr="00BC544D">
        <w:tc>
          <w:tcPr>
            <w:tcW w:w="824" w:type="dxa"/>
          </w:tcPr>
          <w:p w:rsidR="00BC544D" w:rsidRPr="00BC544D" w:rsidRDefault="00BC544D">
            <w:pPr>
              <w:pStyle w:val="ConsPlusNormal"/>
              <w:jc w:val="center"/>
            </w:pPr>
            <w:r w:rsidRPr="00BC544D">
              <w:t>23.</w:t>
            </w:r>
          </w:p>
        </w:tc>
        <w:tc>
          <w:tcPr>
            <w:tcW w:w="4749" w:type="dxa"/>
          </w:tcPr>
          <w:p w:rsidR="00BC544D" w:rsidRPr="00BC544D" w:rsidRDefault="00BC544D">
            <w:pPr>
              <w:pStyle w:val="ConsPlusNormal"/>
            </w:pPr>
            <w:r w:rsidRPr="00BC544D">
              <w:t>Производство хлебобулочных и мучных кондитерских изделий</w:t>
            </w:r>
          </w:p>
        </w:tc>
        <w:tc>
          <w:tcPr>
            <w:tcW w:w="3402" w:type="dxa"/>
          </w:tcPr>
          <w:p w:rsidR="00BC544D" w:rsidRPr="00BC544D" w:rsidRDefault="00BC544D">
            <w:pPr>
              <w:pStyle w:val="ConsPlusNormal"/>
              <w:jc w:val="center"/>
            </w:pPr>
            <w:r w:rsidRPr="00BC544D">
              <w:t>10.7</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24.</w:t>
            </w:r>
          </w:p>
        </w:tc>
        <w:tc>
          <w:tcPr>
            <w:tcW w:w="4749" w:type="dxa"/>
            <w:tcBorders>
              <w:bottom w:val="nil"/>
            </w:tcBorders>
          </w:tcPr>
          <w:p w:rsidR="00BC544D" w:rsidRPr="00BC544D" w:rsidRDefault="00BC544D">
            <w:pPr>
              <w:pStyle w:val="ConsPlusNormal"/>
            </w:pPr>
            <w:r w:rsidRPr="00BC544D">
              <w:t>Рыболовство и рыбоводство, рыболовство любительское и спортивное</w:t>
            </w:r>
          </w:p>
        </w:tc>
        <w:tc>
          <w:tcPr>
            <w:tcW w:w="3402" w:type="dxa"/>
            <w:tcBorders>
              <w:bottom w:val="nil"/>
            </w:tcBorders>
          </w:tcPr>
          <w:p w:rsidR="00BC544D" w:rsidRPr="00BC544D" w:rsidRDefault="00BC544D">
            <w:pPr>
              <w:pStyle w:val="ConsPlusNormal"/>
              <w:jc w:val="center"/>
            </w:pPr>
            <w:r w:rsidRPr="00BC544D">
              <w:t>03</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(в ред. Закона РК от 24.12.2020 N 2530-ЗРК)</w:t>
            </w:r>
          </w:p>
        </w:tc>
      </w:tr>
      <w:tr w:rsidR="00BC544D" w:rsidRPr="00BC544D">
        <w:tc>
          <w:tcPr>
            <w:tcW w:w="824" w:type="dxa"/>
          </w:tcPr>
          <w:p w:rsidR="00BC544D" w:rsidRPr="00BC544D" w:rsidRDefault="00BC544D">
            <w:pPr>
              <w:pStyle w:val="ConsPlusNormal"/>
              <w:jc w:val="center"/>
            </w:pPr>
            <w:r w:rsidRPr="00BC544D">
              <w:t>25.</w:t>
            </w:r>
          </w:p>
        </w:tc>
        <w:tc>
          <w:tcPr>
            <w:tcW w:w="4749" w:type="dxa"/>
          </w:tcPr>
          <w:p w:rsidR="00BC544D" w:rsidRPr="00BC544D" w:rsidRDefault="00BC544D">
            <w:pPr>
              <w:pStyle w:val="ConsPlusNormal"/>
            </w:pPr>
            <w:r w:rsidRPr="00BC544D">
              <w:t>Лесоводство и прочая лесохозяйственная деятельность</w:t>
            </w:r>
          </w:p>
        </w:tc>
        <w:tc>
          <w:tcPr>
            <w:tcW w:w="3402" w:type="dxa"/>
          </w:tcPr>
          <w:p w:rsidR="00BC544D" w:rsidRPr="00BC544D" w:rsidRDefault="00BC544D">
            <w:pPr>
              <w:pStyle w:val="ConsPlusNormal"/>
              <w:jc w:val="center"/>
            </w:pPr>
            <w:r w:rsidRPr="00BC544D">
              <w:t>02.1</w:t>
            </w:r>
          </w:p>
        </w:tc>
      </w:tr>
      <w:tr w:rsidR="00BC544D" w:rsidRPr="00BC544D">
        <w:tc>
          <w:tcPr>
            <w:tcW w:w="824" w:type="dxa"/>
          </w:tcPr>
          <w:p w:rsidR="00BC544D" w:rsidRPr="00BC544D" w:rsidRDefault="00BC544D">
            <w:pPr>
              <w:pStyle w:val="ConsPlusNormal"/>
              <w:jc w:val="center"/>
            </w:pPr>
            <w:r w:rsidRPr="00BC544D">
              <w:t>26.</w:t>
            </w:r>
          </w:p>
        </w:tc>
        <w:tc>
          <w:tcPr>
            <w:tcW w:w="4749" w:type="dxa"/>
          </w:tcPr>
          <w:p w:rsidR="00BC544D" w:rsidRPr="00BC544D" w:rsidRDefault="00BC544D">
            <w:pPr>
              <w:pStyle w:val="ConsPlusNormal"/>
            </w:pPr>
            <w:r w:rsidRPr="00BC544D">
              <w:t>Деятельность по письменному и устному переводу</w:t>
            </w:r>
          </w:p>
        </w:tc>
        <w:tc>
          <w:tcPr>
            <w:tcW w:w="3402" w:type="dxa"/>
          </w:tcPr>
          <w:p w:rsidR="00BC544D" w:rsidRPr="00BC544D" w:rsidRDefault="00BC544D">
            <w:pPr>
              <w:pStyle w:val="ConsPlusNormal"/>
              <w:jc w:val="center"/>
            </w:pPr>
            <w:r w:rsidRPr="00BC544D">
              <w:t>74.3</w:t>
            </w:r>
          </w:p>
        </w:tc>
      </w:tr>
      <w:tr w:rsidR="00BC544D" w:rsidRPr="00BC544D">
        <w:tc>
          <w:tcPr>
            <w:tcW w:w="824" w:type="dxa"/>
          </w:tcPr>
          <w:p w:rsidR="00BC544D" w:rsidRPr="00BC544D" w:rsidRDefault="00BC544D">
            <w:pPr>
              <w:pStyle w:val="ConsPlusNormal"/>
              <w:jc w:val="center"/>
            </w:pPr>
            <w:r w:rsidRPr="00BC544D">
              <w:t>27.</w:t>
            </w:r>
          </w:p>
        </w:tc>
        <w:tc>
          <w:tcPr>
            <w:tcW w:w="4749" w:type="dxa"/>
          </w:tcPr>
          <w:p w:rsidR="00BC544D" w:rsidRPr="00BC544D" w:rsidRDefault="00BC544D">
            <w:pPr>
              <w:pStyle w:val="ConsPlusNormal"/>
            </w:pPr>
            <w:r w:rsidRPr="00BC544D">
              <w:t>Деятельность по уходу за престарелыми и инвалидами</w:t>
            </w:r>
          </w:p>
        </w:tc>
        <w:tc>
          <w:tcPr>
            <w:tcW w:w="3402" w:type="dxa"/>
          </w:tcPr>
          <w:p w:rsidR="00BC544D" w:rsidRPr="00BC544D" w:rsidRDefault="00BC544D">
            <w:pPr>
              <w:pStyle w:val="ConsPlusNormal"/>
              <w:jc w:val="center"/>
            </w:pPr>
            <w:r w:rsidRPr="00BC544D">
              <w:t>87.30, 88.10</w:t>
            </w:r>
          </w:p>
        </w:tc>
      </w:tr>
      <w:tr w:rsidR="00BC544D" w:rsidRPr="00BC544D">
        <w:tc>
          <w:tcPr>
            <w:tcW w:w="824" w:type="dxa"/>
          </w:tcPr>
          <w:p w:rsidR="00BC544D" w:rsidRPr="00BC544D" w:rsidRDefault="00BC544D">
            <w:pPr>
              <w:pStyle w:val="ConsPlusNormal"/>
              <w:jc w:val="center"/>
            </w:pPr>
            <w:r w:rsidRPr="00BC544D">
              <w:t>28.</w:t>
            </w:r>
          </w:p>
        </w:tc>
        <w:tc>
          <w:tcPr>
            <w:tcW w:w="4749" w:type="dxa"/>
          </w:tcPr>
          <w:p w:rsidR="00BC544D" w:rsidRPr="00BC544D" w:rsidRDefault="00BC544D">
            <w:pPr>
              <w:pStyle w:val="ConsPlusNormal"/>
            </w:pPr>
            <w:r w:rsidRPr="00BC544D">
              <w:t>Резка, обработка и отделка камня для памятников</w:t>
            </w:r>
          </w:p>
        </w:tc>
        <w:tc>
          <w:tcPr>
            <w:tcW w:w="3402" w:type="dxa"/>
          </w:tcPr>
          <w:p w:rsidR="00BC544D" w:rsidRPr="00BC544D" w:rsidRDefault="00BC544D">
            <w:pPr>
              <w:pStyle w:val="ConsPlusNormal"/>
              <w:jc w:val="center"/>
            </w:pPr>
            <w:r w:rsidRPr="00BC544D">
              <w:t>23.70.2</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lastRenderedPageBreak/>
              <w:t>29.</w:t>
            </w:r>
          </w:p>
        </w:tc>
        <w:tc>
          <w:tcPr>
            <w:tcW w:w="4749" w:type="dxa"/>
            <w:tcBorders>
              <w:bottom w:val="nil"/>
            </w:tcBorders>
          </w:tcPr>
          <w:p w:rsidR="00BC544D" w:rsidRPr="00BC544D" w:rsidRDefault="00BC544D">
            <w:pPr>
              <w:pStyle w:val="ConsPlusNormal"/>
            </w:pPr>
            <w:r w:rsidRPr="00BC544D">
              <w:t xml:space="preserve">Разработка компьютерного программного обеспечения, в том числе системного программного обеспечения, приложений программного обеспечения, баз данных, </w:t>
            </w:r>
            <w:proofErr w:type="spellStart"/>
            <w:r w:rsidRPr="00BC544D">
              <w:t>web</w:t>
            </w:r>
            <w:proofErr w:type="spellEnd"/>
            <w:r w:rsidRPr="00BC544D">
              <w:t>-страниц, включая их адаптацию и модификацию</w:t>
            </w:r>
          </w:p>
        </w:tc>
        <w:tc>
          <w:tcPr>
            <w:tcW w:w="3402" w:type="dxa"/>
            <w:tcBorders>
              <w:bottom w:val="nil"/>
            </w:tcBorders>
          </w:tcPr>
          <w:p w:rsidR="00BC544D" w:rsidRPr="00BC544D" w:rsidRDefault="00BC544D">
            <w:pPr>
              <w:pStyle w:val="ConsPlusNormal"/>
              <w:jc w:val="center"/>
            </w:pPr>
            <w:r w:rsidRPr="00BC544D">
              <w:t>62.01, 62.03</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(в ред. Закона РК от 24.12.2020 N 2530-ЗРК)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30.</w:t>
            </w:r>
          </w:p>
        </w:tc>
        <w:tc>
          <w:tcPr>
            <w:tcW w:w="4749" w:type="dxa"/>
            <w:tcBorders>
              <w:bottom w:val="nil"/>
            </w:tcBorders>
          </w:tcPr>
          <w:p w:rsidR="00BC544D" w:rsidRPr="00BC544D" w:rsidRDefault="00BC544D">
            <w:pPr>
              <w:pStyle w:val="ConsPlusNormal"/>
              <w:jc w:val="both"/>
            </w:pPr>
            <w:r w:rsidRPr="00BC544D">
              <w:t>Строительство жилых и нежилых зданий</w:t>
            </w:r>
          </w:p>
        </w:tc>
        <w:tc>
          <w:tcPr>
            <w:tcW w:w="3402" w:type="dxa"/>
            <w:tcBorders>
              <w:bottom w:val="nil"/>
            </w:tcBorders>
          </w:tcPr>
          <w:p w:rsidR="00BC544D" w:rsidRPr="00BC544D" w:rsidRDefault="00BC544D">
            <w:pPr>
              <w:pStyle w:val="ConsPlusNormal"/>
              <w:jc w:val="center"/>
            </w:pPr>
            <w:r w:rsidRPr="00BC544D">
              <w:t>41.20</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30 </w:t>
            </w:r>
            <w:proofErr w:type="gramStart"/>
            <w:r w:rsidRPr="00BC544D">
              <w:t>введен</w:t>
            </w:r>
            <w:proofErr w:type="gramEnd"/>
            <w:r w:rsidRPr="00BC544D">
              <w:t xml:space="preserve"> Законом РК от 04.04.2018 N 2225-ЗРК)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31.</w:t>
            </w:r>
          </w:p>
        </w:tc>
        <w:tc>
          <w:tcPr>
            <w:tcW w:w="4749" w:type="dxa"/>
            <w:tcBorders>
              <w:bottom w:val="nil"/>
            </w:tcBorders>
          </w:tcPr>
          <w:p w:rsidR="00BC544D" w:rsidRPr="00BC544D" w:rsidRDefault="00BC544D">
            <w:pPr>
              <w:pStyle w:val="ConsPlusNormal"/>
              <w:jc w:val="both"/>
            </w:pPr>
            <w:r w:rsidRPr="00BC544D">
              <w:t>Строительство инженерных коммуникаций для водоснабжения и водоотведения, газоснабжения</w:t>
            </w:r>
          </w:p>
        </w:tc>
        <w:tc>
          <w:tcPr>
            <w:tcW w:w="3402" w:type="dxa"/>
            <w:tcBorders>
              <w:bottom w:val="nil"/>
            </w:tcBorders>
          </w:tcPr>
          <w:p w:rsidR="00BC544D" w:rsidRPr="00BC544D" w:rsidRDefault="00BC544D">
            <w:pPr>
              <w:pStyle w:val="ConsPlusNormal"/>
              <w:jc w:val="center"/>
            </w:pPr>
            <w:r w:rsidRPr="00BC544D">
              <w:t>42.21</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31 </w:t>
            </w:r>
            <w:proofErr w:type="gramStart"/>
            <w:r w:rsidRPr="00BC544D">
              <w:t>введен</w:t>
            </w:r>
            <w:proofErr w:type="gramEnd"/>
            <w:r w:rsidRPr="00BC544D">
              <w:t xml:space="preserve"> Законом РК от 04.04.2018 N 2225-ЗРК)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32.</w:t>
            </w:r>
          </w:p>
        </w:tc>
        <w:tc>
          <w:tcPr>
            <w:tcW w:w="4749" w:type="dxa"/>
            <w:tcBorders>
              <w:bottom w:val="nil"/>
            </w:tcBorders>
          </w:tcPr>
          <w:p w:rsidR="00BC544D" w:rsidRPr="00BC544D" w:rsidRDefault="00BC544D">
            <w:pPr>
              <w:pStyle w:val="ConsPlusNormal"/>
              <w:jc w:val="both"/>
            </w:pPr>
            <w:r w:rsidRPr="00BC544D">
              <w:t>Производство электромонтажных работ</w:t>
            </w:r>
          </w:p>
        </w:tc>
        <w:tc>
          <w:tcPr>
            <w:tcW w:w="3402" w:type="dxa"/>
            <w:tcBorders>
              <w:bottom w:val="nil"/>
            </w:tcBorders>
          </w:tcPr>
          <w:p w:rsidR="00BC544D" w:rsidRPr="00BC544D" w:rsidRDefault="00BC544D">
            <w:pPr>
              <w:pStyle w:val="ConsPlusNormal"/>
              <w:jc w:val="center"/>
            </w:pPr>
            <w:r w:rsidRPr="00BC544D">
              <w:t>43.21</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32 </w:t>
            </w:r>
            <w:proofErr w:type="gramStart"/>
            <w:r w:rsidRPr="00BC544D">
              <w:t>введен</w:t>
            </w:r>
            <w:proofErr w:type="gramEnd"/>
            <w:r w:rsidRPr="00BC544D">
              <w:t xml:space="preserve"> Законом РК от 04.04.2018 N 2225-ЗРК)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33.</w:t>
            </w:r>
          </w:p>
        </w:tc>
        <w:tc>
          <w:tcPr>
            <w:tcW w:w="4749" w:type="dxa"/>
            <w:tcBorders>
              <w:bottom w:val="nil"/>
            </w:tcBorders>
          </w:tcPr>
          <w:p w:rsidR="00BC544D" w:rsidRPr="00BC544D" w:rsidRDefault="00BC544D">
            <w:pPr>
              <w:pStyle w:val="ConsPlusNormal"/>
              <w:jc w:val="both"/>
            </w:pPr>
            <w:r w:rsidRPr="00BC544D">
              <w:t>Производство санитарно-технических работ, монтаж отопительных систем и систем кондиционирования воздуха</w:t>
            </w:r>
          </w:p>
        </w:tc>
        <w:tc>
          <w:tcPr>
            <w:tcW w:w="3402" w:type="dxa"/>
            <w:tcBorders>
              <w:bottom w:val="nil"/>
            </w:tcBorders>
          </w:tcPr>
          <w:p w:rsidR="00BC544D" w:rsidRPr="00BC544D" w:rsidRDefault="00BC544D">
            <w:pPr>
              <w:pStyle w:val="ConsPlusNormal"/>
              <w:jc w:val="center"/>
            </w:pPr>
            <w:r w:rsidRPr="00BC544D">
              <w:t>43.22</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33 </w:t>
            </w:r>
            <w:proofErr w:type="gramStart"/>
            <w:r w:rsidRPr="00BC544D">
              <w:t>введен</w:t>
            </w:r>
            <w:proofErr w:type="gramEnd"/>
            <w:r w:rsidRPr="00BC544D">
              <w:t xml:space="preserve"> Законом РК от 04.04.2018 N 2225-ЗРК)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34.</w:t>
            </w:r>
          </w:p>
        </w:tc>
        <w:tc>
          <w:tcPr>
            <w:tcW w:w="4749" w:type="dxa"/>
            <w:tcBorders>
              <w:bottom w:val="nil"/>
            </w:tcBorders>
          </w:tcPr>
          <w:p w:rsidR="00BC544D" w:rsidRPr="00BC544D" w:rsidRDefault="00BC544D">
            <w:pPr>
              <w:pStyle w:val="ConsPlusNormal"/>
              <w:jc w:val="both"/>
            </w:pPr>
            <w:r w:rsidRPr="00BC544D">
              <w:t>Производство штукатурных работ</w:t>
            </w:r>
          </w:p>
        </w:tc>
        <w:tc>
          <w:tcPr>
            <w:tcW w:w="3402" w:type="dxa"/>
            <w:tcBorders>
              <w:bottom w:val="nil"/>
            </w:tcBorders>
          </w:tcPr>
          <w:p w:rsidR="00BC544D" w:rsidRPr="00BC544D" w:rsidRDefault="00BC544D">
            <w:pPr>
              <w:pStyle w:val="ConsPlusNormal"/>
              <w:jc w:val="center"/>
            </w:pPr>
            <w:r w:rsidRPr="00BC544D">
              <w:t>43.31</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34 </w:t>
            </w:r>
            <w:proofErr w:type="gramStart"/>
            <w:r w:rsidRPr="00BC544D">
              <w:t>введен</w:t>
            </w:r>
            <w:proofErr w:type="gramEnd"/>
            <w:r w:rsidRPr="00BC544D">
              <w:t xml:space="preserve"> Законом РК от 04.04.2018 N 2225-ЗРК)</w:t>
            </w:r>
          </w:p>
        </w:tc>
      </w:tr>
      <w:tr w:rsidR="00BC544D" w:rsidRPr="00BC544D">
        <w:tc>
          <w:tcPr>
            <w:tcW w:w="824" w:type="dxa"/>
          </w:tcPr>
          <w:p w:rsidR="00BC544D" w:rsidRPr="00BC544D" w:rsidRDefault="00BC544D">
            <w:pPr>
              <w:pStyle w:val="ConsPlusNormal"/>
              <w:jc w:val="center"/>
            </w:pPr>
            <w:r w:rsidRPr="00BC544D">
              <w:t>35.</w:t>
            </w:r>
          </w:p>
        </w:tc>
        <w:tc>
          <w:tcPr>
            <w:tcW w:w="4749" w:type="dxa"/>
          </w:tcPr>
          <w:p w:rsidR="00BC544D" w:rsidRPr="00BC544D" w:rsidRDefault="00BC544D">
            <w:pPr>
              <w:pStyle w:val="ConsPlusNormal"/>
              <w:jc w:val="both"/>
            </w:pPr>
            <w:r w:rsidRPr="00BC544D">
              <w:t>Работы столярные и плотничные:</w:t>
            </w:r>
          </w:p>
        </w:tc>
        <w:tc>
          <w:tcPr>
            <w:tcW w:w="3402" w:type="dxa"/>
          </w:tcPr>
          <w:p w:rsidR="00BC544D" w:rsidRPr="00BC544D" w:rsidRDefault="00BC544D">
            <w:pPr>
              <w:pStyle w:val="ConsPlusNormal"/>
              <w:jc w:val="center"/>
            </w:pPr>
            <w:r w:rsidRPr="00BC544D">
              <w:t>43.32</w:t>
            </w:r>
          </w:p>
        </w:tc>
      </w:tr>
      <w:tr w:rsidR="00BC544D" w:rsidRPr="00BC544D">
        <w:tc>
          <w:tcPr>
            <w:tcW w:w="824" w:type="dxa"/>
          </w:tcPr>
          <w:p w:rsidR="00BC544D" w:rsidRPr="00BC544D" w:rsidRDefault="00BC544D">
            <w:pPr>
              <w:pStyle w:val="ConsPlusNormal"/>
            </w:pPr>
          </w:p>
        </w:tc>
        <w:tc>
          <w:tcPr>
            <w:tcW w:w="4749" w:type="dxa"/>
          </w:tcPr>
          <w:p w:rsidR="00BC544D" w:rsidRPr="00BC544D" w:rsidRDefault="00BC544D">
            <w:pPr>
              <w:pStyle w:val="ConsPlusNormal"/>
              <w:jc w:val="both"/>
            </w:pPr>
            <w:r w:rsidRPr="00BC544D">
              <w:t>установка дверей (кроме автоматических и вращающихся), окон, дверных и оконных рам из дерева или прочих материалов</w:t>
            </w:r>
          </w:p>
        </w:tc>
        <w:tc>
          <w:tcPr>
            <w:tcW w:w="3402" w:type="dxa"/>
          </w:tcPr>
          <w:p w:rsidR="00BC544D" w:rsidRPr="00BC544D" w:rsidRDefault="00BC544D">
            <w:pPr>
              <w:pStyle w:val="ConsPlusNormal"/>
              <w:jc w:val="center"/>
            </w:pPr>
            <w:r w:rsidRPr="00BC544D">
              <w:t>43.32.1</w:t>
            </w:r>
          </w:p>
        </w:tc>
      </w:tr>
      <w:tr w:rsidR="00BC544D" w:rsidRPr="00BC544D">
        <w:tc>
          <w:tcPr>
            <w:tcW w:w="824" w:type="dxa"/>
          </w:tcPr>
          <w:p w:rsidR="00BC544D" w:rsidRPr="00BC544D" w:rsidRDefault="00BC544D">
            <w:pPr>
              <w:pStyle w:val="ConsPlusNormal"/>
            </w:pPr>
          </w:p>
        </w:tc>
        <w:tc>
          <w:tcPr>
            <w:tcW w:w="4749" w:type="dxa"/>
          </w:tcPr>
          <w:p w:rsidR="00BC544D" w:rsidRPr="00BC544D" w:rsidRDefault="00BC544D">
            <w:pPr>
              <w:pStyle w:val="ConsPlusNormal"/>
              <w:jc w:val="both"/>
            </w:pPr>
            <w:r w:rsidRPr="00BC544D">
              <w:t>работы по установке внутренних лестниц, встроенных шкафов, встроенного кухонного оборудования</w:t>
            </w:r>
          </w:p>
        </w:tc>
        <w:tc>
          <w:tcPr>
            <w:tcW w:w="3402" w:type="dxa"/>
          </w:tcPr>
          <w:p w:rsidR="00BC544D" w:rsidRPr="00BC544D" w:rsidRDefault="00BC544D">
            <w:pPr>
              <w:pStyle w:val="ConsPlusNormal"/>
              <w:jc w:val="center"/>
            </w:pPr>
            <w:r w:rsidRPr="00BC544D">
              <w:t>43.32.2</w:t>
            </w:r>
          </w:p>
        </w:tc>
      </w:tr>
      <w:tr w:rsidR="00BC544D" w:rsidRPr="00BC544D">
        <w:tblPrEx>
          <w:tblBorders>
            <w:insideH w:val="nil"/>
          </w:tblBorders>
        </w:tblPrEx>
        <w:tc>
          <w:tcPr>
            <w:tcW w:w="824" w:type="dxa"/>
            <w:tcBorders>
              <w:bottom w:val="nil"/>
            </w:tcBorders>
          </w:tcPr>
          <w:p w:rsidR="00BC544D" w:rsidRPr="00BC544D" w:rsidRDefault="00BC544D">
            <w:pPr>
              <w:pStyle w:val="ConsPlusNormal"/>
            </w:pPr>
          </w:p>
        </w:tc>
        <w:tc>
          <w:tcPr>
            <w:tcW w:w="4749" w:type="dxa"/>
            <w:tcBorders>
              <w:bottom w:val="nil"/>
            </w:tcBorders>
          </w:tcPr>
          <w:p w:rsidR="00BC544D" w:rsidRPr="00BC544D" w:rsidRDefault="00BC544D">
            <w:pPr>
              <w:pStyle w:val="ConsPlusNormal"/>
              <w:jc w:val="both"/>
            </w:pPr>
            <w:r w:rsidRPr="00BC544D">
              <w:t>производство работ по внутренней отделке зданий (включая потолки, раздвижные и съемные перегородки и другое)</w:t>
            </w:r>
          </w:p>
        </w:tc>
        <w:tc>
          <w:tcPr>
            <w:tcW w:w="3402" w:type="dxa"/>
            <w:tcBorders>
              <w:bottom w:val="nil"/>
            </w:tcBorders>
          </w:tcPr>
          <w:p w:rsidR="00BC544D" w:rsidRPr="00BC544D" w:rsidRDefault="00BC544D">
            <w:pPr>
              <w:pStyle w:val="ConsPlusNormal"/>
              <w:jc w:val="center"/>
            </w:pPr>
            <w:r w:rsidRPr="00BC544D">
              <w:t>43.32.3</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35 </w:t>
            </w:r>
            <w:proofErr w:type="gramStart"/>
            <w:r w:rsidRPr="00BC544D">
              <w:t>введен</w:t>
            </w:r>
            <w:proofErr w:type="gramEnd"/>
            <w:r w:rsidRPr="00BC544D">
              <w:t xml:space="preserve"> Законом РК от 04.04.2018 N 2225-ЗРК)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36.</w:t>
            </w:r>
          </w:p>
        </w:tc>
        <w:tc>
          <w:tcPr>
            <w:tcW w:w="4749" w:type="dxa"/>
            <w:tcBorders>
              <w:bottom w:val="nil"/>
            </w:tcBorders>
          </w:tcPr>
          <w:p w:rsidR="00BC544D" w:rsidRPr="00BC544D" w:rsidRDefault="00BC544D">
            <w:pPr>
              <w:pStyle w:val="ConsPlusNormal"/>
              <w:jc w:val="both"/>
            </w:pPr>
            <w:r w:rsidRPr="00BC544D">
              <w:t>Работы по устройству покрытий полов и облицовке стен</w:t>
            </w:r>
          </w:p>
        </w:tc>
        <w:tc>
          <w:tcPr>
            <w:tcW w:w="3402" w:type="dxa"/>
            <w:tcBorders>
              <w:bottom w:val="nil"/>
            </w:tcBorders>
          </w:tcPr>
          <w:p w:rsidR="00BC544D" w:rsidRPr="00BC544D" w:rsidRDefault="00BC544D">
            <w:pPr>
              <w:pStyle w:val="ConsPlusNormal"/>
              <w:jc w:val="center"/>
            </w:pPr>
            <w:r w:rsidRPr="00BC544D">
              <w:t>43.33</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36 </w:t>
            </w:r>
            <w:proofErr w:type="gramStart"/>
            <w:r w:rsidRPr="00BC544D">
              <w:t>введен</w:t>
            </w:r>
            <w:proofErr w:type="gramEnd"/>
            <w:r w:rsidRPr="00BC544D">
              <w:t xml:space="preserve"> Законом РК от 04.04.2018 N 2225-ЗРК)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37.</w:t>
            </w:r>
          </w:p>
        </w:tc>
        <w:tc>
          <w:tcPr>
            <w:tcW w:w="4749" w:type="dxa"/>
            <w:tcBorders>
              <w:bottom w:val="nil"/>
            </w:tcBorders>
          </w:tcPr>
          <w:p w:rsidR="00BC544D" w:rsidRPr="00BC544D" w:rsidRDefault="00BC544D">
            <w:pPr>
              <w:pStyle w:val="ConsPlusNormal"/>
              <w:jc w:val="both"/>
            </w:pPr>
            <w:r w:rsidRPr="00BC544D">
              <w:t>Производство малярных и стекольных работ</w:t>
            </w:r>
          </w:p>
        </w:tc>
        <w:tc>
          <w:tcPr>
            <w:tcW w:w="3402" w:type="dxa"/>
            <w:tcBorders>
              <w:bottom w:val="nil"/>
            </w:tcBorders>
          </w:tcPr>
          <w:p w:rsidR="00BC544D" w:rsidRPr="00BC544D" w:rsidRDefault="00BC544D">
            <w:pPr>
              <w:pStyle w:val="ConsPlusNormal"/>
              <w:jc w:val="center"/>
            </w:pPr>
            <w:r w:rsidRPr="00BC544D">
              <w:t>43.34</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37 </w:t>
            </w:r>
            <w:proofErr w:type="gramStart"/>
            <w:r w:rsidRPr="00BC544D">
              <w:t>введен</w:t>
            </w:r>
            <w:proofErr w:type="gramEnd"/>
            <w:r w:rsidRPr="00BC544D">
              <w:t xml:space="preserve"> Законом РК от 04.04.2018 N 2225-ЗРК)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38.</w:t>
            </w:r>
          </w:p>
        </w:tc>
        <w:tc>
          <w:tcPr>
            <w:tcW w:w="4749" w:type="dxa"/>
            <w:tcBorders>
              <w:bottom w:val="nil"/>
            </w:tcBorders>
          </w:tcPr>
          <w:p w:rsidR="00BC544D" w:rsidRPr="00BC544D" w:rsidRDefault="00BC544D">
            <w:pPr>
              <w:pStyle w:val="ConsPlusNormal"/>
              <w:jc w:val="both"/>
            </w:pPr>
            <w:r w:rsidRPr="00BC544D">
              <w:t xml:space="preserve">Производство прочих отделочных и </w:t>
            </w:r>
            <w:r w:rsidRPr="00BC544D">
              <w:lastRenderedPageBreak/>
              <w:t>завершающих работ</w:t>
            </w:r>
          </w:p>
        </w:tc>
        <w:tc>
          <w:tcPr>
            <w:tcW w:w="3402" w:type="dxa"/>
            <w:tcBorders>
              <w:bottom w:val="nil"/>
            </w:tcBorders>
          </w:tcPr>
          <w:p w:rsidR="00BC544D" w:rsidRPr="00BC544D" w:rsidRDefault="00BC544D">
            <w:pPr>
              <w:pStyle w:val="ConsPlusNormal"/>
              <w:jc w:val="center"/>
            </w:pPr>
            <w:r w:rsidRPr="00BC544D">
              <w:lastRenderedPageBreak/>
              <w:t>43.39</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lastRenderedPageBreak/>
              <w:t xml:space="preserve">(п. 38 </w:t>
            </w:r>
            <w:proofErr w:type="gramStart"/>
            <w:r w:rsidRPr="00BC544D">
              <w:t>введен</w:t>
            </w:r>
            <w:proofErr w:type="gramEnd"/>
            <w:r w:rsidRPr="00BC544D">
              <w:t xml:space="preserve"> Законом РК от 04.04.2018 N 2225-ЗРК)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39.</w:t>
            </w:r>
          </w:p>
        </w:tc>
        <w:tc>
          <w:tcPr>
            <w:tcW w:w="4749" w:type="dxa"/>
            <w:tcBorders>
              <w:bottom w:val="nil"/>
            </w:tcBorders>
          </w:tcPr>
          <w:p w:rsidR="00BC544D" w:rsidRPr="00BC544D" w:rsidRDefault="00BC544D">
            <w:pPr>
              <w:pStyle w:val="ConsPlusNormal"/>
              <w:jc w:val="both"/>
            </w:pPr>
            <w:r w:rsidRPr="00BC544D">
              <w:t>Производство кровельных работ</w:t>
            </w:r>
          </w:p>
        </w:tc>
        <w:tc>
          <w:tcPr>
            <w:tcW w:w="3402" w:type="dxa"/>
            <w:tcBorders>
              <w:bottom w:val="nil"/>
            </w:tcBorders>
          </w:tcPr>
          <w:p w:rsidR="00BC544D" w:rsidRPr="00BC544D" w:rsidRDefault="00BC544D">
            <w:pPr>
              <w:pStyle w:val="ConsPlusNormal"/>
              <w:jc w:val="center"/>
            </w:pPr>
            <w:r w:rsidRPr="00BC544D">
              <w:t>43.91</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39 </w:t>
            </w:r>
            <w:proofErr w:type="gramStart"/>
            <w:r w:rsidRPr="00BC544D">
              <w:t>введен</w:t>
            </w:r>
            <w:proofErr w:type="gramEnd"/>
            <w:r w:rsidRPr="00BC544D">
              <w:t xml:space="preserve"> Законом РК от 04.04.2018 N 2225-ЗРК)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40.</w:t>
            </w:r>
          </w:p>
        </w:tc>
        <w:tc>
          <w:tcPr>
            <w:tcW w:w="4749" w:type="dxa"/>
            <w:tcBorders>
              <w:bottom w:val="nil"/>
            </w:tcBorders>
          </w:tcPr>
          <w:p w:rsidR="00BC544D" w:rsidRPr="00BC544D" w:rsidRDefault="00BC544D">
            <w:pPr>
              <w:pStyle w:val="ConsPlusNormal"/>
              <w:jc w:val="both"/>
            </w:pPr>
            <w:r w:rsidRPr="00BC544D">
              <w:t>Работы строительные специализированные прочие, не включенные в другие группировки</w:t>
            </w:r>
          </w:p>
        </w:tc>
        <w:tc>
          <w:tcPr>
            <w:tcW w:w="3402" w:type="dxa"/>
            <w:tcBorders>
              <w:bottom w:val="nil"/>
            </w:tcBorders>
          </w:tcPr>
          <w:p w:rsidR="00BC544D" w:rsidRPr="00BC544D" w:rsidRDefault="00BC544D">
            <w:pPr>
              <w:pStyle w:val="ConsPlusNormal"/>
              <w:jc w:val="center"/>
            </w:pPr>
            <w:r w:rsidRPr="00BC544D">
              <w:t>43.99</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40 </w:t>
            </w:r>
            <w:proofErr w:type="gramStart"/>
            <w:r w:rsidRPr="00BC544D">
              <w:t>введен</w:t>
            </w:r>
            <w:proofErr w:type="gramEnd"/>
            <w:r w:rsidRPr="00BC544D">
              <w:t xml:space="preserve"> Законом РК от 04.04.2018 N 2225-ЗРК)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41.</w:t>
            </w:r>
          </w:p>
        </w:tc>
        <w:tc>
          <w:tcPr>
            <w:tcW w:w="4749" w:type="dxa"/>
            <w:tcBorders>
              <w:bottom w:val="nil"/>
            </w:tcBorders>
          </w:tcPr>
          <w:p w:rsidR="00BC544D" w:rsidRPr="00BC544D" w:rsidRDefault="00BC544D">
            <w:pPr>
              <w:pStyle w:val="ConsPlusNormal"/>
              <w:jc w:val="both"/>
            </w:pPr>
            <w:r w:rsidRPr="00BC544D">
              <w:t>Изготовление кухонной мебели по индивидуальному заказу населения</w:t>
            </w:r>
          </w:p>
        </w:tc>
        <w:tc>
          <w:tcPr>
            <w:tcW w:w="3402" w:type="dxa"/>
            <w:tcBorders>
              <w:bottom w:val="nil"/>
            </w:tcBorders>
          </w:tcPr>
          <w:p w:rsidR="00BC544D" w:rsidRPr="00BC544D" w:rsidRDefault="00BC544D">
            <w:pPr>
              <w:pStyle w:val="ConsPlusNormal"/>
              <w:jc w:val="center"/>
            </w:pPr>
            <w:r w:rsidRPr="00BC544D">
              <w:t>31.02.2</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41 </w:t>
            </w:r>
            <w:proofErr w:type="gramStart"/>
            <w:r w:rsidRPr="00BC544D">
              <w:t>введен</w:t>
            </w:r>
            <w:proofErr w:type="gramEnd"/>
            <w:r w:rsidRPr="00BC544D">
              <w:t xml:space="preserve"> Законом РК от 04.04.2018 N 2225-ЗРК)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42.</w:t>
            </w:r>
          </w:p>
        </w:tc>
        <w:tc>
          <w:tcPr>
            <w:tcW w:w="4749" w:type="dxa"/>
            <w:tcBorders>
              <w:bottom w:val="nil"/>
            </w:tcBorders>
          </w:tcPr>
          <w:p w:rsidR="00BC544D" w:rsidRPr="00BC544D" w:rsidRDefault="00BC544D">
            <w:pPr>
              <w:pStyle w:val="ConsPlusNormal"/>
              <w:jc w:val="both"/>
            </w:pPr>
            <w:r w:rsidRPr="00BC544D">
              <w:t>Изготовление прочей мебели и отдельных мебельных деталей, не включенных в другие группировки, по индивидуальному заказу населения</w:t>
            </w:r>
          </w:p>
        </w:tc>
        <w:tc>
          <w:tcPr>
            <w:tcW w:w="3402" w:type="dxa"/>
            <w:tcBorders>
              <w:bottom w:val="nil"/>
            </w:tcBorders>
          </w:tcPr>
          <w:p w:rsidR="00BC544D" w:rsidRPr="00BC544D" w:rsidRDefault="00BC544D">
            <w:pPr>
              <w:pStyle w:val="ConsPlusNormal"/>
              <w:jc w:val="center"/>
            </w:pPr>
            <w:r w:rsidRPr="00BC544D">
              <w:t>31.09.2</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42 </w:t>
            </w:r>
            <w:proofErr w:type="gramStart"/>
            <w:r w:rsidRPr="00BC544D">
              <w:t>введен</w:t>
            </w:r>
            <w:proofErr w:type="gramEnd"/>
            <w:r w:rsidRPr="00BC544D">
              <w:t xml:space="preserve"> Законом РК от 04.04.2018 N 2225-ЗРК)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43.</w:t>
            </w:r>
          </w:p>
        </w:tc>
        <w:tc>
          <w:tcPr>
            <w:tcW w:w="4749" w:type="dxa"/>
            <w:tcBorders>
              <w:bottom w:val="nil"/>
            </w:tcBorders>
          </w:tcPr>
          <w:p w:rsidR="00BC544D" w:rsidRPr="00BC544D" w:rsidRDefault="00BC544D">
            <w:pPr>
              <w:pStyle w:val="ConsPlusNormal"/>
              <w:jc w:val="both"/>
            </w:pPr>
            <w:r w:rsidRPr="00BC544D">
              <w:t>Услуги по пошиву штор, драпировок по индивидуальному заказу населения</w:t>
            </w:r>
          </w:p>
        </w:tc>
        <w:tc>
          <w:tcPr>
            <w:tcW w:w="3402" w:type="dxa"/>
            <w:tcBorders>
              <w:bottom w:val="nil"/>
            </w:tcBorders>
          </w:tcPr>
          <w:p w:rsidR="00BC544D" w:rsidRPr="00BC544D" w:rsidRDefault="00BC544D">
            <w:pPr>
              <w:pStyle w:val="ConsPlusNormal"/>
              <w:jc w:val="center"/>
            </w:pPr>
            <w:r w:rsidRPr="00BC544D">
              <w:t>13.92.99.240</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43 </w:t>
            </w:r>
            <w:proofErr w:type="gramStart"/>
            <w:r w:rsidRPr="00BC544D">
              <w:t>введен</w:t>
            </w:r>
            <w:proofErr w:type="gramEnd"/>
            <w:r w:rsidRPr="00BC544D">
              <w:t xml:space="preserve"> Законом РК от 04.04.2018 N 2225-ЗРК)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44.</w:t>
            </w:r>
          </w:p>
        </w:tc>
        <w:tc>
          <w:tcPr>
            <w:tcW w:w="4749" w:type="dxa"/>
            <w:tcBorders>
              <w:bottom w:val="nil"/>
            </w:tcBorders>
          </w:tcPr>
          <w:p w:rsidR="00BC544D" w:rsidRPr="00BC544D" w:rsidRDefault="00BC544D">
            <w:pPr>
              <w:pStyle w:val="ConsPlusNormal"/>
              <w:jc w:val="both"/>
            </w:pPr>
            <w:r w:rsidRPr="00BC544D">
              <w:t>Пошив производственной одежды по индивидуальному заказу населения</w:t>
            </w:r>
          </w:p>
        </w:tc>
        <w:tc>
          <w:tcPr>
            <w:tcW w:w="3402" w:type="dxa"/>
            <w:tcBorders>
              <w:bottom w:val="nil"/>
            </w:tcBorders>
          </w:tcPr>
          <w:p w:rsidR="00BC544D" w:rsidRPr="00BC544D" w:rsidRDefault="00BC544D">
            <w:pPr>
              <w:pStyle w:val="ConsPlusNormal"/>
              <w:jc w:val="center"/>
            </w:pPr>
            <w:r w:rsidRPr="00BC544D">
              <w:t>14.12.2</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44 </w:t>
            </w:r>
            <w:proofErr w:type="gramStart"/>
            <w:r w:rsidRPr="00BC544D">
              <w:t>введен</w:t>
            </w:r>
            <w:proofErr w:type="gramEnd"/>
            <w:r w:rsidRPr="00BC544D">
              <w:t xml:space="preserve"> Законом РК от 04.04.2018 N 2225-ЗРК)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45.</w:t>
            </w:r>
          </w:p>
        </w:tc>
        <w:tc>
          <w:tcPr>
            <w:tcW w:w="4749" w:type="dxa"/>
            <w:tcBorders>
              <w:bottom w:val="nil"/>
            </w:tcBorders>
          </w:tcPr>
          <w:p w:rsidR="00BC544D" w:rsidRPr="00BC544D" w:rsidRDefault="00BC544D">
            <w:pPr>
              <w:pStyle w:val="ConsPlusNormal"/>
              <w:jc w:val="both"/>
            </w:pPr>
            <w:r w:rsidRPr="00BC544D">
              <w:t>Деятельность физкультурно-оздоровительная</w:t>
            </w:r>
          </w:p>
        </w:tc>
        <w:tc>
          <w:tcPr>
            <w:tcW w:w="3402" w:type="dxa"/>
            <w:tcBorders>
              <w:bottom w:val="nil"/>
            </w:tcBorders>
          </w:tcPr>
          <w:p w:rsidR="00BC544D" w:rsidRPr="00BC544D" w:rsidRDefault="00BC544D">
            <w:pPr>
              <w:pStyle w:val="ConsPlusNormal"/>
              <w:jc w:val="center"/>
            </w:pPr>
            <w:r w:rsidRPr="00BC544D">
              <w:t>96.04</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45 </w:t>
            </w:r>
            <w:proofErr w:type="gramStart"/>
            <w:r w:rsidRPr="00BC544D">
              <w:t>введен</w:t>
            </w:r>
            <w:proofErr w:type="gramEnd"/>
            <w:r w:rsidRPr="00BC544D">
              <w:t xml:space="preserve"> Законом РК от 04.04.2018 N 2225-ЗРК)</w:t>
            </w:r>
          </w:p>
        </w:tc>
      </w:tr>
      <w:tr w:rsidR="00BC544D" w:rsidRPr="00BC544D">
        <w:tc>
          <w:tcPr>
            <w:tcW w:w="824" w:type="dxa"/>
          </w:tcPr>
          <w:p w:rsidR="00BC544D" w:rsidRPr="00BC544D" w:rsidRDefault="00BC544D">
            <w:pPr>
              <w:pStyle w:val="ConsPlusNormal"/>
              <w:jc w:val="center"/>
            </w:pPr>
            <w:r w:rsidRPr="00BC544D">
              <w:t>46.</w:t>
            </w:r>
          </w:p>
        </w:tc>
        <w:tc>
          <w:tcPr>
            <w:tcW w:w="4749" w:type="dxa"/>
          </w:tcPr>
          <w:p w:rsidR="00BC544D" w:rsidRPr="00BC544D" w:rsidRDefault="00BC544D">
            <w:pPr>
              <w:pStyle w:val="ConsPlusNormal"/>
              <w:jc w:val="both"/>
            </w:pPr>
            <w:r w:rsidRPr="00BC544D">
              <w:t>Предоставление прочих персональных услуг, не включенных в другие группировки:</w:t>
            </w:r>
          </w:p>
        </w:tc>
        <w:tc>
          <w:tcPr>
            <w:tcW w:w="3402" w:type="dxa"/>
          </w:tcPr>
          <w:p w:rsidR="00BC544D" w:rsidRPr="00BC544D" w:rsidRDefault="00BC544D">
            <w:pPr>
              <w:pStyle w:val="ConsPlusNormal"/>
              <w:jc w:val="center"/>
            </w:pPr>
            <w:r w:rsidRPr="00BC544D">
              <w:t>96.09</w:t>
            </w:r>
          </w:p>
        </w:tc>
      </w:tr>
      <w:tr w:rsidR="00BC544D" w:rsidRPr="00BC544D">
        <w:tc>
          <w:tcPr>
            <w:tcW w:w="824" w:type="dxa"/>
          </w:tcPr>
          <w:p w:rsidR="00BC544D" w:rsidRPr="00BC544D" w:rsidRDefault="00BC544D">
            <w:pPr>
              <w:pStyle w:val="ConsPlusNormal"/>
            </w:pPr>
          </w:p>
        </w:tc>
        <w:tc>
          <w:tcPr>
            <w:tcW w:w="4749" w:type="dxa"/>
          </w:tcPr>
          <w:p w:rsidR="00BC544D" w:rsidRPr="00BC544D" w:rsidRDefault="00BC544D">
            <w:pPr>
              <w:pStyle w:val="ConsPlusNormal"/>
              <w:jc w:val="both"/>
            </w:pPr>
            <w:r w:rsidRPr="00BC544D">
              <w:t>услуги справочно-информационной службы по оказанию услуг населению по заполнению бланков, написанию заявлений, снятию копий по индивидуальному заказу населения</w:t>
            </w:r>
          </w:p>
        </w:tc>
        <w:tc>
          <w:tcPr>
            <w:tcW w:w="3402" w:type="dxa"/>
          </w:tcPr>
          <w:p w:rsidR="00BC544D" w:rsidRPr="00BC544D" w:rsidRDefault="00BC544D">
            <w:pPr>
              <w:pStyle w:val="ConsPlusNormal"/>
              <w:jc w:val="center"/>
            </w:pPr>
            <w:r w:rsidRPr="00BC544D">
              <w:t>96.09</w:t>
            </w:r>
          </w:p>
        </w:tc>
      </w:tr>
      <w:tr w:rsidR="00BC544D" w:rsidRPr="00BC544D">
        <w:tc>
          <w:tcPr>
            <w:tcW w:w="824" w:type="dxa"/>
          </w:tcPr>
          <w:p w:rsidR="00BC544D" w:rsidRPr="00BC544D" w:rsidRDefault="00BC544D">
            <w:pPr>
              <w:pStyle w:val="ConsPlusNormal"/>
            </w:pPr>
          </w:p>
        </w:tc>
        <w:tc>
          <w:tcPr>
            <w:tcW w:w="4749" w:type="dxa"/>
          </w:tcPr>
          <w:p w:rsidR="00BC544D" w:rsidRPr="00BC544D" w:rsidRDefault="00BC544D">
            <w:pPr>
              <w:pStyle w:val="ConsPlusNormal"/>
              <w:jc w:val="both"/>
            </w:pPr>
            <w:r w:rsidRPr="00BC544D">
              <w:t>услуги по оборудованию квартир (навеска карнизов, картин, вешалок, зеркал и других предметов)</w:t>
            </w:r>
          </w:p>
        </w:tc>
        <w:tc>
          <w:tcPr>
            <w:tcW w:w="3402" w:type="dxa"/>
          </w:tcPr>
          <w:p w:rsidR="00BC544D" w:rsidRPr="00BC544D" w:rsidRDefault="00BC544D">
            <w:pPr>
              <w:pStyle w:val="ConsPlusNormal"/>
              <w:jc w:val="center"/>
            </w:pPr>
            <w:r w:rsidRPr="00BC544D">
              <w:t>96.09</w:t>
            </w:r>
          </w:p>
        </w:tc>
      </w:tr>
      <w:tr w:rsidR="00BC544D" w:rsidRPr="00BC544D">
        <w:tblPrEx>
          <w:tblBorders>
            <w:insideH w:val="nil"/>
          </w:tblBorders>
        </w:tblPrEx>
        <w:tc>
          <w:tcPr>
            <w:tcW w:w="824" w:type="dxa"/>
            <w:tcBorders>
              <w:bottom w:val="nil"/>
            </w:tcBorders>
          </w:tcPr>
          <w:p w:rsidR="00BC544D" w:rsidRPr="00BC544D" w:rsidRDefault="00BC544D">
            <w:pPr>
              <w:pStyle w:val="ConsPlusNormal"/>
            </w:pPr>
          </w:p>
        </w:tc>
        <w:tc>
          <w:tcPr>
            <w:tcW w:w="4749" w:type="dxa"/>
            <w:tcBorders>
              <w:bottom w:val="nil"/>
            </w:tcBorders>
          </w:tcPr>
          <w:p w:rsidR="00BC544D" w:rsidRPr="00BC544D" w:rsidRDefault="00BC544D">
            <w:pPr>
              <w:pStyle w:val="ConsPlusNormal"/>
              <w:jc w:val="both"/>
            </w:pPr>
            <w:r w:rsidRPr="00BC544D">
              <w:t>услуги копировально-множительные по индивидуальному заказу населения</w:t>
            </w:r>
          </w:p>
        </w:tc>
        <w:tc>
          <w:tcPr>
            <w:tcW w:w="3402" w:type="dxa"/>
            <w:tcBorders>
              <w:bottom w:val="nil"/>
            </w:tcBorders>
          </w:tcPr>
          <w:p w:rsidR="00BC544D" w:rsidRPr="00BC544D" w:rsidRDefault="00BC544D">
            <w:pPr>
              <w:pStyle w:val="ConsPlusNormal"/>
              <w:jc w:val="center"/>
            </w:pPr>
            <w:r w:rsidRPr="00BC544D">
              <w:t>96.09</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46 </w:t>
            </w:r>
            <w:proofErr w:type="gramStart"/>
            <w:r w:rsidRPr="00BC544D">
              <w:t>введен</w:t>
            </w:r>
            <w:proofErr w:type="gramEnd"/>
            <w:r w:rsidRPr="00BC544D">
              <w:t xml:space="preserve"> Законом РК от 04.04.2018 N 2225-ЗРК)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47.</w:t>
            </w:r>
          </w:p>
        </w:tc>
        <w:tc>
          <w:tcPr>
            <w:tcW w:w="8151" w:type="dxa"/>
            <w:gridSpan w:val="2"/>
            <w:tcBorders>
              <w:bottom w:val="nil"/>
            </w:tcBorders>
          </w:tcPr>
          <w:p w:rsidR="00BC544D" w:rsidRPr="00BC544D" w:rsidRDefault="00BC544D">
            <w:pPr>
              <w:pStyle w:val="ConsPlusNormal"/>
              <w:jc w:val="both"/>
            </w:pPr>
            <w:r w:rsidRPr="00BC544D">
              <w:t>Утратил силу. - Закон РК от 24.12.2020 N 2530-ЗРК.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lastRenderedPageBreak/>
              <w:t>48.</w:t>
            </w:r>
          </w:p>
        </w:tc>
        <w:tc>
          <w:tcPr>
            <w:tcW w:w="4749" w:type="dxa"/>
            <w:tcBorders>
              <w:bottom w:val="nil"/>
            </w:tcBorders>
          </w:tcPr>
          <w:p w:rsidR="00BC544D" w:rsidRPr="00BC544D" w:rsidRDefault="00BC544D">
            <w:pPr>
              <w:pStyle w:val="ConsPlusNormal"/>
              <w:jc w:val="both"/>
            </w:pPr>
            <w:r w:rsidRPr="00BC544D">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tc>
        <w:tc>
          <w:tcPr>
            <w:tcW w:w="3402" w:type="dxa"/>
            <w:tcBorders>
              <w:bottom w:val="nil"/>
            </w:tcBorders>
          </w:tcPr>
          <w:p w:rsidR="00BC544D" w:rsidRPr="00BC544D" w:rsidRDefault="00BC544D">
            <w:pPr>
              <w:pStyle w:val="ConsPlusNormal"/>
              <w:jc w:val="center"/>
            </w:pPr>
            <w:r w:rsidRPr="00BC544D">
              <w:t>82.19</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48 </w:t>
            </w:r>
            <w:proofErr w:type="gramStart"/>
            <w:r w:rsidRPr="00BC544D">
              <w:t>введен</w:t>
            </w:r>
            <w:proofErr w:type="gramEnd"/>
            <w:r w:rsidRPr="00BC544D">
              <w:t xml:space="preserve"> Законом РК от 04.04.2018 N 2225-ЗРК)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49.</w:t>
            </w:r>
          </w:p>
        </w:tc>
        <w:tc>
          <w:tcPr>
            <w:tcW w:w="4749" w:type="dxa"/>
            <w:tcBorders>
              <w:bottom w:val="nil"/>
            </w:tcBorders>
          </w:tcPr>
          <w:p w:rsidR="00BC544D" w:rsidRPr="00BC544D" w:rsidRDefault="00BC544D">
            <w:pPr>
              <w:pStyle w:val="ConsPlusNormal"/>
              <w:jc w:val="both"/>
            </w:pPr>
            <w:r w:rsidRPr="00BC544D">
              <w:t>Деятельность по благоустройству ландшафта</w:t>
            </w:r>
          </w:p>
        </w:tc>
        <w:tc>
          <w:tcPr>
            <w:tcW w:w="3402" w:type="dxa"/>
            <w:tcBorders>
              <w:bottom w:val="nil"/>
            </w:tcBorders>
          </w:tcPr>
          <w:p w:rsidR="00BC544D" w:rsidRPr="00BC544D" w:rsidRDefault="00BC544D">
            <w:pPr>
              <w:pStyle w:val="ConsPlusNormal"/>
              <w:jc w:val="center"/>
            </w:pPr>
            <w:r w:rsidRPr="00BC544D">
              <w:t>81.30</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49 </w:t>
            </w:r>
            <w:proofErr w:type="gramStart"/>
            <w:r w:rsidRPr="00BC544D">
              <w:t>введен</w:t>
            </w:r>
            <w:proofErr w:type="gramEnd"/>
            <w:r w:rsidRPr="00BC544D">
              <w:t xml:space="preserve"> Законом РК от 04.04.2018 N 2225-ЗРК)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50.</w:t>
            </w:r>
          </w:p>
        </w:tc>
        <w:tc>
          <w:tcPr>
            <w:tcW w:w="4749" w:type="dxa"/>
            <w:tcBorders>
              <w:bottom w:val="nil"/>
            </w:tcBorders>
          </w:tcPr>
          <w:p w:rsidR="00BC544D" w:rsidRPr="00BC544D" w:rsidRDefault="00BC544D">
            <w:pPr>
              <w:pStyle w:val="ConsPlusNormal"/>
              <w:jc w:val="both"/>
            </w:pPr>
            <w:r w:rsidRPr="00BC544D">
              <w:t>Деятельность зрелищно-развлекательная прочая, не включенная в другие группировки (за исключением деятельности парков отдыха и пляжей, танцплощадок, дискотек, школ танцев, организации обрядов (свадеб, юбилеев), в том числе музыкального сопровождения)</w:t>
            </w:r>
          </w:p>
        </w:tc>
        <w:tc>
          <w:tcPr>
            <w:tcW w:w="3402" w:type="dxa"/>
            <w:tcBorders>
              <w:bottom w:val="nil"/>
            </w:tcBorders>
          </w:tcPr>
          <w:p w:rsidR="00BC544D" w:rsidRPr="00BC544D" w:rsidRDefault="00BC544D">
            <w:pPr>
              <w:pStyle w:val="ConsPlusNormal"/>
              <w:jc w:val="center"/>
            </w:pPr>
            <w:r w:rsidRPr="00BC544D">
              <w:t>93.29.9</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50 </w:t>
            </w:r>
            <w:proofErr w:type="gramStart"/>
            <w:r w:rsidRPr="00BC544D">
              <w:t>введен</w:t>
            </w:r>
            <w:proofErr w:type="gramEnd"/>
            <w:r w:rsidRPr="00BC544D">
              <w:t xml:space="preserve"> Законом РК от 04.04.2018 N 2225-ЗРК)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51.</w:t>
            </w:r>
          </w:p>
        </w:tc>
        <w:tc>
          <w:tcPr>
            <w:tcW w:w="4749" w:type="dxa"/>
            <w:tcBorders>
              <w:bottom w:val="nil"/>
            </w:tcBorders>
          </w:tcPr>
          <w:p w:rsidR="00BC544D" w:rsidRPr="00BC544D" w:rsidRDefault="00BC544D">
            <w:pPr>
              <w:pStyle w:val="ConsPlusNormal"/>
              <w:jc w:val="both"/>
            </w:pPr>
            <w:r w:rsidRPr="00BC544D">
              <w:t>Деятельность по чистке и уборке прочая, не включенная в другие группировки</w:t>
            </w:r>
          </w:p>
        </w:tc>
        <w:tc>
          <w:tcPr>
            <w:tcW w:w="3402" w:type="dxa"/>
            <w:tcBorders>
              <w:bottom w:val="nil"/>
            </w:tcBorders>
          </w:tcPr>
          <w:p w:rsidR="00BC544D" w:rsidRPr="00BC544D" w:rsidRDefault="00BC544D">
            <w:pPr>
              <w:pStyle w:val="ConsPlusNormal"/>
              <w:jc w:val="center"/>
            </w:pPr>
            <w:r w:rsidRPr="00BC544D">
              <w:t>81.29.9</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51 </w:t>
            </w:r>
            <w:proofErr w:type="gramStart"/>
            <w:r w:rsidRPr="00BC544D">
              <w:t>введен</w:t>
            </w:r>
            <w:proofErr w:type="gramEnd"/>
            <w:r w:rsidRPr="00BC544D">
              <w:t xml:space="preserve"> Законом РК от 04.04.2018 N 2225-ЗРК)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52.</w:t>
            </w:r>
          </w:p>
        </w:tc>
        <w:tc>
          <w:tcPr>
            <w:tcW w:w="4749" w:type="dxa"/>
            <w:tcBorders>
              <w:bottom w:val="nil"/>
            </w:tcBorders>
          </w:tcPr>
          <w:p w:rsidR="00BC544D" w:rsidRPr="00BC544D" w:rsidRDefault="00BC544D">
            <w:pPr>
              <w:pStyle w:val="ConsPlusNormal"/>
              <w:jc w:val="both"/>
            </w:pPr>
            <w:r w:rsidRPr="00BC544D">
              <w:t>Услуги по ремонту и обслуживанию музыкальных инструментов</w:t>
            </w:r>
          </w:p>
        </w:tc>
        <w:tc>
          <w:tcPr>
            <w:tcW w:w="3402" w:type="dxa"/>
            <w:tcBorders>
              <w:bottom w:val="nil"/>
            </w:tcBorders>
          </w:tcPr>
          <w:p w:rsidR="00BC544D" w:rsidRPr="00BC544D" w:rsidRDefault="00BC544D">
            <w:pPr>
              <w:pStyle w:val="ConsPlusNormal"/>
              <w:jc w:val="center"/>
            </w:pPr>
            <w:r w:rsidRPr="00BC544D">
              <w:t>95.29.13</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52 </w:t>
            </w:r>
            <w:proofErr w:type="gramStart"/>
            <w:r w:rsidRPr="00BC544D">
              <w:t>введен</w:t>
            </w:r>
            <w:proofErr w:type="gramEnd"/>
            <w:r w:rsidRPr="00BC544D">
              <w:t xml:space="preserve"> Законом РК от 04.04.2018 N 2225-ЗРК)</w:t>
            </w:r>
          </w:p>
        </w:tc>
      </w:tr>
      <w:tr w:rsidR="00BC544D" w:rsidRPr="00BC544D">
        <w:tblPrEx>
          <w:tblBorders>
            <w:insideH w:val="nil"/>
          </w:tblBorders>
        </w:tblPrEx>
        <w:tc>
          <w:tcPr>
            <w:tcW w:w="824" w:type="dxa"/>
            <w:tcBorders>
              <w:bottom w:val="nil"/>
            </w:tcBorders>
          </w:tcPr>
          <w:p w:rsidR="00BC544D" w:rsidRPr="00BC544D" w:rsidRDefault="00BC544D">
            <w:pPr>
              <w:pStyle w:val="ConsPlusNormal"/>
              <w:jc w:val="center"/>
            </w:pPr>
            <w:r w:rsidRPr="00BC544D">
              <w:t>53.</w:t>
            </w:r>
          </w:p>
        </w:tc>
        <w:tc>
          <w:tcPr>
            <w:tcW w:w="4749" w:type="dxa"/>
            <w:tcBorders>
              <w:bottom w:val="nil"/>
            </w:tcBorders>
          </w:tcPr>
          <w:p w:rsidR="00BC544D" w:rsidRPr="00BC544D" w:rsidRDefault="00BC544D">
            <w:pPr>
              <w:pStyle w:val="ConsPlusNormal"/>
              <w:jc w:val="both"/>
            </w:pPr>
            <w:r w:rsidRPr="00BC544D">
              <w:t>Животноводство, услуги в области животноводства</w:t>
            </w:r>
          </w:p>
        </w:tc>
        <w:tc>
          <w:tcPr>
            <w:tcW w:w="3402" w:type="dxa"/>
            <w:tcBorders>
              <w:bottom w:val="nil"/>
            </w:tcBorders>
          </w:tcPr>
          <w:p w:rsidR="00BC544D" w:rsidRPr="00BC544D" w:rsidRDefault="00BC544D">
            <w:pPr>
              <w:pStyle w:val="ConsPlusNormal"/>
              <w:jc w:val="center"/>
            </w:pPr>
            <w:r w:rsidRPr="00BC544D">
              <w:t>01.4, 01.5, 01.62</w:t>
            </w:r>
          </w:p>
        </w:tc>
      </w:tr>
      <w:tr w:rsidR="00BC544D" w:rsidRPr="00BC544D">
        <w:tblPrEx>
          <w:tblBorders>
            <w:insideH w:val="nil"/>
          </w:tblBorders>
        </w:tblPrEx>
        <w:tc>
          <w:tcPr>
            <w:tcW w:w="8975" w:type="dxa"/>
            <w:gridSpan w:val="3"/>
            <w:tcBorders>
              <w:top w:val="nil"/>
            </w:tcBorders>
          </w:tcPr>
          <w:p w:rsidR="00BC544D" w:rsidRPr="00BC544D" w:rsidRDefault="00BC544D">
            <w:pPr>
              <w:pStyle w:val="ConsPlusNormal"/>
              <w:jc w:val="both"/>
            </w:pPr>
            <w:r w:rsidRPr="00BC544D">
              <w:t xml:space="preserve">(п. 53 </w:t>
            </w:r>
            <w:proofErr w:type="gramStart"/>
            <w:r w:rsidRPr="00BC544D">
              <w:t>введен</w:t>
            </w:r>
            <w:proofErr w:type="gramEnd"/>
            <w:r w:rsidRPr="00BC544D">
              <w:t xml:space="preserve"> Законом РК от 24.12.2020 N 2530-ЗРК)</w:t>
            </w:r>
          </w:p>
        </w:tc>
      </w:tr>
    </w:tbl>
    <w:p w:rsidR="00BC544D" w:rsidRPr="00BC544D" w:rsidRDefault="00BC544D">
      <w:pPr>
        <w:pStyle w:val="ConsPlusNormal"/>
        <w:jc w:val="both"/>
      </w:pPr>
    </w:p>
    <w:p w:rsidR="00BC544D" w:rsidRPr="00BC544D" w:rsidRDefault="00BC544D">
      <w:pPr>
        <w:pStyle w:val="ConsPlusNormal"/>
        <w:jc w:val="both"/>
      </w:pPr>
    </w:p>
    <w:p w:rsidR="00BC544D" w:rsidRPr="00BC544D" w:rsidRDefault="00BC544D">
      <w:pPr>
        <w:pStyle w:val="ConsPlusNormal"/>
        <w:pBdr>
          <w:bottom w:val="single" w:sz="6" w:space="0" w:color="auto"/>
        </w:pBdr>
        <w:spacing w:before="100" w:after="100"/>
        <w:jc w:val="both"/>
        <w:rPr>
          <w:sz w:val="2"/>
          <w:szCs w:val="2"/>
        </w:rPr>
      </w:pPr>
    </w:p>
    <w:p w:rsidR="000E5538" w:rsidRPr="00BC544D" w:rsidRDefault="000E5538"/>
    <w:sectPr w:rsidR="000E5538" w:rsidRPr="00BC544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44D"/>
    <w:rsid w:val="000E5538"/>
    <w:rsid w:val="00672EFD"/>
    <w:rsid w:val="00BC5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4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54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54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54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5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54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54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544D"/>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BC54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4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54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54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54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5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54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54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544D"/>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BC54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53</Pages>
  <Words>16722</Words>
  <Characters>95322</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Крюкова Ирина Валентиновна</dc:creator>
  <cp:lastModifiedBy>Крюкова Ирина Валентиновна</cp:lastModifiedBy>
  <cp:revision>1</cp:revision>
  <dcterms:created xsi:type="dcterms:W3CDTF">2025-05-19T12:24:00Z</dcterms:created>
  <dcterms:modified xsi:type="dcterms:W3CDTF">2025-05-19T12:29:00Z</dcterms:modified>
</cp:coreProperties>
</file>