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D6" w:rsidRPr="00192FD6" w:rsidRDefault="00192FD6" w:rsidP="00192FD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en-US"/>
        </w:rPr>
      </w:pPr>
      <w:r w:rsidRPr="00192FD6">
        <w:rPr>
          <w:b/>
          <w:sz w:val="26"/>
          <w:szCs w:val="26"/>
        </w:rPr>
        <w:t>Объявление о приеме документов</w:t>
      </w:r>
      <w:r w:rsidRPr="00192FD6">
        <w:rPr>
          <w:b/>
          <w:sz w:val="26"/>
          <w:szCs w:val="26"/>
          <w:lang w:val="en-US"/>
        </w:rPr>
        <w:t>.</w:t>
      </w:r>
    </w:p>
    <w:p w:rsidR="00192FD6" w:rsidRPr="00192FD6" w:rsidRDefault="00192FD6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en-US"/>
        </w:rPr>
      </w:pPr>
      <w:proofErr w:type="gramStart"/>
      <w:r w:rsidRPr="00571FD1">
        <w:rPr>
          <w:sz w:val="26"/>
          <w:szCs w:val="26"/>
        </w:rPr>
        <w:t>Управление Федеральной налоговой службы по Республике Карелия</w:t>
      </w:r>
      <w:r>
        <w:rPr>
          <w:sz w:val="26"/>
          <w:szCs w:val="26"/>
        </w:rPr>
        <w:t xml:space="preserve"> (далее – Управление)</w:t>
      </w:r>
      <w:r w:rsidRPr="00571FD1">
        <w:rPr>
          <w:sz w:val="26"/>
          <w:szCs w:val="26"/>
        </w:rPr>
        <w:t xml:space="preserve"> в лице </w:t>
      </w:r>
      <w:r w:rsidRPr="00571FD1">
        <w:rPr>
          <w:snapToGrid w:val="0"/>
          <w:sz w:val="26"/>
          <w:szCs w:val="26"/>
        </w:rPr>
        <w:t xml:space="preserve">Руководителя Управления </w:t>
      </w:r>
      <w:r w:rsidRPr="007755C2">
        <w:rPr>
          <w:snapToGrid w:val="0"/>
          <w:sz w:val="26"/>
          <w:szCs w:val="26"/>
        </w:rPr>
        <w:t>Кравченко Инны Васильевны</w:t>
      </w:r>
      <w:r w:rsidRPr="00571FD1">
        <w:rPr>
          <w:snapToGrid w:val="0"/>
          <w:sz w:val="26"/>
          <w:szCs w:val="26"/>
        </w:rPr>
        <w:t xml:space="preserve">, действующей на основании  </w:t>
      </w:r>
      <w:bookmarkStart w:id="0" w:name="_GoBack"/>
      <w:bookmarkEnd w:id="0"/>
      <w:r w:rsidRPr="00571FD1">
        <w:rPr>
          <w:snapToGrid w:val="0"/>
          <w:sz w:val="26"/>
          <w:szCs w:val="26"/>
        </w:rPr>
        <w:t xml:space="preserve">Приказа Минфина России № 1597 л/с </w:t>
      </w:r>
      <w:r>
        <w:rPr>
          <w:snapToGrid w:val="0"/>
          <w:sz w:val="26"/>
          <w:szCs w:val="26"/>
        </w:rPr>
        <w:t xml:space="preserve"> от 23.09.2019г. </w:t>
      </w:r>
      <w:r w:rsidRPr="00571FD1">
        <w:rPr>
          <w:snapToGrid w:val="0"/>
          <w:sz w:val="26"/>
          <w:szCs w:val="26"/>
        </w:rPr>
        <w:t xml:space="preserve">«О назначении Кравченко И.В.» </w:t>
      </w:r>
      <w:r w:rsidRPr="00571FD1">
        <w:rPr>
          <w:sz w:val="26"/>
          <w:szCs w:val="26"/>
        </w:rPr>
        <w:t xml:space="preserve"> и Положения об Управлении Федеральной налоговой службы по Республике Карелия, утвержденного руководителем Федеральной налоговой службы Д.В. Егоровым </w:t>
      </w:r>
      <w:r>
        <w:rPr>
          <w:snapToGrid w:val="0"/>
          <w:sz w:val="26"/>
          <w:szCs w:val="26"/>
        </w:rPr>
        <w:t>28.03.2022</w:t>
      </w:r>
      <w:r w:rsidRPr="00571FD1">
        <w:rPr>
          <w:snapToGrid w:val="0"/>
          <w:sz w:val="26"/>
          <w:szCs w:val="26"/>
        </w:rPr>
        <w:t>,</w:t>
      </w:r>
      <w:r w:rsidRPr="00571FD1">
        <w:rPr>
          <w:sz w:val="26"/>
          <w:szCs w:val="26"/>
        </w:rPr>
        <w:t xml:space="preserve"> объявляет о приеме документов для участия в конкурсе</w:t>
      </w:r>
      <w:proofErr w:type="gramEnd"/>
      <w:r w:rsidRPr="00571FD1">
        <w:rPr>
          <w:sz w:val="26"/>
          <w:szCs w:val="26"/>
        </w:rPr>
        <w:t xml:space="preserve"> </w:t>
      </w:r>
      <w:r w:rsidRPr="00723153">
        <w:rPr>
          <w:sz w:val="26"/>
          <w:szCs w:val="26"/>
          <w:lang w:eastAsia="zh-CN"/>
        </w:rPr>
        <w:t xml:space="preserve">на замещение вакантной должности государственной гражданской службы </w:t>
      </w:r>
      <w:r w:rsidRPr="004F685B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4F685B">
        <w:rPr>
          <w:sz w:val="26"/>
          <w:szCs w:val="26"/>
        </w:rPr>
        <w:t xml:space="preserve"> Федеральной налоговой службы по Республике Карелия</w:t>
      </w:r>
      <w:r>
        <w:rPr>
          <w:sz w:val="26"/>
          <w:szCs w:val="26"/>
        </w:rPr>
        <w:t>: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992"/>
        <w:gridCol w:w="4819"/>
      </w:tblGrid>
      <w:tr w:rsidR="007B1E5A" w:rsidTr="007D1AB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E5A" w:rsidRPr="00073673" w:rsidRDefault="007B1E5A" w:rsidP="00F77E0B">
            <w:pPr>
              <w:tabs>
                <w:tab w:val="left" w:pos="2520"/>
              </w:tabs>
              <w:jc w:val="center"/>
            </w:pPr>
            <w:r w:rsidRPr="00073673">
              <w:t>Наименование отдела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E5A" w:rsidRPr="00073673" w:rsidRDefault="007B1E5A" w:rsidP="00F77E0B">
            <w:pPr>
              <w:tabs>
                <w:tab w:val="left" w:pos="1593"/>
              </w:tabs>
              <w:ind w:left="-108" w:right="-108"/>
              <w:jc w:val="center"/>
            </w:pPr>
            <w:r w:rsidRPr="00073673">
              <w:t>Наименование вакантной должности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E5A" w:rsidRPr="00073673" w:rsidRDefault="007B1E5A" w:rsidP="00F77E0B">
            <w:pPr>
              <w:tabs>
                <w:tab w:val="left" w:pos="2520"/>
              </w:tabs>
            </w:pPr>
            <w:r w:rsidRPr="00073673">
              <w:t>Количество</w:t>
            </w:r>
          </w:p>
          <w:p w:rsidR="007B1E5A" w:rsidRPr="00073673" w:rsidRDefault="007B1E5A" w:rsidP="00F77E0B">
            <w:pPr>
              <w:tabs>
                <w:tab w:val="left" w:pos="2520"/>
              </w:tabs>
            </w:pPr>
            <w:r w:rsidRPr="00073673">
              <w:t>вакантных</w:t>
            </w:r>
          </w:p>
          <w:p w:rsidR="007B1E5A" w:rsidRPr="00073673" w:rsidRDefault="007B1E5A" w:rsidP="00F77E0B">
            <w:pPr>
              <w:tabs>
                <w:tab w:val="left" w:pos="2520"/>
              </w:tabs>
            </w:pPr>
            <w:r w:rsidRPr="00073673">
              <w:t>должностей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E5A" w:rsidRPr="00073673" w:rsidRDefault="007B1E5A" w:rsidP="00F77E0B">
            <w:pPr>
              <w:tabs>
                <w:tab w:val="left" w:pos="2520"/>
              </w:tabs>
              <w:jc w:val="center"/>
            </w:pPr>
            <w:r w:rsidRPr="00073673">
              <w:t>Квалификационные требования</w:t>
            </w:r>
          </w:p>
        </w:tc>
      </w:tr>
      <w:tr w:rsidR="007B1E5A" w:rsidRPr="002B372B" w:rsidTr="007D1AB8">
        <w:trPr>
          <w:cantSplit/>
          <w:trHeight w:val="13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E5A" w:rsidRPr="002B372B" w:rsidRDefault="007B1E5A" w:rsidP="00F77E0B">
            <w:pPr>
              <w:tabs>
                <w:tab w:val="left" w:pos="2520"/>
              </w:tabs>
              <w:rPr>
                <w:sz w:val="26"/>
                <w:szCs w:val="26"/>
              </w:rPr>
            </w:pPr>
            <w:r>
              <w:lastRenderedPageBreak/>
              <w:t>Хозяйственный</w:t>
            </w:r>
            <w:r w:rsidRPr="009C2BD5">
              <w:t xml:space="preserve"> отдел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E5A" w:rsidRPr="002B372B" w:rsidRDefault="007B1E5A" w:rsidP="00F77E0B">
            <w:pPr>
              <w:tabs>
                <w:tab w:val="left" w:pos="2520"/>
              </w:tabs>
              <w:rPr>
                <w:sz w:val="26"/>
                <w:szCs w:val="26"/>
              </w:rPr>
            </w:pPr>
            <w: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E5A" w:rsidRPr="002B372B" w:rsidRDefault="007B1E5A" w:rsidP="007D1AB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B372B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E5A" w:rsidRPr="007D1AB8" w:rsidRDefault="007B1E5A" w:rsidP="007B1E5A">
            <w:pPr>
              <w:autoSpaceDE w:val="0"/>
              <w:autoSpaceDN w:val="0"/>
              <w:adjustRightInd w:val="0"/>
            </w:pPr>
            <w:r w:rsidRPr="007D1AB8">
              <w:t xml:space="preserve">1. Наличие </w:t>
            </w:r>
            <w:r w:rsidRPr="007D1AB8">
              <w:rPr>
                <w:rStyle w:val="FontStyle174"/>
                <w:sz w:val="24"/>
              </w:rPr>
              <w:t>высшего образования</w:t>
            </w:r>
            <w:r w:rsidRPr="007D1AB8">
              <w:t xml:space="preserve"> по специальностям, направлениям подготовки (укрупненным группам специальностей и направлений подготовки): </w:t>
            </w:r>
            <w:proofErr w:type="gramStart"/>
            <w:r w:rsidRPr="007D1AB8">
              <w:t>«Инженерное дело, технологии и технические науки»,</w:t>
            </w:r>
            <w:r w:rsidRPr="007D1AB8">
              <w:rPr>
                <w:rFonts w:ascii="Arial" w:hAnsi="Arial" w:cs="Arial"/>
              </w:rPr>
              <w:t xml:space="preserve"> </w:t>
            </w:r>
            <w:r w:rsidRPr="007D1AB8">
              <w:t>"Архитектура и строительство", "Промышленное и гражданское строительство", "Техника и технологии строительства", "Строительство", "Проектирование зданий", "Ландшафтная архитектура", "Жилищное хозяйство и коммунальная инфраструктура", "Управление городской инфраструктурой и развитием территорий", "Градостроительство", "Теплоэнергетика и теплотехника", "Электроэнергетика и электротехника", "Менеджмент организации", "Юриспруденция", "Государственное и муниципальное управление" или иные специальности и направления подготовки, содержащиеся в ранее применяемых перечнях специальностей и</w:t>
            </w:r>
            <w:proofErr w:type="gramEnd"/>
            <w:r w:rsidRPr="007D1AB8">
              <w:t xml:space="preserve">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7D1AB8" w:rsidRPr="007D1AB8" w:rsidRDefault="007D1AB8" w:rsidP="007B1E5A">
            <w:pPr>
              <w:autoSpaceDE w:val="0"/>
              <w:autoSpaceDN w:val="0"/>
              <w:adjustRightInd w:val="0"/>
            </w:pPr>
          </w:p>
          <w:p w:rsidR="007B1E5A" w:rsidRPr="007D1AB8" w:rsidRDefault="007B1E5A" w:rsidP="007B1E5A">
            <w:pPr>
              <w:ind w:firstLine="34"/>
            </w:pPr>
            <w:r w:rsidRPr="007D1AB8">
              <w:t>2. Без предъявления требований к стажу.</w:t>
            </w:r>
          </w:p>
          <w:p w:rsidR="007D1AB8" w:rsidRDefault="007D1AB8" w:rsidP="007B1E5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7B1E5A" w:rsidRPr="002B372B" w:rsidRDefault="007B1E5A" w:rsidP="007B1E5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D1AB8">
              <w:t>3. Квалификационные требования к профессиональному уровню в соответствии с должностным регламентом (см. должностной регламент).</w:t>
            </w:r>
          </w:p>
        </w:tc>
      </w:tr>
    </w:tbl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1E5A" w:rsidRPr="00A676B3" w:rsidRDefault="007B1E5A" w:rsidP="007B1E5A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zh-CN"/>
        </w:rPr>
      </w:pPr>
      <w:r w:rsidRPr="00A676B3">
        <w:rPr>
          <w:sz w:val="26"/>
          <w:szCs w:val="26"/>
          <w:lang w:eastAsia="zh-CN"/>
        </w:rPr>
        <w:t xml:space="preserve">Основные должностные обязанности - самостоятельная деятельность по профессиональному обеспечению выполнения государственными органами установленных задач и функций. </w:t>
      </w:r>
    </w:p>
    <w:p w:rsidR="007B1E5A" w:rsidRPr="00A676B3" w:rsidRDefault="007B1E5A" w:rsidP="007B1E5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76B3">
        <w:rPr>
          <w:sz w:val="26"/>
          <w:szCs w:val="26"/>
        </w:rPr>
        <w:t>К объявлению прилага</w:t>
      </w:r>
      <w:r>
        <w:rPr>
          <w:sz w:val="26"/>
          <w:szCs w:val="26"/>
        </w:rPr>
        <w:t>е</w:t>
      </w:r>
      <w:r w:rsidRPr="00A676B3">
        <w:rPr>
          <w:sz w:val="26"/>
          <w:szCs w:val="26"/>
        </w:rPr>
        <w:t>тся должностн</w:t>
      </w:r>
      <w:r>
        <w:rPr>
          <w:sz w:val="26"/>
          <w:szCs w:val="26"/>
        </w:rPr>
        <w:t>ой</w:t>
      </w:r>
      <w:r w:rsidRPr="00A676B3">
        <w:rPr>
          <w:sz w:val="26"/>
          <w:szCs w:val="26"/>
        </w:rPr>
        <w:t xml:space="preserve"> регламент </w:t>
      </w:r>
      <w:r w:rsidRPr="00A676B3">
        <w:rPr>
          <w:sz w:val="26"/>
          <w:szCs w:val="26"/>
          <w:lang w:eastAsia="zh-CN"/>
        </w:rPr>
        <w:t>государственного гражда</w:t>
      </w:r>
      <w:r>
        <w:rPr>
          <w:sz w:val="26"/>
          <w:szCs w:val="26"/>
          <w:lang w:eastAsia="zh-CN"/>
        </w:rPr>
        <w:t>нского служащего государственной</w:t>
      </w:r>
      <w:r w:rsidRPr="00A676B3">
        <w:rPr>
          <w:sz w:val="26"/>
          <w:szCs w:val="26"/>
          <w:lang w:eastAsia="zh-CN"/>
        </w:rPr>
        <w:t xml:space="preserve"> гражданск</w:t>
      </w:r>
      <w:r>
        <w:rPr>
          <w:sz w:val="26"/>
          <w:szCs w:val="26"/>
          <w:lang w:eastAsia="zh-CN"/>
        </w:rPr>
        <w:t>ой</w:t>
      </w:r>
      <w:r w:rsidRPr="00A676B3">
        <w:rPr>
          <w:sz w:val="26"/>
          <w:szCs w:val="26"/>
          <w:lang w:eastAsia="zh-CN"/>
        </w:rPr>
        <w:t xml:space="preserve"> должност</w:t>
      </w:r>
      <w:r>
        <w:rPr>
          <w:sz w:val="26"/>
          <w:szCs w:val="26"/>
          <w:lang w:eastAsia="zh-CN"/>
        </w:rPr>
        <w:t>и</w:t>
      </w:r>
      <w:r w:rsidRPr="00A676B3">
        <w:rPr>
          <w:sz w:val="26"/>
          <w:szCs w:val="26"/>
          <w:lang w:eastAsia="zh-CN"/>
        </w:rPr>
        <w:t>, включающи</w:t>
      </w:r>
      <w:r>
        <w:rPr>
          <w:sz w:val="26"/>
          <w:szCs w:val="26"/>
          <w:lang w:eastAsia="zh-CN"/>
        </w:rPr>
        <w:t>й</w:t>
      </w:r>
      <w:r w:rsidRPr="00A676B3">
        <w:rPr>
          <w:sz w:val="26"/>
          <w:szCs w:val="26"/>
          <w:lang w:eastAsia="zh-CN"/>
        </w:rPr>
        <w:t xml:space="preserve">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:rsidR="007B1E5A" w:rsidRPr="00A676B3" w:rsidRDefault="007B1E5A" w:rsidP="007B1E5A">
      <w:pPr>
        <w:suppressAutoHyphens/>
        <w:autoSpaceDE w:val="0"/>
        <w:ind w:firstLine="709"/>
        <w:jc w:val="both"/>
        <w:rPr>
          <w:sz w:val="26"/>
          <w:szCs w:val="26"/>
          <w:lang w:eastAsia="zh-CN"/>
        </w:rPr>
      </w:pPr>
      <w:r w:rsidRPr="00A676B3">
        <w:rPr>
          <w:color w:val="000000"/>
          <w:sz w:val="26"/>
          <w:szCs w:val="26"/>
          <w:lang w:eastAsia="zh-CN"/>
        </w:rPr>
        <w:t xml:space="preserve">Справочник </w:t>
      </w:r>
      <w:hyperlink r:id="rId8" w:history="1">
        <w:r w:rsidRPr="00A676B3">
          <w:rPr>
            <w:color w:val="000000"/>
            <w:sz w:val="26"/>
            <w:szCs w:val="26"/>
            <w:lang w:eastAsia="zh-CN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A676B3">
        <w:rPr>
          <w:color w:val="000000"/>
          <w:sz w:val="26"/>
          <w:szCs w:val="26"/>
          <w:lang w:eastAsia="zh-CN"/>
        </w:rPr>
        <w:t xml:space="preserve"> размещен на сайте Минтруда (</w:t>
      </w:r>
      <w:hyperlink r:id="rId9" w:history="1">
        <w:r w:rsidRPr="007B1E5A">
          <w:rPr>
            <w:rStyle w:val="a6"/>
            <w:sz w:val="26"/>
            <w:szCs w:val="26"/>
            <w:lang w:eastAsia="zh-CN"/>
          </w:rPr>
          <w:t>http://www.rosmintrud.ru/ministry/programms/gossluzhba/16/1</w:t>
        </w:r>
      </w:hyperlink>
      <w:r w:rsidRPr="00A676B3">
        <w:rPr>
          <w:color w:val="000000"/>
          <w:sz w:val="26"/>
          <w:szCs w:val="26"/>
          <w:lang w:eastAsia="zh-CN"/>
        </w:rPr>
        <w:t>).</w:t>
      </w:r>
    </w:p>
    <w:p w:rsidR="007B1E5A" w:rsidRDefault="007B1E5A" w:rsidP="007B1E5A">
      <w:pPr>
        <w:suppressAutoHyphens/>
        <w:ind w:firstLine="708"/>
        <w:jc w:val="both"/>
        <w:rPr>
          <w:color w:val="000000"/>
          <w:sz w:val="26"/>
          <w:szCs w:val="26"/>
          <w:lang w:eastAsia="zh-CN"/>
        </w:rPr>
      </w:pPr>
      <w:r w:rsidRPr="00A676B3">
        <w:rPr>
          <w:color w:val="000000"/>
          <w:sz w:val="26"/>
          <w:szCs w:val="26"/>
          <w:lang w:eastAsia="zh-CN"/>
        </w:rPr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Федерации, постановлениями Правительства Российской Федерации. Ограничения и запреты, связанные с государственной службой, установлены статьями 16 и 17 Федерального закона от 27.07.2004 № 79-ФЗ «О государственной гражданской службе Российской Федерации».</w:t>
      </w:r>
    </w:p>
    <w:p w:rsidR="007B1E5A" w:rsidRPr="00E1578E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E1578E">
        <w:rPr>
          <w:sz w:val="26"/>
          <w:szCs w:val="26"/>
        </w:rPr>
        <w:t>И</w:t>
      </w:r>
      <w:r w:rsidRPr="00E1578E">
        <w:rPr>
          <w:sz w:val="26"/>
        </w:rPr>
        <w:t xml:space="preserve">нформация об условиях прохождения гражданской службы размещена на сайте Федеральной налоговой службы в разделе </w:t>
      </w:r>
      <w:r w:rsidRPr="00E1578E">
        <w:rPr>
          <w:b/>
          <w:sz w:val="26"/>
        </w:rPr>
        <w:t>Государственная гражданская служба.</w:t>
      </w:r>
    </w:p>
    <w:p w:rsidR="007B1E5A" w:rsidRPr="00A676B3" w:rsidRDefault="007B1E5A" w:rsidP="007B1E5A">
      <w:pPr>
        <w:suppressAutoHyphens/>
        <w:ind w:firstLine="708"/>
        <w:jc w:val="both"/>
        <w:rPr>
          <w:color w:val="000000"/>
          <w:sz w:val="26"/>
          <w:szCs w:val="26"/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7366"/>
        <w:gridCol w:w="2523"/>
      </w:tblGrid>
      <w:tr w:rsidR="007B1E5A" w:rsidRPr="007D1686" w:rsidTr="007D1AB8">
        <w:trPr>
          <w:cantSplit/>
          <w:trHeight w:val="722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1E5A" w:rsidRPr="009F2A2D" w:rsidRDefault="007B1E5A" w:rsidP="00F77E0B">
            <w:pPr>
              <w:suppressAutoHyphens/>
              <w:jc w:val="center"/>
              <w:rPr>
                <w:b/>
                <w:lang w:eastAsia="zh-CN"/>
              </w:rPr>
            </w:pPr>
            <w:r w:rsidRPr="009F2A2D">
              <w:rPr>
                <w:b/>
                <w:color w:val="000000"/>
                <w:lang w:eastAsia="zh-CN"/>
              </w:rPr>
              <w:t>Денежное содержание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B1E5A" w:rsidRPr="009F2A2D" w:rsidRDefault="007B1E5A" w:rsidP="007D1AB8">
            <w:pPr>
              <w:suppressAutoHyphens/>
              <w:ind w:left="-151" w:right="-108"/>
              <w:jc w:val="center"/>
              <w:rPr>
                <w:b/>
                <w:lang w:eastAsia="zh-CN"/>
              </w:rPr>
            </w:pPr>
            <w:r w:rsidRPr="009F2A2D">
              <w:rPr>
                <w:b/>
                <w:lang w:eastAsia="zh-CN"/>
              </w:rPr>
              <w:t>Главный специалист-эксперт</w:t>
            </w:r>
          </w:p>
        </w:tc>
      </w:tr>
      <w:tr w:rsidR="007B1E5A" w:rsidRPr="007D1686" w:rsidTr="007B1E5A">
        <w:trPr>
          <w:trHeight w:val="135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1E5A" w:rsidRPr="0000389B" w:rsidRDefault="007B1E5A" w:rsidP="00F77E0B">
            <w:pPr>
              <w:suppressAutoHyphens/>
              <w:ind w:right="-250"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Месячный оклад в соответствии с замещаемой должностью гражданской службы (должностной оклад)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1E5A" w:rsidRPr="0000389B" w:rsidRDefault="007B1E5A" w:rsidP="00F77E0B">
            <w:pPr>
              <w:suppressAutoHyphens/>
              <w:jc w:val="center"/>
              <w:rPr>
                <w:lang w:eastAsia="zh-CN"/>
              </w:rPr>
            </w:pPr>
            <w:r w:rsidRPr="0000389B">
              <w:rPr>
                <w:lang w:eastAsia="zh-CN"/>
              </w:rPr>
              <w:t>16063 рубля</w:t>
            </w:r>
          </w:p>
        </w:tc>
      </w:tr>
      <w:tr w:rsidR="007B1E5A" w:rsidRPr="007D1686" w:rsidTr="007B1E5A">
        <w:trPr>
          <w:trHeight w:val="670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1E5A" w:rsidRPr="0000389B" w:rsidRDefault="007B1E5A" w:rsidP="00F77E0B">
            <w:pPr>
              <w:suppressAutoHyphens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Месячный оклад в соответствии с присвоенным классным чином гражданской службы (оклад за классный чин)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1E5A" w:rsidRPr="0000389B" w:rsidRDefault="007B1E5A" w:rsidP="00F77E0B">
            <w:pPr>
              <w:suppressAutoHyphens/>
              <w:jc w:val="center"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9431 рубль</w:t>
            </w:r>
          </w:p>
          <w:p w:rsidR="007B1E5A" w:rsidRPr="0000389B" w:rsidRDefault="007B1E5A" w:rsidP="00F77E0B">
            <w:pPr>
              <w:suppressAutoHyphens/>
              <w:jc w:val="center"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10021 рубль</w:t>
            </w:r>
          </w:p>
          <w:p w:rsidR="007B1E5A" w:rsidRPr="0000389B" w:rsidRDefault="007B1E5A" w:rsidP="00F77E0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11199 рублей</w:t>
            </w:r>
          </w:p>
        </w:tc>
      </w:tr>
      <w:tr w:rsidR="007B1E5A" w:rsidRPr="007D1686" w:rsidTr="007B1E5A">
        <w:trPr>
          <w:trHeight w:val="135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1E5A" w:rsidRDefault="007B1E5A" w:rsidP="00F77E0B">
            <w:pPr>
              <w:suppressAutoHyphens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 xml:space="preserve">Ежемесячная надбавка к должностному окладу </w:t>
            </w:r>
          </w:p>
          <w:p w:rsidR="007B1E5A" w:rsidRPr="0000389B" w:rsidRDefault="007B1E5A" w:rsidP="00F77E0B">
            <w:pPr>
              <w:suppressAutoHyphens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 xml:space="preserve">за выслугу лет на гражданской службе 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1E5A" w:rsidRPr="0000389B" w:rsidRDefault="007B1E5A" w:rsidP="00F77E0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до 30 % должностного оклада</w:t>
            </w:r>
          </w:p>
        </w:tc>
      </w:tr>
      <w:tr w:rsidR="007B1E5A" w:rsidRPr="007D1686" w:rsidTr="007B1E5A">
        <w:trPr>
          <w:trHeight w:val="549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1E5A" w:rsidRDefault="007B1E5A" w:rsidP="00F77E0B">
            <w:pPr>
              <w:suppressAutoHyphens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 xml:space="preserve">Ежемесячная надбавка к должностному окладу </w:t>
            </w:r>
          </w:p>
          <w:p w:rsidR="007B1E5A" w:rsidRPr="0000389B" w:rsidRDefault="007B1E5A" w:rsidP="00F77E0B">
            <w:pPr>
              <w:suppressAutoHyphens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 xml:space="preserve">за особые условия гражданской службы 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1E5A" w:rsidRPr="0000389B" w:rsidRDefault="007B1E5A" w:rsidP="00F77E0B">
            <w:pPr>
              <w:suppressAutoHyphens/>
              <w:ind w:left="-108"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 xml:space="preserve">от </w:t>
            </w:r>
            <w:r>
              <w:rPr>
                <w:color w:val="000000"/>
                <w:lang w:eastAsia="zh-CN"/>
              </w:rPr>
              <w:t>2</w:t>
            </w:r>
            <w:r w:rsidRPr="0000389B">
              <w:rPr>
                <w:color w:val="000000"/>
                <w:lang w:eastAsia="zh-CN"/>
              </w:rPr>
              <w:t xml:space="preserve">0 до </w:t>
            </w:r>
            <w:r>
              <w:rPr>
                <w:color w:val="000000"/>
                <w:lang w:eastAsia="zh-CN"/>
              </w:rPr>
              <w:t>3</w:t>
            </w:r>
            <w:r w:rsidRPr="0000389B">
              <w:rPr>
                <w:color w:val="000000"/>
                <w:lang w:eastAsia="zh-CN"/>
              </w:rPr>
              <w:t xml:space="preserve">0% </w:t>
            </w:r>
          </w:p>
          <w:p w:rsidR="007B1E5A" w:rsidRPr="0000389B" w:rsidRDefault="007B1E5A" w:rsidP="00F77E0B">
            <w:pPr>
              <w:suppressAutoHyphens/>
              <w:ind w:left="-108"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должностного оклада</w:t>
            </w:r>
          </w:p>
        </w:tc>
      </w:tr>
      <w:tr w:rsidR="007B1E5A" w:rsidRPr="007D1686" w:rsidTr="007B1E5A">
        <w:trPr>
          <w:trHeight w:val="513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1E5A" w:rsidRPr="0000389B" w:rsidRDefault="007B1E5A" w:rsidP="00F77E0B">
            <w:pPr>
              <w:suppressAutoHyphens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Премия за выполнение особо важных и сложных заданий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1E5A" w:rsidRPr="0000389B" w:rsidRDefault="007B1E5A" w:rsidP="00F77E0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в соответствии с положением,</w:t>
            </w:r>
          </w:p>
          <w:p w:rsidR="007B1E5A" w:rsidRPr="0000389B" w:rsidRDefault="007B1E5A" w:rsidP="00F77E0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утвержденным Представителем нанимателя</w:t>
            </w:r>
          </w:p>
        </w:tc>
      </w:tr>
      <w:tr w:rsidR="007B1E5A" w:rsidRPr="007D1686" w:rsidTr="007B1E5A">
        <w:trPr>
          <w:trHeight w:val="409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1E5A" w:rsidRPr="0000389B" w:rsidRDefault="007B1E5A" w:rsidP="00F77E0B">
            <w:pPr>
              <w:suppressAutoHyphens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Ежемесячное денежное поощрение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1E5A" w:rsidRPr="0000389B" w:rsidRDefault="007B1E5A" w:rsidP="00F77E0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0,3 должностного оклада</w:t>
            </w:r>
          </w:p>
        </w:tc>
      </w:tr>
      <w:tr w:rsidR="007B1E5A" w:rsidRPr="007D1686" w:rsidTr="007B1E5A">
        <w:trPr>
          <w:trHeight w:val="135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1E5A" w:rsidRDefault="007B1E5A" w:rsidP="00F77E0B">
            <w:pPr>
              <w:suppressAutoHyphens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 xml:space="preserve">Единовременная выплата при предоставлении </w:t>
            </w:r>
          </w:p>
          <w:p w:rsidR="007B1E5A" w:rsidRPr="0000389B" w:rsidRDefault="007B1E5A" w:rsidP="00F77E0B">
            <w:pPr>
              <w:suppressAutoHyphens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ежегодного оплачиваемого отпуска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1E5A" w:rsidRPr="0000389B" w:rsidRDefault="007B1E5A" w:rsidP="00F77E0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2 месячных оклада денежного содержания</w:t>
            </w:r>
          </w:p>
        </w:tc>
      </w:tr>
      <w:tr w:rsidR="007B1E5A" w:rsidRPr="007D1686" w:rsidTr="007B1E5A">
        <w:trPr>
          <w:trHeight w:val="135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B1E5A" w:rsidRPr="0000389B" w:rsidRDefault="007B1E5A" w:rsidP="00F77E0B">
            <w:pPr>
              <w:suppressAutoHyphens/>
              <w:rPr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Материальная помощь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1E5A" w:rsidRPr="0000389B" w:rsidRDefault="007B1E5A" w:rsidP="00F77E0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>в соответствии с положением,</w:t>
            </w:r>
          </w:p>
          <w:p w:rsidR="007B1E5A" w:rsidRPr="0000389B" w:rsidRDefault="007B1E5A" w:rsidP="00F77E0B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00389B">
              <w:rPr>
                <w:color w:val="000000"/>
                <w:lang w:eastAsia="zh-CN"/>
              </w:rPr>
              <w:t xml:space="preserve">утвержденным </w:t>
            </w:r>
            <w:r w:rsidRPr="0000389B">
              <w:rPr>
                <w:color w:val="000000"/>
                <w:lang w:eastAsia="zh-CN"/>
              </w:rPr>
              <w:lastRenderedPageBreak/>
              <w:t>Представителем нанимателя</w:t>
            </w:r>
          </w:p>
        </w:tc>
      </w:tr>
      <w:tr w:rsidR="007B1E5A" w:rsidRPr="007D1686" w:rsidTr="007B1E5A">
        <w:trPr>
          <w:trHeight w:val="135"/>
        </w:trPr>
        <w:tc>
          <w:tcPr>
            <w:tcW w:w="7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1E5A" w:rsidRPr="0000389B" w:rsidRDefault="007B1E5A" w:rsidP="00F77E0B">
            <w:pPr>
              <w:suppressAutoHyphens/>
              <w:rPr>
                <w:lang w:eastAsia="zh-CN"/>
              </w:rPr>
            </w:pPr>
            <w:r w:rsidRPr="0000389B">
              <w:rPr>
                <w:lang w:eastAsia="zh-CN"/>
              </w:rPr>
              <w:lastRenderedPageBreak/>
              <w:t>Други</w:t>
            </w:r>
            <w:r>
              <w:rPr>
                <w:lang w:eastAsia="zh-CN"/>
              </w:rPr>
              <w:t>е</w:t>
            </w:r>
            <w:r w:rsidRPr="0000389B">
              <w:rPr>
                <w:lang w:eastAsia="zh-CN"/>
              </w:rPr>
              <w:t xml:space="preserve"> выплат</w:t>
            </w:r>
            <w:r>
              <w:rPr>
                <w:lang w:eastAsia="zh-CN"/>
              </w:rPr>
              <w:t>ы</w:t>
            </w:r>
            <w:r w:rsidRPr="0000389B">
              <w:rPr>
                <w:lang w:eastAsia="zh-CN"/>
              </w:rPr>
              <w:t>, предусмотренны</w:t>
            </w:r>
            <w:r>
              <w:rPr>
                <w:lang w:eastAsia="zh-CN"/>
              </w:rPr>
              <w:t>е</w:t>
            </w:r>
            <w:r w:rsidRPr="0000389B">
              <w:rPr>
                <w:lang w:eastAsia="zh-CN"/>
              </w:rPr>
              <w:t xml:space="preserve"> соответствующими федеральными законами и иными нормативными</w:t>
            </w:r>
            <w:r>
              <w:rPr>
                <w:lang w:eastAsia="zh-CN"/>
              </w:rPr>
              <w:t xml:space="preserve"> </w:t>
            </w:r>
            <w:r w:rsidRPr="0000389B">
              <w:rPr>
                <w:lang w:eastAsia="zh-CN"/>
              </w:rPr>
              <w:t>правовыми актами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1E5A" w:rsidRDefault="007B1E5A" w:rsidP="00F7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00389B">
              <w:rPr>
                <w:lang w:eastAsia="zh-CN"/>
              </w:rPr>
              <w:t xml:space="preserve">в соответствии с законодательством </w:t>
            </w:r>
          </w:p>
          <w:p w:rsidR="007B1E5A" w:rsidRPr="0000389B" w:rsidRDefault="007B1E5A" w:rsidP="00F7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00389B">
              <w:rPr>
                <w:lang w:eastAsia="zh-CN"/>
              </w:rPr>
              <w:t>Российской Федерации</w:t>
            </w:r>
          </w:p>
        </w:tc>
      </w:tr>
    </w:tbl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1E5A" w:rsidRPr="00723153" w:rsidRDefault="007B1E5A" w:rsidP="007B1E5A">
      <w:pPr>
        <w:tabs>
          <w:tab w:val="left" w:pos="463"/>
        </w:tabs>
        <w:suppressAutoHyphens/>
        <w:ind w:firstLine="709"/>
        <w:jc w:val="both"/>
        <w:rPr>
          <w:sz w:val="26"/>
          <w:szCs w:val="26"/>
          <w:lang w:eastAsia="zh-CN"/>
        </w:rPr>
      </w:pPr>
      <w:r w:rsidRPr="00723153">
        <w:rPr>
          <w:sz w:val="26"/>
          <w:szCs w:val="26"/>
          <w:lang w:eastAsia="zh-CN"/>
        </w:rPr>
        <w:t>Гражданским служащим</w:t>
      </w:r>
      <w:r>
        <w:rPr>
          <w:sz w:val="26"/>
          <w:szCs w:val="26"/>
          <w:lang w:eastAsia="zh-CN"/>
        </w:rPr>
        <w:t xml:space="preserve"> Управления</w:t>
      </w:r>
      <w:r w:rsidRPr="00723153">
        <w:rPr>
          <w:sz w:val="26"/>
          <w:szCs w:val="26"/>
          <w:lang w:eastAsia="zh-CN"/>
        </w:rPr>
        <w:t xml:space="preserve"> устанавливается н</w:t>
      </w:r>
      <w:r w:rsidRPr="00723153">
        <w:rPr>
          <w:color w:val="000000"/>
          <w:sz w:val="26"/>
          <w:szCs w:val="26"/>
          <w:lang w:eastAsia="zh-CN"/>
        </w:rPr>
        <w:t>енормированный служебный день.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23153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 и ежегодные дополнительные оплачиваемые отпуска за ненормированный служебный день продолжительностью три календарных дня, в связи со службой в местностях с особыми климатическими условиями в количестве 16 календарных дней, за выслугу лет продолжительностью от 1 до 10 календарных дней в зависимости от стажа гражданской службы.</w:t>
      </w:r>
      <w:proofErr w:type="gramEnd"/>
    </w:p>
    <w:p w:rsidR="007B1E5A" w:rsidRPr="00723153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Право на участие в конкурсе имеют граждане</w:t>
      </w:r>
      <w:r w:rsidRPr="009D2826">
        <w:rPr>
          <w:color w:val="000000"/>
          <w:sz w:val="26"/>
          <w:szCs w:val="26"/>
          <w:lang w:eastAsia="zh-CN"/>
        </w:rPr>
        <w:t xml:space="preserve"> </w:t>
      </w:r>
      <w:r w:rsidRPr="00A676B3">
        <w:rPr>
          <w:color w:val="000000"/>
          <w:sz w:val="26"/>
          <w:szCs w:val="26"/>
          <w:lang w:eastAsia="zh-CN"/>
        </w:rPr>
        <w:t>Российской Федерации</w:t>
      </w:r>
      <w:r>
        <w:rPr>
          <w:sz w:val="26"/>
          <w:szCs w:val="26"/>
        </w:rPr>
        <w:t xml:space="preserve">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 </w:t>
      </w:r>
      <w:proofErr w:type="gramEnd"/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7B1E5A" w:rsidRPr="007C6952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1E5A" w:rsidRPr="0066209C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0"/>
        </w:rPr>
      </w:pPr>
      <w:r w:rsidRPr="0066209C">
        <w:rPr>
          <w:sz w:val="26"/>
          <w:szCs w:val="20"/>
        </w:rPr>
        <w:t xml:space="preserve">Для участия в конкурсе </w:t>
      </w:r>
      <w:r w:rsidRPr="0066209C">
        <w:rPr>
          <w:b/>
          <w:sz w:val="26"/>
          <w:szCs w:val="20"/>
        </w:rPr>
        <w:t>гражданин</w:t>
      </w:r>
      <w:r w:rsidRPr="0066209C">
        <w:rPr>
          <w:sz w:val="26"/>
          <w:szCs w:val="20"/>
        </w:rPr>
        <w:t xml:space="preserve"> Российской Федерации представляет следующие документы:</w:t>
      </w:r>
    </w:p>
    <w:p w:rsidR="007B1E5A" w:rsidRPr="00E1578E" w:rsidRDefault="007B1E5A" w:rsidP="007B1E5A">
      <w:pPr>
        <w:autoSpaceDE w:val="0"/>
        <w:autoSpaceDN w:val="0"/>
        <w:adjustRightInd w:val="0"/>
        <w:ind w:firstLine="709"/>
        <w:jc w:val="both"/>
        <w:rPr>
          <w:b/>
          <w:sz w:val="16"/>
          <w:szCs w:val="16"/>
        </w:rPr>
      </w:pPr>
    </w:p>
    <w:p w:rsidR="007B1E5A" w:rsidRPr="007B1E5A" w:rsidRDefault="007B1E5A" w:rsidP="007B1E5A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0"/>
        </w:rPr>
      </w:pPr>
      <w:r w:rsidRPr="007B1E5A">
        <w:rPr>
          <w:sz w:val="26"/>
          <w:szCs w:val="20"/>
        </w:rPr>
        <w:t>личное заявление;</w:t>
      </w:r>
    </w:p>
    <w:p w:rsidR="007B1E5A" w:rsidRPr="007B1E5A" w:rsidRDefault="007B1E5A" w:rsidP="007B1E5A">
      <w:pPr>
        <w:pStyle w:val="a5"/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jc w:val="both"/>
        <w:rPr>
          <w:sz w:val="26"/>
          <w:szCs w:val="20"/>
        </w:rPr>
      </w:pPr>
      <w:r w:rsidRPr="007B1E5A">
        <w:rPr>
          <w:sz w:val="26"/>
          <w:szCs w:val="20"/>
        </w:rPr>
        <w:t>заполненную и подписанную анкету, по форме, утвержденной распоряжением Правительства Российской Федерации от 26 мая 2005 г. № 667-р, с фотографией;</w:t>
      </w:r>
    </w:p>
    <w:p w:rsidR="007B1E5A" w:rsidRPr="007B1E5A" w:rsidRDefault="007B1E5A" w:rsidP="007B1E5A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7B1E5A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B1E5A" w:rsidRPr="007B1E5A" w:rsidRDefault="007B1E5A" w:rsidP="007B1E5A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7B1E5A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7B1E5A" w:rsidRPr="007B1E5A" w:rsidRDefault="007B1E5A" w:rsidP="007B1E5A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B1E5A">
        <w:rPr>
          <w:sz w:val="26"/>
          <w:szCs w:val="26"/>
        </w:rPr>
        <w:t xml:space="preserve">копию трудовой книжки, </w:t>
      </w:r>
      <w:r w:rsidRPr="007B1E5A">
        <w:rPr>
          <w:sz w:val="26"/>
          <w:szCs w:val="26"/>
          <w:u w:val="single"/>
        </w:rPr>
        <w:t>заверенную нотариально или кадровой службой по месту службы (работы)</w:t>
      </w:r>
      <w:r w:rsidRPr="007B1E5A">
        <w:rPr>
          <w:sz w:val="26"/>
          <w:szCs w:val="26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7B1E5A" w:rsidRPr="007B1E5A" w:rsidRDefault="007B1E5A" w:rsidP="007B1E5A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7B1E5A">
        <w:rPr>
          <w:sz w:val="26"/>
          <w:szCs w:val="26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 w:rsidRPr="007B1E5A">
        <w:rPr>
          <w:sz w:val="26"/>
          <w:szCs w:val="26"/>
          <w:u w:val="single"/>
        </w:rPr>
        <w:t>заверенные нотариально или кадровой службой по месту службы (работы);</w:t>
      </w:r>
    </w:p>
    <w:p w:rsidR="007B1E5A" w:rsidRPr="007B1E5A" w:rsidRDefault="007B1E5A" w:rsidP="007B1E5A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B1E5A">
        <w:rPr>
          <w:sz w:val="26"/>
          <w:szCs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</w:t>
      </w:r>
      <w:r w:rsidRPr="007B1E5A">
        <w:rPr>
          <w:sz w:val="26"/>
          <w:szCs w:val="26"/>
          <w:lang w:eastAsia="zh-CN"/>
        </w:rPr>
        <w:t xml:space="preserve">по форме 001-ГС/у, утверждённой приказом </w:t>
      </w:r>
      <w:proofErr w:type="spellStart"/>
      <w:r w:rsidRPr="007B1E5A">
        <w:rPr>
          <w:sz w:val="26"/>
          <w:szCs w:val="26"/>
          <w:lang w:eastAsia="zh-CN"/>
        </w:rPr>
        <w:t>Минздравсоцразвития</w:t>
      </w:r>
      <w:proofErr w:type="spellEnd"/>
      <w:r w:rsidRPr="007B1E5A">
        <w:rPr>
          <w:sz w:val="26"/>
          <w:szCs w:val="26"/>
          <w:lang w:eastAsia="zh-CN"/>
        </w:rPr>
        <w:t xml:space="preserve"> РФ от 14.12.2009 № 984н)</w:t>
      </w:r>
      <w:r w:rsidRPr="007B1E5A">
        <w:rPr>
          <w:sz w:val="26"/>
          <w:szCs w:val="26"/>
        </w:rPr>
        <w:t>;</w:t>
      </w:r>
    </w:p>
    <w:p w:rsidR="007B1E5A" w:rsidRPr="007B1E5A" w:rsidRDefault="007B1E5A" w:rsidP="007B1E5A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B1E5A">
        <w:rPr>
          <w:sz w:val="26"/>
          <w:szCs w:val="26"/>
        </w:rPr>
        <w:lastRenderedPageBreak/>
        <w:t>письменное согласие на обработку персональных данных.</w:t>
      </w:r>
    </w:p>
    <w:p w:rsidR="007B1E5A" w:rsidRPr="007B1E5A" w:rsidRDefault="007B1E5A" w:rsidP="007B1E5A">
      <w:pPr>
        <w:pStyle w:val="a5"/>
        <w:numPr>
          <w:ilvl w:val="0"/>
          <w:numId w:val="5"/>
        </w:numPr>
        <w:autoSpaceDE w:val="0"/>
        <w:autoSpaceDN w:val="0"/>
        <w:adjustRightInd w:val="0"/>
        <w:jc w:val="both"/>
        <w:rPr>
          <w:sz w:val="26"/>
          <w:szCs w:val="20"/>
        </w:rPr>
      </w:pPr>
      <w:r w:rsidRPr="007B1E5A">
        <w:rPr>
          <w:sz w:val="26"/>
          <w:szCs w:val="20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7B1E5A">
          <w:rPr>
            <w:sz w:val="26"/>
            <w:szCs w:val="20"/>
          </w:rPr>
          <w:t>2004 г</w:t>
        </w:r>
      </w:smartTag>
      <w:r w:rsidRPr="007B1E5A">
        <w:rPr>
          <w:sz w:val="26"/>
          <w:szCs w:val="20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0"/>
        </w:rPr>
      </w:pPr>
    </w:p>
    <w:p w:rsidR="007B1E5A" w:rsidRPr="00E1578E" w:rsidRDefault="007B1E5A" w:rsidP="007B1E5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0"/>
          <w:u w:val="single"/>
        </w:rPr>
      </w:pPr>
      <w:r w:rsidRPr="00E1578E">
        <w:rPr>
          <w:b/>
          <w:bCs/>
          <w:sz w:val="26"/>
          <w:szCs w:val="20"/>
        </w:rPr>
        <w:t>Гражданский служащий</w:t>
      </w:r>
      <w:r>
        <w:rPr>
          <w:b/>
          <w:bCs/>
          <w:sz w:val="26"/>
          <w:szCs w:val="20"/>
        </w:rPr>
        <w:t xml:space="preserve"> УФНС России по Республике Карелия</w:t>
      </w:r>
      <w:r w:rsidRPr="00E1578E">
        <w:rPr>
          <w:bCs/>
          <w:sz w:val="26"/>
          <w:szCs w:val="20"/>
        </w:rPr>
        <w:t xml:space="preserve">, изъявивший желание участвовать в конкурсе, </w:t>
      </w:r>
      <w:r w:rsidRPr="00CC5BE1">
        <w:rPr>
          <w:bCs/>
          <w:sz w:val="26"/>
          <w:szCs w:val="20"/>
        </w:rPr>
        <w:t xml:space="preserve">подает </w:t>
      </w:r>
      <w:r w:rsidRPr="00E1578E">
        <w:rPr>
          <w:bCs/>
          <w:sz w:val="26"/>
          <w:szCs w:val="20"/>
          <w:u w:val="single"/>
        </w:rPr>
        <w:t>заявление на имя представителя нанимателя.</w:t>
      </w:r>
    </w:p>
    <w:p w:rsidR="007B1E5A" w:rsidRPr="00E1578E" w:rsidRDefault="007B1E5A" w:rsidP="007B1E5A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0"/>
        </w:rPr>
      </w:pPr>
    </w:p>
    <w:p w:rsidR="007B1E5A" w:rsidRPr="00E1578E" w:rsidRDefault="007B1E5A" w:rsidP="007B1E5A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0"/>
        </w:rPr>
      </w:pPr>
      <w:r w:rsidRPr="00E1578E">
        <w:rPr>
          <w:b/>
          <w:bCs/>
          <w:sz w:val="26"/>
          <w:szCs w:val="20"/>
        </w:rPr>
        <w:t>Гражданский служащий иного</w:t>
      </w:r>
      <w:r>
        <w:rPr>
          <w:b/>
          <w:bCs/>
          <w:sz w:val="26"/>
          <w:szCs w:val="20"/>
        </w:rPr>
        <w:t xml:space="preserve"> </w:t>
      </w:r>
      <w:r w:rsidRPr="00E1578E">
        <w:rPr>
          <w:b/>
          <w:bCs/>
          <w:sz w:val="26"/>
          <w:szCs w:val="20"/>
        </w:rPr>
        <w:t>государственного органа</w:t>
      </w:r>
      <w:r w:rsidRPr="00E1578E">
        <w:rPr>
          <w:bCs/>
          <w:sz w:val="26"/>
          <w:szCs w:val="20"/>
        </w:rPr>
        <w:t>, изъявивший желание участвовать в конкурсе, представляет</w:t>
      </w:r>
      <w:r w:rsidRPr="007B1818">
        <w:rPr>
          <w:bCs/>
          <w:sz w:val="26"/>
          <w:szCs w:val="20"/>
        </w:rPr>
        <w:t xml:space="preserve"> </w:t>
      </w:r>
      <w:r>
        <w:rPr>
          <w:bCs/>
          <w:sz w:val="26"/>
          <w:szCs w:val="20"/>
        </w:rPr>
        <w:t>в</w:t>
      </w:r>
      <w:r w:rsidRPr="007B1818">
        <w:rPr>
          <w:bCs/>
          <w:sz w:val="26"/>
          <w:szCs w:val="20"/>
        </w:rPr>
        <w:t xml:space="preserve"> УФНС России по Республике Карелия</w:t>
      </w:r>
      <w:r w:rsidRPr="00E1578E">
        <w:rPr>
          <w:bCs/>
          <w:sz w:val="26"/>
          <w:szCs w:val="20"/>
        </w:rPr>
        <w:t>:</w:t>
      </w:r>
    </w:p>
    <w:p w:rsidR="007B1E5A" w:rsidRPr="007B1E5A" w:rsidRDefault="007B1E5A" w:rsidP="007B1E5A">
      <w:pPr>
        <w:pStyle w:val="a5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jc w:val="both"/>
        <w:rPr>
          <w:bCs/>
          <w:sz w:val="26"/>
          <w:szCs w:val="20"/>
        </w:rPr>
      </w:pPr>
      <w:r w:rsidRPr="007B1E5A">
        <w:rPr>
          <w:bCs/>
          <w:sz w:val="26"/>
          <w:szCs w:val="20"/>
        </w:rPr>
        <w:t>заявление на имя представителя нанимателя;</w:t>
      </w:r>
    </w:p>
    <w:p w:rsidR="007B1E5A" w:rsidRPr="007B1E5A" w:rsidRDefault="007B1E5A" w:rsidP="007B1E5A">
      <w:pPr>
        <w:pStyle w:val="a5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jc w:val="both"/>
        <w:rPr>
          <w:sz w:val="26"/>
          <w:szCs w:val="20"/>
        </w:rPr>
      </w:pPr>
      <w:r w:rsidRPr="007B1E5A">
        <w:rPr>
          <w:sz w:val="26"/>
          <w:szCs w:val="26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</w:t>
      </w:r>
      <w:r w:rsidRPr="007B1E5A">
        <w:rPr>
          <w:sz w:val="26"/>
          <w:szCs w:val="20"/>
        </w:rPr>
        <w:t>, утвержденной распоряжением Правительства Российской Федерации от 26 мая 2005 г. № 667-р, с фотографией.</w:t>
      </w:r>
    </w:p>
    <w:p w:rsidR="007B1E5A" w:rsidRPr="007B1E5A" w:rsidRDefault="007B1E5A" w:rsidP="007B1E5A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7B1E5A">
        <w:rPr>
          <w:sz w:val="26"/>
          <w:szCs w:val="26"/>
        </w:rPr>
        <w:t>письменное согласие на обработку персональных данных.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0"/>
        </w:rPr>
      </w:pPr>
    </w:p>
    <w:p w:rsidR="007B1E5A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>
        <w:rPr>
          <w:sz w:val="26"/>
          <w:szCs w:val="26"/>
        </w:rPr>
        <w:t>Гражданин (гражданский служащий) не допускается к участию в конкурсе:</w:t>
      </w:r>
    </w:p>
    <w:p w:rsidR="007B1E5A" w:rsidRDefault="007B1E5A" w:rsidP="007B1E5A">
      <w:pPr>
        <w:autoSpaceDE w:val="0"/>
        <w:autoSpaceDN w:val="0"/>
        <w:adjustRightInd w:val="0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7B1E5A" w:rsidRDefault="007B1E5A" w:rsidP="007B1E5A">
      <w:pPr>
        <w:autoSpaceDE w:val="0"/>
        <w:autoSpaceDN w:val="0"/>
        <w:adjustRightInd w:val="0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подготовки);</w:t>
      </w:r>
    </w:p>
    <w:p w:rsidR="007B1E5A" w:rsidRDefault="007B1E5A" w:rsidP="007B1E5A">
      <w:pPr>
        <w:autoSpaceDE w:val="0"/>
        <w:autoSpaceDN w:val="0"/>
        <w:adjustRightInd w:val="0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в связи с </w:t>
      </w:r>
      <w:hyperlink r:id="rId10" w:history="1">
        <w:r w:rsidRPr="00177478">
          <w:rPr>
            <w:sz w:val="26"/>
            <w:szCs w:val="26"/>
          </w:rPr>
          <w:t>ограничениями</w:t>
        </w:r>
      </w:hyperlink>
      <w:r>
        <w:rPr>
          <w:sz w:val="26"/>
          <w:szCs w:val="26"/>
        </w:rPr>
        <w:t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 w:rsidR="007B1E5A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</w:p>
    <w:p w:rsidR="007B1E5A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proofErr w:type="gramStart"/>
      <w:r w:rsidRPr="00D83649">
        <w:rPr>
          <w:sz w:val="26"/>
          <w:szCs w:val="26"/>
        </w:rPr>
        <w:t>В соответствии с п.11 ч.1 статьи 16 Федерального закона от 27.07.2004 N 79-ФЗ "О государственной гражданской службе Российской Федерации" гражданский служащий не может находиться на гражданской службе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</w:t>
      </w:r>
      <w:proofErr w:type="gramEnd"/>
      <w:r w:rsidRPr="00D83649">
        <w:rPr>
          <w:sz w:val="26"/>
          <w:szCs w:val="26"/>
        </w:rPr>
        <w:t xml:space="preserve"> </w:t>
      </w:r>
      <w:proofErr w:type="gramStart"/>
      <w:r w:rsidRPr="00D83649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</w:t>
      </w:r>
      <w:proofErr w:type="gramEnd"/>
      <w:r w:rsidRPr="00D83649">
        <w:rPr>
          <w:sz w:val="26"/>
          <w:szCs w:val="26"/>
        </w:rPr>
        <w:t xml:space="preserve"> </w:t>
      </w:r>
      <w:proofErr w:type="gramStart"/>
      <w:r w:rsidRPr="00D83649">
        <w:rPr>
          <w:sz w:val="26"/>
          <w:szCs w:val="26"/>
        </w:rPr>
        <w:t>вынесении</w:t>
      </w:r>
      <w:proofErr w:type="gramEnd"/>
      <w:r w:rsidRPr="00D83649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B1E5A" w:rsidRPr="00D83649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</w:p>
    <w:p w:rsidR="007B1E5A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0"/>
        </w:rPr>
      </w:pPr>
      <w:r w:rsidRPr="00E1578E"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B1E5A" w:rsidRPr="001236F6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 w:rsidRPr="001236F6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 w:rsidR="007B1E5A" w:rsidRPr="001236F6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proofErr w:type="gramStart"/>
      <w:r w:rsidRPr="001236F6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 и</w:t>
      </w:r>
      <w:proofErr w:type="gramEnd"/>
      <w:r w:rsidRPr="001236F6">
        <w:rPr>
          <w:sz w:val="26"/>
          <w:szCs w:val="26"/>
        </w:rPr>
        <w:t xml:space="preserve">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7B1E5A" w:rsidRPr="001236F6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 w:rsidRPr="001236F6">
        <w:rPr>
          <w:sz w:val="26"/>
          <w:szCs w:val="26"/>
        </w:rPr>
        <w:t xml:space="preserve"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11" w:history="1">
        <w:r w:rsidRPr="001236F6">
          <w:rPr>
            <w:sz w:val="26"/>
            <w:szCs w:val="26"/>
          </w:rPr>
          <w:t>законодательством</w:t>
        </w:r>
      </w:hyperlink>
      <w:r w:rsidRPr="001236F6">
        <w:rPr>
          <w:sz w:val="26"/>
          <w:szCs w:val="26"/>
        </w:rPr>
        <w:t xml:space="preserve"> Российской Федерации о государственной гражданской службе.</w:t>
      </w:r>
    </w:p>
    <w:p w:rsidR="007B1E5A" w:rsidRPr="001236F6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1E5A" w:rsidRPr="00400F5E" w:rsidRDefault="007B1E5A" w:rsidP="007B1E5A">
      <w:pPr>
        <w:suppressAutoHyphens/>
        <w:spacing w:after="1"/>
        <w:ind w:firstLine="709"/>
        <w:jc w:val="both"/>
        <w:rPr>
          <w:sz w:val="26"/>
          <w:szCs w:val="26"/>
          <w:lang w:eastAsia="zh-CN"/>
        </w:rPr>
      </w:pPr>
      <w:r w:rsidRPr="00BC0D8B">
        <w:rPr>
          <w:b/>
          <w:sz w:val="26"/>
          <w:szCs w:val="26"/>
          <w:lang w:eastAsia="zh-CN"/>
        </w:rPr>
        <w:t>Тестирование</w:t>
      </w:r>
      <w:r w:rsidRPr="00400F5E">
        <w:rPr>
          <w:sz w:val="26"/>
          <w:szCs w:val="26"/>
          <w:lang w:eastAsia="zh-CN"/>
        </w:rPr>
        <w:t xml:space="preserve"> кандидатов проводится:</w:t>
      </w:r>
    </w:p>
    <w:p w:rsidR="007B1E5A" w:rsidRPr="007B1E5A" w:rsidRDefault="007B1E5A" w:rsidP="007B1E5A">
      <w:pPr>
        <w:pStyle w:val="a5"/>
        <w:numPr>
          <w:ilvl w:val="0"/>
          <w:numId w:val="3"/>
        </w:numPr>
        <w:suppressAutoHyphens/>
        <w:jc w:val="both"/>
        <w:rPr>
          <w:sz w:val="26"/>
          <w:szCs w:val="26"/>
          <w:lang w:eastAsia="zh-CN"/>
        </w:rPr>
      </w:pPr>
      <w:r w:rsidRPr="007B1E5A">
        <w:rPr>
          <w:sz w:val="26"/>
          <w:szCs w:val="26"/>
          <w:lang w:eastAsia="zh-CN"/>
        </w:rPr>
        <w:t xml:space="preserve">для оценки уровня владения государственным языком Российской Федерации (русским языком), знаниями основ </w:t>
      </w:r>
      <w:hyperlink r:id="rId12" w:history="1">
        <w:r w:rsidRPr="007B1E5A">
          <w:rPr>
            <w:sz w:val="26"/>
            <w:szCs w:val="26"/>
            <w:lang w:eastAsia="zh-CN"/>
          </w:rPr>
          <w:t>Конституции</w:t>
        </w:r>
      </w:hyperlink>
      <w:r w:rsidRPr="007B1E5A">
        <w:rPr>
          <w:sz w:val="26"/>
          <w:szCs w:val="26"/>
          <w:lang w:eastAsia="zh-CN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7B1E5A" w:rsidRPr="007B1E5A" w:rsidRDefault="007B1E5A" w:rsidP="007B1E5A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  <w:lang w:eastAsia="zh-CN"/>
        </w:rPr>
      </w:pPr>
      <w:r w:rsidRPr="007B1E5A">
        <w:rPr>
          <w:sz w:val="26"/>
          <w:szCs w:val="26"/>
          <w:lang w:eastAsia="zh-CN"/>
        </w:rPr>
        <w:t xml:space="preserve">для оценки знаний и умений по вопросам профессиональной служебной деятельности исходя из области и вида профессиональной служебной деятельности, </w:t>
      </w:r>
      <w:r w:rsidRPr="007B1E5A">
        <w:rPr>
          <w:sz w:val="26"/>
          <w:szCs w:val="26"/>
        </w:rPr>
        <w:t>установленных должностным регламентом</w:t>
      </w:r>
      <w:r w:rsidRPr="007B1E5A">
        <w:rPr>
          <w:sz w:val="26"/>
          <w:szCs w:val="26"/>
          <w:lang w:eastAsia="zh-CN"/>
        </w:rPr>
        <w:t>.</w:t>
      </w:r>
    </w:p>
    <w:p w:rsidR="007B1E5A" w:rsidRDefault="007B1E5A" w:rsidP="007B1E5A">
      <w:pPr>
        <w:suppressAutoHyphens/>
        <w:ind w:firstLine="709"/>
        <w:jc w:val="both"/>
        <w:rPr>
          <w:sz w:val="26"/>
          <w:szCs w:val="26"/>
          <w:lang w:eastAsia="zh-CN"/>
        </w:rPr>
      </w:pPr>
    </w:p>
    <w:p w:rsidR="007B1E5A" w:rsidRPr="00400F5E" w:rsidRDefault="007B1E5A" w:rsidP="007B1E5A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400F5E">
        <w:rPr>
          <w:sz w:val="26"/>
          <w:szCs w:val="26"/>
          <w:lang w:eastAsia="zh-CN"/>
        </w:rPr>
        <w:t>При тестировании используется единый перечень вопросов. Тест содержит 42 вопроса. На каждый вопрос теста может быть только один верный вариант ответа. Кандидатам предоставляется одно и то же время для прохождения тестирования.</w:t>
      </w:r>
    </w:p>
    <w:p w:rsidR="007B1E5A" w:rsidRPr="00400F5E" w:rsidRDefault="007B1E5A" w:rsidP="007B1E5A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400F5E">
        <w:rPr>
          <w:sz w:val="26"/>
          <w:szCs w:val="26"/>
          <w:lang w:eastAsia="zh-CN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400F5E">
        <w:rPr>
          <w:sz w:val="26"/>
          <w:szCs w:val="26"/>
          <w:lang w:eastAsia="zh-CN"/>
        </w:rPr>
        <w:t>дств хр</w:t>
      </w:r>
      <w:proofErr w:type="gramEnd"/>
      <w:r w:rsidRPr="00400F5E">
        <w:rPr>
          <w:sz w:val="26"/>
          <w:szCs w:val="26"/>
          <w:lang w:eastAsia="zh-CN"/>
        </w:rPr>
        <w:t>анения и передачи информации, выход кандидатов за пределы аудитории, в которой проходит тестирование.</w:t>
      </w:r>
    </w:p>
    <w:p w:rsidR="007B1E5A" w:rsidRPr="00400F5E" w:rsidRDefault="007B1E5A" w:rsidP="007B1E5A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400F5E">
        <w:rPr>
          <w:sz w:val="26"/>
          <w:szCs w:val="26"/>
          <w:lang w:eastAsia="zh-CN"/>
        </w:rPr>
        <w:t>Подведение результатов тестирования основывается на количестве правильных ответов. По результатам тестирования кандидатам выставляется:</w:t>
      </w:r>
    </w:p>
    <w:p w:rsidR="007B1E5A" w:rsidRPr="007B1E5A" w:rsidRDefault="007B1E5A" w:rsidP="007B1E5A">
      <w:pPr>
        <w:pStyle w:val="a5"/>
        <w:numPr>
          <w:ilvl w:val="0"/>
          <w:numId w:val="2"/>
        </w:numPr>
        <w:suppressAutoHyphens/>
        <w:jc w:val="both"/>
        <w:rPr>
          <w:sz w:val="26"/>
          <w:szCs w:val="26"/>
          <w:lang w:eastAsia="zh-CN"/>
        </w:rPr>
      </w:pPr>
      <w:r w:rsidRPr="007B1E5A">
        <w:rPr>
          <w:sz w:val="26"/>
          <w:szCs w:val="26"/>
          <w:lang w:eastAsia="zh-CN"/>
        </w:rPr>
        <w:t>5 баллов, если даны правильные ответы на 100 - 95 процентов вопросов;</w:t>
      </w:r>
    </w:p>
    <w:p w:rsidR="007B1E5A" w:rsidRPr="007B1E5A" w:rsidRDefault="007B1E5A" w:rsidP="007B1E5A">
      <w:pPr>
        <w:pStyle w:val="a5"/>
        <w:numPr>
          <w:ilvl w:val="0"/>
          <w:numId w:val="2"/>
        </w:numPr>
        <w:suppressAutoHyphens/>
        <w:jc w:val="both"/>
        <w:rPr>
          <w:sz w:val="26"/>
          <w:szCs w:val="26"/>
          <w:lang w:eastAsia="zh-CN"/>
        </w:rPr>
      </w:pPr>
      <w:r w:rsidRPr="007B1E5A">
        <w:rPr>
          <w:sz w:val="26"/>
          <w:szCs w:val="26"/>
          <w:lang w:eastAsia="zh-CN"/>
        </w:rPr>
        <w:t>4 балла, если даны правильные ответы на 94 - 89 процентов вопросов;</w:t>
      </w:r>
    </w:p>
    <w:p w:rsidR="007B1E5A" w:rsidRPr="007B1E5A" w:rsidRDefault="007B1E5A" w:rsidP="007B1E5A">
      <w:pPr>
        <w:pStyle w:val="a5"/>
        <w:numPr>
          <w:ilvl w:val="0"/>
          <w:numId w:val="2"/>
        </w:numPr>
        <w:suppressAutoHyphens/>
        <w:jc w:val="both"/>
        <w:rPr>
          <w:sz w:val="26"/>
          <w:szCs w:val="26"/>
          <w:lang w:eastAsia="zh-CN"/>
        </w:rPr>
      </w:pPr>
      <w:r w:rsidRPr="007B1E5A">
        <w:rPr>
          <w:sz w:val="26"/>
          <w:szCs w:val="26"/>
          <w:lang w:eastAsia="zh-CN"/>
        </w:rPr>
        <w:t>3 балла, если даны правильные ответы на 88 - 83 процента вопросов;</w:t>
      </w:r>
    </w:p>
    <w:p w:rsidR="007B1E5A" w:rsidRPr="007B1E5A" w:rsidRDefault="007B1E5A" w:rsidP="007B1E5A">
      <w:pPr>
        <w:pStyle w:val="a5"/>
        <w:numPr>
          <w:ilvl w:val="0"/>
          <w:numId w:val="2"/>
        </w:numPr>
        <w:suppressAutoHyphens/>
        <w:jc w:val="both"/>
        <w:rPr>
          <w:sz w:val="26"/>
          <w:szCs w:val="26"/>
          <w:lang w:eastAsia="zh-CN"/>
        </w:rPr>
      </w:pPr>
      <w:r w:rsidRPr="007B1E5A">
        <w:rPr>
          <w:sz w:val="26"/>
          <w:szCs w:val="26"/>
          <w:lang w:eastAsia="zh-CN"/>
        </w:rPr>
        <w:t>2 балла, если даны правильные ответы на 82 - 77 процентов вопросов;</w:t>
      </w:r>
    </w:p>
    <w:p w:rsidR="007B1E5A" w:rsidRPr="007B1E5A" w:rsidRDefault="007B1E5A" w:rsidP="007B1E5A">
      <w:pPr>
        <w:pStyle w:val="a5"/>
        <w:numPr>
          <w:ilvl w:val="0"/>
          <w:numId w:val="2"/>
        </w:numPr>
        <w:suppressAutoHyphens/>
        <w:jc w:val="both"/>
        <w:rPr>
          <w:sz w:val="26"/>
          <w:szCs w:val="26"/>
          <w:lang w:eastAsia="zh-CN"/>
        </w:rPr>
      </w:pPr>
      <w:r w:rsidRPr="007B1E5A">
        <w:rPr>
          <w:sz w:val="26"/>
          <w:szCs w:val="26"/>
          <w:lang w:eastAsia="zh-CN"/>
        </w:rPr>
        <w:t>1 балл, если даны правильные ответы на 76 - 70 процентов вопросов;</w:t>
      </w:r>
    </w:p>
    <w:p w:rsidR="007B1E5A" w:rsidRDefault="007B1E5A" w:rsidP="007B1E5A">
      <w:pPr>
        <w:suppressAutoHyphens/>
        <w:ind w:firstLine="709"/>
        <w:jc w:val="both"/>
        <w:rPr>
          <w:sz w:val="26"/>
          <w:szCs w:val="26"/>
          <w:lang w:val="en-US" w:eastAsia="zh-CN"/>
        </w:rPr>
      </w:pPr>
    </w:p>
    <w:p w:rsidR="007B1E5A" w:rsidRDefault="007B1E5A" w:rsidP="007B1E5A">
      <w:pPr>
        <w:suppressAutoHyphens/>
        <w:ind w:firstLine="709"/>
        <w:jc w:val="both"/>
        <w:rPr>
          <w:sz w:val="26"/>
          <w:szCs w:val="26"/>
          <w:lang w:val="en-US" w:eastAsia="zh-CN"/>
        </w:rPr>
      </w:pPr>
      <w:r w:rsidRPr="00400F5E">
        <w:rPr>
          <w:sz w:val="26"/>
          <w:szCs w:val="26"/>
          <w:lang w:eastAsia="zh-CN"/>
        </w:rPr>
        <w:lastRenderedPageBreak/>
        <w:t>Тестирование считается пройденным, если кандидат правильно ответил на 70 и более процентов вопросов.</w:t>
      </w:r>
    </w:p>
    <w:p w:rsidR="007B1E5A" w:rsidRPr="007B1E5A" w:rsidRDefault="007B1E5A" w:rsidP="007B1E5A">
      <w:pPr>
        <w:suppressAutoHyphens/>
        <w:ind w:firstLine="709"/>
        <w:jc w:val="both"/>
        <w:rPr>
          <w:sz w:val="26"/>
          <w:szCs w:val="26"/>
          <w:lang w:val="en-US" w:eastAsia="zh-CN"/>
        </w:rPr>
      </w:pPr>
    </w:p>
    <w:p w:rsidR="007B1E5A" w:rsidRDefault="007B1E5A" w:rsidP="007B1E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zh-CN"/>
        </w:rPr>
      </w:pPr>
      <w:proofErr w:type="gramStart"/>
      <w:r w:rsidRPr="00400F5E">
        <w:rPr>
          <w:sz w:val="26"/>
          <w:szCs w:val="26"/>
          <w:lang w:eastAsia="zh-CN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sz w:val="26"/>
          <w:szCs w:val="26"/>
          <w:lang w:eastAsia="zh-CN"/>
        </w:rPr>
        <w:t>Управление</w:t>
      </w:r>
      <w:r w:rsidRPr="00400F5E">
        <w:rPr>
          <w:sz w:val="26"/>
          <w:szCs w:val="26"/>
          <w:lang w:eastAsia="zh-CN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Pr="00400F5E">
          <w:rPr>
            <w:sz w:val="26"/>
            <w:szCs w:val="26"/>
            <w:u w:val="single"/>
            <w:lang w:eastAsia="zh-CN"/>
          </w:rPr>
          <w:t>http://www</w:t>
        </w:r>
        <w:proofErr w:type="gramEnd"/>
        <w:r w:rsidRPr="00400F5E">
          <w:rPr>
            <w:sz w:val="26"/>
            <w:szCs w:val="26"/>
            <w:u w:val="single"/>
            <w:lang w:eastAsia="zh-CN"/>
          </w:rPr>
          <w:t>.</w:t>
        </w:r>
        <w:proofErr w:type="gramStart"/>
        <w:r w:rsidRPr="00400F5E">
          <w:rPr>
            <w:sz w:val="26"/>
            <w:szCs w:val="26"/>
            <w:u w:val="single"/>
            <w:lang w:eastAsia="zh-CN"/>
          </w:rPr>
          <w:t>gossluzhba.gov.ru</w:t>
        </w:r>
      </w:hyperlink>
      <w:r w:rsidRPr="00400F5E">
        <w:rPr>
          <w:sz w:val="26"/>
          <w:szCs w:val="26"/>
          <w:lang w:eastAsia="zh-CN"/>
        </w:rPr>
        <w:t xml:space="preserve"> в разделе «Профессиональное развитие»/ «Самооценка»/Тест для самопроверки).</w:t>
      </w:r>
      <w:proofErr w:type="gramEnd"/>
    </w:p>
    <w:p w:rsidR="007B1E5A" w:rsidRPr="00400F5E" w:rsidRDefault="007B1E5A" w:rsidP="007B1E5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zh-CN"/>
        </w:rPr>
      </w:pPr>
    </w:p>
    <w:p w:rsidR="007B1E5A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 w:rsidRPr="00E1578E">
        <w:rPr>
          <w:sz w:val="26"/>
          <w:szCs w:val="20"/>
        </w:rPr>
        <w:t xml:space="preserve">В ходе </w:t>
      </w:r>
      <w:r w:rsidRPr="00BC0D8B">
        <w:rPr>
          <w:b/>
          <w:sz w:val="26"/>
          <w:szCs w:val="20"/>
        </w:rPr>
        <w:t>индивидуального собеседования</w:t>
      </w:r>
      <w:r w:rsidRPr="00E1578E">
        <w:rPr>
          <w:sz w:val="26"/>
          <w:szCs w:val="20"/>
        </w:rPr>
        <w:t xml:space="preserve"> конкурсной комиссией задаются вопросы</w:t>
      </w:r>
      <w:r>
        <w:rPr>
          <w:sz w:val="26"/>
          <w:szCs w:val="20"/>
        </w:rPr>
        <w:t>,</w:t>
      </w:r>
      <w:r w:rsidRPr="00E1578E">
        <w:rPr>
          <w:sz w:val="26"/>
          <w:szCs w:val="20"/>
        </w:rPr>
        <w:t xml:space="preserve"> </w:t>
      </w:r>
      <w:r>
        <w:rPr>
          <w:sz w:val="26"/>
          <w:szCs w:val="26"/>
        </w:rPr>
        <w:t>направленные на оценку профессионального уровня кандидата с учетом должностных обязанностей по вакантной должности гражданской службы.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Оценка результатов индивидуального собеседования производится по 10-балльной системе. По итогам индивидуального собеседования каждый член конкурсной комиссии выставляет кандидату соответствующий балл.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индивидуального собеседования оцениваются членами конкурсной комиссии:</w:t>
      </w:r>
    </w:p>
    <w:p w:rsidR="007B1E5A" w:rsidRPr="007B1E5A" w:rsidRDefault="007B1E5A" w:rsidP="007B1E5A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B1E5A">
        <w:rPr>
          <w:sz w:val="26"/>
          <w:szCs w:val="26"/>
        </w:rPr>
        <w:t>в 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7B1E5A" w:rsidRPr="007B1E5A" w:rsidRDefault="007B1E5A" w:rsidP="007B1E5A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B1E5A">
        <w:rPr>
          <w:sz w:val="26"/>
          <w:szCs w:val="26"/>
        </w:rPr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7B1E5A" w:rsidRPr="007B1E5A" w:rsidRDefault="007B1E5A" w:rsidP="007B1E5A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B1E5A">
        <w:rPr>
          <w:sz w:val="26"/>
          <w:szCs w:val="26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7B1E5A" w:rsidRPr="007B1E5A" w:rsidRDefault="007B1E5A" w:rsidP="007B1E5A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B1E5A">
        <w:rPr>
          <w:sz w:val="26"/>
          <w:szCs w:val="26"/>
        </w:rPr>
        <w:t xml:space="preserve"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</w:t>
      </w:r>
      <w:r w:rsidRPr="007B1E5A">
        <w:rPr>
          <w:sz w:val="26"/>
          <w:szCs w:val="26"/>
        </w:rPr>
        <w:lastRenderedPageBreak/>
        <w:t>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  <w:proofErr w:type="gramEnd"/>
    </w:p>
    <w:p w:rsidR="007B1E5A" w:rsidRPr="00E1578E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0"/>
        </w:rPr>
      </w:pP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по результатам проведения конкурса принимается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конкурса издается приказ УФНС России по Республике Карелия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Если конкурсной комиссией принято решение о включении в кадровый резерв Управления кандидата, не ставшего победителем конкурса на замещение вакантной должности гражданской службы, то с согласия указанного лица издается приказ УФНС России по Республике Карелия о включении его в кадровый резерв Управления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1E5A" w:rsidRPr="006B0B2D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B2D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</w:t>
      </w:r>
      <w:r w:rsidRPr="00F50AE0">
        <w:rPr>
          <w:sz w:val="26"/>
          <w:szCs w:val="26"/>
        </w:rPr>
        <w:t xml:space="preserve">форме в 7-дневный срок со дня его завершения, </w:t>
      </w:r>
      <w:r w:rsidRPr="00F50AE0">
        <w:rPr>
          <w:bCs/>
          <w:sz w:val="26"/>
          <w:szCs w:val="26"/>
        </w:rPr>
        <w:t>при этом к</w:t>
      </w:r>
      <w:r w:rsidRPr="00F50AE0">
        <w:rPr>
          <w:sz w:val="26"/>
          <w:szCs w:val="26"/>
        </w:rPr>
        <w:t>андидатам,</w:t>
      </w:r>
      <w:r w:rsidRPr="006B0B2D">
        <w:rPr>
          <w:sz w:val="26"/>
          <w:szCs w:val="26"/>
        </w:rPr>
        <w:t xml:space="preserve"> которые представили документы для участия в конкурсе в электронном виде, - в форме электронного документа, подписанного усиленной квалифици</w:t>
      </w:r>
      <w:r>
        <w:rPr>
          <w:sz w:val="26"/>
          <w:szCs w:val="26"/>
        </w:rPr>
        <w:t>р</w:t>
      </w:r>
      <w:r w:rsidRPr="006B0B2D">
        <w:rPr>
          <w:sz w:val="26"/>
          <w:szCs w:val="26"/>
        </w:rPr>
        <w:t>о</w:t>
      </w:r>
      <w:r>
        <w:rPr>
          <w:sz w:val="26"/>
          <w:szCs w:val="26"/>
        </w:rPr>
        <w:t>ва</w:t>
      </w:r>
      <w:r w:rsidRPr="006B0B2D">
        <w:rPr>
          <w:sz w:val="26"/>
          <w:szCs w:val="26"/>
        </w:rPr>
        <w:t>нной электронной подписью, с использованием государственной информационной системы в области государственной службы</w:t>
      </w:r>
      <w:r>
        <w:rPr>
          <w:sz w:val="26"/>
          <w:szCs w:val="26"/>
        </w:rPr>
        <w:t>.</w:t>
      </w:r>
      <w:r w:rsidRPr="006B0B2D">
        <w:rPr>
          <w:sz w:val="26"/>
          <w:szCs w:val="26"/>
        </w:rPr>
        <w:t xml:space="preserve">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7B1E5A" w:rsidRDefault="007B1E5A" w:rsidP="007B1E5A">
      <w:pPr>
        <w:tabs>
          <w:tab w:val="left" w:pos="728"/>
        </w:tabs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B1E5A" w:rsidRPr="006B0B2D" w:rsidRDefault="007B1E5A" w:rsidP="007B1E5A">
      <w:pPr>
        <w:autoSpaceDE w:val="0"/>
        <w:autoSpaceDN w:val="0"/>
        <w:adjustRightInd w:val="0"/>
        <w:spacing w:before="2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B0B2D">
        <w:rPr>
          <w:sz w:val="26"/>
          <w:szCs w:val="26"/>
        </w:rPr>
        <w:t>Расходы</w:t>
      </w:r>
      <w:r>
        <w:rPr>
          <w:sz w:val="26"/>
          <w:szCs w:val="26"/>
        </w:rPr>
        <w:t>,</w:t>
      </w:r>
      <w:r w:rsidRPr="006B0B2D">
        <w:rPr>
          <w:sz w:val="26"/>
          <w:szCs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B0B2D">
        <w:rPr>
          <w:sz w:val="26"/>
          <w:szCs w:val="26"/>
        </w:rPr>
        <w:t>дств св</w:t>
      </w:r>
      <w:proofErr w:type="gramEnd"/>
      <w:r w:rsidRPr="006B0B2D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1E5A" w:rsidRDefault="007B1E5A" w:rsidP="007B1E5A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zh-CN"/>
        </w:rPr>
      </w:pPr>
      <w:proofErr w:type="gramStart"/>
      <w:r w:rsidRPr="009107CE">
        <w:rPr>
          <w:sz w:val="26"/>
          <w:szCs w:val="26"/>
        </w:rPr>
        <w:t xml:space="preserve">Документы на конкурс принимаются </w:t>
      </w:r>
      <w:r w:rsidRPr="009107CE"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</w:rPr>
        <w:t>15 февраля</w:t>
      </w:r>
      <w:r w:rsidRPr="009107CE">
        <w:rPr>
          <w:b/>
          <w:sz w:val="26"/>
          <w:szCs w:val="26"/>
        </w:rPr>
        <w:t xml:space="preserve"> 2024 года по </w:t>
      </w:r>
      <w:r>
        <w:rPr>
          <w:b/>
          <w:sz w:val="26"/>
          <w:szCs w:val="26"/>
        </w:rPr>
        <w:t>06 марта</w:t>
      </w:r>
      <w:r w:rsidRPr="009107CE">
        <w:rPr>
          <w:b/>
          <w:sz w:val="26"/>
          <w:szCs w:val="26"/>
        </w:rPr>
        <w:t xml:space="preserve"> 2024 года</w:t>
      </w:r>
      <w:r w:rsidRPr="009107CE">
        <w:rPr>
          <w:sz w:val="26"/>
          <w:szCs w:val="26"/>
        </w:rPr>
        <w:t xml:space="preserve"> по адресу: 185019,</w:t>
      </w:r>
      <w:r w:rsidR="007D1AB8" w:rsidRPr="007D1AB8">
        <w:rPr>
          <w:sz w:val="26"/>
          <w:szCs w:val="26"/>
        </w:rPr>
        <w:t xml:space="preserve"> </w:t>
      </w:r>
      <w:r w:rsidRPr="009107CE">
        <w:rPr>
          <w:sz w:val="26"/>
          <w:szCs w:val="26"/>
        </w:rPr>
        <w:t xml:space="preserve">г. Петрозаводск, ул. </w:t>
      </w:r>
      <w:proofErr w:type="spellStart"/>
      <w:r w:rsidRPr="009107CE">
        <w:rPr>
          <w:sz w:val="26"/>
          <w:szCs w:val="26"/>
        </w:rPr>
        <w:t>Кондопожская</w:t>
      </w:r>
      <w:proofErr w:type="spellEnd"/>
      <w:r w:rsidRPr="009107CE">
        <w:rPr>
          <w:sz w:val="26"/>
          <w:szCs w:val="26"/>
        </w:rPr>
        <w:t xml:space="preserve">, д. 15/5, Управление </w:t>
      </w:r>
      <w:r w:rsidRPr="009107CE">
        <w:rPr>
          <w:sz w:val="26"/>
          <w:szCs w:val="26"/>
        </w:rPr>
        <w:lastRenderedPageBreak/>
        <w:t xml:space="preserve">Федеральной налоговой службы по Республике Карелия, </w:t>
      </w:r>
      <w:proofErr w:type="spellStart"/>
      <w:r w:rsidRPr="009107CE">
        <w:rPr>
          <w:sz w:val="26"/>
          <w:szCs w:val="26"/>
        </w:rPr>
        <w:t>каб</w:t>
      </w:r>
      <w:proofErr w:type="spellEnd"/>
      <w:r w:rsidRPr="009107CE">
        <w:rPr>
          <w:sz w:val="26"/>
          <w:szCs w:val="26"/>
        </w:rPr>
        <w:t>. № 502</w:t>
      </w:r>
      <w:r w:rsidR="007D1AB8">
        <w:rPr>
          <w:sz w:val="26"/>
          <w:szCs w:val="26"/>
          <w:lang w:eastAsia="zh-CN"/>
        </w:rPr>
        <w:t xml:space="preserve"> ежедневно  с 8</w:t>
      </w:r>
      <w:r w:rsidR="007D1AB8" w:rsidRPr="007D1AB8">
        <w:rPr>
          <w:sz w:val="26"/>
          <w:szCs w:val="26"/>
          <w:lang w:eastAsia="zh-CN"/>
        </w:rPr>
        <w:t>:</w:t>
      </w:r>
      <w:r w:rsidRPr="009107CE">
        <w:rPr>
          <w:sz w:val="26"/>
          <w:szCs w:val="26"/>
          <w:lang w:eastAsia="zh-CN"/>
        </w:rPr>
        <w:t>30 до 13</w:t>
      </w:r>
      <w:r w:rsidR="007D1AB8" w:rsidRPr="007D1AB8">
        <w:rPr>
          <w:sz w:val="26"/>
          <w:szCs w:val="26"/>
          <w:lang w:eastAsia="zh-CN"/>
        </w:rPr>
        <w:t>:</w:t>
      </w:r>
      <w:r w:rsidRPr="009107CE">
        <w:rPr>
          <w:sz w:val="26"/>
          <w:szCs w:val="26"/>
          <w:lang w:eastAsia="zh-CN"/>
        </w:rPr>
        <w:t>00 и с 14</w:t>
      </w:r>
      <w:r w:rsidR="007D1AB8" w:rsidRPr="007D1AB8">
        <w:rPr>
          <w:sz w:val="26"/>
          <w:szCs w:val="26"/>
          <w:lang w:eastAsia="zh-CN"/>
        </w:rPr>
        <w:t>:</w:t>
      </w:r>
      <w:r w:rsidRPr="009107CE">
        <w:rPr>
          <w:sz w:val="26"/>
          <w:szCs w:val="26"/>
          <w:lang w:eastAsia="zh-CN"/>
        </w:rPr>
        <w:t>00 до 17</w:t>
      </w:r>
      <w:r w:rsidR="007D1AB8" w:rsidRPr="007D1AB8">
        <w:rPr>
          <w:sz w:val="26"/>
          <w:szCs w:val="26"/>
          <w:lang w:eastAsia="zh-CN"/>
        </w:rPr>
        <w:t>:</w:t>
      </w:r>
      <w:r w:rsidRPr="009107CE">
        <w:rPr>
          <w:sz w:val="26"/>
          <w:szCs w:val="26"/>
          <w:lang w:eastAsia="zh-CN"/>
        </w:rPr>
        <w:t>00, в пятницу с 8</w:t>
      </w:r>
      <w:r w:rsidR="007D1AB8" w:rsidRPr="007D1AB8">
        <w:rPr>
          <w:sz w:val="26"/>
          <w:szCs w:val="26"/>
          <w:lang w:eastAsia="zh-CN"/>
        </w:rPr>
        <w:t>:</w:t>
      </w:r>
      <w:r w:rsidRPr="009107CE">
        <w:rPr>
          <w:sz w:val="26"/>
          <w:szCs w:val="26"/>
          <w:lang w:eastAsia="zh-CN"/>
        </w:rPr>
        <w:t>30 до 13</w:t>
      </w:r>
      <w:r w:rsidR="007D1AB8" w:rsidRPr="007D1AB8">
        <w:rPr>
          <w:sz w:val="26"/>
          <w:szCs w:val="26"/>
          <w:lang w:eastAsia="zh-CN"/>
        </w:rPr>
        <w:t>:</w:t>
      </w:r>
      <w:r w:rsidRPr="009107CE">
        <w:rPr>
          <w:sz w:val="26"/>
          <w:szCs w:val="26"/>
          <w:lang w:eastAsia="zh-CN"/>
        </w:rPr>
        <w:t>00 и с 14</w:t>
      </w:r>
      <w:r w:rsidR="007D1AB8" w:rsidRPr="007D1AB8">
        <w:rPr>
          <w:sz w:val="26"/>
          <w:szCs w:val="26"/>
          <w:lang w:eastAsia="zh-CN"/>
        </w:rPr>
        <w:t>:</w:t>
      </w:r>
      <w:r w:rsidRPr="009107CE">
        <w:rPr>
          <w:sz w:val="26"/>
          <w:szCs w:val="26"/>
          <w:lang w:eastAsia="zh-CN"/>
        </w:rPr>
        <w:t>00 до</w:t>
      </w:r>
      <w:proofErr w:type="gramEnd"/>
      <w:r w:rsidRPr="009107CE">
        <w:rPr>
          <w:sz w:val="26"/>
          <w:szCs w:val="26"/>
          <w:lang w:eastAsia="zh-CN"/>
        </w:rPr>
        <w:t xml:space="preserve"> 15</w:t>
      </w:r>
      <w:r w:rsidR="007D1AB8" w:rsidRPr="007D1AB8">
        <w:rPr>
          <w:sz w:val="26"/>
          <w:szCs w:val="26"/>
          <w:lang w:eastAsia="zh-CN"/>
        </w:rPr>
        <w:t>:</w:t>
      </w:r>
      <w:r w:rsidRPr="009107CE">
        <w:rPr>
          <w:sz w:val="26"/>
          <w:szCs w:val="26"/>
          <w:lang w:eastAsia="zh-CN"/>
        </w:rPr>
        <w:t>30, кроме выходных (суббота и воскресенье) и праздничных дней.</w:t>
      </w:r>
    </w:p>
    <w:p w:rsidR="007B1E5A" w:rsidRPr="007E3C2A" w:rsidRDefault="007B1E5A" w:rsidP="007B1E5A">
      <w:pPr>
        <w:ind w:firstLine="709"/>
        <w:jc w:val="both"/>
        <w:rPr>
          <w:sz w:val="26"/>
          <w:szCs w:val="26"/>
        </w:rPr>
      </w:pPr>
      <w:r w:rsidRPr="007E3C2A">
        <w:rPr>
          <w:sz w:val="26"/>
          <w:szCs w:val="26"/>
        </w:rPr>
        <w:t>В случае направления документов по почте датой подачи считается дата их поступления в Управление Федеральной налоговой службы по Республике Карелия. Документы, поступившие после установленного для приема срока, возвращаются адресату по его письменному заявлению.</w:t>
      </w:r>
    </w:p>
    <w:p w:rsidR="007B1E5A" w:rsidRDefault="007B1E5A" w:rsidP="007B1E5A">
      <w:pPr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B1E5A" w:rsidRPr="006B0B2D" w:rsidRDefault="007B1E5A" w:rsidP="007B1E5A">
      <w:pPr>
        <w:ind w:firstLine="709"/>
        <w:jc w:val="both"/>
        <w:rPr>
          <w:sz w:val="26"/>
          <w:szCs w:val="26"/>
        </w:rPr>
      </w:pPr>
      <w:r w:rsidRPr="006B0B2D">
        <w:rPr>
          <w:sz w:val="26"/>
          <w:szCs w:val="26"/>
        </w:rPr>
        <w:t xml:space="preserve">Не </w:t>
      </w:r>
      <w:proofErr w:type="gramStart"/>
      <w:r w:rsidRPr="006B0B2D">
        <w:rPr>
          <w:sz w:val="26"/>
          <w:szCs w:val="26"/>
        </w:rPr>
        <w:t>позднее</w:t>
      </w:r>
      <w:proofErr w:type="gramEnd"/>
      <w:r w:rsidRPr="006B0B2D">
        <w:rPr>
          <w:sz w:val="26"/>
          <w:szCs w:val="26"/>
        </w:rPr>
        <w:t xml:space="preserve"> </w:t>
      </w:r>
      <w:r w:rsidRPr="003F1BDE">
        <w:rPr>
          <w:sz w:val="26"/>
          <w:szCs w:val="26"/>
        </w:rPr>
        <w:t>чем за 15 календарных дней до начала второго этапа конкурса</w:t>
      </w:r>
      <w:r w:rsidRPr="006B0B2D">
        <w:rPr>
          <w:b/>
          <w:sz w:val="26"/>
          <w:szCs w:val="26"/>
        </w:rPr>
        <w:t xml:space="preserve"> </w:t>
      </w:r>
      <w:r w:rsidRPr="006B0B2D">
        <w:rPr>
          <w:sz w:val="26"/>
          <w:szCs w:val="26"/>
        </w:rPr>
        <w:t xml:space="preserve">Управление размещает в региональном блоке сайта ФНС России </w:t>
      </w:r>
      <w:hyperlink r:id="rId14" w:history="1">
        <w:r w:rsidRPr="006B0B2D">
          <w:rPr>
            <w:sz w:val="26"/>
            <w:szCs w:val="26"/>
            <w:u w:val="single"/>
            <w:lang w:val="en-US"/>
          </w:rPr>
          <w:t>www</w:t>
        </w:r>
        <w:r w:rsidRPr="006B0B2D">
          <w:rPr>
            <w:sz w:val="26"/>
            <w:szCs w:val="26"/>
            <w:u w:val="single"/>
          </w:rPr>
          <w:t>.</w:t>
        </w:r>
        <w:r w:rsidRPr="006B0B2D">
          <w:rPr>
            <w:sz w:val="26"/>
            <w:szCs w:val="26"/>
            <w:u w:val="single"/>
            <w:lang w:val="en-US"/>
          </w:rPr>
          <w:t>nalog</w:t>
        </w:r>
        <w:r w:rsidRPr="006B0B2D">
          <w:rPr>
            <w:sz w:val="26"/>
            <w:szCs w:val="26"/>
            <w:u w:val="single"/>
          </w:rPr>
          <w:t>.</w:t>
        </w:r>
        <w:r w:rsidRPr="006B0B2D">
          <w:rPr>
            <w:sz w:val="26"/>
            <w:szCs w:val="26"/>
            <w:u w:val="single"/>
            <w:lang w:val="en-US"/>
          </w:rPr>
          <w:t>ru</w:t>
        </w:r>
      </w:hyperlink>
      <w:r w:rsidRPr="006B0B2D">
        <w:rPr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5" w:history="1">
        <w:r w:rsidRPr="006B0B2D">
          <w:rPr>
            <w:bCs/>
            <w:sz w:val="26"/>
            <w:szCs w:val="26"/>
            <w:u w:val="single"/>
            <w:lang w:val="en-US"/>
          </w:rPr>
          <w:t>http</w:t>
        </w:r>
        <w:r w:rsidRPr="006B0B2D">
          <w:rPr>
            <w:bCs/>
            <w:sz w:val="26"/>
            <w:szCs w:val="26"/>
            <w:u w:val="single"/>
          </w:rPr>
          <w:t>://</w:t>
        </w:r>
        <w:r w:rsidRPr="006B0B2D">
          <w:rPr>
            <w:sz w:val="26"/>
            <w:szCs w:val="26"/>
            <w:u w:val="single"/>
            <w:lang w:val="en-US"/>
          </w:rPr>
          <w:t>www</w:t>
        </w:r>
        <w:r w:rsidRPr="006B0B2D">
          <w:rPr>
            <w:sz w:val="26"/>
            <w:szCs w:val="26"/>
            <w:u w:val="single"/>
          </w:rPr>
          <w:t>.</w:t>
        </w:r>
        <w:r w:rsidRPr="006B0B2D">
          <w:rPr>
            <w:sz w:val="26"/>
            <w:szCs w:val="26"/>
            <w:u w:val="single"/>
            <w:lang w:val="en-US"/>
          </w:rPr>
          <w:t>gossluzhba</w:t>
        </w:r>
        <w:r w:rsidRPr="006B0B2D">
          <w:rPr>
            <w:sz w:val="26"/>
            <w:szCs w:val="26"/>
            <w:u w:val="single"/>
          </w:rPr>
          <w:t>.</w:t>
        </w:r>
        <w:r w:rsidRPr="006B0B2D">
          <w:rPr>
            <w:sz w:val="26"/>
            <w:szCs w:val="26"/>
            <w:u w:val="single"/>
            <w:lang w:val="en-US"/>
          </w:rPr>
          <w:t>gov</w:t>
        </w:r>
        <w:r w:rsidRPr="006B0B2D">
          <w:rPr>
            <w:sz w:val="26"/>
            <w:szCs w:val="26"/>
            <w:u w:val="single"/>
          </w:rPr>
          <w:t>.</w:t>
        </w:r>
        <w:proofErr w:type="spellStart"/>
        <w:r w:rsidRPr="006B0B2D">
          <w:rPr>
            <w:sz w:val="26"/>
            <w:szCs w:val="26"/>
            <w:u w:val="single"/>
            <w:lang w:val="en-US"/>
          </w:rPr>
          <w:t>ru</w:t>
        </w:r>
        <w:proofErr w:type="spellEnd"/>
      </w:hyperlink>
      <w:r w:rsidRPr="006B0B2D">
        <w:rPr>
          <w:sz w:val="26"/>
          <w:szCs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</w:t>
      </w:r>
      <w:r>
        <w:rPr>
          <w:sz w:val="26"/>
          <w:szCs w:val="26"/>
        </w:rPr>
        <w:t>,</w:t>
      </w:r>
      <w:r w:rsidRPr="006B0B2D">
        <w:rPr>
          <w:sz w:val="26"/>
          <w:szCs w:val="26"/>
        </w:rPr>
        <w:t xml:space="preserve"> и направляет кандидатам </w:t>
      </w:r>
      <w:r>
        <w:rPr>
          <w:sz w:val="26"/>
          <w:szCs w:val="26"/>
        </w:rPr>
        <w:t>соответствующие сообщения</w:t>
      </w:r>
      <w:r w:rsidRPr="006B0B2D">
        <w:rPr>
          <w:sz w:val="26"/>
          <w:szCs w:val="26"/>
        </w:rPr>
        <w:t xml:space="preserve"> в письменной форме, при этом кандидатам, которые представили документы для участия в конкурсе в электронном виде, </w:t>
      </w:r>
      <w:r>
        <w:rPr>
          <w:sz w:val="26"/>
          <w:szCs w:val="26"/>
        </w:rPr>
        <w:t xml:space="preserve">- </w:t>
      </w:r>
      <w:r w:rsidRPr="006B0B2D">
        <w:rPr>
          <w:sz w:val="26"/>
          <w:szCs w:val="26"/>
        </w:rPr>
        <w:t>в форме электронного документа, подписанного усиленной квалифицированной электронной подписью</w:t>
      </w:r>
      <w:r>
        <w:rPr>
          <w:sz w:val="26"/>
          <w:szCs w:val="26"/>
        </w:rPr>
        <w:t>,</w:t>
      </w:r>
      <w:r w:rsidRPr="006B0B2D">
        <w:rPr>
          <w:sz w:val="26"/>
          <w:szCs w:val="26"/>
        </w:rPr>
        <w:t xml:space="preserve"> с использованием указанной информационной системы.</w:t>
      </w:r>
    </w:p>
    <w:p w:rsidR="007B1E5A" w:rsidRPr="00E1578E" w:rsidRDefault="007B1E5A" w:rsidP="007B1E5A">
      <w:pPr>
        <w:autoSpaceDE w:val="0"/>
        <w:autoSpaceDN w:val="0"/>
        <w:adjustRightInd w:val="0"/>
        <w:ind w:firstLine="709"/>
        <w:jc w:val="both"/>
        <w:rPr>
          <w:b/>
          <w:bCs/>
          <w:color w:val="000080"/>
          <w:sz w:val="26"/>
          <w:szCs w:val="26"/>
        </w:rPr>
      </w:pPr>
    </w:p>
    <w:p w:rsidR="007B1E5A" w:rsidRDefault="007B1E5A" w:rsidP="007B1E5A">
      <w:pPr>
        <w:ind w:firstLine="709"/>
        <w:jc w:val="both"/>
        <w:rPr>
          <w:sz w:val="26"/>
          <w:szCs w:val="26"/>
          <w:lang w:val="en-US"/>
        </w:rPr>
      </w:pPr>
      <w:r w:rsidRPr="007E3C2A">
        <w:rPr>
          <w:sz w:val="26"/>
          <w:szCs w:val="26"/>
        </w:rPr>
        <w:t xml:space="preserve">Предполагаемые даты проведения конкурса: </w:t>
      </w:r>
      <w:r>
        <w:rPr>
          <w:b/>
          <w:sz w:val="26"/>
          <w:szCs w:val="26"/>
        </w:rPr>
        <w:t>2</w:t>
      </w:r>
      <w:r w:rsidRPr="003D5815">
        <w:rPr>
          <w:b/>
          <w:sz w:val="26"/>
          <w:szCs w:val="26"/>
        </w:rPr>
        <w:t>7</w:t>
      </w:r>
      <w:r w:rsidRPr="007E3C2A">
        <w:rPr>
          <w:b/>
          <w:sz w:val="26"/>
          <w:szCs w:val="26"/>
        </w:rPr>
        <w:t xml:space="preserve">.03.2024 - </w:t>
      </w:r>
      <w:r w:rsidRPr="007E3C2A">
        <w:rPr>
          <w:sz w:val="26"/>
          <w:szCs w:val="26"/>
        </w:rPr>
        <w:t xml:space="preserve">тестирование; </w:t>
      </w:r>
      <w:r>
        <w:rPr>
          <w:b/>
          <w:sz w:val="26"/>
          <w:szCs w:val="26"/>
        </w:rPr>
        <w:t>03</w:t>
      </w:r>
      <w:r w:rsidRPr="007E3C2A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4</w:t>
      </w:r>
      <w:r w:rsidRPr="007E3C2A">
        <w:rPr>
          <w:b/>
          <w:sz w:val="26"/>
          <w:szCs w:val="26"/>
        </w:rPr>
        <w:t xml:space="preserve">.2024 - </w:t>
      </w:r>
      <w:r w:rsidRPr="007E3C2A">
        <w:rPr>
          <w:sz w:val="26"/>
          <w:szCs w:val="26"/>
        </w:rPr>
        <w:t xml:space="preserve">индивидуальное собеседование по адресу: 185019, г. Петрозаводск, ул. </w:t>
      </w:r>
      <w:proofErr w:type="spellStart"/>
      <w:r w:rsidRPr="007E3C2A">
        <w:rPr>
          <w:sz w:val="26"/>
          <w:szCs w:val="26"/>
        </w:rPr>
        <w:t>Кондопожская</w:t>
      </w:r>
      <w:proofErr w:type="spellEnd"/>
      <w:r w:rsidRPr="007E3C2A">
        <w:rPr>
          <w:sz w:val="26"/>
          <w:szCs w:val="26"/>
        </w:rPr>
        <w:t xml:space="preserve">, д. 15/5, Управление Федеральной налоговой службы по Республике Карелия, </w:t>
      </w:r>
      <w:proofErr w:type="spellStart"/>
      <w:r w:rsidRPr="007E3C2A">
        <w:rPr>
          <w:sz w:val="26"/>
          <w:szCs w:val="26"/>
        </w:rPr>
        <w:t>каб</w:t>
      </w:r>
      <w:proofErr w:type="spellEnd"/>
      <w:r w:rsidRPr="007E3C2A">
        <w:rPr>
          <w:sz w:val="26"/>
          <w:szCs w:val="26"/>
        </w:rPr>
        <w:t>. 514.</w:t>
      </w:r>
    </w:p>
    <w:p w:rsidR="007D1AB8" w:rsidRPr="007D1AB8" w:rsidRDefault="007D1AB8" w:rsidP="007B1E5A">
      <w:pPr>
        <w:ind w:firstLine="709"/>
        <w:jc w:val="both"/>
        <w:rPr>
          <w:sz w:val="26"/>
          <w:szCs w:val="26"/>
          <w:lang w:val="en-US"/>
        </w:rPr>
      </w:pPr>
    </w:p>
    <w:p w:rsidR="00FD34D2" w:rsidRDefault="007B1E5A" w:rsidP="007B1E5A">
      <w:r w:rsidRPr="009C2710">
        <w:rPr>
          <w:bCs/>
          <w:sz w:val="26"/>
          <w:szCs w:val="26"/>
        </w:rPr>
        <w:t>Контактные телефоны</w:t>
      </w:r>
      <w:r w:rsidRPr="009C2710">
        <w:rPr>
          <w:sz w:val="26"/>
          <w:szCs w:val="26"/>
        </w:rPr>
        <w:t>:</w:t>
      </w:r>
      <w:r w:rsidRPr="007E3C2A">
        <w:rPr>
          <w:sz w:val="26"/>
          <w:szCs w:val="26"/>
        </w:rPr>
        <w:t xml:space="preserve"> (8142)445371 доб.1124.</w:t>
      </w:r>
    </w:p>
    <w:sectPr w:rsidR="00FD34D2" w:rsidSect="007B1E5A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E5A" w:rsidRDefault="007B1E5A">
      <w:r>
        <w:separator/>
      </w:r>
    </w:p>
  </w:endnote>
  <w:endnote w:type="continuationSeparator" w:id="0">
    <w:p w:rsidR="007B1E5A" w:rsidRDefault="007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E5A" w:rsidRDefault="007B1E5A">
      <w:r>
        <w:separator/>
      </w:r>
    </w:p>
  </w:footnote>
  <w:footnote w:type="continuationSeparator" w:id="0">
    <w:p w:rsidR="007B1E5A" w:rsidRDefault="007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2332"/>
    <w:multiLevelType w:val="hybridMultilevel"/>
    <w:tmpl w:val="F9920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6A1466"/>
    <w:multiLevelType w:val="hybridMultilevel"/>
    <w:tmpl w:val="9BB60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0054A"/>
    <w:multiLevelType w:val="hybridMultilevel"/>
    <w:tmpl w:val="24900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392BA9"/>
    <w:multiLevelType w:val="hybridMultilevel"/>
    <w:tmpl w:val="393E6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770C42"/>
    <w:multiLevelType w:val="hybridMultilevel"/>
    <w:tmpl w:val="D3D88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5A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92FD6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22F1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B1E5A"/>
    <w:rsid w:val="007C1744"/>
    <w:rsid w:val="007D1AB8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E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ntStyle174">
    <w:name w:val="Font Style174"/>
    <w:uiPriority w:val="99"/>
    <w:rsid w:val="007B1E5A"/>
    <w:rPr>
      <w:rFonts w:ascii="Times New Roman" w:hAnsi="Times New Roman"/>
      <w:sz w:val="26"/>
    </w:rPr>
  </w:style>
  <w:style w:type="paragraph" w:styleId="a5">
    <w:name w:val="List Paragraph"/>
    <w:basedOn w:val="a"/>
    <w:uiPriority w:val="34"/>
    <w:qFormat/>
    <w:rsid w:val="007B1E5A"/>
    <w:pPr>
      <w:ind w:left="720"/>
      <w:contextualSpacing/>
    </w:pPr>
  </w:style>
  <w:style w:type="character" w:styleId="a6">
    <w:name w:val="Hyperlink"/>
    <w:basedOn w:val="a0"/>
    <w:rsid w:val="007B1E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E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ntStyle174">
    <w:name w:val="Font Style174"/>
    <w:uiPriority w:val="99"/>
    <w:rsid w:val="007B1E5A"/>
    <w:rPr>
      <w:rFonts w:ascii="Times New Roman" w:hAnsi="Times New Roman"/>
      <w:sz w:val="26"/>
    </w:rPr>
  </w:style>
  <w:style w:type="paragraph" w:styleId="a5">
    <w:name w:val="List Paragraph"/>
    <w:basedOn w:val="a"/>
    <w:uiPriority w:val="34"/>
    <w:qFormat/>
    <w:rsid w:val="007B1E5A"/>
    <w:pPr>
      <w:ind w:left="720"/>
      <w:contextualSpacing/>
    </w:pPr>
  </w:style>
  <w:style w:type="character" w:styleId="a6">
    <w:name w:val="Hyperlink"/>
    <w:basedOn w:val="a0"/>
    <w:rsid w:val="007B1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u1000-app014\&#1086;&#1073;&#1084;&#1077;&#1085;\&#1055;&#1072;&#1087;&#1082;&#1080;%20&#1086;&#1090;&#1076;&#1077;&#1083;&#1086;&#1074;%20(HOME)\05-&#1054;&#1050;&#1080;&#1041;\CADR\&#1040;&#1096;&#1091;&#1088;&#1086;&#1074;&#1072;\user\AppData\Local\Temp\spravochnik_kvalifikatcionnyh_trebovanij_28.03.pdf" TargetMode="External"/><Relationship Id="rId13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BD55DE9F2E51EFF60E65430E5ACA63490A71E1CA8996C2F42D86B9A807483CBC457C8E8EA1676F4A5ACA6Q0EF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48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sluzhba.gov.ru" TargetMode="External"/><Relationship Id="rId10" Type="http://schemas.openxmlformats.org/officeDocument/2006/relationships/hyperlink" Target="https://login.consultant.ru/link/?req=doc&amp;base=LAW&amp;n=464895&amp;dst=1001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2399</Words>
  <Characters>18619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3</cp:revision>
  <dcterms:created xsi:type="dcterms:W3CDTF">2024-02-15T10:15:00Z</dcterms:created>
  <dcterms:modified xsi:type="dcterms:W3CDTF">2024-02-15T10:35:00Z</dcterms:modified>
</cp:coreProperties>
</file>