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A60" w:rsidRPr="002A1C57" w:rsidRDefault="001D1A60" w:rsidP="00D065A4">
      <w:pPr>
        <w:pStyle w:val="42"/>
        <w:shd w:val="clear" w:color="auto" w:fill="auto"/>
        <w:spacing w:line="240" w:lineRule="auto"/>
        <w:ind w:left="6095" w:right="-11"/>
        <w:rPr>
          <w:color w:val="auto"/>
          <w:sz w:val="26"/>
          <w:szCs w:val="26"/>
        </w:rPr>
      </w:pPr>
      <w:bookmarkStart w:id="0" w:name="_Toc476061294"/>
      <w:bookmarkStart w:id="1" w:name="_Toc476061063"/>
      <w:bookmarkStart w:id="2" w:name="_Toc476060810"/>
      <w:bookmarkStart w:id="3" w:name="_Toc476039946"/>
      <w:bookmarkStart w:id="4" w:name="_Toc476039838"/>
      <w:bookmarkStart w:id="5" w:name="_Toc476039716"/>
      <w:bookmarkStart w:id="6" w:name="_Toc476039680"/>
      <w:bookmarkStart w:id="7" w:name="_Toc476037584"/>
      <w:r w:rsidRPr="002A1C57">
        <w:rPr>
          <w:color w:val="auto"/>
          <w:sz w:val="26"/>
          <w:szCs w:val="26"/>
        </w:rPr>
        <w:t>Приложение №2</w:t>
      </w:r>
    </w:p>
    <w:p w:rsidR="001D1A60" w:rsidRPr="002A1C57" w:rsidRDefault="001D1A60" w:rsidP="00D065A4">
      <w:pPr>
        <w:pStyle w:val="42"/>
        <w:shd w:val="clear" w:color="auto" w:fill="auto"/>
        <w:spacing w:line="240" w:lineRule="auto"/>
        <w:ind w:left="6095" w:right="-11"/>
        <w:rPr>
          <w:color w:val="auto"/>
          <w:sz w:val="26"/>
          <w:szCs w:val="26"/>
        </w:rPr>
      </w:pPr>
      <w:r w:rsidRPr="002A1C57">
        <w:rPr>
          <w:color w:val="auto"/>
          <w:sz w:val="26"/>
          <w:szCs w:val="26"/>
        </w:rPr>
        <w:t xml:space="preserve">к приказу УФНС России </w:t>
      </w:r>
    </w:p>
    <w:p w:rsidR="001D1A60" w:rsidRPr="002A1C57" w:rsidRDefault="001D1A60" w:rsidP="001D1A60">
      <w:pPr>
        <w:pStyle w:val="42"/>
        <w:shd w:val="clear" w:color="auto" w:fill="auto"/>
        <w:spacing w:line="240" w:lineRule="auto"/>
        <w:ind w:left="6095" w:right="-11"/>
        <w:rPr>
          <w:color w:val="auto"/>
          <w:sz w:val="26"/>
          <w:szCs w:val="26"/>
        </w:rPr>
      </w:pPr>
      <w:r w:rsidRPr="002A1C57">
        <w:rPr>
          <w:color w:val="auto"/>
          <w:sz w:val="26"/>
          <w:szCs w:val="26"/>
        </w:rPr>
        <w:t>по Республике Коми</w:t>
      </w:r>
    </w:p>
    <w:p w:rsidR="00D065A4" w:rsidRPr="002A1C57" w:rsidRDefault="00D065A4" w:rsidP="001D1A60">
      <w:pPr>
        <w:pStyle w:val="42"/>
        <w:shd w:val="clear" w:color="auto" w:fill="auto"/>
        <w:spacing w:line="240" w:lineRule="auto"/>
        <w:ind w:left="6095" w:right="-11"/>
        <w:rPr>
          <w:color w:val="auto"/>
          <w:sz w:val="26"/>
          <w:szCs w:val="26"/>
        </w:rPr>
      </w:pPr>
      <w:r w:rsidRPr="002A1C57">
        <w:rPr>
          <w:color w:val="auto"/>
          <w:sz w:val="26"/>
          <w:szCs w:val="26"/>
        </w:rPr>
        <w:t>от</w:t>
      </w:r>
      <w:r w:rsidR="0020505A">
        <w:rPr>
          <w:color w:val="auto"/>
          <w:sz w:val="26"/>
          <w:szCs w:val="26"/>
        </w:rPr>
        <w:t xml:space="preserve"> 29</w:t>
      </w:r>
      <w:r w:rsidRPr="002A1C57">
        <w:rPr>
          <w:color w:val="auto"/>
          <w:sz w:val="26"/>
          <w:szCs w:val="26"/>
        </w:rPr>
        <w:t>.</w:t>
      </w:r>
      <w:r w:rsidR="009571AA" w:rsidRPr="002A1C57">
        <w:rPr>
          <w:color w:val="auto"/>
          <w:sz w:val="26"/>
          <w:szCs w:val="26"/>
        </w:rPr>
        <w:t>05</w:t>
      </w:r>
      <w:r w:rsidRPr="002A1C57">
        <w:rPr>
          <w:color w:val="auto"/>
          <w:sz w:val="26"/>
          <w:szCs w:val="26"/>
        </w:rPr>
        <w:t>.20</w:t>
      </w:r>
      <w:r w:rsidR="00D11BF8" w:rsidRPr="002A1C57">
        <w:rPr>
          <w:color w:val="auto"/>
          <w:sz w:val="26"/>
          <w:szCs w:val="26"/>
        </w:rPr>
        <w:t>2</w:t>
      </w:r>
      <w:r w:rsidR="009265A8" w:rsidRPr="002A1C57">
        <w:rPr>
          <w:color w:val="auto"/>
          <w:sz w:val="26"/>
          <w:szCs w:val="26"/>
        </w:rPr>
        <w:t>3</w:t>
      </w:r>
      <w:r w:rsidRPr="002A1C57">
        <w:rPr>
          <w:color w:val="auto"/>
          <w:sz w:val="26"/>
          <w:szCs w:val="26"/>
        </w:rPr>
        <w:t xml:space="preserve">  № 01-04/</w:t>
      </w:r>
      <w:r w:rsidR="0020505A">
        <w:rPr>
          <w:color w:val="auto"/>
          <w:sz w:val="26"/>
          <w:szCs w:val="26"/>
        </w:rPr>
        <w:t>066</w:t>
      </w:r>
      <w:bookmarkStart w:id="8" w:name="_GoBack"/>
      <w:bookmarkEnd w:id="8"/>
      <w:r w:rsidR="009265A8" w:rsidRPr="002A1C57">
        <w:rPr>
          <w:color w:val="auto"/>
          <w:sz w:val="26"/>
          <w:szCs w:val="26"/>
        </w:rPr>
        <w:t xml:space="preserve"> </w:t>
      </w:r>
      <w:r w:rsidRPr="002A1C57">
        <w:rPr>
          <w:color w:val="auto"/>
          <w:sz w:val="26"/>
          <w:szCs w:val="26"/>
        </w:rPr>
        <w:t>@</w:t>
      </w:r>
    </w:p>
    <w:p w:rsidR="00D065A4" w:rsidRPr="002A1C57" w:rsidRDefault="00D065A4" w:rsidP="00D065A4">
      <w:pPr>
        <w:pStyle w:val="42"/>
        <w:shd w:val="clear" w:color="auto" w:fill="auto"/>
        <w:tabs>
          <w:tab w:val="left" w:leader="underscore" w:pos="9035"/>
        </w:tabs>
        <w:ind w:left="6096" w:right="-9"/>
        <w:jc w:val="both"/>
        <w:rPr>
          <w:color w:val="auto"/>
        </w:rPr>
      </w:pPr>
    </w:p>
    <w:p w:rsidR="00D065A4" w:rsidRPr="006419CF" w:rsidRDefault="00D065A4" w:rsidP="00D065A4">
      <w:pPr>
        <w:pStyle w:val="42"/>
        <w:shd w:val="clear" w:color="auto" w:fill="auto"/>
        <w:tabs>
          <w:tab w:val="left" w:leader="underscore" w:pos="9035"/>
        </w:tabs>
        <w:ind w:left="6096" w:right="-9"/>
        <w:jc w:val="both"/>
        <w:rPr>
          <w:color w:val="auto"/>
          <w:highlight w:val="yellow"/>
        </w:rPr>
      </w:pPr>
    </w:p>
    <w:p w:rsidR="00D065A4" w:rsidRPr="006419CF" w:rsidRDefault="00D065A4" w:rsidP="00D065A4">
      <w:pPr>
        <w:pStyle w:val="42"/>
        <w:shd w:val="clear" w:color="auto" w:fill="auto"/>
        <w:tabs>
          <w:tab w:val="left" w:leader="underscore" w:pos="9035"/>
        </w:tabs>
        <w:ind w:left="6096" w:right="-9"/>
        <w:jc w:val="both"/>
        <w:rPr>
          <w:color w:val="auto"/>
          <w:highlight w:val="yellow"/>
        </w:rPr>
      </w:pPr>
    </w:p>
    <w:p w:rsidR="00D065A4" w:rsidRPr="006419CF" w:rsidRDefault="00D065A4" w:rsidP="00D065A4">
      <w:pPr>
        <w:pStyle w:val="42"/>
        <w:shd w:val="clear" w:color="auto" w:fill="auto"/>
        <w:tabs>
          <w:tab w:val="left" w:leader="underscore" w:pos="9035"/>
        </w:tabs>
        <w:ind w:left="6096" w:right="-9"/>
        <w:jc w:val="both"/>
        <w:rPr>
          <w:color w:val="auto"/>
          <w:highlight w:val="yellow"/>
        </w:rPr>
      </w:pPr>
    </w:p>
    <w:p w:rsidR="00D065A4" w:rsidRPr="006419CF" w:rsidRDefault="00D065A4" w:rsidP="00D065A4">
      <w:pPr>
        <w:pStyle w:val="42"/>
        <w:shd w:val="clear" w:color="auto" w:fill="auto"/>
        <w:tabs>
          <w:tab w:val="left" w:leader="underscore" w:pos="9035"/>
        </w:tabs>
        <w:ind w:left="6096" w:right="-9"/>
        <w:jc w:val="both"/>
        <w:rPr>
          <w:color w:val="auto"/>
          <w:highlight w:val="yellow"/>
        </w:rPr>
      </w:pPr>
    </w:p>
    <w:p w:rsidR="00D065A4" w:rsidRPr="006419CF" w:rsidRDefault="00D065A4" w:rsidP="00D065A4">
      <w:pPr>
        <w:pStyle w:val="42"/>
        <w:shd w:val="clear" w:color="auto" w:fill="auto"/>
        <w:tabs>
          <w:tab w:val="left" w:leader="underscore" w:pos="9035"/>
        </w:tabs>
        <w:ind w:left="6096" w:right="-9"/>
        <w:jc w:val="both"/>
        <w:rPr>
          <w:color w:val="auto"/>
          <w:highlight w:val="yellow"/>
        </w:rPr>
      </w:pPr>
    </w:p>
    <w:p w:rsidR="00D065A4" w:rsidRPr="006419CF" w:rsidRDefault="00D065A4" w:rsidP="00D065A4">
      <w:pPr>
        <w:pStyle w:val="42"/>
        <w:shd w:val="clear" w:color="auto" w:fill="auto"/>
        <w:tabs>
          <w:tab w:val="left" w:leader="underscore" w:pos="9035"/>
        </w:tabs>
        <w:ind w:left="6096" w:right="-9"/>
        <w:jc w:val="both"/>
        <w:rPr>
          <w:color w:val="auto"/>
          <w:highlight w:val="yellow"/>
        </w:rPr>
      </w:pPr>
    </w:p>
    <w:p w:rsidR="00AC7448" w:rsidRPr="006419CF" w:rsidRDefault="00AC7448" w:rsidP="00D065A4">
      <w:pPr>
        <w:pStyle w:val="60"/>
        <w:shd w:val="clear" w:color="auto" w:fill="auto"/>
        <w:tabs>
          <w:tab w:val="left" w:pos="10056"/>
        </w:tabs>
        <w:spacing w:before="0" w:after="296" w:line="260" w:lineRule="exact"/>
        <w:ind w:right="-9" w:firstLine="0"/>
        <w:rPr>
          <w:color w:val="auto"/>
          <w:highlight w:val="yellow"/>
        </w:rPr>
      </w:pPr>
    </w:p>
    <w:p w:rsidR="00AC7448" w:rsidRPr="006419CF" w:rsidRDefault="00AC7448" w:rsidP="00AC7448">
      <w:pPr>
        <w:pStyle w:val="60"/>
        <w:shd w:val="clear" w:color="auto" w:fill="auto"/>
        <w:tabs>
          <w:tab w:val="left" w:pos="10056"/>
        </w:tabs>
        <w:spacing w:before="0" w:after="0" w:line="240" w:lineRule="auto"/>
        <w:ind w:right="-11" w:firstLine="0"/>
        <w:rPr>
          <w:color w:val="auto"/>
          <w:highlight w:val="yellow"/>
        </w:rPr>
      </w:pPr>
    </w:p>
    <w:p w:rsidR="00AC7448" w:rsidRPr="006419CF" w:rsidRDefault="00AC7448" w:rsidP="00AC7448">
      <w:pPr>
        <w:pStyle w:val="60"/>
        <w:shd w:val="clear" w:color="auto" w:fill="auto"/>
        <w:tabs>
          <w:tab w:val="left" w:pos="10056"/>
        </w:tabs>
        <w:spacing w:before="0" w:after="0" w:line="240" w:lineRule="auto"/>
        <w:ind w:right="-11" w:firstLine="0"/>
        <w:rPr>
          <w:color w:val="auto"/>
          <w:highlight w:val="yellow"/>
        </w:rPr>
      </w:pPr>
    </w:p>
    <w:p w:rsidR="00D065A4" w:rsidRPr="005E22E9" w:rsidRDefault="00D065A4" w:rsidP="00AC7448">
      <w:pPr>
        <w:pStyle w:val="60"/>
        <w:shd w:val="clear" w:color="auto" w:fill="auto"/>
        <w:tabs>
          <w:tab w:val="left" w:pos="10056"/>
        </w:tabs>
        <w:spacing w:before="0" w:after="0" w:line="240" w:lineRule="auto"/>
        <w:ind w:right="-11" w:firstLine="0"/>
        <w:rPr>
          <w:color w:val="auto"/>
          <w:sz w:val="50"/>
          <w:szCs w:val="50"/>
        </w:rPr>
      </w:pPr>
      <w:r w:rsidRPr="005E22E9">
        <w:rPr>
          <w:color w:val="auto"/>
          <w:sz w:val="50"/>
          <w:szCs w:val="50"/>
        </w:rPr>
        <w:t>МЕТОДИКА</w:t>
      </w:r>
    </w:p>
    <w:p w:rsidR="008C3DDC" w:rsidRPr="005E22E9" w:rsidRDefault="008C3DDC" w:rsidP="00AC7448">
      <w:pPr>
        <w:pStyle w:val="60"/>
        <w:shd w:val="clear" w:color="auto" w:fill="auto"/>
        <w:tabs>
          <w:tab w:val="left" w:pos="10056"/>
        </w:tabs>
        <w:spacing w:before="0" w:after="0" w:line="240" w:lineRule="auto"/>
        <w:ind w:right="-11" w:firstLine="0"/>
        <w:rPr>
          <w:color w:val="auto"/>
          <w:sz w:val="36"/>
          <w:szCs w:val="36"/>
        </w:rPr>
      </w:pPr>
    </w:p>
    <w:p w:rsidR="008C3DDC" w:rsidRPr="005E22E9" w:rsidRDefault="008C3DDC" w:rsidP="00AC7448">
      <w:pPr>
        <w:pStyle w:val="60"/>
        <w:shd w:val="clear" w:color="auto" w:fill="auto"/>
        <w:tabs>
          <w:tab w:val="left" w:pos="10056"/>
        </w:tabs>
        <w:spacing w:before="0" w:after="0" w:line="240" w:lineRule="auto"/>
        <w:ind w:right="-11" w:firstLine="0"/>
        <w:rPr>
          <w:color w:val="auto"/>
          <w:sz w:val="36"/>
          <w:szCs w:val="36"/>
        </w:rPr>
      </w:pPr>
    </w:p>
    <w:p w:rsidR="008C3DDC" w:rsidRPr="005E22E9" w:rsidRDefault="008C3DDC" w:rsidP="00AC7448">
      <w:pPr>
        <w:pStyle w:val="60"/>
        <w:shd w:val="clear" w:color="auto" w:fill="auto"/>
        <w:tabs>
          <w:tab w:val="left" w:pos="10056"/>
        </w:tabs>
        <w:spacing w:before="0" w:after="0" w:line="240" w:lineRule="auto"/>
        <w:ind w:right="-11" w:firstLine="0"/>
        <w:rPr>
          <w:color w:val="auto"/>
          <w:sz w:val="36"/>
          <w:szCs w:val="36"/>
        </w:rPr>
      </w:pPr>
    </w:p>
    <w:p w:rsidR="008C3DDC" w:rsidRPr="005E22E9" w:rsidRDefault="00D065A4" w:rsidP="00D065A4">
      <w:pPr>
        <w:pStyle w:val="60"/>
        <w:shd w:val="clear" w:color="auto" w:fill="auto"/>
        <w:tabs>
          <w:tab w:val="left" w:pos="10056"/>
        </w:tabs>
        <w:spacing w:before="0" w:after="0" w:line="320" w:lineRule="exact"/>
        <w:ind w:right="-9" w:firstLine="0"/>
        <w:rPr>
          <w:color w:val="auto"/>
          <w:sz w:val="36"/>
          <w:szCs w:val="36"/>
        </w:rPr>
      </w:pPr>
      <w:r w:rsidRPr="005E22E9">
        <w:rPr>
          <w:color w:val="auto"/>
          <w:sz w:val="36"/>
          <w:szCs w:val="36"/>
        </w:rPr>
        <w:t xml:space="preserve">прогнозирования поступлений доходов </w:t>
      </w:r>
    </w:p>
    <w:p w:rsidR="008C3DDC" w:rsidRPr="005E22E9" w:rsidRDefault="00D065A4" w:rsidP="00D065A4">
      <w:pPr>
        <w:pStyle w:val="60"/>
        <w:shd w:val="clear" w:color="auto" w:fill="auto"/>
        <w:tabs>
          <w:tab w:val="left" w:pos="10056"/>
        </w:tabs>
        <w:spacing w:before="0" w:after="0" w:line="320" w:lineRule="exact"/>
        <w:ind w:right="-9" w:firstLine="0"/>
        <w:rPr>
          <w:color w:val="auto"/>
          <w:sz w:val="36"/>
          <w:szCs w:val="36"/>
        </w:rPr>
      </w:pPr>
      <w:r w:rsidRPr="005E22E9">
        <w:rPr>
          <w:color w:val="auto"/>
          <w:sz w:val="36"/>
          <w:szCs w:val="36"/>
        </w:rPr>
        <w:t xml:space="preserve">в консолидированный бюджет </w:t>
      </w:r>
      <w:r w:rsidR="00DE583D" w:rsidRPr="005E22E9">
        <w:rPr>
          <w:color w:val="auto"/>
          <w:sz w:val="36"/>
          <w:szCs w:val="36"/>
        </w:rPr>
        <w:t>Р</w:t>
      </w:r>
      <w:r w:rsidR="00583B4E" w:rsidRPr="005E22E9">
        <w:rPr>
          <w:color w:val="auto"/>
          <w:sz w:val="36"/>
          <w:szCs w:val="36"/>
        </w:rPr>
        <w:t>еспублик</w:t>
      </w:r>
      <w:r w:rsidR="00F40232" w:rsidRPr="005E22E9">
        <w:rPr>
          <w:color w:val="auto"/>
          <w:sz w:val="36"/>
          <w:szCs w:val="36"/>
        </w:rPr>
        <w:t>и</w:t>
      </w:r>
      <w:r w:rsidR="00583B4E" w:rsidRPr="005E22E9">
        <w:rPr>
          <w:color w:val="auto"/>
          <w:sz w:val="36"/>
          <w:szCs w:val="36"/>
        </w:rPr>
        <w:t xml:space="preserve"> </w:t>
      </w:r>
      <w:r w:rsidR="00DE583D" w:rsidRPr="005E22E9">
        <w:rPr>
          <w:color w:val="auto"/>
          <w:sz w:val="36"/>
          <w:szCs w:val="36"/>
        </w:rPr>
        <w:t>К</w:t>
      </w:r>
      <w:r w:rsidR="00583B4E" w:rsidRPr="005E22E9">
        <w:rPr>
          <w:color w:val="auto"/>
          <w:sz w:val="36"/>
          <w:szCs w:val="36"/>
        </w:rPr>
        <w:t>оми</w:t>
      </w:r>
      <w:r w:rsidRPr="005E22E9">
        <w:rPr>
          <w:color w:val="auto"/>
          <w:sz w:val="36"/>
          <w:szCs w:val="36"/>
        </w:rPr>
        <w:t xml:space="preserve"> </w:t>
      </w:r>
    </w:p>
    <w:p w:rsidR="008C3DDC" w:rsidRPr="005E22E9" w:rsidRDefault="00D065A4" w:rsidP="00D065A4">
      <w:pPr>
        <w:pStyle w:val="60"/>
        <w:shd w:val="clear" w:color="auto" w:fill="auto"/>
        <w:tabs>
          <w:tab w:val="left" w:pos="10056"/>
        </w:tabs>
        <w:spacing w:before="0" w:after="0" w:line="320" w:lineRule="exact"/>
        <w:ind w:right="-9" w:firstLine="0"/>
        <w:rPr>
          <w:color w:val="auto"/>
          <w:sz w:val="36"/>
          <w:szCs w:val="36"/>
        </w:rPr>
      </w:pPr>
      <w:r w:rsidRPr="005E22E9">
        <w:rPr>
          <w:color w:val="auto"/>
          <w:sz w:val="36"/>
          <w:szCs w:val="36"/>
        </w:rPr>
        <w:t xml:space="preserve">на </w:t>
      </w:r>
      <w:r w:rsidR="008940FB" w:rsidRPr="005E22E9">
        <w:rPr>
          <w:color w:val="auto"/>
          <w:sz w:val="36"/>
          <w:szCs w:val="36"/>
        </w:rPr>
        <w:t xml:space="preserve">текущий год, </w:t>
      </w:r>
      <w:r w:rsidRPr="005E22E9">
        <w:rPr>
          <w:color w:val="auto"/>
          <w:sz w:val="36"/>
          <w:szCs w:val="36"/>
        </w:rPr>
        <w:t xml:space="preserve">очередной финансовый год </w:t>
      </w:r>
    </w:p>
    <w:p w:rsidR="00D065A4" w:rsidRPr="005E22E9" w:rsidRDefault="00D065A4" w:rsidP="00D065A4">
      <w:pPr>
        <w:pStyle w:val="60"/>
        <w:shd w:val="clear" w:color="auto" w:fill="auto"/>
        <w:tabs>
          <w:tab w:val="left" w:pos="10056"/>
        </w:tabs>
        <w:spacing w:before="0" w:after="0" w:line="320" w:lineRule="exact"/>
        <w:ind w:right="-9" w:firstLine="0"/>
        <w:rPr>
          <w:color w:val="auto"/>
          <w:sz w:val="36"/>
          <w:szCs w:val="36"/>
        </w:rPr>
      </w:pPr>
      <w:r w:rsidRPr="005E22E9">
        <w:rPr>
          <w:color w:val="auto"/>
          <w:sz w:val="36"/>
          <w:szCs w:val="36"/>
        </w:rPr>
        <w:t>и плановый период</w:t>
      </w:r>
    </w:p>
    <w:p w:rsidR="00D065A4" w:rsidRPr="006419CF" w:rsidRDefault="00D065A4" w:rsidP="00D065A4">
      <w:pPr>
        <w:pStyle w:val="60"/>
        <w:shd w:val="clear" w:color="auto" w:fill="auto"/>
        <w:tabs>
          <w:tab w:val="left" w:pos="10056"/>
        </w:tabs>
        <w:spacing w:before="0" w:after="0" w:line="320" w:lineRule="exact"/>
        <w:ind w:right="-9" w:firstLine="0"/>
        <w:rPr>
          <w:color w:val="auto"/>
          <w:sz w:val="36"/>
          <w:szCs w:val="36"/>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AC7448" w:rsidRPr="006419CF" w:rsidRDefault="00AC7448" w:rsidP="00D065A4">
      <w:pPr>
        <w:pStyle w:val="60"/>
        <w:shd w:val="clear" w:color="auto" w:fill="auto"/>
        <w:tabs>
          <w:tab w:val="left" w:pos="10056"/>
        </w:tabs>
        <w:spacing w:before="0" w:after="0" w:line="320" w:lineRule="exact"/>
        <w:ind w:right="-9" w:firstLine="0"/>
        <w:rPr>
          <w:color w:val="auto"/>
          <w:sz w:val="32"/>
          <w:szCs w:val="32"/>
          <w:highlight w:val="yellow"/>
        </w:rPr>
      </w:pPr>
    </w:p>
    <w:p w:rsidR="00814F80" w:rsidRPr="006419CF" w:rsidRDefault="00814F80" w:rsidP="00D065A4">
      <w:pPr>
        <w:pStyle w:val="60"/>
        <w:shd w:val="clear" w:color="auto" w:fill="auto"/>
        <w:tabs>
          <w:tab w:val="left" w:pos="10056"/>
        </w:tabs>
        <w:spacing w:before="0" w:after="0" w:line="320" w:lineRule="exact"/>
        <w:ind w:right="-9" w:firstLine="0"/>
        <w:rPr>
          <w:color w:val="auto"/>
          <w:sz w:val="32"/>
          <w:szCs w:val="32"/>
          <w:highlight w:val="yellow"/>
        </w:rPr>
      </w:pPr>
    </w:p>
    <w:p w:rsidR="00814F80" w:rsidRPr="006419CF" w:rsidRDefault="00814F80" w:rsidP="00D065A4">
      <w:pPr>
        <w:pStyle w:val="60"/>
        <w:shd w:val="clear" w:color="auto" w:fill="auto"/>
        <w:tabs>
          <w:tab w:val="left" w:pos="10056"/>
        </w:tabs>
        <w:spacing w:before="0" w:after="0" w:line="320" w:lineRule="exact"/>
        <w:ind w:right="-9" w:firstLine="0"/>
        <w:rPr>
          <w:color w:val="auto"/>
          <w:sz w:val="32"/>
          <w:szCs w:val="32"/>
          <w:highlight w:val="yellow"/>
        </w:rPr>
      </w:pPr>
    </w:p>
    <w:p w:rsidR="0041661F" w:rsidRPr="005E22E9" w:rsidRDefault="0041661F" w:rsidP="00AD3E23">
      <w:pPr>
        <w:pStyle w:val="60"/>
        <w:shd w:val="clear" w:color="auto" w:fill="auto"/>
        <w:tabs>
          <w:tab w:val="left" w:pos="10056"/>
        </w:tabs>
        <w:spacing w:before="0" w:after="0" w:line="320" w:lineRule="exact"/>
        <w:ind w:right="-9" w:firstLine="0"/>
        <w:rPr>
          <w:rStyle w:val="31"/>
          <w:color w:val="auto"/>
        </w:rPr>
      </w:pPr>
    </w:p>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9" w:name="_Toc461202880" w:displacedByCustomXml="next"/>
    <w:bookmarkStart w:id="10" w:name="_Toc477180237" w:displacedByCustomXml="next"/>
    <w:sdt>
      <w:sdtPr>
        <w:rPr>
          <w:rFonts w:ascii="Arial Unicode MS" w:eastAsia="Arial Unicode MS" w:hAnsi="Arial Unicode MS" w:cs="Arial Unicode MS"/>
          <w:b w:val="0"/>
          <w:bCs w:val="0"/>
          <w:i/>
          <w:noProof/>
          <w:color w:val="000000"/>
          <w:sz w:val="24"/>
          <w:szCs w:val="24"/>
          <w:lang w:bidi="ru-RU"/>
        </w:rPr>
        <w:id w:val="915664305"/>
        <w:docPartObj>
          <w:docPartGallery w:val="Table of Contents"/>
          <w:docPartUnique/>
        </w:docPartObj>
      </w:sdtPr>
      <w:sdtEndPr>
        <w:rPr>
          <w:rFonts w:ascii="Times New Roman" w:hAnsi="Times New Roman" w:cs="Times New Roman"/>
          <w:b/>
          <w:bCs/>
          <w:color w:val="auto"/>
          <w:sz w:val="20"/>
          <w:szCs w:val="20"/>
        </w:rPr>
      </w:sdtEndPr>
      <w:sdtContent>
        <w:p w:rsidR="00EB02D5" w:rsidRPr="00BB27A2" w:rsidRDefault="00EB02D5" w:rsidP="00AD3E23">
          <w:pPr>
            <w:pStyle w:val="ae"/>
            <w:jc w:val="center"/>
            <w:rPr>
              <w:rFonts w:ascii="Times New Roman" w:hAnsi="Times New Roman" w:cs="Times New Roman"/>
              <w:b w:val="0"/>
              <w:color w:val="auto"/>
            </w:rPr>
          </w:pPr>
          <w:r w:rsidRPr="00BB27A2">
            <w:rPr>
              <w:rFonts w:ascii="Times New Roman" w:hAnsi="Times New Roman" w:cs="Times New Roman"/>
              <w:b w:val="0"/>
              <w:color w:val="auto"/>
            </w:rPr>
            <w:t>Оглавление</w:t>
          </w:r>
        </w:p>
        <w:p w:rsidR="00BB27A2" w:rsidRPr="00BB27A2" w:rsidRDefault="00EB02D5" w:rsidP="00BB27A2">
          <w:pPr>
            <w:pStyle w:val="35"/>
            <w:rPr>
              <w:rFonts w:eastAsiaTheme="minorEastAsia"/>
              <w:color w:val="auto"/>
              <w:lang w:bidi="ar-SA"/>
            </w:rPr>
          </w:pPr>
          <w:r w:rsidRPr="00BB27A2">
            <w:fldChar w:fldCharType="begin"/>
          </w:r>
          <w:r w:rsidRPr="00BB27A2">
            <w:instrText xml:space="preserve"> TOC \o "1-3" \h \z \u </w:instrText>
          </w:r>
          <w:r w:rsidRPr="00BB27A2">
            <w:fldChar w:fldCharType="separate"/>
          </w:r>
        </w:p>
        <w:p w:rsidR="00BB27A2" w:rsidRPr="00BB27A2" w:rsidRDefault="0020505A">
          <w:pPr>
            <w:pStyle w:val="1a"/>
            <w:rPr>
              <w:rFonts w:eastAsiaTheme="minorEastAsia"/>
              <w:b w:val="0"/>
              <w:bCs w:val="0"/>
              <w:i w:val="0"/>
              <w:sz w:val="24"/>
              <w:szCs w:val="24"/>
              <w:lang w:bidi="ar-SA"/>
            </w:rPr>
          </w:pPr>
          <w:hyperlink w:anchor="_Toc135406147" w:history="1">
            <w:r w:rsidR="00BB27A2" w:rsidRPr="00BB27A2">
              <w:rPr>
                <w:rStyle w:val="a3"/>
                <w:b w:val="0"/>
                <w:i w:val="0"/>
                <w:sz w:val="24"/>
                <w:szCs w:val="24"/>
              </w:rPr>
              <w:t>1.</w:t>
            </w:r>
            <w:r w:rsidR="00BB27A2" w:rsidRPr="00BB27A2">
              <w:rPr>
                <w:rFonts w:eastAsiaTheme="minorEastAsia"/>
                <w:b w:val="0"/>
                <w:bCs w:val="0"/>
                <w:i w:val="0"/>
                <w:sz w:val="24"/>
                <w:szCs w:val="24"/>
                <w:lang w:bidi="ar-SA"/>
              </w:rPr>
              <w:tab/>
            </w:r>
            <w:r w:rsidR="00BB27A2" w:rsidRPr="00BB27A2">
              <w:rPr>
                <w:rStyle w:val="a3"/>
                <w:b w:val="0"/>
                <w:i w:val="0"/>
                <w:sz w:val="24"/>
                <w:szCs w:val="24"/>
              </w:rPr>
              <w:t>Общие положения</w:t>
            </w:r>
            <w:r w:rsidR="00BB27A2" w:rsidRPr="00BB27A2">
              <w:rPr>
                <w:b w:val="0"/>
                <w:i w:val="0"/>
                <w:webHidden/>
                <w:sz w:val="24"/>
                <w:szCs w:val="24"/>
              </w:rPr>
              <w:tab/>
            </w:r>
            <w:r w:rsidR="00BB27A2" w:rsidRPr="00BB27A2">
              <w:rPr>
                <w:b w:val="0"/>
                <w:i w:val="0"/>
                <w:webHidden/>
                <w:sz w:val="24"/>
                <w:szCs w:val="24"/>
              </w:rPr>
              <w:fldChar w:fldCharType="begin"/>
            </w:r>
            <w:r w:rsidR="00BB27A2" w:rsidRPr="00BB27A2">
              <w:rPr>
                <w:b w:val="0"/>
                <w:i w:val="0"/>
                <w:webHidden/>
                <w:sz w:val="24"/>
                <w:szCs w:val="24"/>
              </w:rPr>
              <w:instrText xml:space="preserve"> PAGEREF _Toc135406147 \h </w:instrText>
            </w:r>
            <w:r w:rsidR="00BB27A2" w:rsidRPr="00BB27A2">
              <w:rPr>
                <w:b w:val="0"/>
                <w:i w:val="0"/>
                <w:webHidden/>
                <w:sz w:val="24"/>
                <w:szCs w:val="24"/>
              </w:rPr>
            </w:r>
            <w:r w:rsidR="00BB27A2" w:rsidRPr="00BB27A2">
              <w:rPr>
                <w:b w:val="0"/>
                <w:i w:val="0"/>
                <w:webHidden/>
                <w:sz w:val="24"/>
                <w:szCs w:val="24"/>
              </w:rPr>
              <w:fldChar w:fldCharType="separate"/>
            </w:r>
            <w:r w:rsidR="00116559">
              <w:rPr>
                <w:b w:val="0"/>
                <w:i w:val="0"/>
                <w:webHidden/>
                <w:sz w:val="24"/>
                <w:szCs w:val="24"/>
              </w:rPr>
              <w:t>4</w:t>
            </w:r>
            <w:r w:rsidR="00BB27A2" w:rsidRPr="00BB27A2">
              <w:rPr>
                <w:b w:val="0"/>
                <w:i w:val="0"/>
                <w:webHidden/>
                <w:sz w:val="24"/>
                <w:szCs w:val="24"/>
              </w:rPr>
              <w:fldChar w:fldCharType="end"/>
            </w:r>
          </w:hyperlink>
        </w:p>
        <w:p w:rsidR="00BB27A2" w:rsidRPr="00BB27A2" w:rsidRDefault="0020505A">
          <w:pPr>
            <w:pStyle w:val="1a"/>
            <w:rPr>
              <w:rFonts w:eastAsiaTheme="minorEastAsia"/>
              <w:b w:val="0"/>
              <w:bCs w:val="0"/>
              <w:i w:val="0"/>
              <w:sz w:val="24"/>
              <w:szCs w:val="24"/>
              <w:lang w:bidi="ar-SA"/>
            </w:rPr>
          </w:pPr>
          <w:hyperlink w:anchor="_Toc135406148" w:history="1">
            <w:r w:rsidR="00BB27A2" w:rsidRPr="00BB27A2">
              <w:rPr>
                <w:rStyle w:val="a3"/>
                <w:b w:val="0"/>
                <w:i w:val="0"/>
                <w:sz w:val="24"/>
                <w:szCs w:val="24"/>
              </w:rPr>
              <w:t>2.</w:t>
            </w:r>
            <w:r w:rsidR="00BB27A2" w:rsidRPr="00BB27A2">
              <w:rPr>
                <w:rFonts w:eastAsiaTheme="minorEastAsia"/>
                <w:b w:val="0"/>
                <w:bCs w:val="0"/>
                <w:i w:val="0"/>
                <w:sz w:val="24"/>
                <w:szCs w:val="24"/>
                <w:lang w:bidi="ar-SA"/>
              </w:rPr>
              <w:tab/>
            </w:r>
            <w:r w:rsidR="00BB27A2" w:rsidRPr="00BB27A2">
              <w:rPr>
                <w:rStyle w:val="a3"/>
                <w:b w:val="0"/>
                <w:i w:val="0"/>
                <w:sz w:val="24"/>
                <w:szCs w:val="24"/>
              </w:rPr>
              <w:t>Алгоритмы расчета прогнозов поступлений по видам налоговых и неналоговых доходов</w:t>
            </w:r>
            <w:r w:rsidR="00BB27A2" w:rsidRPr="00BB27A2">
              <w:rPr>
                <w:b w:val="0"/>
                <w:i w:val="0"/>
                <w:webHidden/>
                <w:sz w:val="24"/>
                <w:szCs w:val="24"/>
              </w:rPr>
              <w:tab/>
            </w:r>
            <w:r w:rsidR="00BB27A2" w:rsidRPr="00BB27A2">
              <w:rPr>
                <w:b w:val="0"/>
                <w:i w:val="0"/>
                <w:webHidden/>
                <w:sz w:val="24"/>
                <w:szCs w:val="24"/>
              </w:rPr>
              <w:fldChar w:fldCharType="begin"/>
            </w:r>
            <w:r w:rsidR="00BB27A2" w:rsidRPr="00BB27A2">
              <w:rPr>
                <w:b w:val="0"/>
                <w:i w:val="0"/>
                <w:webHidden/>
                <w:sz w:val="24"/>
                <w:szCs w:val="24"/>
              </w:rPr>
              <w:instrText xml:space="preserve"> PAGEREF _Toc135406148 \h </w:instrText>
            </w:r>
            <w:r w:rsidR="00BB27A2" w:rsidRPr="00BB27A2">
              <w:rPr>
                <w:b w:val="0"/>
                <w:i w:val="0"/>
                <w:webHidden/>
                <w:sz w:val="24"/>
                <w:szCs w:val="24"/>
              </w:rPr>
            </w:r>
            <w:r w:rsidR="00BB27A2" w:rsidRPr="00BB27A2">
              <w:rPr>
                <w:b w:val="0"/>
                <w:i w:val="0"/>
                <w:webHidden/>
                <w:sz w:val="24"/>
                <w:szCs w:val="24"/>
              </w:rPr>
              <w:fldChar w:fldCharType="separate"/>
            </w:r>
            <w:r w:rsidR="00116559">
              <w:rPr>
                <w:b w:val="0"/>
                <w:i w:val="0"/>
                <w:webHidden/>
                <w:sz w:val="24"/>
                <w:szCs w:val="24"/>
              </w:rPr>
              <w:t>5</w:t>
            </w:r>
            <w:r w:rsidR="00BB27A2" w:rsidRPr="00BB27A2">
              <w:rPr>
                <w:b w:val="0"/>
                <w:i w:val="0"/>
                <w:webHidden/>
                <w:sz w:val="24"/>
                <w:szCs w:val="24"/>
              </w:rPr>
              <w:fldChar w:fldCharType="end"/>
            </w:r>
          </w:hyperlink>
        </w:p>
        <w:p w:rsidR="00BB27A2" w:rsidRPr="00BB27A2" w:rsidRDefault="0020505A">
          <w:pPr>
            <w:pStyle w:val="2b"/>
            <w:rPr>
              <w:rFonts w:eastAsiaTheme="minorEastAsia"/>
              <w:iCs w:val="0"/>
              <w:sz w:val="24"/>
              <w:szCs w:val="24"/>
              <w:lang w:bidi="ar-SA"/>
            </w:rPr>
          </w:pPr>
          <w:hyperlink w:anchor="_Toc135406149" w:history="1">
            <w:r w:rsidR="00BB27A2" w:rsidRPr="00BB27A2">
              <w:rPr>
                <w:rStyle w:val="a3"/>
                <w:sz w:val="24"/>
                <w:szCs w:val="24"/>
              </w:rPr>
              <w:t>2.1</w:t>
            </w:r>
            <w:r w:rsidR="00BB27A2" w:rsidRPr="00BB27A2">
              <w:rPr>
                <w:rFonts w:eastAsiaTheme="minorEastAsia"/>
                <w:iCs w:val="0"/>
                <w:sz w:val="24"/>
                <w:szCs w:val="24"/>
                <w:lang w:bidi="ar-SA"/>
              </w:rPr>
              <w:tab/>
            </w:r>
            <w:r w:rsidR="00BB27A2" w:rsidRPr="00BB27A2">
              <w:rPr>
                <w:rStyle w:val="a3"/>
                <w:sz w:val="24"/>
                <w:szCs w:val="24"/>
              </w:rPr>
              <w:t>Налог на прибыль организаций</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_Toc135406149 \h </w:instrText>
            </w:r>
            <w:r w:rsidR="00BB27A2" w:rsidRPr="00BB27A2">
              <w:rPr>
                <w:webHidden/>
                <w:sz w:val="24"/>
                <w:szCs w:val="24"/>
              </w:rPr>
            </w:r>
            <w:r w:rsidR="00BB27A2" w:rsidRPr="00BB27A2">
              <w:rPr>
                <w:webHidden/>
                <w:sz w:val="24"/>
                <w:szCs w:val="24"/>
              </w:rPr>
              <w:fldChar w:fldCharType="separate"/>
            </w:r>
            <w:r w:rsidR="00116559">
              <w:rPr>
                <w:webHidden/>
                <w:sz w:val="24"/>
                <w:szCs w:val="24"/>
              </w:rPr>
              <w:t>5</w:t>
            </w:r>
            <w:r w:rsidR="00BB27A2" w:rsidRPr="00BB27A2">
              <w:rPr>
                <w:webHidden/>
                <w:sz w:val="24"/>
                <w:szCs w:val="24"/>
              </w:rPr>
              <w:fldChar w:fldCharType="end"/>
            </w:r>
          </w:hyperlink>
        </w:p>
        <w:p w:rsidR="00BB27A2" w:rsidRPr="00BB27A2" w:rsidRDefault="0020505A">
          <w:pPr>
            <w:pStyle w:val="35"/>
            <w:rPr>
              <w:rFonts w:eastAsiaTheme="minorEastAsia"/>
              <w:color w:val="auto"/>
              <w:lang w:bidi="ar-SA"/>
            </w:rPr>
          </w:pPr>
          <w:hyperlink w:anchor="_Toc135406150" w:history="1">
            <w:r w:rsidR="00BB27A2" w:rsidRPr="00BB27A2">
              <w:rPr>
                <w:rStyle w:val="a3"/>
              </w:rPr>
              <w:t>2.1.1 Налог на прибыль организаций, зачисляемый в консолидированный бюджет РК</w:t>
            </w:r>
            <w:r w:rsidR="00BB27A2" w:rsidRPr="00BB27A2">
              <w:rPr>
                <w:webHidden/>
              </w:rPr>
              <w:tab/>
            </w:r>
            <w:r w:rsidR="00BB27A2" w:rsidRPr="00BB27A2">
              <w:rPr>
                <w:webHidden/>
              </w:rPr>
              <w:fldChar w:fldCharType="begin"/>
            </w:r>
            <w:r w:rsidR="00BB27A2" w:rsidRPr="00BB27A2">
              <w:rPr>
                <w:webHidden/>
              </w:rPr>
              <w:instrText xml:space="preserve"> PAGEREF _Toc135406150 \h </w:instrText>
            </w:r>
            <w:r w:rsidR="00BB27A2" w:rsidRPr="00BB27A2">
              <w:rPr>
                <w:webHidden/>
              </w:rPr>
            </w:r>
            <w:r w:rsidR="00BB27A2" w:rsidRPr="00BB27A2">
              <w:rPr>
                <w:webHidden/>
              </w:rPr>
              <w:fldChar w:fldCharType="separate"/>
            </w:r>
            <w:r w:rsidR="00116559">
              <w:rPr>
                <w:webHidden/>
              </w:rPr>
              <w:t>6</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51" w:history="1">
            <w:r w:rsidR="00BB27A2" w:rsidRPr="00BB27A2">
              <w:rPr>
                <w:rStyle w:val="a3"/>
              </w:rPr>
              <w:t>2.1.2</w:t>
            </w:r>
            <w:r w:rsidR="00BB27A2" w:rsidRPr="00BB27A2">
              <w:rPr>
                <w:rStyle w:val="a3"/>
                <w:rFonts w:eastAsia="MS Gothic"/>
                <w:bCs/>
                <w:kern w:val="32"/>
              </w:rPr>
              <w:t xml:space="preserve"> </w:t>
            </w:r>
            <w:r w:rsidR="00BB27A2" w:rsidRPr="00BB27A2">
              <w:rPr>
                <w:rStyle w:val="a3"/>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r w:rsidR="00BB27A2" w:rsidRPr="00BB27A2">
              <w:rPr>
                <w:webHidden/>
              </w:rPr>
              <w:tab/>
            </w:r>
            <w:r w:rsidR="00BB27A2" w:rsidRPr="00BB27A2">
              <w:rPr>
                <w:webHidden/>
              </w:rPr>
              <w:fldChar w:fldCharType="begin"/>
            </w:r>
            <w:r w:rsidR="00BB27A2" w:rsidRPr="00BB27A2">
              <w:rPr>
                <w:webHidden/>
              </w:rPr>
              <w:instrText xml:space="preserve"> PAGEREF _Toc135406151 \h </w:instrText>
            </w:r>
            <w:r w:rsidR="00BB27A2" w:rsidRPr="00BB27A2">
              <w:rPr>
                <w:webHidden/>
              </w:rPr>
            </w:r>
            <w:r w:rsidR="00BB27A2" w:rsidRPr="00BB27A2">
              <w:rPr>
                <w:webHidden/>
              </w:rPr>
              <w:fldChar w:fldCharType="separate"/>
            </w:r>
            <w:r w:rsidR="00116559">
              <w:rPr>
                <w:webHidden/>
              </w:rPr>
              <w:t>7</w:t>
            </w:r>
            <w:r w:rsidR="00BB27A2" w:rsidRPr="00BB27A2">
              <w:rPr>
                <w:webHidden/>
              </w:rPr>
              <w:fldChar w:fldCharType="end"/>
            </w:r>
          </w:hyperlink>
        </w:p>
        <w:p w:rsidR="00BB27A2" w:rsidRPr="00BB27A2" w:rsidRDefault="0020505A">
          <w:pPr>
            <w:pStyle w:val="2b"/>
            <w:rPr>
              <w:rFonts w:eastAsiaTheme="minorEastAsia"/>
              <w:iCs w:val="0"/>
              <w:sz w:val="24"/>
              <w:szCs w:val="24"/>
              <w:lang w:bidi="ar-SA"/>
            </w:rPr>
          </w:pPr>
          <w:hyperlink w:anchor="_Toc135406152" w:history="1">
            <w:r w:rsidR="00BB27A2" w:rsidRPr="00BB27A2">
              <w:rPr>
                <w:rStyle w:val="a3"/>
                <w:sz w:val="24"/>
                <w:szCs w:val="24"/>
              </w:rPr>
              <w:t>2.2</w:t>
            </w:r>
            <w:r w:rsidR="00BB27A2" w:rsidRPr="00BB27A2">
              <w:rPr>
                <w:rFonts w:eastAsiaTheme="minorEastAsia"/>
                <w:iCs w:val="0"/>
                <w:sz w:val="24"/>
                <w:szCs w:val="24"/>
                <w:lang w:bidi="ar-SA"/>
              </w:rPr>
              <w:tab/>
            </w:r>
            <w:r w:rsidR="00BB27A2" w:rsidRPr="00BB27A2">
              <w:rPr>
                <w:rStyle w:val="a3"/>
                <w:sz w:val="24"/>
                <w:szCs w:val="24"/>
              </w:rPr>
              <w:t>Налог на доходы физических лиц</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_Toc135406152 \h </w:instrText>
            </w:r>
            <w:r w:rsidR="00BB27A2" w:rsidRPr="00BB27A2">
              <w:rPr>
                <w:webHidden/>
                <w:sz w:val="24"/>
                <w:szCs w:val="24"/>
              </w:rPr>
            </w:r>
            <w:r w:rsidR="00BB27A2" w:rsidRPr="00BB27A2">
              <w:rPr>
                <w:webHidden/>
                <w:sz w:val="24"/>
                <w:szCs w:val="24"/>
              </w:rPr>
              <w:fldChar w:fldCharType="separate"/>
            </w:r>
            <w:r w:rsidR="00116559">
              <w:rPr>
                <w:webHidden/>
                <w:sz w:val="24"/>
                <w:szCs w:val="24"/>
              </w:rPr>
              <w:t>10</w:t>
            </w:r>
            <w:r w:rsidR="00BB27A2" w:rsidRPr="00BB27A2">
              <w:rPr>
                <w:webHidden/>
                <w:sz w:val="24"/>
                <w:szCs w:val="24"/>
              </w:rPr>
              <w:fldChar w:fldCharType="end"/>
            </w:r>
          </w:hyperlink>
        </w:p>
        <w:p w:rsidR="00BB27A2" w:rsidRPr="00BB27A2" w:rsidRDefault="0020505A">
          <w:pPr>
            <w:pStyle w:val="2b"/>
            <w:rPr>
              <w:rFonts w:eastAsiaTheme="minorEastAsia"/>
              <w:iCs w:val="0"/>
              <w:sz w:val="24"/>
              <w:szCs w:val="24"/>
              <w:lang w:bidi="ar-SA"/>
            </w:rPr>
          </w:pPr>
          <w:hyperlink w:anchor="_Toc135406153" w:history="1">
            <w:r w:rsidR="00BB27A2" w:rsidRPr="00BB27A2">
              <w:rPr>
                <w:rStyle w:val="a3"/>
                <w:sz w:val="24"/>
                <w:szCs w:val="24"/>
              </w:rPr>
              <w:t>2.3</w:t>
            </w:r>
            <w:r w:rsidR="00BB27A2" w:rsidRPr="00BB27A2">
              <w:rPr>
                <w:rFonts w:eastAsiaTheme="minorEastAsia"/>
                <w:iCs w:val="0"/>
                <w:sz w:val="24"/>
                <w:szCs w:val="24"/>
                <w:lang w:bidi="ar-SA"/>
              </w:rPr>
              <w:tab/>
            </w:r>
            <w:r w:rsidR="00BB27A2" w:rsidRPr="00BB27A2">
              <w:rPr>
                <w:rStyle w:val="a3"/>
                <w:sz w:val="24"/>
                <w:szCs w:val="24"/>
              </w:rPr>
              <w:t>Акцизы по подакцизным товарам, производимые на территории РФ</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_Toc135406153 \h </w:instrText>
            </w:r>
            <w:r w:rsidR="00BB27A2" w:rsidRPr="00BB27A2">
              <w:rPr>
                <w:webHidden/>
                <w:sz w:val="24"/>
                <w:szCs w:val="24"/>
              </w:rPr>
            </w:r>
            <w:r w:rsidR="00BB27A2" w:rsidRPr="00BB27A2">
              <w:rPr>
                <w:webHidden/>
                <w:sz w:val="24"/>
                <w:szCs w:val="24"/>
              </w:rPr>
              <w:fldChar w:fldCharType="separate"/>
            </w:r>
            <w:r w:rsidR="00116559">
              <w:rPr>
                <w:webHidden/>
                <w:sz w:val="24"/>
                <w:szCs w:val="24"/>
              </w:rPr>
              <w:t>16</w:t>
            </w:r>
            <w:r w:rsidR="00BB27A2" w:rsidRPr="00BB27A2">
              <w:rPr>
                <w:webHidden/>
                <w:sz w:val="24"/>
                <w:szCs w:val="24"/>
              </w:rPr>
              <w:fldChar w:fldCharType="end"/>
            </w:r>
          </w:hyperlink>
        </w:p>
        <w:p w:rsidR="00BB27A2" w:rsidRPr="00BB27A2" w:rsidRDefault="0020505A">
          <w:pPr>
            <w:pStyle w:val="35"/>
            <w:rPr>
              <w:rFonts w:eastAsiaTheme="minorEastAsia"/>
              <w:color w:val="auto"/>
              <w:lang w:bidi="ar-SA"/>
            </w:rPr>
          </w:pPr>
          <w:hyperlink w:anchor="_Toc135406154" w:history="1">
            <w:r w:rsidR="00BB27A2" w:rsidRPr="00BB27A2">
              <w:rPr>
                <w:rStyle w:val="a3"/>
              </w:rPr>
              <w:t>2.3.1</w:t>
            </w:r>
            <w:r w:rsidR="00BB27A2" w:rsidRPr="00BB27A2">
              <w:rPr>
                <w:rFonts w:eastAsiaTheme="minorEastAsia"/>
                <w:color w:val="auto"/>
                <w:lang w:bidi="ar-SA"/>
              </w:rPr>
              <w:tab/>
            </w:r>
            <w:r w:rsidR="00BB27A2" w:rsidRPr="00BB27A2">
              <w:rPr>
                <w:rStyle w:val="a3"/>
              </w:rPr>
              <w:t>Акцизы на автомобильный бензин, производимый на территории РФ</w:t>
            </w:r>
            <w:r w:rsidR="00BB27A2" w:rsidRPr="00BB27A2">
              <w:rPr>
                <w:webHidden/>
              </w:rPr>
              <w:tab/>
            </w:r>
            <w:r w:rsidR="00BB27A2" w:rsidRPr="00BB27A2">
              <w:rPr>
                <w:webHidden/>
              </w:rPr>
              <w:fldChar w:fldCharType="begin"/>
            </w:r>
            <w:r w:rsidR="00BB27A2" w:rsidRPr="00BB27A2">
              <w:rPr>
                <w:webHidden/>
              </w:rPr>
              <w:instrText xml:space="preserve"> PAGEREF _Toc135406154 \h </w:instrText>
            </w:r>
            <w:r w:rsidR="00BB27A2" w:rsidRPr="00BB27A2">
              <w:rPr>
                <w:webHidden/>
              </w:rPr>
            </w:r>
            <w:r w:rsidR="00BB27A2" w:rsidRPr="00BB27A2">
              <w:rPr>
                <w:webHidden/>
              </w:rPr>
              <w:fldChar w:fldCharType="separate"/>
            </w:r>
            <w:r w:rsidR="00116559">
              <w:rPr>
                <w:webHidden/>
              </w:rPr>
              <w:t>16</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55" w:history="1">
            <w:r w:rsidR="00BB27A2" w:rsidRPr="00BB27A2">
              <w:rPr>
                <w:rStyle w:val="a3"/>
              </w:rPr>
              <w:t>2.3.2</w:t>
            </w:r>
            <w:r w:rsidR="00BB27A2" w:rsidRPr="00BB27A2">
              <w:rPr>
                <w:rFonts w:eastAsiaTheme="minorEastAsia"/>
                <w:color w:val="auto"/>
                <w:lang w:bidi="ar-SA"/>
              </w:rPr>
              <w:tab/>
            </w:r>
            <w:r w:rsidR="00BB27A2" w:rsidRPr="00BB27A2">
              <w:rPr>
                <w:rStyle w:val="a3"/>
              </w:rPr>
              <w:t>Акцизы на прямогонный бензин, производимый на территории РФ</w:t>
            </w:r>
            <w:r w:rsidR="00BB27A2" w:rsidRPr="00BB27A2">
              <w:rPr>
                <w:webHidden/>
              </w:rPr>
              <w:tab/>
            </w:r>
            <w:r w:rsidR="00BB27A2" w:rsidRPr="00BB27A2">
              <w:rPr>
                <w:webHidden/>
              </w:rPr>
              <w:fldChar w:fldCharType="begin"/>
            </w:r>
            <w:r w:rsidR="00BB27A2" w:rsidRPr="00BB27A2">
              <w:rPr>
                <w:webHidden/>
              </w:rPr>
              <w:instrText xml:space="preserve"> PAGEREF _Toc135406155 \h </w:instrText>
            </w:r>
            <w:r w:rsidR="00BB27A2" w:rsidRPr="00BB27A2">
              <w:rPr>
                <w:webHidden/>
              </w:rPr>
            </w:r>
            <w:r w:rsidR="00BB27A2" w:rsidRPr="00BB27A2">
              <w:rPr>
                <w:webHidden/>
              </w:rPr>
              <w:fldChar w:fldCharType="separate"/>
            </w:r>
            <w:r w:rsidR="00116559">
              <w:rPr>
                <w:webHidden/>
              </w:rPr>
              <w:t>17</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56" w:history="1">
            <w:r w:rsidR="00BB27A2" w:rsidRPr="00BB27A2">
              <w:rPr>
                <w:rStyle w:val="a3"/>
              </w:rPr>
              <w:t>2.3.3</w:t>
            </w:r>
            <w:r w:rsidR="00BB27A2" w:rsidRPr="00BB27A2">
              <w:rPr>
                <w:rFonts w:eastAsiaTheme="minorEastAsia"/>
                <w:color w:val="auto"/>
                <w:lang w:bidi="ar-SA"/>
              </w:rPr>
              <w:tab/>
            </w:r>
            <w:r w:rsidR="00BB27A2" w:rsidRPr="00BB27A2">
              <w:rPr>
                <w:rStyle w:val="a3"/>
              </w:rPr>
              <w:t>Акцизы на дизельное топливо, производимое на территории РФ</w:t>
            </w:r>
            <w:r w:rsidR="00BB27A2" w:rsidRPr="00BB27A2">
              <w:rPr>
                <w:webHidden/>
              </w:rPr>
              <w:tab/>
            </w:r>
            <w:r w:rsidR="00BB27A2" w:rsidRPr="00BB27A2">
              <w:rPr>
                <w:webHidden/>
              </w:rPr>
              <w:fldChar w:fldCharType="begin"/>
            </w:r>
            <w:r w:rsidR="00BB27A2" w:rsidRPr="00BB27A2">
              <w:rPr>
                <w:webHidden/>
              </w:rPr>
              <w:instrText xml:space="preserve"> PAGEREF _Toc135406156 \h </w:instrText>
            </w:r>
            <w:r w:rsidR="00BB27A2" w:rsidRPr="00BB27A2">
              <w:rPr>
                <w:webHidden/>
              </w:rPr>
            </w:r>
            <w:r w:rsidR="00BB27A2" w:rsidRPr="00BB27A2">
              <w:rPr>
                <w:webHidden/>
              </w:rPr>
              <w:fldChar w:fldCharType="separate"/>
            </w:r>
            <w:r w:rsidR="00116559">
              <w:rPr>
                <w:webHidden/>
              </w:rPr>
              <w:t>18</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57" w:history="1">
            <w:r w:rsidR="00BB27A2" w:rsidRPr="00BB27A2">
              <w:rPr>
                <w:rStyle w:val="a3"/>
              </w:rPr>
              <w:t>2.3.4</w:t>
            </w:r>
            <w:r w:rsidR="00BB27A2" w:rsidRPr="00BB27A2">
              <w:rPr>
                <w:rFonts w:eastAsiaTheme="minorEastAsia"/>
                <w:color w:val="auto"/>
                <w:lang w:bidi="ar-SA"/>
              </w:rPr>
              <w:tab/>
            </w:r>
            <w:r w:rsidR="00BB27A2" w:rsidRPr="00BB27A2">
              <w:rPr>
                <w:rStyle w:val="a3"/>
              </w:rPr>
              <w:t>Акцизы на пиво, напитки, изготавливаемые на основе пива, производимые на территории РФ</w:t>
            </w:r>
            <w:r w:rsidR="00BB27A2" w:rsidRPr="00BB27A2">
              <w:rPr>
                <w:webHidden/>
              </w:rPr>
              <w:tab/>
            </w:r>
            <w:r w:rsidR="00BB27A2" w:rsidRPr="00BB27A2">
              <w:rPr>
                <w:webHidden/>
              </w:rPr>
              <w:fldChar w:fldCharType="begin"/>
            </w:r>
            <w:r w:rsidR="00BB27A2" w:rsidRPr="00BB27A2">
              <w:rPr>
                <w:webHidden/>
              </w:rPr>
              <w:instrText xml:space="preserve"> PAGEREF _Toc135406157 \h </w:instrText>
            </w:r>
            <w:r w:rsidR="00BB27A2" w:rsidRPr="00BB27A2">
              <w:rPr>
                <w:webHidden/>
              </w:rPr>
            </w:r>
            <w:r w:rsidR="00BB27A2" w:rsidRPr="00BB27A2">
              <w:rPr>
                <w:webHidden/>
              </w:rPr>
              <w:fldChar w:fldCharType="separate"/>
            </w:r>
            <w:r w:rsidR="00116559">
              <w:rPr>
                <w:webHidden/>
              </w:rPr>
              <w:t>19</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58" w:history="1">
            <w:r w:rsidR="00BB27A2" w:rsidRPr="00BB27A2">
              <w:rPr>
                <w:rStyle w:val="a3"/>
              </w:rPr>
              <w:t>2.3.5</w:t>
            </w:r>
            <w:r w:rsidR="00BB27A2" w:rsidRPr="00BB27A2">
              <w:rPr>
                <w:rFonts w:eastAsiaTheme="minorEastAsia"/>
                <w:color w:val="auto"/>
                <w:lang w:bidi="ar-SA"/>
              </w:rPr>
              <w:tab/>
            </w:r>
            <w:r w:rsidR="00BB27A2" w:rsidRPr="00BB27A2">
              <w:rPr>
                <w:rStyle w:val="a3"/>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00BB27A2" w:rsidRPr="00BB27A2">
              <w:rPr>
                <w:webHidden/>
              </w:rPr>
              <w:tab/>
            </w:r>
            <w:r w:rsidR="00BB27A2" w:rsidRPr="00BB27A2">
              <w:rPr>
                <w:webHidden/>
              </w:rPr>
              <w:fldChar w:fldCharType="begin"/>
            </w:r>
            <w:r w:rsidR="00BB27A2" w:rsidRPr="00BB27A2">
              <w:rPr>
                <w:webHidden/>
              </w:rPr>
              <w:instrText xml:space="preserve"> PAGEREF _Toc135406158 \h </w:instrText>
            </w:r>
            <w:r w:rsidR="00BB27A2" w:rsidRPr="00BB27A2">
              <w:rPr>
                <w:webHidden/>
              </w:rPr>
            </w:r>
            <w:r w:rsidR="00BB27A2" w:rsidRPr="00BB27A2">
              <w:rPr>
                <w:webHidden/>
              </w:rPr>
              <w:fldChar w:fldCharType="separate"/>
            </w:r>
            <w:r w:rsidR="00116559">
              <w:rPr>
                <w:webHidden/>
              </w:rPr>
              <w:t>20</w:t>
            </w:r>
            <w:r w:rsidR="00BB27A2" w:rsidRPr="00BB27A2">
              <w:rPr>
                <w:webHidden/>
              </w:rPr>
              <w:fldChar w:fldCharType="end"/>
            </w:r>
          </w:hyperlink>
        </w:p>
        <w:p w:rsidR="00BB27A2" w:rsidRPr="00BB27A2" w:rsidRDefault="0020505A">
          <w:pPr>
            <w:pStyle w:val="2b"/>
            <w:rPr>
              <w:rFonts w:eastAsiaTheme="minorEastAsia"/>
              <w:iCs w:val="0"/>
              <w:sz w:val="24"/>
              <w:szCs w:val="24"/>
              <w:lang w:bidi="ar-SA"/>
            </w:rPr>
          </w:pPr>
          <w:hyperlink w:anchor="_Toc135406159" w:history="1">
            <w:r w:rsidR="00BB27A2" w:rsidRPr="00BB27A2">
              <w:rPr>
                <w:rStyle w:val="a3"/>
                <w:sz w:val="24"/>
                <w:szCs w:val="24"/>
              </w:rPr>
              <w:t>2.4</w:t>
            </w:r>
            <w:r w:rsidR="00BB27A2" w:rsidRPr="00BB27A2">
              <w:rPr>
                <w:rFonts w:eastAsiaTheme="minorEastAsia"/>
                <w:iCs w:val="0"/>
                <w:sz w:val="24"/>
                <w:szCs w:val="24"/>
                <w:lang w:bidi="ar-SA"/>
              </w:rPr>
              <w:tab/>
            </w:r>
            <w:r w:rsidR="00BB27A2" w:rsidRPr="00BB27A2">
              <w:rPr>
                <w:rStyle w:val="a3"/>
                <w:sz w:val="24"/>
                <w:szCs w:val="24"/>
              </w:rPr>
              <w:t>Налог, взимаемый в связи с применением упрощенной системы налогообложения</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_Toc135406159 \h </w:instrText>
            </w:r>
            <w:r w:rsidR="00BB27A2" w:rsidRPr="00BB27A2">
              <w:rPr>
                <w:webHidden/>
                <w:sz w:val="24"/>
                <w:szCs w:val="24"/>
              </w:rPr>
            </w:r>
            <w:r w:rsidR="00BB27A2" w:rsidRPr="00BB27A2">
              <w:rPr>
                <w:webHidden/>
                <w:sz w:val="24"/>
                <w:szCs w:val="24"/>
              </w:rPr>
              <w:fldChar w:fldCharType="separate"/>
            </w:r>
            <w:r w:rsidR="00116559">
              <w:rPr>
                <w:webHidden/>
                <w:sz w:val="24"/>
                <w:szCs w:val="24"/>
              </w:rPr>
              <w:t>24</w:t>
            </w:r>
            <w:r w:rsidR="00BB27A2" w:rsidRPr="00BB27A2">
              <w:rPr>
                <w:webHidden/>
                <w:sz w:val="24"/>
                <w:szCs w:val="24"/>
              </w:rPr>
              <w:fldChar w:fldCharType="end"/>
            </w:r>
          </w:hyperlink>
        </w:p>
        <w:p w:rsidR="00BB27A2" w:rsidRPr="00BB27A2" w:rsidRDefault="0020505A">
          <w:pPr>
            <w:pStyle w:val="2b"/>
            <w:rPr>
              <w:rFonts w:eastAsiaTheme="minorEastAsia"/>
              <w:iCs w:val="0"/>
              <w:sz w:val="24"/>
              <w:szCs w:val="24"/>
              <w:lang w:bidi="ar-SA"/>
            </w:rPr>
          </w:pPr>
          <w:hyperlink w:anchor="_Toc135406160" w:history="1">
            <w:r w:rsidR="00BB27A2" w:rsidRPr="00BB27A2">
              <w:rPr>
                <w:rStyle w:val="a3"/>
                <w:sz w:val="24"/>
                <w:szCs w:val="24"/>
              </w:rPr>
              <w:t>2.5</w:t>
            </w:r>
            <w:r w:rsidR="00BB27A2" w:rsidRPr="00BB27A2">
              <w:rPr>
                <w:rFonts w:eastAsiaTheme="minorEastAsia"/>
                <w:iCs w:val="0"/>
                <w:sz w:val="24"/>
                <w:szCs w:val="24"/>
                <w:lang w:bidi="ar-SA"/>
              </w:rPr>
              <w:tab/>
            </w:r>
            <w:r w:rsidR="00BB27A2" w:rsidRPr="00BB27A2">
              <w:rPr>
                <w:rStyle w:val="a3"/>
                <w:sz w:val="24"/>
                <w:szCs w:val="24"/>
              </w:rPr>
              <w:t>Единый налог на вмененный доход для отдельных видов деятельности</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_Toc135406160 \h </w:instrText>
            </w:r>
            <w:r w:rsidR="00BB27A2" w:rsidRPr="00BB27A2">
              <w:rPr>
                <w:webHidden/>
                <w:sz w:val="24"/>
                <w:szCs w:val="24"/>
              </w:rPr>
            </w:r>
            <w:r w:rsidR="00BB27A2" w:rsidRPr="00BB27A2">
              <w:rPr>
                <w:webHidden/>
                <w:sz w:val="24"/>
                <w:szCs w:val="24"/>
              </w:rPr>
              <w:fldChar w:fldCharType="separate"/>
            </w:r>
            <w:r w:rsidR="00116559">
              <w:rPr>
                <w:webHidden/>
                <w:sz w:val="24"/>
                <w:szCs w:val="24"/>
              </w:rPr>
              <w:t>26</w:t>
            </w:r>
            <w:r w:rsidR="00BB27A2" w:rsidRPr="00BB27A2">
              <w:rPr>
                <w:webHidden/>
                <w:sz w:val="24"/>
                <w:szCs w:val="24"/>
              </w:rPr>
              <w:fldChar w:fldCharType="end"/>
            </w:r>
          </w:hyperlink>
        </w:p>
        <w:p w:rsidR="00BB27A2" w:rsidRPr="00BB27A2" w:rsidRDefault="0020505A">
          <w:pPr>
            <w:pStyle w:val="2b"/>
            <w:rPr>
              <w:rFonts w:eastAsiaTheme="minorEastAsia"/>
              <w:iCs w:val="0"/>
              <w:sz w:val="24"/>
              <w:szCs w:val="24"/>
              <w:lang w:bidi="ar-SA"/>
            </w:rPr>
          </w:pPr>
          <w:hyperlink w:anchor="_Toc135406161" w:history="1">
            <w:r w:rsidR="00BB27A2" w:rsidRPr="00BB27A2">
              <w:rPr>
                <w:rStyle w:val="a3"/>
                <w:sz w:val="24"/>
                <w:szCs w:val="24"/>
              </w:rPr>
              <w:t>2.6</w:t>
            </w:r>
            <w:r w:rsidR="00BB27A2" w:rsidRPr="00BB27A2">
              <w:rPr>
                <w:rFonts w:eastAsiaTheme="minorEastAsia"/>
                <w:iCs w:val="0"/>
                <w:sz w:val="24"/>
                <w:szCs w:val="24"/>
                <w:lang w:bidi="ar-SA"/>
              </w:rPr>
              <w:tab/>
            </w:r>
            <w:r w:rsidR="00BB27A2" w:rsidRPr="00BB27A2">
              <w:rPr>
                <w:rStyle w:val="a3"/>
                <w:sz w:val="24"/>
                <w:szCs w:val="24"/>
              </w:rPr>
              <w:t>Единый сельскохозяйственный налог</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_Toc135406161 \h </w:instrText>
            </w:r>
            <w:r w:rsidR="00BB27A2" w:rsidRPr="00BB27A2">
              <w:rPr>
                <w:webHidden/>
                <w:sz w:val="24"/>
                <w:szCs w:val="24"/>
              </w:rPr>
            </w:r>
            <w:r w:rsidR="00BB27A2" w:rsidRPr="00BB27A2">
              <w:rPr>
                <w:webHidden/>
                <w:sz w:val="24"/>
                <w:szCs w:val="24"/>
              </w:rPr>
              <w:fldChar w:fldCharType="separate"/>
            </w:r>
            <w:r w:rsidR="00116559">
              <w:rPr>
                <w:webHidden/>
                <w:sz w:val="24"/>
                <w:szCs w:val="24"/>
              </w:rPr>
              <w:t>27</w:t>
            </w:r>
            <w:r w:rsidR="00BB27A2" w:rsidRPr="00BB27A2">
              <w:rPr>
                <w:webHidden/>
                <w:sz w:val="24"/>
                <w:szCs w:val="24"/>
              </w:rPr>
              <w:fldChar w:fldCharType="end"/>
            </w:r>
          </w:hyperlink>
        </w:p>
        <w:p w:rsidR="00BB27A2" w:rsidRPr="00BB27A2" w:rsidRDefault="0020505A">
          <w:pPr>
            <w:pStyle w:val="2b"/>
            <w:rPr>
              <w:rFonts w:eastAsiaTheme="minorEastAsia"/>
              <w:iCs w:val="0"/>
              <w:sz w:val="24"/>
              <w:szCs w:val="24"/>
              <w:lang w:bidi="ar-SA"/>
            </w:rPr>
          </w:pPr>
          <w:hyperlink w:anchor="_Toc135406162" w:history="1">
            <w:r w:rsidR="00BB27A2" w:rsidRPr="00BB27A2">
              <w:rPr>
                <w:rStyle w:val="a3"/>
                <w:sz w:val="24"/>
                <w:szCs w:val="24"/>
              </w:rPr>
              <w:t>2.7</w:t>
            </w:r>
            <w:r w:rsidR="00BB27A2" w:rsidRPr="00BB27A2">
              <w:rPr>
                <w:rFonts w:eastAsiaTheme="minorEastAsia"/>
                <w:iCs w:val="0"/>
                <w:sz w:val="24"/>
                <w:szCs w:val="24"/>
                <w:lang w:bidi="ar-SA"/>
              </w:rPr>
              <w:tab/>
            </w:r>
            <w:r w:rsidR="00BB27A2" w:rsidRPr="00BB27A2">
              <w:rPr>
                <w:rStyle w:val="a3"/>
                <w:sz w:val="24"/>
                <w:szCs w:val="24"/>
              </w:rPr>
              <w:t>Налог, взимаемый в связи с применением патентной системы налогообложения</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_Toc135406162 \h </w:instrText>
            </w:r>
            <w:r w:rsidR="00BB27A2" w:rsidRPr="00BB27A2">
              <w:rPr>
                <w:webHidden/>
                <w:sz w:val="24"/>
                <w:szCs w:val="24"/>
              </w:rPr>
            </w:r>
            <w:r w:rsidR="00BB27A2" w:rsidRPr="00BB27A2">
              <w:rPr>
                <w:webHidden/>
                <w:sz w:val="24"/>
                <w:szCs w:val="24"/>
              </w:rPr>
              <w:fldChar w:fldCharType="separate"/>
            </w:r>
            <w:r w:rsidR="00116559">
              <w:rPr>
                <w:webHidden/>
                <w:sz w:val="24"/>
                <w:szCs w:val="24"/>
              </w:rPr>
              <w:t>28</w:t>
            </w:r>
            <w:r w:rsidR="00BB27A2" w:rsidRPr="00BB27A2">
              <w:rPr>
                <w:webHidden/>
                <w:sz w:val="24"/>
                <w:szCs w:val="24"/>
              </w:rPr>
              <w:fldChar w:fldCharType="end"/>
            </w:r>
          </w:hyperlink>
        </w:p>
        <w:p w:rsidR="00BB27A2" w:rsidRPr="00BB27A2" w:rsidRDefault="0020505A">
          <w:pPr>
            <w:pStyle w:val="2b"/>
            <w:rPr>
              <w:rFonts w:eastAsiaTheme="minorEastAsia"/>
              <w:iCs w:val="0"/>
              <w:sz w:val="24"/>
              <w:szCs w:val="24"/>
              <w:lang w:bidi="ar-SA"/>
            </w:rPr>
          </w:pPr>
          <w:hyperlink w:anchor="_Toc135406163" w:history="1">
            <w:r w:rsidR="00BB27A2" w:rsidRPr="00BB27A2">
              <w:rPr>
                <w:rStyle w:val="a3"/>
                <w:sz w:val="24"/>
                <w:szCs w:val="24"/>
              </w:rPr>
              <w:t>2.8</w:t>
            </w:r>
            <w:r w:rsidR="00BB27A2" w:rsidRPr="00BB27A2">
              <w:rPr>
                <w:rFonts w:eastAsiaTheme="minorEastAsia"/>
                <w:iCs w:val="0"/>
                <w:sz w:val="24"/>
                <w:szCs w:val="24"/>
                <w:lang w:bidi="ar-SA"/>
              </w:rPr>
              <w:tab/>
            </w:r>
            <w:r w:rsidR="00BB27A2" w:rsidRPr="00BB27A2">
              <w:rPr>
                <w:rStyle w:val="a3"/>
                <w:sz w:val="24"/>
                <w:szCs w:val="24"/>
              </w:rPr>
              <w:t>Налог на профессиональный доход</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_Toc135406163 \h </w:instrText>
            </w:r>
            <w:r w:rsidR="00BB27A2" w:rsidRPr="00BB27A2">
              <w:rPr>
                <w:webHidden/>
                <w:sz w:val="24"/>
                <w:szCs w:val="24"/>
              </w:rPr>
            </w:r>
            <w:r w:rsidR="00BB27A2" w:rsidRPr="00BB27A2">
              <w:rPr>
                <w:webHidden/>
                <w:sz w:val="24"/>
                <w:szCs w:val="24"/>
              </w:rPr>
              <w:fldChar w:fldCharType="separate"/>
            </w:r>
            <w:r w:rsidR="00116559">
              <w:rPr>
                <w:webHidden/>
                <w:sz w:val="24"/>
                <w:szCs w:val="24"/>
              </w:rPr>
              <w:t>29</w:t>
            </w:r>
            <w:r w:rsidR="00BB27A2" w:rsidRPr="00BB27A2">
              <w:rPr>
                <w:webHidden/>
                <w:sz w:val="24"/>
                <w:szCs w:val="24"/>
              </w:rPr>
              <w:fldChar w:fldCharType="end"/>
            </w:r>
          </w:hyperlink>
        </w:p>
        <w:p w:rsidR="00BB27A2" w:rsidRPr="00BB27A2" w:rsidRDefault="0020505A">
          <w:pPr>
            <w:pStyle w:val="2b"/>
            <w:rPr>
              <w:rFonts w:eastAsiaTheme="minorEastAsia"/>
              <w:iCs w:val="0"/>
              <w:sz w:val="24"/>
              <w:szCs w:val="24"/>
              <w:lang w:bidi="ar-SA"/>
            </w:rPr>
          </w:pPr>
          <w:hyperlink w:anchor="_Toc135406164" w:history="1">
            <w:r w:rsidR="00BB27A2" w:rsidRPr="00BB27A2">
              <w:rPr>
                <w:rStyle w:val="a3"/>
                <w:rFonts w:eastAsia="MS Gothic"/>
                <w:bCs/>
                <w:kern w:val="32"/>
                <w:sz w:val="24"/>
                <w:szCs w:val="24"/>
              </w:rPr>
              <w:t>2.9</w:t>
            </w:r>
            <w:r w:rsidR="00BB27A2" w:rsidRPr="00BB27A2">
              <w:rPr>
                <w:rFonts w:eastAsiaTheme="minorEastAsia"/>
                <w:iCs w:val="0"/>
                <w:sz w:val="24"/>
                <w:szCs w:val="24"/>
                <w:lang w:bidi="ar-SA"/>
              </w:rPr>
              <w:tab/>
            </w:r>
            <w:r w:rsidR="00BB27A2" w:rsidRPr="00BB27A2">
              <w:rPr>
                <w:rStyle w:val="a3"/>
                <w:rFonts w:eastAsia="MS Gothic"/>
                <w:bCs/>
                <w:kern w:val="32"/>
                <w:sz w:val="24"/>
                <w:szCs w:val="24"/>
              </w:rPr>
              <w:t xml:space="preserve">Налог, взимаемый в связи с применением специального налогового режима «Автоматизированная упрощенная система налогообложения»  </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_Toc135406164 \h </w:instrText>
            </w:r>
            <w:r w:rsidR="00BB27A2" w:rsidRPr="00BB27A2">
              <w:rPr>
                <w:webHidden/>
                <w:sz w:val="24"/>
                <w:szCs w:val="24"/>
              </w:rPr>
            </w:r>
            <w:r w:rsidR="00BB27A2" w:rsidRPr="00BB27A2">
              <w:rPr>
                <w:webHidden/>
                <w:sz w:val="24"/>
                <w:szCs w:val="24"/>
              </w:rPr>
              <w:fldChar w:fldCharType="separate"/>
            </w:r>
            <w:r w:rsidR="00116559">
              <w:rPr>
                <w:webHidden/>
                <w:sz w:val="24"/>
                <w:szCs w:val="24"/>
              </w:rPr>
              <w:t>31</w:t>
            </w:r>
            <w:r w:rsidR="00BB27A2" w:rsidRPr="00BB27A2">
              <w:rPr>
                <w:webHidden/>
                <w:sz w:val="24"/>
                <w:szCs w:val="24"/>
              </w:rPr>
              <w:fldChar w:fldCharType="end"/>
            </w:r>
          </w:hyperlink>
        </w:p>
        <w:p w:rsidR="00BB27A2" w:rsidRPr="00BB27A2" w:rsidRDefault="0020505A">
          <w:pPr>
            <w:pStyle w:val="2b"/>
            <w:rPr>
              <w:rFonts w:eastAsiaTheme="minorEastAsia"/>
              <w:iCs w:val="0"/>
              <w:sz w:val="24"/>
              <w:szCs w:val="24"/>
              <w:lang w:bidi="ar-SA"/>
            </w:rPr>
          </w:pPr>
          <w:hyperlink w:anchor="_Toc135406165" w:history="1">
            <w:r w:rsidR="00BB27A2" w:rsidRPr="00BB27A2">
              <w:rPr>
                <w:rStyle w:val="a3"/>
                <w:sz w:val="24"/>
                <w:szCs w:val="24"/>
              </w:rPr>
              <w:t>2.10</w:t>
            </w:r>
            <w:r w:rsidR="00BB27A2" w:rsidRPr="00BB27A2">
              <w:rPr>
                <w:rFonts w:eastAsiaTheme="minorEastAsia"/>
                <w:iCs w:val="0"/>
                <w:sz w:val="24"/>
                <w:szCs w:val="24"/>
                <w:lang w:bidi="ar-SA"/>
              </w:rPr>
              <w:tab/>
            </w:r>
            <w:r w:rsidR="00BB27A2" w:rsidRPr="00BB27A2">
              <w:rPr>
                <w:rStyle w:val="a3"/>
                <w:sz w:val="24"/>
                <w:szCs w:val="24"/>
              </w:rPr>
              <w:t>Налоги на имущество</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_Toc135406165 \h </w:instrText>
            </w:r>
            <w:r w:rsidR="00BB27A2" w:rsidRPr="00BB27A2">
              <w:rPr>
                <w:webHidden/>
                <w:sz w:val="24"/>
                <w:szCs w:val="24"/>
              </w:rPr>
            </w:r>
            <w:r w:rsidR="00BB27A2" w:rsidRPr="00BB27A2">
              <w:rPr>
                <w:webHidden/>
                <w:sz w:val="24"/>
                <w:szCs w:val="24"/>
              </w:rPr>
              <w:fldChar w:fldCharType="separate"/>
            </w:r>
            <w:r w:rsidR="00116559">
              <w:rPr>
                <w:webHidden/>
                <w:sz w:val="24"/>
                <w:szCs w:val="24"/>
              </w:rPr>
              <w:t>33</w:t>
            </w:r>
            <w:r w:rsidR="00BB27A2" w:rsidRPr="00BB27A2">
              <w:rPr>
                <w:webHidden/>
                <w:sz w:val="24"/>
                <w:szCs w:val="24"/>
              </w:rPr>
              <w:fldChar w:fldCharType="end"/>
            </w:r>
          </w:hyperlink>
        </w:p>
        <w:p w:rsidR="00BB27A2" w:rsidRPr="00BB27A2" w:rsidRDefault="0020505A">
          <w:pPr>
            <w:pStyle w:val="35"/>
            <w:rPr>
              <w:rFonts w:eastAsiaTheme="minorEastAsia"/>
              <w:color w:val="auto"/>
              <w:lang w:bidi="ar-SA"/>
            </w:rPr>
          </w:pPr>
          <w:hyperlink w:anchor="_Toc135406166" w:history="1">
            <w:r w:rsidR="00BB27A2" w:rsidRPr="00BB27A2">
              <w:rPr>
                <w:rStyle w:val="a3"/>
              </w:rPr>
              <w:t>2.10.1</w:t>
            </w:r>
            <w:r w:rsidR="00BB27A2" w:rsidRPr="00BB27A2">
              <w:rPr>
                <w:rFonts w:eastAsiaTheme="minorEastAsia"/>
                <w:color w:val="auto"/>
                <w:lang w:bidi="ar-SA"/>
              </w:rPr>
              <w:tab/>
            </w:r>
            <w:r w:rsidR="00BB27A2" w:rsidRPr="00BB27A2">
              <w:rPr>
                <w:rStyle w:val="a3"/>
              </w:rPr>
              <w:t>Налог на имущество организаций</w:t>
            </w:r>
            <w:r w:rsidR="00BB27A2" w:rsidRPr="00BB27A2">
              <w:rPr>
                <w:webHidden/>
              </w:rPr>
              <w:tab/>
            </w:r>
            <w:r w:rsidR="00BB27A2" w:rsidRPr="00BB27A2">
              <w:rPr>
                <w:webHidden/>
              </w:rPr>
              <w:fldChar w:fldCharType="begin"/>
            </w:r>
            <w:r w:rsidR="00BB27A2" w:rsidRPr="00BB27A2">
              <w:rPr>
                <w:webHidden/>
              </w:rPr>
              <w:instrText xml:space="preserve"> PAGEREF _Toc135406166 \h </w:instrText>
            </w:r>
            <w:r w:rsidR="00BB27A2" w:rsidRPr="00BB27A2">
              <w:rPr>
                <w:webHidden/>
              </w:rPr>
            </w:r>
            <w:r w:rsidR="00BB27A2" w:rsidRPr="00BB27A2">
              <w:rPr>
                <w:webHidden/>
              </w:rPr>
              <w:fldChar w:fldCharType="separate"/>
            </w:r>
            <w:r w:rsidR="00116559">
              <w:rPr>
                <w:webHidden/>
              </w:rPr>
              <w:t>33</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67" w:history="1">
            <w:r w:rsidR="00BB27A2" w:rsidRPr="00BB27A2">
              <w:rPr>
                <w:rStyle w:val="a3"/>
              </w:rPr>
              <w:t>2.10.2</w:t>
            </w:r>
            <w:r w:rsidR="00BB27A2" w:rsidRPr="00BB27A2">
              <w:rPr>
                <w:rFonts w:eastAsiaTheme="minorEastAsia"/>
                <w:color w:val="auto"/>
                <w:lang w:bidi="ar-SA"/>
              </w:rPr>
              <w:tab/>
            </w:r>
            <w:r w:rsidR="00BB27A2" w:rsidRPr="00BB27A2">
              <w:rPr>
                <w:rStyle w:val="a3"/>
              </w:rPr>
              <w:t>Налог на имущество физических лиц</w:t>
            </w:r>
            <w:r w:rsidR="00BB27A2" w:rsidRPr="00BB27A2">
              <w:rPr>
                <w:webHidden/>
              </w:rPr>
              <w:tab/>
            </w:r>
            <w:r w:rsidR="00BB27A2" w:rsidRPr="00BB27A2">
              <w:rPr>
                <w:webHidden/>
              </w:rPr>
              <w:fldChar w:fldCharType="begin"/>
            </w:r>
            <w:r w:rsidR="00BB27A2" w:rsidRPr="00BB27A2">
              <w:rPr>
                <w:webHidden/>
              </w:rPr>
              <w:instrText xml:space="preserve"> PAGEREF _Toc135406167 \h </w:instrText>
            </w:r>
            <w:r w:rsidR="00BB27A2" w:rsidRPr="00BB27A2">
              <w:rPr>
                <w:webHidden/>
              </w:rPr>
            </w:r>
            <w:r w:rsidR="00BB27A2" w:rsidRPr="00BB27A2">
              <w:rPr>
                <w:webHidden/>
              </w:rPr>
              <w:fldChar w:fldCharType="separate"/>
            </w:r>
            <w:r w:rsidR="00116559">
              <w:rPr>
                <w:webHidden/>
              </w:rPr>
              <w:t>36</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68" w:history="1">
            <w:r w:rsidR="00BB27A2" w:rsidRPr="00BB27A2">
              <w:rPr>
                <w:rStyle w:val="a3"/>
              </w:rPr>
              <w:t>2.10.3</w:t>
            </w:r>
            <w:r w:rsidR="00BB27A2" w:rsidRPr="00BB27A2">
              <w:rPr>
                <w:rFonts w:eastAsiaTheme="minorEastAsia"/>
                <w:color w:val="auto"/>
                <w:lang w:bidi="ar-SA"/>
              </w:rPr>
              <w:tab/>
            </w:r>
            <w:r w:rsidR="00BB27A2" w:rsidRPr="00BB27A2">
              <w:rPr>
                <w:rStyle w:val="a3"/>
              </w:rPr>
              <w:t>Транспортный налог</w:t>
            </w:r>
            <w:r w:rsidR="00BB27A2" w:rsidRPr="00BB27A2">
              <w:rPr>
                <w:webHidden/>
              </w:rPr>
              <w:tab/>
            </w:r>
            <w:r w:rsidR="00BB27A2" w:rsidRPr="00BB27A2">
              <w:rPr>
                <w:webHidden/>
              </w:rPr>
              <w:fldChar w:fldCharType="begin"/>
            </w:r>
            <w:r w:rsidR="00BB27A2" w:rsidRPr="00BB27A2">
              <w:rPr>
                <w:webHidden/>
              </w:rPr>
              <w:instrText xml:space="preserve"> PAGEREF _Toc135406168 \h </w:instrText>
            </w:r>
            <w:r w:rsidR="00BB27A2" w:rsidRPr="00BB27A2">
              <w:rPr>
                <w:webHidden/>
              </w:rPr>
            </w:r>
            <w:r w:rsidR="00BB27A2" w:rsidRPr="00BB27A2">
              <w:rPr>
                <w:webHidden/>
              </w:rPr>
              <w:fldChar w:fldCharType="separate"/>
            </w:r>
            <w:r w:rsidR="00116559">
              <w:rPr>
                <w:webHidden/>
              </w:rPr>
              <w:t>39</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69" w:history="1">
            <w:r w:rsidR="00BB27A2" w:rsidRPr="00BB27A2">
              <w:rPr>
                <w:rStyle w:val="a3"/>
              </w:rPr>
              <w:t>2.10.3.1</w:t>
            </w:r>
            <w:r w:rsidR="00BB27A2" w:rsidRPr="00BB27A2">
              <w:rPr>
                <w:rFonts w:eastAsiaTheme="minorEastAsia"/>
                <w:color w:val="auto"/>
                <w:lang w:bidi="ar-SA"/>
              </w:rPr>
              <w:tab/>
            </w:r>
            <w:r w:rsidR="00BB27A2" w:rsidRPr="00BB27A2">
              <w:rPr>
                <w:rStyle w:val="a3"/>
              </w:rPr>
              <w:t>Транспортный налог с организаций</w:t>
            </w:r>
            <w:r w:rsidR="00BB27A2" w:rsidRPr="00BB27A2">
              <w:rPr>
                <w:webHidden/>
              </w:rPr>
              <w:tab/>
            </w:r>
            <w:r w:rsidR="00BB27A2" w:rsidRPr="00BB27A2">
              <w:rPr>
                <w:webHidden/>
              </w:rPr>
              <w:fldChar w:fldCharType="begin"/>
            </w:r>
            <w:r w:rsidR="00BB27A2" w:rsidRPr="00BB27A2">
              <w:rPr>
                <w:webHidden/>
              </w:rPr>
              <w:instrText xml:space="preserve"> PAGEREF _Toc135406169 \h </w:instrText>
            </w:r>
            <w:r w:rsidR="00BB27A2" w:rsidRPr="00BB27A2">
              <w:rPr>
                <w:webHidden/>
              </w:rPr>
            </w:r>
            <w:r w:rsidR="00BB27A2" w:rsidRPr="00BB27A2">
              <w:rPr>
                <w:webHidden/>
              </w:rPr>
              <w:fldChar w:fldCharType="separate"/>
            </w:r>
            <w:r w:rsidR="00116559">
              <w:rPr>
                <w:webHidden/>
              </w:rPr>
              <w:t>39</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70" w:history="1">
            <w:r w:rsidR="00BB27A2" w:rsidRPr="00BB27A2">
              <w:rPr>
                <w:rStyle w:val="a3"/>
              </w:rPr>
              <w:t>2.10.3.2</w:t>
            </w:r>
            <w:r w:rsidR="00BB27A2" w:rsidRPr="00BB27A2">
              <w:rPr>
                <w:rFonts w:eastAsiaTheme="minorEastAsia"/>
                <w:color w:val="auto"/>
                <w:lang w:bidi="ar-SA"/>
              </w:rPr>
              <w:tab/>
            </w:r>
            <w:r w:rsidR="00BB27A2" w:rsidRPr="00BB27A2">
              <w:rPr>
                <w:rStyle w:val="a3"/>
              </w:rPr>
              <w:t>Транспортный налог с физических лиц</w:t>
            </w:r>
            <w:r w:rsidR="00BB27A2" w:rsidRPr="00BB27A2">
              <w:rPr>
                <w:webHidden/>
              </w:rPr>
              <w:tab/>
            </w:r>
            <w:r w:rsidR="00BB27A2" w:rsidRPr="00BB27A2">
              <w:rPr>
                <w:webHidden/>
              </w:rPr>
              <w:fldChar w:fldCharType="begin"/>
            </w:r>
            <w:r w:rsidR="00BB27A2" w:rsidRPr="00BB27A2">
              <w:rPr>
                <w:webHidden/>
              </w:rPr>
              <w:instrText xml:space="preserve"> PAGEREF _Toc135406170 \h </w:instrText>
            </w:r>
            <w:r w:rsidR="00BB27A2" w:rsidRPr="00BB27A2">
              <w:rPr>
                <w:webHidden/>
              </w:rPr>
            </w:r>
            <w:r w:rsidR="00BB27A2" w:rsidRPr="00BB27A2">
              <w:rPr>
                <w:webHidden/>
              </w:rPr>
              <w:fldChar w:fldCharType="separate"/>
            </w:r>
            <w:r w:rsidR="00116559">
              <w:rPr>
                <w:webHidden/>
              </w:rPr>
              <w:t>41</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71" w:history="1">
            <w:r w:rsidR="00BB27A2" w:rsidRPr="00BB27A2">
              <w:rPr>
                <w:rStyle w:val="a3"/>
              </w:rPr>
              <w:t>2.10.4</w:t>
            </w:r>
            <w:r w:rsidR="00BB27A2" w:rsidRPr="00BB27A2">
              <w:rPr>
                <w:rFonts w:eastAsiaTheme="minorEastAsia"/>
                <w:color w:val="auto"/>
                <w:lang w:bidi="ar-SA"/>
              </w:rPr>
              <w:tab/>
            </w:r>
            <w:r w:rsidR="00BB27A2" w:rsidRPr="00BB27A2">
              <w:rPr>
                <w:rStyle w:val="a3"/>
              </w:rPr>
              <w:t>Земельный налог</w:t>
            </w:r>
            <w:r w:rsidR="00BB27A2" w:rsidRPr="00BB27A2">
              <w:rPr>
                <w:webHidden/>
              </w:rPr>
              <w:tab/>
            </w:r>
            <w:r w:rsidR="00BB27A2" w:rsidRPr="00BB27A2">
              <w:rPr>
                <w:webHidden/>
              </w:rPr>
              <w:fldChar w:fldCharType="begin"/>
            </w:r>
            <w:r w:rsidR="00BB27A2" w:rsidRPr="00BB27A2">
              <w:rPr>
                <w:webHidden/>
              </w:rPr>
              <w:instrText xml:space="preserve"> PAGEREF _Toc135406171 \h </w:instrText>
            </w:r>
            <w:r w:rsidR="00BB27A2" w:rsidRPr="00BB27A2">
              <w:rPr>
                <w:webHidden/>
              </w:rPr>
            </w:r>
            <w:r w:rsidR="00BB27A2" w:rsidRPr="00BB27A2">
              <w:rPr>
                <w:webHidden/>
              </w:rPr>
              <w:fldChar w:fldCharType="separate"/>
            </w:r>
            <w:r w:rsidR="00116559">
              <w:rPr>
                <w:webHidden/>
              </w:rPr>
              <w:t>42</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72" w:history="1">
            <w:r w:rsidR="00BB27A2" w:rsidRPr="00BB27A2">
              <w:rPr>
                <w:rStyle w:val="a3"/>
              </w:rPr>
              <w:t>2.10.4.1</w:t>
            </w:r>
            <w:r w:rsidR="00BB27A2" w:rsidRPr="00BB27A2">
              <w:rPr>
                <w:rFonts w:eastAsiaTheme="minorEastAsia"/>
                <w:color w:val="auto"/>
                <w:lang w:bidi="ar-SA"/>
              </w:rPr>
              <w:tab/>
            </w:r>
            <w:r w:rsidR="00BB27A2" w:rsidRPr="00BB27A2">
              <w:rPr>
                <w:rStyle w:val="a3"/>
              </w:rPr>
              <w:t>Земельный налог с организаций</w:t>
            </w:r>
            <w:r w:rsidR="00BB27A2" w:rsidRPr="00BB27A2">
              <w:rPr>
                <w:webHidden/>
              </w:rPr>
              <w:tab/>
            </w:r>
            <w:r w:rsidR="00BB27A2" w:rsidRPr="00BB27A2">
              <w:rPr>
                <w:webHidden/>
              </w:rPr>
              <w:fldChar w:fldCharType="begin"/>
            </w:r>
            <w:r w:rsidR="00BB27A2" w:rsidRPr="00BB27A2">
              <w:rPr>
                <w:webHidden/>
              </w:rPr>
              <w:instrText xml:space="preserve"> PAGEREF _Toc135406172 \h </w:instrText>
            </w:r>
            <w:r w:rsidR="00BB27A2" w:rsidRPr="00BB27A2">
              <w:rPr>
                <w:webHidden/>
              </w:rPr>
            </w:r>
            <w:r w:rsidR="00BB27A2" w:rsidRPr="00BB27A2">
              <w:rPr>
                <w:webHidden/>
              </w:rPr>
              <w:fldChar w:fldCharType="separate"/>
            </w:r>
            <w:r w:rsidR="00116559">
              <w:rPr>
                <w:webHidden/>
              </w:rPr>
              <w:t>42</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73" w:history="1">
            <w:r w:rsidR="00BB27A2" w:rsidRPr="00BB27A2">
              <w:rPr>
                <w:rStyle w:val="a3"/>
              </w:rPr>
              <w:t>2.10.4.2</w:t>
            </w:r>
            <w:r w:rsidR="00BB27A2" w:rsidRPr="00BB27A2">
              <w:rPr>
                <w:rFonts w:eastAsiaTheme="minorEastAsia"/>
                <w:color w:val="auto"/>
                <w:lang w:bidi="ar-SA"/>
              </w:rPr>
              <w:tab/>
            </w:r>
            <w:r w:rsidR="00BB27A2" w:rsidRPr="00BB27A2">
              <w:rPr>
                <w:rStyle w:val="a3"/>
              </w:rPr>
              <w:t>Земельный налог с физических лиц</w:t>
            </w:r>
            <w:r w:rsidR="00BB27A2" w:rsidRPr="00BB27A2">
              <w:rPr>
                <w:webHidden/>
              </w:rPr>
              <w:tab/>
            </w:r>
            <w:r w:rsidR="00BB27A2" w:rsidRPr="00BB27A2">
              <w:rPr>
                <w:webHidden/>
              </w:rPr>
              <w:fldChar w:fldCharType="begin"/>
            </w:r>
            <w:r w:rsidR="00BB27A2" w:rsidRPr="00BB27A2">
              <w:rPr>
                <w:webHidden/>
              </w:rPr>
              <w:instrText xml:space="preserve"> PAGEREF _Toc135406173 \h </w:instrText>
            </w:r>
            <w:r w:rsidR="00BB27A2" w:rsidRPr="00BB27A2">
              <w:rPr>
                <w:webHidden/>
              </w:rPr>
            </w:r>
            <w:r w:rsidR="00BB27A2" w:rsidRPr="00BB27A2">
              <w:rPr>
                <w:webHidden/>
              </w:rPr>
              <w:fldChar w:fldCharType="separate"/>
            </w:r>
            <w:r w:rsidR="00116559">
              <w:rPr>
                <w:webHidden/>
              </w:rPr>
              <w:t>43</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74" w:history="1">
            <w:r w:rsidR="00BB27A2" w:rsidRPr="00BB27A2">
              <w:rPr>
                <w:rStyle w:val="a3"/>
              </w:rPr>
              <w:t>2.10.5</w:t>
            </w:r>
            <w:r w:rsidR="00BB27A2" w:rsidRPr="00BB27A2">
              <w:rPr>
                <w:rFonts w:eastAsiaTheme="minorEastAsia"/>
                <w:color w:val="auto"/>
                <w:lang w:bidi="ar-SA"/>
              </w:rPr>
              <w:tab/>
            </w:r>
            <w:r w:rsidR="00BB27A2" w:rsidRPr="00BB27A2">
              <w:rPr>
                <w:rStyle w:val="a3"/>
              </w:rPr>
              <w:t>Налог на игорный бизнес</w:t>
            </w:r>
            <w:r w:rsidR="00BB27A2" w:rsidRPr="00BB27A2">
              <w:rPr>
                <w:webHidden/>
              </w:rPr>
              <w:tab/>
            </w:r>
            <w:r w:rsidR="00BB27A2" w:rsidRPr="00BB27A2">
              <w:rPr>
                <w:webHidden/>
              </w:rPr>
              <w:fldChar w:fldCharType="begin"/>
            </w:r>
            <w:r w:rsidR="00BB27A2" w:rsidRPr="00BB27A2">
              <w:rPr>
                <w:webHidden/>
              </w:rPr>
              <w:instrText xml:space="preserve"> PAGEREF _Toc135406174 \h </w:instrText>
            </w:r>
            <w:r w:rsidR="00BB27A2" w:rsidRPr="00BB27A2">
              <w:rPr>
                <w:webHidden/>
              </w:rPr>
            </w:r>
            <w:r w:rsidR="00BB27A2" w:rsidRPr="00BB27A2">
              <w:rPr>
                <w:webHidden/>
              </w:rPr>
              <w:fldChar w:fldCharType="separate"/>
            </w:r>
            <w:r w:rsidR="00116559">
              <w:rPr>
                <w:webHidden/>
              </w:rPr>
              <w:t>45</w:t>
            </w:r>
            <w:r w:rsidR="00BB27A2" w:rsidRPr="00BB27A2">
              <w:rPr>
                <w:webHidden/>
              </w:rPr>
              <w:fldChar w:fldCharType="end"/>
            </w:r>
          </w:hyperlink>
        </w:p>
        <w:p w:rsidR="00BB27A2" w:rsidRPr="00BB27A2" w:rsidRDefault="0020505A">
          <w:pPr>
            <w:pStyle w:val="2b"/>
            <w:rPr>
              <w:rFonts w:eastAsiaTheme="minorEastAsia"/>
              <w:iCs w:val="0"/>
              <w:sz w:val="24"/>
              <w:szCs w:val="24"/>
              <w:lang w:bidi="ar-SA"/>
            </w:rPr>
          </w:pPr>
          <w:hyperlink w:anchor="_Toc135406175" w:history="1">
            <w:r w:rsidR="00BB27A2" w:rsidRPr="00BB27A2">
              <w:rPr>
                <w:rStyle w:val="a3"/>
                <w:sz w:val="24"/>
                <w:szCs w:val="24"/>
              </w:rPr>
              <w:t>2.11</w:t>
            </w:r>
            <w:r w:rsidR="00BB27A2" w:rsidRPr="00BB27A2">
              <w:rPr>
                <w:rFonts w:eastAsiaTheme="minorEastAsia"/>
                <w:iCs w:val="0"/>
                <w:sz w:val="24"/>
                <w:szCs w:val="24"/>
                <w:lang w:bidi="ar-SA"/>
              </w:rPr>
              <w:tab/>
            </w:r>
            <w:r w:rsidR="00BB27A2" w:rsidRPr="00BB27A2">
              <w:rPr>
                <w:rStyle w:val="a3"/>
                <w:sz w:val="24"/>
                <w:szCs w:val="24"/>
              </w:rPr>
              <w:t>Налог на добычу полезных ископаемых</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_Toc135406175 \h </w:instrText>
            </w:r>
            <w:r w:rsidR="00BB27A2" w:rsidRPr="00BB27A2">
              <w:rPr>
                <w:webHidden/>
                <w:sz w:val="24"/>
                <w:szCs w:val="24"/>
              </w:rPr>
            </w:r>
            <w:r w:rsidR="00BB27A2" w:rsidRPr="00BB27A2">
              <w:rPr>
                <w:webHidden/>
                <w:sz w:val="24"/>
                <w:szCs w:val="24"/>
              </w:rPr>
              <w:fldChar w:fldCharType="separate"/>
            </w:r>
            <w:r w:rsidR="00116559">
              <w:rPr>
                <w:webHidden/>
                <w:sz w:val="24"/>
                <w:szCs w:val="24"/>
              </w:rPr>
              <w:t>46</w:t>
            </w:r>
            <w:r w:rsidR="00BB27A2" w:rsidRPr="00BB27A2">
              <w:rPr>
                <w:webHidden/>
                <w:sz w:val="24"/>
                <w:szCs w:val="24"/>
              </w:rPr>
              <w:fldChar w:fldCharType="end"/>
            </w:r>
          </w:hyperlink>
        </w:p>
        <w:p w:rsidR="00BB27A2" w:rsidRPr="00BB27A2" w:rsidRDefault="0020505A">
          <w:pPr>
            <w:pStyle w:val="35"/>
            <w:rPr>
              <w:rFonts w:eastAsiaTheme="minorEastAsia"/>
              <w:color w:val="auto"/>
              <w:lang w:bidi="ar-SA"/>
            </w:rPr>
          </w:pPr>
          <w:hyperlink w:anchor="_Toc135406176" w:history="1">
            <w:r w:rsidR="00BB27A2" w:rsidRPr="00BB27A2">
              <w:rPr>
                <w:rStyle w:val="a3"/>
              </w:rPr>
              <w:t>2.11.1</w:t>
            </w:r>
            <w:r w:rsidR="00BB27A2" w:rsidRPr="00BB27A2">
              <w:rPr>
                <w:rFonts w:eastAsiaTheme="minorEastAsia"/>
                <w:color w:val="auto"/>
                <w:lang w:bidi="ar-SA"/>
              </w:rPr>
              <w:tab/>
            </w:r>
            <w:r w:rsidR="00BB27A2" w:rsidRPr="00BB27A2">
              <w:rPr>
                <w:rStyle w:val="a3"/>
              </w:rPr>
              <w:t>Налог на добычу общераспространенных полезных ископаемых</w:t>
            </w:r>
            <w:r w:rsidR="00BB27A2" w:rsidRPr="00BB27A2">
              <w:rPr>
                <w:webHidden/>
              </w:rPr>
              <w:tab/>
            </w:r>
            <w:r w:rsidR="00BB27A2" w:rsidRPr="00BB27A2">
              <w:rPr>
                <w:webHidden/>
              </w:rPr>
              <w:fldChar w:fldCharType="begin"/>
            </w:r>
            <w:r w:rsidR="00BB27A2" w:rsidRPr="00BB27A2">
              <w:rPr>
                <w:webHidden/>
              </w:rPr>
              <w:instrText xml:space="preserve"> PAGEREF _Toc135406176 \h </w:instrText>
            </w:r>
            <w:r w:rsidR="00BB27A2" w:rsidRPr="00BB27A2">
              <w:rPr>
                <w:webHidden/>
              </w:rPr>
            </w:r>
            <w:r w:rsidR="00BB27A2" w:rsidRPr="00BB27A2">
              <w:rPr>
                <w:webHidden/>
              </w:rPr>
              <w:fldChar w:fldCharType="separate"/>
            </w:r>
            <w:r w:rsidR="00116559">
              <w:rPr>
                <w:webHidden/>
              </w:rPr>
              <w:t>47</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77" w:history="1">
            <w:r w:rsidR="00BB27A2" w:rsidRPr="00BB27A2">
              <w:rPr>
                <w:rStyle w:val="a3"/>
              </w:rPr>
              <w:t>2.11.2</w:t>
            </w:r>
            <w:r w:rsidR="00BB27A2" w:rsidRPr="00BB27A2">
              <w:rPr>
                <w:rFonts w:eastAsiaTheme="minorEastAsia"/>
                <w:color w:val="auto"/>
                <w:lang w:bidi="ar-SA"/>
              </w:rPr>
              <w:tab/>
            </w:r>
            <w:r w:rsidR="00BB27A2" w:rsidRPr="00BB27A2">
              <w:rPr>
                <w:rStyle w:val="a3"/>
              </w:rPr>
              <w:t>Налог на добычу прочих полезных ископаемых</w:t>
            </w:r>
            <w:r w:rsidR="00BB27A2" w:rsidRPr="00BB27A2">
              <w:rPr>
                <w:webHidden/>
              </w:rPr>
              <w:tab/>
            </w:r>
            <w:r w:rsidR="00BB27A2" w:rsidRPr="00BB27A2">
              <w:rPr>
                <w:webHidden/>
              </w:rPr>
              <w:fldChar w:fldCharType="begin"/>
            </w:r>
            <w:r w:rsidR="00BB27A2" w:rsidRPr="00BB27A2">
              <w:rPr>
                <w:webHidden/>
              </w:rPr>
              <w:instrText xml:space="preserve"> PAGEREF _Toc135406177 \h </w:instrText>
            </w:r>
            <w:r w:rsidR="00BB27A2" w:rsidRPr="00BB27A2">
              <w:rPr>
                <w:webHidden/>
              </w:rPr>
            </w:r>
            <w:r w:rsidR="00BB27A2" w:rsidRPr="00BB27A2">
              <w:rPr>
                <w:webHidden/>
              </w:rPr>
              <w:fldChar w:fldCharType="separate"/>
            </w:r>
            <w:r w:rsidR="00116559">
              <w:rPr>
                <w:webHidden/>
              </w:rPr>
              <w:t>49</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78" w:history="1">
            <w:r w:rsidR="00BB27A2" w:rsidRPr="00BB27A2">
              <w:rPr>
                <w:rStyle w:val="a3"/>
              </w:rPr>
              <w:t>2.11.3</w:t>
            </w:r>
            <w:r w:rsidR="00BB27A2" w:rsidRPr="00BB27A2">
              <w:rPr>
                <w:rFonts w:eastAsiaTheme="minorEastAsia"/>
                <w:color w:val="auto"/>
                <w:lang w:bidi="ar-SA"/>
              </w:rPr>
              <w:tab/>
            </w:r>
            <w:r w:rsidR="00BB27A2" w:rsidRPr="00BB27A2">
              <w:rPr>
                <w:rStyle w:val="a3"/>
              </w:rPr>
              <w:t>Налог на добычу полезных ископаемых в виде угля</w:t>
            </w:r>
            <w:r w:rsidR="00BB27A2" w:rsidRPr="00BB27A2">
              <w:rPr>
                <w:webHidden/>
              </w:rPr>
              <w:tab/>
            </w:r>
            <w:r w:rsidR="00BB27A2" w:rsidRPr="00BB27A2">
              <w:rPr>
                <w:webHidden/>
              </w:rPr>
              <w:fldChar w:fldCharType="begin"/>
            </w:r>
            <w:r w:rsidR="00BB27A2" w:rsidRPr="00BB27A2">
              <w:rPr>
                <w:webHidden/>
              </w:rPr>
              <w:instrText xml:space="preserve"> PAGEREF _Toc135406178 \h </w:instrText>
            </w:r>
            <w:r w:rsidR="00BB27A2" w:rsidRPr="00BB27A2">
              <w:rPr>
                <w:webHidden/>
              </w:rPr>
            </w:r>
            <w:r w:rsidR="00BB27A2" w:rsidRPr="00BB27A2">
              <w:rPr>
                <w:webHidden/>
              </w:rPr>
              <w:fldChar w:fldCharType="separate"/>
            </w:r>
            <w:r w:rsidR="00116559">
              <w:rPr>
                <w:webHidden/>
              </w:rPr>
              <w:t>52</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79" w:history="1">
            <w:r w:rsidR="00BB27A2" w:rsidRPr="00BB27A2">
              <w:rPr>
                <w:rStyle w:val="a3"/>
                <w:lang w:eastAsia="en-US"/>
              </w:rPr>
              <w:t>2.11.4</w:t>
            </w:r>
            <w:r w:rsidR="00BB27A2" w:rsidRPr="00BB27A2">
              <w:rPr>
                <w:rFonts w:eastAsiaTheme="minorEastAsia"/>
                <w:color w:val="auto"/>
                <w:lang w:bidi="ar-SA"/>
              </w:rPr>
              <w:tab/>
            </w:r>
            <w:r w:rsidR="00BB27A2" w:rsidRPr="00BB27A2">
              <w:rPr>
                <w:rStyle w:val="a3"/>
                <w:lang w:eastAsia="en-US"/>
              </w:rPr>
              <w:t>Налог на добычу прочих полезных ископаемых, в</w:t>
            </w:r>
            <w:r w:rsidR="00BB27A2" w:rsidRPr="00BB27A2">
              <w:rPr>
                <w:webHidden/>
              </w:rPr>
              <w:tab/>
            </w:r>
            <w:r w:rsidR="00BB27A2" w:rsidRPr="00BB27A2">
              <w:rPr>
                <w:webHidden/>
              </w:rPr>
              <w:fldChar w:fldCharType="begin"/>
            </w:r>
            <w:r w:rsidR="00BB27A2" w:rsidRPr="00BB27A2">
              <w:rPr>
                <w:webHidden/>
              </w:rPr>
              <w:instrText xml:space="preserve"> PAGEREF _Toc135406179 \h </w:instrText>
            </w:r>
            <w:r w:rsidR="00BB27A2" w:rsidRPr="00BB27A2">
              <w:rPr>
                <w:webHidden/>
              </w:rPr>
            </w:r>
            <w:r w:rsidR="00BB27A2" w:rsidRPr="00BB27A2">
              <w:rPr>
                <w:webHidden/>
              </w:rPr>
              <w:fldChar w:fldCharType="separate"/>
            </w:r>
            <w:r w:rsidR="00116559">
              <w:rPr>
                <w:webHidden/>
              </w:rPr>
              <w:t>55</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80" w:history="1">
            <w:r w:rsidR="00BB27A2" w:rsidRPr="00BB27A2">
              <w:rPr>
                <w:rStyle w:val="a3"/>
              </w:rPr>
              <w:t>2.11.5</w:t>
            </w:r>
            <w:r w:rsidR="00BB27A2" w:rsidRPr="00BB27A2">
              <w:rPr>
                <w:rFonts w:eastAsiaTheme="minorEastAsia"/>
                <w:color w:val="auto"/>
                <w:lang w:bidi="ar-SA"/>
              </w:rPr>
              <w:tab/>
            </w:r>
            <w:r w:rsidR="00BB27A2" w:rsidRPr="00BB27A2">
              <w:rPr>
                <w:rStyle w:val="a3"/>
              </w:rPr>
              <w:t>Налог на добычу полезных ископаемых в виде угля коксующегося</w:t>
            </w:r>
            <w:r w:rsidR="00BB27A2" w:rsidRPr="00BB27A2">
              <w:rPr>
                <w:webHidden/>
              </w:rPr>
              <w:tab/>
            </w:r>
            <w:r w:rsidR="00BB27A2" w:rsidRPr="00BB27A2">
              <w:rPr>
                <w:webHidden/>
              </w:rPr>
              <w:fldChar w:fldCharType="begin"/>
            </w:r>
            <w:r w:rsidR="00BB27A2" w:rsidRPr="00BB27A2">
              <w:rPr>
                <w:webHidden/>
              </w:rPr>
              <w:instrText xml:space="preserve"> PAGEREF _Toc135406180 \h </w:instrText>
            </w:r>
            <w:r w:rsidR="00BB27A2" w:rsidRPr="00BB27A2">
              <w:rPr>
                <w:webHidden/>
              </w:rPr>
            </w:r>
            <w:r w:rsidR="00BB27A2" w:rsidRPr="00BB27A2">
              <w:rPr>
                <w:webHidden/>
              </w:rPr>
              <w:fldChar w:fldCharType="separate"/>
            </w:r>
            <w:r w:rsidR="00116559">
              <w:rPr>
                <w:webHidden/>
              </w:rPr>
              <w:t>58</w:t>
            </w:r>
            <w:r w:rsidR="00BB27A2" w:rsidRPr="00BB27A2">
              <w:rPr>
                <w:webHidden/>
              </w:rPr>
              <w:fldChar w:fldCharType="end"/>
            </w:r>
          </w:hyperlink>
        </w:p>
        <w:p w:rsidR="00BB27A2" w:rsidRPr="00BB27A2" w:rsidRDefault="0020505A">
          <w:pPr>
            <w:pStyle w:val="2b"/>
            <w:rPr>
              <w:rFonts w:eastAsiaTheme="minorEastAsia"/>
              <w:iCs w:val="0"/>
              <w:sz w:val="24"/>
              <w:szCs w:val="24"/>
              <w:lang w:bidi="ar-SA"/>
            </w:rPr>
          </w:pPr>
          <w:hyperlink w:anchor="_Toc135406181" w:history="1">
            <w:r w:rsidR="00BB27A2" w:rsidRPr="00BB27A2">
              <w:rPr>
                <w:rStyle w:val="a3"/>
                <w:sz w:val="24"/>
                <w:szCs w:val="24"/>
              </w:rPr>
              <w:t>2.12</w:t>
            </w:r>
            <w:r w:rsidR="00BB27A2" w:rsidRPr="00BB27A2">
              <w:rPr>
                <w:rFonts w:eastAsiaTheme="minorEastAsia"/>
                <w:iCs w:val="0"/>
                <w:sz w:val="24"/>
                <w:szCs w:val="24"/>
                <w:lang w:bidi="ar-SA"/>
              </w:rPr>
              <w:tab/>
            </w:r>
            <w:r w:rsidR="00BB27A2" w:rsidRPr="00BB27A2">
              <w:rPr>
                <w:rStyle w:val="a3"/>
                <w:sz w:val="24"/>
                <w:szCs w:val="24"/>
              </w:rPr>
              <w:t>Сборы за пользование объектами животного мира и за пользование объектами водных биологических ресурсов</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_Toc135406181 \h </w:instrText>
            </w:r>
            <w:r w:rsidR="00BB27A2" w:rsidRPr="00BB27A2">
              <w:rPr>
                <w:webHidden/>
                <w:sz w:val="24"/>
                <w:szCs w:val="24"/>
              </w:rPr>
            </w:r>
            <w:r w:rsidR="00BB27A2" w:rsidRPr="00BB27A2">
              <w:rPr>
                <w:webHidden/>
                <w:sz w:val="24"/>
                <w:szCs w:val="24"/>
              </w:rPr>
              <w:fldChar w:fldCharType="separate"/>
            </w:r>
            <w:r w:rsidR="00116559">
              <w:rPr>
                <w:webHidden/>
                <w:sz w:val="24"/>
                <w:szCs w:val="24"/>
              </w:rPr>
              <w:t>60</w:t>
            </w:r>
            <w:r w:rsidR="00BB27A2" w:rsidRPr="00BB27A2">
              <w:rPr>
                <w:webHidden/>
                <w:sz w:val="24"/>
                <w:szCs w:val="24"/>
              </w:rPr>
              <w:fldChar w:fldCharType="end"/>
            </w:r>
          </w:hyperlink>
        </w:p>
        <w:p w:rsidR="00BB27A2" w:rsidRPr="00BB27A2" w:rsidRDefault="0020505A">
          <w:pPr>
            <w:pStyle w:val="35"/>
            <w:rPr>
              <w:rFonts w:eastAsiaTheme="minorEastAsia"/>
              <w:color w:val="auto"/>
              <w:lang w:bidi="ar-SA"/>
            </w:rPr>
          </w:pPr>
          <w:hyperlink w:anchor="_Toc135406182" w:history="1">
            <w:r w:rsidR="00BB27A2" w:rsidRPr="00BB27A2">
              <w:rPr>
                <w:rStyle w:val="a3"/>
              </w:rPr>
              <w:t>2.12.1</w:t>
            </w:r>
            <w:r w:rsidR="00BB27A2" w:rsidRPr="00BB27A2">
              <w:rPr>
                <w:rFonts w:eastAsiaTheme="minorEastAsia"/>
                <w:color w:val="auto"/>
                <w:lang w:bidi="ar-SA"/>
              </w:rPr>
              <w:tab/>
            </w:r>
            <w:r w:rsidR="00BB27A2" w:rsidRPr="00BB27A2">
              <w:rPr>
                <w:rStyle w:val="a3"/>
              </w:rPr>
              <w:t>Сбор за пользование объектами животного мира</w:t>
            </w:r>
            <w:r w:rsidR="00BB27A2" w:rsidRPr="00BB27A2">
              <w:rPr>
                <w:webHidden/>
              </w:rPr>
              <w:tab/>
            </w:r>
            <w:r w:rsidR="00BB27A2" w:rsidRPr="00BB27A2">
              <w:rPr>
                <w:webHidden/>
              </w:rPr>
              <w:fldChar w:fldCharType="begin"/>
            </w:r>
            <w:r w:rsidR="00BB27A2" w:rsidRPr="00BB27A2">
              <w:rPr>
                <w:webHidden/>
              </w:rPr>
              <w:instrText xml:space="preserve"> PAGEREF _Toc135406182 \h </w:instrText>
            </w:r>
            <w:r w:rsidR="00BB27A2" w:rsidRPr="00BB27A2">
              <w:rPr>
                <w:webHidden/>
              </w:rPr>
            </w:r>
            <w:r w:rsidR="00BB27A2" w:rsidRPr="00BB27A2">
              <w:rPr>
                <w:webHidden/>
              </w:rPr>
              <w:fldChar w:fldCharType="separate"/>
            </w:r>
            <w:r w:rsidR="00116559">
              <w:rPr>
                <w:webHidden/>
              </w:rPr>
              <w:t>62</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83" w:history="1">
            <w:r w:rsidR="00BB27A2" w:rsidRPr="00BB27A2">
              <w:rPr>
                <w:rStyle w:val="a3"/>
              </w:rPr>
              <w:t>2.12.2</w:t>
            </w:r>
            <w:r w:rsidR="00BB27A2" w:rsidRPr="00BB27A2">
              <w:rPr>
                <w:rFonts w:eastAsiaTheme="minorEastAsia"/>
                <w:color w:val="auto"/>
                <w:lang w:bidi="ar-SA"/>
              </w:rPr>
              <w:tab/>
            </w:r>
            <w:r w:rsidR="00BB27A2" w:rsidRPr="00BB27A2">
              <w:rPr>
                <w:rStyle w:val="a3"/>
              </w:rPr>
              <w:t>Сбор за пользование объектами водных биологических ресурсов (исключая внутренние водные объекты)</w:t>
            </w:r>
            <w:r w:rsidR="00BB27A2" w:rsidRPr="00BB27A2">
              <w:rPr>
                <w:webHidden/>
              </w:rPr>
              <w:tab/>
            </w:r>
            <w:r w:rsidR="00BB27A2" w:rsidRPr="00BB27A2">
              <w:rPr>
                <w:webHidden/>
              </w:rPr>
              <w:fldChar w:fldCharType="begin"/>
            </w:r>
            <w:r w:rsidR="00BB27A2" w:rsidRPr="00BB27A2">
              <w:rPr>
                <w:webHidden/>
              </w:rPr>
              <w:instrText xml:space="preserve"> PAGEREF _Toc135406183 \h </w:instrText>
            </w:r>
            <w:r w:rsidR="00BB27A2" w:rsidRPr="00BB27A2">
              <w:rPr>
                <w:webHidden/>
              </w:rPr>
            </w:r>
            <w:r w:rsidR="00BB27A2" w:rsidRPr="00BB27A2">
              <w:rPr>
                <w:webHidden/>
              </w:rPr>
              <w:fldChar w:fldCharType="separate"/>
            </w:r>
            <w:r w:rsidR="00116559">
              <w:rPr>
                <w:webHidden/>
              </w:rPr>
              <w:t>62</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84" w:history="1">
            <w:r w:rsidR="00BB27A2" w:rsidRPr="00BB27A2">
              <w:rPr>
                <w:rStyle w:val="a3"/>
              </w:rPr>
              <w:t>2.12.3 Сбор за пользование объектами водных биологических ресурсов (по внутренним водным объектам)</w:t>
            </w:r>
            <w:r w:rsidR="00BB27A2" w:rsidRPr="00BB27A2">
              <w:rPr>
                <w:webHidden/>
              </w:rPr>
              <w:tab/>
            </w:r>
            <w:r w:rsidR="00BB27A2" w:rsidRPr="00BB27A2">
              <w:rPr>
                <w:webHidden/>
              </w:rPr>
              <w:fldChar w:fldCharType="begin"/>
            </w:r>
            <w:r w:rsidR="00BB27A2" w:rsidRPr="00BB27A2">
              <w:rPr>
                <w:webHidden/>
              </w:rPr>
              <w:instrText xml:space="preserve"> PAGEREF _Toc135406184 \h </w:instrText>
            </w:r>
            <w:r w:rsidR="00BB27A2" w:rsidRPr="00BB27A2">
              <w:rPr>
                <w:webHidden/>
              </w:rPr>
            </w:r>
            <w:r w:rsidR="00BB27A2" w:rsidRPr="00BB27A2">
              <w:rPr>
                <w:webHidden/>
              </w:rPr>
              <w:fldChar w:fldCharType="separate"/>
            </w:r>
            <w:r w:rsidR="00116559">
              <w:rPr>
                <w:webHidden/>
              </w:rPr>
              <w:t>63</w:t>
            </w:r>
            <w:r w:rsidR="00BB27A2" w:rsidRPr="00BB27A2">
              <w:rPr>
                <w:webHidden/>
              </w:rPr>
              <w:fldChar w:fldCharType="end"/>
            </w:r>
          </w:hyperlink>
        </w:p>
        <w:p w:rsidR="00BB27A2" w:rsidRPr="00BB27A2" w:rsidRDefault="0020505A">
          <w:pPr>
            <w:pStyle w:val="2b"/>
            <w:rPr>
              <w:rFonts w:eastAsiaTheme="minorEastAsia"/>
              <w:iCs w:val="0"/>
              <w:sz w:val="24"/>
              <w:szCs w:val="24"/>
              <w:lang w:bidi="ar-SA"/>
            </w:rPr>
          </w:pPr>
          <w:hyperlink w:anchor="_Toc135406185" w:history="1">
            <w:r w:rsidR="00BB27A2" w:rsidRPr="00BB27A2">
              <w:rPr>
                <w:rStyle w:val="a3"/>
                <w:sz w:val="24"/>
                <w:szCs w:val="24"/>
              </w:rPr>
              <w:t>2.13</w:t>
            </w:r>
            <w:r w:rsidR="00BB27A2" w:rsidRPr="00BB27A2">
              <w:rPr>
                <w:rFonts w:eastAsiaTheme="minorEastAsia"/>
                <w:iCs w:val="0"/>
                <w:sz w:val="24"/>
                <w:szCs w:val="24"/>
                <w:lang w:bidi="ar-SA"/>
              </w:rPr>
              <w:tab/>
            </w:r>
            <w:r w:rsidR="00BB27A2" w:rsidRPr="00BB27A2">
              <w:rPr>
                <w:rStyle w:val="a3"/>
                <w:sz w:val="24"/>
                <w:szCs w:val="24"/>
              </w:rPr>
              <w:t>Государственная пошлина</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_Toc135406185 \h </w:instrText>
            </w:r>
            <w:r w:rsidR="00BB27A2" w:rsidRPr="00BB27A2">
              <w:rPr>
                <w:webHidden/>
                <w:sz w:val="24"/>
                <w:szCs w:val="24"/>
              </w:rPr>
            </w:r>
            <w:r w:rsidR="00BB27A2" w:rsidRPr="00BB27A2">
              <w:rPr>
                <w:webHidden/>
                <w:sz w:val="24"/>
                <w:szCs w:val="24"/>
              </w:rPr>
              <w:fldChar w:fldCharType="separate"/>
            </w:r>
            <w:r w:rsidR="00116559">
              <w:rPr>
                <w:webHidden/>
                <w:sz w:val="24"/>
                <w:szCs w:val="24"/>
              </w:rPr>
              <w:t>63</w:t>
            </w:r>
            <w:r w:rsidR="00BB27A2" w:rsidRPr="00BB27A2">
              <w:rPr>
                <w:webHidden/>
                <w:sz w:val="24"/>
                <w:szCs w:val="24"/>
              </w:rPr>
              <w:fldChar w:fldCharType="end"/>
            </w:r>
          </w:hyperlink>
        </w:p>
        <w:p w:rsidR="00BB27A2" w:rsidRPr="00BB27A2" w:rsidRDefault="0020505A">
          <w:pPr>
            <w:pStyle w:val="35"/>
            <w:rPr>
              <w:rFonts w:eastAsiaTheme="minorEastAsia"/>
              <w:color w:val="auto"/>
              <w:lang w:bidi="ar-SA"/>
            </w:rPr>
          </w:pPr>
          <w:hyperlink w:anchor="_Toc135406186" w:history="1">
            <w:r w:rsidR="00BB27A2" w:rsidRPr="00BB27A2">
              <w:rPr>
                <w:rStyle w:val="a3"/>
              </w:rPr>
              <w:t>2.13.1 Государственная пошлина по делам</w:t>
            </w:r>
            <w:r w:rsidR="00BB27A2" w:rsidRPr="00BB27A2">
              <w:rPr>
                <w:rStyle w:val="a3"/>
                <w:iCs/>
              </w:rPr>
              <w:t xml:space="preserve">, </w:t>
            </w:r>
            <w:r w:rsidR="00BB27A2" w:rsidRPr="00BB27A2">
              <w:rPr>
                <w:rStyle w:val="a3"/>
              </w:rPr>
              <w:t>рассматриваемым в судах общей юрисдикции, мировыми судьями (за исключением Верховного Суда РФ)</w:t>
            </w:r>
            <w:r w:rsidR="00BB27A2" w:rsidRPr="00BB27A2">
              <w:rPr>
                <w:webHidden/>
              </w:rPr>
              <w:tab/>
            </w:r>
            <w:r w:rsidR="00BB27A2" w:rsidRPr="00BB27A2">
              <w:rPr>
                <w:webHidden/>
              </w:rPr>
              <w:fldChar w:fldCharType="begin"/>
            </w:r>
            <w:r w:rsidR="00BB27A2" w:rsidRPr="00BB27A2">
              <w:rPr>
                <w:webHidden/>
              </w:rPr>
              <w:instrText xml:space="preserve"> PAGEREF _Toc135406186 \h </w:instrText>
            </w:r>
            <w:r w:rsidR="00BB27A2" w:rsidRPr="00BB27A2">
              <w:rPr>
                <w:webHidden/>
              </w:rPr>
            </w:r>
            <w:r w:rsidR="00BB27A2" w:rsidRPr="00BB27A2">
              <w:rPr>
                <w:webHidden/>
              </w:rPr>
              <w:fldChar w:fldCharType="separate"/>
            </w:r>
            <w:r w:rsidR="00116559">
              <w:rPr>
                <w:webHidden/>
              </w:rPr>
              <w:t>63</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87" w:history="1">
            <w:r w:rsidR="00BB27A2" w:rsidRPr="00BB27A2">
              <w:rPr>
                <w:rStyle w:val="a3"/>
              </w:rPr>
              <w:t>2.13.2. Государственная пошлина за повторную выдачу свидетельства о постановке на учет в налоговом органе</w:t>
            </w:r>
            <w:r w:rsidR="00BB27A2" w:rsidRPr="00BB27A2">
              <w:rPr>
                <w:webHidden/>
              </w:rPr>
              <w:tab/>
            </w:r>
            <w:r w:rsidR="00BB27A2" w:rsidRPr="00BB27A2">
              <w:rPr>
                <w:webHidden/>
              </w:rPr>
              <w:fldChar w:fldCharType="begin"/>
            </w:r>
            <w:r w:rsidR="00BB27A2" w:rsidRPr="00BB27A2">
              <w:rPr>
                <w:webHidden/>
              </w:rPr>
              <w:instrText xml:space="preserve"> PAGEREF _Toc135406187 \h </w:instrText>
            </w:r>
            <w:r w:rsidR="00BB27A2" w:rsidRPr="00BB27A2">
              <w:rPr>
                <w:webHidden/>
              </w:rPr>
            </w:r>
            <w:r w:rsidR="00BB27A2" w:rsidRPr="00BB27A2">
              <w:rPr>
                <w:webHidden/>
              </w:rPr>
              <w:fldChar w:fldCharType="separate"/>
            </w:r>
            <w:r w:rsidR="00116559">
              <w:rPr>
                <w:webHidden/>
              </w:rPr>
              <w:t>64</w:t>
            </w:r>
            <w:r w:rsidR="00BB27A2" w:rsidRPr="00BB27A2">
              <w:rPr>
                <w:webHidden/>
              </w:rPr>
              <w:fldChar w:fldCharType="end"/>
            </w:r>
          </w:hyperlink>
        </w:p>
        <w:p w:rsidR="00BB27A2" w:rsidRPr="00BB27A2" w:rsidRDefault="0020505A">
          <w:pPr>
            <w:pStyle w:val="2b"/>
            <w:rPr>
              <w:rFonts w:eastAsiaTheme="minorEastAsia"/>
              <w:iCs w:val="0"/>
              <w:sz w:val="24"/>
              <w:szCs w:val="24"/>
              <w:lang w:bidi="ar-SA"/>
            </w:rPr>
          </w:pPr>
          <w:hyperlink w:anchor="_Toc135406188" w:history="1">
            <w:r w:rsidR="00BB27A2" w:rsidRPr="00BB27A2">
              <w:rPr>
                <w:rStyle w:val="a3"/>
                <w:sz w:val="24"/>
                <w:szCs w:val="24"/>
              </w:rPr>
              <w:t>2.14 Задолженность и перерасчеты по отмененным налогам, сборам и иным обязательным платежам</w:t>
            </w:r>
            <w:r w:rsidR="00BB27A2">
              <w:rPr>
                <w:rStyle w:val="a3"/>
                <w:sz w:val="24"/>
                <w:szCs w:val="24"/>
              </w:rPr>
              <w:t xml:space="preserve">   </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_Toc135406188 \h </w:instrText>
            </w:r>
            <w:r w:rsidR="00BB27A2" w:rsidRPr="00BB27A2">
              <w:rPr>
                <w:webHidden/>
                <w:sz w:val="24"/>
                <w:szCs w:val="24"/>
              </w:rPr>
            </w:r>
            <w:r w:rsidR="00BB27A2" w:rsidRPr="00BB27A2">
              <w:rPr>
                <w:webHidden/>
                <w:sz w:val="24"/>
                <w:szCs w:val="24"/>
              </w:rPr>
              <w:fldChar w:fldCharType="separate"/>
            </w:r>
            <w:r w:rsidR="00116559">
              <w:rPr>
                <w:webHidden/>
                <w:sz w:val="24"/>
                <w:szCs w:val="24"/>
              </w:rPr>
              <w:t>65</w:t>
            </w:r>
            <w:r w:rsidR="00BB27A2" w:rsidRPr="00BB27A2">
              <w:rPr>
                <w:webHidden/>
                <w:sz w:val="24"/>
                <w:szCs w:val="24"/>
              </w:rPr>
              <w:fldChar w:fldCharType="end"/>
            </w:r>
          </w:hyperlink>
        </w:p>
        <w:p w:rsidR="00BB27A2" w:rsidRPr="00BB27A2" w:rsidRDefault="0020505A">
          <w:pPr>
            <w:pStyle w:val="2b"/>
            <w:rPr>
              <w:rFonts w:eastAsiaTheme="minorEastAsia"/>
              <w:iCs w:val="0"/>
              <w:sz w:val="24"/>
              <w:szCs w:val="24"/>
              <w:lang w:bidi="ar-SA"/>
            </w:rPr>
          </w:pPr>
          <w:hyperlink w:anchor="_Toc135406189" w:history="1">
            <w:r w:rsidR="00BB27A2" w:rsidRPr="00BB27A2">
              <w:rPr>
                <w:rStyle w:val="a3"/>
                <w:sz w:val="24"/>
                <w:szCs w:val="24"/>
              </w:rPr>
              <w:t>2.15 Платежи при пользовании природными ресурсами</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_Toc135406189 \h </w:instrText>
            </w:r>
            <w:r w:rsidR="00BB27A2" w:rsidRPr="00BB27A2">
              <w:rPr>
                <w:webHidden/>
                <w:sz w:val="24"/>
                <w:szCs w:val="24"/>
              </w:rPr>
            </w:r>
            <w:r w:rsidR="00BB27A2" w:rsidRPr="00BB27A2">
              <w:rPr>
                <w:webHidden/>
                <w:sz w:val="24"/>
                <w:szCs w:val="24"/>
              </w:rPr>
              <w:fldChar w:fldCharType="separate"/>
            </w:r>
            <w:r w:rsidR="00116559">
              <w:rPr>
                <w:webHidden/>
                <w:sz w:val="24"/>
                <w:szCs w:val="24"/>
              </w:rPr>
              <w:t>65</w:t>
            </w:r>
            <w:r w:rsidR="00BB27A2" w:rsidRPr="00BB27A2">
              <w:rPr>
                <w:webHidden/>
                <w:sz w:val="24"/>
                <w:szCs w:val="24"/>
              </w:rPr>
              <w:fldChar w:fldCharType="end"/>
            </w:r>
          </w:hyperlink>
        </w:p>
        <w:p w:rsidR="00BB27A2" w:rsidRPr="00BB27A2" w:rsidRDefault="0020505A">
          <w:pPr>
            <w:pStyle w:val="35"/>
            <w:rPr>
              <w:rFonts w:eastAsiaTheme="minorEastAsia"/>
              <w:color w:val="auto"/>
              <w:lang w:bidi="ar-SA"/>
            </w:rPr>
          </w:pPr>
          <w:hyperlink w:anchor="_Toc135406190" w:history="1">
            <w:r w:rsidR="00BB27A2" w:rsidRPr="00BB27A2">
              <w:rPr>
                <w:rStyle w:val="a3"/>
              </w:rPr>
              <w:t>2.15.1 Регулярные платежи за пользование недрами при пользовании недрами</w:t>
            </w:r>
            <w:r w:rsidR="00BB27A2" w:rsidRPr="00BB27A2">
              <w:rPr>
                <w:webHidden/>
              </w:rPr>
              <w:tab/>
            </w:r>
            <w:r w:rsidR="00BB27A2" w:rsidRPr="00BB27A2">
              <w:rPr>
                <w:webHidden/>
              </w:rPr>
              <w:fldChar w:fldCharType="begin"/>
            </w:r>
            <w:r w:rsidR="00BB27A2" w:rsidRPr="00BB27A2">
              <w:rPr>
                <w:webHidden/>
              </w:rPr>
              <w:instrText xml:space="preserve"> PAGEREF _Toc135406190 \h </w:instrText>
            </w:r>
            <w:r w:rsidR="00BB27A2" w:rsidRPr="00BB27A2">
              <w:rPr>
                <w:webHidden/>
              </w:rPr>
            </w:r>
            <w:r w:rsidR="00BB27A2" w:rsidRPr="00BB27A2">
              <w:rPr>
                <w:webHidden/>
              </w:rPr>
              <w:fldChar w:fldCharType="separate"/>
            </w:r>
            <w:r w:rsidR="00116559">
              <w:rPr>
                <w:webHidden/>
              </w:rPr>
              <w:t>65</w:t>
            </w:r>
            <w:r w:rsidR="00BB27A2" w:rsidRPr="00BB27A2">
              <w:rPr>
                <w:webHidden/>
              </w:rPr>
              <w:fldChar w:fldCharType="end"/>
            </w:r>
          </w:hyperlink>
        </w:p>
        <w:p w:rsidR="00BB27A2" w:rsidRPr="00BB27A2" w:rsidRDefault="0020505A">
          <w:pPr>
            <w:pStyle w:val="2b"/>
            <w:rPr>
              <w:rFonts w:eastAsiaTheme="minorEastAsia"/>
              <w:iCs w:val="0"/>
              <w:sz w:val="24"/>
              <w:szCs w:val="24"/>
              <w:lang w:bidi="ar-SA"/>
            </w:rPr>
          </w:pPr>
          <w:hyperlink w:anchor="_Toc135406191" w:history="1">
            <w:r w:rsidR="00BB27A2" w:rsidRPr="00BB27A2">
              <w:rPr>
                <w:rStyle w:val="a3"/>
                <w:sz w:val="24"/>
                <w:szCs w:val="24"/>
              </w:rPr>
              <w:t>2.16 Доходы от оказания платных услуг (работ) и компенсации затрат государства</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_Toc135406191 \h </w:instrText>
            </w:r>
            <w:r w:rsidR="00BB27A2" w:rsidRPr="00BB27A2">
              <w:rPr>
                <w:webHidden/>
                <w:sz w:val="24"/>
                <w:szCs w:val="24"/>
              </w:rPr>
            </w:r>
            <w:r w:rsidR="00BB27A2" w:rsidRPr="00BB27A2">
              <w:rPr>
                <w:webHidden/>
                <w:sz w:val="24"/>
                <w:szCs w:val="24"/>
              </w:rPr>
              <w:fldChar w:fldCharType="separate"/>
            </w:r>
            <w:r w:rsidR="00116559">
              <w:rPr>
                <w:webHidden/>
                <w:sz w:val="24"/>
                <w:szCs w:val="24"/>
              </w:rPr>
              <w:t>66</w:t>
            </w:r>
            <w:r w:rsidR="00BB27A2" w:rsidRPr="00BB27A2">
              <w:rPr>
                <w:webHidden/>
                <w:sz w:val="24"/>
                <w:szCs w:val="24"/>
              </w:rPr>
              <w:fldChar w:fldCharType="end"/>
            </w:r>
          </w:hyperlink>
        </w:p>
        <w:p w:rsidR="00BB27A2" w:rsidRPr="00BB27A2" w:rsidRDefault="0020505A">
          <w:pPr>
            <w:pStyle w:val="35"/>
            <w:rPr>
              <w:rFonts w:eastAsiaTheme="minorEastAsia"/>
              <w:color w:val="auto"/>
              <w:lang w:bidi="ar-SA"/>
            </w:rPr>
          </w:pPr>
          <w:hyperlink w:anchor="_Toc135406192" w:history="1">
            <w:r w:rsidR="00BB27A2" w:rsidRPr="00BB27A2">
              <w:rPr>
                <w:rStyle w:val="a3"/>
                <w:rFonts w:eastAsia="Times New Roman"/>
              </w:rPr>
              <w:t>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BB27A2" w:rsidRPr="00BB27A2">
              <w:rPr>
                <w:webHidden/>
              </w:rPr>
              <w:tab/>
            </w:r>
            <w:r w:rsidR="00BB27A2" w:rsidRPr="00BB27A2">
              <w:rPr>
                <w:webHidden/>
              </w:rPr>
              <w:fldChar w:fldCharType="begin"/>
            </w:r>
            <w:r w:rsidR="00BB27A2" w:rsidRPr="00BB27A2">
              <w:rPr>
                <w:webHidden/>
              </w:rPr>
              <w:instrText xml:space="preserve"> PAGEREF _Toc135406192 \h </w:instrText>
            </w:r>
            <w:r w:rsidR="00BB27A2" w:rsidRPr="00BB27A2">
              <w:rPr>
                <w:webHidden/>
              </w:rPr>
            </w:r>
            <w:r w:rsidR="00BB27A2" w:rsidRPr="00BB27A2">
              <w:rPr>
                <w:webHidden/>
              </w:rPr>
              <w:fldChar w:fldCharType="separate"/>
            </w:r>
            <w:r w:rsidR="00116559">
              <w:rPr>
                <w:webHidden/>
              </w:rPr>
              <w:t>66</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93" w:history="1">
            <w:r w:rsidR="00BB27A2" w:rsidRPr="00BB27A2">
              <w:rPr>
                <w:rStyle w:val="a3"/>
              </w:rPr>
              <w:t>2.16.2 Плата за предоставление информации из реестра дисквалифицированных лиц</w:t>
            </w:r>
            <w:r w:rsidR="00BB27A2" w:rsidRPr="00BB27A2">
              <w:rPr>
                <w:webHidden/>
              </w:rPr>
              <w:tab/>
            </w:r>
            <w:r w:rsidR="00BB27A2" w:rsidRPr="00BB27A2">
              <w:rPr>
                <w:webHidden/>
              </w:rPr>
              <w:fldChar w:fldCharType="begin"/>
            </w:r>
            <w:r w:rsidR="00BB27A2" w:rsidRPr="00BB27A2">
              <w:rPr>
                <w:webHidden/>
              </w:rPr>
              <w:instrText xml:space="preserve"> PAGEREF _Toc135406193 \h </w:instrText>
            </w:r>
            <w:r w:rsidR="00BB27A2" w:rsidRPr="00BB27A2">
              <w:rPr>
                <w:webHidden/>
              </w:rPr>
            </w:r>
            <w:r w:rsidR="00BB27A2" w:rsidRPr="00BB27A2">
              <w:rPr>
                <w:webHidden/>
              </w:rPr>
              <w:fldChar w:fldCharType="separate"/>
            </w:r>
            <w:r w:rsidR="00116559">
              <w:rPr>
                <w:webHidden/>
              </w:rPr>
              <w:t>67</w:t>
            </w:r>
            <w:r w:rsidR="00BB27A2" w:rsidRPr="00BB27A2">
              <w:rPr>
                <w:webHidden/>
              </w:rPr>
              <w:fldChar w:fldCharType="end"/>
            </w:r>
          </w:hyperlink>
        </w:p>
        <w:p w:rsidR="00BB27A2" w:rsidRPr="00BB27A2" w:rsidRDefault="0020505A">
          <w:pPr>
            <w:pStyle w:val="2b"/>
            <w:rPr>
              <w:rFonts w:eastAsiaTheme="minorEastAsia"/>
              <w:iCs w:val="0"/>
              <w:sz w:val="24"/>
              <w:szCs w:val="24"/>
              <w:lang w:bidi="ar-SA"/>
            </w:rPr>
          </w:pPr>
          <w:hyperlink w:anchor="_Toc135406194" w:history="1">
            <w:r w:rsidR="00BB27A2" w:rsidRPr="00BB27A2">
              <w:rPr>
                <w:rStyle w:val="a3"/>
                <w:sz w:val="24"/>
                <w:szCs w:val="24"/>
              </w:rPr>
              <w:t>2.17 Штрафы, санкции, возмещение ущерба</w:t>
            </w:r>
            <w:r w:rsidR="00BB27A2" w:rsidRPr="00BB27A2">
              <w:rPr>
                <w:webHidden/>
                <w:sz w:val="24"/>
                <w:szCs w:val="24"/>
              </w:rPr>
              <w:tab/>
            </w:r>
            <w:r w:rsidR="00BB27A2" w:rsidRPr="00BB27A2">
              <w:rPr>
                <w:webHidden/>
                <w:sz w:val="24"/>
                <w:szCs w:val="24"/>
              </w:rPr>
              <w:fldChar w:fldCharType="begin"/>
            </w:r>
            <w:r w:rsidR="00BB27A2" w:rsidRPr="00BB27A2">
              <w:rPr>
                <w:webHidden/>
                <w:sz w:val="24"/>
                <w:szCs w:val="24"/>
              </w:rPr>
              <w:instrText xml:space="preserve"> PAGEREF _Toc135406194 \h </w:instrText>
            </w:r>
            <w:r w:rsidR="00BB27A2" w:rsidRPr="00BB27A2">
              <w:rPr>
                <w:webHidden/>
                <w:sz w:val="24"/>
                <w:szCs w:val="24"/>
              </w:rPr>
            </w:r>
            <w:r w:rsidR="00BB27A2" w:rsidRPr="00BB27A2">
              <w:rPr>
                <w:webHidden/>
                <w:sz w:val="24"/>
                <w:szCs w:val="24"/>
              </w:rPr>
              <w:fldChar w:fldCharType="separate"/>
            </w:r>
            <w:r w:rsidR="00116559">
              <w:rPr>
                <w:webHidden/>
                <w:sz w:val="24"/>
                <w:szCs w:val="24"/>
              </w:rPr>
              <w:t>68</w:t>
            </w:r>
            <w:r w:rsidR="00BB27A2" w:rsidRPr="00BB27A2">
              <w:rPr>
                <w:webHidden/>
                <w:sz w:val="24"/>
                <w:szCs w:val="24"/>
              </w:rPr>
              <w:fldChar w:fldCharType="end"/>
            </w:r>
          </w:hyperlink>
        </w:p>
        <w:p w:rsidR="00BB27A2" w:rsidRPr="00BB27A2" w:rsidRDefault="0020505A">
          <w:pPr>
            <w:pStyle w:val="35"/>
            <w:rPr>
              <w:rFonts w:eastAsiaTheme="minorEastAsia"/>
              <w:color w:val="auto"/>
              <w:lang w:bidi="ar-SA"/>
            </w:rPr>
          </w:pPr>
          <w:hyperlink w:anchor="_Toc135406195" w:history="1">
            <w:r w:rsidR="00BB27A2" w:rsidRPr="00BB27A2">
              <w:rPr>
                <w:rStyle w:val="a3"/>
                <w:rFonts w:eastAsia="Times New Roman"/>
                <w:bCs/>
                <w:lang w:eastAsia="en-US"/>
              </w:rPr>
              <w:t>2.17.1.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w:t>
            </w:r>
            <w:r w:rsidR="00BB27A2">
              <w:rPr>
                <w:rStyle w:val="a3"/>
                <w:rFonts w:eastAsia="Times New Roman"/>
                <w:bCs/>
                <w:lang w:eastAsia="en-US"/>
              </w:rPr>
              <w:t>им в 2019 году</w:t>
            </w:r>
            <w:r w:rsidR="00BB27A2" w:rsidRPr="00BB27A2">
              <w:rPr>
                <w:webHidden/>
              </w:rPr>
              <w:tab/>
            </w:r>
            <w:r w:rsidR="00BB27A2" w:rsidRPr="00BB27A2">
              <w:rPr>
                <w:webHidden/>
              </w:rPr>
              <w:fldChar w:fldCharType="begin"/>
            </w:r>
            <w:r w:rsidR="00BB27A2" w:rsidRPr="00BB27A2">
              <w:rPr>
                <w:webHidden/>
              </w:rPr>
              <w:instrText xml:space="preserve"> PAGEREF _Toc135406195 \h </w:instrText>
            </w:r>
            <w:r w:rsidR="00BB27A2" w:rsidRPr="00BB27A2">
              <w:rPr>
                <w:webHidden/>
              </w:rPr>
            </w:r>
            <w:r w:rsidR="00BB27A2" w:rsidRPr="00BB27A2">
              <w:rPr>
                <w:webHidden/>
              </w:rPr>
              <w:fldChar w:fldCharType="separate"/>
            </w:r>
            <w:r w:rsidR="00116559">
              <w:rPr>
                <w:webHidden/>
              </w:rPr>
              <w:t>68</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96" w:history="1">
            <w:r w:rsidR="00BB27A2" w:rsidRPr="00BB27A2">
              <w:rPr>
                <w:rStyle w:val="a3"/>
                <w:rFonts w:eastAsia="Times New Roman"/>
                <w:lang w:eastAsia="en-US"/>
              </w:rPr>
              <w:t xml:space="preserve">2.17.2.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BB27A2" w:rsidRPr="00BB27A2">
              <w:rPr>
                <w:webHidden/>
              </w:rPr>
              <w:tab/>
            </w:r>
            <w:r w:rsidR="00BB27A2" w:rsidRPr="00BB27A2">
              <w:rPr>
                <w:webHidden/>
              </w:rPr>
              <w:fldChar w:fldCharType="begin"/>
            </w:r>
            <w:r w:rsidR="00BB27A2" w:rsidRPr="00BB27A2">
              <w:rPr>
                <w:webHidden/>
              </w:rPr>
              <w:instrText xml:space="preserve"> PAGEREF _Toc135406196 \h </w:instrText>
            </w:r>
            <w:r w:rsidR="00BB27A2" w:rsidRPr="00BB27A2">
              <w:rPr>
                <w:webHidden/>
              </w:rPr>
            </w:r>
            <w:r w:rsidR="00BB27A2" w:rsidRPr="00BB27A2">
              <w:rPr>
                <w:webHidden/>
              </w:rPr>
              <w:fldChar w:fldCharType="separate"/>
            </w:r>
            <w:r w:rsidR="00116559">
              <w:rPr>
                <w:webHidden/>
              </w:rPr>
              <w:t>68</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97" w:history="1">
            <w:r w:rsidR="00BB27A2" w:rsidRPr="00BB27A2">
              <w:rPr>
                <w:rStyle w:val="a3"/>
                <w:rFonts w:eastAsia="Times New Roman"/>
                <w:bCs/>
                <w:lang w:eastAsia="en-US"/>
              </w:rPr>
              <w:t>2.17.3.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BB27A2">
              <w:rPr>
                <w:rStyle w:val="a3"/>
                <w:rFonts w:eastAsia="Times New Roman"/>
                <w:bCs/>
                <w:lang w:eastAsia="en-US"/>
              </w:rPr>
              <w:t xml:space="preserve">       </w:t>
            </w:r>
            <w:r w:rsidR="00BB27A2" w:rsidRPr="00BB27A2">
              <w:rPr>
                <w:webHidden/>
              </w:rPr>
              <w:tab/>
            </w:r>
            <w:r w:rsidR="00BB27A2" w:rsidRPr="00BB27A2">
              <w:rPr>
                <w:webHidden/>
              </w:rPr>
              <w:fldChar w:fldCharType="begin"/>
            </w:r>
            <w:r w:rsidR="00BB27A2" w:rsidRPr="00BB27A2">
              <w:rPr>
                <w:webHidden/>
              </w:rPr>
              <w:instrText xml:space="preserve"> PAGEREF _Toc135406197 \h </w:instrText>
            </w:r>
            <w:r w:rsidR="00BB27A2" w:rsidRPr="00BB27A2">
              <w:rPr>
                <w:webHidden/>
              </w:rPr>
            </w:r>
            <w:r w:rsidR="00BB27A2" w:rsidRPr="00BB27A2">
              <w:rPr>
                <w:webHidden/>
              </w:rPr>
              <w:fldChar w:fldCharType="separate"/>
            </w:r>
            <w:r w:rsidR="00116559">
              <w:rPr>
                <w:webHidden/>
              </w:rPr>
              <w:t>69</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98" w:history="1">
            <w:r w:rsidR="00BB27A2" w:rsidRPr="00BB27A2">
              <w:rPr>
                <w:rStyle w:val="a3"/>
              </w:rPr>
              <w:t>2.17.4.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BB27A2" w:rsidRPr="00BB27A2">
              <w:rPr>
                <w:webHidden/>
              </w:rPr>
              <w:tab/>
            </w:r>
            <w:r w:rsidR="00BB27A2" w:rsidRPr="00BB27A2">
              <w:rPr>
                <w:webHidden/>
              </w:rPr>
              <w:fldChar w:fldCharType="begin"/>
            </w:r>
            <w:r w:rsidR="00BB27A2" w:rsidRPr="00BB27A2">
              <w:rPr>
                <w:webHidden/>
              </w:rPr>
              <w:instrText xml:space="preserve"> PAGEREF _Toc135406198 \h </w:instrText>
            </w:r>
            <w:r w:rsidR="00BB27A2" w:rsidRPr="00BB27A2">
              <w:rPr>
                <w:webHidden/>
              </w:rPr>
            </w:r>
            <w:r w:rsidR="00BB27A2" w:rsidRPr="00BB27A2">
              <w:rPr>
                <w:webHidden/>
              </w:rPr>
              <w:fldChar w:fldCharType="separate"/>
            </w:r>
            <w:r w:rsidR="00116559">
              <w:rPr>
                <w:webHidden/>
              </w:rPr>
              <w:t>69</w:t>
            </w:r>
            <w:r w:rsidR="00BB27A2" w:rsidRPr="00BB27A2">
              <w:rPr>
                <w:webHidden/>
              </w:rPr>
              <w:fldChar w:fldCharType="end"/>
            </w:r>
          </w:hyperlink>
        </w:p>
        <w:p w:rsidR="00BB27A2" w:rsidRPr="00BB27A2" w:rsidRDefault="0020505A">
          <w:pPr>
            <w:pStyle w:val="35"/>
            <w:rPr>
              <w:rFonts w:eastAsiaTheme="minorEastAsia"/>
              <w:color w:val="auto"/>
              <w:lang w:bidi="ar-SA"/>
            </w:rPr>
          </w:pPr>
          <w:hyperlink w:anchor="_Toc135406199" w:history="1">
            <w:r w:rsidR="00BB27A2" w:rsidRPr="00BB27A2">
              <w:rPr>
                <w:rStyle w:val="a3"/>
              </w:rPr>
              <w:t>2.17.5. 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BB27A2" w:rsidRPr="00BB27A2">
              <w:rPr>
                <w:webHidden/>
              </w:rPr>
              <w:tab/>
            </w:r>
            <w:r w:rsidR="00BB27A2" w:rsidRPr="00BB27A2">
              <w:rPr>
                <w:webHidden/>
              </w:rPr>
              <w:fldChar w:fldCharType="begin"/>
            </w:r>
            <w:r w:rsidR="00BB27A2" w:rsidRPr="00BB27A2">
              <w:rPr>
                <w:webHidden/>
              </w:rPr>
              <w:instrText xml:space="preserve"> PAGEREF _Toc135406199 \h </w:instrText>
            </w:r>
            <w:r w:rsidR="00BB27A2" w:rsidRPr="00BB27A2">
              <w:rPr>
                <w:webHidden/>
              </w:rPr>
            </w:r>
            <w:r w:rsidR="00BB27A2" w:rsidRPr="00BB27A2">
              <w:rPr>
                <w:webHidden/>
              </w:rPr>
              <w:fldChar w:fldCharType="separate"/>
            </w:r>
            <w:r w:rsidR="00116559">
              <w:rPr>
                <w:webHidden/>
              </w:rPr>
              <w:t>70</w:t>
            </w:r>
            <w:r w:rsidR="00BB27A2" w:rsidRPr="00BB27A2">
              <w:rPr>
                <w:webHidden/>
              </w:rPr>
              <w:fldChar w:fldCharType="end"/>
            </w:r>
          </w:hyperlink>
        </w:p>
        <w:p w:rsidR="00BB27A2" w:rsidRPr="00BB27A2" w:rsidRDefault="0020505A">
          <w:pPr>
            <w:pStyle w:val="1a"/>
            <w:rPr>
              <w:rFonts w:eastAsiaTheme="minorEastAsia"/>
              <w:b w:val="0"/>
              <w:bCs w:val="0"/>
              <w:i w:val="0"/>
              <w:sz w:val="24"/>
              <w:szCs w:val="24"/>
              <w:lang w:bidi="ar-SA"/>
            </w:rPr>
          </w:pPr>
          <w:hyperlink w:anchor="_Toc135406200" w:history="1">
            <w:r w:rsidR="00BB27A2" w:rsidRPr="00BB27A2">
              <w:rPr>
                <w:rStyle w:val="a3"/>
                <w:b w:val="0"/>
                <w:i w:val="0"/>
                <w:sz w:val="24"/>
                <w:szCs w:val="24"/>
              </w:rPr>
              <w:t>3.</w:t>
            </w:r>
            <w:r w:rsidR="00BB27A2" w:rsidRPr="00BB27A2">
              <w:rPr>
                <w:rFonts w:eastAsiaTheme="minorEastAsia"/>
                <w:b w:val="0"/>
                <w:bCs w:val="0"/>
                <w:i w:val="0"/>
                <w:sz w:val="24"/>
                <w:szCs w:val="24"/>
                <w:lang w:bidi="ar-SA"/>
              </w:rPr>
              <w:tab/>
            </w:r>
            <w:r w:rsidR="00BB27A2" w:rsidRPr="00BB27A2">
              <w:rPr>
                <w:rStyle w:val="a3"/>
                <w:b w:val="0"/>
                <w:i w:val="0"/>
                <w:sz w:val="24"/>
                <w:szCs w:val="24"/>
              </w:rPr>
              <w:t>ПРИМЕЧАНИЕ</w:t>
            </w:r>
            <w:r w:rsidR="00BB27A2" w:rsidRPr="00BB27A2">
              <w:rPr>
                <w:b w:val="0"/>
                <w:i w:val="0"/>
                <w:webHidden/>
                <w:sz w:val="24"/>
                <w:szCs w:val="24"/>
              </w:rPr>
              <w:tab/>
            </w:r>
            <w:r w:rsidR="00BB27A2" w:rsidRPr="00BB27A2">
              <w:rPr>
                <w:b w:val="0"/>
                <w:i w:val="0"/>
                <w:webHidden/>
                <w:sz w:val="24"/>
                <w:szCs w:val="24"/>
              </w:rPr>
              <w:fldChar w:fldCharType="begin"/>
            </w:r>
            <w:r w:rsidR="00BB27A2" w:rsidRPr="00BB27A2">
              <w:rPr>
                <w:b w:val="0"/>
                <w:i w:val="0"/>
                <w:webHidden/>
                <w:sz w:val="24"/>
                <w:szCs w:val="24"/>
              </w:rPr>
              <w:instrText xml:space="preserve"> PAGEREF _Toc135406200 \h </w:instrText>
            </w:r>
            <w:r w:rsidR="00BB27A2" w:rsidRPr="00BB27A2">
              <w:rPr>
                <w:b w:val="0"/>
                <w:i w:val="0"/>
                <w:webHidden/>
                <w:sz w:val="24"/>
                <w:szCs w:val="24"/>
              </w:rPr>
            </w:r>
            <w:r w:rsidR="00BB27A2" w:rsidRPr="00BB27A2">
              <w:rPr>
                <w:b w:val="0"/>
                <w:i w:val="0"/>
                <w:webHidden/>
                <w:sz w:val="24"/>
                <w:szCs w:val="24"/>
              </w:rPr>
              <w:fldChar w:fldCharType="separate"/>
            </w:r>
            <w:r w:rsidR="00116559">
              <w:rPr>
                <w:b w:val="0"/>
                <w:i w:val="0"/>
                <w:webHidden/>
                <w:sz w:val="24"/>
                <w:szCs w:val="24"/>
              </w:rPr>
              <w:t>70</w:t>
            </w:r>
            <w:r w:rsidR="00BB27A2" w:rsidRPr="00BB27A2">
              <w:rPr>
                <w:b w:val="0"/>
                <w:i w:val="0"/>
                <w:webHidden/>
                <w:sz w:val="24"/>
                <w:szCs w:val="24"/>
              </w:rPr>
              <w:fldChar w:fldCharType="end"/>
            </w:r>
          </w:hyperlink>
        </w:p>
        <w:p w:rsidR="00EB02D5" w:rsidRPr="00D641CD" w:rsidRDefault="00EB02D5" w:rsidP="00D641CD">
          <w:pPr>
            <w:pStyle w:val="1a"/>
            <w:rPr>
              <w:rFonts w:eastAsiaTheme="minorEastAsia"/>
              <w:b w:val="0"/>
              <w:bCs w:val="0"/>
              <w:i w:val="0"/>
              <w:sz w:val="24"/>
              <w:szCs w:val="24"/>
              <w:lang w:bidi="ar-SA"/>
            </w:rPr>
          </w:pPr>
          <w:r w:rsidRPr="00BB27A2">
            <w:rPr>
              <w:b w:val="0"/>
              <w:bCs w:val="0"/>
              <w:i w:val="0"/>
              <w:sz w:val="24"/>
              <w:szCs w:val="24"/>
            </w:rPr>
            <w:fldChar w:fldCharType="end"/>
          </w:r>
        </w:p>
      </w:sdtContent>
    </w:sdt>
    <w:p w:rsidR="00F20014" w:rsidRPr="00240FA9" w:rsidRDefault="00F20014" w:rsidP="00742163">
      <w:pPr>
        <w:pStyle w:val="210"/>
        <w:widowControl/>
        <w:shd w:val="clear" w:color="auto" w:fill="auto"/>
        <w:tabs>
          <w:tab w:val="left" w:pos="984"/>
        </w:tabs>
        <w:spacing w:line="240" w:lineRule="auto"/>
        <w:ind w:left="740"/>
        <w:jc w:val="center"/>
        <w:rPr>
          <w:color w:val="auto"/>
          <w:sz w:val="24"/>
          <w:szCs w:val="24"/>
          <w:highlight w:val="yellow"/>
        </w:rPr>
      </w:pPr>
    </w:p>
    <w:p w:rsidR="00A821FA" w:rsidRDefault="00A821FA" w:rsidP="00787E23">
      <w:pPr>
        <w:pStyle w:val="1"/>
        <w:pageBreakBefore/>
        <w:numPr>
          <w:ilvl w:val="0"/>
          <w:numId w:val="9"/>
        </w:numPr>
        <w:spacing w:before="0"/>
        <w:ind w:left="714" w:hanging="357"/>
        <w:jc w:val="center"/>
        <w:rPr>
          <w:rFonts w:ascii="Times New Roman" w:hAnsi="Times New Roman" w:cs="Times New Roman"/>
          <w:color w:val="auto"/>
          <w:sz w:val="30"/>
          <w:szCs w:val="30"/>
        </w:rPr>
      </w:pPr>
      <w:bookmarkStart w:id="11" w:name="_Toc135406147"/>
      <w:r w:rsidRPr="005E22E9">
        <w:rPr>
          <w:rFonts w:ascii="Times New Roman" w:hAnsi="Times New Roman" w:cs="Times New Roman"/>
          <w:color w:val="auto"/>
          <w:sz w:val="30"/>
          <w:szCs w:val="30"/>
        </w:rPr>
        <w:lastRenderedPageBreak/>
        <w:t>Общие положения</w:t>
      </w:r>
      <w:bookmarkEnd w:id="11"/>
      <w:bookmarkEnd w:id="10"/>
      <w:bookmarkEnd w:id="9"/>
    </w:p>
    <w:p w:rsidR="006348D6" w:rsidRPr="006348D6" w:rsidRDefault="006348D6" w:rsidP="006348D6"/>
    <w:p w:rsidR="00A821FA" w:rsidRPr="005E22E9" w:rsidRDefault="00A821FA" w:rsidP="0073652B">
      <w:pPr>
        <w:pStyle w:val="210"/>
        <w:widowControl/>
        <w:shd w:val="clear" w:color="auto" w:fill="auto"/>
        <w:tabs>
          <w:tab w:val="left" w:pos="0"/>
        </w:tabs>
        <w:spacing w:line="240" w:lineRule="auto"/>
        <w:ind w:firstLine="740"/>
        <w:jc w:val="both"/>
        <w:rPr>
          <w:color w:val="auto"/>
        </w:rPr>
      </w:pPr>
      <w:r w:rsidRPr="005E22E9">
        <w:rPr>
          <w:color w:val="auto"/>
        </w:rPr>
        <w:t xml:space="preserve">Методика разработана в целях реализации </w:t>
      </w:r>
      <w:r w:rsidR="00FE0C0F" w:rsidRPr="005E22E9">
        <w:rPr>
          <w:color w:val="auto"/>
        </w:rPr>
        <w:t>Управлением</w:t>
      </w:r>
      <w:r w:rsidRPr="005E22E9">
        <w:rPr>
          <w:color w:val="auto"/>
        </w:rPr>
        <w:t xml:space="preserve"> полномочий главного администратора доходов субъекта </w:t>
      </w:r>
      <w:r w:rsidR="009A4987" w:rsidRPr="005E22E9">
        <w:rPr>
          <w:color w:val="auto"/>
        </w:rPr>
        <w:t>РФ</w:t>
      </w:r>
      <w:r w:rsidRPr="005E22E9">
        <w:rPr>
          <w:color w:val="auto"/>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F73717" w:rsidRPr="005E22E9">
        <w:rPr>
          <w:color w:val="auto"/>
        </w:rPr>
        <w:t>РК</w:t>
      </w:r>
      <w:r w:rsidRPr="005E22E9">
        <w:rPr>
          <w:color w:val="auto"/>
        </w:rPr>
        <w:t xml:space="preserve"> с учетом основных направлений бюджетной и налоговой политики на очередной финансовый год и плановый период.</w:t>
      </w:r>
    </w:p>
    <w:p w:rsidR="00A821FA" w:rsidRPr="005E22E9" w:rsidRDefault="00A821FA" w:rsidP="00B10F15">
      <w:pPr>
        <w:pStyle w:val="210"/>
        <w:widowControl/>
        <w:shd w:val="clear" w:color="auto" w:fill="auto"/>
        <w:tabs>
          <w:tab w:val="left" w:pos="0"/>
        </w:tabs>
        <w:spacing w:line="240" w:lineRule="auto"/>
        <w:ind w:firstLine="709"/>
        <w:jc w:val="both"/>
        <w:rPr>
          <w:color w:val="auto"/>
        </w:rPr>
      </w:pPr>
      <w:r w:rsidRPr="005E22E9">
        <w:rPr>
          <w:color w:val="auto"/>
        </w:rPr>
        <w:t xml:space="preserve">Методика разработана в соответствии с общими требованиями к методике прогнозирования поступлений доходов в бюджеты бюджетной системы </w:t>
      </w:r>
      <w:r w:rsidR="00F73717" w:rsidRPr="005E22E9">
        <w:rPr>
          <w:color w:val="auto"/>
        </w:rPr>
        <w:t>РФ</w:t>
      </w:r>
      <w:r w:rsidRPr="005E22E9">
        <w:rPr>
          <w:color w:val="auto"/>
        </w:rPr>
        <w:t xml:space="preserve">, утвержденными постановлением Правительства </w:t>
      </w:r>
      <w:r w:rsidR="00F73717" w:rsidRPr="005E22E9">
        <w:rPr>
          <w:color w:val="auto"/>
        </w:rPr>
        <w:t>РФ</w:t>
      </w:r>
      <w:r w:rsidRPr="005E22E9">
        <w:rPr>
          <w:color w:val="auto"/>
        </w:rPr>
        <w:t xml:space="preserve"> от 23 июня 2016 г. № 574 «Об общих требованиях к методике прогнозирования поступлений доходов в бюджеты бюджетной системы </w:t>
      </w:r>
      <w:r w:rsidR="009A4987" w:rsidRPr="005E22E9">
        <w:rPr>
          <w:color w:val="auto"/>
        </w:rPr>
        <w:t>РФ</w:t>
      </w:r>
      <w:r w:rsidRPr="005E22E9">
        <w:rPr>
          <w:color w:val="auto"/>
        </w:rPr>
        <w:t xml:space="preserve"> (далее - Общие требования).</w:t>
      </w:r>
    </w:p>
    <w:p w:rsidR="00A821FA" w:rsidRPr="005E22E9" w:rsidRDefault="00A821FA" w:rsidP="00B10F15">
      <w:pPr>
        <w:pStyle w:val="210"/>
        <w:widowControl/>
        <w:shd w:val="clear" w:color="auto" w:fill="auto"/>
        <w:tabs>
          <w:tab w:val="left" w:pos="0"/>
        </w:tabs>
        <w:spacing w:line="240" w:lineRule="auto"/>
        <w:ind w:firstLine="740"/>
        <w:jc w:val="both"/>
        <w:rPr>
          <w:color w:val="auto"/>
        </w:rPr>
      </w:pPr>
      <w:r w:rsidRPr="005E22E9">
        <w:rPr>
          <w:color w:val="auto"/>
        </w:rPr>
        <w:t>При расч</w:t>
      </w:r>
      <w:r w:rsidR="00A315D9" w:rsidRPr="005E22E9">
        <w:rPr>
          <w:color w:val="auto"/>
        </w:rPr>
        <w:t>е</w:t>
      </w:r>
      <w:r w:rsidRPr="005E22E9">
        <w:rPr>
          <w:color w:val="auto"/>
        </w:rPr>
        <w:t xml:space="preserve">те параметров доходов консолидированного бюджета </w:t>
      </w:r>
      <w:r w:rsidR="00DE583D" w:rsidRPr="005E22E9">
        <w:rPr>
          <w:color w:val="auto"/>
        </w:rPr>
        <w:t>РК</w:t>
      </w:r>
      <w:r w:rsidRPr="005E22E9">
        <w:rPr>
          <w:color w:val="auto"/>
        </w:rPr>
        <w:t xml:space="preserve"> применяются следующие методы прогнозирования:</w:t>
      </w:r>
    </w:p>
    <w:p w:rsidR="00A821FA" w:rsidRPr="005E22E9" w:rsidRDefault="00A821FA" w:rsidP="00787E23">
      <w:pPr>
        <w:pStyle w:val="210"/>
        <w:widowControl/>
        <w:numPr>
          <w:ilvl w:val="0"/>
          <w:numId w:val="1"/>
        </w:numPr>
        <w:shd w:val="clear" w:color="auto" w:fill="auto"/>
        <w:tabs>
          <w:tab w:val="left" w:pos="984"/>
        </w:tabs>
        <w:spacing w:line="240" w:lineRule="auto"/>
        <w:ind w:firstLine="740"/>
        <w:jc w:val="both"/>
        <w:rPr>
          <w:color w:val="auto"/>
        </w:rPr>
      </w:pPr>
      <w:r w:rsidRPr="005E22E9">
        <w:rPr>
          <w:color w:val="auto"/>
        </w:rPr>
        <w:t>прямой расч</w:t>
      </w:r>
      <w:r w:rsidR="00A315D9" w:rsidRPr="005E22E9">
        <w:rPr>
          <w:color w:val="auto"/>
        </w:rPr>
        <w:t>е</w:t>
      </w:r>
      <w:r w:rsidRPr="005E22E9">
        <w:rPr>
          <w:color w:val="auto"/>
        </w:rPr>
        <w:t>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821FA" w:rsidRPr="005E22E9" w:rsidRDefault="00A821FA" w:rsidP="00787E23">
      <w:pPr>
        <w:pStyle w:val="210"/>
        <w:widowControl/>
        <w:numPr>
          <w:ilvl w:val="0"/>
          <w:numId w:val="1"/>
        </w:numPr>
        <w:shd w:val="clear" w:color="auto" w:fill="auto"/>
        <w:tabs>
          <w:tab w:val="left" w:pos="984"/>
        </w:tabs>
        <w:spacing w:line="240" w:lineRule="auto"/>
        <w:ind w:firstLine="740"/>
        <w:jc w:val="both"/>
        <w:rPr>
          <w:color w:val="auto"/>
        </w:rPr>
      </w:pPr>
      <w:r w:rsidRPr="005E22E9">
        <w:rPr>
          <w:color w:val="auto"/>
        </w:rPr>
        <w:t>усреднение - расч</w:t>
      </w:r>
      <w:r w:rsidR="00A315D9" w:rsidRPr="005E22E9">
        <w:rPr>
          <w:color w:val="auto"/>
        </w:rPr>
        <w:t>е</w:t>
      </w:r>
      <w:r w:rsidRPr="005E22E9">
        <w:rPr>
          <w:color w:val="auto"/>
        </w:rPr>
        <w:t>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821FA" w:rsidRPr="005E22E9" w:rsidRDefault="00A821FA" w:rsidP="00787E23">
      <w:pPr>
        <w:pStyle w:val="210"/>
        <w:widowControl/>
        <w:numPr>
          <w:ilvl w:val="0"/>
          <w:numId w:val="1"/>
        </w:numPr>
        <w:shd w:val="clear" w:color="auto" w:fill="auto"/>
        <w:tabs>
          <w:tab w:val="left" w:pos="984"/>
        </w:tabs>
        <w:spacing w:line="240" w:lineRule="auto"/>
        <w:ind w:firstLine="740"/>
        <w:jc w:val="both"/>
        <w:rPr>
          <w:color w:val="auto"/>
        </w:rPr>
      </w:pPr>
      <w:r w:rsidRPr="005E22E9">
        <w:rPr>
          <w:color w:val="auto"/>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821FA" w:rsidRPr="005E22E9" w:rsidRDefault="00A821FA" w:rsidP="00787E23">
      <w:pPr>
        <w:pStyle w:val="210"/>
        <w:widowControl/>
        <w:numPr>
          <w:ilvl w:val="0"/>
          <w:numId w:val="1"/>
        </w:numPr>
        <w:shd w:val="clear" w:color="auto" w:fill="auto"/>
        <w:tabs>
          <w:tab w:val="left" w:pos="984"/>
        </w:tabs>
        <w:spacing w:line="240" w:lineRule="auto"/>
        <w:ind w:firstLine="740"/>
        <w:jc w:val="both"/>
        <w:rPr>
          <w:color w:val="auto"/>
        </w:rPr>
      </w:pPr>
      <w:r w:rsidRPr="005E22E9">
        <w:rPr>
          <w:color w:val="auto"/>
        </w:rPr>
        <w:t>экстраполяция - расч</w:t>
      </w:r>
      <w:r w:rsidR="00A315D9" w:rsidRPr="005E22E9">
        <w:rPr>
          <w:color w:val="auto"/>
        </w:rPr>
        <w:t>е</w:t>
      </w:r>
      <w:r w:rsidRPr="005E22E9">
        <w:rPr>
          <w:color w:val="auto"/>
        </w:rPr>
        <w:t>т, осуществляемый на основании имеющихся данных о тенденциях изменений поступлений в прошлых периодах;</w:t>
      </w:r>
    </w:p>
    <w:p w:rsidR="00A821FA" w:rsidRPr="005E22E9" w:rsidRDefault="00A821FA" w:rsidP="00787E23">
      <w:pPr>
        <w:pStyle w:val="210"/>
        <w:widowControl/>
        <w:numPr>
          <w:ilvl w:val="0"/>
          <w:numId w:val="1"/>
        </w:numPr>
        <w:shd w:val="clear" w:color="auto" w:fill="auto"/>
        <w:tabs>
          <w:tab w:val="left" w:pos="984"/>
        </w:tabs>
        <w:spacing w:line="240" w:lineRule="auto"/>
        <w:ind w:firstLine="740"/>
        <w:jc w:val="both"/>
        <w:rPr>
          <w:color w:val="auto"/>
        </w:rPr>
      </w:pPr>
      <w:r w:rsidRPr="005E22E9">
        <w:rPr>
          <w:color w:val="auto"/>
        </w:rPr>
        <w:t>иной способ, который описывается в Методике.</w:t>
      </w:r>
    </w:p>
    <w:p w:rsidR="005E22E9" w:rsidRPr="005E22E9" w:rsidRDefault="00A821FA" w:rsidP="005E22E9">
      <w:pPr>
        <w:ind w:firstLine="709"/>
        <w:jc w:val="both"/>
        <w:rPr>
          <w:rFonts w:ascii="Times New Roman" w:hAnsi="Times New Roman"/>
          <w:color w:val="548DD4" w:themeColor="text2" w:themeTint="99"/>
          <w:sz w:val="27"/>
          <w:szCs w:val="27"/>
        </w:rPr>
      </w:pPr>
      <w:r w:rsidRPr="005E22E9">
        <w:rPr>
          <w:rFonts w:ascii="Times New Roman" w:eastAsia="Times New Roman" w:hAnsi="Times New Roman" w:cs="Times New Roman"/>
          <w:color w:val="auto"/>
          <w:sz w:val="26"/>
          <w:szCs w:val="26"/>
        </w:rPr>
        <w:t xml:space="preserve">При прогнозировании доходов в консолидированный бюджет </w:t>
      </w:r>
      <w:r w:rsidR="00DE583D" w:rsidRPr="005E22E9">
        <w:rPr>
          <w:rFonts w:ascii="Times New Roman" w:eastAsia="Times New Roman" w:hAnsi="Times New Roman" w:cs="Times New Roman"/>
          <w:color w:val="auto"/>
          <w:sz w:val="26"/>
          <w:szCs w:val="26"/>
        </w:rPr>
        <w:t>РК</w:t>
      </w:r>
      <w:r w:rsidRPr="005E22E9">
        <w:rPr>
          <w:rFonts w:ascii="Times New Roman" w:eastAsia="Times New Roman" w:hAnsi="Times New Roman" w:cs="Times New Roman"/>
          <w:color w:val="auto"/>
          <w:sz w:val="26"/>
          <w:szCs w:val="26"/>
        </w:rPr>
        <w:t xml:space="preserve"> используются  показатели прогноза социально - экономического развития </w:t>
      </w:r>
      <w:r w:rsidR="00DE583D" w:rsidRPr="005E22E9">
        <w:rPr>
          <w:rFonts w:ascii="Times New Roman" w:eastAsia="Times New Roman" w:hAnsi="Times New Roman" w:cs="Times New Roman"/>
          <w:color w:val="auto"/>
          <w:sz w:val="26"/>
          <w:szCs w:val="26"/>
        </w:rPr>
        <w:t>РК</w:t>
      </w:r>
      <w:r w:rsidRPr="005E22E9">
        <w:rPr>
          <w:rFonts w:ascii="Times New Roman" w:eastAsia="Times New Roman" w:hAnsi="Times New Roman" w:cs="Times New Roman"/>
          <w:color w:val="auto"/>
          <w:sz w:val="26"/>
          <w:szCs w:val="26"/>
        </w:rPr>
        <w:t>, разрабатываемые Министерством экономи</w:t>
      </w:r>
      <w:r w:rsidR="003373AB" w:rsidRPr="005E22E9">
        <w:rPr>
          <w:rFonts w:ascii="Times New Roman" w:eastAsia="Times New Roman" w:hAnsi="Times New Roman" w:cs="Times New Roman"/>
          <w:color w:val="auto"/>
          <w:sz w:val="26"/>
          <w:szCs w:val="26"/>
        </w:rPr>
        <w:t xml:space="preserve">ческого развития и промышленности </w:t>
      </w:r>
      <w:r w:rsidR="00DE583D" w:rsidRPr="005E22E9">
        <w:rPr>
          <w:rFonts w:ascii="Times New Roman" w:eastAsia="Times New Roman" w:hAnsi="Times New Roman" w:cs="Times New Roman"/>
          <w:color w:val="auto"/>
          <w:sz w:val="26"/>
          <w:szCs w:val="26"/>
        </w:rPr>
        <w:t>РК</w:t>
      </w:r>
      <w:r w:rsidR="00F836A0" w:rsidRPr="005E22E9">
        <w:rPr>
          <w:rFonts w:ascii="Times New Roman" w:eastAsia="Times New Roman" w:hAnsi="Times New Roman" w:cs="Times New Roman"/>
          <w:color w:val="auto"/>
          <w:sz w:val="26"/>
          <w:szCs w:val="26"/>
        </w:rPr>
        <w:t>, показатели прогноза социально – экономического разв</w:t>
      </w:r>
      <w:r w:rsidR="005E25B0" w:rsidRPr="005E22E9">
        <w:rPr>
          <w:rFonts w:ascii="Times New Roman" w:eastAsia="Times New Roman" w:hAnsi="Times New Roman" w:cs="Times New Roman"/>
          <w:color w:val="auto"/>
          <w:sz w:val="26"/>
          <w:szCs w:val="26"/>
        </w:rPr>
        <w:t>ития муниципальных образований</w:t>
      </w:r>
      <w:r w:rsidR="005E22E9" w:rsidRPr="005E22E9">
        <w:rPr>
          <w:rFonts w:ascii="Times New Roman" w:eastAsia="Times New Roman" w:hAnsi="Times New Roman" w:cs="Times New Roman"/>
          <w:color w:val="auto"/>
          <w:sz w:val="26"/>
          <w:szCs w:val="26"/>
        </w:rPr>
        <w:t xml:space="preserve">, </w:t>
      </w:r>
      <w:r w:rsidR="005E22E9" w:rsidRPr="005E22E9">
        <w:rPr>
          <w:rFonts w:ascii="Times New Roman" w:eastAsia="Times New Roman" w:hAnsi="Times New Roman" w:cs="Times New Roman"/>
          <w:color w:val="548DD4" w:themeColor="text2" w:themeTint="99"/>
          <w:sz w:val="26"/>
          <w:szCs w:val="26"/>
        </w:rPr>
        <w:t>а также макроэкономические показатели прогноза социально-экономического развития Российской Федерации, разрабатываемые Минэкономразвития</w:t>
      </w:r>
      <w:r w:rsidR="005E22E9" w:rsidRPr="005E22E9">
        <w:rPr>
          <w:rFonts w:ascii="Times New Roman" w:hAnsi="Times New Roman"/>
          <w:color w:val="548DD4" w:themeColor="text2" w:themeTint="99"/>
          <w:sz w:val="27"/>
          <w:szCs w:val="27"/>
        </w:rPr>
        <w:t xml:space="preserve"> Российской Федерации. </w:t>
      </w:r>
    </w:p>
    <w:p w:rsidR="00A821FA" w:rsidRPr="00B308E9" w:rsidRDefault="00A821FA" w:rsidP="00B10F15">
      <w:pPr>
        <w:pStyle w:val="210"/>
        <w:widowControl/>
        <w:shd w:val="clear" w:color="auto" w:fill="auto"/>
        <w:tabs>
          <w:tab w:val="left" w:pos="0"/>
        </w:tabs>
        <w:spacing w:line="240" w:lineRule="auto"/>
        <w:ind w:firstLine="740"/>
        <w:jc w:val="both"/>
        <w:rPr>
          <w:color w:val="auto"/>
        </w:rPr>
      </w:pPr>
      <w:r w:rsidRPr="00B308E9">
        <w:rPr>
          <w:color w:val="auto"/>
        </w:rPr>
        <w:t>Для расчета прогнозируемых поступлений доходов в консолидированный бюджет РК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280710" w:rsidRPr="00B308E9" w:rsidRDefault="00280710" w:rsidP="00280710">
      <w:pPr>
        <w:ind w:firstLine="709"/>
        <w:jc w:val="both"/>
        <w:rPr>
          <w:rFonts w:ascii="Times New Roman" w:eastAsia="Times New Roman" w:hAnsi="Times New Roman" w:cs="Times New Roman"/>
          <w:color w:val="auto"/>
          <w:sz w:val="26"/>
          <w:szCs w:val="26"/>
        </w:rPr>
      </w:pPr>
      <w:r w:rsidRPr="00B308E9">
        <w:rPr>
          <w:rFonts w:ascii="Times New Roman" w:eastAsia="Times New Roman" w:hAnsi="Times New Roman" w:cs="Times New Roman"/>
          <w:color w:val="auto"/>
          <w:sz w:val="26"/>
          <w:szCs w:val="26"/>
        </w:rPr>
        <w:t xml:space="preserve">При формировании в текущем финансовом году оценки поступлений доходов в консолидированный бюджет РК,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086EB0" w:rsidRPr="00B308E9" w:rsidRDefault="001523F8" w:rsidP="00F93218">
      <w:pPr>
        <w:ind w:firstLine="709"/>
        <w:jc w:val="both"/>
        <w:rPr>
          <w:rFonts w:ascii="Times New Roman" w:eastAsia="Times New Roman" w:hAnsi="Times New Roman" w:cs="Times New Roman"/>
          <w:color w:val="auto"/>
          <w:sz w:val="26"/>
          <w:szCs w:val="26"/>
        </w:rPr>
      </w:pPr>
      <w:r w:rsidRPr="00B308E9">
        <w:rPr>
          <w:rFonts w:ascii="Times New Roman" w:eastAsia="Times New Roman" w:hAnsi="Times New Roman" w:cs="Times New Roman"/>
          <w:color w:val="auto"/>
          <w:sz w:val="26"/>
          <w:szCs w:val="26"/>
        </w:rPr>
        <w:t>Прогноз поступлений  определяется с учетом данных территориальны</w:t>
      </w:r>
      <w:r w:rsidR="00B87C84" w:rsidRPr="00B308E9">
        <w:rPr>
          <w:rFonts w:ascii="Times New Roman" w:eastAsia="Times New Roman" w:hAnsi="Times New Roman" w:cs="Times New Roman"/>
          <w:color w:val="auto"/>
          <w:sz w:val="26"/>
          <w:szCs w:val="26"/>
        </w:rPr>
        <w:t>х</w:t>
      </w:r>
      <w:r w:rsidRPr="00B308E9">
        <w:rPr>
          <w:rFonts w:ascii="Times New Roman" w:eastAsia="Times New Roman" w:hAnsi="Times New Roman" w:cs="Times New Roman"/>
          <w:color w:val="auto"/>
          <w:sz w:val="26"/>
          <w:szCs w:val="26"/>
        </w:rPr>
        <w:t xml:space="preserve"> орган</w:t>
      </w:r>
      <w:r w:rsidR="00B87C84" w:rsidRPr="00B308E9">
        <w:rPr>
          <w:rFonts w:ascii="Times New Roman" w:eastAsia="Times New Roman" w:hAnsi="Times New Roman" w:cs="Times New Roman"/>
          <w:color w:val="auto"/>
          <w:sz w:val="26"/>
          <w:szCs w:val="26"/>
        </w:rPr>
        <w:t>ов</w:t>
      </w:r>
      <w:r w:rsidR="00003388" w:rsidRPr="00B308E9">
        <w:rPr>
          <w:rFonts w:ascii="Times New Roman" w:eastAsia="Times New Roman" w:hAnsi="Times New Roman" w:cs="Times New Roman"/>
          <w:color w:val="auto"/>
          <w:sz w:val="26"/>
          <w:szCs w:val="26"/>
        </w:rPr>
        <w:t xml:space="preserve"> ФНС России</w:t>
      </w:r>
      <w:r w:rsidRPr="00B308E9">
        <w:rPr>
          <w:rFonts w:ascii="Times New Roman" w:eastAsia="Times New Roman" w:hAnsi="Times New Roman" w:cs="Times New Roman"/>
          <w:color w:val="auto"/>
          <w:sz w:val="26"/>
          <w:szCs w:val="26"/>
        </w:rPr>
        <w:t>.</w:t>
      </w:r>
      <w:bookmarkStart w:id="12" w:name="_Toc461202881"/>
    </w:p>
    <w:p w:rsidR="006D0CDF" w:rsidRPr="006419CF" w:rsidRDefault="006D0CDF" w:rsidP="00F93218">
      <w:pPr>
        <w:ind w:firstLine="709"/>
        <w:jc w:val="both"/>
        <w:rPr>
          <w:b/>
          <w:color w:val="auto"/>
          <w:sz w:val="30"/>
          <w:szCs w:val="30"/>
          <w:highlight w:val="yellow"/>
        </w:rPr>
      </w:pPr>
    </w:p>
    <w:p w:rsidR="00A821FA" w:rsidRPr="00922C00" w:rsidRDefault="00A821FA" w:rsidP="00787E23">
      <w:pPr>
        <w:pStyle w:val="210"/>
        <w:pageBreakBefore/>
        <w:widowControl/>
        <w:numPr>
          <w:ilvl w:val="0"/>
          <w:numId w:val="9"/>
        </w:numPr>
        <w:shd w:val="clear" w:color="auto" w:fill="auto"/>
        <w:tabs>
          <w:tab w:val="left" w:pos="0"/>
        </w:tabs>
        <w:spacing w:line="240" w:lineRule="auto"/>
        <w:ind w:left="1134" w:right="1127" w:hanging="11"/>
        <w:jc w:val="center"/>
        <w:outlineLvl w:val="0"/>
        <w:rPr>
          <w:b/>
          <w:color w:val="auto"/>
          <w:sz w:val="30"/>
          <w:szCs w:val="30"/>
        </w:rPr>
      </w:pPr>
      <w:bookmarkStart w:id="13" w:name="_Toc477180238"/>
      <w:bookmarkStart w:id="14" w:name="_Toc135406148"/>
      <w:r w:rsidRPr="00922C00">
        <w:rPr>
          <w:b/>
          <w:color w:val="auto"/>
          <w:sz w:val="30"/>
          <w:szCs w:val="30"/>
        </w:rPr>
        <w:lastRenderedPageBreak/>
        <w:t>Алгоритмы расч</w:t>
      </w:r>
      <w:r w:rsidR="00A315D9" w:rsidRPr="00922C00">
        <w:rPr>
          <w:b/>
          <w:color w:val="auto"/>
          <w:sz w:val="30"/>
          <w:szCs w:val="30"/>
        </w:rPr>
        <w:t>е</w:t>
      </w:r>
      <w:r w:rsidRPr="00922C00">
        <w:rPr>
          <w:b/>
          <w:color w:val="auto"/>
          <w:sz w:val="30"/>
          <w:szCs w:val="30"/>
        </w:rPr>
        <w:t>та прогнозов поступлений по видам налоговых и неналоговых доходов</w:t>
      </w:r>
      <w:bookmarkEnd w:id="12"/>
      <w:bookmarkEnd w:id="13"/>
      <w:bookmarkEnd w:id="14"/>
    </w:p>
    <w:p w:rsidR="00560C36" w:rsidRPr="00B51425" w:rsidRDefault="00560C36" w:rsidP="00086EB0">
      <w:pPr>
        <w:pStyle w:val="210"/>
        <w:widowControl/>
        <w:shd w:val="clear" w:color="auto" w:fill="auto"/>
        <w:tabs>
          <w:tab w:val="left" w:pos="0"/>
        </w:tabs>
        <w:spacing w:line="240" w:lineRule="auto"/>
        <w:jc w:val="center"/>
        <w:rPr>
          <w:b/>
          <w:color w:val="auto"/>
          <w:sz w:val="30"/>
          <w:szCs w:val="30"/>
        </w:rPr>
      </w:pPr>
    </w:p>
    <w:p w:rsidR="004B29CC" w:rsidRPr="00B51425" w:rsidRDefault="00BF76AC" w:rsidP="00787E23">
      <w:pPr>
        <w:pStyle w:val="32"/>
        <w:numPr>
          <w:ilvl w:val="1"/>
          <w:numId w:val="8"/>
        </w:numPr>
        <w:spacing w:after="0" w:line="240" w:lineRule="auto"/>
        <w:ind w:right="-7"/>
        <w:outlineLvl w:val="1"/>
        <w:rPr>
          <w:rStyle w:val="31"/>
          <w:b/>
          <w:color w:val="auto"/>
        </w:rPr>
      </w:pPr>
      <w:bookmarkStart w:id="15" w:name="_Toc477180239"/>
      <w:bookmarkStart w:id="16" w:name="_Toc461202882"/>
      <w:bookmarkStart w:id="17" w:name="_Toc476037587"/>
      <w:r w:rsidRPr="00B51425">
        <w:rPr>
          <w:rStyle w:val="31"/>
          <w:b/>
          <w:color w:val="auto"/>
        </w:rPr>
        <w:t xml:space="preserve"> </w:t>
      </w:r>
      <w:bookmarkStart w:id="18" w:name="_Toc135406149"/>
      <w:r w:rsidR="00560C36" w:rsidRPr="00B51425">
        <w:rPr>
          <w:rStyle w:val="31"/>
          <w:b/>
          <w:color w:val="auto"/>
        </w:rPr>
        <w:t>Налог на прибыль организаций</w:t>
      </w:r>
      <w:bookmarkEnd w:id="15"/>
      <w:bookmarkEnd w:id="18"/>
    </w:p>
    <w:p w:rsidR="00B51425" w:rsidRPr="00B51425" w:rsidRDefault="00F22BD9" w:rsidP="00086EB0">
      <w:pPr>
        <w:pStyle w:val="24"/>
        <w:tabs>
          <w:tab w:val="left" w:pos="0"/>
        </w:tabs>
        <w:jc w:val="center"/>
        <w:outlineLvl w:val="9"/>
        <w:rPr>
          <w:i w:val="0"/>
          <w:color w:val="auto"/>
          <w:lang w:val="en-US"/>
        </w:rPr>
      </w:pPr>
      <w:r w:rsidRPr="00B51425">
        <w:rPr>
          <w:i w:val="0"/>
          <w:color w:val="auto"/>
        </w:rPr>
        <w:t>1</w:t>
      </w:r>
      <w:r w:rsidR="00560C36" w:rsidRPr="00B51425">
        <w:rPr>
          <w:i w:val="0"/>
          <w:color w:val="auto"/>
        </w:rPr>
        <w:t>82 1 01 01012 02 0000 110</w:t>
      </w:r>
      <w:bookmarkEnd w:id="16"/>
      <w:r w:rsidR="006764EA" w:rsidRPr="00B51425">
        <w:rPr>
          <w:i w:val="0"/>
          <w:color w:val="auto"/>
        </w:rPr>
        <w:t xml:space="preserve">; </w:t>
      </w:r>
      <w:r w:rsidR="00B51425" w:rsidRPr="00B51425">
        <w:rPr>
          <w:i w:val="0"/>
          <w:color w:val="auto"/>
        </w:rPr>
        <w:t>182 1 01 01016 02 0000 110</w:t>
      </w:r>
      <w:r w:rsidR="00B51425" w:rsidRPr="00B51425">
        <w:rPr>
          <w:i w:val="0"/>
          <w:color w:val="auto"/>
          <w:lang w:val="en-US"/>
        </w:rPr>
        <w:t xml:space="preserve">; </w:t>
      </w:r>
      <w:r w:rsidR="006764EA" w:rsidRPr="00B51425">
        <w:rPr>
          <w:i w:val="0"/>
          <w:color w:val="auto"/>
        </w:rPr>
        <w:t>182 1 0101014 02 0000 110</w:t>
      </w:r>
      <w:r w:rsidR="00B51425" w:rsidRPr="00B51425">
        <w:rPr>
          <w:i w:val="0"/>
          <w:color w:val="auto"/>
          <w:lang w:val="en-US"/>
        </w:rPr>
        <w:t xml:space="preserve">; </w:t>
      </w:r>
    </w:p>
    <w:p w:rsidR="00560C36" w:rsidRDefault="00B51425" w:rsidP="00086EB0">
      <w:pPr>
        <w:pStyle w:val="24"/>
        <w:tabs>
          <w:tab w:val="left" w:pos="0"/>
        </w:tabs>
        <w:jc w:val="center"/>
        <w:outlineLvl w:val="9"/>
        <w:rPr>
          <w:i w:val="0"/>
          <w:color w:val="auto"/>
        </w:rPr>
      </w:pPr>
      <w:r w:rsidRPr="00B51425">
        <w:rPr>
          <w:i w:val="0"/>
          <w:color w:val="auto"/>
          <w:lang w:val="en-US"/>
        </w:rPr>
        <w:t>182 1 01 01104 01 0000 110;</w:t>
      </w:r>
      <w:r w:rsidRPr="00B51425">
        <w:t xml:space="preserve"> </w:t>
      </w:r>
      <w:r w:rsidRPr="00B51425">
        <w:rPr>
          <w:i w:val="0"/>
          <w:color w:val="auto"/>
          <w:lang w:val="en-US"/>
        </w:rPr>
        <w:t>182 1 01 01103 01 0000 110</w:t>
      </w:r>
    </w:p>
    <w:p w:rsidR="006348D6" w:rsidRPr="006348D6" w:rsidRDefault="006348D6" w:rsidP="00086EB0">
      <w:pPr>
        <w:pStyle w:val="24"/>
        <w:tabs>
          <w:tab w:val="left" w:pos="0"/>
        </w:tabs>
        <w:jc w:val="center"/>
        <w:outlineLvl w:val="9"/>
        <w:rPr>
          <w:i w:val="0"/>
          <w:color w:val="auto"/>
        </w:rPr>
      </w:pPr>
    </w:p>
    <w:p w:rsidR="00F41FC5" w:rsidRPr="00E47ABF" w:rsidRDefault="00F41FC5" w:rsidP="00F41FC5">
      <w:pPr>
        <w:ind w:firstLine="740"/>
        <w:jc w:val="both"/>
        <w:rPr>
          <w:rFonts w:ascii="Times New Roman" w:hAnsi="Times New Roman" w:cs="Times New Roman"/>
          <w:color w:val="auto"/>
          <w:sz w:val="26"/>
          <w:szCs w:val="26"/>
        </w:rPr>
      </w:pPr>
      <w:r w:rsidRPr="00E47ABF">
        <w:rPr>
          <w:rFonts w:ascii="Times New Roman" w:hAnsi="Times New Roman" w:cs="Times New Roman"/>
          <w:color w:val="auto"/>
          <w:sz w:val="26"/>
          <w:szCs w:val="26"/>
        </w:rPr>
        <w:t>Расч</w:t>
      </w:r>
      <w:r w:rsidR="00A315D9" w:rsidRPr="00E47ABF">
        <w:rPr>
          <w:rFonts w:ascii="Times New Roman" w:hAnsi="Times New Roman" w:cs="Times New Roman"/>
          <w:color w:val="auto"/>
          <w:sz w:val="26"/>
          <w:szCs w:val="26"/>
        </w:rPr>
        <w:t>е</w:t>
      </w:r>
      <w:r w:rsidRPr="00E47ABF">
        <w:rPr>
          <w:rFonts w:ascii="Times New Roman" w:hAnsi="Times New Roman" w:cs="Times New Roman"/>
          <w:color w:val="auto"/>
          <w:sz w:val="26"/>
          <w:szCs w:val="26"/>
        </w:rPr>
        <w:t xml:space="preserve">т доходов в консолидированный бюджет </w:t>
      </w:r>
      <w:r w:rsidR="00DE583D" w:rsidRPr="00E47ABF">
        <w:rPr>
          <w:rFonts w:ascii="Times New Roman" w:hAnsi="Times New Roman" w:cs="Times New Roman"/>
          <w:color w:val="auto"/>
          <w:sz w:val="26"/>
          <w:szCs w:val="26"/>
        </w:rPr>
        <w:t>РК</w:t>
      </w:r>
      <w:r w:rsidRPr="00E47ABF">
        <w:rPr>
          <w:rFonts w:ascii="Times New Roman" w:hAnsi="Times New Roman" w:cs="Times New Roman"/>
          <w:color w:val="auto"/>
          <w:sz w:val="26"/>
          <w:szCs w:val="26"/>
        </w:rPr>
        <w:t xml:space="preserve"> от уплаты налога на прибыль организаций осуществляется в соответствии с действующим законодательством </w:t>
      </w:r>
      <w:r w:rsidR="009A4987" w:rsidRPr="00E47ABF">
        <w:rPr>
          <w:rFonts w:ascii="Times New Roman" w:hAnsi="Times New Roman" w:cs="Times New Roman"/>
          <w:color w:val="auto"/>
          <w:sz w:val="26"/>
          <w:szCs w:val="26"/>
        </w:rPr>
        <w:t>РФ</w:t>
      </w:r>
      <w:r w:rsidRPr="00E47ABF">
        <w:rPr>
          <w:rFonts w:ascii="Times New Roman" w:hAnsi="Times New Roman" w:cs="Times New Roman"/>
          <w:color w:val="auto"/>
          <w:sz w:val="26"/>
          <w:szCs w:val="26"/>
        </w:rPr>
        <w:t xml:space="preserve"> о налогах и сборах.</w:t>
      </w:r>
    </w:p>
    <w:p w:rsidR="007268CF" w:rsidRPr="00E47ABF" w:rsidRDefault="007268CF" w:rsidP="007268CF">
      <w:pPr>
        <w:ind w:firstLine="709"/>
        <w:jc w:val="both"/>
        <w:rPr>
          <w:rFonts w:ascii="Times New Roman" w:hAnsi="Times New Roman" w:cs="Times New Roman"/>
          <w:color w:val="auto"/>
          <w:sz w:val="26"/>
          <w:szCs w:val="26"/>
        </w:rPr>
      </w:pPr>
      <w:r w:rsidRPr="00E47ABF">
        <w:rPr>
          <w:rFonts w:ascii="Times New Roman" w:hAnsi="Times New Roman" w:cs="Times New Roman"/>
          <w:color w:val="auto"/>
          <w:sz w:val="26"/>
          <w:szCs w:val="26"/>
        </w:rPr>
        <w:t>Расчет прогнозного объ</w:t>
      </w:r>
      <w:r w:rsidR="00F61555" w:rsidRPr="00E47ABF">
        <w:rPr>
          <w:rFonts w:ascii="Times New Roman" w:hAnsi="Times New Roman" w:cs="Times New Roman"/>
          <w:color w:val="auto"/>
          <w:sz w:val="26"/>
          <w:szCs w:val="26"/>
        </w:rPr>
        <w:t>е</w:t>
      </w:r>
      <w:r w:rsidRPr="00E47ABF">
        <w:rPr>
          <w:rFonts w:ascii="Times New Roman" w:hAnsi="Times New Roman" w:cs="Times New Roman"/>
          <w:color w:val="auto"/>
          <w:sz w:val="26"/>
          <w:szCs w:val="26"/>
        </w:rPr>
        <w:t>ма поступлений по налогу на прибыль организаций производится отдельно по каждому виду дохода.</w:t>
      </w:r>
    </w:p>
    <w:p w:rsidR="007268CF" w:rsidRPr="00E47ABF" w:rsidRDefault="007268CF" w:rsidP="007268CF">
      <w:pPr>
        <w:ind w:firstLine="709"/>
        <w:jc w:val="both"/>
        <w:rPr>
          <w:rFonts w:ascii="Times New Roman" w:hAnsi="Times New Roman" w:cs="Times New Roman"/>
          <w:color w:val="auto"/>
          <w:sz w:val="26"/>
          <w:szCs w:val="26"/>
        </w:rPr>
      </w:pPr>
      <w:r w:rsidRPr="00E47ABF">
        <w:rPr>
          <w:rFonts w:ascii="Times New Roman" w:hAnsi="Times New Roman" w:cs="Times New Roman"/>
          <w:color w:val="auto"/>
          <w:sz w:val="26"/>
          <w:szCs w:val="26"/>
        </w:rPr>
        <w:t xml:space="preserve">Налог на прибыль организаций рассчитывается по соответствующим ставкам, установленным НК РФ, и зачисляется в  консолидированный бюджет Республики Коми по нормативам, установленным в соответствии со статьями БК РФ.   </w:t>
      </w:r>
    </w:p>
    <w:p w:rsidR="00F41FC5" w:rsidRPr="00E47ABF" w:rsidRDefault="00F41FC5" w:rsidP="00F41FC5">
      <w:pPr>
        <w:ind w:firstLine="740"/>
        <w:jc w:val="both"/>
        <w:rPr>
          <w:rFonts w:ascii="Times New Roman" w:hAnsi="Times New Roman" w:cs="Times New Roman"/>
          <w:color w:val="auto"/>
          <w:sz w:val="26"/>
          <w:szCs w:val="26"/>
        </w:rPr>
      </w:pPr>
      <w:r w:rsidRPr="00E47ABF">
        <w:rPr>
          <w:rFonts w:ascii="Times New Roman" w:hAnsi="Times New Roman" w:cs="Times New Roman"/>
          <w:color w:val="auto"/>
          <w:sz w:val="26"/>
          <w:szCs w:val="26"/>
        </w:rPr>
        <w:t>В прогнозе поступлений налога на прибыль организаций учитываются:</w:t>
      </w:r>
    </w:p>
    <w:p w:rsidR="00F41FC5" w:rsidRPr="00B56BED" w:rsidRDefault="00F41FC5" w:rsidP="00F41FC5">
      <w:pPr>
        <w:ind w:firstLine="740"/>
        <w:jc w:val="both"/>
        <w:rPr>
          <w:rFonts w:ascii="Times New Roman" w:hAnsi="Times New Roman" w:cs="Times New Roman"/>
          <w:color w:val="auto"/>
          <w:sz w:val="26"/>
          <w:szCs w:val="26"/>
        </w:rPr>
      </w:pPr>
      <w:r w:rsidRPr="00D06E96">
        <w:rPr>
          <w:rFonts w:ascii="Times New Roman" w:hAnsi="Times New Roman" w:cs="Times New Roman"/>
          <w:color w:val="auto"/>
          <w:sz w:val="26"/>
          <w:szCs w:val="26"/>
        </w:rPr>
        <w:t xml:space="preserve">- показатели </w:t>
      </w:r>
      <w:r w:rsidR="00451F18" w:rsidRPr="00D06E96">
        <w:rPr>
          <w:rFonts w:ascii="Times New Roman" w:hAnsi="Times New Roman" w:cs="Times New Roman"/>
          <w:color w:val="auto"/>
          <w:sz w:val="26"/>
          <w:szCs w:val="26"/>
        </w:rPr>
        <w:t xml:space="preserve">прогноза социально-экономического развития </w:t>
      </w:r>
      <w:r w:rsidR="00DE583D" w:rsidRPr="00D06E96">
        <w:rPr>
          <w:rFonts w:ascii="Times New Roman" w:hAnsi="Times New Roman" w:cs="Times New Roman"/>
          <w:color w:val="auto"/>
          <w:sz w:val="26"/>
          <w:szCs w:val="26"/>
        </w:rPr>
        <w:t>РК</w:t>
      </w:r>
      <w:r w:rsidR="00451F18" w:rsidRPr="00D06E96">
        <w:rPr>
          <w:rFonts w:ascii="Times New Roman" w:hAnsi="Times New Roman" w:cs="Times New Roman"/>
          <w:color w:val="auto"/>
          <w:sz w:val="26"/>
          <w:szCs w:val="26"/>
        </w:rPr>
        <w:t xml:space="preserve"> на очередной финансовый год и плановый период, разрабатываемые Министерством экономи</w:t>
      </w:r>
      <w:r w:rsidR="00F7799F" w:rsidRPr="00D06E96">
        <w:rPr>
          <w:rFonts w:ascii="Times New Roman" w:hAnsi="Times New Roman" w:cs="Times New Roman"/>
          <w:color w:val="auto"/>
          <w:sz w:val="26"/>
          <w:szCs w:val="26"/>
        </w:rPr>
        <w:t>ческого развития и промышленности</w:t>
      </w:r>
      <w:r w:rsidR="00451F18" w:rsidRPr="00D06E96">
        <w:rPr>
          <w:rFonts w:ascii="Times New Roman" w:hAnsi="Times New Roman" w:cs="Times New Roman"/>
          <w:color w:val="auto"/>
          <w:sz w:val="26"/>
          <w:szCs w:val="26"/>
        </w:rPr>
        <w:t xml:space="preserve"> </w:t>
      </w:r>
      <w:r w:rsidR="00DE583D" w:rsidRPr="00D06E96">
        <w:rPr>
          <w:rFonts w:ascii="Times New Roman" w:hAnsi="Times New Roman" w:cs="Times New Roman"/>
          <w:color w:val="auto"/>
          <w:sz w:val="26"/>
          <w:szCs w:val="26"/>
        </w:rPr>
        <w:t>РК</w:t>
      </w:r>
      <w:r w:rsidR="00451F18" w:rsidRPr="00D06E96">
        <w:rPr>
          <w:rFonts w:ascii="Times New Roman" w:hAnsi="Times New Roman" w:cs="Times New Roman"/>
          <w:color w:val="auto"/>
          <w:sz w:val="26"/>
          <w:szCs w:val="26"/>
        </w:rPr>
        <w:t xml:space="preserve">. В связи с отсутствием в прогнозе показателя «прибыль прибыльных организаций для целей бухгалтерского учета, для расчета прогноза используется показатель </w:t>
      </w:r>
      <w:r w:rsidR="00451F18" w:rsidRPr="00D06E96">
        <w:rPr>
          <w:rFonts w:ascii="Times New Roman" w:hAnsi="Times New Roman" w:cs="Times New Roman"/>
          <w:b/>
          <w:color w:val="auto"/>
          <w:sz w:val="26"/>
          <w:szCs w:val="26"/>
        </w:rPr>
        <w:t>ВРП</w:t>
      </w:r>
      <w:r w:rsidRPr="00D06E96">
        <w:rPr>
          <w:rFonts w:ascii="Times New Roman" w:hAnsi="Times New Roman" w:cs="Times New Roman"/>
          <w:color w:val="auto"/>
          <w:sz w:val="26"/>
          <w:szCs w:val="26"/>
        </w:rPr>
        <w:t>;</w:t>
      </w:r>
    </w:p>
    <w:p w:rsidR="00E47ABF" w:rsidRPr="00E47ABF" w:rsidRDefault="00E47ABF" w:rsidP="00E47ABF">
      <w:pPr>
        <w:ind w:firstLine="709"/>
        <w:jc w:val="both"/>
        <w:rPr>
          <w:rFonts w:ascii="Times New Roman" w:hAnsi="Times New Roman"/>
          <w:color w:val="548DD4" w:themeColor="text2" w:themeTint="99"/>
          <w:sz w:val="27"/>
          <w:szCs w:val="27"/>
        </w:rPr>
      </w:pPr>
      <w:r w:rsidRPr="00E47ABF">
        <w:rPr>
          <w:rFonts w:ascii="Times New Roman" w:hAnsi="Times New Roman" w:cs="Times New Roman"/>
          <w:color w:val="548DD4" w:themeColor="text2" w:themeTint="99"/>
          <w:sz w:val="26"/>
          <w:szCs w:val="26"/>
        </w:rPr>
        <w:t>-</w:t>
      </w:r>
      <w:r w:rsidRPr="00E47ABF">
        <w:rPr>
          <w:rFonts w:ascii="Times New Roman" w:eastAsia="Times New Roman" w:hAnsi="Times New Roman" w:cs="Times New Roman"/>
          <w:color w:val="548DD4" w:themeColor="text2" w:themeTint="99"/>
          <w:sz w:val="26"/>
          <w:szCs w:val="26"/>
        </w:rPr>
        <w:t xml:space="preserve"> макроэкономические показатели прогноза социально-экономического развития Российской Федерации, разрабатываемые Минэкономразвития</w:t>
      </w:r>
      <w:r w:rsidRPr="00E47ABF">
        <w:rPr>
          <w:rFonts w:ascii="Times New Roman" w:hAnsi="Times New Roman"/>
          <w:color w:val="548DD4" w:themeColor="text2" w:themeTint="99"/>
          <w:sz w:val="27"/>
          <w:szCs w:val="27"/>
        </w:rPr>
        <w:t xml:space="preserve"> Российской Федерации. </w:t>
      </w:r>
    </w:p>
    <w:p w:rsidR="00F41FC5" w:rsidRPr="00E47ABF" w:rsidRDefault="00F41FC5" w:rsidP="00F41FC5">
      <w:pPr>
        <w:tabs>
          <w:tab w:val="left" w:pos="709"/>
        </w:tabs>
        <w:ind w:firstLine="709"/>
        <w:jc w:val="both"/>
        <w:rPr>
          <w:rFonts w:ascii="Times New Roman" w:eastAsia="Times New Roman" w:hAnsi="Times New Roman" w:cs="Times New Roman"/>
          <w:color w:val="auto"/>
          <w:sz w:val="26"/>
          <w:szCs w:val="26"/>
        </w:rPr>
      </w:pPr>
      <w:r w:rsidRPr="00E47ABF">
        <w:rPr>
          <w:rFonts w:ascii="Times New Roman" w:eastAsia="Times New Roman" w:hAnsi="Times New Roman" w:cs="Times New Roman"/>
          <w:color w:val="auto"/>
          <w:sz w:val="26"/>
          <w:szCs w:val="26"/>
        </w:rPr>
        <w:t>-динамики налоговой базы по налогу согласно данным отч</w:t>
      </w:r>
      <w:r w:rsidR="00A315D9" w:rsidRPr="00E47ABF">
        <w:rPr>
          <w:rFonts w:ascii="Times New Roman" w:eastAsia="Times New Roman" w:hAnsi="Times New Roman" w:cs="Times New Roman"/>
          <w:color w:val="auto"/>
          <w:sz w:val="26"/>
          <w:szCs w:val="26"/>
        </w:rPr>
        <w:t>е</w:t>
      </w:r>
      <w:r w:rsidRPr="00E47ABF">
        <w:rPr>
          <w:rFonts w:ascii="Times New Roman" w:eastAsia="Times New Roman" w:hAnsi="Times New Roman" w:cs="Times New Roman"/>
          <w:color w:val="auto"/>
          <w:sz w:val="26"/>
          <w:szCs w:val="26"/>
        </w:rPr>
        <w:t xml:space="preserve">тов:  по форме </w:t>
      </w:r>
      <w:r w:rsidRPr="00E47ABF">
        <w:rPr>
          <w:rFonts w:ascii="Times New Roman" w:eastAsia="Times New Roman" w:hAnsi="Times New Roman" w:cs="Times New Roman"/>
          <w:b/>
          <w:color w:val="auto"/>
          <w:sz w:val="26"/>
          <w:szCs w:val="26"/>
        </w:rPr>
        <w:t>№ 5-П</w:t>
      </w:r>
      <w:r w:rsidRPr="00E47ABF">
        <w:rPr>
          <w:rFonts w:ascii="Times New Roman" w:eastAsia="Times New Roman" w:hAnsi="Times New Roman" w:cs="Times New Roman"/>
          <w:color w:val="auto"/>
          <w:sz w:val="26"/>
          <w:szCs w:val="26"/>
        </w:rPr>
        <w:t xml:space="preserve"> «Отчет о налоговой базе и структуре начислений по налогу на прибыль организаций; Отчет по форме </w:t>
      </w:r>
      <w:r w:rsidRPr="00E47ABF">
        <w:rPr>
          <w:rFonts w:ascii="Times New Roman" w:eastAsia="Times New Roman" w:hAnsi="Times New Roman" w:cs="Times New Roman"/>
          <w:b/>
          <w:color w:val="auto"/>
          <w:sz w:val="26"/>
          <w:szCs w:val="26"/>
        </w:rPr>
        <w:t>№ 5-КГНМ</w:t>
      </w:r>
      <w:r w:rsidRPr="00E47ABF">
        <w:rPr>
          <w:rFonts w:ascii="Times New Roman" w:eastAsia="Times New Roman" w:hAnsi="Times New Roman" w:cs="Times New Roman"/>
          <w:color w:val="auto"/>
          <w:sz w:val="26"/>
          <w:szCs w:val="26"/>
        </w:rPr>
        <w:t xml:space="preserve"> «О налоговой базе и сумме исчисленного консолидированными группами налогоплательщиков налога на прибыль организаций, зачисляемого в бюджет субъекта </w:t>
      </w:r>
      <w:r w:rsidR="009A4987" w:rsidRPr="00E47ABF">
        <w:rPr>
          <w:rFonts w:ascii="Times New Roman" w:eastAsia="Times New Roman" w:hAnsi="Times New Roman" w:cs="Times New Roman"/>
          <w:color w:val="auto"/>
          <w:sz w:val="26"/>
          <w:szCs w:val="26"/>
        </w:rPr>
        <w:t>РФ</w:t>
      </w:r>
      <w:r w:rsidRPr="00E47ABF">
        <w:rPr>
          <w:rFonts w:ascii="Times New Roman" w:eastAsia="Times New Roman" w:hAnsi="Times New Roman" w:cs="Times New Roman"/>
          <w:color w:val="auto"/>
          <w:sz w:val="26"/>
          <w:szCs w:val="26"/>
        </w:rPr>
        <w:t xml:space="preserve">»; по форме № </w:t>
      </w:r>
      <w:r w:rsidRPr="00E47ABF">
        <w:rPr>
          <w:rFonts w:ascii="Times New Roman" w:eastAsia="Times New Roman" w:hAnsi="Times New Roman" w:cs="Times New Roman"/>
          <w:b/>
          <w:color w:val="auto"/>
          <w:sz w:val="26"/>
          <w:szCs w:val="26"/>
        </w:rPr>
        <w:t>5-ПМ</w:t>
      </w:r>
      <w:r w:rsidRPr="00E47ABF">
        <w:rPr>
          <w:rFonts w:ascii="Times New Roman" w:eastAsia="Times New Roman" w:hAnsi="Times New Roman" w:cs="Times New Roman"/>
          <w:color w:val="auto"/>
          <w:sz w:val="26"/>
          <w:szCs w:val="26"/>
        </w:rPr>
        <w:t xml:space="preserve"> «О налоговой базе и структуре начислений по налогу на прибыль организаций, зачисляемому в бюджет субъекта </w:t>
      </w:r>
      <w:r w:rsidR="009A4987" w:rsidRPr="00E47ABF">
        <w:rPr>
          <w:rFonts w:ascii="Times New Roman" w:eastAsia="Times New Roman" w:hAnsi="Times New Roman" w:cs="Times New Roman"/>
          <w:color w:val="auto"/>
          <w:sz w:val="26"/>
          <w:szCs w:val="26"/>
        </w:rPr>
        <w:t>РФ</w:t>
      </w:r>
      <w:r w:rsidRPr="00E47ABF">
        <w:rPr>
          <w:rFonts w:ascii="Times New Roman" w:eastAsia="Times New Roman" w:hAnsi="Times New Roman" w:cs="Times New Roman"/>
          <w:color w:val="auto"/>
          <w:sz w:val="26"/>
          <w:szCs w:val="26"/>
        </w:rPr>
        <w:t>», сложившиеся за предыдущие периоды.</w:t>
      </w:r>
    </w:p>
    <w:p w:rsidR="00AD7848" w:rsidRPr="00E47ABF" w:rsidRDefault="00AD7848" w:rsidP="00AD7848">
      <w:pPr>
        <w:pStyle w:val="af1"/>
        <w:ind w:firstLine="709"/>
        <w:jc w:val="both"/>
        <w:rPr>
          <w:rFonts w:ascii="Times New Roman" w:eastAsia="Times New Roman" w:hAnsi="Times New Roman" w:cs="Times New Roman"/>
          <w:color w:val="auto"/>
          <w:sz w:val="26"/>
          <w:szCs w:val="26"/>
        </w:rPr>
      </w:pPr>
      <w:r w:rsidRPr="00E47ABF">
        <w:rPr>
          <w:rFonts w:ascii="Times New Roman" w:eastAsia="Times New Roman" w:hAnsi="Times New Roman" w:cs="Times New Roman"/>
          <w:color w:val="auto"/>
          <w:sz w:val="26"/>
          <w:szCs w:val="26"/>
        </w:rPr>
        <w:t>-</w:t>
      </w:r>
      <w:r w:rsidR="00F41FC5" w:rsidRPr="00E47ABF">
        <w:rPr>
          <w:rFonts w:ascii="Times New Roman" w:eastAsia="Times New Roman" w:hAnsi="Times New Roman" w:cs="Times New Roman"/>
          <w:color w:val="auto"/>
          <w:sz w:val="26"/>
          <w:szCs w:val="26"/>
        </w:rPr>
        <w:t>динамика фактических поступлений по налогу согласно данным отч</w:t>
      </w:r>
      <w:r w:rsidR="00A315D9" w:rsidRPr="00E47ABF">
        <w:rPr>
          <w:rFonts w:ascii="Times New Roman" w:eastAsia="Times New Roman" w:hAnsi="Times New Roman" w:cs="Times New Roman"/>
          <w:color w:val="auto"/>
          <w:sz w:val="26"/>
          <w:szCs w:val="26"/>
        </w:rPr>
        <w:t>е</w:t>
      </w:r>
      <w:r w:rsidR="00F41FC5" w:rsidRPr="00E47ABF">
        <w:rPr>
          <w:rFonts w:ascii="Times New Roman" w:eastAsia="Times New Roman" w:hAnsi="Times New Roman" w:cs="Times New Roman"/>
          <w:color w:val="auto"/>
          <w:sz w:val="26"/>
          <w:szCs w:val="26"/>
        </w:rPr>
        <w:t>та по форме № 1-НМ «</w:t>
      </w:r>
      <w:r w:rsidRPr="00E47ABF">
        <w:rPr>
          <w:rFonts w:ascii="Times New Roman" w:eastAsia="Times New Roman" w:hAnsi="Times New Roman" w:cs="Times New Roman"/>
          <w:color w:val="auto"/>
          <w:sz w:val="26"/>
          <w:szCs w:val="26"/>
        </w:rPr>
        <w:t>Отчет о начислении и поступлении налогов, сборов</w:t>
      </w:r>
      <w:r w:rsidR="002D2801" w:rsidRPr="00E47ABF">
        <w:rPr>
          <w:rFonts w:ascii="Times New Roman" w:eastAsia="Times New Roman" w:hAnsi="Times New Roman" w:cs="Times New Roman"/>
          <w:color w:val="auto"/>
          <w:sz w:val="26"/>
          <w:szCs w:val="26"/>
        </w:rPr>
        <w:t>,</w:t>
      </w:r>
      <w:r w:rsidR="009D0350" w:rsidRPr="00E47ABF">
        <w:rPr>
          <w:rFonts w:ascii="Times New Roman" w:eastAsia="Times New Roman" w:hAnsi="Times New Roman" w:cs="Times New Roman"/>
          <w:color w:val="auto"/>
          <w:sz w:val="26"/>
          <w:szCs w:val="26"/>
        </w:rPr>
        <w:t xml:space="preserve"> </w:t>
      </w:r>
      <w:r w:rsidR="002D2801" w:rsidRPr="00E47ABF">
        <w:rPr>
          <w:rFonts w:ascii="Times New Roman" w:eastAsia="Times New Roman" w:hAnsi="Times New Roman" w:cs="Times New Roman"/>
          <w:color w:val="auto"/>
          <w:sz w:val="26"/>
          <w:szCs w:val="26"/>
        </w:rPr>
        <w:t>страховых взносов и</w:t>
      </w:r>
      <w:r w:rsidRPr="00E47ABF">
        <w:rPr>
          <w:rFonts w:ascii="Times New Roman" w:eastAsia="Times New Roman" w:hAnsi="Times New Roman" w:cs="Times New Roman"/>
          <w:color w:val="auto"/>
          <w:sz w:val="26"/>
          <w:szCs w:val="26"/>
        </w:rPr>
        <w:t xml:space="preserve"> иных обязательных платежей в бюджетную систему Р</w:t>
      </w:r>
      <w:r w:rsidR="009F37D1" w:rsidRPr="00E47ABF">
        <w:rPr>
          <w:rFonts w:ascii="Times New Roman" w:eastAsia="Times New Roman" w:hAnsi="Times New Roman" w:cs="Times New Roman"/>
          <w:color w:val="auto"/>
          <w:sz w:val="26"/>
          <w:szCs w:val="26"/>
        </w:rPr>
        <w:t>Ф</w:t>
      </w:r>
      <w:r w:rsidRPr="00E47ABF">
        <w:rPr>
          <w:rFonts w:ascii="Times New Roman" w:eastAsia="Times New Roman" w:hAnsi="Times New Roman" w:cs="Times New Roman"/>
          <w:color w:val="auto"/>
          <w:sz w:val="26"/>
          <w:szCs w:val="26"/>
        </w:rPr>
        <w:t>;</w:t>
      </w:r>
    </w:p>
    <w:p w:rsidR="00344BFC" w:rsidRPr="00E47ABF" w:rsidRDefault="00344BFC" w:rsidP="00787E23">
      <w:pPr>
        <w:widowControl/>
        <w:numPr>
          <w:ilvl w:val="0"/>
          <w:numId w:val="1"/>
        </w:numPr>
        <w:tabs>
          <w:tab w:val="left" w:pos="975"/>
        </w:tabs>
        <w:ind w:firstLine="740"/>
        <w:jc w:val="both"/>
        <w:rPr>
          <w:rFonts w:ascii="Times New Roman" w:hAnsi="Times New Roman" w:cs="Times New Roman"/>
          <w:color w:val="auto"/>
          <w:sz w:val="26"/>
          <w:szCs w:val="26"/>
        </w:rPr>
      </w:pPr>
      <w:r w:rsidRPr="00E47ABF">
        <w:rPr>
          <w:rFonts w:ascii="Times New Roman" w:hAnsi="Times New Roman" w:cs="Times New Roman"/>
          <w:color w:val="auto"/>
          <w:sz w:val="26"/>
          <w:szCs w:val="26"/>
        </w:rPr>
        <w:t xml:space="preserve">динамика показателей, содержащихся в отчете по форме № </w:t>
      </w:r>
      <w:r w:rsidRPr="00E47ABF">
        <w:rPr>
          <w:rFonts w:ascii="Times New Roman" w:hAnsi="Times New Roman" w:cs="Times New Roman"/>
          <w:b/>
          <w:color w:val="auto"/>
          <w:sz w:val="26"/>
          <w:szCs w:val="26"/>
        </w:rPr>
        <w:t>ВП</w:t>
      </w:r>
      <w:r w:rsidRPr="00E47ABF">
        <w:rPr>
          <w:rFonts w:ascii="Times New Roman" w:hAnsi="Times New Roman" w:cs="Times New Roman"/>
          <w:color w:val="auto"/>
          <w:sz w:val="26"/>
          <w:szCs w:val="26"/>
        </w:rPr>
        <w:t xml:space="preserve"> «Сведения о результатах проверок налогоплательщиков по вопросам соблюдения законодательства о налогах и сборах»</w:t>
      </w:r>
      <w:r w:rsidR="008A5D70" w:rsidRPr="00E47ABF">
        <w:rPr>
          <w:rFonts w:ascii="Times New Roman" w:hAnsi="Times New Roman" w:cs="Times New Roman"/>
          <w:color w:val="auto"/>
          <w:sz w:val="26"/>
          <w:szCs w:val="26"/>
        </w:rPr>
        <w:t>.</w:t>
      </w:r>
      <w:r w:rsidRPr="00E47ABF">
        <w:rPr>
          <w:rFonts w:ascii="Times New Roman" w:hAnsi="Times New Roman" w:cs="Times New Roman"/>
          <w:color w:val="auto"/>
          <w:sz w:val="26"/>
          <w:szCs w:val="26"/>
        </w:rPr>
        <w:t xml:space="preserve"> </w:t>
      </w:r>
    </w:p>
    <w:p w:rsidR="00F41FC5" w:rsidRPr="00E47ABF" w:rsidRDefault="00F41FC5" w:rsidP="00787E23">
      <w:pPr>
        <w:widowControl/>
        <w:numPr>
          <w:ilvl w:val="0"/>
          <w:numId w:val="1"/>
        </w:numPr>
        <w:tabs>
          <w:tab w:val="left" w:pos="975"/>
        </w:tabs>
        <w:ind w:firstLine="743"/>
        <w:jc w:val="both"/>
        <w:rPr>
          <w:rFonts w:ascii="Times New Roman" w:hAnsi="Times New Roman" w:cs="Times New Roman"/>
          <w:color w:val="auto"/>
          <w:sz w:val="26"/>
          <w:szCs w:val="26"/>
        </w:rPr>
      </w:pPr>
      <w:r w:rsidRPr="00E47ABF">
        <w:rPr>
          <w:rFonts w:ascii="Times New Roman" w:hAnsi="Times New Roman" w:cs="Times New Roman"/>
          <w:color w:val="auto"/>
          <w:sz w:val="26"/>
          <w:szCs w:val="26"/>
        </w:rPr>
        <w:t xml:space="preserve">налоговые ставки, льготы и преференции, нормативы распределения по уровням бюджетов предусмотренные </w:t>
      </w:r>
      <w:r w:rsidR="009E66AD" w:rsidRPr="00E47ABF">
        <w:rPr>
          <w:rFonts w:ascii="Times New Roman" w:hAnsi="Times New Roman" w:cs="Times New Roman"/>
          <w:color w:val="auto"/>
          <w:sz w:val="26"/>
          <w:szCs w:val="26"/>
        </w:rPr>
        <w:t>статьей 284</w:t>
      </w:r>
      <w:r w:rsidRPr="00E47ABF">
        <w:rPr>
          <w:rFonts w:ascii="Times New Roman" w:hAnsi="Times New Roman" w:cs="Times New Roman"/>
          <w:color w:val="auto"/>
          <w:sz w:val="26"/>
          <w:szCs w:val="26"/>
        </w:rPr>
        <w:t xml:space="preserve"> НК РФ, </w:t>
      </w:r>
      <w:r w:rsidR="00C04C44" w:rsidRPr="00E47ABF">
        <w:rPr>
          <w:rFonts w:ascii="Times New Roman" w:hAnsi="Times New Roman" w:cs="Times New Roman"/>
          <w:color w:val="auto"/>
          <w:sz w:val="26"/>
          <w:szCs w:val="26"/>
        </w:rPr>
        <w:t>БК РФ</w:t>
      </w:r>
      <w:r w:rsidRPr="00E47ABF">
        <w:rPr>
          <w:rFonts w:ascii="Times New Roman" w:hAnsi="Times New Roman" w:cs="Times New Roman"/>
          <w:color w:val="auto"/>
          <w:sz w:val="26"/>
          <w:szCs w:val="26"/>
        </w:rPr>
        <w:t xml:space="preserve">, </w:t>
      </w:r>
      <w:r w:rsidR="0085497E" w:rsidRPr="00E47ABF">
        <w:rPr>
          <w:rFonts w:ascii="Times New Roman" w:hAnsi="Times New Roman" w:cs="Times New Roman"/>
          <w:color w:val="auto"/>
          <w:sz w:val="26"/>
          <w:szCs w:val="26"/>
        </w:rPr>
        <w:t>Законом РК от 24.12.2019 №107-РЗ «О применении инвестиционного налогового вычета по налогу на прибыль организаций на территории Республики Коми»</w:t>
      </w:r>
      <w:r w:rsidR="00C57236" w:rsidRPr="00E47ABF">
        <w:rPr>
          <w:rFonts w:ascii="Times New Roman" w:hAnsi="Times New Roman" w:cs="Times New Roman"/>
          <w:color w:val="auto"/>
          <w:sz w:val="26"/>
          <w:szCs w:val="26"/>
        </w:rPr>
        <w:t xml:space="preserve">, </w:t>
      </w:r>
      <w:r w:rsidR="00EB3AA9" w:rsidRPr="00E47ABF">
        <w:rPr>
          <w:rFonts w:ascii="Times New Roman" w:hAnsi="Times New Roman" w:cs="Times New Roman"/>
          <w:color w:val="auto"/>
          <w:sz w:val="26"/>
          <w:szCs w:val="26"/>
        </w:rPr>
        <w:t xml:space="preserve">Законом РК от 25.12.2018 №121-РЗ (в редакции законов РК </w:t>
      </w:r>
      <w:r w:rsidR="00C57236" w:rsidRPr="00E47ABF">
        <w:rPr>
          <w:rFonts w:ascii="Times New Roman" w:hAnsi="Times New Roman" w:cs="Times New Roman"/>
          <w:color w:val="auto"/>
          <w:sz w:val="26"/>
          <w:szCs w:val="26"/>
        </w:rPr>
        <w:t xml:space="preserve">от 26.10.2020 №55-РЗ «О внесении изменений в некоторые законодательные акты Республики Коми по вопросам налогообложения», </w:t>
      </w:r>
      <w:r w:rsidR="0025683E" w:rsidRPr="00E47ABF">
        <w:rPr>
          <w:rFonts w:ascii="Times New Roman" w:hAnsi="Times New Roman" w:cs="Times New Roman"/>
          <w:color w:val="auto"/>
          <w:sz w:val="26"/>
          <w:szCs w:val="26"/>
        </w:rPr>
        <w:t xml:space="preserve"> от 29.10.2020 №75-РЗ «О внесении изменений в некоторые законодательные акты Республики Коми в связи с установлением налоговых льгот для резидентов арктической зоны Российской Федерации»</w:t>
      </w:r>
      <w:r w:rsidR="00EB3AA9" w:rsidRPr="00E47ABF">
        <w:rPr>
          <w:rFonts w:ascii="Times New Roman" w:hAnsi="Times New Roman" w:cs="Times New Roman"/>
          <w:color w:val="auto"/>
          <w:sz w:val="26"/>
          <w:szCs w:val="26"/>
        </w:rPr>
        <w:t>)</w:t>
      </w:r>
      <w:r w:rsidR="0085497E" w:rsidRPr="00E47ABF">
        <w:rPr>
          <w:rFonts w:ascii="Times New Roman" w:hAnsi="Times New Roman" w:cs="Times New Roman"/>
          <w:color w:val="auto"/>
          <w:sz w:val="26"/>
          <w:szCs w:val="26"/>
        </w:rPr>
        <w:t>.</w:t>
      </w:r>
    </w:p>
    <w:p w:rsidR="00750E70" w:rsidRDefault="00F41FC5" w:rsidP="00750E70">
      <w:pPr>
        <w:ind w:firstLine="709"/>
        <w:jc w:val="both"/>
        <w:rPr>
          <w:rFonts w:ascii="Times New Roman" w:hAnsi="Times New Roman" w:cs="Times New Roman"/>
          <w:color w:val="auto"/>
          <w:sz w:val="26"/>
          <w:szCs w:val="26"/>
        </w:rPr>
      </w:pPr>
      <w:r w:rsidRPr="00E47ABF">
        <w:rPr>
          <w:rFonts w:ascii="Times New Roman" w:hAnsi="Times New Roman" w:cs="Times New Roman"/>
          <w:color w:val="auto"/>
          <w:sz w:val="26"/>
          <w:szCs w:val="26"/>
        </w:rPr>
        <w:t>Расч</w:t>
      </w:r>
      <w:r w:rsidR="00A315D9" w:rsidRPr="00E47ABF">
        <w:rPr>
          <w:rFonts w:ascii="Times New Roman" w:hAnsi="Times New Roman" w:cs="Times New Roman"/>
          <w:color w:val="auto"/>
          <w:sz w:val="26"/>
          <w:szCs w:val="26"/>
        </w:rPr>
        <w:t>е</w:t>
      </w:r>
      <w:r w:rsidRPr="00E47ABF">
        <w:rPr>
          <w:rFonts w:ascii="Times New Roman" w:hAnsi="Times New Roman" w:cs="Times New Roman"/>
          <w:color w:val="auto"/>
          <w:sz w:val="26"/>
          <w:szCs w:val="26"/>
        </w:rPr>
        <w:t>т прогнозного объ</w:t>
      </w:r>
      <w:r w:rsidR="00A315D9" w:rsidRPr="00E47ABF">
        <w:rPr>
          <w:rFonts w:ascii="Times New Roman" w:hAnsi="Times New Roman" w:cs="Times New Roman"/>
          <w:color w:val="auto"/>
          <w:sz w:val="26"/>
          <w:szCs w:val="26"/>
        </w:rPr>
        <w:t>е</w:t>
      </w:r>
      <w:r w:rsidRPr="00E47ABF">
        <w:rPr>
          <w:rFonts w:ascii="Times New Roman" w:hAnsi="Times New Roman" w:cs="Times New Roman"/>
          <w:color w:val="auto"/>
          <w:sz w:val="26"/>
          <w:szCs w:val="26"/>
        </w:rPr>
        <w:t xml:space="preserve">ма поступлений налога на прибыль организаций осуществляется по </w:t>
      </w:r>
      <w:r w:rsidRPr="00E47ABF">
        <w:rPr>
          <w:rFonts w:ascii="Times New Roman" w:hAnsi="Times New Roman" w:cs="Times New Roman"/>
          <w:b/>
          <w:color w:val="auto"/>
          <w:sz w:val="26"/>
          <w:szCs w:val="26"/>
        </w:rPr>
        <w:t>методу прямого расч</w:t>
      </w:r>
      <w:r w:rsidR="00A315D9" w:rsidRPr="00E47ABF">
        <w:rPr>
          <w:rFonts w:ascii="Times New Roman" w:hAnsi="Times New Roman" w:cs="Times New Roman"/>
          <w:b/>
          <w:color w:val="auto"/>
          <w:sz w:val="26"/>
          <w:szCs w:val="26"/>
        </w:rPr>
        <w:t>е</w:t>
      </w:r>
      <w:r w:rsidRPr="00E47ABF">
        <w:rPr>
          <w:rFonts w:ascii="Times New Roman" w:hAnsi="Times New Roman" w:cs="Times New Roman"/>
          <w:b/>
          <w:color w:val="auto"/>
          <w:sz w:val="26"/>
          <w:szCs w:val="26"/>
        </w:rPr>
        <w:t>та</w:t>
      </w:r>
      <w:r w:rsidRPr="00E47ABF">
        <w:rPr>
          <w:rFonts w:ascii="Times New Roman" w:hAnsi="Times New Roman" w:cs="Times New Roman"/>
          <w:color w:val="auto"/>
          <w:sz w:val="26"/>
          <w:szCs w:val="26"/>
        </w:rPr>
        <w:t xml:space="preserve">, основанного на непосредственном использовании прогнозных значений показателей, уровней ставок и других </w:t>
      </w:r>
      <w:r w:rsidRPr="00E47ABF">
        <w:rPr>
          <w:rFonts w:ascii="Times New Roman" w:hAnsi="Times New Roman" w:cs="Times New Roman"/>
          <w:color w:val="auto"/>
          <w:sz w:val="26"/>
          <w:szCs w:val="26"/>
        </w:rPr>
        <w:lastRenderedPageBreak/>
        <w:t>показателей (налоговые льготы по налогу, поступления от структурных подразделений, головная организация которых находится за пределами РК, размер переплаты по налогу, прогнозные данные налогоплательщиков,  уровень собираемости и др.).</w:t>
      </w:r>
      <w:r w:rsidR="00750E70" w:rsidRPr="00E47ABF">
        <w:rPr>
          <w:rFonts w:ascii="Times New Roman" w:hAnsi="Times New Roman" w:cs="Times New Roman"/>
          <w:color w:val="auto"/>
          <w:sz w:val="26"/>
          <w:szCs w:val="26"/>
        </w:rPr>
        <w:t xml:space="preserve"> </w:t>
      </w:r>
    </w:p>
    <w:p w:rsidR="004534A2" w:rsidRDefault="004534A2" w:rsidP="00750E70">
      <w:pPr>
        <w:ind w:firstLine="709"/>
        <w:jc w:val="both"/>
        <w:rPr>
          <w:rFonts w:ascii="Times New Roman" w:hAnsi="Times New Roman" w:cs="Times New Roman"/>
          <w:b/>
          <w:i/>
          <w:color w:val="auto"/>
          <w:sz w:val="26"/>
          <w:szCs w:val="26"/>
        </w:rPr>
      </w:pPr>
    </w:p>
    <w:p w:rsidR="004534A2" w:rsidRPr="006348D6" w:rsidRDefault="00E74AD2" w:rsidP="00240FA9">
      <w:pPr>
        <w:pStyle w:val="3"/>
        <w:rPr>
          <w:rFonts w:ascii="Times New Roman" w:hAnsi="Times New Roman"/>
          <w:b w:val="0"/>
          <w:i/>
          <w:color w:val="8DB3E2" w:themeColor="text2" w:themeTint="66"/>
          <w:sz w:val="26"/>
          <w:szCs w:val="26"/>
        </w:rPr>
      </w:pPr>
      <w:bookmarkStart w:id="19" w:name="_Toc135406150"/>
      <w:r w:rsidRPr="006348D6">
        <w:rPr>
          <w:rFonts w:ascii="Times New Roman" w:hAnsi="Times New Roman" w:cs="Times New Roman"/>
          <w:b w:val="0"/>
          <w:i/>
          <w:color w:val="8DB3E2" w:themeColor="text2" w:themeTint="66"/>
          <w:sz w:val="26"/>
          <w:szCs w:val="26"/>
        </w:rPr>
        <w:t xml:space="preserve">2.1.1 </w:t>
      </w:r>
      <w:r w:rsidRPr="006348D6">
        <w:rPr>
          <w:rFonts w:ascii="Times New Roman" w:hAnsi="Times New Roman"/>
          <w:b w:val="0"/>
          <w:i/>
          <w:color w:val="8DB3E2" w:themeColor="text2" w:themeTint="66"/>
          <w:sz w:val="26"/>
          <w:szCs w:val="26"/>
        </w:rPr>
        <w:t xml:space="preserve">Налог на прибыль организаций, зачисляемый в </w:t>
      </w:r>
      <w:r w:rsidR="00595699" w:rsidRPr="006348D6">
        <w:rPr>
          <w:rFonts w:ascii="Times New Roman" w:hAnsi="Times New Roman"/>
          <w:b w:val="0"/>
          <w:i/>
          <w:color w:val="8DB3E2" w:themeColor="text2" w:themeTint="66"/>
          <w:sz w:val="26"/>
          <w:szCs w:val="26"/>
        </w:rPr>
        <w:t xml:space="preserve">консолидированный </w:t>
      </w:r>
      <w:r w:rsidRPr="006348D6">
        <w:rPr>
          <w:rFonts w:ascii="Times New Roman" w:hAnsi="Times New Roman"/>
          <w:b w:val="0"/>
          <w:i/>
          <w:color w:val="8DB3E2" w:themeColor="text2" w:themeTint="66"/>
          <w:sz w:val="26"/>
          <w:szCs w:val="26"/>
        </w:rPr>
        <w:t>бюджет</w:t>
      </w:r>
      <w:r w:rsidR="00AD3C87" w:rsidRPr="006348D6">
        <w:rPr>
          <w:rFonts w:ascii="Times New Roman" w:hAnsi="Times New Roman"/>
          <w:b w:val="0"/>
          <w:i/>
          <w:color w:val="8DB3E2" w:themeColor="text2" w:themeTint="66"/>
          <w:sz w:val="26"/>
          <w:szCs w:val="26"/>
        </w:rPr>
        <w:t xml:space="preserve"> РК</w:t>
      </w:r>
      <w:bookmarkEnd w:id="19"/>
    </w:p>
    <w:p w:rsidR="0099604F" w:rsidRPr="00453928" w:rsidRDefault="0099604F" w:rsidP="00186EB1">
      <w:pPr>
        <w:ind w:firstLine="709"/>
        <w:jc w:val="center"/>
        <w:rPr>
          <w:rFonts w:ascii="Times New Roman" w:hAnsi="Times New Roman" w:cs="Times New Roman"/>
          <w:color w:val="8DB3E2" w:themeColor="text2" w:themeTint="66"/>
          <w:sz w:val="26"/>
          <w:szCs w:val="26"/>
        </w:rPr>
      </w:pPr>
    </w:p>
    <w:p w:rsidR="00F41FC5" w:rsidRPr="00453928" w:rsidRDefault="00F41FC5" w:rsidP="00F41FC5">
      <w:pPr>
        <w:ind w:firstLine="740"/>
        <w:jc w:val="both"/>
        <w:rPr>
          <w:rFonts w:ascii="Times New Roman" w:hAnsi="Times New Roman" w:cs="Times New Roman"/>
          <w:color w:val="8DB3E2" w:themeColor="text2" w:themeTint="66"/>
          <w:sz w:val="26"/>
          <w:szCs w:val="26"/>
        </w:rPr>
      </w:pPr>
      <w:r w:rsidRPr="00453928">
        <w:rPr>
          <w:rFonts w:ascii="Times New Roman" w:hAnsi="Times New Roman" w:cs="Times New Roman"/>
          <w:color w:val="8DB3E2" w:themeColor="text2" w:themeTint="66"/>
          <w:sz w:val="26"/>
          <w:szCs w:val="26"/>
        </w:rPr>
        <w:t>Прогнозный объ</w:t>
      </w:r>
      <w:r w:rsidR="00A315D9" w:rsidRPr="00453928">
        <w:rPr>
          <w:rFonts w:ascii="Times New Roman" w:hAnsi="Times New Roman" w:cs="Times New Roman"/>
          <w:color w:val="8DB3E2" w:themeColor="text2" w:themeTint="66"/>
          <w:sz w:val="26"/>
          <w:szCs w:val="26"/>
        </w:rPr>
        <w:t>е</w:t>
      </w:r>
      <w:r w:rsidRPr="00453928">
        <w:rPr>
          <w:rFonts w:ascii="Times New Roman" w:hAnsi="Times New Roman" w:cs="Times New Roman"/>
          <w:color w:val="8DB3E2" w:themeColor="text2" w:themeTint="66"/>
          <w:sz w:val="26"/>
          <w:szCs w:val="26"/>
        </w:rPr>
        <w:t xml:space="preserve">м поступлений налога на прибыль, зачисляемого в бюджет </w:t>
      </w:r>
      <w:r w:rsidR="00DE583D" w:rsidRPr="00453928">
        <w:rPr>
          <w:rFonts w:ascii="Times New Roman" w:hAnsi="Times New Roman" w:cs="Times New Roman"/>
          <w:color w:val="8DB3E2" w:themeColor="text2" w:themeTint="66"/>
          <w:sz w:val="26"/>
          <w:szCs w:val="26"/>
        </w:rPr>
        <w:t>РК</w:t>
      </w:r>
      <w:r w:rsidR="00D06E96" w:rsidRPr="00453928">
        <w:rPr>
          <w:rFonts w:ascii="Times New Roman" w:hAnsi="Times New Roman" w:cs="Times New Roman"/>
          <w:color w:val="8DB3E2" w:themeColor="text2" w:themeTint="66"/>
          <w:sz w:val="26"/>
          <w:szCs w:val="26"/>
        </w:rPr>
        <w:t xml:space="preserve"> (по КБК </w:t>
      </w:r>
      <w:r w:rsidR="00D06E96" w:rsidRPr="00453928">
        <w:rPr>
          <w:rFonts w:ascii="Times New Roman" w:eastAsia="Times New Roman" w:hAnsi="Times New Roman" w:cs="Times New Roman"/>
          <w:bCs/>
          <w:iCs/>
          <w:color w:val="8DB3E2" w:themeColor="text2" w:themeTint="66"/>
          <w:sz w:val="26"/>
          <w:szCs w:val="26"/>
        </w:rPr>
        <w:t>182 1 01 01012 02 0000 110; 182 1 01 01016 02 0000 110)</w:t>
      </w:r>
      <w:r w:rsidRPr="00453928">
        <w:rPr>
          <w:rFonts w:ascii="Times New Roman" w:eastAsia="Times New Roman" w:hAnsi="Times New Roman" w:cs="Times New Roman"/>
          <w:bCs/>
          <w:iCs/>
          <w:color w:val="8DB3E2" w:themeColor="text2" w:themeTint="66"/>
          <w:sz w:val="26"/>
          <w:szCs w:val="26"/>
        </w:rPr>
        <w:t>,</w:t>
      </w:r>
      <w:r w:rsidRPr="00453928">
        <w:rPr>
          <w:rFonts w:ascii="Times New Roman" w:hAnsi="Times New Roman" w:cs="Times New Roman"/>
          <w:color w:val="8DB3E2" w:themeColor="text2" w:themeTint="66"/>
          <w:sz w:val="26"/>
          <w:szCs w:val="26"/>
        </w:rPr>
        <w:t xml:space="preserve"> определяется  исходя из следующего алгоритма расч</w:t>
      </w:r>
      <w:r w:rsidR="00A315D9" w:rsidRPr="00453928">
        <w:rPr>
          <w:rFonts w:ascii="Times New Roman" w:hAnsi="Times New Roman" w:cs="Times New Roman"/>
          <w:color w:val="8DB3E2" w:themeColor="text2" w:themeTint="66"/>
          <w:sz w:val="26"/>
          <w:szCs w:val="26"/>
        </w:rPr>
        <w:t>е</w:t>
      </w:r>
      <w:r w:rsidRPr="00453928">
        <w:rPr>
          <w:rFonts w:ascii="Times New Roman" w:hAnsi="Times New Roman" w:cs="Times New Roman"/>
          <w:color w:val="8DB3E2" w:themeColor="text2" w:themeTint="66"/>
          <w:sz w:val="26"/>
          <w:szCs w:val="26"/>
        </w:rPr>
        <w:t>та:</w:t>
      </w:r>
    </w:p>
    <w:tbl>
      <w:tblPr>
        <w:tblW w:w="9639" w:type="dxa"/>
        <w:tblInd w:w="108" w:type="dxa"/>
        <w:tblLayout w:type="fixed"/>
        <w:tblLook w:val="04A0" w:firstRow="1" w:lastRow="0" w:firstColumn="1" w:lastColumn="0" w:noHBand="0" w:noVBand="1"/>
      </w:tblPr>
      <w:tblGrid>
        <w:gridCol w:w="2567"/>
        <w:gridCol w:w="797"/>
        <w:gridCol w:w="2165"/>
        <w:gridCol w:w="1984"/>
        <w:gridCol w:w="2126"/>
      </w:tblGrid>
      <w:tr w:rsidR="00E743F1" w:rsidRPr="00E743F1" w:rsidTr="00654706">
        <w:trPr>
          <w:trHeight w:val="495"/>
        </w:trPr>
        <w:tc>
          <w:tcPr>
            <w:tcW w:w="2567" w:type="dxa"/>
            <w:tcBorders>
              <w:top w:val="single" w:sz="8" w:space="0" w:color="auto"/>
              <w:left w:val="single" w:sz="8" w:space="0" w:color="auto"/>
              <w:bottom w:val="nil"/>
              <w:right w:val="nil"/>
            </w:tcBorders>
            <w:shd w:val="clear" w:color="auto" w:fill="auto"/>
            <w:vAlign w:val="center"/>
            <w:hideMark/>
          </w:tcPr>
          <w:p w:rsidR="00B56BED" w:rsidRPr="00E743F1" w:rsidRDefault="00B56BED" w:rsidP="00C97635">
            <w:pPr>
              <w:jc w:val="cente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Показатели</w:t>
            </w:r>
          </w:p>
        </w:tc>
        <w:tc>
          <w:tcPr>
            <w:tcW w:w="797" w:type="dxa"/>
            <w:tcBorders>
              <w:top w:val="single" w:sz="8" w:space="0" w:color="auto"/>
              <w:left w:val="single" w:sz="8" w:space="0" w:color="auto"/>
              <w:bottom w:val="nil"/>
              <w:right w:val="single" w:sz="8"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Код строки</w:t>
            </w:r>
          </w:p>
        </w:tc>
        <w:tc>
          <w:tcPr>
            <w:tcW w:w="2165" w:type="dxa"/>
            <w:tcBorders>
              <w:top w:val="single" w:sz="8" w:space="0" w:color="auto"/>
              <w:left w:val="nil"/>
              <w:bottom w:val="nil"/>
              <w:right w:val="single" w:sz="8"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Базисный год факт</w:t>
            </w:r>
          </w:p>
        </w:tc>
        <w:tc>
          <w:tcPr>
            <w:tcW w:w="1984" w:type="dxa"/>
            <w:tcBorders>
              <w:top w:val="single" w:sz="8" w:space="0" w:color="auto"/>
              <w:left w:val="nil"/>
              <w:bottom w:val="nil"/>
              <w:right w:val="nil"/>
            </w:tcBorders>
            <w:shd w:val="clear" w:color="auto" w:fill="auto"/>
            <w:vAlign w:val="center"/>
            <w:hideMark/>
          </w:tcPr>
          <w:p w:rsidR="00B56BED" w:rsidRPr="00E743F1" w:rsidRDefault="00B56BED" w:rsidP="00C97635">
            <w:pPr>
              <w:jc w:val="cente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Текущий  год оценка</w:t>
            </w:r>
          </w:p>
        </w:tc>
        <w:tc>
          <w:tcPr>
            <w:tcW w:w="2126" w:type="dxa"/>
            <w:tcBorders>
              <w:top w:val="single" w:sz="8" w:space="0" w:color="auto"/>
              <w:left w:val="single" w:sz="8" w:space="0" w:color="auto"/>
              <w:bottom w:val="nil"/>
              <w:right w:val="single" w:sz="8"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Прогноз на очередной финансовый год</w:t>
            </w:r>
          </w:p>
        </w:tc>
      </w:tr>
      <w:tr w:rsidR="00E743F1" w:rsidRPr="00E743F1" w:rsidTr="00654706">
        <w:trPr>
          <w:trHeight w:val="300"/>
        </w:trPr>
        <w:tc>
          <w:tcPr>
            <w:tcW w:w="2567" w:type="dxa"/>
            <w:tcBorders>
              <w:top w:val="single" w:sz="8" w:space="0" w:color="auto"/>
              <w:left w:val="single" w:sz="8" w:space="0" w:color="auto"/>
              <w:bottom w:val="nil"/>
              <w:right w:val="nil"/>
            </w:tcBorders>
            <w:shd w:val="clear" w:color="auto" w:fill="auto"/>
            <w:vAlign w:val="center"/>
            <w:hideMark/>
          </w:tcPr>
          <w:p w:rsidR="00B56BED" w:rsidRPr="00E743F1" w:rsidRDefault="00B56BED" w:rsidP="00C97635">
            <w:pPr>
              <w:jc w:val="cente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1</w:t>
            </w:r>
          </w:p>
        </w:tc>
        <w:tc>
          <w:tcPr>
            <w:tcW w:w="797" w:type="dxa"/>
            <w:tcBorders>
              <w:top w:val="single" w:sz="8" w:space="0" w:color="auto"/>
              <w:left w:val="single" w:sz="8" w:space="0" w:color="auto"/>
              <w:bottom w:val="nil"/>
              <w:right w:val="single" w:sz="8"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2</w:t>
            </w:r>
          </w:p>
        </w:tc>
        <w:tc>
          <w:tcPr>
            <w:tcW w:w="2165" w:type="dxa"/>
            <w:tcBorders>
              <w:top w:val="single" w:sz="8" w:space="0" w:color="auto"/>
              <w:left w:val="nil"/>
              <w:bottom w:val="nil"/>
              <w:right w:val="single" w:sz="8"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3</w:t>
            </w:r>
          </w:p>
        </w:tc>
        <w:tc>
          <w:tcPr>
            <w:tcW w:w="1984" w:type="dxa"/>
            <w:tcBorders>
              <w:top w:val="single" w:sz="8" w:space="0" w:color="auto"/>
              <w:left w:val="nil"/>
              <w:bottom w:val="nil"/>
              <w:right w:val="nil"/>
            </w:tcBorders>
            <w:shd w:val="clear" w:color="auto" w:fill="auto"/>
            <w:vAlign w:val="center"/>
            <w:hideMark/>
          </w:tcPr>
          <w:p w:rsidR="00B56BED" w:rsidRPr="00E743F1" w:rsidRDefault="00B56BED" w:rsidP="00C97635">
            <w:pPr>
              <w:jc w:val="cente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4</w:t>
            </w:r>
          </w:p>
        </w:tc>
        <w:tc>
          <w:tcPr>
            <w:tcW w:w="2126" w:type="dxa"/>
            <w:tcBorders>
              <w:top w:val="single" w:sz="8" w:space="0" w:color="auto"/>
              <w:left w:val="single" w:sz="8" w:space="0" w:color="auto"/>
              <w:bottom w:val="nil"/>
              <w:right w:val="single" w:sz="8"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5</w:t>
            </w:r>
          </w:p>
        </w:tc>
      </w:tr>
      <w:tr w:rsidR="00E743F1" w:rsidRPr="00E743F1" w:rsidTr="00654706">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Прибыль прибыльных организаций (ВРП)</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1</w:t>
            </w:r>
          </w:p>
        </w:tc>
        <w:tc>
          <w:tcPr>
            <w:tcW w:w="2165" w:type="dxa"/>
            <w:tcBorders>
              <w:top w:val="single" w:sz="4" w:space="0" w:color="auto"/>
              <w:left w:val="nil"/>
              <w:bottom w:val="single" w:sz="4" w:space="0" w:color="auto"/>
              <w:right w:val="single" w:sz="4" w:space="0" w:color="auto"/>
            </w:tcBorders>
            <w:shd w:val="clear" w:color="auto" w:fill="auto"/>
            <w:vAlign w:val="center"/>
            <w:hideMark/>
          </w:tcPr>
          <w:p w:rsidR="00B56BED" w:rsidRPr="00E60DC7" w:rsidRDefault="00B56BED" w:rsidP="00B461FA">
            <w:pPr>
              <w:jc w:val="center"/>
              <w:rPr>
                <w:rFonts w:ascii="Times New Roman" w:eastAsia="Times New Roman" w:hAnsi="Times New Roman" w:cs="Times New Roman"/>
                <w:color w:val="548DD4" w:themeColor="text2" w:themeTint="99"/>
                <w:sz w:val="18"/>
                <w:szCs w:val="18"/>
              </w:rPr>
            </w:pPr>
            <w:r w:rsidRPr="00E60DC7">
              <w:rPr>
                <w:rFonts w:ascii="Times New Roman" w:eastAsia="Times New Roman" w:hAnsi="Times New Roman" w:cs="Times New Roman"/>
                <w:color w:val="548DD4" w:themeColor="text2" w:themeTint="99"/>
                <w:sz w:val="18"/>
                <w:szCs w:val="18"/>
              </w:rPr>
              <w:t>Данные Министерства экономи</w:t>
            </w:r>
            <w:r w:rsidR="00B461FA" w:rsidRPr="00E60DC7">
              <w:rPr>
                <w:rFonts w:ascii="Times New Roman" w:eastAsia="Times New Roman" w:hAnsi="Times New Roman" w:cs="Times New Roman"/>
                <w:color w:val="548DD4" w:themeColor="text2" w:themeTint="99"/>
                <w:sz w:val="18"/>
                <w:szCs w:val="18"/>
              </w:rPr>
              <w:t xml:space="preserve">ческого развития и промышленности </w:t>
            </w:r>
            <w:r w:rsidRPr="00E60DC7">
              <w:rPr>
                <w:rFonts w:ascii="Times New Roman" w:eastAsia="Times New Roman" w:hAnsi="Times New Roman" w:cs="Times New Roman"/>
                <w:color w:val="548DD4" w:themeColor="text2" w:themeTint="99"/>
                <w:sz w:val="18"/>
                <w:szCs w:val="18"/>
              </w:rPr>
              <w:t xml:space="preserve"> РК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56BED" w:rsidRPr="00E60DC7" w:rsidRDefault="00B461FA" w:rsidP="00C97635">
            <w:pPr>
              <w:jc w:val="center"/>
              <w:rPr>
                <w:rFonts w:ascii="Times New Roman" w:eastAsia="Times New Roman" w:hAnsi="Times New Roman" w:cs="Times New Roman"/>
                <w:color w:val="548DD4" w:themeColor="text2" w:themeTint="99"/>
                <w:sz w:val="18"/>
                <w:szCs w:val="18"/>
              </w:rPr>
            </w:pPr>
            <w:r w:rsidRPr="00E60DC7">
              <w:rPr>
                <w:rFonts w:ascii="Times New Roman" w:eastAsia="Times New Roman" w:hAnsi="Times New Roman" w:cs="Times New Roman"/>
                <w:color w:val="548DD4" w:themeColor="text2" w:themeTint="99"/>
                <w:sz w:val="18"/>
                <w:szCs w:val="18"/>
              </w:rPr>
              <w:t>Данные Министерства экономического развития и промышленности  РК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461FA" w:rsidRPr="00E60DC7" w:rsidRDefault="00B461FA" w:rsidP="00C97635">
            <w:pPr>
              <w:jc w:val="center"/>
              <w:rPr>
                <w:rFonts w:ascii="Times New Roman" w:eastAsia="Times New Roman" w:hAnsi="Times New Roman" w:cs="Times New Roman"/>
                <w:color w:val="548DD4" w:themeColor="text2" w:themeTint="99"/>
                <w:sz w:val="18"/>
                <w:szCs w:val="18"/>
              </w:rPr>
            </w:pPr>
          </w:p>
          <w:p w:rsidR="00B56BED" w:rsidRPr="00E60DC7" w:rsidRDefault="00B461FA" w:rsidP="00C97635">
            <w:pPr>
              <w:jc w:val="center"/>
              <w:rPr>
                <w:rFonts w:ascii="Times New Roman" w:eastAsia="Times New Roman" w:hAnsi="Times New Roman" w:cs="Times New Roman"/>
                <w:color w:val="548DD4" w:themeColor="text2" w:themeTint="99"/>
                <w:sz w:val="18"/>
                <w:szCs w:val="18"/>
              </w:rPr>
            </w:pPr>
            <w:r w:rsidRPr="00E60DC7">
              <w:rPr>
                <w:rFonts w:ascii="Times New Roman" w:eastAsia="Times New Roman" w:hAnsi="Times New Roman" w:cs="Times New Roman"/>
                <w:color w:val="548DD4" w:themeColor="text2" w:themeTint="99"/>
                <w:sz w:val="18"/>
                <w:szCs w:val="18"/>
              </w:rPr>
              <w:t>Данные Министерства экономического развития и промышленности  РК</w:t>
            </w:r>
          </w:p>
        </w:tc>
      </w:tr>
      <w:tr w:rsidR="00E743F1" w:rsidRPr="00E743F1" w:rsidTr="00654706">
        <w:trPr>
          <w:trHeight w:val="118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56BED" w:rsidRPr="00E743F1" w:rsidRDefault="00AD4B70" w:rsidP="00FA62F4">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Налоговая база для исчисления налога исходя из доли за минусом налоговой базы по налогоплательщикам, котор</w:t>
            </w:r>
            <w:r>
              <w:rPr>
                <w:rFonts w:ascii="Times New Roman" w:eastAsia="Times New Roman" w:hAnsi="Times New Roman" w:cs="Times New Roman"/>
                <w:color w:val="548DD4" w:themeColor="text2" w:themeTint="99"/>
                <w:sz w:val="18"/>
                <w:szCs w:val="18"/>
              </w:rPr>
              <w:t>ы</w:t>
            </w:r>
            <w:r w:rsidRPr="00E743F1">
              <w:rPr>
                <w:rFonts w:ascii="Times New Roman" w:eastAsia="Times New Roman" w:hAnsi="Times New Roman" w:cs="Times New Roman"/>
                <w:color w:val="548DD4" w:themeColor="text2" w:themeTint="99"/>
                <w:sz w:val="18"/>
                <w:szCs w:val="18"/>
              </w:rPr>
              <w:t>е до 01.01.2023 являлись участниками КГН  (по отчету 5-ПМ минус отчет 5-КГНМ)</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2</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Стр.1010 + стр.1110+стр.1210+стр.1310 отчета 5-ПМ минус стр.1100 отчета 5-КГНМ</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стр.3*стр.1</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стр.3*стр.1</w:t>
            </w:r>
          </w:p>
        </w:tc>
      </w:tr>
      <w:tr w:rsidR="00E743F1" w:rsidRPr="00E743F1" w:rsidTr="00654706">
        <w:trPr>
          <w:trHeight w:val="147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56BED" w:rsidRPr="00E743F1" w:rsidRDefault="00B56BED" w:rsidP="00FA62F4">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Соотношение налоговой базы для исч</w:t>
            </w:r>
            <w:r w:rsidR="00FA62F4">
              <w:rPr>
                <w:rFonts w:ascii="Times New Roman" w:eastAsia="Times New Roman" w:hAnsi="Times New Roman" w:cs="Times New Roman"/>
                <w:color w:val="548DD4" w:themeColor="text2" w:themeTint="99"/>
                <w:sz w:val="18"/>
                <w:szCs w:val="18"/>
              </w:rPr>
              <w:t>и</w:t>
            </w:r>
            <w:r w:rsidRPr="00E743F1">
              <w:rPr>
                <w:rFonts w:ascii="Times New Roman" w:eastAsia="Times New Roman" w:hAnsi="Times New Roman" w:cs="Times New Roman"/>
                <w:color w:val="548DD4" w:themeColor="text2" w:themeTint="99"/>
                <w:sz w:val="18"/>
                <w:szCs w:val="18"/>
              </w:rPr>
              <w:t>сления налога исходя из доли  (за минусом налоговой базы по налогоплательщикам, котор</w:t>
            </w:r>
            <w:r w:rsidR="00FA62F4">
              <w:rPr>
                <w:rFonts w:ascii="Times New Roman" w:eastAsia="Times New Roman" w:hAnsi="Times New Roman" w:cs="Times New Roman"/>
                <w:color w:val="548DD4" w:themeColor="text2" w:themeTint="99"/>
                <w:sz w:val="18"/>
                <w:szCs w:val="18"/>
              </w:rPr>
              <w:t>ы</w:t>
            </w:r>
            <w:r w:rsidRPr="00E743F1">
              <w:rPr>
                <w:rFonts w:ascii="Times New Roman" w:eastAsia="Times New Roman" w:hAnsi="Times New Roman" w:cs="Times New Roman"/>
                <w:color w:val="548DD4" w:themeColor="text2" w:themeTint="99"/>
                <w:sz w:val="18"/>
                <w:szCs w:val="18"/>
              </w:rPr>
              <w:t xml:space="preserve">е до 01.01.2023 являлись участниками КГН) к прибыли прибыльных организаций  (ВРП) в % </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3</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 2/стр.1*100</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 3 гр.3</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 3 гр.3</w:t>
            </w:r>
          </w:p>
        </w:tc>
      </w:tr>
      <w:tr w:rsidR="00E743F1" w:rsidRPr="00E743F1" w:rsidTr="00654706">
        <w:trPr>
          <w:trHeight w:val="147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Сумма исчисленного налога на прибыль в бюджет субъекта РФ по ставке 17 % (по отчету 5-ПМ минус отчет 5-КГНМ )</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4</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AD4B70"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(стр.1020-стр. 1030+стр. 1120-стр.1130+ стр. 1220-стр.1230+стр.1320-стр.1330 отчета 5-ПМ) минус</w:t>
            </w:r>
            <w:r>
              <w:rPr>
                <w:rFonts w:ascii="Times New Roman" w:eastAsia="Times New Roman" w:hAnsi="Times New Roman" w:cs="Times New Roman"/>
                <w:color w:val="548DD4" w:themeColor="text2" w:themeTint="99"/>
                <w:sz w:val="18"/>
                <w:szCs w:val="18"/>
              </w:rPr>
              <w:t xml:space="preserve"> </w:t>
            </w:r>
            <w:r w:rsidRPr="00E743F1">
              <w:rPr>
                <w:rFonts w:ascii="Times New Roman" w:eastAsia="Times New Roman" w:hAnsi="Times New Roman" w:cs="Times New Roman"/>
                <w:color w:val="548DD4" w:themeColor="text2" w:themeTint="99"/>
                <w:sz w:val="18"/>
                <w:szCs w:val="18"/>
              </w:rPr>
              <w:t>(стр. 1200-стр.1400 отчета 5-КГНМ)</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 xml:space="preserve">   =стр.2*ставка%</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 xml:space="preserve">  =Стр.2* ставка%</w:t>
            </w:r>
          </w:p>
        </w:tc>
      </w:tr>
      <w:tr w:rsidR="00E743F1" w:rsidRPr="00E743F1" w:rsidTr="00654706">
        <w:trPr>
          <w:trHeight w:val="147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56BED" w:rsidRPr="00E743F1" w:rsidRDefault="00B56BED" w:rsidP="00B461FA">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 xml:space="preserve">Всего сумма недопоступления налога в связи с предоставлением льгот:  применение инвестиционного налогового вычета  согласно Закону </w:t>
            </w:r>
            <w:r w:rsidRPr="00E60DC7">
              <w:rPr>
                <w:rFonts w:ascii="Times New Roman" w:eastAsia="Times New Roman" w:hAnsi="Times New Roman" w:cs="Times New Roman"/>
                <w:color w:val="548DD4" w:themeColor="text2" w:themeTint="99"/>
                <w:sz w:val="18"/>
                <w:szCs w:val="18"/>
              </w:rPr>
              <w:t>РК от  24.12.2019 №107-РЗ; Закону РК от 2</w:t>
            </w:r>
            <w:r w:rsidR="00B461FA" w:rsidRPr="00E60DC7">
              <w:rPr>
                <w:rFonts w:ascii="Times New Roman" w:eastAsia="Times New Roman" w:hAnsi="Times New Roman" w:cs="Times New Roman"/>
                <w:color w:val="548DD4" w:themeColor="text2" w:themeTint="99"/>
                <w:sz w:val="18"/>
                <w:szCs w:val="18"/>
              </w:rPr>
              <w:t>5</w:t>
            </w:r>
            <w:r w:rsidRPr="00E60DC7">
              <w:rPr>
                <w:rFonts w:ascii="Times New Roman" w:eastAsia="Times New Roman" w:hAnsi="Times New Roman" w:cs="Times New Roman"/>
                <w:color w:val="548DD4" w:themeColor="text2" w:themeTint="99"/>
                <w:sz w:val="18"/>
                <w:szCs w:val="18"/>
              </w:rPr>
              <w:t>.</w:t>
            </w:r>
            <w:r w:rsidR="00B461FA" w:rsidRPr="00E60DC7">
              <w:rPr>
                <w:rFonts w:ascii="Times New Roman" w:eastAsia="Times New Roman" w:hAnsi="Times New Roman" w:cs="Times New Roman"/>
                <w:color w:val="548DD4" w:themeColor="text2" w:themeTint="99"/>
                <w:sz w:val="18"/>
                <w:szCs w:val="18"/>
              </w:rPr>
              <w:t>12</w:t>
            </w:r>
            <w:r w:rsidRPr="00E60DC7">
              <w:rPr>
                <w:rFonts w:ascii="Times New Roman" w:eastAsia="Times New Roman" w:hAnsi="Times New Roman" w:cs="Times New Roman"/>
                <w:color w:val="548DD4" w:themeColor="text2" w:themeTint="99"/>
                <w:sz w:val="18"/>
                <w:szCs w:val="18"/>
              </w:rPr>
              <w:t>.20</w:t>
            </w:r>
            <w:r w:rsidR="00B461FA" w:rsidRPr="00E60DC7">
              <w:rPr>
                <w:rFonts w:ascii="Times New Roman" w:eastAsia="Times New Roman" w:hAnsi="Times New Roman" w:cs="Times New Roman"/>
                <w:color w:val="548DD4" w:themeColor="text2" w:themeTint="99"/>
                <w:sz w:val="18"/>
                <w:szCs w:val="18"/>
              </w:rPr>
              <w:t>18</w:t>
            </w:r>
            <w:r w:rsidRPr="00E60DC7">
              <w:rPr>
                <w:rFonts w:ascii="Times New Roman" w:eastAsia="Times New Roman" w:hAnsi="Times New Roman" w:cs="Times New Roman"/>
                <w:color w:val="548DD4" w:themeColor="text2" w:themeTint="99"/>
                <w:sz w:val="18"/>
                <w:szCs w:val="18"/>
              </w:rPr>
              <w:t xml:space="preserve"> №</w:t>
            </w:r>
            <w:r w:rsidR="00B461FA" w:rsidRPr="00E60DC7">
              <w:rPr>
                <w:rFonts w:ascii="Times New Roman" w:eastAsia="Times New Roman" w:hAnsi="Times New Roman" w:cs="Times New Roman"/>
                <w:color w:val="548DD4" w:themeColor="text2" w:themeTint="99"/>
                <w:sz w:val="18"/>
                <w:szCs w:val="18"/>
              </w:rPr>
              <w:t>121</w:t>
            </w:r>
            <w:r w:rsidRPr="00E60DC7">
              <w:rPr>
                <w:rFonts w:ascii="Times New Roman" w:eastAsia="Times New Roman" w:hAnsi="Times New Roman" w:cs="Times New Roman"/>
                <w:color w:val="548DD4" w:themeColor="text2" w:themeTint="99"/>
                <w:sz w:val="18"/>
                <w:szCs w:val="18"/>
              </w:rPr>
              <w:t>-РЗ</w:t>
            </w:r>
            <w:r w:rsidR="00B461FA" w:rsidRPr="00E60DC7">
              <w:rPr>
                <w:rFonts w:ascii="Times New Roman" w:eastAsia="Times New Roman" w:hAnsi="Times New Roman" w:cs="Times New Roman"/>
                <w:color w:val="548DD4" w:themeColor="text2" w:themeTint="99"/>
                <w:sz w:val="18"/>
                <w:szCs w:val="18"/>
              </w:rPr>
              <w:t xml:space="preserve"> «О некоторых вопросах налогообложения в РК</w:t>
            </w:r>
            <w:r w:rsidRPr="00E60DC7">
              <w:rPr>
                <w:rFonts w:ascii="Times New Roman" w:eastAsia="Times New Roman" w:hAnsi="Times New Roman" w:cs="Times New Roman"/>
                <w:color w:val="548DD4" w:themeColor="text2" w:themeTint="99"/>
                <w:sz w:val="18"/>
                <w:szCs w:val="18"/>
              </w:rPr>
              <w:t xml:space="preserve"> (по</w:t>
            </w:r>
            <w:r w:rsidRPr="00E743F1">
              <w:rPr>
                <w:rFonts w:ascii="Times New Roman" w:eastAsia="Times New Roman" w:hAnsi="Times New Roman" w:cs="Times New Roman"/>
                <w:color w:val="548DD4" w:themeColor="text2" w:themeTint="99"/>
                <w:sz w:val="18"/>
                <w:szCs w:val="18"/>
              </w:rPr>
              <w:t xml:space="preserve"> отчету 5-ПМ минус от</w:t>
            </w:r>
            <w:r w:rsidR="00FA62F4">
              <w:rPr>
                <w:rFonts w:ascii="Times New Roman" w:eastAsia="Times New Roman" w:hAnsi="Times New Roman" w:cs="Times New Roman"/>
                <w:color w:val="548DD4" w:themeColor="text2" w:themeTint="99"/>
                <w:sz w:val="18"/>
                <w:szCs w:val="18"/>
              </w:rPr>
              <w:t>ч</w:t>
            </w:r>
            <w:r w:rsidRPr="00E743F1">
              <w:rPr>
                <w:rFonts w:ascii="Times New Roman" w:eastAsia="Times New Roman" w:hAnsi="Times New Roman" w:cs="Times New Roman"/>
                <w:color w:val="548DD4" w:themeColor="text2" w:themeTint="99"/>
                <w:sz w:val="18"/>
                <w:szCs w:val="18"/>
              </w:rPr>
              <w:t>ет 5-КГНМ)</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5</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(стр.1031+стр.1040+стр.1131+стр. 1231+стр.1240+стр.1331 +стр. 1340 отчета 5-ПМ) минус (стр. 1450+стр.1700+стр.1750 отчета 5-КГНМ)</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стр.6*стр.4 при отсутствии сведений</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стр.6*стр.4 при отсутствии сведений</w:t>
            </w:r>
          </w:p>
        </w:tc>
      </w:tr>
      <w:tr w:rsidR="00E743F1" w:rsidRPr="00E743F1" w:rsidTr="00654706">
        <w:trPr>
          <w:trHeight w:val="55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 xml:space="preserve">В % к сумме исчисленного налога на прибыль в бюджет субъекта </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6</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стр.5/стр.4*100</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стр.6 гр.3</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стр.6гр.3</w:t>
            </w:r>
          </w:p>
        </w:tc>
      </w:tr>
      <w:tr w:rsidR="00E743F1" w:rsidRPr="00E743F1" w:rsidTr="00654706">
        <w:trPr>
          <w:trHeight w:val="147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Сумма исчисленного налога на прибыль в бюджет субъекта РФ с учетом льгот                                                                                               (КБК  182 1 01 01012 02 0000 110;</w:t>
            </w:r>
            <w:r w:rsidR="00552EDE">
              <w:rPr>
                <w:rFonts w:ascii="Times New Roman" w:eastAsia="Times New Roman" w:hAnsi="Times New Roman" w:cs="Times New Roman"/>
                <w:color w:val="548DD4" w:themeColor="text2" w:themeTint="99"/>
                <w:sz w:val="18"/>
                <w:szCs w:val="18"/>
              </w:rPr>
              <w:br/>
              <w:t xml:space="preserve">    </w:t>
            </w:r>
            <w:r w:rsidRPr="00E743F1">
              <w:rPr>
                <w:rFonts w:ascii="Times New Roman" w:eastAsia="Times New Roman" w:hAnsi="Times New Roman" w:cs="Times New Roman"/>
                <w:color w:val="548DD4" w:themeColor="text2" w:themeTint="99"/>
                <w:sz w:val="18"/>
                <w:szCs w:val="18"/>
              </w:rPr>
              <w:t xml:space="preserve"> 182 1 01 01016 02 0000 110)</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7</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 xml:space="preserve"> стр. 4-стр.5</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 xml:space="preserve"> стр. 4-стр.5</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 xml:space="preserve"> стр. 4-стр.5</w:t>
            </w:r>
          </w:p>
        </w:tc>
      </w:tr>
      <w:tr w:rsidR="00E743F1" w:rsidRPr="00E743F1" w:rsidTr="00654706">
        <w:trPr>
          <w:trHeight w:val="147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lastRenderedPageBreak/>
              <w:t>Сумма налога к доплате по годовым перерасчетам</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8</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 xml:space="preserve">     =((стр.1120-стр. 1130) минус стр. 1140-стр.1150) отчета 5-П)) </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Исходя из динамики поступлений прошлого года текущего года, с учетом имеющейся информации для прогноза.</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Исходя из динамики поступлений прошлого года текущего года, с учетом имеющейся информации для прогноза.</w:t>
            </w:r>
          </w:p>
        </w:tc>
      </w:tr>
      <w:tr w:rsidR="00E743F1" w:rsidRPr="00E743F1" w:rsidTr="00654706">
        <w:trPr>
          <w:trHeight w:val="147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Сумма поступлений по результатам контрольной работы</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9</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стр.1030 гр.1 отчета ВП</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AD4B70"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Исходя из динамики поступлений прошлого года текущего года, с учетом имеющейся информации для прогноза.</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Исходя из динамики поступлений прошлого года текущего года , с учетом имеющейся информации для прогноза.</w:t>
            </w:r>
          </w:p>
        </w:tc>
      </w:tr>
      <w:tr w:rsidR="00E743F1" w:rsidRPr="00E743F1" w:rsidTr="00654706">
        <w:trPr>
          <w:trHeight w:val="147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Корректирующая сумма поступлений (+,-)</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10</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изменения законодательства о налогах и сборах, др. факторы. (+,-)</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изменения законодательства о налогах и сборах, др. факторы. (+,-)</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изменения законодательства о налогах и сборах, др. факторы. (+,-)</w:t>
            </w:r>
          </w:p>
        </w:tc>
      </w:tr>
      <w:tr w:rsidR="00E743F1" w:rsidRPr="00E743F1" w:rsidTr="00654706">
        <w:trPr>
          <w:trHeight w:val="147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 xml:space="preserve">ВСЕГО  сумма налога на прибыль в бюджет субъекта РФ </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11</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 7+стр.8+стр.9+стр.10</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 7+стр.8+стр.9+стр.10</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 7+стр.8+стр.9+стр.10</w:t>
            </w:r>
          </w:p>
        </w:tc>
      </w:tr>
      <w:tr w:rsidR="00E743F1" w:rsidRPr="00E743F1" w:rsidTr="00654706">
        <w:trPr>
          <w:trHeight w:val="147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56BED" w:rsidRPr="00E743F1" w:rsidRDefault="00AD4B70" w:rsidP="00C97635">
            <w:pPr>
              <w:rPr>
                <w:rFonts w:ascii="Times New Roman" w:eastAsia="Times New Roman" w:hAnsi="Times New Roman" w:cs="Times New Roman"/>
                <w:color w:val="548DD4" w:themeColor="text2" w:themeTint="99"/>
                <w:sz w:val="18"/>
                <w:szCs w:val="18"/>
              </w:rPr>
            </w:pPr>
            <w:r>
              <w:rPr>
                <w:rFonts w:ascii="Times New Roman" w:eastAsia="Times New Roman" w:hAnsi="Times New Roman" w:cs="Times New Roman"/>
                <w:color w:val="548DD4" w:themeColor="text2" w:themeTint="99"/>
                <w:sz w:val="18"/>
                <w:szCs w:val="18"/>
              </w:rPr>
              <w:t>Коэффициент собираемости (</w:t>
            </w:r>
            <w:r w:rsidRPr="00E743F1">
              <w:rPr>
                <w:rFonts w:ascii="Times New Roman" w:eastAsia="Times New Roman" w:hAnsi="Times New Roman" w:cs="Times New Roman"/>
                <w:color w:val="548DD4" w:themeColor="text2" w:themeTint="99"/>
                <w:sz w:val="18"/>
                <w:szCs w:val="18"/>
              </w:rPr>
              <w:t xml:space="preserve">с учетом динамики показателя, сложившегося в предшествующие периоды, учитывает работу по погашению задолженности, поступления по уточненным налоговым декларациям, а также наличие переплаты по налогу) </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12</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 11/стр.13*100</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 11/стр.13*100</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 11/стр.13*100</w:t>
            </w:r>
          </w:p>
        </w:tc>
      </w:tr>
      <w:tr w:rsidR="00E743F1" w:rsidRPr="00E743F1" w:rsidTr="00654706">
        <w:trPr>
          <w:trHeight w:val="147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F4077" w:rsidRPr="00E743F1" w:rsidRDefault="00B56BED" w:rsidP="00C97635">
            <w:pP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 xml:space="preserve">Прогноз  (факт) поступления налога на прибыль в бюджет субъекта РФ </w:t>
            </w:r>
            <w:r w:rsidRPr="00E743F1">
              <w:rPr>
                <w:rFonts w:ascii="Times New Roman" w:eastAsia="Times New Roman" w:hAnsi="Times New Roman" w:cs="Times New Roman"/>
                <w:b/>
                <w:bCs/>
                <w:color w:val="548DD4" w:themeColor="text2" w:themeTint="99"/>
                <w:sz w:val="18"/>
                <w:szCs w:val="18"/>
              </w:rPr>
              <w:br/>
              <w:t xml:space="preserve">(КБК  </w:t>
            </w:r>
          </w:p>
          <w:p w:rsidR="00B56BED" w:rsidRPr="00E743F1" w:rsidRDefault="00B56BED" w:rsidP="00C97635">
            <w:pPr>
              <w:rPr>
                <w:rFonts w:ascii="Times New Roman" w:eastAsia="Times New Roman" w:hAnsi="Times New Roman" w:cs="Times New Roman"/>
                <w:b/>
                <w:bCs/>
                <w:color w:val="548DD4" w:themeColor="text2" w:themeTint="99"/>
                <w:sz w:val="18"/>
                <w:szCs w:val="18"/>
              </w:rPr>
            </w:pPr>
            <w:r w:rsidRPr="00E743F1">
              <w:rPr>
                <w:rFonts w:ascii="Times New Roman" w:eastAsia="Times New Roman" w:hAnsi="Times New Roman" w:cs="Times New Roman"/>
                <w:b/>
                <w:bCs/>
                <w:color w:val="548DD4" w:themeColor="text2" w:themeTint="99"/>
                <w:sz w:val="18"/>
                <w:szCs w:val="18"/>
              </w:rPr>
              <w:t xml:space="preserve">182 1 </w:t>
            </w:r>
            <w:r w:rsidR="00DF4077" w:rsidRPr="00E743F1">
              <w:rPr>
                <w:rFonts w:ascii="Times New Roman" w:eastAsia="Times New Roman" w:hAnsi="Times New Roman" w:cs="Times New Roman"/>
                <w:b/>
                <w:bCs/>
                <w:color w:val="548DD4" w:themeColor="text2" w:themeTint="99"/>
                <w:sz w:val="18"/>
                <w:szCs w:val="18"/>
              </w:rPr>
              <w:t>01 01012 02 0000 110;</w:t>
            </w:r>
            <w:r w:rsidRPr="00E743F1">
              <w:rPr>
                <w:rFonts w:ascii="Times New Roman" w:eastAsia="Times New Roman" w:hAnsi="Times New Roman" w:cs="Times New Roman"/>
                <w:b/>
                <w:bCs/>
                <w:color w:val="548DD4" w:themeColor="text2" w:themeTint="99"/>
                <w:sz w:val="18"/>
                <w:szCs w:val="18"/>
              </w:rPr>
              <w:t xml:space="preserve"> 182 1 01 01016 02 0000 110)</w:t>
            </w:r>
          </w:p>
        </w:tc>
        <w:tc>
          <w:tcPr>
            <w:tcW w:w="797"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13</w:t>
            </w:r>
          </w:p>
        </w:tc>
        <w:tc>
          <w:tcPr>
            <w:tcW w:w="2165"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стр.1060 плюс стр. 1068 гр.3 отчета 1-НМ</w:t>
            </w:r>
          </w:p>
        </w:tc>
        <w:tc>
          <w:tcPr>
            <w:tcW w:w="1984"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стр.11 *12</w:t>
            </w:r>
          </w:p>
        </w:tc>
        <w:tc>
          <w:tcPr>
            <w:tcW w:w="2126" w:type="dxa"/>
            <w:tcBorders>
              <w:top w:val="nil"/>
              <w:left w:val="nil"/>
              <w:bottom w:val="single" w:sz="4" w:space="0" w:color="auto"/>
              <w:right w:val="single" w:sz="4" w:space="0" w:color="auto"/>
            </w:tcBorders>
            <w:shd w:val="clear" w:color="auto" w:fill="auto"/>
            <w:vAlign w:val="center"/>
            <w:hideMark/>
          </w:tcPr>
          <w:p w:rsidR="00B56BED" w:rsidRPr="00E743F1" w:rsidRDefault="00B56BED" w:rsidP="00C97635">
            <w:pPr>
              <w:jc w:val="center"/>
              <w:rPr>
                <w:rFonts w:ascii="Times New Roman" w:eastAsia="Times New Roman" w:hAnsi="Times New Roman" w:cs="Times New Roman"/>
                <w:color w:val="548DD4" w:themeColor="text2" w:themeTint="99"/>
                <w:sz w:val="18"/>
                <w:szCs w:val="18"/>
              </w:rPr>
            </w:pPr>
            <w:r w:rsidRPr="00E743F1">
              <w:rPr>
                <w:rFonts w:ascii="Times New Roman" w:eastAsia="Times New Roman" w:hAnsi="Times New Roman" w:cs="Times New Roman"/>
                <w:color w:val="548DD4" w:themeColor="text2" w:themeTint="99"/>
                <w:sz w:val="18"/>
                <w:szCs w:val="18"/>
              </w:rPr>
              <w:t>стр.11 *12</w:t>
            </w:r>
          </w:p>
        </w:tc>
      </w:tr>
    </w:tbl>
    <w:p w:rsidR="00732AAD" w:rsidRPr="00B56BED" w:rsidRDefault="00732AAD" w:rsidP="00E82D1B">
      <w:pPr>
        <w:autoSpaceDE w:val="0"/>
        <w:autoSpaceDN w:val="0"/>
        <w:adjustRightInd w:val="0"/>
        <w:ind w:firstLine="709"/>
        <w:jc w:val="both"/>
        <w:rPr>
          <w:rFonts w:ascii="Times New Roman" w:hAnsi="Times New Roman"/>
          <w:color w:val="auto"/>
          <w:sz w:val="26"/>
          <w:szCs w:val="26"/>
        </w:rPr>
      </w:pPr>
      <w:r w:rsidRPr="00B56BED">
        <w:rPr>
          <w:rFonts w:ascii="Times New Roman" w:hAnsi="Times New Roman"/>
          <w:color w:val="auto"/>
          <w:sz w:val="26"/>
          <w:szCs w:val="26"/>
        </w:rPr>
        <w:t>Выпадающие доходы в связи с применением льгот, освобождений и преференций, предоставляемых в рамках действующего законодательства Р</w:t>
      </w:r>
      <w:r w:rsidR="00604B8D" w:rsidRPr="00B56BED">
        <w:rPr>
          <w:rFonts w:ascii="Times New Roman" w:hAnsi="Times New Roman"/>
          <w:color w:val="auto"/>
          <w:sz w:val="26"/>
          <w:szCs w:val="26"/>
        </w:rPr>
        <w:t>Ф</w:t>
      </w:r>
      <w:r w:rsidRPr="00B56BED">
        <w:rPr>
          <w:rFonts w:ascii="Times New Roman" w:hAnsi="Times New Roman"/>
          <w:color w:val="auto"/>
          <w:sz w:val="26"/>
          <w:szCs w:val="26"/>
        </w:rPr>
        <w:t xml:space="preserve"> о налогах и сборах и (или) иных нормативных правовых актов Р</w:t>
      </w:r>
      <w:r w:rsidR="00604B8D" w:rsidRPr="00B56BED">
        <w:rPr>
          <w:rFonts w:ascii="Times New Roman" w:hAnsi="Times New Roman"/>
          <w:color w:val="auto"/>
          <w:sz w:val="26"/>
          <w:szCs w:val="26"/>
        </w:rPr>
        <w:t>Ф</w:t>
      </w:r>
      <w:r w:rsidRPr="00B56BED">
        <w:rPr>
          <w:rFonts w:ascii="Times New Roman" w:hAnsi="Times New Roman"/>
          <w:color w:val="auto"/>
          <w:sz w:val="26"/>
          <w:szCs w:val="26"/>
        </w:rPr>
        <w:t>, при формировании прогнозного объ</w:t>
      </w:r>
      <w:r w:rsidR="000E4234" w:rsidRPr="00B56BED">
        <w:rPr>
          <w:rFonts w:ascii="Times New Roman" w:hAnsi="Times New Roman"/>
          <w:color w:val="auto"/>
          <w:sz w:val="26"/>
          <w:szCs w:val="26"/>
        </w:rPr>
        <w:t>е</w:t>
      </w:r>
      <w:r w:rsidRPr="00B56BED">
        <w:rPr>
          <w:rFonts w:ascii="Times New Roman" w:hAnsi="Times New Roman"/>
          <w:color w:val="auto"/>
          <w:sz w:val="26"/>
          <w:szCs w:val="26"/>
        </w:rPr>
        <w:t>ма поступлений учитываются:</w:t>
      </w:r>
    </w:p>
    <w:p w:rsidR="00732AAD" w:rsidRPr="00B56BED" w:rsidRDefault="00732AAD" w:rsidP="00E82D1B">
      <w:pPr>
        <w:autoSpaceDE w:val="0"/>
        <w:autoSpaceDN w:val="0"/>
        <w:adjustRightInd w:val="0"/>
        <w:ind w:firstLine="709"/>
        <w:jc w:val="both"/>
        <w:rPr>
          <w:rFonts w:ascii="Times New Roman" w:hAnsi="Times New Roman"/>
          <w:color w:val="auto"/>
          <w:sz w:val="26"/>
          <w:szCs w:val="26"/>
        </w:rPr>
      </w:pPr>
      <w:r w:rsidRPr="00B56BED">
        <w:rPr>
          <w:rFonts w:ascii="Times New Roman" w:hAnsi="Times New Roman"/>
          <w:color w:val="auto"/>
          <w:sz w:val="26"/>
          <w:szCs w:val="26"/>
        </w:rPr>
        <w:t>- в налогооблагаемой базе в виде исключения объ</w:t>
      </w:r>
      <w:r w:rsidR="000E4234" w:rsidRPr="00B56BED">
        <w:rPr>
          <w:rFonts w:ascii="Times New Roman" w:hAnsi="Times New Roman"/>
          <w:color w:val="auto"/>
          <w:sz w:val="26"/>
          <w:szCs w:val="26"/>
        </w:rPr>
        <w:t>е</w:t>
      </w:r>
      <w:r w:rsidRPr="00B56BED">
        <w:rPr>
          <w:rFonts w:ascii="Times New Roman" w:hAnsi="Times New Roman"/>
          <w:color w:val="auto"/>
          <w:sz w:val="26"/>
          <w:szCs w:val="26"/>
        </w:rPr>
        <w:t>мных и стоимостных показателей, неподлежащих налогообложению, либо облагаемых по ставке 0;</w:t>
      </w:r>
    </w:p>
    <w:p w:rsidR="00732AAD" w:rsidRPr="00B56BED" w:rsidRDefault="00732AAD" w:rsidP="00E82D1B">
      <w:pPr>
        <w:autoSpaceDE w:val="0"/>
        <w:autoSpaceDN w:val="0"/>
        <w:adjustRightInd w:val="0"/>
        <w:ind w:firstLine="709"/>
        <w:jc w:val="both"/>
        <w:rPr>
          <w:rFonts w:ascii="Times New Roman" w:hAnsi="Times New Roman"/>
          <w:color w:val="auto"/>
          <w:sz w:val="26"/>
          <w:szCs w:val="26"/>
        </w:rPr>
      </w:pPr>
      <w:r w:rsidRPr="00B56BED">
        <w:rPr>
          <w:rFonts w:ascii="Times New Roman" w:hAnsi="Times New Roman"/>
          <w:color w:val="auto"/>
          <w:sz w:val="26"/>
          <w:szCs w:val="26"/>
        </w:rPr>
        <w:t>- в виде применения налоговой ставки</w:t>
      </w:r>
      <w:r w:rsidR="0066005A" w:rsidRPr="00B56BED">
        <w:rPr>
          <w:rFonts w:ascii="Times New Roman" w:hAnsi="Times New Roman"/>
          <w:color w:val="auto"/>
          <w:sz w:val="26"/>
          <w:szCs w:val="26"/>
        </w:rPr>
        <w:t>,</w:t>
      </w:r>
      <w:r w:rsidRPr="00B56BED">
        <w:rPr>
          <w:rFonts w:ascii="Times New Roman" w:hAnsi="Times New Roman"/>
          <w:color w:val="auto"/>
          <w:sz w:val="26"/>
          <w:szCs w:val="26"/>
        </w:rPr>
        <w:t xml:space="preserve"> отличной от </w:t>
      </w:r>
      <w:r w:rsidR="0066005A" w:rsidRPr="00B56BED">
        <w:rPr>
          <w:rFonts w:ascii="Times New Roman" w:hAnsi="Times New Roman"/>
          <w:color w:val="auto"/>
          <w:sz w:val="26"/>
          <w:szCs w:val="26"/>
        </w:rPr>
        <w:t>основной ставки</w:t>
      </w:r>
      <w:r w:rsidRPr="00B56BED">
        <w:rPr>
          <w:rFonts w:ascii="Times New Roman" w:hAnsi="Times New Roman"/>
          <w:color w:val="auto"/>
          <w:sz w:val="26"/>
          <w:szCs w:val="26"/>
        </w:rPr>
        <w:t>.</w:t>
      </w:r>
    </w:p>
    <w:p w:rsidR="00732AAD" w:rsidRPr="00B56BED" w:rsidRDefault="00732AAD" w:rsidP="00E82D1B">
      <w:pPr>
        <w:ind w:firstLine="709"/>
        <w:jc w:val="both"/>
        <w:rPr>
          <w:rFonts w:ascii="Times New Roman" w:hAnsi="Times New Roman"/>
          <w:color w:val="auto"/>
          <w:sz w:val="26"/>
          <w:szCs w:val="26"/>
        </w:rPr>
      </w:pPr>
      <w:r w:rsidRPr="00B56BED">
        <w:rPr>
          <w:rFonts w:ascii="Times New Roman" w:hAnsi="Times New Roman"/>
          <w:color w:val="auto"/>
          <w:sz w:val="26"/>
          <w:szCs w:val="26"/>
        </w:rPr>
        <w:t>Объ</w:t>
      </w:r>
      <w:r w:rsidR="000E4234" w:rsidRPr="00B56BED">
        <w:rPr>
          <w:rFonts w:ascii="Times New Roman" w:hAnsi="Times New Roman"/>
          <w:color w:val="auto"/>
          <w:sz w:val="26"/>
          <w:szCs w:val="26"/>
        </w:rPr>
        <w:t>е</w:t>
      </w:r>
      <w:r w:rsidRPr="00B56BED">
        <w:rPr>
          <w:rFonts w:ascii="Times New Roman" w:hAnsi="Times New Roman"/>
          <w:color w:val="auto"/>
          <w:sz w:val="26"/>
          <w:szCs w:val="26"/>
        </w:rPr>
        <w:t>м выпадающих доходов определяется в рамках прописанного алгоритма расч</w:t>
      </w:r>
      <w:r w:rsidR="000E4234" w:rsidRPr="00B56BED">
        <w:rPr>
          <w:rFonts w:ascii="Times New Roman" w:hAnsi="Times New Roman"/>
          <w:color w:val="auto"/>
          <w:sz w:val="26"/>
          <w:szCs w:val="26"/>
        </w:rPr>
        <w:t>е</w:t>
      </w:r>
      <w:r w:rsidRPr="00B56BED">
        <w:rPr>
          <w:rFonts w:ascii="Times New Roman" w:hAnsi="Times New Roman"/>
          <w:color w:val="auto"/>
          <w:sz w:val="26"/>
          <w:szCs w:val="26"/>
        </w:rPr>
        <w:t>та прогнозного объ</w:t>
      </w:r>
      <w:r w:rsidR="000E4234" w:rsidRPr="00B56BED">
        <w:rPr>
          <w:rFonts w:ascii="Times New Roman" w:hAnsi="Times New Roman"/>
          <w:color w:val="auto"/>
          <w:sz w:val="26"/>
          <w:szCs w:val="26"/>
        </w:rPr>
        <w:t>е</w:t>
      </w:r>
      <w:r w:rsidRPr="00B56BED">
        <w:rPr>
          <w:rFonts w:ascii="Times New Roman" w:hAnsi="Times New Roman"/>
          <w:color w:val="auto"/>
          <w:sz w:val="26"/>
          <w:szCs w:val="26"/>
        </w:rPr>
        <w:t>ма поступлений налога.</w:t>
      </w:r>
    </w:p>
    <w:p w:rsidR="003D102D" w:rsidRPr="004B04E7" w:rsidRDefault="003D102D" w:rsidP="003D102D">
      <w:pPr>
        <w:ind w:firstLine="709"/>
        <w:jc w:val="both"/>
        <w:rPr>
          <w:rFonts w:ascii="Times New Roman" w:eastAsia="Times New Roman" w:hAnsi="Times New Roman" w:cs="Times New Roman"/>
          <w:color w:val="auto"/>
          <w:sz w:val="26"/>
          <w:szCs w:val="26"/>
        </w:rPr>
      </w:pPr>
      <w:r w:rsidRPr="004B04E7">
        <w:rPr>
          <w:rFonts w:ascii="Times New Roman" w:eastAsia="Times New Roman" w:hAnsi="Times New Roman" w:cs="Times New Roman"/>
          <w:color w:val="auto"/>
          <w:sz w:val="26"/>
          <w:szCs w:val="26"/>
        </w:rPr>
        <w:t>Прогноз поступлений определяется с учетом данных территориальны</w:t>
      </w:r>
      <w:r w:rsidR="008C6E85" w:rsidRPr="004B04E7">
        <w:rPr>
          <w:rFonts w:ascii="Times New Roman" w:eastAsia="Times New Roman" w:hAnsi="Times New Roman" w:cs="Times New Roman"/>
          <w:color w:val="auto"/>
          <w:sz w:val="26"/>
          <w:szCs w:val="26"/>
        </w:rPr>
        <w:t>х</w:t>
      </w:r>
      <w:r w:rsidRPr="004B04E7">
        <w:rPr>
          <w:rFonts w:ascii="Times New Roman" w:eastAsia="Times New Roman" w:hAnsi="Times New Roman" w:cs="Times New Roman"/>
          <w:color w:val="auto"/>
          <w:sz w:val="26"/>
          <w:szCs w:val="26"/>
        </w:rPr>
        <w:t xml:space="preserve"> орган</w:t>
      </w:r>
      <w:r w:rsidR="008C6E85" w:rsidRPr="004B04E7">
        <w:rPr>
          <w:rFonts w:ascii="Times New Roman" w:eastAsia="Times New Roman" w:hAnsi="Times New Roman" w:cs="Times New Roman"/>
          <w:color w:val="auto"/>
          <w:sz w:val="26"/>
          <w:szCs w:val="26"/>
        </w:rPr>
        <w:t>ов</w:t>
      </w:r>
      <w:r w:rsidRPr="004B04E7">
        <w:rPr>
          <w:rFonts w:ascii="Times New Roman" w:eastAsia="Times New Roman" w:hAnsi="Times New Roman" w:cs="Times New Roman"/>
          <w:color w:val="auto"/>
          <w:sz w:val="26"/>
          <w:szCs w:val="26"/>
        </w:rPr>
        <w:t xml:space="preserve"> ФНС России.</w:t>
      </w:r>
    </w:p>
    <w:p w:rsidR="00595699" w:rsidRPr="00A35B30" w:rsidRDefault="00595699" w:rsidP="003D102D">
      <w:pPr>
        <w:ind w:firstLine="709"/>
        <w:jc w:val="both"/>
        <w:rPr>
          <w:rFonts w:ascii="Times New Roman" w:eastAsia="Times New Roman" w:hAnsi="Times New Roman" w:cs="Times New Roman"/>
          <w:color w:val="548DD4" w:themeColor="text2" w:themeTint="99"/>
          <w:sz w:val="26"/>
          <w:szCs w:val="26"/>
          <w:highlight w:val="green"/>
        </w:rPr>
      </w:pPr>
    </w:p>
    <w:p w:rsidR="006C36C6" w:rsidRPr="00A35B30" w:rsidRDefault="00595699" w:rsidP="00240FA9">
      <w:pPr>
        <w:pStyle w:val="2c"/>
        <w:widowControl/>
        <w:spacing w:after="0" w:line="240" w:lineRule="auto"/>
        <w:ind w:left="720"/>
        <w:jc w:val="center"/>
        <w:outlineLvl w:val="2"/>
        <w:rPr>
          <w:rFonts w:ascii="Times New Roman" w:hAnsi="Times New Roman"/>
          <w:color w:val="548DD4" w:themeColor="text2" w:themeTint="99"/>
          <w:sz w:val="26"/>
          <w:szCs w:val="26"/>
        </w:rPr>
      </w:pPr>
      <w:bookmarkStart w:id="20" w:name="_Toc135406151"/>
      <w:r w:rsidRPr="00A35B30">
        <w:rPr>
          <w:rFonts w:ascii="Times New Roman" w:hAnsi="Times New Roman" w:cs="Times New Roman"/>
          <w:b/>
          <w:i/>
          <w:color w:val="548DD4" w:themeColor="text2" w:themeTint="99"/>
          <w:sz w:val="26"/>
          <w:szCs w:val="26"/>
        </w:rPr>
        <w:t>2.1.2</w:t>
      </w:r>
      <w:bookmarkStart w:id="21" w:name="_Toc125637129"/>
      <w:bookmarkStart w:id="22" w:name="_Toc129336519"/>
      <w:r w:rsidRPr="00A35B30">
        <w:rPr>
          <w:rFonts w:eastAsia="MS Gothic"/>
          <w:b/>
          <w:bCs/>
          <w:i/>
          <w:color w:val="548DD4" w:themeColor="text2" w:themeTint="99"/>
          <w:kern w:val="32"/>
          <w:sz w:val="27"/>
          <w:szCs w:val="27"/>
        </w:rPr>
        <w:t xml:space="preserve"> </w:t>
      </w:r>
      <w:r w:rsidR="00C13717" w:rsidRPr="00FE0856">
        <w:rPr>
          <w:rFonts w:ascii="Times New Roman" w:hAnsi="Times New Roman"/>
          <w:b/>
          <w:i/>
          <w:color w:val="8DB3E2" w:themeColor="text2" w:themeTint="66"/>
          <w:sz w:val="26"/>
          <w:szCs w:val="26"/>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bookmarkEnd w:id="20"/>
      <w:r w:rsidR="00C13717" w:rsidRPr="00FE0856">
        <w:rPr>
          <w:rFonts w:ascii="Times New Roman" w:hAnsi="Times New Roman"/>
          <w:b/>
          <w:i/>
          <w:color w:val="8DB3E2" w:themeColor="text2" w:themeTint="66"/>
          <w:sz w:val="26"/>
          <w:szCs w:val="26"/>
        </w:rPr>
        <w:br/>
      </w:r>
      <w:bookmarkEnd w:id="21"/>
      <w:bookmarkEnd w:id="22"/>
    </w:p>
    <w:p w:rsidR="00F633B1" w:rsidRPr="00F633B1" w:rsidRDefault="00F633B1" w:rsidP="00F633B1">
      <w:pPr>
        <w:ind w:firstLine="709"/>
        <w:jc w:val="both"/>
        <w:rPr>
          <w:rFonts w:ascii="Times New Roman" w:hAnsi="Times New Roman"/>
          <w:color w:val="548DD4" w:themeColor="text2" w:themeTint="99"/>
          <w:sz w:val="26"/>
          <w:szCs w:val="26"/>
        </w:rPr>
      </w:pPr>
      <w:r w:rsidRPr="00F633B1">
        <w:rPr>
          <w:rFonts w:ascii="Times New Roman" w:hAnsi="Times New Roman"/>
          <w:color w:val="548DD4" w:themeColor="text2" w:themeTint="99"/>
          <w:sz w:val="26"/>
          <w:szCs w:val="26"/>
        </w:rPr>
        <w:t xml:space="preserve">В прогнозе поступлений налога на прибыль организаций, уплаченного налогоплательщиками, которые до 1 января 2023 года являлись участниками </w:t>
      </w:r>
      <w:r w:rsidRPr="00F633B1">
        <w:rPr>
          <w:rFonts w:ascii="Times New Roman" w:hAnsi="Times New Roman"/>
          <w:color w:val="548DD4" w:themeColor="text2" w:themeTint="99"/>
          <w:sz w:val="26"/>
          <w:szCs w:val="26"/>
        </w:rPr>
        <w:lastRenderedPageBreak/>
        <w:t>консолидированной группы налогоплательщиков, учитываются:</w:t>
      </w:r>
    </w:p>
    <w:p w:rsidR="00F633B1" w:rsidRPr="00F633B1" w:rsidRDefault="00F633B1" w:rsidP="00F633B1">
      <w:pPr>
        <w:ind w:firstLine="709"/>
        <w:jc w:val="both"/>
        <w:rPr>
          <w:rFonts w:ascii="Times New Roman" w:hAnsi="Times New Roman"/>
          <w:color w:val="548DD4" w:themeColor="text2" w:themeTint="99"/>
          <w:sz w:val="26"/>
          <w:szCs w:val="26"/>
        </w:rPr>
      </w:pPr>
      <w:r w:rsidRPr="00F633B1">
        <w:rPr>
          <w:rFonts w:ascii="Times New Roman" w:hAnsi="Times New Roman"/>
          <w:color w:val="548DD4" w:themeColor="text2" w:themeTint="99"/>
          <w:sz w:val="26"/>
          <w:szCs w:val="26"/>
        </w:rPr>
        <w:t>- показатели прогноза социально-экономического развития Российской Федерации на очередной финансовый год и плановый период (цена на нефть марки Urals, курса рубля по отношению к доллару США), разрабатываемые Минэкономразвития Российской Федерации;</w:t>
      </w:r>
    </w:p>
    <w:p w:rsidR="00F633B1" w:rsidRPr="00F633B1" w:rsidRDefault="00F633B1" w:rsidP="00F633B1">
      <w:pPr>
        <w:ind w:firstLine="709"/>
        <w:jc w:val="both"/>
        <w:rPr>
          <w:rFonts w:ascii="Times New Roman" w:hAnsi="Times New Roman"/>
          <w:color w:val="548DD4" w:themeColor="text2" w:themeTint="99"/>
          <w:sz w:val="26"/>
          <w:szCs w:val="26"/>
        </w:rPr>
      </w:pPr>
      <w:r w:rsidRPr="00F633B1">
        <w:rPr>
          <w:rFonts w:ascii="Times New Roman" w:hAnsi="Times New Roman"/>
          <w:color w:val="548DD4" w:themeColor="text2" w:themeTint="99"/>
          <w:sz w:val="26"/>
          <w:szCs w:val="26"/>
        </w:rPr>
        <w:t>- динамика налоговой базы по налогу согласно данным отч</w:t>
      </w:r>
      <w:r w:rsidR="00586476">
        <w:rPr>
          <w:rFonts w:ascii="Times New Roman" w:hAnsi="Times New Roman"/>
          <w:color w:val="548DD4" w:themeColor="text2" w:themeTint="99"/>
          <w:sz w:val="26"/>
          <w:szCs w:val="26"/>
        </w:rPr>
        <w:t>е</w:t>
      </w:r>
      <w:r w:rsidRPr="00F633B1">
        <w:rPr>
          <w:rFonts w:ascii="Times New Roman" w:hAnsi="Times New Roman"/>
          <w:color w:val="548DD4" w:themeColor="text2" w:themeTint="99"/>
          <w:sz w:val="26"/>
          <w:szCs w:val="26"/>
        </w:rPr>
        <w:t>та по форме № 5-П «Отчет о налоговой базе и структуре начислений по налогу на прибыль организаций», сложившаяся за предыдущие периоды;</w:t>
      </w:r>
    </w:p>
    <w:p w:rsidR="004406B4" w:rsidRPr="00FE0856" w:rsidRDefault="004406B4" w:rsidP="004406B4">
      <w:pPr>
        <w:tabs>
          <w:tab w:val="left" w:pos="709"/>
        </w:tabs>
        <w:ind w:firstLine="709"/>
        <w:jc w:val="both"/>
        <w:rPr>
          <w:rFonts w:ascii="Times New Roman" w:hAnsi="Times New Roman"/>
          <w:color w:val="548DD4" w:themeColor="text2" w:themeTint="99"/>
          <w:sz w:val="26"/>
          <w:szCs w:val="26"/>
        </w:rPr>
      </w:pPr>
      <w:r w:rsidRPr="00FE0856">
        <w:rPr>
          <w:rFonts w:ascii="Times New Roman" w:hAnsi="Times New Roman"/>
          <w:color w:val="548DD4" w:themeColor="text2" w:themeTint="99"/>
          <w:sz w:val="26"/>
          <w:szCs w:val="26"/>
        </w:rPr>
        <w:t>- динамика налоговой базы по налогу согласно данным отчета по форме № 5-ПМ «О налоговой базе и структуре начислений по налогу на прибыль организаций, зачисляемому в бюджет субъекта РФ», сложившиеся за предыдущие периоды.</w:t>
      </w:r>
    </w:p>
    <w:p w:rsidR="00FE0856" w:rsidRPr="00FE0856" w:rsidRDefault="00FE0856" w:rsidP="00FE0856">
      <w:pPr>
        <w:ind w:firstLine="709"/>
        <w:jc w:val="both"/>
        <w:rPr>
          <w:rFonts w:ascii="Times New Roman" w:hAnsi="Times New Roman"/>
          <w:color w:val="548DD4" w:themeColor="text2" w:themeTint="99"/>
          <w:sz w:val="26"/>
          <w:szCs w:val="26"/>
        </w:rPr>
      </w:pPr>
      <w:r w:rsidRPr="00FE0856">
        <w:rPr>
          <w:rFonts w:ascii="Times New Roman" w:hAnsi="Times New Roman"/>
          <w:color w:val="548DD4" w:themeColor="text2" w:themeTint="99"/>
          <w:sz w:val="26"/>
          <w:szCs w:val="26"/>
        </w:rPr>
        <w:t>- налоговые ставки, льготы и преференции, предусмотренные главой 25 НК РФ «Налог на прибыль организаций»;</w:t>
      </w:r>
    </w:p>
    <w:p w:rsidR="00FE0856" w:rsidRPr="00FE0856" w:rsidRDefault="00FE0856" w:rsidP="00FE0856">
      <w:pPr>
        <w:ind w:firstLine="709"/>
        <w:jc w:val="both"/>
        <w:rPr>
          <w:rFonts w:ascii="Times New Roman" w:hAnsi="Times New Roman"/>
          <w:color w:val="548DD4" w:themeColor="text2" w:themeTint="99"/>
          <w:sz w:val="26"/>
          <w:szCs w:val="26"/>
        </w:rPr>
      </w:pPr>
      <w:r w:rsidRPr="00FE0856">
        <w:rPr>
          <w:rFonts w:ascii="Times New Roman" w:hAnsi="Times New Roman"/>
          <w:color w:val="548DD4" w:themeColor="text2" w:themeTint="99"/>
          <w:sz w:val="26"/>
          <w:szCs w:val="26"/>
        </w:rPr>
        <w:t>- показатели сырьевого экспорта, направляемые в составе прогноза социально-экономического развития.</w:t>
      </w:r>
    </w:p>
    <w:p w:rsidR="00FE0856" w:rsidRPr="00FE0856" w:rsidRDefault="00FE0856" w:rsidP="00FE0856">
      <w:pPr>
        <w:ind w:firstLine="709"/>
        <w:jc w:val="both"/>
        <w:rPr>
          <w:rFonts w:ascii="Times New Roman" w:hAnsi="Times New Roman"/>
          <w:color w:val="548DD4" w:themeColor="text2" w:themeTint="99"/>
          <w:sz w:val="26"/>
          <w:szCs w:val="26"/>
        </w:rPr>
      </w:pPr>
      <w:r w:rsidRPr="00FE0856">
        <w:rPr>
          <w:rFonts w:ascii="Times New Roman" w:hAnsi="Times New Roman"/>
          <w:color w:val="548DD4" w:themeColor="text2" w:themeTint="99"/>
          <w:sz w:val="26"/>
          <w:szCs w:val="26"/>
        </w:rPr>
        <w:t>- среднегодовой курс доллара США по отношению к рублю, рублей.</w:t>
      </w:r>
    </w:p>
    <w:p w:rsidR="00FE0856" w:rsidRPr="00FE0856" w:rsidRDefault="00FE0856" w:rsidP="00FE0856">
      <w:pPr>
        <w:ind w:firstLine="709"/>
        <w:jc w:val="both"/>
        <w:rPr>
          <w:rFonts w:ascii="Times New Roman" w:hAnsi="Times New Roman"/>
          <w:color w:val="548DD4" w:themeColor="text2" w:themeTint="99"/>
          <w:sz w:val="26"/>
          <w:szCs w:val="26"/>
        </w:rPr>
      </w:pPr>
      <w:r w:rsidRPr="00FE0856">
        <w:rPr>
          <w:rFonts w:ascii="Times New Roman" w:hAnsi="Times New Roman"/>
          <w:color w:val="548DD4" w:themeColor="text2" w:themeTint="99"/>
          <w:sz w:val="26"/>
          <w:szCs w:val="26"/>
        </w:rPr>
        <w:t>Расч</w:t>
      </w:r>
      <w:r w:rsidR="00586476">
        <w:rPr>
          <w:rFonts w:ascii="Times New Roman" w:hAnsi="Times New Roman"/>
          <w:color w:val="548DD4" w:themeColor="text2" w:themeTint="99"/>
          <w:sz w:val="26"/>
          <w:szCs w:val="26"/>
        </w:rPr>
        <w:t>е</w:t>
      </w:r>
      <w:r w:rsidRPr="00FE0856">
        <w:rPr>
          <w:rFonts w:ascii="Times New Roman" w:hAnsi="Times New Roman"/>
          <w:color w:val="548DD4" w:themeColor="text2" w:themeTint="99"/>
          <w:sz w:val="26"/>
          <w:szCs w:val="26"/>
        </w:rPr>
        <w:t>т прогнозного объ</w:t>
      </w:r>
      <w:r w:rsidR="00586476">
        <w:rPr>
          <w:rFonts w:ascii="Times New Roman" w:hAnsi="Times New Roman"/>
          <w:color w:val="548DD4" w:themeColor="text2" w:themeTint="99"/>
          <w:sz w:val="26"/>
          <w:szCs w:val="26"/>
        </w:rPr>
        <w:t>е</w:t>
      </w:r>
      <w:r w:rsidRPr="00FE0856">
        <w:rPr>
          <w:rFonts w:ascii="Times New Roman" w:hAnsi="Times New Roman"/>
          <w:color w:val="548DD4" w:themeColor="text2" w:themeTint="99"/>
          <w:sz w:val="26"/>
          <w:szCs w:val="26"/>
        </w:rPr>
        <w:t>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FE0856" w:rsidRPr="00FE0856" w:rsidRDefault="00FE0856" w:rsidP="00FE0856">
      <w:pPr>
        <w:ind w:firstLine="709"/>
        <w:jc w:val="both"/>
        <w:rPr>
          <w:rFonts w:ascii="Times New Roman" w:hAnsi="Times New Roman"/>
          <w:color w:val="548DD4" w:themeColor="text2" w:themeTint="99"/>
          <w:sz w:val="26"/>
          <w:szCs w:val="26"/>
        </w:rPr>
      </w:pPr>
      <w:r w:rsidRPr="00FE0856">
        <w:rPr>
          <w:rFonts w:ascii="Times New Roman" w:hAnsi="Times New Roman"/>
          <w:color w:val="548DD4" w:themeColor="text2" w:themeTint="99"/>
          <w:sz w:val="26"/>
          <w:szCs w:val="26"/>
        </w:rPr>
        <w:t>Расчет прогнозного объ</w:t>
      </w:r>
      <w:r w:rsidR="00AD4B70">
        <w:rPr>
          <w:rFonts w:ascii="Times New Roman" w:hAnsi="Times New Roman"/>
          <w:color w:val="548DD4" w:themeColor="text2" w:themeTint="99"/>
          <w:sz w:val="26"/>
          <w:szCs w:val="26"/>
        </w:rPr>
        <w:t>е</w:t>
      </w:r>
      <w:r w:rsidRPr="00FE0856">
        <w:rPr>
          <w:rFonts w:ascii="Times New Roman" w:hAnsi="Times New Roman"/>
          <w:color w:val="548DD4" w:themeColor="text2" w:themeTint="99"/>
          <w:sz w:val="26"/>
          <w:szCs w:val="26"/>
        </w:rPr>
        <w:t>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w:t>
      </w:r>
      <w:r w:rsidR="00AD4B70">
        <w:rPr>
          <w:rFonts w:ascii="Times New Roman" w:hAnsi="Times New Roman"/>
          <w:color w:val="548DD4" w:themeColor="text2" w:themeTint="99"/>
          <w:sz w:val="26"/>
          <w:szCs w:val="26"/>
        </w:rPr>
        <w:t>,</w:t>
      </w:r>
      <w:r w:rsidRPr="00FE0856">
        <w:rPr>
          <w:rFonts w:ascii="Times New Roman" w:hAnsi="Times New Roman"/>
          <w:color w:val="548DD4" w:themeColor="text2" w:themeTint="99"/>
          <w:sz w:val="26"/>
          <w:szCs w:val="26"/>
        </w:rPr>
        <w:t xml:space="preserve"> осуществляется в разрезе отраслевой принадлежности организаций (нефтегазовый сектор, металлургической сектор и тд.) с применением отраслевых индексов, направляемых в составе прогноза социально-экономического развития.</w:t>
      </w:r>
    </w:p>
    <w:p w:rsidR="00DC1E02" w:rsidRPr="00FE0856" w:rsidRDefault="00DC1E02" w:rsidP="00DC1E02">
      <w:pPr>
        <w:ind w:firstLine="740"/>
        <w:jc w:val="both"/>
        <w:rPr>
          <w:rFonts w:ascii="Times New Roman" w:hAnsi="Times New Roman"/>
          <w:color w:val="548DD4" w:themeColor="text2" w:themeTint="99"/>
          <w:sz w:val="26"/>
          <w:szCs w:val="26"/>
        </w:rPr>
      </w:pPr>
      <w:r w:rsidRPr="00FE0856">
        <w:rPr>
          <w:rFonts w:ascii="Times New Roman" w:hAnsi="Times New Roman"/>
          <w:color w:val="548DD4" w:themeColor="text2" w:themeTint="99"/>
          <w:sz w:val="26"/>
          <w:szCs w:val="26"/>
        </w:rPr>
        <w:t>Прогнозный объем поступлений налога на прибыль (по КБК 182 1 01 01104 01 0000 110; 182 1 01 01103</w:t>
      </w:r>
      <w:r w:rsidR="00B06AAD" w:rsidRPr="00FE0856">
        <w:rPr>
          <w:rFonts w:ascii="Times New Roman" w:hAnsi="Times New Roman"/>
          <w:color w:val="548DD4" w:themeColor="text2" w:themeTint="99"/>
          <w:sz w:val="26"/>
          <w:szCs w:val="26"/>
        </w:rPr>
        <w:t xml:space="preserve"> </w:t>
      </w:r>
      <w:r w:rsidRPr="00FE0856">
        <w:rPr>
          <w:rFonts w:ascii="Times New Roman" w:hAnsi="Times New Roman"/>
          <w:color w:val="548DD4" w:themeColor="text2" w:themeTint="99"/>
          <w:sz w:val="26"/>
          <w:szCs w:val="26"/>
        </w:rPr>
        <w:t>01</w:t>
      </w:r>
      <w:r w:rsidR="00B06AAD" w:rsidRPr="00FE0856">
        <w:rPr>
          <w:rFonts w:ascii="Times New Roman" w:hAnsi="Times New Roman"/>
          <w:color w:val="548DD4" w:themeColor="text2" w:themeTint="99"/>
          <w:sz w:val="26"/>
          <w:szCs w:val="26"/>
        </w:rPr>
        <w:t xml:space="preserve"> </w:t>
      </w:r>
      <w:r w:rsidRPr="00FE0856">
        <w:rPr>
          <w:rFonts w:ascii="Times New Roman" w:hAnsi="Times New Roman"/>
          <w:color w:val="548DD4" w:themeColor="text2" w:themeTint="99"/>
          <w:sz w:val="26"/>
          <w:szCs w:val="26"/>
        </w:rPr>
        <w:t>0000</w:t>
      </w:r>
      <w:r w:rsidR="00B06AAD" w:rsidRPr="00FE0856">
        <w:rPr>
          <w:rFonts w:ascii="Times New Roman" w:hAnsi="Times New Roman"/>
          <w:color w:val="548DD4" w:themeColor="text2" w:themeTint="99"/>
          <w:sz w:val="26"/>
          <w:szCs w:val="26"/>
        </w:rPr>
        <w:t xml:space="preserve"> </w:t>
      </w:r>
      <w:r w:rsidRPr="00FE0856">
        <w:rPr>
          <w:rFonts w:ascii="Times New Roman" w:hAnsi="Times New Roman"/>
          <w:color w:val="548DD4" w:themeColor="text2" w:themeTint="99"/>
          <w:sz w:val="26"/>
          <w:szCs w:val="26"/>
        </w:rPr>
        <w:t>110</w:t>
      </w:r>
      <w:r w:rsidRPr="00E60DC7">
        <w:rPr>
          <w:rFonts w:ascii="Times New Roman" w:hAnsi="Times New Roman"/>
          <w:color w:val="548DD4" w:themeColor="text2" w:themeTint="99"/>
          <w:sz w:val="26"/>
          <w:szCs w:val="26"/>
        </w:rPr>
        <w:t xml:space="preserve">), </w:t>
      </w:r>
      <w:r w:rsidR="00552EDE" w:rsidRPr="00E60DC7">
        <w:rPr>
          <w:rFonts w:ascii="Times New Roman" w:hAnsi="Times New Roman"/>
          <w:color w:val="548DD4" w:themeColor="text2" w:themeTint="99"/>
          <w:sz w:val="26"/>
          <w:szCs w:val="26"/>
        </w:rPr>
        <w:t xml:space="preserve">подлежащий </w:t>
      </w:r>
      <w:r w:rsidR="00DD2F1B" w:rsidRPr="00E60DC7">
        <w:rPr>
          <w:rFonts w:ascii="Times New Roman" w:hAnsi="Times New Roman"/>
          <w:color w:val="548DD4" w:themeColor="text2" w:themeTint="99"/>
          <w:sz w:val="26"/>
          <w:szCs w:val="26"/>
        </w:rPr>
        <w:t>зачислению в бюджеты субъектов РФ,</w:t>
      </w:r>
      <w:r w:rsidR="00552EDE" w:rsidRPr="00E60DC7">
        <w:rPr>
          <w:rFonts w:ascii="Times New Roman" w:hAnsi="Times New Roman"/>
          <w:color w:val="548DD4" w:themeColor="text2" w:themeTint="99"/>
          <w:sz w:val="26"/>
          <w:szCs w:val="26"/>
        </w:rPr>
        <w:t xml:space="preserve"> </w:t>
      </w:r>
      <w:r w:rsidRPr="00E60DC7">
        <w:rPr>
          <w:rFonts w:ascii="Times New Roman" w:hAnsi="Times New Roman"/>
          <w:color w:val="548DD4" w:themeColor="text2" w:themeTint="99"/>
          <w:sz w:val="26"/>
          <w:szCs w:val="26"/>
        </w:rPr>
        <w:t>определяется  исходя из следующего алгоритма расчета:</w:t>
      </w:r>
    </w:p>
    <w:tbl>
      <w:tblPr>
        <w:tblW w:w="9781" w:type="dxa"/>
        <w:tblInd w:w="-34" w:type="dxa"/>
        <w:tblLayout w:type="fixed"/>
        <w:tblLook w:val="04A0" w:firstRow="1" w:lastRow="0" w:firstColumn="1" w:lastColumn="0" w:noHBand="0" w:noVBand="1"/>
      </w:tblPr>
      <w:tblGrid>
        <w:gridCol w:w="2694"/>
        <w:gridCol w:w="782"/>
        <w:gridCol w:w="2195"/>
        <w:gridCol w:w="1984"/>
        <w:gridCol w:w="2126"/>
      </w:tblGrid>
      <w:tr w:rsidR="000D14BE" w:rsidRPr="000D14BE" w:rsidTr="00C044F7">
        <w:trPr>
          <w:trHeight w:val="147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Показатели</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Код строки</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Базисный год факт</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Текущий  год оценка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Прогноз на очередной финансовый год</w:t>
            </w:r>
          </w:p>
        </w:tc>
      </w:tr>
      <w:tr w:rsidR="000D14BE" w:rsidRPr="000D14BE" w:rsidTr="00C044F7">
        <w:trPr>
          <w:trHeight w:val="36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1</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2</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3</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4</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5</w:t>
            </w:r>
          </w:p>
        </w:tc>
      </w:tr>
      <w:tr w:rsidR="000D14BE" w:rsidRPr="000D14BE" w:rsidTr="00C044F7">
        <w:trPr>
          <w:trHeight w:val="885"/>
        </w:trPr>
        <w:tc>
          <w:tcPr>
            <w:tcW w:w="2694" w:type="dxa"/>
            <w:tcBorders>
              <w:top w:val="nil"/>
              <w:left w:val="single" w:sz="4" w:space="0" w:color="auto"/>
              <w:bottom w:val="single" w:sz="4" w:space="0" w:color="auto"/>
              <w:right w:val="single" w:sz="4" w:space="0" w:color="auto"/>
            </w:tcBorders>
            <w:shd w:val="clear" w:color="auto" w:fill="auto"/>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Показатели прогноза социально-экономического развития Российской Федерации на очередной финансовый год и плановый период:</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r>
      <w:tr w:rsidR="000D14BE" w:rsidRPr="000D14BE" w:rsidTr="00C044F7">
        <w:trPr>
          <w:trHeight w:val="420"/>
        </w:trPr>
        <w:tc>
          <w:tcPr>
            <w:tcW w:w="2694" w:type="dxa"/>
            <w:tcBorders>
              <w:top w:val="nil"/>
              <w:left w:val="single" w:sz="4" w:space="0" w:color="auto"/>
              <w:bottom w:val="single" w:sz="4" w:space="0" w:color="auto"/>
              <w:right w:val="single" w:sz="4" w:space="0" w:color="auto"/>
            </w:tcBorders>
            <w:shd w:val="clear" w:color="auto" w:fill="auto"/>
            <w:hideMark/>
          </w:tcPr>
          <w:p w:rsidR="00C044F7" w:rsidRPr="000D14BE" w:rsidRDefault="00AD4B70"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Цена на нефть марки Urals (долл.</w:t>
            </w:r>
            <w:r>
              <w:rPr>
                <w:rFonts w:ascii="Times New Roman" w:eastAsia="Times New Roman" w:hAnsi="Times New Roman" w:cs="Times New Roman"/>
                <w:color w:val="548DD4" w:themeColor="text2" w:themeTint="99"/>
                <w:sz w:val="18"/>
                <w:szCs w:val="18"/>
              </w:rPr>
              <w:t xml:space="preserve"> </w:t>
            </w:r>
            <w:r w:rsidRPr="000D14BE">
              <w:rPr>
                <w:rFonts w:ascii="Times New Roman" w:eastAsia="Times New Roman" w:hAnsi="Times New Roman" w:cs="Times New Roman"/>
                <w:color w:val="548DD4" w:themeColor="text2" w:themeTint="99"/>
                <w:sz w:val="18"/>
                <w:szCs w:val="18"/>
              </w:rPr>
              <w:t>США/баррель)</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1</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r>
      <w:tr w:rsidR="000D14BE" w:rsidRPr="000D14BE" w:rsidTr="00C044F7">
        <w:trPr>
          <w:trHeight w:val="420"/>
        </w:trPr>
        <w:tc>
          <w:tcPr>
            <w:tcW w:w="2694" w:type="dxa"/>
            <w:tcBorders>
              <w:top w:val="nil"/>
              <w:left w:val="single" w:sz="4" w:space="0" w:color="auto"/>
              <w:bottom w:val="single" w:sz="4" w:space="0" w:color="auto"/>
              <w:right w:val="single" w:sz="4" w:space="0" w:color="auto"/>
            </w:tcBorders>
            <w:shd w:val="clear" w:color="auto" w:fill="auto"/>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Темп роста цены на нефть марки Urals (%)</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2</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r>
      <w:tr w:rsidR="000D14BE" w:rsidRPr="000D14BE" w:rsidTr="00C044F7">
        <w:trPr>
          <w:trHeight w:val="360"/>
        </w:trPr>
        <w:tc>
          <w:tcPr>
            <w:tcW w:w="2694" w:type="dxa"/>
            <w:tcBorders>
              <w:top w:val="nil"/>
              <w:left w:val="single" w:sz="4" w:space="0" w:color="auto"/>
              <w:bottom w:val="single" w:sz="4" w:space="0" w:color="auto"/>
              <w:right w:val="single" w:sz="4" w:space="0" w:color="auto"/>
            </w:tcBorders>
            <w:shd w:val="clear" w:color="auto" w:fill="auto"/>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Среднегодовой курс доллара США к руб. (рублей)</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3</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r>
      <w:tr w:rsidR="000D14BE" w:rsidRPr="000D14BE" w:rsidTr="00C044F7">
        <w:trPr>
          <w:trHeight w:val="450"/>
        </w:trPr>
        <w:tc>
          <w:tcPr>
            <w:tcW w:w="2694" w:type="dxa"/>
            <w:tcBorders>
              <w:top w:val="nil"/>
              <w:left w:val="single" w:sz="4" w:space="0" w:color="auto"/>
              <w:bottom w:val="single" w:sz="4" w:space="0" w:color="auto"/>
              <w:right w:val="single" w:sz="4" w:space="0" w:color="auto"/>
            </w:tcBorders>
            <w:shd w:val="clear" w:color="auto" w:fill="auto"/>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Темп роста среднегодового курса доллара США к руб. (%)</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4</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r>
      <w:tr w:rsidR="000D14BE" w:rsidRPr="000D14BE" w:rsidTr="00C044F7">
        <w:trPr>
          <w:trHeight w:val="405"/>
        </w:trPr>
        <w:tc>
          <w:tcPr>
            <w:tcW w:w="2694" w:type="dxa"/>
            <w:tcBorders>
              <w:top w:val="nil"/>
              <w:left w:val="single" w:sz="4" w:space="0" w:color="auto"/>
              <w:bottom w:val="single" w:sz="4" w:space="0" w:color="auto"/>
              <w:right w:val="single" w:sz="4" w:space="0" w:color="auto"/>
            </w:tcBorders>
            <w:shd w:val="clear" w:color="auto" w:fill="auto"/>
            <w:hideMark/>
          </w:tcPr>
          <w:p w:rsidR="00C044F7" w:rsidRPr="000D14BE" w:rsidRDefault="00AD4B70"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Сырьевой экспорт продукции, млрд</w:t>
            </w:r>
            <w:r>
              <w:rPr>
                <w:rFonts w:ascii="Times New Roman" w:eastAsia="Times New Roman" w:hAnsi="Times New Roman" w:cs="Times New Roman"/>
                <w:color w:val="548DD4" w:themeColor="text2" w:themeTint="99"/>
                <w:sz w:val="18"/>
                <w:szCs w:val="18"/>
              </w:rPr>
              <w:t>.</w:t>
            </w:r>
            <w:r w:rsidRPr="000D14BE">
              <w:rPr>
                <w:rFonts w:ascii="Times New Roman" w:eastAsia="Times New Roman" w:hAnsi="Times New Roman" w:cs="Times New Roman"/>
                <w:color w:val="548DD4" w:themeColor="text2" w:themeTint="99"/>
                <w:sz w:val="18"/>
                <w:szCs w:val="18"/>
              </w:rPr>
              <w:t xml:space="preserve"> долл. США</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5</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r>
      <w:tr w:rsidR="000D14BE" w:rsidRPr="000D14BE" w:rsidTr="00C044F7">
        <w:trPr>
          <w:trHeight w:val="390"/>
        </w:trPr>
        <w:tc>
          <w:tcPr>
            <w:tcW w:w="2694" w:type="dxa"/>
            <w:tcBorders>
              <w:top w:val="nil"/>
              <w:left w:val="single" w:sz="4" w:space="0" w:color="auto"/>
              <w:bottom w:val="single" w:sz="4" w:space="0" w:color="auto"/>
              <w:right w:val="single" w:sz="4" w:space="0" w:color="auto"/>
            </w:tcBorders>
            <w:shd w:val="clear" w:color="auto" w:fill="auto"/>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Темп роста сырьевого экспорта продукции, %</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6</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w:t>
            </w:r>
          </w:p>
        </w:tc>
      </w:tr>
      <w:tr w:rsidR="000D14BE" w:rsidRPr="000D14BE" w:rsidTr="00C044F7">
        <w:trPr>
          <w:trHeight w:val="855"/>
        </w:trPr>
        <w:tc>
          <w:tcPr>
            <w:tcW w:w="2694" w:type="dxa"/>
            <w:tcBorders>
              <w:top w:val="nil"/>
              <w:left w:val="single" w:sz="4" w:space="0" w:color="auto"/>
              <w:bottom w:val="single" w:sz="4" w:space="0" w:color="auto"/>
              <w:right w:val="single" w:sz="4" w:space="0" w:color="auto"/>
            </w:tcBorders>
            <w:shd w:val="clear" w:color="auto" w:fill="auto"/>
            <w:hideMark/>
          </w:tcPr>
          <w:p w:rsidR="00C044F7" w:rsidRPr="000D14BE" w:rsidRDefault="00AD4B70"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lastRenderedPageBreak/>
              <w:t>Налоговая база для исчисления налога исходя из доли  по налогоплательщикам, котор</w:t>
            </w:r>
            <w:r>
              <w:rPr>
                <w:rFonts w:ascii="Times New Roman" w:eastAsia="Times New Roman" w:hAnsi="Times New Roman" w:cs="Times New Roman"/>
                <w:color w:val="548DD4" w:themeColor="text2" w:themeTint="99"/>
                <w:sz w:val="18"/>
                <w:szCs w:val="18"/>
              </w:rPr>
              <w:t>ы</w:t>
            </w:r>
            <w:r w:rsidRPr="000D14BE">
              <w:rPr>
                <w:rFonts w:ascii="Times New Roman" w:eastAsia="Times New Roman" w:hAnsi="Times New Roman" w:cs="Times New Roman"/>
                <w:color w:val="548DD4" w:themeColor="text2" w:themeTint="99"/>
                <w:sz w:val="18"/>
                <w:szCs w:val="18"/>
              </w:rPr>
              <w:t>е до 01.01.2023 являлись участниками КГН  (по отчету 5-ПМ,  5-КГНМ)</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7</w:t>
            </w:r>
          </w:p>
        </w:tc>
        <w:tc>
          <w:tcPr>
            <w:tcW w:w="2195" w:type="dxa"/>
            <w:tcBorders>
              <w:top w:val="nil"/>
              <w:left w:val="nil"/>
              <w:bottom w:val="single" w:sz="4" w:space="0" w:color="auto"/>
              <w:right w:val="single" w:sz="4" w:space="0" w:color="auto"/>
            </w:tcBorders>
            <w:shd w:val="clear" w:color="auto" w:fill="auto"/>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стр.1100 отчета 5-КГНМ</w:t>
            </w:r>
          </w:p>
        </w:tc>
        <w:tc>
          <w:tcPr>
            <w:tcW w:w="1984" w:type="dxa"/>
            <w:tcBorders>
              <w:top w:val="nil"/>
              <w:left w:val="nil"/>
              <w:bottom w:val="single" w:sz="4" w:space="0" w:color="auto"/>
              <w:right w:val="single" w:sz="4" w:space="0" w:color="auto"/>
            </w:tcBorders>
            <w:shd w:val="clear" w:color="auto" w:fill="auto"/>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налоговая база за аналогичные  периоды прошлых лет*стр.4*стр.5</w:t>
            </w:r>
          </w:p>
        </w:tc>
        <w:tc>
          <w:tcPr>
            <w:tcW w:w="2126" w:type="dxa"/>
            <w:tcBorders>
              <w:top w:val="nil"/>
              <w:left w:val="nil"/>
              <w:bottom w:val="single" w:sz="4" w:space="0" w:color="auto"/>
              <w:right w:val="single" w:sz="4" w:space="0" w:color="auto"/>
            </w:tcBorders>
            <w:shd w:val="clear" w:color="auto" w:fill="auto"/>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за аналогичные  периоды прошлых лет</w:t>
            </w:r>
          </w:p>
        </w:tc>
      </w:tr>
      <w:tr w:rsidR="000D14BE" w:rsidRPr="000D14BE" w:rsidTr="00C044F7">
        <w:trPr>
          <w:trHeight w:val="660"/>
        </w:trPr>
        <w:tc>
          <w:tcPr>
            <w:tcW w:w="2694" w:type="dxa"/>
            <w:tcBorders>
              <w:top w:val="nil"/>
              <w:left w:val="single" w:sz="4" w:space="0" w:color="auto"/>
              <w:bottom w:val="single" w:sz="4" w:space="0" w:color="auto"/>
              <w:right w:val="single" w:sz="4" w:space="0" w:color="auto"/>
            </w:tcBorders>
            <w:shd w:val="clear" w:color="auto" w:fill="auto"/>
            <w:hideMark/>
          </w:tcPr>
          <w:p w:rsidR="00C044F7" w:rsidRPr="000D14BE" w:rsidRDefault="00AD4B70"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xml:space="preserve">Сумма исчисленного налога на </w:t>
            </w:r>
            <w:r w:rsidRPr="00E60DC7">
              <w:rPr>
                <w:rFonts w:ascii="Times New Roman" w:eastAsia="Times New Roman" w:hAnsi="Times New Roman" w:cs="Times New Roman"/>
                <w:color w:val="548DD4" w:themeColor="text2" w:themeTint="99"/>
                <w:sz w:val="18"/>
                <w:szCs w:val="18"/>
              </w:rPr>
              <w:t>прибыль</w:t>
            </w:r>
            <w:r w:rsidR="00E56314" w:rsidRPr="00E60DC7">
              <w:rPr>
                <w:rFonts w:ascii="Times New Roman" w:eastAsia="Times New Roman" w:hAnsi="Times New Roman" w:cs="Times New Roman"/>
                <w:color w:val="548DD4" w:themeColor="text2" w:themeTint="99"/>
                <w:sz w:val="18"/>
                <w:szCs w:val="18"/>
              </w:rPr>
              <w:t xml:space="preserve">, подлежащая зачислению </w:t>
            </w:r>
            <w:r w:rsidRPr="00E60DC7">
              <w:rPr>
                <w:rFonts w:ascii="Times New Roman" w:eastAsia="Times New Roman" w:hAnsi="Times New Roman" w:cs="Times New Roman"/>
                <w:color w:val="548DD4" w:themeColor="text2" w:themeTint="99"/>
                <w:sz w:val="18"/>
                <w:szCs w:val="18"/>
              </w:rPr>
              <w:t xml:space="preserve"> в бюджет</w:t>
            </w:r>
            <w:r w:rsidR="00E56314" w:rsidRPr="00E60DC7">
              <w:rPr>
                <w:rFonts w:ascii="Times New Roman" w:eastAsia="Times New Roman" w:hAnsi="Times New Roman" w:cs="Times New Roman"/>
                <w:color w:val="548DD4" w:themeColor="text2" w:themeTint="99"/>
                <w:sz w:val="18"/>
                <w:szCs w:val="18"/>
              </w:rPr>
              <w:t>ы субъектов</w:t>
            </w:r>
            <w:r w:rsidRPr="00E60DC7">
              <w:rPr>
                <w:rFonts w:ascii="Times New Roman" w:eastAsia="Times New Roman" w:hAnsi="Times New Roman" w:cs="Times New Roman"/>
                <w:color w:val="548DD4" w:themeColor="text2" w:themeTint="99"/>
                <w:sz w:val="18"/>
                <w:szCs w:val="18"/>
              </w:rPr>
              <w:t xml:space="preserve"> РФ по ставке 17 % </w:t>
            </w:r>
            <w:r w:rsidRPr="000D14BE">
              <w:rPr>
                <w:rFonts w:ascii="Times New Roman" w:eastAsia="Times New Roman" w:hAnsi="Times New Roman" w:cs="Times New Roman"/>
                <w:color w:val="548DD4" w:themeColor="text2" w:themeTint="99"/>
                <w:sz w:val="18"/>
                <w:szCs w:val="18"/>
              </w:rPr>
              <w:t>(по отчету 5-ПМ, 5-КГНМ)</w:t>
            </w:r>
          </w:p>
        </w:tc>
        <w:tc>
          <w:tcPr>
            <w:tcW w:w="782" w:type="dxa"/>
            <w:tcBorders>
              <w:top w:val="nil"/>
              <w:left w:val="nil"/>
              <w:bottom w:val="single" w:sz="4" w:space="0" w:color="auto"/>
              <w:right w:val="single" w:sz="4" w:space="0" w:color="auto"/>
            </w:tcBorders>
            <w:shd w:val="clear" w:color="auto" w:fill="auto"/>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8</w:t>
            </w:r>
          </w:p>
        </w:tc>
        <w:tc>
          <w:tcPr>
            <w:tcW w:w="2195" w:type="dxa"/>
            <w:tcBorders>
              <w:top w:val="nil"/>
              <w:left w:val="nil"/>
              <w:bottom w:val="single" w:sz="4" w:space="0" w:color="auto"/>
              <w:right w:val="single" w:sz="4" w:space="0" w:color="auto"/>
            </w:tcBorders>
            <w:shd w:val="clear" w:color="auto" w:fill="auto"/>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 1200-стр.1400 отчета 5-КГНМ</w:t>
            </w:r>
          </w:p>
        </w:tc>
        <w:tc>
          <w:tcPr>
            <w:tcW w:w="1984" w:type="dxa"/>
            <w:tcBorders>
              <w:top w:val="nil"/>
              <w:left w:val="nil"/>
              <w:bottom w:val="single" w:sz="4" w:space="0" w:color="auto"/>
              <w:right w:val="single" w:sz="4" w:space="0" w:color="auto"/>
            </w:tcBorders>
            <w:shd w:val="clear" w:color="auto" w:fill="auto"/>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xml:space="preserve">   =стр.7*ставка%</w:t>
            </w:r>
          </w:p>
        </w:tc>
        <w:tc>
          <w:tcPr>
            <w:tcW w:w="2126" w:type="dxa"/>
            <w:tcBorders>
              <w:top w:val="nil"/>
              <w:left w:val="nil"/>
              <w:bottom w:val="single" w:sz="4" w:space="0" w:color="auto"/>
              <w:right w:val="single" w:sz="4" w:space="0" w:color="auto"/>
            </w:tcBorders>
            <w:shd w:val="clear" w:color="auto" w:fill="auto"/>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xml:space="preserve">  =Стр.7* ставка%</w:t>
            </w:r>
          </w:p>
        </w:tc>
      </w:tr>
      <w:tr w:rsidR="000D14BE" w:rsidRPr="000D14BE" w:rsidTr="00C044F7">
        <w:trPr>
          <w:trHeight w:val="14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C044F7" w:rsidRPr="000D14BE" w:rsidRDefault="00C044F7" w:rsidP="00DD2F1B">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xml:space="preserve">Всего сумма недопоступления налога в связи с предоставлением льгот:  применение инвестиционного налогового вычета  согласно Закону РК от  24.12.2019 №107-РЗ; Закону РК от </w:t>
            </w:r>
            <w:r w:rsidR="00DD2F1B">
              <w:rPr>
                <w:rFonts w:ascii="Times New Roman" w:eastAsia="Times New Roman" w:hAnsi="Times New Roman" w:cs="Times New Roman"/>
                <w:color w:val="548DD4" w:themeColor="text2" w:themeTint="99"/>
                <w:sz w:val="18"/>
                <w:szCs w:val="18"/>
              </w:rPr>
              <w:t>25</w:t>
            </w:r>
            <w:r w:rsidRPr="000D14BE">
              <w:rPr>
                <w:rFonts w:ascii="Times New Roman" w:eastAsia="Times New Roman" w:hAnsi="Times New Roman" w:cs="Times New Roman"/>
                <w:color w:val="548DD4" w:themeColor="text2" w:themeTint="99"/>
                <w:sz w:val="18"/>
                <w:szCs w:val="18"/>
              </w:rPr>
              <w:t>.</w:t>
            </w:r>
            <w:r w:rsidR="00DD2F1B">
              <w:rPr>
                <w:rFonts w:ascii="Times New Roman" w:eastAsia="Times New Roman" w:hAnsi="Times New Roman" w:cs="Times New Roman"/>
                <w:color w:val="548DD4" w:themeColor="text2" w:themeTint="99"/>
                <w:sz w:val="18"/>
                <w:szCs w:val="18"/>
              </w:rPr>
              <w:t>12</w:t>
            </w:r>
            <w:r w:rsidRPr="000D14BE">
              <w:rPr>
                <w:rFonts w:ascii="Times New Roman" w:eastAsia="Times New Roman" w:hAnsi="Times New Roman" w:cs="Times New Roman"/>
                <w:color w:val="548DD4" w:themeColor="text2" w:themeTint="99"/>
                <w:sz w:val="18"/>
                <w:szCs w:val="18"/>
              </w:rPr>
              <w:t>.</w:t>
            </w:r>
            <w:r w:rsidRPr="00E60DC7">
              <w:rPr>
                <w:rFonts w:ascii="Times New Roman" w:eastAsia="Times New Roman" w:hAnsi="Times New Roman" w:cs="Times New Roman"/>
                <w:color w:val="548DD4" w:themeColor="text2" w:themeTint="99"/>
                <w:sz w:val="18"/>
                <w:szCs w:val="18"/>
              </w:rPr>
              <w:t>20</w:t>
            </w:r>
            <w:r w:rsidR="00DD2F1B" w:rsidRPr="00E60DC7">
              <w:rPr>
                <w:rFonts w:ascii="Times New Roman" w:eastAsia="Times New Roman" w:hAnsi="Times New Roman" w:cs="Times New Roman"/>
                <w:color w:val="548DD4" w:themeColor="text2" w:themeTint="99"/>
                <w:sz w:val="18"/>
                <w:szCs w:val="18"/>
              </w:rPr>
              <w:t>18</w:t>
            </w:r>
            <w:r w:rsidRPr="00E60DC7">
              <w:rPr>
                <w:rFonts w:ascii="Times New Roman" w:eastAsia="Times New Roman" w:hAnsi="Times New Roman" w:cs="Times New Roman"/>
                <w:color w:val="548DD4" w:themeColor="text2" w:themeTint="99"/>
                <w:sz w:val="18"/>
                <w:szCs w:val="18"/>
              </w:rPr>
              <w:t xml:space="preserve"> №</w:t>
            </w:r>
            <w:r w:rsidR="00E7177C" w:rsidRPr="00E60DC7">
              <w:rPr>
                <w:rFonts w:ascii="Times New Roman" w:eastAsia="Times New Roman" w:hAnsi="Times New Roman" w:cs="Times New Roman"/>
                <w:color w:val="548DD4" w:themeColor="text2" w:themeTint="99"/>
                <w:sz w:val="18"/>
                <w:szCs w:val="18"/>
              </w:rPr>
              <w:t>121</w:t>
            </w:r>
            <w:r w:rsidRPr="00E60DC7">
              <w:rPr>
                <w:rFonts w:ascii="Times New Roman" w:eastAsia="Times New Roman" w:hAnsi="Times New Roman" w:cs="Times New Roman"/>
                <w:color w:val="548DD4" w:themeColor="text2" w:themeTint="99"/>
                <w:sz w:val="18"/>
                <w:szCs w:val="18"/>
              </w:rPr>
              <w:t>-РЗ</w:t>
            </w:r>
            <w:r w:rsidR="00DD2F1B" w:rsidRPr="00E60DC7">
              <w:rPr>
                <w:rFonts w:ascii="Times New Roman" w:eastAsia="Times New Roman" w:hAnsi="Times New Roman" w:cs="Times New Roman"/>
                <w:color w:val="548DD4" w:themeColor="text2" w:themeTint="99"/>
                <w:sz w:val="18"/>
                <w:szCs w:val="18"/>
              </w:rPr>
              <w:t xml:space="preserve"> «О некоторых вопросах налогообложения в РК»</w:t>
            </w:r>
            <w:r w:rsidRPr="00E60DC7">
              <w:rPr>
                <w:rFonts w:ascii="Times New Roman" w:eastAsia="Times New Roman" w:hAnsi="Times New Roman" w:cs="Times New Roman"/>
                <w:color w:val="548DD4" w:themeColor="text2" w:themeTint="99"/>
                <w:sz w:val="18"/>
                <w:szCs w:val="18"/>
              </w:rPr>
              <w:t xml:space="preserve"> (по</w:t>
            </w:r>
            <w:r w:rsidRPr="000D14BE">
              <w:rPr>
                <w:rFonts w:ascii="Times New Roman" w:eastAsia="Times New Roman" w:hAnsi="Times New Roman" w:cs="Times New Roman"/>
                <w:color w:val="548DD4" w:themeColor="text2" w:themeTint="99"/>
                <w:sz w:val="18"/>
                <w:szCs w:val="18"/>
              </w:rPr>
              <w:t xml:space="preserve"> отчету 5-ПМ,  КГНМ)</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9</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 1450+стр.1700+стр.1750 отчета 5-КГНМ)</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стр.10*стр.8 при отсутствии сведений</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стр.10*стр.8 при отсутствии сведений</w:t>
            </w:r>
          </w:p>
        </w:tc>
      </w:tr>
      <w:tr w:rsidR="000D14BE" w:rsidRPr="000D14BE" w:rsidTr="00C044F7">
        <w:trPr>
          <w:trHeight w:val="495"/>
        </w:trPr>
        <w:tc>
          <w:tcPr>
            <w:tcW w:w="2694" w:type="dxa"/>
            <w:tcBorders>
              <w:top w:val="nil"/>
              <w:left w:val="single" w:sz="4" w:space="0" w:color="auto"/>
              <w:bottom w:val="single" w:sz="4" w:space="0" w:color="auto"/>
              <w:right w:val="single" w:sz="4" w:space="0" w:color="auto"/>
            </w:tcBorders>
            <w:shd w:val="clear" w:color="auto" w:fill="auto"/>
            <w:hideMark/>
          </w:tcPr>
          <w:p w:rsidR="00C044F7" w:rsidRPr="00E60DC7" w:rsidRDefault="00C044F7" w:rsidP="00C97635">
            <w:pPr>
              <w:rPr>
                <w:rFonts w:ascii="Times New Roman" w:eastAsia="Times New Roman" w:hAnsi="Times New Roman" w:cs="Times New Roman"/>
                <w:color w:val="548DD4" w:themeColor="text2" w:themeTint="99"/>
                <w:sz w:val="18"/>
                <w:szCs w:val="18"/>
              </w:rPr>
            </w:pPr>
            <w:r w:rsidRPr="00E60DC7">
              <w:rPr>
                <w:rFonts w:ascii="Times New Roman" w:eastAsia="Times New Roman" w:hAnsi="Times New Roman" w:cs="Times New Roman"/>
                <w:color w:val="548DD4" w:themeColor="text2" w:themeTint="99"/>
                <w:sz w:val="18"/>
                <w:szCs w:val="18"/>
              </w:rPr>
              <w:t>В % к сумме исчисленного налога на прибыль</w:t>
            </w:r>
            <w:r w:rsidR="00E56314" w:rsidRPr="00E60DC7">
              <w:rPr>
                <w:rFonts w:ascii="Times New Roman" w:eastAsia="Times New Roman" w:hAnsi="Times New Roman" w:cs="Times New Roman"/>
                <w:color w:val="548DD4" w:themeColor="text2" w:themeTint="99"/>
                <w:sz w:val="18"/>
                <w:szCs w:val="18"/>
              </w:rPr>
              <w:t xml:space="preserve">, подлежащей зачислению </w:t>
            </w:r>
            <w:r w:rsidRPr="00E60DC7">
              <w:rPr>
                <w:rFonts w:ascii="Times New Roman" w:eastAsia="Times New Roman" w:hAnsi="Times New Roman" w:cs="Times New Roman"/>
                <w:color w:val="548DD4" w:themeColor="text2" w:themeTint="99"/>
                <w:sz w:val="18"/>
                <w:szCs w:val="18"/>
              </w:rPr>
              <w:t xml:space="preserve"> в бюджет</w:t>
            </w:r>
            <w:r w:rsidR="00E56314" w:rsidRPr="00E60DC7">
              <w:rPr>
                <w:rFonts w:ascii="Times New Roman" w:eastAsia="Times New Roman" w:hAnsi="Times New Roman" w:cs="Times New Roman"/>
                <w:color w:val="548DD4" w:themeColor="text2" w:themeTint="99"/>
                <w:sz w:val="18"/>
                <w:szCs w:val="18"/>
              </w:rPr>
              <w:t xml:space="preserve">ы субъектов </w:t>
            </w:r>
            <w:r w:rsidR="00A35B30" w:rsidRPr="00E60DC7">
              <w:rPr>
                <w:rFonts w:ascii="Times New Roman" w:eastAsia="Times New Roman" w:hAnsi="Times New Roman" w:cs="Times New Roman"/>
                <w:color w:val="548DD4" w:themeColor="text2" w:themeTint="99"/>
                <w:sz w:val="18"/>
                <w:szCs w:val="18"/>
              </w:rPr>
              <w:t>РФ</w:t>
            </w:r>
            <w:r w:rsidRPr="00E60DC7">
              <w:rPr>
                <w:rFonts w:ascii="Times New Roman" w:eastAsia="Times New Roman" w:hAnsi="Times New Roman" w:cs="Times New Roman"/>
                <w:color w:val="548DD4" w:themeColor="text2" w:themeTint="99"/>
                <w:sz w:val="18"/>
                <w:szCs w:val="18"/>
              </w:rPr>
              <w:t xml:space="preserve"> </w:t>
            </w:r>
          </w:p>
        </w:tc>
        <w:tc>
          <w:tcPr>
            <w:tcW w:w="782" w:type="dxa"/>
            <w:tcBorders>
              <w:top w:val="nil"/>
              <w:left w:val="nil"/>
              <w:bottom w:val="single" w:sz="4" w:space="0" w:color="auto"/>
              <w:right w:val="single" w:sz="4" w:space="0" w:color="auto"/>
            </w:tcBorders>
            <w:shd w:val="clear" w:color="auto" w:fill="auto"/>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10</w:t>
            </w:r>
          </w:p>
        </w:tc>
        <w:tc>
          <w:tcPr>
            <w:tcW w:w="2195" w:type="dxa"/>
            <w:tcBorders>
              <w:top w:val="nil"/>
              <w:left w:val="nil"/>
              <w:bottom w:val="single" w:sz="4" w:space="0" w:color="auto"/>
              <w:right w:val="single" w:sz="4" w:space="0" w:color="auto"/>
            </w:tcBorders>
            <w:shd w:val="clear" w:color="auto" w:fill="auto"/>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стр.9/стр.8*100</w:t>
            </w:r>
          </w:p>
        </w:tc>
        <w:tc>
          <w:tcPr>
            <w:tcW w:w="1984" w:type="dxa"/>
            <w:tcBorders>
              <w:top w:val="nil"/>
              <w:left w:val="nil"/>
              <w:bottom w:val="single" w:sz="4" w:space="0" w:color="auto"/>
              <w:right w:val="single" w:sz="4" w:space="0" w:color="auto"/>
            </w:tcBorders>
            <w:shd w:val="clear" w:color="auto" w:fill="auto"/>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стр.10 гр.3</w:t>
            </w:r>
          </w:p>
        </w:tc>
        <w:tc>
          <w:tcPr>
            <w:tcW w:w="2126" w:type="dxa"/>
            <w:tcBorders>
              <w:top w:val="nil"/>
              <w:left w:val="nil"/>
              <w:bottom w:val="single" w:sz="4" w:space="0" w:color="auto"/>
              <w:right w:val="single" w:sz="4" w:space="0" w:color="auto"/>
            </w:tcBorders>
            <w:shd w:val="clear" w:color="auto" w:fill="auto"/>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стр.10 гр.3</w:t>
            </w:r>
          </w:p>
        </w:tc>
      </w:tr>
      <w:tr w:rsidR="000D14BE" w:rsidRPr="000D14BE" w:rsidTr="00C044F7">
        <w:trPr>
          <w:trHeight w:val="14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C044F7" w:rsidRPr="00E60DC7" w:rsidRDefault="00C044F7" w:rsidP="00C97635">
            <w:pPr>
              <w:rPr>
                <w:rFonts w:ascii="Times New Roman" w:eastAsia="Times New Roman" w:hAnsi="Times New Roman" w:cs="Times New Roman"/>
                <w:color w:val="548DD4" w:themeColor="text2" w:themeTint="99"/>
                <w:sz w:val="18"/>
                <w:szCs w:val="18"/>
              </w:rPr>
            </w:pPr>
            <w:r w:rsidRPr="00E60DC7">
              <w:rPr>
                <w:rFonts w:ascii="Times New Roman" w:eastAsia="Times New Roman" w:hAnsi="Times New Roman" w:cs="Times New Roman"/>
                <w:color w:val="548DD4" w:themeColor="text2" w:themeTint="99"/>
                <w:sz w:val="18"/>
                <w:szCs w:val="18"/>
              </w:rPr>
              <w:t>Сумма исчисленного налога на прибыль</w:t>
            </w:r>
            <w:r w:rsidR="00E56314" w:rsidRPr="00E60DC7">
              <w:rPr>
                <w:rFonts w:ascii="Times New Roman" w:eastAsia="Times New Roman" w:hAnsi="Times New Roman" w:cs="Times New Roman"/>
                <w:color w:val="548DD4" w:themeColor="text2" w:themeTint="99"/>
                <w:sz w:val="18"/>
                <w:szCs w:val="18"/>
              </w:rPr>
              <w:t xml:space="preserve">, подлежащая зачислению </w:t>
            </w:r>
            <w:r w:rsidRPr="00E60DC7">
              <w:rPr>
                <w:rFonts w:ascii="Times New Roman" w:eastAsia="Times New Roman" w:hAnsi="Times New Roman" w:cs="Times New Roman"/>
                <w:color w:val="548DD4" w:themeColor="text2" w:themeTint="99"/>
                <w:sz w:val="18"/>
                <w:szCs w:val="18"/>
              </w:rPr>
              <w:t xml:space="preserve"> в бюджет</w:t>
            </w:r>
            <w:r w:rsidR="00E56314" w:rsidRPr="00E60DC7">
              <w:rPr>
                <w:rFonts w:ascii="Times New Roman" w:eastAsia="Times New Roman" w:hAnsi="Times New Roman" w:cs="Times New Roman"/>
                <w:color w:val="548DD4" w:themeColor="text2" w:themeTint="99"/>
                <w:sz w:val="18"/>
                <w:szCs w:val="18"/>
              </w:rPr>
              <w:t>ы субъектов</w:t>
            </w:r>
            <w:r w:rsidRPr="00E60DC7">
              <w:rPr>
                <w:rFonts w:ascii="Times New Roman" w:eastAsia="Times New Roman" w:hAnsi="Times New Roman" w:cs="Times New Roman"/>
                <w:color w:val="548DD4" w:themeColor="text2" w:themeTint="99"/>
                <w:sz w:val="18"/>
                <w:szCs w:val="18"/>
              </w:rPr>
              <w:t xml:space="preserve"> РФ с учетом льгот                                                                                               (КБК  182 1 01 01104 01 0000 110;</w:t>
            </w:r>
            <w:r w:rsidRPr="00E60DC7">
              <w:rPr>
                <w:rFonts w:ascii="Times New Roman" w:eastAsia="Times New Roman" w:hAnsi="Times New Roman" w:cs="Times New Roman"/>
                <w:color w:val="548DD4" w:themeColor="text2" w:themeTint="99"/>
                <w:sz w:val="18"/>
                <w:szCs w:val="18"/>
              </w:rPr>
              <w:br/>
              <w:t xml:space="preserve">           182 1 01 01103 01 0000 110)</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11</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xml:space="preserve"> стр.8-стр.9</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xml:space="preserve"> стр.8-стр.9</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xml:space="preserve"> стр.8-стр.9</w:t>
            </w:r>
          </w:p>
        </w:tc>
      </w:tr>
      <w:tr w:rsidR="000D14BE" w:rsidRPr="000D14BE" w:rsidTr="00C044F7">
        <w:trPr>
          <w:trHeight w:val="14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Сумма налога к доплате по годовым перерасчетам</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12</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 xml:space="preserve">     =(стр.1500-стр. 1600)  отчета 5-КГНМ </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Исходя из динамики поступлений прошлого года текущего года, с учетом имеющейся информации для прогноза.</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Исходя из динамики поступлений прошлого года текущего года, с учетом имеющейся информации для прогноза.</w:t>
            </w:r>
          </w:p>
        </w:tc>
      </w:tr>
      <w:tr w:rsidR="000D14BE" w:rsidRPr="000D14BE" w:rsidTr="00C044F7">
        <w:trPr>
          <w:trHeight w:val="14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7186F" w:rsidRPr="000D14BE" w:rsidRDefault="00AD4B70" w:rsidP="0017186F">
            <w:pPr>
              <w:ind w:firstLine="709"/>
              <w:jc w:val="both"/>
              <w:rPr>
                <w:rFonts w:ascii="Times New Roman" w:hAnsi="Times New Roman"/>
                <w:color w:val="548DD4" w:themeColor="text2" w:themeTint="99"/>
                <w:sz w:val="27"/>
                <w:szCs w:val="27"/>
              </w:rPr>
            </w:pPr>
            <w:r w:rsidRPr="000D14BE">
              <w:rPr>
                <w:rFonts w:ascii="Times New Roman" w:eastAsia="Times New Roman" w:hAnsi="Times New Roman" w:cs="Times New Roman"/>
                <w:color w:val="548DD4" w:themeColor="text2" w:themeTint="99"/>
                <w:sz w:val="18"/>
                <w:szCs w:val="18"/>
              </w:rPr>
              <w:t>Корректирующая сумма поступлений (возвратов) (+,-):</w:t>
            </w:r>
            <w:r>
              <w:rPr>
                <w:rFonts w:ascii="Times New Roman" w:eastAsia="Times New Roman" w:hAnsi="Times New Roman" w:cs="Times New Roman"/>
                <w:color w:val="548DD4" w:themeColor="text2" w:themeTint="99"/>
                <w:sz w:val="18"/>
                <w:szCs w:val="18"/>
              </w:rPr>
              <w:t xml:space="preserve"> </w:t>
            </w:r>
            <w:r w:rsidRPr="000D14BE">
              <w:rPr>
                <w:rFonts w:ascii="Times New Roman" w:hAnsi="Times New Roman"/>
                <w:color w:val="548DD4" w:themeColor="text2" w:themeTint="99"/>
                <w:sz w:val="18"/>
                <w:szCs w:val="18"/>
              </w:rPr>
              <w:t xml:space="preserve">которые привели к отклонению расчетного показателя налога от фактически сложившегося показателя в текущем периоде или в ретроспективе. </w:t>
            </w:r>
            <w:r w:rsidR="0017186F" w:rsidRPr="000D14BE">
              <w:rPr>
                <w:rFonts w:ascii="Times New Roman" w:hAnsi="Times New Roman"/>
                <w:color w:val="548DD4" w:themeColor="text2" w:themeTint="99"/>
                <w:sz w:val="18"/>
                <w:szCs w:val="18"/>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D7D51" w:rsidRPr="000D14BE">
              <w:rPr>
                <w:rFonts w:ascii="Times New Roman" w:hAnsi="Times New Roman"/>
                <w:color w:val="548DD4" w:themeColor="text2" w:themeTint="99"/>
                <w:sz w:val="18"/>
                <w:szCs w:val="18"/>
              </w:rPr>
              <w:t xml:space="preserve"> Кроме того, данный показатель может включать в себя дополнительные или доходы бюджета в результате изменения законодательства РФ, создания или ликвидации (реорганизации) организаций и прочих факторов.</w:t>
            </w:r>
            <w:r w:rsidR="0017186F" w:rsidRPr="000D14BE">
              <w:rPr>
                <w:rFonts w:ascii="Times New Roman" w:hAnsi="Times New Roman"/>
                <w:color w:val="548DD4" w:themeColor="text2" w:themeTint="99"/>
                <w:sz w:val="27"/>
                <w:szCs w:val="27"/>
              </w:rPr>
              <w:t xml:space="preserve"> </w:t>
            </w:r>
          </w:p>
          <w:p w:rsidR="00C044F7" w:rsidRPr="000D14BE" w:rsidRDefault="00C044F7" w:rsidP="00C97635">
            <w:pPr>
              <w:rPr>
                <w:rFonts w:ascii="Times New Roman" w:eastAsia="Times New Roman" w:hAnsi="Times New Roman" w:cs="Times New Roman"/>
                <w:color w:val="548DD4" w:themeColor="text2" w:themeTint="99"/>
                <w:sz w:val="18"/>
                <w:szCs w:val="18"/>
              </w:rPr>
            </w:pP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13</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изменения законодательства о налогах и сборах, др. факторы. (+,-)</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изменения законодательства о налогах и сборах, др. факторы. (+,-)</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изменения законодательства о налогах и сборах, др. факторы. (+,-)</w:t>
            </w:r>
          </w:p>
        </w:tc>
      </w:tr>
      <w:tr w:rsidR="000D14BE" w:rsidRPr="000D14BE" w:rsidTr="00C044F7">
        <w:trPr>
          <w:trHeight w:val="14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lastRenderedPageBreak/>
              <w:t xml:space="preserve">ВСЕГО  сумма налога на </w:t>
            </w:r>
            <w:r w:rsidRPr="00F86DC3">
              <w:rPr>
                <w:rFonts w:ascii="Times New Roman" w:eastAsia="Times New Roman" w:hAnsi="Times New Roman" w:cs="Times New Roman"/>
                <w:color w:val="548DD4" w:themeColor="text2" w:themeTint="99"/>
                <w:sz w:val="18"/>
                <w:szCs w:val="18"/>
              </w:rPr>
              <w:t>прибыль</w:t>
            </w:r>
            <w:r w:rsidR="00E56314" w:rsidRPr="00F86DC3">
              <w:rPr>
                <w:rFonts w:ascii="Times New Roman" w:eastAsia="Times New Roman" w:hAnsi="Times New Roman" w:cs="Times New Roman"/>
                <w:color w:val="548DD4" w:themeColor="text2" w:themeTint="99"/>
                <w:sz w:val="18"/>
                <w:szCs w:val="18"/>
              </w:rPr>
              <w:t>, подлежащая зачислению</w:t>
            </w:r>
            <w:r w:rsidRPr="00F86DC3">
              <w:rPr>
                <w:rFonts w:ascii="Times New Roman" w:eastAsia="Times New Roman" w:hAnsi="Times New Roman" w:cs="Times New Roman"/>
                <w:color w:val="548DD4" w:themeColor="text2" w:themeTint="99"/>
                <w:sz w:val="18"/>
                <w:szCs w:val="18"/>
              </w:rPr>
              <w:t xml:space="preserve"> в бюджет</w:t>
            </w:r>
            <w:r w:rsidR="00E56314" w:rsidRPr="00F86DC3">
              <w:rPr>
                <w:rFonts w:ascii="Times New Roman" w:eastAsia="Times New Roman" w:hAnsi="Times New Roman" w:cs="Times New Roman"/>
                <w:color w:val="548DD4" w:themeColor="text2" w:themeTint="99"/>
                <w:sz w:val="18"/>
                <w:szCs w:val="18"/>
              </w:rPr>
              <w:t>ы субъектов</w:t>
            </w:r>
            <w:r w:rsidRPr="00F86DC3">
              <w:rPr>
                <w:rFonts w:ascii="Times New Roman" w:eastAsia="Times New Roman" w:hAnsi="Times New Roman" w:cs="Times New Roman"/>
                <w:color w:val="548DD4" w:themeColor="text2" w:themeTint="99"/>
                <w:sz w:val="18"/>
                <w:szCs w:val="18"/>
              </w:rPr>
              <w:t xml:space="preserve"> РФ </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14</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 11+стр.12+стр.13</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 11+стр.12+стр.13</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 11+стр.12+стр.13</w:t>
            </w:r>
          </w:p>
        </w:tc>
      </w:tr>
      <w:tr w:rsidR="000D14BE" w:rsidRPr="000D14BE" w:rsidTr="00C044F7">
        <w:trPr>
          <w:trHeight w:val="14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C044F7" w:rsidRPr="000D14BE" w:rsidRDefault="00AD4B70" w:rsidP="00C97635">
            <w:pPr>
              <w:rPr>
                <w:rFonts w:ascii="Times New Roman" w:eastAsia="Times New Roman" w:hAnsi="Times New Roman" w:cs="Times New Roman"/>
                <w:color w:val="548DD4" w:themeColor="text2" w:themeTint="99"/>
                <w:sz w:val="18"/>
                <w:szCs w:val="18"/>
              </w:rPr>
            </w:pPr>
            <w:r>
              <w:rPr>
                <w:rFonts w:ascii="Times New Roman" w:eastAsia="Times New Roman" w:hAnsi="Times New Roman" w:cs="Times New Roman"/>
                <w:color w:val="548DD4" w:themeColor="text2" w:themeTint="99"/>
                <w:sz w:val="18"/>
                <w:szCs w:val="18"/>
              </w:rPr>
              <w:t>Коэффициент собираемости (</w:t>
            </w:r>
            <w:r w:rsidRPr="000D14BE">
              <w:rPr>
                <w:rFonts w:ascii="Times New Roman" w:eastAsia="Times New Roman" w:hAnsi="Times New Roman" w:cs="Times New Roman"/>
                <w:color w:val="548DD4" w:themeColor="text2" w:themeTint="99"/>
                <w:sz w:val="18"/>
                <w:szCs w:val="18"/>
              </w:rPr>
              <w:t xml:space="preserve">с учетом динамики показателя, сложившегося в предшествующие периоды, учитывает работу по погашению задолженности, поступления по уточненным налоговым декларациям, а также наличие переплаты по налогу) </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15</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 14/стр.16*100</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 14/стр.16*100</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 14/стр.16*100</w:t>
            </w:r>
          </w:p>
        </w:tc>
      </w:tr>
      <w:tr w:rsidR="000D14BE" w:rsidRPr="000D14BE" w:rsidTr="00C044F7">
        <w:trPr>
          <w:trHeight w:val="14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C044F7" w:rsidRPr="000D14BE" w:rsidRDefault="00C044F7" w:rsidP="00C97635">
            <w:pP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 xml:space="preserve">Прогноз  (факт) </w:t>
            </w:r>
            <w:r w:rsidRPr="00F86DC3">
              <w:rPr>
                <w:rFonts w:ascii="Times New Roman" w:eastAsia="Times New Roman" w:hAnsi="Times New Roman" w:cs="Times New Roman"/>
                <w:b/>
                <w:bCs/>
                <w:color w:val="548DD4" w:themeColor="text2" w:themeTint="99"/>
                <w:sz w:val="18"/>
                <w:szCs w:val="18"/>
              </w:rPr>
              <w:t>поступления налога на прибыль</w:t>
            </w:r>
            <w:r w:rsidR="00E56314" w:rsidRPr="00F86DC3">
              <w:rPr>
                <w:rFonts w:ascii="Times New Roman" w:eastAsia="Times New Roman" w:hAnsi="Times New Roman" w:cs="Times New Roman"/>
                <w:b/>
                <w:bCs/>
                <w:color w:val="548DD4" w:themeColor="text2" w:themeTint="99"/>
                <w:sz w:val="18"/>
                <w:szCs w:val="18"/>
              </w:rPr>
              <w:t xml:space="preserve">, подлежащий зачислению </w:t>
            </w:r>
            <w:r w:rsidRPr="00F86DC3">
              <w:rPr>
                <w:rFonts w:ascii="Times New Roman" w:eastAsia="Times New Roman" w:hAnsi="Times New Roman" w:cs="Times New Roman"/>
                <w:b/>
                <w:bCs/>
                <w:color w:val="548DD4" w:themeColor="text2" w:themeTint="99"/>
                <w:sz w:val="18"/>
                <w:szCs w:val="18"/>
              </w:rPr>
              <w:t xml:space="preserve"> в бюджет</w:t>
            </w:r>
            <w:r w:rsidR="00E56314" w:rsidRPr="00F86DC3">
              <w:rPr>
                <w:rFonts w:ascii="Times New Roman" w:eastAsia="Times New Roman" w:hAnsi="Times New Roman" w:cs="Times New Roman"/>
                <w:b/>
                <w:bCs/>
                <w:color w:val="548DD4" w:themeColor="text2" w:themeTint="99"/>
                <w:sz w:val="18"/>
                <w:szCs w:val="18"/>
              </w:rPr>
              <w:t>ы</w:t>
            </w:r>
            <w:r w:rsidRPr="00F86DC3">
              <w:rPr>
                <w:rFonts w:ascii="Times New Roman" w:eastAsia="Times New Roman" w:hAnsi="Times New Roman" w:cs="Times New Roman"/>
                <w:b/>
                <w:bCs/>
                <w:color w:val="548DD4" w:themeColor="text2" w:themeTint="99"/>
                <w:sz w:val="18"/>
                <w:szCs w:val="18"/>
              </w:rPr>
              <w:t xml:space="preserve"> субъекта РФ</w:t>
            </w:r>
            <w:r w:rsidR="00027722" w:rsidRPr="00F86DC3">
              <w:rPr>
                <w:rFonts w:ascii="Times New Roman" w:eastAsia="Times New Roman" w:hAnsi="Times New Roman" w:cs="Times New Roman"/>
                <w:b/>
                <w:bCs/>
                <w:color w:val="548DD4" w:themeColor="text2" w:themeTint="99"/>
                <w:sz w:val="18"/>
                <w:szCs w:val="18"/>
              </w:rPr>
              <w:t>,</w:t>
            </w:r>
            <w:r w:rsidR="00E7177C" w:rsidRPr="00F86DC3">
              <w:rPr>
                <w:rFonts w:ascii="Times New Roman" w:eastAsia="Times New Roman" w:hAnsi="Times New Roman" w:cs="Times New Roman"/>
                <w:b/>
                <w:bCs/>
                <w:color w:val="548DD4" w:themeColor="text2" w:themeTint="99"/>
                <w:sz w:val="18"/>
                <w:szCs w:val="18"/>
              </w:rPr>
              <w:t xml:space="preserve"> </w:t>
            </w:r>
            <w:r w:rsidRPr="00F86DC3">
              <w:rPr>
                <w:rFonts w:ascii="Times New Roman" w:eastAsia="Times New Roman" w:hAnsi="Times New Roman" w:cs="Times New Roman"/>
                <w:b/>
                <w:bCs/>
                <w:color w:val="548DD4" w:themeColor="text2" w:themeTint="99"/>
                <w:sz w:val="18"/>
                <w:szCs w:val="18"/>
              </w:rPr>
              <w:t xml:space="preserve">по налогоплательщикам, которые до 1 января 2023 года </w:t>
            </w:r>
            <w:r w:rsidRPr="000D14BE">
              <w:rPr>
                <w:rFonts w:ascii="Times New Roman" w:eastAsia="Times New Roman" w:hAnsi="Times New Roman" w:cs="Times New Roman"/>
                <w:b/>
                <w:bCs/>
                <w:color w:val="548DD4" w:themeColor="text2" w:themeTint="99"/>
                <w:sz w:val="18"/>
                <w:szCs w:val="18"/>
              </w:rPr>
              <w:t>являлись участниками консолидированной группы налогоплательщиков</w:t>
            </w:r>
            <w:r w:rsidRPr="000D14BE">
              <w:rPr>
                <w:rFonts w:ascii="Times New Roman" w:eastAsia="Times New Roman" w:hAnsi="Times New Roman" w:cs="Times New Roman"/>
                <w:b/>
                <w:bCs/>
                <w:color w:val="548DD4" w:themeColor="text2" w:themeTint="99"/>
                <w:sz w:val="18"/>
                <w:szCs w:val="18"/>
              </w:rPr>
              <w:br/>
              <w:t xml:space="preserve">(КБК   </w:t>
            </w:r>
          </w:p>
          <w:p w:rsidR="00C044F7" w:rsidRPr="000D14BE" w:rsidRDefault="00C044F7" w:rsidP="00C044F7">
            <w:pPr>
              <w:rPr>
                <w:rFonts w:ascii="Times New Roman" w:eastAsia="Times New Roman" w:hAnsi="Times New Roman" w:cs="Times New Roman"/>
                <w:b/>
                <w:bCs/>
                <w:color w:val="548DD4" w:themeColor="text2" w:themeTint="99"/>
                <w:sz w:val="18"/>
                <w:szCs w:val="18"/>
              </w:rPr>
            </w:pPr>
            <w:r w:rsidRPr="000D14BE">
              <w:rPr>
                <w:rFonts w:ascii="Times New Roman" w:eastAsia="Times New Roman" w:hAnsi="Times New Roman" w:cs="Times New Roman"/>
                <w:b/>
                <w:bCs/>
                <w:color w:val="548DD4" w:themeColor="text2" w:themeTint="99"/>
                <w:sz w:val="18"/>
                <w:szCs w:val="18"/>
              </w:rPr>
              <w:t>182 1 01 01104 01 0000 110;</w:t>
            </w:r>
            <w:r w:rsidRPr="000D14BE">
              <w:rPr>
                <w:rFonts w:ascii="Times New Roman" w:eastAsia="Times New Roman" w:hAnsi="Times New Roman" w:cs="Times New Roman"/>
                <w:b/>
                <w:bCs/>
                <w:color w:val="548DD4" w:themeColor="text2" w:themeTint="99"/>
                <w:sz w:val="18"/>
                <w:szCs w:val="18"/>
              </w:rPr>
              <w:br/>
              <w:t>182 1 01 01103 01 0000 110)</w:t>
            </w:r>
          </w:p>
        </w:tc>
        <w:tc>
          <w:tcPr>
            <w:tcW w:w="782"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16</w:t>
            </w:r>
          </w:p>
        </w:tc>
        <w:tc>
          <w:tcPr>
            <w:tcW w:w="2195"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стр.1058+стр.1066+стр.1073 гр.3 отчета 1-НМ</w:t>
            </w:r>
          </w:p>
        </w:tc>
        <w:tc>
          <w:tcPr>
            <w:tcW w:w="1984"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ind w:right="554"/>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стр.14 *15</w:t>
            </w:r>
          </w:p>
        </w:tc>
        <w:tc>
          <w:tcPr>
            <w:tcW w:w="2126" w:type="dxa"/>
            <w:tcBorders>
              <w:top w:val="nil"/>
              <w:left w:val="nil"/>
              <w:bottom w:val="single" w:sz="4" w:space="0" w:color="auto"/>
              <w:right w:val="single" w:sz="4" w:space="0" w:color="auto"/>
            </w:tcBorders>
            <w:shd w:val="clear" w:color="auto" w:fill="auto"/>
            <w:vAlign w:val="center"/>
            <w:hideMark/>
          </w:tcPr>
          <w:p w:rsidR="00C044F7" w:rsidRPr="000D14BE" w:rsidRDefault="00C044F7" w:rsidP="00C97635">
            <w:pPr>
              <w:jc w:val="center"/>
              <w:rPr>
                <w:rFonts w:ascii="Times New Roman" w:eastAsia="Times New Roman" w:hAnsi="Times New Roman" w:cs="Times New Roman"/>
                <w:color w:val="548DD4" w:themeColor="text2" w:themeTint="99"/>
                <w:sz w:val="18"/>
                <w:szCs w:val="18"/>
              </w:rPr>
            </w:pPr>
            <w:r w:rsidRPr="000D14BE">
              <w:rPr>
                <w:rFonts w:ascii="Times New Roman" w:eastAsia="Times New Roman" w:hAnsi="Times New Roman" w:cs="Times New Roman"/>
                <w:color w:val="548DD4" w:themeColor="text2" w:themeTint="99"/>
                <w:sz w:val="18"/>
                <w:szCs w:val="18"/>
              </w:rPr>
              <w:t>стр.14 *15</w:t>
            </w:r>
          </w:p>
        </w:tc>
      </w:tr>
    </w:tbl>
    <w:p w:rsidR="005141CB" w:rsidRDefault="005141CB" w:rsidP="00222C21">
      <w:pPr>
        <w:ind w:firstLine="740"/>
        <w:jc w:val="both"/>
        <w:rPr>
          <w:rFonts w:ascii="Times New Roman" w:hAnsi="Times New Roman" w:cs="Times New Roman"/>
          <w:color w:val="auto"/>
          <w:sz w:val="26"/>
          <w:szCs w:val="26"/>
          <w:highlight w:val="yellow"/>
        </w:rPr>
      </w:pPr>
    </w:p>
    <w:p w:rsidR="00A2464A" w:rsidRPr="00AB7C04" w:rsidRDefault="00A2464A" w:rsidP="00A2464A">
      <w:pPr>
        <w:pStyle w:val="32"/>
        <w:numPr>
          <w:ilvl w:val="1"/>
          <w:numId w:val="7"/>
        </w:numPr>
        <w:shd w:val="clear" w:color="auto" w:fill="auto"/>
        <w:spacing w:after="0" w:line="240" w:lineRule="auto"/>
        <w:ind w:left="0" w:right="-6" w:firstLine="0"/>
        <w:outlineLvl w:val="1"/>
        <w:rPr>
          <w:rStyle w:val="31"/>
          <w:b/>
          <w:bCs/>
          <w:color w:val="auto"/>
        </w:rPr>
      </w:pPr>
      <w:bookmarkStart w:id="23" w:name="_Toc135406152"/>
      <w:r w:rsidRPr="00AB7C04">
        <w:rPr>
          <w:rStyle w:val="31"/>
          <w:b/>
          <w:bCs/>
          <w:color w:val="auto"/>
        </w:rPr>
        <w:t>Налог на доходы физических лиц</w:t>
      </w:r>
      <w:bookmarkEnd w:id="23"/>
      <w:r w:rsidRPr="00AB7C04">
        <w:rPr>
          <w:rStyle w:val="31"/>
          <w:b/>
          <w:bCs/>
          <w:color w:val="auto"/>
        </w:rPr>
        <w:t xml:space="preserve"> </w:t>
      </w:r>
    </w:p>
    <w:p w:rsidR="00A2464A" w:rsidRDefault="00A2464A" w:rsidP="00A2464A">
      <w:pPr>
        <w:rPr>
          <w:rFonts w:ascii="Times New Roman" w:hAnsi="Times New Roman"/>
          <w:b/>
          <w:i/>
          <w:color w:val="0070C0"/>
          <w:sz w:val="27"/>
          <w:szCs w:val="27"/>
        </w:rPr>
      </w:pPr>
      <w:r w:rsidRPr="00AB7C04">
        <w:rPr>
          <w:rFonts w:ascii="Times New Roman" w:hAnsi="Times New Roman"/>
          <w:b/>
          <w:i/>
          <w:color w:val="auto"/>
          <w:sz w:val="27"/>
          <w:szCs w:val="27"/>
        </w:rPr>
        <w:t>(182 1 01 02010 01 0000 110, 182 1 01 02020 01 0000 110, 182 1 01 02030 01 0000 110, 182 1 01 02040 01 0000 110, 182 1 01 02050 01 0000 110, 182 1 01 02080 01 0000 110, 182 1 01 02090 01 0000 110, 182 1 01 02100 01 0000 110, 182 1 01 02110 01 0000 110,</w:t>
      </w:r>
      <w:r w:rsidRPr="00AB7C04">
        <w:rPr>
          <w:rFonts w:ascii="Times New Roman" w:hAnsi="Times New Roman"/>
          <w:b/>
          <w:sz w:val="27"/>
          <w:szCs w:val="27"/>
        </w:rPr>
        <w:t xml:space="preserve"> </w:t>
      </w:r>
      <w:r w:rsidRPr="00AB7C04">
        <w:rPr>
          <w:rFonts w:ascii="Times New Roman" w:hAnsi="Times New Roman"/>
          <w:b/>
          <w:i/>
          <w:color w:val="0070C0"/>
          <w:sz w:val="27"/>
          <w:szCs w:val="27"/>
        </w:rPr>
        <w:t>182 1 01 02130 01 0000 110, 182 1 01 02140 01 0000 110)</w:t>
      </w:r>
    </w:p>
    <w:p w:rsidR="006348D6" w:rsidRPr="00AB7C04" w:rsidRDefault="006348D6" w:rsidP="00A2464A">
      <w:pPr>
        <w:rPr>
          <w:i/>
          <w:color w:val="auto"/>
          <w:highlight w:val="yellow"/>
        </w:rPr>
      </w:pPr>
    </w:p>
    <w:p w:rsidR="00A2464A" w:rsidRPr="005F5421" w:rsidRDefault="00A2464A" w:rsidP="00A2464A">
      <w:pPr>
        <w:ind w:firstLine="760"/>
        <w:jc w:val="both"/>
        <w:rPr>
          <w:rFonts w:ascii="Times New Roman" w:hAnsi="Times New Roman" w:cs="Times New Roman"/>
          <w:color w:val="auto"/>
          <w:sz w:val="26"/>
          <w:szCs w:val="26"/>
        </w:rPr>
      </w:pPr>
      <w:r w:rsidRPr="005F5421">
        <w:rPr>
          <w:rFonts w:ascii="Times New Roman" w:hAnsi="Times New Roman" w:cs="Times New Roman"/>
          <w:color w:val="auto"/>
          <w:sz w:val="26"/>
          <w:szCs w:val="26"/>
        </w:rPr>
        <w:t>Расчет доходов в консолидированный бюджет РК от уплаты НДФЛ осуществляется в соответствии с действующим законодательством РФ о налогах и сборах.</w:t>
      </w:r>
    </w:p>
    <w:p w:rsidR="00A2464A" w:rsidRPr="005F5421" w:rsidRDefault="00A2464A" w:rsidP="00A2464A">
      <w:pPr>
        <w:ind w:firstLine="851"/>
        <w:jc w:val="both"/>
        <w:rPr>
          <w:rFonts w:ascii="Times New Roman" w:hAnsi="Times New Roman" w:cs="Times New Roman"/>
          <w:color w:val="auto"/>
          <w:sz w:val="26"/>
          <w:szCs w:val="26"/>
        </w:rPr>
      </w:pPr>
      <w:r w:rsidRPr="005F5421">
        <w:rPr>
          <w:rFonts w:ascii="Times New Roman" w:hAnsi="Times New Roman" w:cs="Times New Roman"/>
          <w:color w:val="auto"/>
          <w:sz w:val="26"/>
          <w:szCs w:val="26"/>
        </w:rPr>
        <w:t>Для расчета НДФЛ, используются:</w:t>
      </w:r>
    </w:p>
    <w:p w:rsidR="00A2464A" w:rsidRPr="005F5421" w:rsidRDefault="00A2464A" w:rsidP="00A2464A">
      <w:pPr>
        <w:ind w:firstLine="709"/>
        <w:jc w:val="both"/>
        <w:rPr>
          <w:rFonts w:ascii="Times New Roman" w:hAnsi="Times New Roman" w:cs="Times New Roman"/>
          <w:color w:val="auto"/>
          <w:sz w:val="26"/>
          <w:szCs w:val="26"/>
        </w:rPr>
      </w:pPr>
      <w:r w:rsidRPr="005F5421">
        <w:rPr>
          <w:rFonts w:ascii="Times New Roman" w:hAnsi="Times New Roman" w:cs="Times New Roman"/>
          <w:color w:val="auto"/>
          <w:sz w:val="26"/>
          <w:szCs w:val="26"/>
        </w:rPr>
        <w:t xml:space="preserve">- показатели прогноза социально-экономического развития РК на очередной финансовый год и плановый период (фонд заработной платы, </w:t>
      </w:r>
      <w:r w:rsidRPr="005F5421">
        <w:rPr>
          <w:rFonts w:ascii="Times New Roman" w:hAnsi="Times New Roman"/>
          <w:color w:val="auto"/>
          <w:sz w:val="26"/>
          <w:szCs w:val="26"/>
        </w:rPr>
        <w:t>индекс потребительских цен, прибыль прибыльных организаций для целей бухгалтерского учета</w:t>
      </w:r>
      <w:r w:rsidRPr="005F5421">
        <w:rPr>
          <w:rFonts w:ascii="Times New Roman" w:hAnsi="Times New Roman" w:cs="Times New Roman"/>
          <w:color w:val="auto"/>
          <w:sz w:val="26"/>
          <w:szCs w:val="26"/>
        </w:rPr>
        <w:t xml:space="preserve">), разрабатываемые </w:t>
      </w:r>
      <w:r w:rsidRPr="005F5421">
        <w:rPr>
          <w:rFonts w:ascii="Times New Roman" w:hAnsi="Times New Roman"/>
          <w:color w:val="auto"/>
          <w:sz w:val="26"/>
          <w:szCs w:val="26"/>
        </w:rPr>
        <w:t xml:space="preserve">Минэкономразвития </w:t>
      </w:r>
      <w:r w:rsidRPr="005F5421">
        <w:rPr>
          <w:rFonts w:ascii="Times New Roman" w:hAnsi="Times New Roman" w:cs="Times New Roman"/>
          <w:color w:val="auto"/>
          <w:sz w:val="26"/>
          <w:szCs w:val="26"/>
        </w:rPr>
        <w:t xml:space="preserve">РФ и Министерством экономического развития и промышленности  РК; показатели прогноза социально-экономического развития муниципального образования на очередной финансовый год и плановый период (фонд заработной платы) администрации муниципального образования; </w:t>
      </w:r>
    </w:p>
    <w:p w:rsidR="00A2464A" w:rsidRPr="005F5421" w:rsidRDefault="00A2464A" w:rsidP="00A2464A">
      <w:pPr>
        <w:widowControl/>
        <w:numPr>
          <w:ilvl w:val="0"/>
          <w:numId w:val="1"/>
        </w:numPr>
        <w:tabs>
          <w:tab w:val="left" w:pos="925"/>
        </w:tabs>
        <w:ind w:firstLine="740"/>
        <w:jc w:val="both"/>
        <w:rPr>
          <w:rFonts w:ascii="Times New Roman" w:hAnsi="Times New Roman" w:cs="Times New Roman"/>
          <w:color w:val="auto"/>
          <w:sz w:val="26"/>
          <w:szCs w:val="26"/>
        </w:rPr>
      </w:pPr>
      <w:r w:rsidRPr="005F5421">
        <w:rPr>
          <w:rFonts w:ascii="Times New Roman" w:hAnsi="Times New Roman" w:cs="Times New Roman"/>
          <w:color w:val="auto"/>
          <w:sz w:val="26"/>
          <w:szCs w:val="26"/>
        </w:rPr>
        <w:t>динамика налоговой базы по налогу согласно данным отчета по форме № 5- 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2464A" w:rsidRPr="005F5421" w:rsidRDefault="00A2464A" w:rsidP="00A2464A">
      <w:pPr>
        <w:widowControl/>
        <w:numPr>
          <w:ilvl w:val="0"/>
          <w:numId w:val="1"/>
        </w:numPr>
        <w:tabs>
          <w:tab w:val="left" w:pos="914"/>
        </w:tabs>
        <w:ind w:firstLine="740"/>
        <w:jc w:val="both"/>
        <w:rPr>
          <w:rFonts w:ascii="Times New Roman" w:hAnsi="Times New Roman" w:cs="Times New Roman"/>
          <w:color w:val="auto"/>
          <w:sz w:val="26"/>
          <w:szCs w:val="26"/>
        </w:rPr>
      </w:pPr>
      <w:r w:rsidRPr="005F5421">
        <w:rPr>
          <w:rFonts w:ascii="Times New Roman" w:hAnsi="Times New Roman" w:cs="Times New Roman"/>
          <w:color w:val="auto"/>
          <w:sz w:val="26"/>
          <w:szCs w:val="26"/>
        </w:rPr>
        <w:t>динамика фактических поступлений по налогу согласно данным отчета по форме № 1-НМ «</w:t>
      </w:r>
      <w:r w:rsidRPr="005F5421">
        <w:rPr>
          <w:rFonts w:ascii="Times New Roman" w:hAnsi="Times New Roman"/>
          <w:color w:val="auto"/>
          <w:sz w:val="26"/>
          <w:szCs w:val="26"/>
        </w:rPr>
        <w:t>Отчет о начислении и поступлении налогов, сборов, страховых взносов и иных обязательных платежей в бюджетную систему РФ</w:t>
      </w:r>
      <w:r w:rsidRPr="005F5421">
        <w:rPr>
          <w:rFonts w:ascii="Times New Roman" w:hAnsi="Times New Roman" w:cs="Times New Roman"/>
          <w:color w:val="auto"/>
          <w:sz w:val="26"/>
          <w:szCs w:val="26"/>
        </w:rPr>
        <w:t>»;</w:t>
      </w:r>
    </w:p>
    <w:p w:rsidR="00A2464A" w:rsidRPr="005F5421" w:rsidRDefault="00A2464A" w:rsidP="00A2464A">
      <w:pPr>
        <w:ind w:firstLine="709"/>
        <w:jc w:val="both"/>
        <w:rPr>
          <w:rFonts w:ascii="Times New Roman" w:hAnsi="Times New Roman" w:cs="Times New Roman"/>
          <w:color w:val="auto"/>
          <w:sz w:val="26"/>
          <w:szCs w:val="26"/>
        </w:rPr>
      </w:pPr>
      <w:r w:rsidRPr="005F5421">
        <w:rPr>
          <w:rFonts w:ascii="Times New Roman" w:hAnsi="Times New Roman" w:cs="Times New Roman"/>
          <w:color w:val="auto"/>
          <w:sz w:val="26"/>
          <w:szCs w:val="26"/>
        </w:rPr>
        <w:t xml:space="preserve">- динамика налоговых вычетов по налогу по форме № 1-ДДК «Отчет о декларировании доходов физическими лицами»; </w:t>
      </w:r>
    </w:p>
    <w:p w:rsidR="00A2464A" w:rsidRPr="005F5421" w:rsidRDefault="00A2464A" w:rsidP="00A2464A">
      <w:pPr>
        <w:widowControl/>
        <w:numPr>
          <w:ilvl w:val="0"/>
          <w:numId w:val="1"/>
        </w:numPr>
        <w:tabs>
          <w:tab w:val="left" w:pos="918"/>
        </w:tabs>
        <w:ind w:firstLine="740"/>
        <w:jc w:val="both"/>
        <w:rPr>
          <w:rFonts w:ascii="Times New Roman" w:hAnsi="Times New Roman" w:cs="Times New Roman"/>
          <w:color w:val="auto"/>
          <w:sz w:val="26"/>
          <w:szCs w:val="26"/>
        </w:rPr>
      </w:pPr>
      <w:r w:rsidRPr="005F5421">
        <w:rPr>
          <w:rFonts w:ascii="Times New Roman" w:hAnsi="Times New Roman" w:cs="Times New Roman"/>
          <w:color w:val="auto"/>
          <w:sz w:val="26"/>
          <w:szCs w:val="26"/>
        </w:rPr>
        <w:t>налоговые ставки, льготы и преференции, предусмотренные главой 23 НК РФ «НДФЛ», и др. источники;</w:t>
      </w:r>
    </w:p>
    <w:p w:rsidR="00A2464A" w:rsidRPr="005F5421" w:rsidRDefault="00A2464A" w:rsidP="00A2464A">
      <w:pPr>
        <w:widowControl/>
        <w:ind w:firstLine="709"/>
        <w:jc w:val="both"/>
        <w:rPr>
          <w:rFonts w:ascii="Times New Roman" w:hAnsi="Times New Roman" w:cs="Times New Roman"/>
          <w:color w:val="auto"/>
          <w:sz w:val="26"/>
          <w:szCs w:val="26"/>
        </w:rPr>
      </w:pPr>
      <w:r w:rsidRPr="005F5421">
        <w:rPr>
          <w:rFonts w:ascii="Times New Roman" w:hAnsi="Times New Roman" w:cs="Times New Roman"/>
          <w:color w:val="auto"/>
          <w:sz w:val="26"/>
          <w:szCs w:val="26"/>
        </w:rPr>
        <w:lastRenderedPageBreak/>
        <w:t>- данные Территориального органа Федеральной службы государственной статистики по РК (Комистата);</w:t>
      </w:r>
    </w:p>
    <w:p w:rsidR="00A2464A" w:rsidRPr="005F5421" w:rsidRDefault="00A2464A" w:rsidP="00A2464A">
      <w:pPr>
        <w:ind w:firstLine="740"/>
        <w:jc w:val="both"/>
        <w:rPr>
          <w:rFonts w:ascii="Times New Roman" w:hAnsi="Times New Roman" w:cs="Times New Roman"/>
          <w:color w:val="auto"/>
          <w:sz w:val="26"/>
          <w:szCs w:val="26"/>
        </w:rPr>
      </w:pPr>
      <w:r w:rsidRPr="005F5421">
        <w:rPr>
          <w:rFonts w:ascii="Times New Roman" w:hAnsi="Times New Roman" w:cs="Times New Roman"/>
          <w:color w:val="auto"/>
          <w:sz w:val="26"/>
          <w:szCs w:val="26"/>
        </w:rPr>
        <w:t xml:space="preserve">Расчет прогнозного объема поступлений НДФЛ осуществляется </w:t>
      </w:r>
      <w:r w:rsidRPr="005F5421">
        <w:rPr>
          <w:rFonts w:ascii="Times New Roman" w:hAnsi="Times New Roman" w:cs="Times New Roman"/>
          <w:b/>
          <w:color w:val="auto"/>
          <w:sz w:val="26"/>
          <w:szCs w:val="26"/>
        </w:rPr>
        <w:t>по методу прямого расчета</w:t>
      </w:r>
      <w:r w:rsidRPr="005F5421">
        <w:rPr>
          <w:rFonts w:ascii="Times New Roman" w:hAnsi="Times New Roman" w:cs="Times New Roman"/>
          <w:color w:val="auto"/>
          <w:sz w:val="26"/>
          <w:szCs w:val="26"/>
        </w:rPr>
        <w:t>,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другое).</w:t>
      </w:r>
    </w:p>
    <w:p w:rsidR="00A2464A" w:rsidRPr="005F5421" w:rsidRDefault="00A2464A" w:rsidP="00A2464A">
      <w:pPr>
        <w:ind w:firstLine="740"/>
        <w:jc w:val="both"/>
        <w:rPr>
          <w:rFonts w:ascii="Times New Roman" w:hAnsi="Times New Roman" w:cs="Times New Roman"/>
          <w:color w:val="auto"/>
          <w:sz w:val="26"/>
          <w:szCs w:val="26"/>
        </w:rPr>
      </w:pPr>
      <w:r w:rsidRPr="005F5421">
        <w:rPr>
          <w:rFonts w:ascii="Times New Roman" w:hAnsi="Times New Roman" w:cs="Times New Roman"/>
          <w:color w:val="auto"/>
          <w:sz w:val="26"/>
          <w:szCs w:val="26"/>
        </w:rPr>
        <w:t>Прогнозный объем поступлений НДФЛ (</w:t>
      </w:r>
      <w:r w:rsidRPr="005F5421">
        <w:rPr>
          <w:rStyle w:val="25"/>
          <w:rFonts w:eastAsia="Arial Unicode MS"/>
          <w:color w:val="auto"/>
        </w:rPr>
        <w:t xml:space="preserve">НДФЛ </w:t>
      </w:r>
      <w:r w:rsidRPr="005F5421">
        <w:rPr>
          <w:rStyle w:val="25"/>
          <w:rFonts w:eastAsia="Arial Unicode MS"/>
          <w:color w:val="auto"/>
          <w:vertAlign w:val="subscript"/>
        </w:rPr>
        <w:t>всего</w:t>
      </w:r>
      <w:r w:rsidRPr="005F5421">
        <w:rPr>
          <w:rStyle w:val="25"/>
          <w:rFonts w:eastAsia="Arial Unicode MS"/>
          <w:color w:val="auto"/>
        </w:rPr>
        <w:t xml:space="preserve">) </w:t>
      </w:r>
      <w:r w:rsidRPr="005F5421">
        <w:rPr>
          <w:rFonts w:ascii="Times New Roman" w:hAnsi="Times New Roman" w:cs="Times New Roman"/>
          <w:color w:val="auto"/>
          <w:sz w:val="26"/>
          <w:szCs w:val="26"/>
        </w:rPr>
        <w:t>определяется как сумма прогнозных поступлений каждого вида НДФЛ:</w:t>
      </w:r>
    </w:p>
    <w:p w:rsidR="00A2464A" w:rsidRPr="006419CF" w:rsidRDefault="00A2464A" w:rsidP="00A2464A">
      <w:pPr>
        <w:spacing w:before="120" w:after="120"/>
        <w:ind w:firstLine="709"/>
        <w:jc w:val="center"/>
        <w:rPr>
          <w:rFonts w:ascii="Times New Roman" w:hAnsi="Times New Roman" w:cs="Times New Roman"/>
          <w:b/>
          <w:i/>
          <w:color w:val="auto"/>
          <w:sz w:val="26"/>
          <w:szCs w:val="26"/>
          <w:highlight w:val="yellow"/>
        </w:rPr>
      </w:pPr>
      <w:r w:rsidRPr="003D7D20">
        <w:rPr>
          <w:rFonts w:ascii="Times New Roman" w:hAnsi="Times New Roman" w:cs="Times New Roman"/>
          <w:b/>
          <w:i/>
          <w:color w:val="auto"/>
          <w:sz w:val="26"/>
          <w:szCs w:val="26"/>
        </w:rPr>
        <w:t xml:space="preserve">НДФЛ </w:t>
      </w:r>
      <w:r w:rsidRPr="003D7D20">
        <w:rPr>
          <w:rFonts w:ascii="Times New Roman" w:hAnsi="Times New Roman" w:cs="Times New Roman"/>
          <w:b/>
          <w:i/>
          <w:color w:val="auto"/>
          <w:sz w:val="26"/>
          <w:szCs w:val="26"/>
          <w:vertAlign w:val="subscript"/>
        </w:rPr>
        <w:t>всего</w:t>
      </w:r>
      <w:r w:rsidRPr="003D7D20">
        <w:rPr>
          <w:rFonts w:ascii="Times New Roman" w:hAnsi="Times New Roman" w:cs="Times New Roman"/>
          <w:b/>
          <w:i/>
          <w:color w:val="auto"/>
          <w:sz w:val="26"/>
          <w:szCs w:val="26"/>
        </w:rPr>
        <w:t xml:space="preserve"> = </w:t>
      </w:r>
      <w:r w:rsidRPr="003D7D20">
        <w:rPr>
          <w:rFonts w:ascii="Times New Roman" w:hAnsi="Times New Roman" w:cs="Times New Roman"/>
          <w:b/>
          <w:color w:val="auto"/>
          <w:sz w:val="26"/>
          <w:szCs w:val="26"/>
        </w:rPr>
        <w:t>НДФЛ</w:t>
      </w:r>
      <w:r w:rsidRPr="003D7D20">
        <w:rPr>
          <w:rStyle w:val="121"/>
          <w:rFonts w:eastAsia="Arial Unicode MS"/>
          <w:b w:val="0"/>
          <w:color w:val="auto"/>
        </w:rPr>
        <w:t xml:space="preserve"> </w:t>
      </w:r>
      <w:r w:rsidRPr="003D7D20">
        <w:rPr>
          <w:rStyle w:val="121"/>
          <w:rFonts w:eastAsia="Arial Unicode MS"/>
          <w:color w:val="auto"/>
        </w:rPr>
        <w:t xml:space="preserve">1 </w:t>
      </w:r>
      <w:r w:rsidRPr="003D7D20">
        <w:rPr>
          <w:rFonts w:ascii="Times New Roman" w:hAnsi="Times New Roman" w:cs="Times New Roman"/>
          <w:b/>
          <w:color w:val="auto"/>
          <w:sz w:val="26"/>
          <w:szCs w:val="26"/>
        </w:rPr>
        <w:t>+ НДФЛ  2</w:t>
      </w:r>
      <w:r w:rsidRPr="003D7D20">
        <w:rPr>
          <w:rStyle w:val="121"/>
          <w:rFonts w:eastAsia="Arial Unicode MS"/>
          <w:b w:val="0"/>
          <w:color w:val="auto"/>
        </w:rPr>
        <w:t xml:space="preserve"> + </w:t>
      </w:r>
      <w:r w:rsidRPr="003D7D20">
        <w:rPr>
          <w:rFonts w:ascii="Times New Roman" w:hAnsi="Times New Roman" w:cs="Times New Roman"/>
          <w:b/>
          <w:color w:val="auto"/>
          <w:sz w:val="26"/>
          <w:szCs w:val="26"/>
        </w:rPr>
        <w:t>НДФЛ 3</w:t>
      </w:r>
      <w:r w:rsidRPr="003D7D20">
        <w:rPr>
          <w:rStyle w:val="121"/>
          <w:rFonts w:eastAsia="Arial Unicode MS"/>
          <w:b w:val="0"/>
          <w:color w:val="auto"/>
        </w:rPr>
        <w:t xml:space="preserve"> + </w:t>
      </w:r>
      <w:r w:rsidRPr="003D7D20">
        <w:rPr>
          <w:rFonts w:ascii="Times New Roman" w:hAnsi="Times New Roman" w:cs="Times New Roman"/>
          <w:b/>
          <w:color w:val="auto"/>
          <w:sz w:val="26"/>
          <w:szCs w:val="26"/>
        </w:rPr>
        <w:t>НДФЛ 4+ НДФЛ 5</w:t>
      </w:r>
      <w:r w:rsidRPr="003D7D20">
        <w:rPr>
          <w:rFonts w:ascii="Times New Roman" w:hAnsi="Times New Roman" w:cs="Times New Roman"/>
          <w:b/>
          <w:i/>
          <w:color w:val="auto"/>
          <w:sz w:val="26"/>
          <w:szCs w:val="26"/>
        </w:rPr>
        <w:t xml:space="preserve">+ НДФЛ 8 + НДФЛ 9 + НДФЛ 10 + НДФЛ 11+ НДФЛ 11+ </w:t>
      </w:r>
      <w:r w:rsidRPr="003D7D20">
        <w:rPr>
          <w:rFonts w:ascii="Times New Roman" w:hAnsi="Times New Roman" w:cs="Times New Roman"/>
          <w:b/>
          <w:i/>
          <w:color w:val="0070C0"/>
          <w:sz w:val="26"/>
          <w:szCs w:val="26"/>
        </w:rPr>
        <w:t>НДФЛ 13+ НДФЛ 14,</w:t>
      </w:r>
    </w:p>
    <w:p w:rsidR="00A2464A" w:rsidRPr="00981317" w:rsidRDefault="00A2464A" w:rsidP="00A2464A">
      <w:pPr>
        <w:ind w:firstLine="740"/>
        <w:jc w:val="both"/>
        <w:rPr>
          <w:rFonts w:ascii="Times New Roman" w:hAnsi="Times New Roman" w:cs="Times New Roman"/>
          <w:color w:val="auto"/>
          <w:sz w:val="26"/>
          <w:szCs w:val="26"/>
        </w:rPr>
      </w:pPr>
      <w:r w:rsidRPr="00981317">
        <w:rPr>
          <w:rFonts w:ascii="Times New Roman" w:hAnsi="Times New Roman" w:cs="Times New Roman"/>
          <w:color w:val="auto"/>
          <w:sz w:val="26"/>
          <w:szCs w:val="26"/>
        </w:rPr>
        <w:t>где,</w:t>
      </w:r>
    </w:p>
    <w:p w:rsidR="00A2464A" w:rsidRPr="00981317" w:rsidRDefault="00A2464A" w:rsidP="00A2464A">
      <w:pPr>
        <w:ind w:firstLine="740"/>
        <w:jc w:val="both"/>
        <w:rPr>
          <w:rFonts w:ascii="Times New Roman" w:hAnsi="Times New Roman" w:cs="Times New Roman"/>
          <w:color w:val="auto"/>
          <w:sz w:val="26"/>
          <w:szCs w:val="26"/>
        </w:rPr>
      </w:pPr>
      <w:r w:rsidRPr="00981317">
        <w:rPr>
          <w:rStyle w:val="25"/>
          <w:rFonts w:eastAsia="Arial Unicode MS"/>
          <w:color w:val="auto"/>
        </w:rPr>
        <w:t xml:space="preserve">НДФЛ 1 </w:t>
      </w:r>
      <w:r w:rsidRPr="00981317">
        <w:rPr>
          <w:rFonts w:ascii="Times New Roman" w:hAnsi="Times New Roman"/>
          <w:color w:val="auto"/>
          <w:sz w:val="27"/>
          <w:szCs w:val="27"/>
        </w:rPr>
        <w:t>(</w:t>
      </w:r>
      <w:r w:rsidRPr="00981317">
        <w:rPr>
          <w:rFonts w:ascii="Times New Roman" w:hAnsi="Times New Roman"/>
          <w:b/>
          <w:i/>
          <w:color w:val="auto"/>
          <w:sz w:val="27"/>
          <w:szCs w:val="27"/>
        </w:rPr>
        <w:t>182 1 01 02010 01 0000 110)</w:t>
      </w:r>
      <w:r w:rsidRPr="00981317">
        <w:rPr>
          <w:rFonts w:ascii="Times New Roman" w:hAnsi="Times New Roman"/>
          <w:b/>
          <w:i/>
          <w:color w:val="auto"/>
          <w:sz w:val="27"/>
        </w:rPr>
        <w:t xml:space="preserve"> </w:t>
      </w:r>
      <w:r w:rsidRPr="00981317">
        <w:rPr>
          <w:rStyle w:val="29pt0pt"/>
          <w:rFonts w:eastAsia="Arial Unicode MS"/>
          <w:color w:val="auto"/>
          <w:sz w:val="26"/>
          <w:szCs w:val="26"/>
        </w:rPr>
        <w:t>-</w:t>
      </w:r>
      <w:r w:rsidRPr="00981317">
        <w:rPr>
          <w:rFonts w:ascii="Times New Roman" w:hAnsi="Times New Roman" w:cs="Times New Roman"/>
          <w:color w:val="auto"/>
          <w:sz w:val="26"/>
          <w:szCs w:val="26"/>
        </w:rPr>
        <w:t xml:space="preserve"> объем поступлений по НДФЛ с доходов, источником которых является налоговый агент, </w:t>
      </w:r>
      <w:r w:rsidRPr="00981317">
        <w:rPr>
          <w:rFonts w:ascii="Times New Roman" w:hAnsi="Times New Roman"/>
          <w:color w:val="0070C0"/>
          <w:sz w:val="26"/>
          <w:szCs w:val="26"/>
        </w:rPr>
        <w:t xml:space="preserve">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w:t>
      </w:r>
      <w:r w:rsidRPr="00981317">
        <w:rPr>
          <w:rFonts w:ascii="Times New Roman" w:hAnsi="Times New Roman" w:cs="Times New Roman"/>
          <w:color w:val="auto"/>
          <w:sz w:val="26"/>
          <w:szCs w:val="26"/>
        </w:rPr>
        <w:t>тыс. рублей;</w:t>
      </w:r>
    </w:p>
    <w:p w:rsidR="00A2464A" w:rsidRPr="00193294" w:rsidRDefault="00A2464A" w:rsidP="00A2464A">
      <w:pPr>
        <w:ind w:firstLine="740"/>
        <w:jc w:val="both"/>
        <w:rPr>
          <w:rFonts w:ascii="Times New Roman" w:hAnsi="Times New Roman" w:cs="Times New Roman"/>
          <w:color w:val="auto"/>
          <w:sz w:val="26"/>
          <w:szCs w:val="26"/>
        </w:rPr>
      </w:pPr>
      <w:r w:rsidRPr="00193294">
        <w:rPr>
          <w:rStyle w:val="25"/>
          <w:rFonts w:eastAsia="Arial Unicode MS"/>
          <w:color w:val="auto"/>
        </w:rPr>
        <w:t xml:space="preserve">НДФЛ 2 </w:t>
      </w:r>
      <w:r w:rsidRPr="00193294">
        <w:rPr>
          <w:rFonts w:ascii="Times New Roman" w:hAnsi="Times New Roman"/>
          <w:color w:val="auto"/>
          <w:sz w:val="26"/>
          <w:szCs w:val="26"/>
        </w:rPr>
        <w:t>(</w:t>
      </w:r>
      <w:r w:rsidRPr="00193294">
        <w:rPr>
          <w:rFonts w:ascii="Times New Roman" w:hAnsi="Times New Roman"/>
          <w:b/>
          <w:i/>
          <w:color w:val="auto"/>
          <w:sz w:val="26"/>
          <w:szCs w:val="26"/>
        </w:rPr>
        <w:t>182 1 01 02020 01 0000 110)</w:t>
      </w:r>
      <w:r w:rsidRPr="00193294">
        <w:rPr>
          <w:rFonts w:ascii="Times New Roman" w:hAnsi="Times New Roman"/>
          <w:color w:val="auto"/>
          <w:sz w:val="26"/>
          <w:szCs w:val="26"/>
        </w:rPr>
        <w:t xml:space="preserve"> </w:t>
      </w:r>
      <w:r w:rsidRPr="00193294">
        <w:rPr>
          <w:rStyle w:val="25"/>
          <w:rFonts w:eastAsia="Arial Unicode MS"/>
          <w:color w:val="auto"/>
        </w:rPr>
        <w:t>-</w:t>
      </w:r>
      <w:r w:rsidRPr="00193294">
        <w:rPr>
          <w:rFonts w:ascii="Times New Roman" w:hAnsi="Times New Roman" w:cs="Times New Roman"/>
          <w:color w:val="auto"/>
          <w:sz w:val="26"/>
          <w:szCs w:val="26"/>
        </w:rPr>
        <w:t xml:space="preserve"> объем поступлений по НДФЛ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w:t>
      </w:r>
    </w:p>
    <w:p w:rsidR="00A2464A" w:rsidRPr="00193294" w:rsidRDefault="00A2464A" w:rsidP="00A2464A">
      <w:pPr>
        <w:ind w:firstLine="740"/>
        <w:jc w:val="both"/>
        <w:rPr>
          <w:rFonts w:ascii="Times New Roman" w:hAnsi="Times New Roman" w:cs="Times New Roman"/>
          <w:color w:val="auto"/>
          <w:sz w:val="26"/>
          <w:szCs w:val="26"/>
        </w:rPr>
      </w:pPr>
      <w:r w:rsidRPr="00193294">
        <w:rPr>
          <w:rStyle w:val="25"/>
          <w:rFonts w:eastAsia="Arial Unicode MS"/>
          <w:color w:val="auto"/>
        </w:rPr>
        <w:t>НДФЛ 3</w:t>
      </w:r>
      <w:r w:rsidRPr="00193294">
        <w:rPr>
          <w:rStyle w:val="27"/>
          <w:rFonts w:eastAsia="Cambria"/>
          <w:color w:val="auto"/>
        </w:rPr>
        <w:t xml:space="preserve"> </w:t>
      </w:r>
      <w:r w:rsidRPr="00193294">
        <w:rPr>
          <w:rFonts w:ascii="Times New Roman" w:eastAsia="Cambria" w:hAnsi="Times New Roman" w:cs="Times New Roman"/>
          <w:b/>
          <w:bCs/>
          <w:i/>
          <w:color w:val="auto"/>
          <w:sz w:val="26"/>
          <w:szCs w:val="26"/>
        </w:rPr>
        <w:t>(182 1 01 02030 01 0000 110)</w:t>
      </w:r>
      <w:r w:rsidRPr="00193294">
        <w:rPr>
          <w:rFonts w:ascii="Times New Roman" w:eastAsia="Cambria" w:hAnsi="Times New Roman" w:cs="Times New Roman"/>
          <w:b/>
          <w:bCs/>
          <w:color w:val="auto"/>
          <w:sz w:val="26"/>
          <w:szCs w:val="26"/>
        </w:rPr>
        <w:t xml:space="preserve"> </w:t>
      </w:r>
      <w:r w:rsidRPr="00193294">
        <w:rPr>
          <w:rFonts w:ascii="Times New Roman" w:hAnsi="Times New Roman" w:cs="Times New Roman"/>
          <w:color w:val="auto"/>
          <w:sz w:val="26"/>
          <w:szCs w:val="26"/>
        </w:rPr>
        <w:t>- объем поступлений по НДФЛ с доходов, полученных физическими лицами в соответствии со статьей 228 НК РФ, тыс. рублей;</w:t>
      </w:r>
    </w:p>
    <w:p w:rsidR="00A2464A" w:rsidRPr="00193294" w:rsidRDefault="00A2464A" w:rsidP="00A2464A">
      <w:pPr>
        <w:ind w:firstLine="740"/>
        <w:jc w:val="both"/>
        <w:rPr>
          <w:rFonts w:ascii="Times New Roman" w:hAnsi="Times New Roman" w:cs="Times New Roman"/>
          <w:color w:val="auto"/>
          <w:sz w:val="26"/>
          <w:szCs w:val="26"/>
        </w:rPr>
      </w:pPr>
      <w:r w:rsidRPr="00193294">
        <w:rPr>
          <w:rStyle w:val="25"/>
          <w:rFonts w:eastAsia="Arial Unicode MS"/>
          <w:color w:val="auto"/>
        </w:rPr>
        <w:t>НДФЛ 4</w:t>
      </w:r>
      <w:r w:rsidRPr="00193294">
        <w:rPr>
          <w:rFonts w:ascii="Times New Roman" w:hAnsi="Times New Roman" w:cs="Times New Roman"/>
          <w:color w:val="auto"/>
          <w:sz w:val="26"/>
          <w:szCs w:val="26"/>
        </w:rPr>
        <w:t xml:space="preserve"> </w:t>
      </w:r>
      <w:r w:rsidRPr="00193294">
        <w:rPr>
          <w:rFonts w:ascii="Times New Roman" w:hAnsi="Times New Roman"/>
          <w:b/>
          <w:i/>
          <w:color w:val="auto"/>
          <w:sz w:val="27"/>
          <w:szCs w:val="27"/>
        </w:rPr>
        <w:t>(182 1 01 02040 01 0000 110)</w:t>
      </w:r>
      <w:r w:rsidRPr="00193294">
        <w:rPr>
          <w:rFonts w:ascii="Times New Roman" w:hAnsi="Times New Roman"/>
          <w:color w:val="auto"/>
          <w:sz w:val="27"/>
          <w:szCs w:val="27"/>
        </w:rPr>
        <w:t xml:space="preserve"> </w:t>
      </w:r>
      <w:r w:rsidRPr="00193294">
        <w:rPr>
          <w:rFonts w:ascii="Times New Roman" w:hAnsi="Times New Roman" w:cs="Times New Roman"/>
          <w:color w:val="auto"/>
          <w:sz w:val="26"/>
          <w:szCs w:val="26"/>
        </w:rPr>
        <w:t>- объем поступлений по НДФЛ с иностранных граждан, осуществляющих трудовую деятельность по найму на основании патента, тыс. рублей;</w:t>
      </w:r>
    </w:p>
    <w:p w:rsidR="00A2464A" w:rsidRPr="00193294" w:rsidRDefault="00A2464A" w:rsidP="00A2464A">
      <w:pPr>
        <w:ind w:firstLine="740"/>
        <w:jc w:val="both"/>
        <w:rPr>
          <w:rFonts w:ascii="Times New Roman" w:hAnsi="Times New Roman" w:cs="Times New Roman"/>
          <w:color w:val="auto"/>
          <w:sz w:val="26"/>
          <w:szCs w:val="26"/>
        </w:rPr>
      </w:pPr>
      <w:r w:rsidRPr="00193294">
        <w:rPr>
          <w:rFonts w:ascii="Times New Roman" w:hAnsi="Times New Roman"/>
          <w:b/>
          <w:i/>
          <w:color w:val="auto"/>
          <w:sz w:val="26"/>
          <w:szCs w:val="26"/>
        </w:rPr>
        <w:t>НДФЛ</w:t>
      </w:r>
      <w:r w:rsidRPr="00193294">
        <w:rPr>
          <w:rFonts w:ascii="Times New Roman" w:hAnsi="Times New Roman"/>
          <w:b/>
          <w:i/>
          <w:color w:val="auto"/>
          <w:sz w:val="26"/>
          <w:szCs w:val="26"/>
          <w:vertAlign w:val="subscript"/>
        </w:rPr>
        <w:t xml:space="preserve"> </w:t>
      </w:r>
      <w:r w:rsidRPr="00193294">
        <w:rPr>
          <w:rFonts w:ascii="Times New Roman" w:hAnsi="Times New Roman"/>
          <w:b/>
          <w:i/>
          <w:color w:val="auto"/>
          <w:sz w:val="26"/>
          <w:szCs w:val="26"/>
        </w:rPr>
        <w:t xml:space="preserve">5 </w:t>
      </w:r>
      <w:r w:rsidRPr="00193294">
        <w:rPr>
          <w:rFonts w:ascii="Times New Roman" w:hAnsi="Times New Roman"/>
          <w:b/>
          <w:i/>
          <w:color w:val="auto"/>
          <w:sz w:val="27"/>
          <w:szCs w:val="27"/>
        </w:rPr>
        <w:t>(182 1 01 02050 01 0000 110)</w:t>
      </w:r>
      <w:r w:rsidRPr="00193294">
        <w:rPr>
          <w:rFonts w:ascii="Times New Roman" w:hAnsi="Times New Roman"/>
          <w:color w:val="auto"/>
          <w:sz w:val="27"/>
        </w:rPr>
        <w:t xml:space="preserve"> </w:t>
      </w:r>
      <w:r w:rsidRPr="00193294">
        <w:rPr>
          <w:rFonts w:ascii="Times New Roman" w:hAnsi="Times New Roman"/>
          <w:color w:val="auto"/>
          <w:sz w:val="26"/>
          <w:szCs w:val="26"/>
        </w:rPr>
        <w:t xml:space="preserve">– объем поступлений по НДФЛ с сумм прибыли контролируемой иностранной компании, полученной физическими лицами, признаваемыми контролирующими лицами этой компании, </w:t>
      </w:r>
      <w:r w:rsidRPr="00193294">
        <w:rPr>
          <w:rFonts w:ascii="Times New Roman" w:hAnsi="Times New Roman"/>
          <w:bCs/>
          <w:color w:val="auto"/>
          <w:sz w:val="26"/>
          <w:szCs w:val="26"/>
        </w:rPr>
        <w:t xml:space="preserve">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193294">
        <w:rPr>
          <w:rFonts w:ascii="Times New Roman" w:hAnsi="Times New Roman" w:cs="Times New Roman"/>
          <w:color w:val="auto"/>
          <w:sz w:val="26"/>
          <w:szCs w:val="26"/>
        </w:rPr>
        <w:t>тыс. рублей;</w:t>
      </w:r>
    </w:p>
    <w:p w:rsidR="00A2464A" w:rsidRPr="00193294" w:rsidRDefault="00A2464A" w:rsidP="00A2464A">
      <w:pPr>
        <w:ind w:firstLine="709"/>
        <w:jc w:val="both"/>
        <w:rPr>
          <w:rFonts w:ascii="Times New Roman" w:hAnsi="Times New Roman"/>
          <w:bCs/>
          <w:color w:val="auto"/>
          <w:sz w:val="26"/>
          <w:szCs w:val="26"/>
        </w:rPr>
      </w:pPr>
      <w:r w:rsidRPr="00193294">
        <w:rPr>
          <w:rFonts w:ascii="Times New Roman" w:hAnsi="Times New Roman"/>
          <w:b/>
          <w:i/>
          <w:color w:val="auto"/>
          <w:sz w:val="26"/>
          <w:szCs w:val="26"/>
        </w:rPr>
        <w:t xml:space="preserve">НДФЛ 8 </w:t>
      </w:r>
      <w:r w:rsidRPr="00193294">
        <w:rPr>
          <w:rFonts w:ascii="Times New Roman" w:hAnsi="Times New Roman"/>
          <w:b/>
          <w:i/>
          <w:color w:val="auto"/>
          <w:sz w:val="27"/>
          <w:szCs w:val="27"/>
        </w:rPr>
        <w:t>(182 1 01 02080 01 0000 110)</w:t>
      </w:r>
      <w:r w:rsidRPr="00193294">
        <w:rPr>
          <w:rFonts w:ascii="Times New Roman" w:hAnsi="Times New Roman"/>
          <w:b/>
          <w:i/>
          <w:color w:val="auto"/>
          <w:sz w:val="27"/>
        </w:rPr>
        <w:t xml:space="preserve"> </w:t>
      </w:r>
      <w:r w:rsidRPr="00193294">
        <w:rPr>
          <w:rFonts w:ascii="Times New Roman" w:hAnsi="Times New Roman"/>
          <w:i/>
          <w:color w:val="auto"/>
          <w:sz w:val="26"/>
          <w:szCs w:val="26"/>
        </w:rPr>
        <w:t xml:space="preserve"> </w:t>
      </w:r>
      <w:r w:rsidRPr="00193294">
        <w:rPr>
          <w:rFonts w:ascii="Times New Roman" w:hAnsi="Times New Roman"/>
          <w:color w:val="auto"/>
          <w:sz w:val="26"/>
          <w:szCs w:val="26"/>
        </w:rPr>
        <w:t xml:space="preserve">– объем поступлений по НДФЛ </w:t>
      </w:r>
      <w:r w:rsidRPr="00193294">
        <w:rPr>
          <w:rFonts w:ascii="Times New Roman" w:hAnsi="Times New Roman"/>
          <w:bCs/>
          <w:color w:val="auto"/>
          <w:sz w:val="26"/>
          <w:szCs w:val="26"/>
        </w:rPr>
        <w:t>в части суммы налога, превышающей</w:t>
      </w:r>
      <w:r w:rsidRPr="00193294">
        <w:rPr>
          <w:rFonts w:ascii="Times New Roman" w:hAnsi="Times New Roman"/>
          <w:bCs/>
          <w:color w:val="auto"/>
          <w:sz w:val="26"/>
        </w:rPr>
        <w:t xml:space="preserve"> </w:t>
      </w:r>
      <w:r w:rsidRPr="00193294">
        <w:rPr>
          <w:rFonts w:ascii="Times New Roman" w:hAnsi="Times New Roman"/>
          <w:bCs/>
          <w:color w:val="auto"/>
          <w:sz w:val="26"/>
          <w:szCs w:val="26"/>
        </w:rPr>
        <w:t xml:space="preserve">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193294">
        <w:rPr>
          <w:rFonts w:ascii="Times New Roman" w:hAnsi="Times New Roman"/>
          <w:bCs/>
          <w:color w:val="0070C0"/>
          <w:sz w:val="26"/>
        </w:rPr>
        <w:t>а также налога на доходы физических лиц в отношении доходов от долевого участия в организации, полученных в виде дивидендов),</w:t>
      </w:r>
      <w:r w:rsidRPr="00193294">
        <w:rPr>
          <w:rFonts w:ascii="Times New Roman" w:hAnsi="Times New Roman"/>
          <w:bCs/>
          <w:color w:val="auto"/>
          <w:sz w:val="26"/>
          <w:szCs w:val="26"/>
        </w:rPr>
        <w:t xml:space="preserve"> тыс. рублей;</w:t>
      </w:r>
    </w:p>
    <w:p w:rsidR="00A2464A" w:rsidRPr="00997B8C" w:rsidRDefault="00A2464A" w:rsidP="00A2464A">
      <w:pPr>
        <w:ind w:firstLine="709"/>
        <w:jc w:val="both"/>
        <w:rPr>
          <w:rFonts w:ascii="Times New Roman" w:hAnsi="Times New Roman"/>
          <w:bCs/>
          <w:color w:val="auto"/>
          <w:sz w:val="26"/>
          <w:szCs w:val="26"/>
        </w:rPr>
      </w:pPr>
      <w:r w:rsidRPr="00997B8C">
        <w:rPr>
          <w:rFonts w:ascii="Times New Roman" w:hAnsi="Times New Roman"/>
          <w:b/>
          <w:i/>
          <w:color w:val="auto"/>
          <w:sz w:val="26"/>
          <w:szCs w:val="26"/>
        </w:rPr>
        <w:t>НДФЛ 9</w:t>
      </w:r>
      <w:r w:rsidRPr="00997B8C">
        <w:rPr>
          <w:rFonts w:ascii="Times New Roman" w:hAnsi="Times New Roman"/>
          <w:i/>
          <w:color w:val="auto"/>
          <w:sz w:val="26"/>
          <w:szCs w:val="26"/>
        </w:rPr>
        <w:t xml:space="preserve"> </w:t>
      </w:r>
      <w:r w:rsidRPr="00997B8C">
        <w:rPr>
          <w:rFonts w:ascii="Times New Roman" w:hAnsi="Times New Roman"/>
          <w:b/>
          <w:i/>
          <w:color w:val="auto"/>
          <w:sz w:val="27"/>
          <w:szCs w:val="27"/>
        </w:rPr>
        <w:t>(182 1 01 02090 01 0000 110)</w:t>
      </w:r>
      <w:r w:rsidRPr="00997B8C">
        <w:rPr>
          <w:rFonts w:ascii="Times New Roman" w:hAnsi="Times New Roman"/>
          <w:b/>
          <w:i/>
          <w:color w:val="auto"/>
          <w:sz w:val="27"/>
        </w:rPr>
        <w:t xml:space="preserve"> </w:t>
      </w:r>
      <w:r w:rsidRPr="00997B8C">
        <w:rPr>
          <w:rFonts w:ascii="Times New Roman" w:hAnsi="Times New Roman"/>
          <w:color w:val="auto"/>
          <w:sz w:val="26"/>
          <w:szCs w:val="26"/>
        </w:rPr>
        <w:t>– объем поступлений по НДФЛ</w:t>
      </w:r>
      <w:r w:rsidRPr="00997B8C">
        <w:rPr>
          <w:bCs/>
          <w:color w:val="auto"/>
          <w:sz w:val="26"/>
          <w:szCs w:val="26"/>
        </w:rPr>
        <w:t xml:space="preserve"> </w:t>
      </w:r>
      <w:r w:rsidRPr="00997B8C">
        <w:rPr>
          <w:rFonts w:ascii="Times New Roman" w:hAnsi="Times New Roman"/>
          <w:bCs/>
          <w:color w:val="auto"/>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тыс. рублей;</w:t>
      </w:r>
    </w:p>
    <w:p w:rsidR="00A2464A" w:rsidRPr="00997B8C" w:rsidRDefault="00A2464A" w:rsidP="00A2464A">
      <w:pPr>
        <w:ind w:firstLine="709"/>
        <w:jc w:val="both"/>
        <w:rPr>
          <w:rFonts w:ascii="Times New Roman" w:hAnsi="Times New Roman"/>
          <w:bCs/>
          <w:color w:val="auto"/>
          <w:sz w:val="26"/>
          <w:szCs w:val="26"/>
        </w:rPr>
      </w:pPr>
      <w:r w:rsidRPr="00997B8C">
        <w:rPr>
          <w:rFonts w:ascii="Times New Roman" w:hAnsi="Times New Roman"/>
          <w:b/>
          <w:i/>
          <w:color w:val="auto"/>
          <w:sz w:val="26"/>
          <w:szCs w:val="26"/>
        </w:rPr>
        <w:t xml:space="preserve">НДФЛ 10 </w:t>
      </w:r>
      <w:r w:rsidRPr="00997B8C">
        <w:rPr>
          <w:rFonts w:ascii="Times New Roman" w:hAnsi="Times New Roman"/>
          <w:b/>
          <w:i/>
          <w:color w:val="auto"/>
          <w:sz w:val="27"/>
          <w:szCs w:val="27"/>
        </w:rPr>
        <w:t>(182 1 01 02100 01 0000 110)</w:t>
      </w:r>
      <w:r w:rsidRPr="00997B8C">
        <w:rPr>
          <w:rFonts w:ascii="Times New Roman" w:hAnsi="Times New Roman"/>
          <w:b/>
          <w:i/>
          <w:color w:val="auto"/>
          <w:sz w:val="27"/>
          <w:szCs w:val="27"/>
          <w:vertAlign w:val="subscript"/>
        </w:rPr>
        <w:t xml:space="preserve"> </w:t>
      </w:r>
      <w:r w:rsidRPr="00997B8C">
        <w:rPr>
          <w:rFonts w:ascii="Times New Roman" w:hAnsi="Times New Roman"/>
          <w:color w:val="auto"/>
          <w:sz w:val="26"/>
          <w:szCs w:val="26"/>
        </w:rPr>
        <w:t xml:space="preserve">– объем поступлений по НДФЛ </w:t>
      </w:r>
      <w:r w:rsidRPr="00997B8C">
        <w:rPr>
          <w:rFonts w:ascii="Times New Roman" w:hAnsi="Times New Roman"/>
          <w:bCs/>
          <w:color w:val="auto"/>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тыс. рублей;</w:t>
      </w:r>
    </w:p>
    <w:p w:rsidR="00A2464A" w:rsidRPr="00997B8C" w:rsidRDefault="00A2464A" w:rsidP="00A2464A">
      <w:pPr>
        <w:ind w:firstLine="709"/>
        <w:jc w:val="both"/>
        <w:rPr>
          <w:rFonts w:ascii="Times New Roman" w:hAnsi="Times New Roman"/>
          <w:color w:val="auto"/>
          <w:sz w:val="26"/>
          <w:szCs w:val="26"/>
        </w:rPr>
      </w:pPr>
      <w:r w:rsidRPr="00997B8C">
        <w:rPr>
          <w:rFonts w:ascii="Times New Roman" w:hAnsi="Times New Roman"/>
          <w:b/>
          <w:i/>
          <w:color w:val="auto"/>
          <w:sz w:val="26"/>
          <w:szCs w:val="26"/>
        </w:rPr>
        <w:lastRenderedPageBreak/>
        <w:t xml:space="preserve">НДФЛ 11 </w:t>
      </w:r>
      <w:r w:rsidRPr="00997B8C">
        <w:rPr>
          <w:rFonts w:ascii="Times New Roman" w:hAnsi="Times New Roman"/>
          <w:b/>
          <w:i/>
          <w:color w:val="auto"/>
          <w:sz w:val="27"/>
          <w:szCs w:val="27"/>
        </w:rPr>
        <w:t>(182 1 01 02110 01 0000 110)</w:t>
      </w:r>
      <w:r w:rsidRPr="00997B8C">
        <w:rPr>
          <w:rFonts w:ascii="Times New Roman" w:hAnsi="Times New Roman"/>
          <w:b/>
          <w:i/>
          <w:color w:val="auto"/>
          <w:sz w:val="27"/>
          <w:szCs w:val="27"/>
          <w:vertAlign w:val="subscript"/>
        </w:rPr>
        <w:t xml:space="preserve"> </w:t>
      </w:r>
      <w:r w:rsidRPr="00997B8C">
        <w:rPr>
          <w:rFonts w:ascii="Times New Roman" w:hAnsi="Times New Roman"/>
          <w:color w:val="auto"/>
          <w:sz w:val="26"/>
          <w:szCs w:val="26"/>
        </w:rPr>
        <w:t xml:space="preserve">– объем поступлений по НДФЛ </w:t>
      </w:r>
      <w:r w:rsidRPr="00997B8C">
        <w:rPr>
          <w:rFonts w:ascii="Times New Roman" w:hAnsi="Times New Roman"/>
          <w:bCs/>
          <w:color w:val="auto"/>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тыс. рублей.</w:t>
      </w:r>
    </w:p>
    <w:p w:rsidR="00A2464A" w:rsidRPr="00721ABB" w:rsidRDefault="00A2464A" w:rsidP="00A2464A">
      <w:pPr>
        <w:ind w:firstLine="709"/>
        <w:jc w:val="both"/>
        <w:rPr>
          <w:rFonts w:ascii="Times New Roman" w:hAnsi="Times New Roman"/>
          <w:color w:val="0070C0"/>
          <w:sz w:val="26"/>
        </w:rPr>
      </w:pPr>
      <w:r w:rsidRPr="00721ABB">
        <w:rPr>
          <w:rFonts w:ascii="Times New Roman" w:hAnsi="Times New Roman"/>
          <w:b/>
          <w:i/>
          <w:color w:val="0070C0"/>
          <w:sz w:val="27"/>
          <w:szCs w:val="27"/>
        </w:rPr>
        <w:t>НДФЛ</w:t>
      </w:r>
      <w:r w:rsidRPr="00721ABB">
        <w:rPr>
          <w:rFonts w:ascii="Times New Roman" w:hAnsi="Times New Roman"/>
          <w:b/>
          <w:i/>
          <w:color w:val="0070C0"/>
          <w:sz w:val="27"/>
          <w:szCs w:val="27"/>
          <w:vertAlign w:val="subscript"/>
        </w:rPr>
        <w:t xml:space="preserve"> </w:t>
      </w:r>
      <w:r w:rsidRPr="00514227">
        <w:rPr>
          <w:rFonts w:ascii="Times New Roman" w:hAnsi="Times New Roman"/>
          <w:b/>
          <w:i/>
          <w:color w:val="0070C0"/>
          <w:sz w:val="27"/>
          <w:szCs w:val="27"/>
        </w:rPr>
        <w:t>13</w:t>
      </w:r>
      <w:r w:rsidRPr="00721ABB">
        <w:rPr>
          <w:rFonts w:ascii="Times New Roman" w:hAnsi="Times New Roman"/>
          <w:b/>
          <w:i/>
          <w:color w:val="0070C0"/>
          <w:sz w:val="27"/>
          <w:szCs w:val="27"/>
          <w:vertAlign w:val="subscript"/>
        </w:rPr>
        <w:t xml:space="preserve"> </w:t>
      </w:r>
      <w:r w:rsidRPr="00721ABB">
        <w:rPr>
          <w:rFonts w:ascii="Times New Roman" w:hAnsi="Times New Roman"/>
          <w:b/>
          <w:i/>
          <w:color w:val="0070C0"/>
          <w:sz w:val="27"/>
          <w:szCs w:val="27"/>
        </w:rPr>
        <w:t xml:space="preserve">(182 1 01 02130 01 0000 110) - </w:t>
      </w:r>
      <w:r w:rsidRPr="00721ABB">
        <w:rPr>
          <w:rFonts w:ascii="Times New Roman" w:hAnsi="Times New Roman"/>
          <w:color w:val="0070C0"/>
          <w:sz w:val="26"/>
        </w:rPr>
        <w:t xml:space="preserve">объем поступлений по </w:t>
      </w:r>
      <w:r>
        <w:rPr>
          <w:rFonts w:ascii="Times New Roman" w:hAnsi="Times New Roman"/>
          <w:color w:val="0070C0"/>
          <w:sz w:val="26"/>
        </w:rPr>
        <w:t>НДФЛ</w:t>
      </w:r>
      <w:r w:rsidRPr="00721ABB">
        <w:rPr>
          <w:rFonts w:ascii="Times New Roman" w:hAnsi="Times New Roman"/>
          <w:color w:val="0070C0"/>
          <w:sz w:val="26"/>
        </w:rPr>
        <w:t xml:space="preserve"> в отношении доходов от долевого участия в организации, полученных в виде дивидендов (в части суммы налога, не превышающей 650 000 рублей), </w:t>
      </w:r>
      <w:r w:rsidRPr="00721ABB">
        <w:rPr>
          <w:rFonts w:ascii="Times New Roman" w:hAnsi="Times New Roman"/>
          <w:color w:val="0070C0"/>
          <w:sz w:val="27"/>
          <w:szCs w:val="27"/>
        </w:rPr>
        <w:t>тыс. рублей;</w:t>
      </w:r>
    </w:p>
    <w:p w:rsidR="00A2464A" w:rsidRPr="00721ABB" w:rsidRDefault="00A2464A" w:rsidP="00A2464A">
      <w:pPr>
        <w:ind w:firstLine="740"/>
        <w:jc w:val="both"/>
        <w:rPr>
          <w:rFonts w:ascii="Times New Roman" w:hAnsi="Times New Roman"/>
          <w:color w:val="0070C0"/>
          <w:sz w:val="27"/>
          <w:szCs w:val="27"/>
        </w:rPr>
      </w:pPr>
      <w:r w:rsidRPr="00721ABB">
        <w:rPr>
          <w:rFonts w:ascii="Times New Roman" w:hAnsi="Times New Roman"/>
          <w:b/>
          <w:i/>
          <w:color w:val="0070C0"/>
          <w:sz w:val="27"/>
          <w:szCs w:val="27"/>
        </w:rPr>
        <w:t>НДФЛ</w:t>
      </w:r>
      <w:r w:rsidRPr="00721ABB">
        <w:rPr>
          <w:rFonts w:ascii="Times New Roman" w:hAnsi="Times New Roman"/>
          <w:b/>
          <w:i/>
          <w:color w:val="0070C0"/>
          <w:sz w:val="27"/>
          <w:szCs w:val="27"/>
          <w:vertAlign w:val="subscript"/>
        </w:rPr>
        <w:t xml:space="preserve"> </w:t>
      </w:r>
      <w:r w:rsidRPr="00514227">
        <w:rPr>
          <w:rFonts w:ascii="Times New Roman" w:hAnsi="Times New Roman"/>
          <w:b/>
          <w:i/>
          <w:color w:val="0070C0"/>
          <w:sz w:val="27"/>
          <w:szCs w:val="27"/>
        </w:rPr>
        <w:t>14</w:t>
      </w:r>
      <w:r w:rsidRPr="00721ABB">
        <w:rPr>
          <w:rFonts w:ascii="Times New Roman" w:hAnsi="Times New Roman"/>
          <w:i/>
          <w:color w:val="0070C0"/>
          <w:sz w:val="27"/>
          <w:szCs w:val="27"/>
          <w:vertAlign w:val="subscript"/>
        </w:rPr>
        <w:t xml:space="preserve"> </w:t>
      </w:r>
      <w:r w:rsidRPr="00721ABB">
        <w:rPr>
          <w:rFonts w:ascii="Times New Roman" w:hAnsi="Times New Roman"/>
          <w:b/>
          <w:i/>
          <w:color w:val="0070C0"/>
          <w:sz w:val="27"/>
          <w:szCs w:val="27"/>
        </w:rPr>
        <w:t xml:space="preserve">(182 1 01 02140 01 0000 110) – </w:t>
      </w:r>
      <w:r w:rsidRPr="00721ABB">
        <w:rPr>
          <w:rFonts w:ascii="Times New Roman" w:hAnsi="Times New Roman"/>
          <w:color w:val="0070C0"/>
          <w:sz w:val="27"/>
          <w:szCs w:val="27"/>
        </w:rPr>
        <w:t>объ</w:t>
      </w:r>
      <w:r w:rsidR="00586476">
        <w:rPr>
          <w:rFonts w:ascii="Times New Roman" w:hAnsi="Times New Roman"/>
          <w:color w:val="0070C0"/>
          <w:sz w:val="27"/>
          <w:szCs w:val="27"/>
        </w:rPr>
        <w:t>е</w:t>
      </w:r>
      <w:r w:rsidRPr="00721ABB">
        <w:rPr>
          <w:rFonts w:ascii="Times New Roman" w:hAnsi="Times New Roman"/>
          <w:color w:val="0070C0"/>
          <w:sz w:val="27"/>
          <w:szCs w:val="27"/>
        </w:rPr>
        <w:t xml:space="preserve">м поступлений по </w:t>
      </w:r>
      <w:r>
        <w:rPr>
          <w:rFonts w:ascii="Times New Roman" w:hAnsi="Times New Roman"/>
          <w:color w:val="0070C0"/>
          <w:sz w:val="27"/>
          <w:szCs w:val="27"/>
        </w:rPr>
        <w:t>НДФЛ</w:t>
      </w:r>
      <w:r w:rsidRPr="00721ABB">
        <w:rPr>
          <w:rFonts w:ascii="Times New Roman" w:hAnsi="Times New Roman"/>
          <w:color w:val="0070C0"/>
          <w:sz w:val="27"/>
          <w:szCs w:val="27"/>
        </w:rPr>
        <w:t xml:space="preserve"> в отношении доходов от долевого участия в организации, полученных в виде дивидендов (в части суммы нало</w:t>
      </w:r>
      <w:r>
        <w:rPr>
          <w:rFonts w:ascii="Times New Roman" w:hAnsi="Times New Roman"/>
          <w:color w:val="0070C0"/>
          <w:sz w:val="27"/>
          <w:szCs w:val="27"/>
        </w:rPr>
        <w:t xml:space="preserve">га, превышающей 650 000 рублей), </w:t>
      </w:r>
      <w:r w:rsidRPr="00721ABB">
        <w:rPr>
          <w:rFonts w:ascii="Times New Roman" w:hAnsi="Times New Roman"/>
          <w:color w:val="0070C0"/>
          <w:sz w:val="27"/>
          <w:szCs w:val="27"/>
        </w:rPr>
        <w:t>тыс. рублей.</w:t>
      </w:r>
    </w:p>
    <w:p w:rsidR="00A2464A" w:rsidRPr="00514227" w:rsidRDefault="00A2464A" w:rsidP="00A2464A">
      <w:pPr>
        <w:ind w:firstLine="740"/>
        <w:jc w:val="both"/>
        <w:rPr>
          <w:rFonts w:ascii="Times New Roman" w:hAnsi="Times New Roman" w:cs="Times New Roman"/>
          <w:color w:val="auto"/>
          <w:sz w:val="26"/>
          <w:szCs w:val="26"/>
        </w:rPr>
      </w:pPr>
      <w:r w:rsidRPr="00514227">
        <w:rPr>
          <w:rFonts w:ascii="Times New Roman" w:hAnsi="Times New Roman" w:cs="Times New Roman"/>
          <w:color w:val="auto"/>
          <w:sz w:val="26"/>
          <w:szCs w:val="26"/>
        </w:rPr>
        <w:t xml:space="preserve">НДФЛ с доходов, источником которых является налоговый агент </w:t>
      </w:r>
      <w:r w:rsidRPr="00514227">
        <w:rPr>
          <w:rStyle w:val="27"/>
          <w:rFonts w:eastAsia="Cambria"/>
          <w:color w:val="auto"/>
        </w:rPr>
        <w:t>(</w:t>
      </w:r>
      <w:r w:rsidRPr="00514227">
        <w:rPr>
          <w:rStyle w:val="25"/>
          <w:rFonts w:eastAsia="Arial Unicode MS"/>
          <w:color w:val="auto"/>
        </w:rPr>
        <w:t>НДФЛ 1),</w:t>
      </w:r>
      <w:r w:rsidRPr="00514227">
        <w:rPr>
          <w:rFonts w:ascii="Times New Roman" w:hAnsi="Times New Roman" w:cs="Times New Roman"/>
          <w:color w:val="auto"/>
          <w:sz w:val="26"/>
          <w:szCs w:val="26"/>
        </w:rPr>
        <w:t xml:space="preserve"> рассчитывается исходя из налоговой базы по налогу согласно данным отчета по форме № 5-НДФЛ «Отчет о налоговой базе и структуре начислений по налогу на доходы физических лиц, удерживаемому налоговыми агентами», по форме № 1-ДДК «Отчет о декларировании доходов физическими лицами» и прогнозируемого фонда заработной платы по следующей формуле:</w:t>
      </w:r>
    </w:p>
    <w:p w:rsidR="00A2464A" w:rsidRPr="00514227" w:rsidRDefault="00A2464A" w:rsidP="00A2464A">
      <w:pPr>
        <w:pStyle w:val="120"/>
        <w:shd w:val="clear" w:color="auto" w:fill="auto"/>
        <w:spacing w:before="0" w:after="0" w:line="240" w:lineRule="auto"/>
        <w:ind w:left="1600"/>
        <w:rPr>
          <w:color w:val="auto"/>
        </w:rPr>
      </w:pPr>
    </w:p>
    <w:p w:rsidR="00A2464A" w:rsidRPr="00514227" w:rsidRDefault="00A2464A" w:rsidP="00A2464A">
      <w:pPr>
        <w:pStyle w:val="120"/>
        <w:shd w:val="clear" w:color="auto" w:fill="auto"/>
        <w:spacing w:before="0" w:after="0" w:line="240" w:lineRule="auto"/>
        <w:ind w:left="1600"/>
        <w:rPr>
          <w:color w:val="auto"/>
        </w:rPr>
      </w:pPr>
      <w:r w:rsidRPr="00514227">
        <w:rPr>
          <w:color w:val="auto"/>
        </w:rPr>
        <w:t>НДФЛ 1 = (</w:t>
      </w:r>
      <w:r w:rsidRPr="00514227">
        <w:rPr>
          <w:rStyle w:val="25"/>
          <w:color w:val="auto"/>
          <w:lang w:val="en-US" w:bidi="en-US"/>
        </w:rPr>
        <w:t>D</w:t>
      </w:r>
      <w:r w:rsidRPr="00514227">
        <w:rPr>
          <w:rStyle w:val="25"/>
          <w:color w:val="auto"/>
          <w:vertAlign w:val="subscript"/>
          <w:lang w:val="en-US" w:bidi="en-US"/>
        </w:rPr>
        <w:t>n</w:t>
      </w:r>
      <w:r w:rsidRPr="00514227">
        <w:rPr>
          <w:rStyle w:val="25"/>
          <w:color w:val="auto"/>
          <w:lang w:bidi="en-US"/>
        </w:rPr>
        <w:t xml:space="preserve"> </w:t>
      </w:r>
      <w:r w:rsidRPr="00514227">
        <w:rPr>
          <w:b w:val="0"/>
          <w:i w:val="0"/>
          <w:color w:val="auto"/>
        </w:rPr>
        <w:t>*</w:t>
      </w:r>
      <w:r w:rsidRPr="00514227">
        <w:rPr>
          <w:color w:val="auto"/>
        </w:rPr>
        <w:t>К</w:t>
      </w:r>
      <w:r w:rsidRPr="00514227">
        <w:rPr>
          <w:color w:val="auto"/>
          <w:vertAlign w:val="subscript"/>
        </w:rPr>
        <w:t>фзп/</w:t>
      </w:r>
      <w:r w:rsidRPr="00514227">
        <w:rPr>
          <w:color w:val="auto"/>
        </w:rPr>
        <w:t xml:space="preserve">100- </w:t>
      </w:r>
      <w:r w:rsidRPr="00514227">
        <w:rPr>
          <w:rStyle w:val="25"/>
          <w:color w:val="auto"/>
          <w:lang w:val="en-US" w:bidi="en-US"/>
        </w:rPr>
        <w:t>V</w:t>
      </w:r>
      <w:r w:rsidRPr="00514227">
        <w:rPr>
          <w:rStyle w:val="25"/>
          <w:color w:val="auto"/>
          <w:vertAlign w:val="subscript"/>
          <w:lang w:val="en-US" w:bidi="en-US"/>
        </w:rPr>
        <w:t>n</w:t>
      </w:r>
      <w:r w:rsidRPr="00514227">
        <w:rPr>
          <w:b w:val="0"/>
          <w:color w:val="auto"/>
          <w:lang w:bidi="en-US"/>
        </w:rPr>
        <w:t xml:space="preserve"> *</w:t>
      </w:r>
      <w:r w:rsidRPr="00514227">
        <w:rPr>
          <w:color w:val="auto"/>
          <w:lang w:val="en-US" w:bidi="en-US"/>
        </w:rPr>
        <w:t>K</w:t>
      </w:r>
      <w:r w:rsidRPr="00514227">
        <w:rPr>
          <w:color w:val="auto"/>
          <w:vertAlign w:val="subscript"/>
          <w:lang w:val="en-US" w:bidi="en-US"/>
        </w:rPr>
        <w:t>v</w:t>
      </w:r>
      <w:r w:rsidRPr="00514227">
        <w:rPr>
          <w:color w:val="auto"/>
          <w:vertAlign w:val="subscript"/>
          <w:lang w:bidi="en-US"/>
        </w:rPr>
        <w:t>/</w:t>
      </w:r>
      <w:r w:rsidRPr="00514227">
        <w:rPr>
          <w:color w:val="auto"/>
          <w:lang w:bidi="en-US"/>
        </w:rPr>
        <w:t>100) *</w:t>
      </w:r>
      <w:r w:rsidRPr="00514227">
        <w:rPr>
          <w:color w:val="auto"/>
          <w:lang w:val="en-US" w:bidi="en-US"/>
        </w:rPr>
        <w:t>S</w:t>
      </w:r>
      <w:r w:rsidRPr="00514227">
        <w:rPr>
          <w:color w:val="auto"/>
          <w:vertAlign w:val="subscript"/>
          <w:lang w:val="en-US" w:bidi="en-US"/>
        </w:rPr>
        <w:t>n</w:t>
      </w:r>
      <w:r w:rsidRPr="00514227">
        <w:rPr>
          <w:color w:val="auto"/>
          <w:lang w:bidi="en-US"/>
        </w:rPr>
        <w:t>/</w:t>
      </w:r>
      <w:r w:rsidRPr="00514227">
        <w:rPr>
          <w:color w:val="auto"/>
        </w:rPr>
        <w:t>100 *К</w:t>
      </w:r>
      <w:r w:rsidRPr="00514227">
        <w:rPr>
          <w:color w:val="auto"/>
          <w:vertAlign w:val="subscript"/>
        </w:rPr>
        <w:t>исч</w:t>
      </w:r>
      <w:r w:rsidRPr="00514227">
        <w:rPr>
          <w:color w:val="auto"/>
        </w:rPr>
        <w:t>.</w:t>
      </w:r>
      <w:r w:rsidRPr="00514227">
        <w:rPr>
          <w:color w:val="auto"/>
          <w:vertAlign w:val="subscript"/>
        </w:rPr>
        <w:t xml:space="preserve"> с</w:t>
      </w:r>
      <w:r w:rsidRPr="00514227">
        <w:rPr>
          <w:rStyle w:val="121"/>
          <w:color w:val="auto"/>
        </w:rPr>
        <w:t xml:space="preserve">/100 </w:t>
      </w:r>
      <w:r w:rsidRPr="00514227">
        <w:rPr>
          <w:color w:val="auto"/>
        </w:rPr>
        <w:t xml:space="preserve">(+/-) </w:t>
      </w:r>
      <w:r w:rsidRPr="00514227">
        <w:rPr>
          <w:color w:val="auto"/>
          <w:lang w:val="en-US" w:bidi="en-US"/>
        </w:rPr>
        <w:t>F</w:t>
      </w:r>
      <w:r w:rsidRPr="00514227">
        <w:rPr>
          <w:color w:val="auto"/>
          <w:lang w:bidi="en-US"/>
        </w:rPr>
        <w:t>,</w:t>
      </w:r>
    </w:p>
    <w:p w:rsidR="00A2464A" w:rsidRPr="00514227" w:rsidRDefault="00A2464A" w:rsidP="00A2464A">
      <w:pPr>
        <w:ind w:firstLine="740"/>
        <w:jc w:val="both"/>
        <w:rPr>
          <w:rFonts w:ascii="Times New Roman" w:hAnsi="Times New Roman" w:cs="Times New Roman"/>
          <w:color w:val="auto"/>
          <w:sz w:val="26"/>
          <w:szCs w:val="26"/>
        </w:rPr>
      </w:pPr>
      <w:r w:rsidRPr="00514227">
        <w:rPr>
          <w:rFonts w:ascii="Times New Roman" w:hAnsi="Times New Roman" w:cs="Times New Roman"/>
          <w:color w:val="auto"/>
          <w:sz w:val="26"/>
          <w:szCs w:val="26"/>
        </w:rPr>
        <w:t>где,</w:t>
      </w:r>
    </w:p>
    <w:p w:rsidR="00A2464A" w:rsidRPr="00514227" w:rsidRDefault="00A2464A" w:rsidP="00A2464A">
      <w:pPr>
        <w:ind w:firstLine="760"/>
        <w:jc w:val="both"/>
        <w:rPr>
          <w:rFonts w:ascii="Times New Roman" w:hAnsi="Times New Roman" w:cs="Times New Roman"/>
          <w:color w:val="auto"/>
          <w:sz w:val="26"/>
          <w:szCs w:val="26"/>
        </w:rPr>
      </w:pPr>
      <w:r w:rsidRPr="00514227">
        <w:rPr>
          <w:rStyle w:val="25"/>
          <w:rFonts w:eastAsia="Arial Unicode MS"/>
          <w:color w:val="auto"/>
          <w:lang w:bidi="en-US"/>
        </w:rPr>
        <w:t>D</w:t>
      </w:r>
      <w:r w:rsidRPr="00514227">
        <w:rPr>
          <w:rStyle w:val="25"/>
          <w:rFonts w:eastAsia="Arial Unicode MS"/>
          <w:color w:val="auto"/>
          <w:vertAlign w:val="subscript"/>
          <w:lang w:bidi="en-US"/>
        </w:rPr>
        <w:t>n</w:t>
      </w:r>
      <w:r w:rsidRPr="00514227">
        <w:rPr>
          <w:rStyle w:val="25"/>
          <w:rFonts w:eastAsia="Arial Unicode MS"/>
          <w:color w:val="auto"/>
          <w:lang w:bidi="en-US"/>
        </w:rPr>
        <w:t xml:space="preserve"> -</w:t>
      </w:r>
      <w:r w:rsidRPr="00514227">
        <w:rPr>
          <w:rFonts w:ascii="Times New Roman" w:hAnsi="Times New Roman" w:cs="Times New Roman"/>
          <w:color w:val="auto"/>
          <w:sz w:val="26"/>
          <w:szCs w:val="26"/>
          <w:lang w:bidi="en-US"/>
        </w:rPr>
        <w:t xml:space="preserve"> </w:t>
      </w:r>
      <w:r w:rsidRPr="00514227">
        <w:rPr>
          <w:rFonts w:ascii="Times New Roman" w:hAnsi="Times New Roman" w:cs="Times New Roman"/>
          <w:color w:val="auto"/>
          <w:sz w:val="26"/>
          <w:szCs w:val="26"/>
        </w:rPr>
        <w:t>общая сумма доходов, принимаемая налоговыми агентами для расчета налоговой базы за предыдущий период, тыс. рублей (отчет по форме № 5-НДФЛ);</w:t>
      </w:r>
    </w:p>
    <w:p w:rsidR="00A2464A" w:rsidRPr="00514227" w:rsidRDefault="00A2464A" w:rsidP="00A2464A">
      <w:pPr>
        <w:ind w:firstLine="760"/>
        <w:jc w:val="both"/>
        <w:rPr>
          <w:rFonts w:ascii="Times New Roman" w:hAnsi="Times New Roman" w:cs="Times New Roman"/>
          <w:color w:val="auto"/>
          <w:sz w:val="26"/>
          <w:szCs w:val="26"/>
        </w:rPr>
      </w:pPr>
      <w:r w:rsidRPr="00514227">
        <w:rPr>
          <w:rStyle w:val="25"/>
          <w:rFonts w:eastAsia="Arial Unicode MS"/>
          <w:color w:val="auto"/>
        </w:rPr>
        <w:t>Кф</w:t>
      </w:r>
      <w:r w:rsidRPr="00514227">
        <w:rPr>
          <w:rStyle w:val="25"/>
          <w:rFonts w:eastAsia="Arial Unicode MS"/>
          <w:color w:val="auto"/>
          <w:vertAlign w:val="subscript"/>
        </w:rPr>
        <w:t>зп</w:t>
      </w:r>
      <w:r w:rsidRPr="00514227">
        <w:rPr>
          <w:rStyle w:val="25"/>
          <w:rFonts w:eastAsia="Arial Unicode MS"/>
          <w:color w:val="auto"/>
        </w:rPr>
        <w:t xml:space="preserve"> -</w:t>
      </w:r>
      <w:r w:rsidRPr="00514227">
        <w:rPr>
          <w:rFonts w:ascii="Times New Roman" w:hAnsi="Times New Roman" w:cs="Times New Roman"/>
          <w:color w:val="auto"/>
          <w:sz w:val="26"/>
          <w:szCs w:val="26"/>
        </w:rPr>
        <w:t xml:space="preserve"> коэффициент, характеризующий динамику фонда заработной платы (показатели прогноза социально-экономического развития РК);</w:t>
      </w:r>
    </w:p>
    <w:p w:rsidR="00A2464A" w:rsidRPr="00514227" w:rsidRDefault="00A2464A" w:rsidP="00A2464A">
      <w:pPr>
        <w:ind w:firstLine="760"/>
        <w:jc w:val="both"/>
        <w:rPr>
          <w:rFonts w:ascii="Times New Roman" w:hAnsi="Times New Roman" w:cs="Times New Roman"/>
          <w:color w:val="auto"/>
          <w:sz w:val="26"/>
          <w:szCs w:val="26"/>
        </w:rPr>
      </w:pPr>
      <w:r w:rsidRPr="00514227">
        <w:rPr>
          <w:rStyle w:val="25"/>
          <w:rFonts w:eastAsia="Arial Unicode MS"/>
          <w:color w:val="auto"/>
          <w:lang w:bidi="en-US"/>
        </w:rPr>
        <w:t>V</w:t>
      </w:r>
      <w:r w:rsidRPr="00514227">
        <w:rPr>
          <w:rStyle w:val="25"/>
          <w:rFonts w:eastAsia="Arial Unicode MS"/>
          <w:color w:val="auto"/>
          <w:vertAlign w:val="subscript"/>
          <w:lang w:bidi="en-US"/>
        </w:rPr>
        <w:t>n</w:t>
      </w:r>
      <w:r w:rsidRPr="00514227">
        <w:rPr>
          <w:rStyle w:val="25"/>
          <w:rFonts w:eastAsia="Arial Unicode MS"/>
          <w:color w:val="auto"/>
          <w:lang w:bidi="en-US"/>
        </w:rPr>
        <w:t xml:space="preserve"> </w:t>
      </w:r>
      <w:r w:rsidRPr="00514227">
        <w:rPr>
          <w:rStyle w:val="25"/>
          <w:rFonts w:eastAsia="Arial Unicode MS"/>
          <w:color w:val="auto"/>
        </w:rPr>
        <w:t>-</w:t>
      </w:r>
      <w:r w:rsidRPr="00514227">
        <w:rPr>
          <w:rFonts w:ascii="Times New Roman" w:hAnsi="Times New Roman" w:cs="Times New Roman"/>
          <w:color w:val="auto"/>
          <w:sz w:val="26"/>
          <w:szCs w:val="26"/>
        </w:rPr>
        <w:t xml:space="preserve"> сумма налоговых вычетов, предоставляемых в соответствии с законодательством, тыс. рублей (отчет по форме № 1-ДДК, № 5-НДФЛ);</w:t>
      </w:r>
    </w:p>
    <w:p w:rsidR="00A2464A" w:rsidRPr="00A3017E" w:rsidRDefault="00A2464A" w:rsidP="00A2464A">
      <w:pPr>
        <w:ind w:firstLine="760"/>
        <w:jc w:val="both"/>
        <w:rPr>
          <w:rFonts w:ascii="Times New Roman" w:hAnsi="Times New Roman" w:cs="Times New Roman"/>
          <w:color w:val="auto"/>
          <w:sz w:val="26"/>
          <w:szCs w:val="26"/>
        </w:rPr>
      </w:pPr>
      <w:r w:rsidRPr="00A3017E">
        <w:rPr>
          <w:rStyle w:val="25"/>
          <w:rFonts w:eastAsia="Arial Unicode MS"/>
          <w:color w:val="auto"/>
          <w:lang w:val="en-US" w:bidi="en-US"/>
        </w:rPr>
        <w:t>K</w:t>
      </w:r>
      <w:r w:rsidRPr="00A3017E">
        <w:rPr>
          <w:rStyle w:val="25"/>
          <w:rFonts w:eastAsia="Arial Unicode MS"/>
          <w:color w:val="auto"/>
          <w:vertAlign w:val="subscript"/>
          <w:lang w:val="en-US" w:bidi="en-US"/>
        </w:rPr>
        <w:t>v</w:t>
      </w:r>
      <w:r w:rsidRPr="00A3017E">
        <w:rPr>
          <w:rStyle w:val="25"/>
          <w:rFonts w:eastAsia="Arial Unicode MS"/>
          <w:color w:val="auto"/>
          <w:lang w:bidi="en-US"/>
        </w:rPr>
        <w:t xml:space="preserve"> </w:t>
      </w:r>
      <w:r w:rsidRPr="00A3017E">
        <w:rPr>
          <w:rStyle w:val="25"/>
          <w:rFonts w:eastAsia="Arial Unicode MS"/>
          <w:color w:val="auto"/>
        </w:rPr>
        <w:t>-</w:t>
      </w:r>
      <w:r w:rsidRPr="00A3017E">
        <w:rPr>
          <w:rFonts w:ascii="Times New Roman" w:hAnsi="Times New Roman" w:cs="Times New Roman"/>
          <w:color w:val="auto"/>
          <w:sz w:val="26"/>
          <w:szCs w:val="26"/>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РК, данные Комистата);</w:t>
      </w:r>
    </w:p>
    <w:p w:rsidR="00A2464A" w:rsidRPr="00A3017E" w:rsidRDefault="00A2464A" w:rsidP="00A2464A">
      <w:pPr>
        <w:ind w:firstLine="760"/>
        <w:jc w:val="both"/>
        <w:rPr>
          <w:rFonts w:ascii="Times New Roman" w:hAnsi="Times New Roman" w:cs="Times New Roman"/>
          <w:color w:val="auto"/>
          <w:sz w:val="26"/>
          <w:szCs w:val="26"/>
        </w:rPr>
      </w:pPr>
      <w:r w:rsidRPr="00A3017E">
        <w:rPr>
          <w:rStyle w:val="25"/>
          <w:rFonts w:eastAsia="Arial Unicode MS"/>
          <w:color w:val="auto"/>
          <w:lang w:val="en-US" w:bidi="en-US"/>
        </w:rPr>
        <w:t>Sn</w:t>
      </w:r>
      <w:r w:rsidRPr="00A3017E">
        <w:rPr>
          <w:rFonts w:ascii="Times New Roman" w:hAnsi="Times New Roman" w:cs="Times New Roman"/>
          <w:color w:val="auto"/>
          <w:sz w:val="26"/>
          <w:szCs w:val="26"/>
          <w:lang w:bidi="en-US"/>
        </w:rPr>
        <w:t xml:space="preserve"> </w:t>
      </w:r>
      <w:r w:rsidRPr="00A3017E">
        <w:rPr>
          <w:rFonts w:ascii="Times New Roman" w:hAnsi="Times New Roman" w:cs="Times New Roman"/>
          <w:color w:val="auto"/>
          <w:sz w:val="26"/>
          <w:szCs w:val="26"/>
        </w:rPr>
        <w:t>- ставка налога (</w:t>
      </w:r>
      <w:r w:rsidRPr="00A3017E">
        <w:rPr>
          <w:rFonts w:ascii="Times New Roman" w:hAnsi="Times New Roman" w:cs="Times New Roman"/>
          <w:color w:val="auto"/>
          <w:sz w:val="26"/>
          <w:szCs w:val="26"/>
          <w:lang w:val="en-US"/>
        </w:rPr>
        <w:t>n</w:t>
      </w:r>
      <w:r w:rsidRPr="00A3017E">
        <w:rPr>
          <w:rFonts w:ascii="Times New Roman" w:hAnsi="Times New Roman" w:cs="Times New Roman"/>
          <w:color w:val="auto"/>
          <w:sz w:val="26"/>
          <w:szCs w:val="26"/>
        </w:rPr>
        <w:t>- 13%, 30%, 35%, 15% и другим), в %, в соответствии с НК РФ;</w:t>
      </w:r>
    </w:p>
    <w:p w:rsidR="00A2464A" w:rsidRPr="00A3017E" w:rsidRDefault="00A2464A" w:rsidP="00A2464A">
      <w:pPr>
        <w:ind w:firstLine="709"/>
        <w:jc w:val="both"/>
        <w:rPr>
          <w:rFonts w:ascii="Times New Roman" w:hAnsi="Times New Roman"/>
          <w:color w:val="auto"/>
          <w:sz w:val="26"/>
          <w:szCs w:val="26"/>
        </w:rPr>
      </w:pPr>
      <w:r w:rsidRPr="00A3017E">
        <w:rPr>
          <w:rStyle w:val="25"/>
          <w:rFonts w:eastAsia="Arial Unicode MS"/>
          <w:color w:val="auto"/>
        </w:rPr>
        <w:t>К исч</w:t>
      </w:r>
      <w:r w:rsidRPr="00A3017E">
        <w:rPr>
          <w:rFonts w:ascii="Times New Roman" w:hAnsi="Times New Roman" w:cs="Times New Roman"/>
          <w:color w:val="auto"/>
          <w:sz w:val="26"/>
          <w:szCs w:val="26"/>
        </w:rPr>
        <w:t>.</w:t>
      </w:r>
      <w:r w:rsidRPr="00A3017E">
        <w:rPr>
          <w:rFonts w:ascii="Times New Roman" w:hAnsi="Times New Roman" w:cs="Times New Roman"/>
          <w:b/>
          <w:i/>
          <w:color w:val="auto"/>
          <w:sz w:val="26"/>
          <w:szCs w:val="26"/>
        </w:rPr>
        <w:t>с</w:t>
      </w:r>
      <w:r w:rsidRPr="00A3017E">
        <w:rPr>
          <w:rFonts w:ascii="Times New Roman" w:hAnsi="Times New Roman" w:cs="Times New Roman"/>
          <w:color w:val="auto"/>
          <w:sz w:val="26"/>
          <w:szCs w:val="26"/>
        </w:rPr>
        <w:t xml:space="preserve"> - </w:t>
      </w:r>
      <w:r w:rsidRPr="00A3017E">
        <w:rPr>
          <w:rFonts w:ascii="Times New Roman" w:hAnsi="Times New Roman"/>
          <w:snapToGrid w:val="0"/>
          <w:color w:val="auto"/>
          <w:sz w:val="26"/>
          <w:szCs w:val="26"/>
        </w:rPr>
        <w:t xml:space="preserve">коэффициент, характеризующий долю уплаченного налога в исчисленной сумме налога (1-НМ, 5-НДФЛ). Данный </w:t>
      </w:r>
      <w:r w:rsidRPr="00A3017E">
        <w:rPr>
          <w:rFonts w:ascii="Times New Roman" w:hAnsi="Times New Roman"/>
          <w:color w:val="auto"/>
          <w:sz w:val="26"/>
          <w:szCs w:val="26"/>
        </w:rPr>
        <w:t>показатель учитывает работу по погашению задолженности по налогу.</w:t>
      </w:r>
    </w:p>
    <w:p w:rsidR="00A2464A" w:rsidRPr="00A3017E" w:rsidRDefault="00A2464A" w:rsidP="00A2464A">
      <w:pPr>
        <w:ind w:firstLine="709"/>
        <w:jc w:val="both"/>
        <w:rPr>
          <w:rFonts w:ascii="Times New Roman" w:hAnsi="Times New Roman"/>
          <w:color w:val="auto"/>
          <w:sz w:val="26"/>
          <w:szCs w:val="26"/>
        </w:rPr>
      </w:pPr>
      <w:r w:rsidRPr="00AD4B70">
        <w:rPr>
          <w:rStyle w:val="25"/>
          <w:rFonts w:eastAsia="Arial Unicode MS"/>
          <w:color w:val="auto"/>
          <w:lang w:bidi="en-US"/>
        </w:rPr>
        <w:t>F</w:t>
      </w:r>
      <w:r w:rsidRPr="00A3017E">
        <w:rPr>
          <w:rFonts w:ascii="Times New Roman" w:hAnsi="Times New Roman" w:cs="Times New Roman"/>
          <w:color w:val="auto"/>
          <w:sz w:val="26"/>
          <w:szCs w:val="26"/>
          <w:lang w:bidi="en-US"/>
        </w:rPr>
        <w:t xml:space="preserve"> </w:t>
      </w:r>
      <w:r w:rsidRPr="00A3017E">
        <w:rPr>
          <w:rFonts w:ascii="Times New Roman" w:hAnsi="Times New Roman" w:cs="Times New Roman"/>
          <w:color w:val="auto"/>
          <w:sz w:val="26"/>
          <w:szCs w:val="26"/>
        </w:rPr>
        <w:t xml:space="preserve">- </w:t>
      </w:r>
      <w:r w:rsidRPr="00A3017E">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464A" w:rsidRPr="00A3017E" w:rsidRDefault="00A2464A" w:rsidP="00A2464A">
      <w:pPr>
        <w:ind w:firstLine="709"/>
        <w:jc w:val="both"/>
        <w:rPr>
          <w:rFonts w:ascii="Times New Roman" w:hAnsi="Times New Roman"/>
          <w:color w:val="auto"/>
          <w:sz w:val="26"/>
          <w:szCs w:val="26"/>
        </w:rPr>
      </w:pPr>
      <w:r w:rsidRPr="00A3017E">
        <w:rPr>
          <w:rFonts w:ascii="Times New Roman" w:hAnsi="Times New Roman"/>
          <w:color w:val="auto"/>
          <w:sz w:val="26"/>
          <w:szCs w:val="26"/>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A3017E">
        <w:rPr>
          <w:rFonts w:ascii="Times New Roman" w:hAnsi="Times New Roman"/>
          <w:b/>
          <w:i/>
          <w:color w:val="auto"/>
          <w:sz w:val="26"/>
          <w:szCs w:val="26"/>
        </w:rPr>
        <w:t>НДФЛ 2</w:t>
      </w:r>
      <w:r w:rsidRPr="00A3017E">
        <w:rPr>
          <w:rFonts w:ascii="Times New Roman" w:hAnsi="Times New Roman"/>
          <w:color w:val="auto"/>
          <w:sz w:val="26"/>
          <w:szCs w:val="26"/>
        </w:rPr>
        <w:t>); полученных физическими лицами в соответствии со статьей 228 НК РФ (</w:t>
      </w:r>
      <w:r w:rsidRPr="00A3017E">
        <w:rPr>
          <w:rFonts w:ascii="Times New Roman" w:hAnsi="Times New Roman"/>
          <w:b/>
          <w:i/>
          <w:color w:val="auto"/>
          <w:sz w:val="26"/>
          <w:szCs w:val="26"/>
        </w:rPr>
        <w:t>НДФЛ 3</w:t>
      </w:r>
      <w:r w:rsidRPr="00A3017E">
        <w:rPr>
          <w:rFonts w:ascii="Times New Roman" w:hAnsi="Times New Roman"/>
          <w:color w:val="auto"/>
          <w:sz w:val="26"/>
          <w:szCs w:val="26"/>
        </w:rPr>
        <w:t>), НДФЛ с иностранных граждан, осуществляющих трудовую деятельность по найму у физических лиц на основании патента (</w:t>
      </w:r>
      <w:r w:rsidRPr="00A3017E">
        <w:rPr>
          <w:rFonts w:ascii="Times New Roman" w:hAnsi="Times New Roman"/>
          <w:b/>
          <w:i/>
          <w:color w:val="auto"/>
          <w:sz w:val="26"/>
          <w:szCs w:val="26"/>
        </w:rPr>
        <w:t>НДФЛ 4</w:t>
      </w:r>
      <w:r w:rsidRPr="00A3017E">
        <w:rPr>
          <w:rFonts w:ascii="Times New Roman" w:hAnsi="Times New Roman"/>
          <w:color w:val="auto"/>
          <w:sz w:val="26"/>
          <w:szCs w:val="26"/>
        </w:rPr>
        <w:t>), объ</w:t>
      </w:r>
      <w:r w:rsidR="00586476">
        <w:rPr>
          <w:rFonts w:ascii="Times New Roman" w:hAnsi="Times New Roman"/>
          <w:color w:val="auto"/>
          <w:sz w:val="26"/>
          <w:szCs w:val="26"/>
        </w:rPr>
        <w:t>е</w:t>
      </w:r>
      <w:r w:rsidRPr="00A3017E">
        <w:rPr>
          <w:rFonts w:ascii="Times New Roman" w:hAnsi="Times New Roman"/>
          <w:color w:val="auto"/>
          <w:sz w:val="26"/>
          <w:szCs w:val="26"/>
        </w:rPr>
        <w:t xml:space="preserve">м поступлений по НДФЛ </w:t>
      </w:r>
      <w:r w:rsidRPr="00A3017E">
        <w:rPr>
          <w:rFonts w:ascii="Times New Roman" w:hAnsi="Times New Roman"/>
          <w:bCs/>
          <w:color w:val="auto"/>
          <w:sz w:val="26"/>
          <w:szCs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w:t>
      </w:r>
      <w:r w:rsidRPr="00A3017E">
        <w:rPr>
          <w:rFonts w:ascii="Times New Roman" w:hAnsi="Times New Roman"/>
          <w:bCs/>
          <w:color w:val="auto"/>
          <w:sz w:val="26"/>
          <w:szCs w:val="26"/>
        </w:rPr>
        <w:lastRenderedPageBreak/>
        <w:t>части суммы налога, не превышающей 650 000 рублей) (</w:t>
      </w:r>
      <w:r w:rsidRPr="00A3017E">
        <w:rPr>
          <w:rFonts w:ascii="Times New Roman" w:hAnsi="Times New Roman"/>
          <w:b/>
          <w:i/>
          <w:color w:val="auto"/>
          <w:sz w:val="26"/>
          <w:szCs w:val="26"/>
        </w:rPr>
        <w:t>НДФЛ 5</w:t>
      </w:r>
      <w:r w:rsidRPr="00A3017E">
        <w:rPr>
          <w:rFonts w:ascii="Times New Roman" w:hAnsi="Times New Roman"/>
          <w:bCs/>
          <w:color w:val="auto"/>
          <w:sz w:val="26"/>
          <w:szCs w:val="26"/>
        </w:rPr>
        <w:t>)</w:t>
      </w:r>
      <w:r w:rsidRPr="00A3017E">
        <w:rPr>
          <w:rFonts w:ascii="Times New Roman" w:hAnsi="Times New Roman"/>
          <w:b/>
          <w:i/>
          <w:color w:val="auto"/>
          <w:sz w:val="26"/>
          <w:szCs w:val="26"/>
        </w:rPr>
        <w:t>,</w:t>
      </w:r>
      <w:r w:rsidRPr="00A3017E">
        <w:rPr>
          <w:rFonts w:ascii="Times New Roman" w:hAnsi="Times New Roman"/>
          <w:color w:val="auto"/>
          <w:sz w:val="26"/>
          <w:szCs w:val="26"/>
        </w:rPr>
        <w:t xml:space="preserve"> НДФЛ </w:t>
      </w:r>
      <w:r w:rsidRPr="00A3017E">
        <w:rPr>
          <w:rFonts w:ascii="Times New Roman" w:hAnsi="Times New Roman"/>
          <w:bCs/>
          <w:color w:val="auto"/>
          <w:sz w:val="26"/>
          <w:szCs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A3017E">
        <w:rPr>
          <w:rFonts w:ascii="Times New Roman" w:hAnsi="Times New Roman"/>
          <w:b/>
          <w:i/>
          <w:color w:val="auto"/>
          <w:sz w:val="26"/>
          <w:szCs w:val="26"/>
        </w:rPr>
        <w:t xml:space="preserve">(НДФЛ 8), </w:t>
      </w:r>
      <w:r w:rsidRPr="00A3017E">
        <w:rPr>
          <w:rFonts w:ascii="Times New Roman" w:hAnsi="Times New Roman"/>
          <w:color w:val="auto"/>
          <w:sz w:val="26"/>
          <w:szCs w:val="26"/>
        </w:rPr>
        <w:t>объем поступлений НДФЛ</w:t>
      </w:r>
      <w:r w:rsidRPr="00A3017E">
        <w:rPr>
          <w:bCs/>
          <w:color w:val="auto"/>
          <w:sz w:val="26"/>
          <w:szCs w:val="26"/>
        </w:rPr>
        <w:t xml:space="preserve"> </w:t>
      </w:r>
      <w:r w:rsidRPr="00A3017E">
        <w:rPr>
          <w:rFonts w:ascii="Times New Roman" w:hAnsi="Times New Roman"/>
          <w:bCs/>
          <w:color w:val="auto"/>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A3017E">
        <w:rPr>
          <w:rFonts w:ascii="Times New Roman" w:hAnsi="Times New Roman"/>
          <w:b/>
          <w:i/>
          <w:color w:val="auto"/>
          <w:sz w:val="26"/>
          <w:szCs w:val="26"/>
        </w:rPr>
        <w:t>НДФЛ 9</w:t>
      </w:r>
      <w:r w:rsidRPr="00A3017E">
        <w:rPr>
          <w:rFonts w:ascii="Times New Roman" w:hAnsi="Times New Roman"/>
          <w:bCs/>
          <w:color w:val="auto"/>
          <w:sz w:val="26"/>
          <w:szCs w:val="26"/>
        </w:rPr>
        <w:t xml:space="preserve">), </w:t>
      </w:r>
      <w:r w:rsidRPr="00A3017E">
        <w:rPr>
          <w:rFonts w:ascii="Times New Roman" w:hAnsi="Times New Roman"/>
          <w:color w:val="auto"/>
          <w:sz w:val="26"/>
          <w:szCs w:val="26"/>
        </w:rPr>
        <w:t xml:space="preserve">поступлений по НДФЛ </w:t>
      </w:r>
      <w:r w:rsidRPr="00A3017E">
        <w:rPr>
          <w:rFonts w:ascii="Times New Roman" w:hAnsi="Times New Roman"/>
          <w:bCs/>
          <w:color w:val="auto"/>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A3017E">
        <w:rPr>
          <w:rFonts w:ascii="Times New Roman" w:hAnsi="Times New Roman"/>
          <w:b/>
          <w:i/>
          <w:color w:val="auto"/>
          <w:sz w:val="26"/>
          <w:szCs w:val="26"/>
        </w:rPr>
        <w:t>НДФЛ 10</w:t>
      </w:r>
      <w:r w:rsidRPr="00A3017E">
        <w:rPr>
          <w:rFonts w:ascii="Times New Roman" w:hAnsi="Times New Roman"/>
          <w:bCs/>
          <w:color w:val="auto"/>
          <w:sz w:val="26"/>
          <w:szCs w:val="26"/>
        </w:rPr>
        <w:t xml:space="preserve">), </w:t>
      </w:r>
      <w:r w:rsidRPr="00A3017E">
        <w:rPr>
          <w:rFonts w:ascii="Times New Roman" w:hAnsi="Times New Roman"/>
          <w:color w:val="auto"/>
          <w:sz w:val="26"/>
          <w:szCs w:val="26"/>
        </w:rPr>
        <w:t xml:space="preserve">объем поступлений по НДФЛ </w:t>
      </w:r>
      <w:r w:rsidRPr="00A3017E">
        <w:rPr>
          <w:rFonts w:ascii="Times New Roman" w:hAnsi="Times New Roman"/>
          <w:bCs/>
          <w:color w:val="auto"/>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A3017E">
        <w:rPr>
          <w:rFonts w:ascii="Times New Roman" w:hAnsi="Times New Roman"/>
          <w:b/>
          <w:i/>
          <w:color w:val="auto"/>
          <w:sz w:val="26"/>
          <w:szCs w:val="26"/>
        </w:rPr>
        <w:t>НДФЛ 11</w:t>
      </w:r>
      <w:r w:rsidRPr="00A3017E">
        <w:rPr>
          <w:rFonts w:ascii="Times New Roman" w:hAnsi="Times New Roman"/>
          <w:bCs/>
          <w:color w:val="auto"/>
          <w:sz w:val="26"/>
          <w:szCs w:val="26"/>
        </w:rPr>
        <w:t xml:space="preserve">) </w:t>
      </w:r>
      <w:r w:rsidRPr="00A3017E">
        <w:rPr>
          <w:rFonts w:ascii="Times New Roman" w:hAnsi="Times New Roman"/>
          <w:color w:val="auto"/>
          <w:sz w:val="26"/>
          <w:szCs w:val="26"/>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A2464A" w:rsidRPr="00A3017E" w:rsidRDefault="00A2464A" w:rsidP="00A2464A">
      <w:pPr>
        <w:pStyle w:val="101"/>
        <w:shd w:val="clear" w:color="auto" w:fill="auto"/>
        <w:spacing w:before="0" w:after="0" w:line="240" w:lineRule="auto"/>
        <w:ind w:left="3500" w:firstLine="0"/>
        <w:jc w:val="left"/>
        <w:rPr>
          <w:color w:val="auto"/>
        </w:rPr>
      </w:pPr>
      <w:r w:rsidRPr="00A3017E">
        <w:rPr>
          <w:color w:val="auto"/>
        </w:rPr>
        <w:t>НДФЛ 2,3,4,5,8,9,10,11</w:t>
      </w:r>
      <w:r w:rsidRPr="00A3017E">
        <w:rPr>
          <w:rStyle w:val="102"/>
          <w:rFonts w:eastAsia="Cambria"/>
          <w:color w:val="auto"/>
        </w:rPr>
        <w:t xml:space="preserve">= </w:t>
      </w:r>
      <w:r w:rsidRPr="00A3017E">
        <w:rPr>
          <w:color w:val="auto"/>
        </w:rPr>
        <w:t>ФЗП</w:t>
      </w:r>
      <w:r w:rsidRPr="00A3017E">
        <w:rPr>
          <w:rStyle w:val="102"/>
          <w:rFonts w:eastAsia="Cambria"/>
          <w:color w:val="auto"/>
        </w:rPr>
        <w:t xml:space="preserve"> * </w:t>
      </w:r>
      <w:r w:rsidRPr="00A3017E">
        <w:rPr>
          <w:color w:val="auto"/>
        </w:rPr>
        <w:t xml:space="preserve">Кп/100 (+/-) </w:t>
      </w:r>
      <w:r w:rsidRPr="00A3017E">
        <w:rPr>
          <w:color w:val="auto"/>
          <w:lang w:val="en-US" w:bidi="en-US"/>
        </w:rPr>
        <w:t>F</w:t>
      </w:r>
      <w:r w:rsidRPr="00A3017E">
        <w:rPr>
          <w:color w:val="auto"/>
          <w:lang w:bidi="en-US"/>
        </w:rPr>
        <w:t>,</w:t>
      </w:r>
    </w:p>
    <w:p w:rsidR="00A2464A" w:rsidRPr="00A3017E" w:rsidRDefault="00A2464A" w:rsidP="00A2464A">
      <w:pPr>
        <w:ind w:firstLine="760"/>
        <w:jc w:val="both"/>
        <w:rPr>
          <w:rFonts w:ascii="Times New Roman" w:hAnsi="Times New Roman" w:cs="Times New Roman"/>
          <w:color w:val="auto"/>
          <w:sz w:val="26"/>
          <w:szCs w:val="26"/>
        </w:rPr>
      </w:pPr>
      <w:r w:rsidRPr="00A3017E">
        <w:rPr>
          <w:rFonts w:ascii="Times New Roman" w:hAnsi="Times New Roman" w:cs="Times New Roman"/>
          <w:color w:val="auto"/>
          <w:sz w:val="26"/>
          <w:szCs w:val="26"/>
        </w:rPr>
        <w:t>где,</w:t>
      </w:r>
    </w:p>
    <w:p w:rsidR="00A2464A" w:rsidRPr="00A3017E" w:rsidRDefault="00A2464A" w:rsidP="00A2464A">
      <w:pPr>
        <w:ind w:firstLine="709"/>
        <w:jc w:val="both"/>
        <w:rPr>
          <w:rFonts w:ascii="Times New Roman" w:hAnsi="Times New Roman" w:cs="Times New Roman"/>
          <w:color w:val="auto"/>
          <w:sz w:val="26"/>
          <w:szCs w:val="26"/>
          <w:lang w:eastAsia="en-US" w:bidi="ar-SA"/>
        </w:rPr>
      </w:pPr>
      <w:r w:rsidRPr="00A3017E">
        <w:rPr>
          <w:rStyle w:val="25"/>
          <w:rFonts w:eastAsia="Arial Unicode MS"/>
          <w:color w:val="auto"/>
        </w:rPr>
        <w:t>ФЗП -</w:t>
      </w:r>
      <w:r w:rsidRPr="00A3017E">
        <w:rPr>
          <w:rFonts w:ascii="Times New Roman" w:hAnsi="Times New Roman" w:cs="Times New Roman"/>
          <w:b/>
          <w:color w:val="auto"/>
          <w:sz w:val="26"/>
          <w:szCs w:val="26"/>
        </w:rPr>
        <w:t xml:space="preserve"> </w:t>
      </w:r>
      <w:r w:rsidRPr="00A3017E">
        <w:rPr>
          <w:rFonts w:ascii="Times New Roman" w:hAnsi="Times New Roman" w:cs="Times New Roman"/>
          <w:color w:val="auto"/>
          <w:sz w:val="26"/>
          <w:szCs w:val="26"/>
        </w:rPr>
        <w:t xml:space="preserve">фонд заработной платы, тыс. рублей (показатели прогноза социально-экономического </w:t>
      </w:r>
      <w:r w:rsidRPr="00A3017E">
        <w:rPr>
          <w:rFonts w:ascii="Times New Roman" w:hAnsi="Times New Roman" w:cs="Times New Roman"/>
          <w:color w:val="auto"/>
          <w:sz w:val="26"/>
          <w:szCs w:val="26"/>
          <w:lang w:eastAsia="en-US" w:bidi="ar-SA"/>
        </w:rPr>
        <w:t>развития РК, муниципального образования);</w:t>
      </w:r>
    </w:p>
    <w:p w:rsidR="00A2464A" w:rsidRPr="00A3017E" w:rsidRDefault="00A2464A" w:rsidP="00A2464A">
      <w:pPr>
        <w:ind w:firstLine="760"/>
        <w:jc w:val="both"/>
        <w:rPr>
          <w:rFonts w:ascii="Times New Roman" w:hAnsi="Times New Roman" w:cs="Times New Roman"/>
          <w:color w:val="auto"/>
          <w:sz w:val="26"/>
          <w:szCs w:val="26"/>
        </w:rPr>
      </w:pPr>
      <w:r w:rsidRPr="00A3017E">
        <w:rPr>
          <w:rStyle w:val="25"/>
          <w:rFonts w:eastAsia="Arial Unicode MS"/>
          <w:color w:val="auto"/>
        </w:rPr>
        <w:t>Кп -</w:t>
      </w:r>
      <w:r w:rsidRPr="00A3017E">
        <w:rPr>
          <w:rFonts w:ascii="Times New Roman" w:hAnsi="Times New Roman" w:cs="Times New Roman"/>
          <w:b/>
          <w:i/>
          <w:color w:val="auto"/>
          <w:sz w:val="26"/>
          <w:szCs w:val="26"/>
        </w:rPr>
        <w:t xml:space="preserve"> </w:t>
      </w:r>
      <w:r w:rsidRPr="00A3017E">
        <w:rPr>
          <w:rFonts w:ascii="Times New Roman" w:hAnsi="Times New Roman" w:cs="Times New Roman"/>
          <w:color w:val="auto"/>
          <w:sz w:val="26"/>
          <w:szCs w:val="26"/>
        </w:rPr>
        <w:t>доля налога в ФЗП за предыдущий период, % (показатели прогноза социально-экономического развития РК, муниципального образования, 1-НМ);</w:t>
      </w:r>
    </w:p>
    <w:p w:rsidR="00A2464A" w:rsidRDefault="00A2464A" w:rsidP="00A2464A">
      <w:pPr>
        <w:ind w:firstLine="709"/>
        <w:jc w:val="both"/>
        <w:rPr>
          <w:rFonts w:ascii="Times New Roman" w:hAnsi="Times New Roman"/>
          <w:color w:val="auto"/>
          <w:sz w:val="26"/>
          <w:szCs w:val="26"/>
        </w:rPr>
      </w:pPr>
      <w:r w:rsidRPr="00A3017E">
        <w:rPr>
          <w:rFonts w:ascii="Times New Roman" w:hAnsi="Times New Roman"/>
          <w:b/>
          <w:i/>
          <w:color w:val="auto"/>
          <w:sz w:val="26"/>
          <w:szCs w:val="26"/>
        </w:rPr>
        <w:t xml:space="preserve">F – </w:t>
      </w:r>
      <w:r w:rsidRPr="00A3017E">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464A" w:rsidRPr="001F614A" w:rsidRDefault="00A2464A" w:rsidP="00A2464A">
      <w:pPr>
        <w:ind w:firstLine="76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xml:space="preserve">При расчете налога (в том числе для определения факторов при оценке показателя </w:t>
      </w:r>
      <w:r w:rsidRPr="001F614A">
        <w:rPr>
          <w:rStyle w:val="25"/>
          <w:rFonts w:eastAsia="Arial Unicode MS"/>
          <w:color w:val="auto"/>
          <w:lang w:val="en-US" w:bidi="en-US"/>
        </w:rPr>
        <w:t>F</w:t>
      </w:r>
      <w:r w:rsidRPr="001F614A">
        <w:rPr>
          <w:rFonts w:ascii="Times New Roman" w:hAnsi="Times New Roman" w:cs="Times New Roman"/>
          <w:color w:val="auto"/>
          <w:sz w:val="26"/>
          <w:szCs w:val="26"/>
        </w:rPr>
        <w:t>) также учитывается следующее:</w:t>
      </w:r>
    </w:p>
    <w:p w:rsidR="00A2464A" w:rsidRPr="001F614A" w:rsidRDefault="00A2464A" w:rsidP="00A2464A">
      <w:pPr>
        <w:ind w:firstLine="76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xml:space="preserve">- динамика фактических показателей (по данным Территориального органа Федеральной службы государственной статистики по РК) за отчетные периоды в сравнении с показателями за предыдущие периоды,  в том числе: </w:t>
      </w:r>
    </w:p>
    <w:p w:rsidR="00A2464A" w:rsidRPr="001F614A" w:rsidRDefault="00A2464A" w:rsidP="00A2464A">
      <w:pPr>
        <w:widowControl/>
        <w:numPr>
          <w:ilvl w:val="0"/>
          <w:numId w:val="5"/>
        </w:numPr>
        <w:ind w:left="0" w:firstLine="112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xml:space="preserve">среднесписочная численность работников организаций республики, ее  темп роста (в % к предыдущему году, к соответствующему периоду предыдущего года), в целом по региону, по муниципальному образованию, в разрезе основных видов экономической деятельности; </w:t>
      </w:r>
    </w:p>
    <w:p w:rsidR="00A2464A" w:rsidRPr="001F614A" w:rsidRDefault="00A2464A" w:rsidP="00A2464A">
      <w:pPr>
        <w:widowControl/>
        <w:numPr>
          <w:ilvl w:val="0"/>
          <w:numId w:val="5"/>
        </w:numPr>
        <w:ind w:left="0" w:firstLine="112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xml:space="preserve">среднемесячная номинальная начисленная заработная плата, ее темп роста (в % к предыдущему году, к соответствующему периоду предыдущего года), в целом по региону, по муниципальному образованию, в разрезе основных видов экономической деятельности; </w:t>
      </w:r>
    </w:p>
    <w:p w:rsidR="00A2464A" w:rsidRPr="001F614A" w:rsidRDefault="00A2464A" w:rsidP="00A2464A">
      <w:pPr>
        <w:widowControl/>
        <w:numPr>
          <w:ilvl w:val="0"/>
          <w:numId w:val="5"/>
        </w:numPr>
        <w:ind w:left="0" w:firstLine="112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фонд начисленной заработной платы работников, темп роста (в % к предыдущему году, к соответствующему периоду предыдущего года), в целом по региону, по муниципальному образованию;</w:t>
      </w:r>
    </w:p>
    <w:p w:rsidR="00A2464A" w:rsidRPr="001F614A" w:rsidRDefault="00A2464A" w:rsidP="00A2464A">
      <w:pPr>
        <w:widowControl/>
        <w:numPr>
          <w:ilvl w:val="0"/>
          <w:numId w:val="5"/>
        </w:numPr>
        <w:ind w:left="0" w:firstLine="112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xml:space="preserve"> просроченная задолженность по заработной плате в целом по региону, по муниципальному образованию;</w:t>
      </w:r>
    </w:p>
    <w:p w:rsidR="00A2464A" w:rsidRPr="001F614A" w:rsidRDefault="00A2464A" w:rsidP="00A2464A">
      <w:pPr>
        <w:ind w:firstLine="76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lastRenderedPageBreak/>
        <w:t>- динамика поступления НДФЛ в текущем году и за три предшествующих года, ее оценка на планируемый период (отчет по форме № 1-НМ «Начисление и поступление налогов, сборов и иных обязательных платежей в бюджетную систему РФ», отчет по форме № 1-НОМ «Отчет о поступлении налогов и сборов в консолидированный бюджет РФ по основным видам экономической деятельности»);</w:t>
      </w:r>
    </w:p>
    <w:p w:rsidR="00A2464A" w:rsidRPr="001F614A" w:rsidRDefault="00A2464A" w:rsidP="00A2464A">
      <w:pPr>
        <w:ind w:firstLine="76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данные информационного ресурса «Расчеты с бюджетом» в разрезе основных плательщиков по НДФЛ - в целом по региону, по муниципальному образованию (ОКТМО);</w:t>
      </w:r>
    </w:p>
    <w:p w:rsidR="00A2464A" w:rsidRPr="001F614A" w:rsidRDefault="00A2464A" w:rsidP="00A2464A">
      <w:pPr>
        <w:ind w:firstLine="76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данные о налоговой базе (отчет по форме № 1-ДДК «Отчет о декларировании доходов физическими лицами», динамика налоговой базы (</w:t>
      </w:r>
      <w:r w:rsidRPr="001F614A">
        <w:rPr>
          <w:rStyle w:val="25"/>
          <w:rFonts w:eastAsia="Arial Unicode MS"/>
          <w:color w:val="auto"/>
        </w:rPr>
        <w:t>НДФЛ</w:t>
      </w:r>
      <w:r w:rsidRPr="001F614A">
        <w:rPr>
          <w:rFonts w:ascii="Times New Roman" w:hAnsi="Times New Roman" w:cs="Times New Roman"/>
          <w:i/>
          <w:color w:val="auto"/>
          <w:sz w:val="26"/>
          <w:szCs w:val="26"/>
        </w:rPr>
        <w:t xml:space="preserve"> </w:t>
      </w:r>
      <w:r w:rsidRPr="001F614A">
        <w:rPr>
          <w:rFonts w:ascii="Times New Roman" w:hAnsi="Times New Roman" w:cs="Times New Roman"/>
          <w:b/>
          <w:i/>
          <w:color w:val="auto"/>
          <w:sz w:val="26"/>
          <w:szCs w:val="26"/>
        </w:rPr>
        <w:t>2, НДФЛ 3</w:t>
      </w:r>
      <w:r w:rsidRPr="001F614A">
        <w:rPr>
          <w:rFonts w:ascii="Times New Roman" w:hAnsi="Times New Roman" w:cs="Times New Roman"/>
          <w:color w:val="auto"/>
          <w:sz w:val="26"/>
          <w:szCs w:val="26"/>
        </w:rPr>
        <w:t>) за текущий период отчетного года и три предшествующих года по физическим лицам, индивидуальным предпринимателям, адвокатам, нотариусам, КФХ (налоговая декларация по форме № 3-НДФЛ);</w:t>
      </w:r>
    </w:p>
    <w:p w:rsidR="00A2464A" w:rsidRPr="001F614A" w:rsidRDefault="00A2464A" w:rsidP="00A2464A">
      <w:pPr>
        <w:ind w:firstLine="76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показатели контрольной работы (отчет по форме № 2-НК «Отчет о результатах контрольной работы налоговых органов», отчет ВП  «Сведения о результатах проверок налогоплательщиков по вопросам соблюдения законодательства о налогах и сборах» – по НДФЛ);</w:t>
      </w:r>
    </w:p>
    <w:p w:rsidR="00A2464A" w:rsidRPr="001F614A" w:rsidRDefault="00A2464A" w:rsidP="00A2464A">
      <w:pPr>
        <w:ind w:firstLine="76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инвестиционные проекты, оказывающие влияние на увеличение (снижение) численности работающих, соответственно, и на динамику поступления налога, в том числе в связи с уплатой налога обособленными подразделениями организаций (в том числе находящимися за пределами региона), осуществляющими реализацию проектов, в целом по региону, по муниципальному образованию;</w:t>
      </w:r>
    </w:p>
    <w:p w:rsidR="00A2464A" w:rsidRPr="001F614A" w:rsidRDefault="00A2464A" w:rsidP="00A2464A">
      <w:pPr>
        <w:ind w:firstLine="76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динамика сумм возвратов денежных средств по налогу на счета налогоплательщиков в связи с заявленными социальными и имущественными вычетами, в целом по региону, по муниципальному образованию;</w:t>
      </w:r>
    </w:p>
    <w:p w:rsidR="00A2464A" w:rsidRPr="001F614A" w:rsidRDefault="00A2464A" w:rsidP="00A2464A">
      <w:pPr>
        <w:ind w:firstLine="76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задолженность по НДФЛ, оценка ее взыскания, в том числе по обособленным подразделениям организаций, в том числе находящимся за пределами региона (отчет по форме № 4-НМ «Отчет о задолженности по налогам и сборам, пеням и налоговым санкциям в бюджетную систему РФ»);</w:t>
      </w:r>
    </w:p>
    <w:p w:rsidR="00A2464A" w:rsidRPr="001F614A" w:rsidRDefault="00A2464A" w:rsidP="00A2464A">
      <w:pPr>
        <w:ind w:firstLine="760"/>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xml:space="preserve">- нормативы отчисления НДФЛ </w:t>
      </w:r>
      <w:r w:rsidRPr="001F614A">
        <w:rPr>
          <w:rFonts w:ascii="Times New Roman" w:hAnsi="Times New Roman" w:cs="Times New Roman"/>
          <w:b/>
          <w:i/>
          <w:color w:val="auto"/>
          <w:sz w:val="26"/>
          <w:szCs w:val="26"/>
        </w:rPr>
        <w:t>в республиканский и местные бюджеты</w:t>
      </w:r>
      <w:r w:rsidRPr="001F614A">
        <w:rPr>
          <w:rFonts w:ascii="Times New Roman" w:hAnsi="Times New Roman" w:cs="Times New Roman"/>
          <w:color w:val="auto"/>
          <w:sz w:val="26"/>
          <w:szCs w:val="26"/>
        </w:rPr>
        <w:t xml:space="preserve"> (Закон РК (проект Закона) о республиканском бюджете на очередной финансовый год и плановый период);</w:t>
      </w:r>
    </w:p>
    <w:p w:rsidR="00A2464A" w:rsidRPr="001F614A" w:rsidRDefault="00A2464A" w:rsidP="00A2464A">
      <w:pPr>
        <w:ind w:firstLine="709"/>
        <w:jc w:val="both"/>
        <w:rPr>
          <w:rFonts w:ascii="Times New Roman" w:hAnsi="Times New Roman" w:cs="Times New Roman"/>
          <w:color w:val="auto"/>
          <w:sz w:val="26"/>
          <w:szCs w:val="26"/>
        </w:rPr>
      </w:pPr>
      <w:r w:rsidRPr="001F614A">
        <w:rPr>
          <w:rFonts w:ascii="Times New Roman" w:hAnsi="Times New Roman" w:cs="Times New Roman"/>
          <w:color w:val="auto"/>
          <w:sz w:val="26"/>
          <w:szCs w:val="26"/>
        </w:rPr>
        <w:t>- изменения, вносимые в налоговое законодательство.</w:t>
      </w:r>
    </w:p>
    <w:p w:rsidR="00A2464A" w:rsidRPr="00D45A62" w:rsidRDefault="00A2464A" w:rsidP="00A2464A">
      <w:pPr>
        <w:ind w:firstLine="709"/>
        <w:jc w:val="both"/>
        <w:rPr>
          <w:rFonts w:ascii="Times New Roman" w:hAnsi="Times New Roman"/>
          <w:bCs/>
          <w:color w:val="0070C0"/>
          <w:sz w:val="26"/>
          <w:szCs w:val="26"/>
        </w:rPr>
      </w:pPr>
      <w:r w:rsidRPr="00D45A62">
        <w:rPr>
          <w:rFonts w:ascii="Times New Roman" w:hAnsi="Times New Roman"/>
          <w:bCs/>
          <w:color w:val="0070C0"/>
          <w:sz w:val="26"/>
          <w:szCs w:val="26"/>
        </w:rPr>
        <w:t>Прогнозный объем поступлений НДФЛ в отношении доходов от долевого участия</w:t>
      </w:r>
      <w:r w:rsidRPr="00D45A62">
        <w:rPr>
          <w:rFonts w:ascii="Times New Roman" w:hAnsi="Times New Roman"/>
          <w:color w:val="0070C0"/>
          <w:sz w:val="26"/>
          <w:szCs w:val="26"/>
        </w:rPr>
        <w:t xml:space="preserve"> в организации, полученных в виде дивидендов (в части суммы налога, не превышающей 650 000 рублей)</w:t>
      </w:r>
      <w:r w:rsidRPr="00D45A62">
        <w:rPr>
          <w:rFonts w:ascii="Times New Roman" w:hAnsi="Times New Roman"/>
          <w:bCs/>
          <w:color w:val="0070C0"/>
          <w:sz w:val="26"/>
          <w:szCs w:val="26"/>
        </w:rPr>
        <w:t xml:space="preserve"> (</w:t>
      </w:r>
      <w:r w:rsidRPr="00D45A62">
        <w:rPr>
          <w:rFonts w:ascii="Times New Roman" w:hAnsi="Times New Roman"/>
          <w:b/>
          <w:i/>
          <w:color w:val="0070C0"/>
          <w:sz w:val="26"/>
          <w:szCs w:val="26"/>
        </w:rPr>
        <w:t>НДФЛ</w:t>
      </w:r>
      <w:r w:rsidRPr="00D45A62">
        <w:rPr>
          <w:rFonts w:ascii="Times New Roman" w:hAnsi="Times New Roman"/>
          <w:b/>
          <w:i/>
          <w:color w:val="0070C0"/>
          <w:sz w:val="26"/>
          <w:szCs w:val="26"/>
          <w:vertAlign w:val="subscript"/>
        </w:rPr>
        <w:t xml:space="preserve"> </w:t>
      </w:r>
      <w:r w:rsidRPr="00D45A62">
        <w:rPr>
          <w:rFonts w:ascii="Times New Roman" w:hAnsi="Times New Roman"/>
          <w:b/>
          <w:i/>
          <w:color w:val="0070C0"/>
          <w:sz w:val="26"/>
          <w:szCs w:val="26"/>
        </w:rPr>
        <w:t>13</w:t>
      </w:r>
      <w:r w:rsidRPr="00D45A62">
        <w:rPr>
          <w:rFonts w:ascii="Times New Roman" w:hAnsi="Times New Roman"/>
          <w:bCs/>
          <w:color w:val="0070C0"/>
          <w:sz w:val="26"/>
          <w:szCs w:val="26"/>
        </w:rPr>
        <w:t>), НДФЛ в отношении доходов от долевого участия в организации, полученных в виде дивидендов (в части суммы налога, превышающей 650 000 рублей) (</w:t>
      </w:r>
      <w:r w:rsidRPr="00D45A62">
        <w:rPr>
          <w:rFonts w:ascii="Times New Roman" w:hAnsi="Times New Roman"/>
          <w:b/>
          <w:i/>
          <w:color w:val="0070C0"/>
          <w:sz w:val="26"/>
          <w:szCs w:val="26"/>
        </w:rPr>
        <w:t>НДФЛ</w:t>
      </w:r>
      <w:r w:rsidRPr="00D45A62">
        <w:rPr>
          <w:rFonts w:ascii="Times New Roman" w:hAnsi="Times New Roman"/>
          <w:b/>
          <w:i/>
          <w:color w:val="0070C0"/>
          <w:sz w:val="26"/>
          <w:szCs w:val="26"/>
          <w:vertAlign w:val="subscript"/>
        </w:rPr>
        <w:t xml:space="preserve"> </w:t>
      </w:r>
      <w:r w:rsidRPr="00D45A62">
        <w:rPr>
          <w:rFonts w:ascii="Times New Roman" w:hAnsi="Times New Roman"/>
          <w:b/>
          <w:i/>
          <w:color w:val="0070C0"/>
          <w:sz w:val="26"/>
          <w:szCs w:val="26"/>
        </w:rPr>
        <w:t>14</w:t>
      </w:r>
      <w:r w:rsidRPr="00D45A62">
        <w:rPr>
          <w:rFonts w:ascii="Times New Roman" w:hAnsi="Times New Roman"/>
          <w:bCs/>
          <w:color w:val="0070C0"/>
          <w:sz w:val="26"/>
          <w:szCs w:val="26"/>
        </w:rPr>
        <w:t>), рассчитывается исходя из налоговой базы по налогу согласно данным отч</w:t>
      </w:r>
      <w:r w:rsidR="00586476">
        <w:rPr>
          <w:rFonts w:ascii="Times New Roman" w:hAnsi="Times New Roman"/>
          <w:bCs/>
          <w:color w:val="0070C0"/>
          <w:sz w:val="26"/>
          <w:szCs w:val="26"/>
        </w:rPr>
        <w:t>е</w:t>
      </w:r>
      <w:r w:rsidRPr="00D45A62">
        <w:rPr>
          <w:rFonts w:ascii="Times New Roman" w:hAnsi="Times New Roman"/>
          <w:bCs/>
          <w:color w:val="0070C0"/>
          <w:sz w:val="26"/>
          <w:szCs w:val="26"/>
        </w:rPr>
        <w:t xml:space="preserve">тов 5-НДФЛ и </w:t>
      </w:r>
      <w:r w:rsidRPr="00D45A62">
        <w:rPr>
          <w:rFonts w:ascii="Times New Roman" w:hAnsi="Times New Roman"/>
          <w:color w:val="0070C0"/>
          <w:sz w:val="26"/>
          <w:szCs w:val="26"/>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D45A62">
        <w:rPr>
          <w:rFonts w:ascii="Times New Roman" w:hAnsi="Times New Roman"/>
          <w:bCs/>
          <w:color w:val="0070C0"/>
          <w:sz w:val="26"/>
          <w:szCs w:val="26"/>
        </w:rPr>
        <w:t>по формуле:</w:t>
      </w:r>
    </w:p>
    <w:p w:rsidR="00A2464A" w:rsidRPr="00D45A62" w:rsidRDefault="00A2464A" w:rsidP="00A2464A">
      <w:pPr>
        <w:ind w:firstLine="709"/>
        <w:jc w:val="both"/>
        <w:rPr>
          <w:rFonts w:ascii="Times New Roman" w:hAnsi="Times New Roman"/>
          <w:color w:val="0070C0"/>
          <w:sz w:val="26"/>
          <w:szCs w:val="26"/>
        </w:rPr>
      </w:pPr>
    </w:p>
    <w:p w:rsidR="00A2464A" w:rsidRPr="00D45A62" w:rsidRDefault="00A2464A" w:rsidP="00A2464A">
      <w:pPr>
        <w:ind w:firstLine="709"/>
        <w:jc w:val="center"/>
        <w:rPr>
          <w:rFonts w:ascii="Times New Roman" w:hAnsi="Times New Roman"/>
          <w:b/>
          <w:i/>
          <w:color w:val="0070C0"/>
          <w:sz w:val="26"/>
          <w:szCs w:val="26"/>
        </w:rPr>
      </w:pPr>
      <w:r w:rsidRPr="00D45A62">
        <w:rPr>
          <w:rFonts w:ascii="Times New Roman" w:hAnsi="Times New Roman"/>
          <w:b/>
          <w:i/>
          <w:color w:val="0070C0"/>
          <w:sz w:val="26"/>
          <w:szCs w:val="26"/>
        </w:rPr>
        <w:t>НДФЛ 13,14= Dn * Т прибыли /100 (+/-) F</w:t>
      </w:r>
    </w:p>
    <w:p w:rsidR="00A2464A" w:rsidRPr="00D45A62" w:rsidRDefault="00A2464A" w:rsidP="00A2464A">
      <w:pPr>
        <w:ind w:firstLine="709"/>
        <w:jc w:val="both"/>
        <w:rPr>
          <w:rFonts w:ascii="Times New Roman" w:hAnsi="Times New Roman"/>
          <w:color w:val="0070C0"/>
          <w:sz w:val="26"/>
          <w:szCs w:val="26"/>
        </w:rPr>
      </w:pPr>
      <w:r w:rsidRPr="00D45A62">
        <w:rPr>
          <w:rFonts w:ascii="Times New Roman" w:hAnsi="Times New Roman"/>
          <w:color w:val="0070C0"/>
          <w:sz w:val="26"/>
          <w:szCs w:val="26"/>
        </w:rPr>
        <w:t>где:</w:t>
      </w:r>
    </w:p>
    <w:p w:rsidR="00A2464A" w:rsidRPr="00D45A62" w:rsidRDefault="00A2464A" w:rsidP="00A2464A">
      <w:pPr>
        <w:ind w:firstLine="709"/>
        <w:jc w:val="both"/>
        <w:rPr>
          <w:rFonts w:ascii="Times New Roman" w:hAnsi="Times New Roman"/>
          <w:color w:val="0070C0"/>
          <w:sz w:val="26"/>
          <w:szCs w:val="26"/>
        </w:rPr>
      </w:pPr>
      <w:r w:rsidRPr="00D45A62">
        <w:rPr>
          <w:rFonts w:ascii="Times New Roman" w:hAnsi="Times New Roman"/>
          <w:b/>
          <w:i/>
          <w:color w:val="0070C0"/>
          <w:sz w:val="26"/>
          <w:szCs w:val="26"/>
        </w:rPr>
        <w:t xml:space="preserve">Dn </w:t>
      </w:r>
      <w:r w:rsidRPr="00D45A62">
        <w:rPr>
          <w:rFonts w:ascii="Times New Roman" w:hAnsi="Times New Roman"/>
          <w:color w:val="0070C0"/>
          <w:sz w:val="26"/>
          <w:szCs w:val="26"/>
        </w:rPr>
        <w:t>– общая сумма доходов, принимаемая налоговыми агентами для расчета налоговой базы за предыдущий период, тыс. рублей (5-НДФЛ);</w:t>
      </w:r>
    </w:p>
    <w:p w:rsidR="00A2464A" w:rsidRDefault="00A2464A" w:rsidP="00A2464A">
      <w:pPr>
        <w:ind w:firstLine="709"/>
        <w:jc w:val="both"/>
        <w:rPr>
          <w:rFonts w:ascii="Times New Roman" w:hAnsi="Times New Roman"/>
          <w:color w:val="0070C0"/>
          <w:sz w:val="26"/>
          <w:szCs w:val="26"/>
        </w:rPr>
      </w:pPr>
      <w:r w:rsidRPr="00D45A62">
        <w:rPr>
          <w:rFonts w:ascii="Times New Roman" w:hAnsi="Times New Roman"/>
          <w:b/>
          <w:i/>
          <w:color w:val="0070C0"/>
          <w:sz w:val="26"/>
          <w:szCs w:val="26"/>
        </w:rPr>
        <w:t>Т прибыли</w:t>
      </w:r>
      <w:r w:rsidRPr="00D45A62">
        <w:rPr>
          <w:rFonts w:ascii="Times New Roman" w:hAnsi="Times New Roman"/>
          <w:color w:val="0070C0"/>
          <w:sz w:val="26"/>
          <w:szCs w:val="26"/>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A2464A" w:rsidRPr="00D45A62" w:rsidRDefault="00A2464A" w:rsidP="00A2464A">
      <w:pPr>
        <w:ind w:firstLine="709"/>
        <w:jc w:val="both"/>
        <w:rPr>
          <w:rFonts w:ascii="Times New Roman" w:hAnsi="Times New Roman"/>
          <w:color w:val="0070C0"/>
          <w:sz w:val="27"/>
          <w:szCs w:val="27"/>
        </w:rPr>
      </w:pPr>
      <w:r w:rsidRPr="00D45A62">
        <w:rPr>
          <w:rFonts w:ascii="Times New Roman" w:hAnsi="Times New Roman"/>
          <w:b/>
          <w:i/>
          <w:color w:val="0070C0"/>
          <w:sz w:val="27"/>
          <w:szCs w:val="27"/>
        </w:rPr>
        <w:lastRenderedPageBreak/>
        <w:t xml:space="preserve">F – </w:t>
      </w:r>
      <w:r w:rsidRPr="00D45A62">
        <w:rPr>
          <w:rFonts w:ascii="Times New Roman" w:hAnsi="Times New Roman"/>
          <w:color w:val="0070C0"/>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464A" w:rsidRPr="002C0C17" w:rsidRDefault="00A2464A" w:rsidP="00A2464A">
      <w:pPr>
        <w:ind w:firstLine="760"/>
        <w:jc w:val="both"/>
        <w:rPr>
          <w:rFonts w:ascii="Times New Roman" w:hAnsi="Times New Roman" w:cs="Times New Roman"/>
          <w:color w:val="auto"/>
          <w:sz w:val="26"/>
          <w:szCs w:val="26"/>
        </w:rPr>
      </w:pPr>
      <w:r w:rsidRPr="002C0C17">
        <w:rPr>
          <w:rFonts w:ascii="Times New Roman" w:hAnsi="Times New Roman" w:cs="Times New Roman"/>
          <w:color w:val="auto"/>
          <w:sz w:val="26"/>
          <w:szCs w:val="26"/>
        </w:rPr>
        <w:t>При расчете НДФЛ учитывается влияние динамики по основным налогоплательщикам, основным отраслям экономики, в которых занято наибольшее количество работающих, либо в которых фиксируется наибольший/ наименьший размер средней зарплаты относительно среднереспубликанского показателя; влияние инвестиционных проектов по основным налогоплательщикам.</w:t>
      </w:r>
    </w:p>
    <w:p w:rsidR="00A2464A" w:rsidRPr="002C0C17" w:rsidRDefault="00A2464A" w:rsidP="00A2464A">
      <w:pPr>
        <w:ind w:firstLine="760"/>
        <w:jc w:val="both"/>
        <w:rPr>
          <w:rFonts w:ascii="Times New Roman" w:hAnsi="Times New Roman" w:cs="Times New Roman"/>
          <w:color w:val="auto"/>
          <w:sz w:val="26"/>
          <w:szCs w:val="26"/>
        </w:rPr>
      </w:pPr>
      <w:r w:rsidRPr="002C0C17">
        <w:rPr>
          <w:rFonts w:ascii="Times New Roman" w:hAnsi="Times New Roman" w:cs="Times New Roman"/>
          <w:color w:val="auto"/>
          <w:sz w:val="26"/>
          <w:szCs w:val="26"/>
        </w:rPr>
        <w:t>При расчете НДФЛ (</w:t>
      </w:r>
      <w:r w:rsidRPr="002C0C17">
        <w:rPr>
          <w:rStyle w:val="25"/>
          <w:rFonts w:eastAsia="Arial Unicode MS"/>
          <w:color w:val="auto"/>
        </w:rPr>
        <w:t>НДФЛ</w:t>
      </w:r>
      <w:r w:rsidRPr="002C0C17">
        <w:rPr>
          <w:rFonts w:ascii="Times New Roman" w:hAnsi="Times New Roman" w:cs="Times New Roman"/>
          <w:i/>
          <w:color w:val="auto"/>
          <w:sz w:val="26"/>
          <w:szCs w:val="26"/>
        </w:rPr>
        <w:t xml:space="preserve"> </w:t>
      </w:r>
      <w:r w:rsidRPr="002C0C17">
        <w:rPr>
          <w:rFonts w:ascii="Times New Roman" w:hAnsi="Times New Roman" w:cs="Times New Roman"/>
          <w:b/>
          <w:i/>
          <w:color w:val="auto"/>
          <w:sz w:val="26"/>
          <w:szCs w:val="26"/>
        </w:rPr>
        <w:t xml:space="preserve">4) </w:t>
      </w:r>
      <w:r w:rsidRPr="002C0C17">
        <w:rPr>
          <w:rFonts w:ascii="Times New Roman" w:hAnsi="Times New Roman" w:cs="Times New Roman"/>
          <w:color w:val="auto"/>
          <w:sz w:val="26"/>
          <w:szCs w:val="26"/>
        </w:rPr>
        <w:t xml:space="preserve">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НК РФ, также учитывается следующая информация: </w:t>
      </w:r>
    </w:p>
    <w:p w:rsidR="00A2464A" w:rsidRPr="002C0C17" w:rsidRDefault="00A2464A" w:rsidP="00A2464A">
      <w:pPr>
        <w:ind w:firstLine="760"/>
        <w:jc w:val="both"/>
        <w:rPr>
          <w:rFonts w:ascii="Times New Roman" w:hAnsi="Times New Roman" w:cs="Times New Roman"/>
          <w:color w:val="auto"/>
          <w:sz w:val="26"/>
          <w:szCs w:val="26"/>
        </w:rPr>
      </w:pPr>
      <w:r w:rsidRPr="002C0C17">
        <w:rPr>
          <w:rFonts w:ascii="Times New Roman" w:hAnsi="Times New Roman" w:cs="Times New Roman"/>
          <w:color w:val="auto"/>
          <w:sz w:val="26"/>
          <w:szCs w:val="26"/>
        </w:rPr>
        <w:t>-  размер  фиксированных авансовых платежей в месяц, установленный  НК РФ;</w:t>
      </w:r>
    </w:p>
    <w:p w:rsidR="00A2464A" w:rsidRPr="002C0C17" w:rsidRDefault="00A2464A" w:rsidP="00A2464A">
      <w:pPr>
        <w:ind w:firstLine="760"/>
        <w:jc w:val="both"/>
        <w:rPr>
          <w:rFonts w:ascii="Times New Roman" w:hAnsi="Times New Roman" w:cs="Times New Roman"/>
          <w:color w:val="auto"/>
          <w:sz w:val="26"/>
          <w:szCs w:val="26"/>
        </w:rPr>
      </w:pPr>
      <w:r w:rsidRPr="002C0C17">
        <w:rPr>
          <w:rFonts w:ascii="Times New Roman" w:hAnsi="Times New Roman" w:cs="Times New Roman"/>
          <w:color w:val="auto"/>
          <w:sz w:val="26"/>
          <w:szCs w:val="26"/>
        </w:rPr>
        <w:t xml:space="preserve">- индексация на </w:t>
      </w:r>
      <w:hyperlink r:id="rId9" w:history="1">
        <w:r w:rsidRPr="002C0C17">
          <w:rPr>
            <w:rFonts w:ascii="Times New Roman" w:hAnsi="Times New Roman" w:cs="Times New Roman"/>
            <w:color w:val="auto"/>
            <w:sz w:val="26"/>
            <w:szCs w:val="26"/>
          </w:rPr>
          <w:t>коэффициент-дефлятор</w:t>
        </w:r>
      </w:hyperlink>
      <w:r w:rsidRPr="002C0C17">
        <w:rPr>
          <w:rFonts w:ascii="Times New Roman" w:hAnsi="Times New Roman" w:cs="Times New Roman"/>
          <w:color w:val="auto"/>
          <w:sz w:val="26"/>
          <w:szCs w:val="26"/>
        </w:rPr>
        <w:t>, установленный на соответствующий календарный год (приказ Минэкономразвития РФ);</w:t>
      </w:r>
    </w:p>
    <w:p w:rsidR="00A2464A" w:rsidRPr="002C0C17" w:rsidRDefault="00A2464A" w:rsidP="00A2464A">
      <w:pPr>
        <w:ind w:firstLine="760"/>
        <w:jc w:val="both"/>
        <w:rPr>
          <w:rFonts w:ascii="Times New Roman" w:hAnsi="Times New Roman" w:cs="Times New Roman"/>
          <w:color w:val="auto"/>
          <w:sz w:val="26"/>
          <w:szCs w:val="26"/>
        </w:rPr>
      </w:pPr>
      <w:r w:rsidRPr="002C0C17">
        <w:rPr>
          <w:rFonts w:ascii="Times New Roman" w:hAnsi="Times New Roman" w:cs="Times New Roman"/>
          <w:color w:val="auto"/>
          <w:sz w:val="26"/>
          <w:szCs w:val="26"/>
        </w:rPr>
        <w:t>- индексация на коэффициент, отражающий региональные особенности рынка труда, устанавливаемый на соответствующий календарный год Законом РК.</w:t>
      </w:r>
    </w:p>
    <w:p w:rsidR="00A2464A" w:rsidRPr="002C0C17" w:rsidRDefault="00A2464A" w:rsidP="00A2464A">
      <w:pPr>
        <w:tabs>
          <w:tab w:val="left" w:pos="7225"/>
        </w:tabs>
        <w:ind w:firstLine="760"/>
        <w:jc w:val="both"/>
        <w:rPr>
          <w:rFonts w:ascii="Times New Roman" w:hAnsi="Times New Roman" w:cs="Times New Roman"/>
          <w:color w:val="auto"/>
          <w:sz w:val="26"/>
          <w:szCs w:val="26"/>
        </w:rPr>
      </w:pPr>
      <w:r w:rsidRPr="002C0C17">
        <w:rPr>
          <w:rFonts w:ascii="Times New Roman" w:hAnsi="Times New Roman" w:cs="Times New Roman"/>
          <w:color w:val="auto"/>
          <w:sz w:val="26"/>
          <w:szCs w:val="26"/>
        </w:rPr>
        <w:t>- срок действия патента – 12 месяцев;</w:t>
      </w:r>
      <w:r w:rsidRPr="002C0C17">
        <w:rPr>
          <w:rFonts w:ascii="Times New Roman" w:hAnsi="Times New Roman" w:cs="Times New Roman"/>
          <w:color w:val="auto"/>
          <w:sz w:val="26"/>
          <w:szCs w:val="26"/>
        </w:rPr>
        <w:tab/>
      </w:r>
    </w:p>
    <w:p w:rsidR="00A2464A" w:rsidRPr="002C0C17" w:rsidRDefault="00A2464A" w:rsidP="00A2464A">
      <w:pPr>
        <w:widowControl/>
        <w:autoSpaceDE w:val="0"/>
        <w:autoSpaceDN w:val="0"/>
        <w:adjustRightInd w:val="0"/>
        <w:ind w:firstLine="760"/>
        <w:jc w:val="both"/>
        <w:rPr>
          <w:rFonts w:ascii="Times New Roman" w:eastAsiaTheme="minorHAnsi" w:hAnsi="Times New Roman" w:cs="Times New Roman"/>
          <w:color w:val="auto"/>
          <w:sz w:val="26"/>
          <w:szCs w:val="26"/>
          <w:lang w:eastAsia="en-US" w:bidi="ar-SA"/>
        </w:rPr>
      </w:pPr>
      <w:r w:rsidRPr="002C0C17">
        <w:rPr>
          <w:rFonts w:ascii="Times New Roman" w:eastAsiaTheme="minorHAnsi" w:hAnsi="Times New Roman" w:cs="Times New Roman"/>
          <w:color w:val="auto"/>
          <w:sz w:val="26"/>
          <w:szCs w:val="26"/>
          <w:lang w:eastAsia="en-US" w:bidi="ar-SA"/>
        </w:rPr>
        <w:t>- динамика по количеству выданных патентов, полученная от Управления по вопросам миграции МВД по РК.</w:t>
      </w:r>
    </w:p>
    <w:p w:rsidR="00A2464A" w:rsidRPr="002C0C17" w:rsidRDefault="00A2464A" w:rsidP="00A2464A">
      <w:pPr>
        <w:ind w:firstLine="709"/>
        <w:jc w:val="both"/>
        <w:rPr>
          <w:rFonts w:ascii="Times New Roman" w:hAnsi="Times New Roman" w:cs="Times New Roman"/>
          <w:color w:val="auto"/>
          <w:sz w:val="26"/>
          <w:szCs w:val="26"/>
        </w:rPr>
      </w:pPr>
      <w:r w:rsidRPr="002C0C17">
        <w:rPr>
          <w:rFonts w:ascii="Times New Roman" w:hAnsi="Times New Roman" w:cs="Times New Roman"/>
          <w:color w:val="auto"/>
          <w:sz w:val="26"/>
          <w:szCs w:val="26"/>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A2464A" w:rsidRPr="002C0C17" w:rsidRDefault="00A2464A" w:rsidP="00A2464A">
      <w:pPr>
        <w:autoSpaceDE w:val="0"/>
        <w:autoSpaceDN w:val="0"/>
        <w:adjustRightInd w:val="0"/>
        <w:ind w:firstLine="709"/>
        <w:jc w:val="both"/>
        <w:rPr>
          <w:rFonts w:ascii="Times New Roman" w:hAnsi="Times New Roman" w:cs="Times New Roman"/>
          <w:color w:val="auto"/>
          <w:sz w:val="26"/>
          <w:szCs w:val="26"/>
        </w:rPr>
      </w:pPr>
      <w:r w:rsidRPr="002C0C17">
        <w:rPr>
          <w:rFonts w:ascii="Times New Roman" w:hAnsi="Times New Roman" w:cs="Times New Roman"/>
          <w:color w:val="auto"/>
          <w:sz w:val="26"/>
          <w:szCs w:val="26"/>
        </w:rPr>
        <w:t>Прогнозный объем поступлений НДФЛ рассчитывается с учетом выпадающих доходов в связи с применением освобождений и преференций, предоставляемых в рамках действующего законодательства РФ о налогах и сборах, в виде налоговых вычетов и не подлежащих налогообложению доходов, учитываемых в налогооблагаемой базе по НДФЛ.</w:t>
      </w:r>
    </w:p>
    <w:p w:rsidR="00A2464A" w:rsidRPr="002C0C17" w:rsidRDefault="00A2464A" w:rsidP="00A2464A">
      <w:pPr>
        <w:autoSpaceDE w:val="0"/>
        <w:autoSpaceDN w:val="0"/>
        <w:adjustRightInd w:val="0"/>
        <w:ind w:firstLine="709"/>
        <w:jc w:val="both"/>
        <w:rPr>
          <w:rFonts w:ascii="Times New Roman" w:hAnsi="Times New Roman" w:cs="Times New Roman"/>
          <w:color w:val="auto"/>
          <w:sz w:val="26"/>
          <w:szCs w:val="26"/>
        </w:rPr>
      </w:pPr>
      <w:r w:rsidRPr="002C0C17">
        <w:rPr>
          <w:rFonts w:ascii="Times New Roman" w:hAnsi="Times New Roman" w:cs="Times New Roman"/>
          <w:color w:val="auto"/>
          <w:sz w:val="26"/>
          <w:szCs w:val="26"/>
        </w:rPr>
        <w:t>Объем выпадающих доходов определяется в рамках прописанного алгоритма расчета прогнозного объема поступлений налога.</w:t>
      </w:r>
    </w:p>
    <w:p w:rsidR="00A2464A" w:rsidRPr="002C0C17" w:rsidRDefault="00A2464A" w:rsidP="00A2464A">
      <w:pPr>
        <w:autoSpaceDE w:val="0"/>
        <w:autoSpaceDN w:val="0"/>
        <w:adjustRightInd w:val="0"/>
        <w:ind w:firstLine="709"/>
        <w:jc w:val="both"/>
        <w:rPr>
          <w:rFonts w:ascii="Times New Roman" w:hAnsi="Times New Roman" w:cs="Times New Roman"/>
          <w:color w:val="auto"/>
          <w:sz w:val="26"/>
          <w:szCs w:val="26"/>
        </w:rPr>
      </w:pPr>
      <w:r w:rsidRPr="002C0C17">
        <w:rPr>
          <w:rFonts w:ascii="Times New Roman" w:hAnsi="Times New Roman" w:cs="Times New Roman"/>
          <w:color w:val="auto"/>
          <w:sz w:val="26"/>
          <w:szCs w:val="26"/>
        </w:rPr>
        <w:t>НДФЛ зачисляется в бюджеты бюджетной системы РФ по нормативам, установленным в соответствии со статьями БК РФ, с учетом нормативов отчислений налога в местные бюджеты, установленных ст. 11 Закона РК от 01.10.2007 № 88-РЗ «О бюджетной системе и бюджетном процессе в Республике Коми».</w:t>
      </w:r>
    </w:p>
    <w:p w:rsidR="00A2464A" w:rsidRPr="002C0C17" w:rsidRDefault="00A2464A" w:rsidP="00A2464A">
      <w:pPr>
        <w:autoSpaceDE w:val="0"/>
        <w:autoSpaceDN w:val="0"/>
        <w:adjustRightInd w:val="0"/>
        <w:ind w:firstLine="709"/>
        <w:jc w:val="both"/>
        <w:rPr>
          <w:rFonts w:ascii="Times New Roman" w:hAnsi="Times New Roman" w:cs="Times New Roman"/>
          <w:color w:val="auto"/>
          <w:sz w:val="26"/>
          <w:szCs w:val="26"/>
        </w:rPr>
      </w:pPr>
      <w:r w:rsidRPr="002C0C17">
        <w:rPr>
          <w:rFonts w:ascii="Times New Roman" w:hAnsi="Times New Roman" w:cs="Times New Roman"/>
          <w:color w:val="auto"/>
          <w:sz w:val="26"/>
          <w:szCs w:val="26"/>
        </w:rPr>
        <w:t xml:space="preserve">Расчет доходов в республиканский и местные бюджеты от уплаты НДФЛ производится с учетом дополнительных </w:t>
      </w:r>
      <w:hyperlink r:id="rId10" w:history="1">
        <w:r w:rsidRPr="002C0C17">
          <w:rPr>
            <w:rFonts w:ascii="Times New Roman" w:hAnsi="Times New Roman" w:cs="Times New Roman"/>
            <w:color w:val="auto"/>
            <w:sz w:val="26"/>
            <w:szCs w:val="26"/>
          </w:rPr>
          <w:t>нормативов</w:t>
        </w:r>
      </w:hyperlink>
      <w:r w:rsidRPr="002C0C17">
        <w:rPr>
          <w:rFonts w:ascii="Times New Roman" w:hAnsi="Times New Roman" w:cs="Times New Roman"/>
          <w:color w:val="auto"/>
          <w:sz w:val="26"/>
          <w:szCs w:val="26"/>
        </w:rPr>
        <w:t xml:space="preserve"> отчислений от НДФЛ в бюджеты муниципальных районов (городских округов) в РК взамен части дотаций на выравнивание бюджетной обеспеченности муниципальных районов (городских округов) в РК, устанавливаемыми Законом РК о республиканском бюджете на очередной финансовый год и плановый период (проектом Закона).</w:t>
      </w:r>
    </w:p>
    <w:p w:rsidR="00A2464A" w:rsidRDefault="00A2464A" w:rsidP="00A2464A">
      <w:pPr>
        <w:ind w:firstLine="709"/>
        <w:jc w:val="both"/>
        <w:rPr>
          <w:rFonts w:ascii="Times New Roman" w:eastAsia="Times New Roman" w:hAnsi="Times New Roman" w:cs="Times New Roman"/>
          <w:color w:val="auto"/>
          <w:sz w:val="26"/>
          <w:szCs w:val="26"/>
        </w:rPr>
      </w:pPr>
      <w:r w:rsidRPr="004B04E7">
        <w:rPr>
          <w:rFonts w:ascii="Times New Roman" w:eastAsia="Times New Roman" w:hAnsi="Times New Roman" w:cs="Times New Roman"/>
          <w:color w:val="auto"/>
          <w:sz w:val="26"/>
          <w:szCs w:val="26"/>
        </w:rPr>
        <w:t>Прогноз поступлений определяется с учетом данных территориальных органов ФНС России в РК.</w:t>
      </w:r>
    </w:p>
    <w:p w:rsidR="00A132B6" w:rsidRDefault="00A132B6" w:rsidP="00A2464A">
      <w:pPr>
        <w:ind w:firstLine="709"/>
        <w:jc w:val="both"/>
        <w:rPr>
          <w:rFonts w:ascii="Times New Roman" w:eastAsia="Times New Roman" w:hAnsi="Times New Roman" w:cs="Times New Roman"/>
          <w:color w:val="auto"/>
          <w:sz w:val="26"/>
          <w:szCs w:val="26"/>
        </w:rPr>
      </w:pPr>
    </w:p>
    <w:p w:rsidR="00A132B6" w:rsidRDefault="00A132B6" w:rsidP="00A2464A">
      <w:pPr>
        <w:ind w:firstLine="709"/>
        <w:jc w:val="both"/>
        <w:rPr>
          <w:rFonts w:ascii="Times New Roman" w:eastAsia="Times New Roman" w:hAnsi="Times New Roman" w:cs="Times New Roman"/>
          <w:color w:val="auto"/>
          <w:sz w:val="26"/>
          <w:szCs w:val="26"/>
        </w:rPr>
      </w:pPr>
    </w:p>
    <w:p w:rsidR="00A132B6" w:rsidRPr="004B04E7" w:rsidRDefault="00A132B6" w:rsidP="00A2464A">
      <w:pPr>
        <w:ind w:firstLine="709"/>
        <w:jc w:val="both"/>
        <w:rPr>
          <w:rFonts w:ascii="Times New Roman" w:eastAsia="Times New Roman" w:hAnsi="Times New Roman" w:cs="Times New Roman"/>
          <w:color w:val="auto"/>
          <w:sz w:val="26"/>
          <w:szCs w:val="26"/>
        </w:rPr>
      </w:pPr>
    </w:p>
    <w:p w:rsidR="00A2464A" w:rsidRPr="004B04E7" w:rsidRDefault="00A2464A" w:rsidP="00222C21">
      <w:pPr>
        <w:ind w:firstLine="740"/>
        <w:jc w:val="both"/>
        <w:rPr>
          <w:rFonts w:ascii="Times New Roman" w:hAnsi="Times New Roman" w:cs="Times New Roman"/>
          <w:color w:val="auto"/>
          <w:sz w:val="26"/>
          <w:szCs w:val="26"/>
        </w:rPr>
      </w:pPr>
    </w:p>
    <w:p w:rsidR="006255E9" w:rsidRDefault="000127F0" w:rsidP="006255E9">
      <w:pPr>
        <w:pStyle w:val="32"/>
        <w:numPr>
          <w:ilvl w:val="1"/>
          <w:numId w:val="7"/>
        </w:numPr>
        <w:spacing w:after="0" w:line="240" w:lineRule="auto"/>
        <w:ind w:left="851" w:right="701" w:firstLine="0"/>
        <w:outlineLvl w:val="1"/>
        <w:rPr>
          <w:rStyle w:val="31"/>
          <w:b/>
          <w:bCs/>
          <w:color w:val="auto"/>
        </w:rPr>
      </w:pPr>
      <w:bookmarkStart w:id="24" w:name="_Toc477180241"/>
      <w:bookmarkStart w:id="25" w:name="_Toc135406153"/>
      <w:r w:rsidRPr="00EF41E2">
        <w:rPr>
          <w:rStyle w:val="31"/>
          <w:b/>
          <w:bCs/>
          <w:color w:val="auto"/>
        </w:rPr>
        <w:lastRenderedPageBreak/>
        <w:t>Акцизы</w:t>
      </w:r>
      <w:r w:rsidR="00267A7E" w:rsidRPr="00EF41E2">
        <w:rPr>
          <w:rStyle w:val="31"/>
          <w:b/>
          <w:bCs/>
          <w:color w:val="auto"/>
        </w:rPr>
        <w:t xml:space="preserve"> </w:t>
      </w:r>
      <w:r w:rsidR="008571E7" w:rsidRPr="00EF41E2">
        <w:rPr>
          <w:rStyle w:val="31"/>
          <w:b/>
          <w:bCs/>
          <w:color w:val="auto"/>
        </w:rPr>
        <w:t xml:space="preserve">по подакцизным товарам, </w:t>
      </w:r>
      <w:r w:rsidR="00267A7E" w:rsidRPr="00EF41E2">
        <w:rPr>
          <w:rStyle w:val="31"/>
          <w:b/>
          <w:bCs/>
          <w:color w:val="auto"/>
        </w:rPr>
        <w:t xml:space="preserve">производимые на территории </w:t>
      </w:r>
      <w:r w:rsidR="009A4987" w:rsidRPr="00EF41E2">
        <w:rPr>
          <w:rStyle w:val="31"/>
          <w:b/>
          <w:bCs/>
          <w:color w:val="auto"/>
        </w:rPr>
        <w:t>РФ</w:t>
      </w:r>
      <w:bookmarkStart w:id="26" w:name="_Toc96589997"/>
      <w:bookmarkStart w:id="27" w:name="_Toc116294726"/>
      <w:bookmarkStart w:id="28" w:name="_Toc135403011"/>
      <w:bookmarkEnd w:id="24"/>
      <w:bookmarkEnd w:id="25"/>
    </w:p>
    <w:p w:rsidR="00D32A73" w:rsidRPr="006255E9" w:rsidRDefault="00D32A73" w:rsidP="006255E9">
      <w:pPr>
        <w:pStyle w:val="32"/>
        <w:spacing w:after="0" w:line="240" w:lineRule="auto"/>
        <w:ind w:left="851" w:right="701"/>
        <w:outlineLvl w:val="9"/>
        <w:rPr>
          <w:color w:val="auto"/>
        </w:rPr>
      </w:pPr>
      <w:r w:rsidRPr="006255E9">
        <w:rPr>
          <w:color w:val="auto"/>
        </w:rPr>
        <w:t>182 1 03 02000 01 0000 110</w:t>
      </w:r>
      <w:bookmarkEnd w:id="26"/>
      <w:bookmarkEnd w:id="27"/>
      <w:bookmarkEnd w:id="28"/>
    </w:p>
    <w:p w:rsidR="00D32A73" w:rsidRPr="00EF41E2" w:rsidRDefault="00D32A73" w:rsidP="006255E9">
      <w:pPr>
        <w:pStyle w:val="32"/>
        <w:spacing w:after="0" w:line="240" w:lineRule="auto"/>
        <w:ind w:left="851" w:right="701"/>
        <w:jc w:val="left"/>
        <w:outlineLvl w:val="9"/>
        <w:rPr>
          <w:rStyle w:val="31"/>
          <w:b/>
          <w:bCs/>
          <w:color w:val="auto"/>
        </w:rPr>
      </w:pPr>
    </w:p>
    <w:p w:rsidR="005470A9" w:rsidRPr="00EF41E2" w:rsidRDefault="00B00EED" w:rsidP="00434C54">
      <w:pPr>
        <w:pStyle w:val="101"/>
        <w:numPr>
          <w:ilvl w:val="2"/>
          <w:numId w:val="7"/>
        </w:numPr>
        <w:shd w:val="clear" w:color="auto" w:fill="auto"/>
        <w:tabs>
          <w:tab w:val="left" w:pos="1134"/>
          <w:tab w:val="left" w:pos="1701"/>
        </w:tabs>
        <w:spacing w:before="0" w:after="0" w:line="240" w:lineRule="auto"/>
        <w:ind w:left="1134" w:right="1127" w:firstLine="0"/>
        <w:jc w:val="center"/>
        <w:outlineLvl w:val="2"/>
        <w:rPr>
          <w:color w:val="auto"/>
        </w:rPr>
      </w:pPr>
      <w:bookmarkStart w:id="29" w:name="_Toc477180242"/>
      <w:bookmarkStart w:id="30" w:name="_Toc135406154"/>
      <w:r w:rsidRPr="00EF41E2">
        <w:rPr>
          <w:color w:val="auto"/>
        </w:rPr>
        <w:t>Акцизы на автомобильный бензин</w:t>
      </w:r>
      <w:r w:rsidR="00481A4F" w:rsidRPr="00EF41E2">
        <w:rPr>
          <w:color w:val="auto"/>
        </w:rPr>
        <w:t xml:space="preserve">, производимый на территории </w:t>
      </w:r>
      <w:r w:rsidR="009A4987" w:rsidRPr="00EF41E2">
        <w:rPr>
          <w:color w:val="auto"/>
        </w:rPr>
        <w:t>РФ</w:t>
      </w:r>
      <w:bookmarkStart w:id="31" w:name="_Toc461202887"/>
      <w:bookmarkStart w:id="32" w:name="_Toc476037588"/>
      <w:bookmarkStart w:id="33" w:name="_Toc476039720"/>
      <w:bookmarkStart w:id="34" w:name="_Toc476039842"/>
      <w:bookmarkStart w:id="35" w:name="_Toc476039950"/>
      <w:bookmarkStart w:id="36" w:name="_Toc476060814"/>
      <w:bookmarkStart w:id="37" w:name="_Toc476061067"/>
      <w:bookmarkStart w:id="38" w:name="_Toc476061300"/>
      <w:bookmarkStart w:id="39" w:name="_Toc477180243"/>
      <w:bookmarkStart w:id="40" w:name="_Toc477180455"/>
      <w:bookmarkEnd w:id="17"/>
      <w:bookmarkEnd w:id="29"/>
      <w:bookmarkEnd w:id="30"/>
    </w:p>
    <w:p w:rsidR="005470A9" w:rsidRDefault="00B00EED" w:rsidP="00434C54">
      <w:pPr>
        <w:pStyle w:val="101"/>
        <w:shd w:val="clear" w:color="auto" w:fill="auto"/>
        <w:tabs>
          <w:tab w:val="left" w:pos="3943"/>
        </w:tabs>
        <w:spacing w:before="0" w:after="0" w:line="240" w:lineRule="auto"/>
        <w:ind w:right="-7" w:firstLine="0"/>
        <w:jc w:val="center"/>
        <w:rPr>
          <w:color w:val="auto"/>
        </w:rPr>
      </w:pPr>
      <w:bookmarkStart w:id="41" w:name="_Toc477183702"/>
      <w:r w:rsidRPr="00EF41E2">
        <w:rPr>
          <w:color w:val="auto"/>
        </w:rPr>
        <w:t>182</w:t>
      </w:r>
      <w:r w:rsidR="00C9516F" w:rsidRPr="00EF41E2">
        <w:rPr>
          <w:color w:val="auto"/>
        </w:rPr>
        <w:t xml:space="preserve"> </w:t>
      </w:r>
      <w:r w:rsidRPr="00EF41E2">
        <w:rPr>
          <w:color w:val="auto"/>
        </w:rPr>
        <w:t>1 03 02041 01 0000 110</w:t>
      </w:r>
      <w:bookmarkEnd w:id="31"/>
      <w:bookmarkEnd w:id="32"/>
      <w:bookmarkEnd w:id="33"/>
      <w:bookmarkEnd w:id="34"/>
      <w:bookmarkEnd w:id="35"/>
      <w:bookmarkEnd w:id="36"/>
      <w:bookmarkEnd w:id="37"/>
      <w:bookmarkEnd w:id="38"/>
      <w:bookmarkEnd w:id="39"/>
      <w:bookmarkEnd w:id="40"/>
      <w:bookmarkEnd w:id="41"/>
    </w:p>
    <w:p w:rsidR="00A132B6" w:rsidRPr="00EF41E2" w:rsidRDefault="00A132B6" w:rsidP="00434C54">
      <w:pPr>
        <w:pStyle w:val="101"/>
        <w:shd w:val="clear" w:color="auto" w:fill="auto"/>
        <w:tabs>
          <w:tab w:val="left" w:pos="3943"/>
        </w:tabs>
        <w:spacing w:before="0" w:after="0" w:line="240" w:lineRule="auto"/>
        <w:ind w:right="-7" w:firstLine="0"/>
        <w:jc w:val="center"/>
        <w:rPr>
          <w:color w:val="auto"/>
        </w:rPr>
      </w:pPr>
    </w:p>
    <w:p w:rsidR="00B00EED" w:rsidRPr="00EF41E2" w:rsidRDefault="00B00EED" w:rsidP="00434C54">
      <w:pPr>
        <w:pStyle w:val="210"/>
        <w:shd w:val="clear" w:color="auto" w:fill="auto"/>
        <w:spacing w:line="240" w:lineRule="auto"/>
        <w:ind w:firstLine="740"/>
        <w:jc w:val="both"/>
        <w:rPr>
          <w:color w:val="auto"/>
        </w:rPr>
      </w:pPr>
      <w:r w:rsidRPr="00EF41E2">
        <w:rPr>
          <w:color w:val="auto"/>
        </w:rPr>
        <w:t>Для расч</w:t>
      </w:r>
      <w:r w:rsidR="00DA3EBE" w:rsidRPr="00EF41E2">
        <w:rPr>
          <w:color w:val="auto"/>
        </w:rPr>
        <w:t>е</w:t>
      </w:r>
      <w:r w:rsidRPr="00EF41E2">
        <w:rPr>
          <w:color w:val="auto"/>
        </w:rPr>
        <w:t>та поступлений акцизов на автомобильный бензин используются:</w:t>
      </w:r>
    </w:p>
    <w:p w:rsidR="00B00EED" w:rsidRPr="00EF41E2" w:rsidRDefault="00B00EED" w:rsidP="00434C54">
      <w:pPr>
        <w:pStyle w:val="210"/>
        <w:shd w:val="clear" w:color="auto" w:fill="auto"/>
        <w:spacing w:line="240" w:lineRule="auto"/>
        <w:ind w:firstLine="740"/>
        <w:jc w:val="both"/>
        <w:rPr>
          <w:color w:val="auto"/>
        </w:rPr>
      </w:pPr>
      <w:r w:rsidRPr="00EF41E2">
        <w:rPr>
          <w:color w:val="auto"/>
        </w:rPr>
        <w:t xml:space="preserve">- показатели прогноза социально-экономического развития </w:t>
      </w:r>
      <w:r w:rsidR="00DE583D" w:rsidRPr="00EF41E2">
        <w:rPr>
          <w:color w:val="auto"/>
        </w:rPr>
        <w:t>РК</w:t>
      </w:r>
      <w:r w:rsidRPr="00EF41E2">
        <w:rPr>
          <w:color w:val="auto"/>
        </w:rPr>
        <w:t xml:space="preserve"> на очередной финансовый год и плановый период, разрабатываемые Министерством экономи</w:t>
      </w:r>
      <w:r w:rsidR="00FB2397" w:rsidRPr="00EF41E2">
        <w:rPr>
          <w:color w:val="auto"/>
        </w:rPr>
        <w:t xml:space="preserve">ческого развития и промышленности </w:t>
      </w:r>
      <w:r w:rsidR="00DE583D" w:rsidRPr="00EF41E2">
        <w:rPr>
          <w:color w:val="auto"/>
        </w:rPr>
        <w:t>РК</w:t>
      </w:r>
      <w:r w:rsidRPr="00EF41E2">
        <w:rPr>
          <w:color w:val="auto"/>
        </w:rPr>
        <w:t xml:space="preserve"> (налогооблагаемый объ</w:t>
      </w:r>
      <w:r w:rsidR="00DA3EBE" w:rsidRPr="00EF41E2">
        <w:rPr>
          <w:color w:val="auto"/>
        </w:rPr>
        <w:t>е</w:t>
      </w:r>
      <w:r w:rsidRPr="00EF41E2">
        <w:rPr>
          <w:color w:val="auto"/>
        </w:rPr>
        <w:t>м реализации автомобильного бензина);</w:t>
      </w:r>
    </w:p>
    <w:p w:rsidR="00B00EED" w:rsidRPr="00EF41E2" w:rsidRDefault="00B00EED" w:rsidP="00787E23">
      <w:pPr>
        <w:pStyle w:val="210"/>
        <w:widowControl/>
        <w:numPr>
          <w:ilvl w:val="0"/>
          <w:numId w:val="1"/>
        </w:numPr>
        <w:shd w:val="clear" w:color="auto" w:fill="auto"/>
        <w:tabs>
          <w:tab w:val="left" w:pos="984"/>
        </w:tabs>
        <w:spacing w:line="240" w:lineRule="auto"/>
        <w:ind w:firstLine="740"/>
        <w:jc w:val="both"/>
        <w:rPr>
          <w:color w:val="auto"/>
        </w:rPr>
      </w:pPr>
      <w:r w:rsidRPr="00EF41E2">
        <w:rPr>
          <w:color w:val="auto"/>
        </w:rPr>
        <w:t>динамика налоговой базы по акцизу, сложившаяся за предыдущие периоды, а также анализ структуры налоговой базы согласно данным отчета по форме № 5-НП «Отч</w:t>
      </w:r>
      <w:r w:rsidR="00DA3EBE" w:rsidRPr="00EF41E2">
        <w:rPr>
          <w:color w:val="auto"/>
        </w:rPr>
        <w:t>е</w:t>
      </w:r>
      <w:r w:rsidRPr="00EF41E2">
        <w:rPr>
          <w:color w:val="auto"/>
        </w:rPr>
        <w:t>т о налоговой базе и структуре начислений по акцизам на нефтепродукты»;</w:t>
      </w:r>
    </w:p>
    <w:p w:rsidR="00B00EED" w:rsidRPr="00EF41E2" w:rsidRDefault="00B00EED" w:rsidP="008D67C5">
      <w:pPr>
        <w:pStyle w:val="210"/>
        <w:widowControl/>
        <w:numPr>
          <w:ilvl w:val="0"/>
          <w:numId w:val="1"/>
        </w:numPr>
        <w:shd w:val="clear" w:color="auto" w:fill="auto"/>
        <w:tabs>
          <w:tab w:val="left" w:pos="984"/>
        </w:tabs>
        <w:spacing w:line="240" w:lineRule="auto"/>
        <w:ind w:firstLine="740"/>
        <w:jc w:val="both"/>
        <w:rPr>
          <w:color w:val="auto"/>
        </w:rPr>
      </w:pPr>
      <w:r w:rsidRPr="00EF41E2">
        <w:rPr>
          <w:color w:val="auto"/>
        </w:rPr>
        <w:t>динамика фактических поступлений по налогу согласно данным отч</w:t>
      </w:r>
      <w:r w:rsidR="00DA3EBE" w:rsidRPr="00EF41E2">
        <w:rPr>
          <w:color w:val="auto"/>
        </w:rPr>
        <w:t>е</w:t>
      </w:r>
      <w:r w:rsidRPr="00EF41E2">
        <w:rPr>
          <w:color w:val="auto"/>
        </w:rPr>
        <w:t xml:space="preserve">та по форме №1-НМ </w:t>
      </w:r>
      <w:r w:rsidR="008D67C5" w:rsidRPr="00EF41E2">
        <w:rPr>
          <w:color w:val="auto"/>
        </w:rPr>
        <w:t>«Отчет о начислении и поступлении налогов, сборов, страховых взносов и иных обязательных платежей в бюджетную систему Р</w:t>
      </w:r>
      <w:r w:rsidR="00ED41A4" w:rsidRPr="00EF41E2">
        <w:rPr>
          <w:color w:val="auto"/>
        </w:rPr>
        <w:t>Ф</w:t>
      </w:r>
      <w:r w:rsidR="008D67C5" w:rsidRPr="00EF41E2">
        <w:rPr>
          <w:color w:val="auto"/>
        </w:rPr>
        <w:t>»</w:t>
      </w:r>
      <w:r w:rsidRPr="00EF41E2">
        <w:rPr>
          <w:color w:val="auto"/>
        </w:rPr>
        <w:t>;</w:t>
      </w:r>
    </w:p>
    <w:p w:rsidR="00B00EED" w:rsidRPr="00EF41E2" w:rsidRDefault="00B00EED" w:rsidP="00787E23">
      <w:pPr>
        <w:pStyle w:val="210"/>
        <w:widowControl/>
        <w:numPr>
          <w:ilvl w:val="0"/>
          <w:numId w:val="1"/>
        </w:numPr>
        <w:shd w:val="clear" w:color="auto" w:fill="auto"/>
        <w:tabs>
          <w:tab w:val="left" w:pos="1011"/>
        </w:tabs>
        <w:spacing w:line="240" w:lineRule="auto"/>
        <w:ind w:firstLine="740"/>
        <w:jc w:val="both"/>
        <w:rPr>
          <w:color w:val="auto"/>
        </w:rPr>
      </w:pPr>
      <w:r w:rsidRPr="00EF41E2">
        <w:rPr>
          <w:color w:val="auto"/>
        </w:rPr>
        <w:t>налоговые ставки, предусмотренные главой 22 НК РФ «Акцизы».</w:t>
      </w:r>
    </w:p>
    <w:p w:rsidR="00B00EED" w:rsidRPr="00EF41E2" w:rsidRDefault="00B00EED" w:rsidP="002F57CE">
      <w:pPr>
        <w:pStyle w:val="210"/>
        <w:shd w:val="clear" w:color="auto" w:fill="auto"/>
        <w:spacing w:line="240" w:lineRule="auto"/>
        <w:ind w:firstLine="740"/>
        <w:jc w:val="both"/>
        <w:rPr>
          <w:color w:val="auto"/>
        </w:rPr>
      </w:pPr>
      <w:r w:rsidRPr="00EF41E2">
        <w:rPr>
          <w:color w:val="auto"/>
        </w:rPr>
        <w:t>Расч</w:t>
      </w:r>
      <w:r w:rsidR="00DA3EBE" w:rsidRPr="00EF41E2">
        <w:rPr>
          <w:color w:val="auto"/>
        </w:rPr>
        <w:t>е</w:t>
      </w:r>
      <w:r w:rsidRPr="00EF41E2">
        <w:rPr>
          <w:color w:val="auto"/>
        </w:rPr>
        <w:t>т поступлений акцизов на автомобильный бензин осуществляется по методу прямого расч</w:t>
      </w:r>
      <w:r w:rsidR="00DA3EBE" w:rsidRPr="00EF41E2">
        <w:rPr>
          <w:color w:val="auto"/>
        </w:rPr>
        <w:t>е</w:t>
      </w:r>
      <w:r w:rsidRPr="00EF41E2">
        <w:rPr>
          <w:color w:val="auto"/>
        </w:rPr>
        <w:t>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00EED" w:rsidRPr="00EF41E2" w:rsidRDefault="00B00EED" w:rsidP="002F57CE">
      <w:pPr>
        <w:pStyle w:val="210"/>
        <w:shd w:val="clear" w:color="auto" w:fill="auto"/>
        <w:spacing w:line="240" w:lineRule="auto"/>
        <w:ind w:firstLine="760"/>
        <w:jc w:val="both"/>
        <w:rPr>
          <w:color w:val="auto"/>
        </w:rPr>
      </w:pPr>
      <w:r w:rsidRPr="00EF41E2">
        <w:rPr>
          <w:color w:val="auto"/>
        </w:rPr>
        <w:t xml:space="preserve">Поступления акцизов на автомобильный бензин </w:t>
      </w:r>
      <w:r w:rsidRPr="00EF41E2">
        <w:rPr>
          <w:rStyle w:val="25"/>
          <w:color w:val="auto"/>
        </w:rPr>
        <w:t>(А</w:t>
      </w:r>
      <w:r w:rsidRPr="00EF41E2">
        <w:rPr>
          <w:rStyle w:val="25"/>
          <w:color w:val="auto"/>
          <w:vertAlign w:val="subscript"/>
        </w:rPr>
        <w:t>автоБ</w:t>
      </w:r>
      <w:r w:rsidRPr="00EF41E2">
        <w:rPr>
          <w:rStyle w:val="25"/>
          <w:color w:val="auto"/>
        </w:rPr>
        <w:t>)</w:t>
      </w:r>
      <w:r w:rsidRPr="00EF41E2">
        <w:rPr>
          <w:color w:val="auto"/>
        </w:rPr>
        <w:t xml:space="preserve"> определяется исходя из следующего алгоритма расч</w:t>
      </w:r>
      <w:r w:rsidR="00DA3EBE" w:rsidRPr="00EF41E2">
        <w:rPr>
          <w:color w:val="auto"/>
        </w:rPr>
        <w:t>е</w:t>
      </w:r>
      <w:r w:rsidRPr="00EF41E2">
        <w:rPr>
          <w:color w:val="auto"/>
        </w:rPr>
        <w:t>та (формуле):</w:t>
      </w:r>
    </w:p>
    <w:p w:rsidR="00D60A54" w:rsidRPr="00EF41E2" w:rsidRDefault="00D60A54" w:rsidP="002F57CE">
      <w:pPr>
        <w:pStyle w:val="210"/>
        <w:shd w:val="clear" w:color="auto" w:fill="auto"/>
        <w:spacing w:line="240" w:lineRule="auto"/>
        <w:ind w:firstLine="760"/>
        <w:jc w:val="both"/>
        <w:rPr>
          <w:color w:val="auto"/>
        </w:rPr>
      </w:pPr>
    </w:p>
    <w:p w:rsidR="00D60A54" w:rsidRPr="00EF41E2" w:rsidRDefault="00D60A54" w:rsidP="00D60A54">
      <w:pPr>
        <w:jc w:val="center"/>
        <w:rPr>
          <w:rFonts w:ascii="Times New Roman" w:hAnsi="Times New Roman"/>
          <w:b/>
          <w:i/>
          <w:color w:val="auto"/>
          <w:sz w:val="26"/>
          <w:szCs w:val="26"/>
        </w:rPr>
      </w:pPr>
      <w:r w:rsidRPr="00EF41E2">
        <w:rPr>
          <w:rFonts w:ascii="Times New Roman" w:hAnsi="Times New Roman"/>
          <w:b/>
          <w:i/>
          <w:color w:val="auto"/>
          <w:sz w:val="26"/>
          <w:szCs w:val="26"/>
        </w:rPr>
        <w:t>А</w:t>
      </w:r>
      <w:r w:rsidRPr="00EF41E2">
        <w:rPr>
          <w:rFonts w:ascii="Times New Roman" w:hAnsi="Times New Roman"/>
          <w:b/>
          <w:i/>
          <w:color w:val="auto"/>
          <w:sz w:val="26"/>
          <w:szCs w:val="26"/>
          <w:vertAlign w:val="subscript"/>
        </w:rPr>
        <w:t>автоБ</w:t>
      </w:r>
      <w:r w:rsidRPr="00EF41E2">
        <w:rPr>
          <w:rFonts w:ascii="Times New Roman" w:hAnsi="Times New Roman"/>
          <w:b/>
          <w:i/>
          <w:color w:val="auto"/>
          <w:sz w:val="26"/>
          <w:szCs w:val="26"/>
        </w:rPr>
        <w:t>= ∑ (</w:t>
      </w:r>
      <w:r w:rsidRPr="00EF41E2">
        <w:rPr>
          <w:rFonts w:ascii="Times New Roman" w:hAnsi="Times New Roman"/>
          <w:b/>
          <w:i/>
          <w:color w:val="auto"/>
          <w:sz w:val="26"/>
          <w:szCs w:val="26"/>
          <w:lang w:val="en-US"/>
        </w:rPr>
        <w:t>V</w:t>
      </w:r>
      <w:r w:rsidRPr="00EF41E2">
        <w:rPr>
          <w:rFonts w:ascii="Times New Roman" w:hAnsi="Times New Roman"/>
          <w:b/>
          <w:i/>
          <w:color w:val="auto"/>
          <w:sz w:val="26"/>
          <w:szCs w:val="26"/>
          <w:vertAlign w:val="subscript"/>
        </w:rPr>
        <w:t>автоБ(5кл;н5кл)</w:t>
      </w:r>
      <w:r w:rsidRPr="00EF41E2">
        <w:rPr>
          <w:rFonts w:ascii="Times New Roman" w:hAnsi="Times New Roman"/>
          <w:color w:val="auto"/>
          <w:sz w:val="26"/>
          <w:szCs w:val="26"/>
        </w:rPr>
        <w:t xml:space="preserve"> </w:t>
      </w:r>
      <w:r w:rsidRPr="00EF41E2">
        <w:rPr>
          <w:rFonts w:ascii="Times New Roman" w:hAnsi="Times New Roman"/>
          <w:b/>
          <w:i/>
          <w:color w:val="auto"/>
          <w:sz w:val="26"/>
          <w:szCs w:val="26"/>
        </w:rPr>
        <w:t>*</w:t>
      </w:r>
      <w:r w:rsidRPr="00EF41E2">
        <w:rPr>
          <w:rFonts w:ascii="Times New Roman" w:hAnsi="Times New Roman"/>
          <w:b/>
          <w:i/>
          <w:color w:val="auto"/>
          <w:sz w:val="26"/>
          <w:szCs w:val="26"/>
          <w:lang w:val="en-US"/>
        </w:rPr>
        <w:t>S</w:t>
      </w:r>
      <w:r w:rsidRPr="00EF41E2">
        <w:rPr>
          <w:rFonts w:ascii="Times New Roman" w:hAnsi="Times New Roman"/>
          <w:b/>
          <w:i/>
          <w:color w:val="auto"/>
          <w:sz w:val="26"/>
          <w:szCs w:val="26"/>
          <w:vertAlign w:val="subscript"/>
        </w:rPr>
        <w:t xml:space="preserve"> автоБ(5кл;н5кл)</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lang w:val="en-US"/>
        </w:rPr>
        <w:t>K</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vertAlign w:val="subscript"/>
        </w:rPr>
        <w:t>соб.</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lang w:val="en-US"/>
        </w:rPr>
        <w:t>P</w:t>
      </w:r>
      <w:r w:rsidRPr="00EF41E2">
        <w:rPr>
          <w:rFonts w:ascii="Times New Roman" w:hAnsi="Times New Roman"/>
          <w:b/>
          <w:i/>
          <w:color w:val="auto"/>
          <w:sz w:val="26"/>
          <w:szCs w:val="26"/>
        </w:rPr>
        <w:t xml:space="preserve"> (+/-) </w:t>
      </w:r>
      <w:r w:rsidRPr="00EF41E2">
        <w:rPr>
          <w:rFonts w:ascii="Times New Roman" w:hAnsi="Times New Roman"/>
          <w:b/>
          <w:i/>
          <w:color w:val="auto"/>
          <w:sz w:val="26"/>
          <w:szCs w:val="26"/>
          <w:lang w:val="en-US"/>
        </w:rPr>
        <w:t>F</w:t>
      </w:r>
      <w:r w:rsidRPr="00EF41E2">
        <w:rPr>
          <w:rFonts w:ascii="Times New Roman" w:hAnsi="Times New Roman"/>
          <w:b/>
          <w:i/>
          <w:color w:val="auto"/>
          <w:sz w:val="26"/>
          <w:szCs w:val="26"/>
        </w:rPr>
        <w:t>,</w:t>
      </w:r>
    </w:p>
    <w:p w:rsidR="00D60A54" w:rsidRPr="00EF41E2" w:rsidRDefault="00D60A54" w:rsidP="00D60A54">
      <w:pPr>
        <w:ind w:firstLine="709"/>
        <w:jc w:val="both"/>
        <w:rPr>
          <w:rFonts w:ascii="Times New Roman" w:hAnsi="Times New Roman"/>
          <w:color w:val="auto"/>
          <w:sz w:val="26"/>
          <w:szCs w:val="26"/>
        </w:rPr>
      </w:pP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color w:val="auto"/>
          <w:sz w:val="26"/>
          <w:szCs w:val="26"/>
        </w:rPr>
        <w:t>где,</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V</w:t>
      </w:r>
      <w:r w:rsidRPr="00EF41E2">
        <w:rPr>
          <w:rFonts w:ascii="Times New Roman" w:hAnsi="Times New Roman"/>
          <w:b/>
          <w:i/>
          <w:color w:val="auto"/>
          <w:sz w:val="26"/>
          <w:szCs w:val="26"/>
          <w:vertAlign w:val="subscript"/>
        </w:rPr>
        <w:t>автоБ(5кл;н5кл)</w:t>
      </w:r>
      <w:r w:rsidRPr="00EF41E2">
        <w:rPr>
          <w:rFonts w:ascii="Times New Roman" w:hAnsi="Times New Roman"/>
          <w:color w:val="auto"/>
          <w:sz w:val="26"/>
          <w:szCs w:val="26"/>
        </w:rPr>
        <w:t xml:space="preserve"> – налогооблагаемый объем реализации автомобильного бензина по классам, тонны;</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S</w:t>
      </w:r>
      <w:r w:rsidRPr="00EF41E2">
        <w:rPr>
          <w:rFonts w:ascii="Times New Roman" w:hAnsi="Times New Roman"/>
          <w:b/>
          <w:i/>
          <w:color w:val="auto"/>
          <w:sz w:val="26"/>
          <w:szCs w:val="26"/>
          <w:vertAlign w:val="subscript"/>
        </w:rPr>
        <w:t>автоБ(5кл;н5кл)</w:t>
      </w:r>
      <w:r w:rsidRPr="00EF41E2">
        <w:rPr>
          <w:rFonts w:ascii="Times New Roman" w:hAnsi="Times New Roman"/>
          <w:color w:val="auto"/>
          <w:sz w:val="26"/>
          <w:szCs w:val="26"/>
        </w:rPr>
        <w:t xml:space="preserve"> – ставка акциза на автомобильный бензин по классам, рублей за 1 тонну;</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K</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vertAlign w:val="subscript"/>
        </w:rPr>
        <w:t>соб.</w:t>
      </w:r>
      <w:r w:rsidRPr="00EF41E2">
        <w:rPr>
          <w:rFonts w:ascii="Times New Roman" w:hAnsi="Times New Roman"/>
          <w:color w:val="auto"/>
          <w:sz w:val="26"/>
          <w:szCs w:val="26"/>
        </w:rPr>
        <w:t xml:space="preserve"> – расчетный уровень собираемости, с уч</w:t>
      </w:r>
      <w:r w:rsidR="003C4E35" w:rsidRPr="00EF41E2">
        <w:rPr>
          <w:rFonts w:ascii="Times New Roman" w:hAnsi="Times New Roman"/>
          <w:color w:val="auto"/>
          <w:sz w:val="26"/>
          <w:szCs w:val="26"/>
        </w:rPr>
        <w:t>е</w:t>
      </w:r>
      <w:r w:rsidRPr="00EF41E2">
        <w:rPr>
          <w:rFonts w:ascii="Times New Roman" w:hAnsi="Times New Roman"/>
          <w:color w:val="auto"/>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w:t>
      </w:r>
      <w:r w:rsidR="008D67C5" w:rsidRPr="00EF41E2">
        <w:rPr>
          <w:rFonts w:ascii="Times New Roman" w:hAnsi="Times New Roman"/>
          <w:color w:val="auto"/>
          <w:sz w:val="26"/>
          <w:szCs w:val="26"/>
        </w:rPr>
        <w:t xml:space="preserve">кредиторской и дебиторской </w:t>
      </w:r>
      <w:r w:rsidRPr="00EF41E2">
        <w:rPr>
          <w:rFonts w:ascii="Times New Roman" w:hAnsi="Times New Roman"/>
          <w:color w:val="auto"/>
          <w:sz w:val="26"/>
          <w:szCs w:val="26"/>
        </w:rPr>
        <w:t xml:space="preserve">задолженности по налогу, %. </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color w:val="auto"/>
          <w:sz w:val="26"/>
          <w:szCs w:val="26"/>
        </w:rPr>
        <w:t>Расч</w:t>
      </w:r>
      <w:r w:rsidR="003C4E35" w:rsidRPr="00EF41E2">
        <w:rPr>
          <w:rFonts w:ascii="Times New Roman" w:hAnsi="Times New Roman"/>
          <w:color w:val="auto"/>
          <w:sz w:val="26"/>
          <w:szCs w:val="26"/>
        </w:rPr>
        <w:t>е</w:t>
      </w:r>
      <w:r w:rsidRPr="00EF41E2">
        <w:rPr>
          <w:rFonts w:ascii="Times New Roman" w:hAnsi="Times New Roman"/>
          <w:color w:val="auto"/>
          <w:sz w:val="26"/>
          <w:szCs w:val="26"/>
        </w:rPr>
        <w:t>тный уровень собираемости определяется согласно данным отч</w:t>
      </w:r>
      <w:r w:rsidR="003C4E35" w:rsidRPr="00EF41E2">
        <w:rPr>
          <w:rFonts w:ascii="Times New Roman" w:hAnsi="Times New Roman"/>
          <w:color w:val="auto"/>
          <w:sz w:val="26"/>
          <w:szCs w:val="26"/>
        </w:rPr>
        <w:t>е</w:t>
      </w:r>
      <w:r w:rsidRPr="00EF41E2">
        <w:rPr>
          <w:rFonts w:ascii="Times New Roman" w:hAnsi="Times New Roman"/>
          <w:color w:val="auto"/>
          <w:sz w:val="26"/>
          <w:szCs w:val="26"/>
        </w:rPr>
        <w:t xml:space="preserve">та по форме №1-НМ как частное от деления суммы поступившего налога на сумму начисленного налога. </w:t>
      </w:r>
    </w:p>
    <w:p w:rsidR="00D60A54" w:rsidRPr="00EF41E2" w:rsidRDefault="00D60A54" w:rsidP="00D60A54">
      <w:pPr>
        <w:ind w:firstLine="709"/>
        <w:jc w:val="both"/>
        <w:rPr>
          <w:rFonts w:ascii="Times New Roman" w:hAnsi="Times New Roman"/>
          <w:color w:val="auto"/>
          <w:sz w:val="26"/>
          <w:szCs w:val="26"/>
        </w:rPr>
      </w:pPr>
      <w:r w:rsidRPr="00AD4B70">
        <w:rPr>
          <w:rFonts w:ascii="Times New Roman" w:hAnsi="Times New Roman"/>
          <w:b/>
          <w:i/>
          <w:color w:val="auto"/>
          <w:sz w:val="26"/>
          <w:szCs w:val="26"/>
        </w:rPr>
        <w:t>P</w:t>
      </w:r>
      <w:r w:rsidRPr="00EF41E2">
        <w:rPr>
          <w:rFonts w:ascii="Times New Roman" w:hAnsi="Times New Roman"/>
          <w:color w:val="auto"/>
          <w:sz w:val="26"/>
          <w:szCs w:val="26"/>
        </w:rPr>
        <w:t xml:space="preserve"> – переходящие платежи, тыс. рублей;</w:t>
      </w:r>
    </w:p>
    <w:p w:rsidR="00303C86" w:rsidRPr="00EF41E2" w:rsidRDefault="00D60A54" w:rsidP="00303C86">
      <w:pPr>
        <w:ind w:firstLine="709"/>
        <w:jc w:val="both"/>
        <w:rPr>
          <w:rFonts w:ascii="Times New Roman" w:hAnsi="Times New Roman"/>
          <w:color w:val="auto"/>
          <w:sz w:val="26"/>
          <w:szCs w:val="26"/>
        </w:rPr>
      </w:pPr>
      <w:r w:rsidRPr="00EF41E2">
        <w:rPr>
          <w:rFonts w:ascii="Times New Roman" w:hAnsi="Times New Roman"/>
          <w:b/>
          <w:i/>
          <w:color w:val="auto"/>
          <w:sz w:val="26"/>
          <w:szCs w:val="26"/>
        </w:rPr>
        <w:t xml:space="preserve">F </w:t>
      </w:r>
      <w:r w:rsidRPr="00EF41E2">
        <w:rPr>
          <w:rFonts w:ascii="Times New Roman" w:hAnsi="Times New Roman"/>
          <w:i/>
          <w:color w:val="auto"/>
          <w:sz w:val="26"/>
          <w:szCs w:val="26"/>
        </w:rPr>
        <w:t>–</w:t>
      </w:r>
      <w:r w:rsidR="00303C86" w:rsidRPr="00EF41E2">
        <w:rPr>
          <w:rFonts w:ascii="Times New Roman" w:hAnsi="Times New Roman"/>
          <w:color w:val="auto"/>
          <w:sz w:val="27"/>
          <w:szCs w:val="27"/>
        </w:rPr>
        <w:t xml:space="preserve"> </w:t>
      </w:r>
      <w:r w:rsidR="00303C86" w:rsidRPr="00EF41E2">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color w:val="auto"/>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CB7284" w:rsidRPr="00EF41E2">
        <w:rPr>
          <w:rFonts w:ascii="Times New Roman" w:hAnsi="Times New Roman"/>
          <w:color w:val="auto"/>
          <w:sz w:val="26"/>
          <w:szCs w:val="26"/>
        </w:rPr>
        <w:t>РФ</w:t>
      </w:r>
      <w:r w:rsidRPr="00EF41E2">
        <w:rPr>
          <w:rFonts w:ascii="Times New Roman" w:hAnsi="Times New Roman"/>
          <w:color w:val="auto"/>
          <w:sz w:val="26"/>
          <w:szCs w:val="26"/>
        </w:rPr>
        <w:t xml:space="preserve"> о налогах и сборах и (или) иных нормативных правовых актов </w:t>
      </w:r>
      <w:r w:rsidR="00CB7284" w:rsidRPr="00EF41E2">
        <w:rPr>
          <w:rFonts w:ascii="Times New Roman" w:hAnsi="Times New Roman"/>
          <w:color w:val="auto"/>
          <w:sz w:val="26"/>
          <w:szCs w:val="26"/>
        </w:rPr>
        <w:t>РФ</w:t>
      </w:r>
      <w:r w:rsidRPr="00EF41E2">
        <w:rPr>
          <w:rFonts w:ascii="Times New Roman" w:hAnsi="Times New Roman"/>
          <w:color w:val="auto"/>
          <w:sz w:val="26"/>
          <w:szCs w:val="26"/>
        </w:rPr>
        <w:t xml:space="preserve">, при формировании </w:t>
      </w:r>
      <w:r w:rsidRPr="00EF41E2">
        <w:rPr>
          <w:rFonts w:ascii="Times New Roman" w:hAnsi="Times New Roman"/>
          <w:color w:val="auto"/>
          <w:sz w:val="26"/>
          <w:szCs w:val="26"/>
        </w:rPr>
        <w:lastRenderedPageBreak/>
        <w:t>прогнозного объ</w:t>
      </w:r>
      <w:r w:rsidR="003C4E35" w:rsidRPr="00EF41E2">
        <w:rPr>
          <w:rFonts w:ascii="Times New Roman" w:hAnsi="Times New Roman"/>
          <w:color w:val="auto"/>
          <w:sz w:val="26"/>
          <w:szCs w:val="26"/>
        </w:rPr>
        <w:t>е</w:t>
      </w:r>
      <w:r w:rsidRPr="00EF41E2">
        <w:rPr>
          <w:rFonts w:ascii="Times New Roman" w:hAnsi="Times New Roman"/>
          <w:color w:val="auto"/>
          <w:sz w:val="26"/>
          <w:szCs w:val="26"/>
        </w:rPr>
        <w:t>ма поступлений учитываются в налогооблагаемой базе в виде исключения объ</w:t>
      </w:r>
      <w:r w:rsidR="003C4E35" w:rsidRPr="00EF41E2">
        <w:rPr>
          <w:rFonts w:ascii="Times New Roman" w:hAnsi="Times New Roman"/>
          <w:color w:val="auto"/>
          <w:sz w:val="26"/>
          <w:szCs w:val="26"/>
        </w:rPr>
        <w:t>е</w:t>
      </w:r>
      <w:r w:rsidRPr="00EF41E2">
        <w:rPr>
          <w:rFonts w:ascii="Times New Roman" w:hAnsi="Times New Roman"/>
          <w:color w:val="auto"/>
          <w:sz w:val="26"/>
          <w:szCs w:val="26"/>
        </w:rPr>
        <w:t>мных показателей, неподлежащих налогообложению, либо облагаемых по ставке 0.</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color w:val="auto"/>
          <w:sz w:val="26"/>
          <w:szCs w:val="26"/>
        </w:rPr>
        <w:t>Объем выпадающих доходов определяется в рамках прописанного алгоритма расчета прогнозного объема поступлений налога.</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color w:val="auto"/>
          <w:sz w:val="26"/>
          <w:szCs w:val="26"/>
        </w:rPr>
        <w:t>Акцизы на автомобильный бензин, зачисляются в бюджеты бюджетной системы Р</w:t>
      </w:r>
      <w:r w:rsidR="00EE1B9C" w:rsidRPr="00EF41E2">
        <w:rPr>
          <w:rFonts w:ascii="Times New Roman" w:hAnsi="Times New Roman"/>
          <w:color w:val="auto"/>
          <w:sz w:val="26"/>
          <w:szCs w:val="26"/>
        </w:rPr>
        <w:t>Ф</w:t>
      </w:r>
      <w:r w:rsidRPr="00EF41E2">
        <w:rPr>
          <w:rFonts w:ascii="Times New Roman" w:hAnsi="Times New Roman"/>
          <w:color w:val="auto"/>
          <w:sz w:val="26"/>
          <w:szCs w:val="26"/>
        </w:rPr>
        <w:t xml:space="preserve"> по нормативам, установленным в соответствии со статьями БК РФ.</w:t>
      </w:r>
    </w:p>
    <w:p w:rsidR="005F33FB" w:rsidRPr="00EF41E2" w:rsidRDefault="005F33FB" w:rsidP="005F33FB">
      <w:pPr>
        <w:ind w:firstLine="709"/>
        <w:jc w:val="both"/>
        <w:rPr>
          <w:rFonts w:ascii="Times New Roman" w:eastAsia="Times New Roman" w:hAnsi="Times New Roman" w:cs="Times New Roman"/>
          <w:color w:val="auto"/>
          <w:sz w:val="26"/>
          <w:szCs w:val="26"/>
        </w:rPr>
      </w:pPr>
      <w:r w:rsidRPr="004B04E7">
        <w:rPr>
          <w:rFonts w:ascii="Times New Roman" w:eastAsia="Times New Roman" w:hAnsi="Times New Roman" w:cs="Times New Roman"/>
          <w:color w:val="auto"/>
          <w:sz w:val="26"/>
          <w:szCs w:val="26"/>
        </w:rPr>
        <w:t>Прогноз поступлений определяется с учетом данных территориальны</w:t>
      </w:r>
      <w:r w:rsidR="008145D5" w:rsidRPr="004B04E7">
        <w:rPr>
          <w:rFonts w:ascii="Times New Roman" w:eastAsia="Times New Roman" w:hAnsi="Times New Roman" w:cs="Times New Roman"/>
          <w:color w:val="auto"/>
          <w:sz w:val="26"/>
          <w:szCs w:val="26"/>
        </w:rPr>
        <w:t>х</w:t>
      </w:r>
      <w:r w:rsidRPr="004B04E7">
        <w:rPr>
          <w:rFonts w:ascii="Times New Roman" w:eastAsia="Times New Roman" w:hAnsi="Times New Roman" w:cs="Times New Roman"/>
          <w:color w:val="auto"/>
          <w:sz w:val="26"/>
          <w:szCs w:val="26"/>
        </w:rPr>
        <w:t xml:space="preserve"> орган</w:t>
      </w:r>
      <w:r w:rsidR="008145D5" w:rsidRPr="004B04E7">
        <w:rPr>
          <w:rFonts w:ascii="Times New Roman" w:eastAsia="Times New Roman" w:hAnsi="Times New Roman" w:cs="Times New Roman"/>
          <w:color w:val="auto"/>
          <w:sz w:val="26"/>
          <w:szCs w:val="26"/>
        </w:rPr>
        <w:t>ов</w:t>
      </w:r>
      <w:r w:rsidRPr="004B04E7">
        <w:rPr>
          <w:rFonts w:ascii="Times New Roman" w:eastAsia="Times New Roman" w:hAnsi="Times New Roman" w:cs="Times New Roman"/>
          <w:color w:val="auto"/>
          <w:sz w:val="26"/>
          <w:szCs w:val="26"/>
        </w:rPr>
        <w:t xml:space="preserve"> ФНС России.</w:t>
      </w:r>
    </w:p>
    <w:p w:rsidR="00481A4F" w:rsidRPr="00EF41E2" w:rsidRDefault="00481A4F" w:rsidP="002F57CE">
      <w:pPr>
        <w:pStyle w:val="101"/>
        <w:shd w:val="clear" w:color="auto" w:fill="auto"/>
        <w:tabs>
          <w:tab w:val="left" w:pos="3943"/>
        </w:tabs>
        <w:spacing w:before="0" w:after="0" w:line="240" w:lineRule="auto"/>
        <w:ind w:right="27" w:firstLine="0"/>
        <w:jc w:val="center"/>
        <w:rPr>
          <w:color w:val="auto"/>
        </w:rPr>
      </w:pPr>
    </w:p>
    <w:p w:rsidR="00297336" w:rsidRPr="00EF41E2" w:rsidRDefault="000063C7" w:rsidP="00787E23">
      <w:pPr>
        <w:pStyle w:val="101"/>
        <w:numPr>
          <w:ilvl w:val="2"/>
          <w:numId w:val="7"/>
        </w:numPr>
        <w:shd w:val="clear" w:color="auto" w:fill="auto"/>
        <w:tabs>
          <w:tab w:val="left" w:pos="2268"/>
        </w:tabs>
        <w:spacing w:before="0" w:after="0" w:line="240" w:lineRule="auto"/>
        <w:ind w:left="1701" w:right="1694" w:firstLine="0"/>
        <w:jc w:val="center"/>
        <w:outlineLvl w:val="2"/>
        <w:rPr>
          <w:color w:val="auto"/>
        </w:rPr>
      </w:pPr>
      <w:bookmarkStart w:id="42" w:name="_Toc477180244"/>
      <w:bookmarkStart w:id="43" w:name="_Toc135406155"/>
      <w:r w:rsidRPr="00EF41E2">
        <w:rPr>
          <w:color w:val="auto"/>
        </w:rPr>
        <w:t>Акцизы на прямогонный бензин</w:t>
      </w:r>
      <w:r w:rsidR="00481A4F" w:rsidRPr="00EF41E2">
        <w:rPr>
          <w:color w:val="auto"/>
        </w:rPr>
        <w:t xml:space="preserve">, производимый на территории </w:t>
      </w:r>
      <w:r w:rsidR="009A4987" w:rsidRPr="00EF41E2">
        <w:rPr>
          <w:color w:val="auto"/>
        </w:rPr>
        <w:t>РФ</w:t>
      </w:r>
      <w:bookmarkEnd w:id="42"/>
      <w:bookmarkEnd w:id="43"/>
      <w:r w:rsidRPr="00EF41E2">
        <w:rPr>
          <w:color w:val="auto"/>
        </w:rPr>
        <w:t xml:space="preserve"> </w:t>
      </w:r>
    </w:p>
    <w:p w:rsidR="00141AB8" w:rsidRDefault="000063C7" w:rsidP="002F57CE">
      <w:pPr>
        <w:pStyle w:val="101"/>
        <w:shd w:val="clear" w:color="auto" w:fill="auto"/>
        <w:tabs>
          <w:tab w:val="left" w:pos="3943"/>
        </w:tabs>
        <w:spacing w:before="0" w:after="0" w:line="240" w:lineRule="auto"/>
        <w:ind w:right="27" w:firstLine="0"/>
        <w:jc w:val="center"/>
        <w:rPr>
          <w:color w:val="auto"/>
        </w:rPr>
      </w:pPr>
      <w:r w:rsidRPr="00EF41E2">
        <w:rPr>
          <w:color w:val="auto"/>
        </w:rPr>
        <w:t>182103 02042 01 0000 110</w:t>
      </w:r>
    </w:p>
    <w:p w:rsidR="00A721DE" w:rsidRPr="00EF41E2" w:rsidRDefault="00A721DE" w:rsidP="002F57CE">
      <w:pPr>
        <w:pStyle w:val="101"/>
        <w:shd w:val="clear" w:color="auto" w:fill="auto"/>
        <w:tabs>
          <w:tab w:val="left" w:pos="3943"/>
        </w:tabs>
        <w:spacing w:before="0" w:after="0" w:line="240" w:lineRule="auto"/>
        <w:ind w:right="27" w:firstLine="0"/>
        <w:jc w:val="center"/>
        <w:rPr>
          <w:color w:val="auto"/>
        </w:rPr>
      </w:pPr>
    </w:p>
    <w:p w:rsidR="00141AB8" w:rsidRPr="00EF41E2" w:rsidRDefault="000063C7" w:rsidP="002F57CE">
      <w:pPr>
        <w:pStyle w:val="210"/>
        <w:shd w:val="clear" w:color="auto" w:fill="auto"/>
        <w:spacing w:line="240" w:lineRule="auto"/>
        <w:ind w:firstLine="709"/>
        <w:jc w:val="both"/>
        <w:rPr>
          <w:color w:val="auto"/>
        </w:rPr>
      </w:pPr>
      <w:r w:rsidRPr="00EF41E2">
        <w:rPr>
          <w:color w:val="auto"/>
        </w:rPr>
        <w:t>Для расч</w:t>
      </w:r>
      <w:r w:rsidR="00DA3EBE" w:rsidRPr="00EF41E2">
        <w:rPr>
          <w:color w:val="auto"/>
        </w:rPr>
        <w:t>е</w:t>
      </w:r>
      <w:r w:rsidRPr="00EF41E2">
        <w:rPr>
          <w:color w:val="auto"/>
        </w:rPr>
        <w:t>та поступлений</w:t>
      </w:r>
      <w:r w:rsidR="00963517" w:rsidRPr="00EF41E2">
        <w:rPr>
          <w:color w:val="auto"/>
        </w:rPr>
        <w:t xml:space="preserve"> (возмещения)</w:t>
      </w:r>
      <w:r w:rsidRPr="00EF41E2">
        <w:rPr>
          <w:color w:val="auto"/>
        </w:rPr>
        <w:t xml:space="preserve"> акцизов на прямогонный бензин используются:</w:t>
      </w:r>
    </w:p>
    <w:p w:rsidR="002179F5" w:rsidRPr="00EF41E2" w:rsidRDefault="002179F5" w:rsidP="002F57CE">
      <w:pPr>
        <w:pStyle w:val="210"/>
        <w:shd w:val="clear" w:color="auto" w:fill="auto"/>
        <w:spacing w:line="240" w:lineRule="auto"/>
        <w:ind w:firstLine="709"/>
        <w:jc w:val="both"/>
        <w:rPr>
          <w:color w:val="auto"/>
        </w:rPr>
      </w:pPr>
      <w:r w:rsidRPr="00EF41E2">
        <w:rPr>
          <w:color w:val="auto"/>
        </w:rPr>
        <w:t xml:space="preserve">- </w:t>
      </w:r>
      <w:r w:rsidR="000063C7" w:rsidRPr="00EF41E2">
        <w:rPr>
          <w:color w:val="auto"/>
        </w:rPr>
        <w:t xml:space="preserve">показатели прогноза социально-экономического развития </w:t>
      </w:r>
      <w:r w:rsidR="00DE583D" w:rsidRPr="00EF41E2">
        <w:rPr>
          <w:color w:val="auto"/>
        </w:rPr>
        <w:t>РК</w:t>
      </w:r>
      <w:r w:rsidR="000063C7" w:rsidRPr="00EF41E2">
        <w:rPr>
          <w:color w:val="auto"/>
        </w:rPr>
        <w:t xml:space="preserve"> </w:t>
      </w:r>
      <w:r w:rsidRPr="00EF41E2">
        <w:rPr>
          <w:color w:val="auto"/>
        </w:rPr>
        <w:t>на очередной финансовый год и плановый период</w:t>
      </w:r>
      <w:r w:rsidR="000063C7" w:rsidRPr="00EF41E2">
        <w:rPr>
          <w:color w:val="auto"/>
        </w:rPr>
        <w:t>,</w:t>
      </w:r>
      <w:r w:rsidRPr="00EF41E2">
        <w:rPr>
          <w:color w:val="auto"/>
        </w:rPr>
        <w:t xml:space="preserve"> разрабатываемые Министе</w:t>
      </w:r>
      <w:r w:rsidR="00297336" w:rsidRPr="00EF41E2">
        <w:rPr>
          <w:color w:val="auto"/>
        </w:rPr>
        <w:t>рством</w:t>
      </w:r>
      <w:r w:rsidR="00677049" w:rsidRPr="00EF41E2">
        <w:rPr>
          <w:color w:val="auto"/>
        </w:rPr>
        <w:t xml:space="preserve"> экономического развития и промышленности </w:t>
      </w:r>
      <w:r w:rsidR="00DE583D" w:rsidRPr="00EF41E2">
        <w:rPr>
          <w:color w:val="auto"/>
        </w:rPr>
        <w:t>РК</w:t>
      </w:r>
      <w:r w:rsidR="00297336" w:rsidRPr="00EF41E2">
        <w:rPr>
          <w:color w:val="auto"/>
        </w:rPr>
        <w:t xml:space="preserve"> (налогооблагаемый объ</w:t>
      </w:r>
      <w:r w:rsidR="00DA3EBE" w:rsidRPr="00EF41E2">
        <w:rPr>
          <w:color w:val="auto"/>
        </w:rPr>
        <w:t>е</w:t>
      </w:r>
      <w:r w:rsidR="00297336" w:rsidRPr="00EF41E2">
        <w:rPr>
          <w:color w:val="auto"/>
        </w:rPr>
        <w:t>м прямогонного бензина, а также объем прямогонного бензина, использованного для производства продукции нефтехимии)</w:t>
      </w:r>
      <w:r w:rsidRPr="00EF41E2">
        <w:rPr>
          <w:color w:val="auto"/>
        </w:rPr>
        <w:t>;</w:t>
      </w:r>
    </w:p>
    <w:p w:rsidR="00141AB8" w:rsidRPr="00EF41E2" w:rsidRDefault="000063C7" w:rsidP="00787E23">
      <w:pPr>
        <w:pStyle w:val="210"/>
        <w:numPr>
          <w:ilvl w:val="0"/>
          <w:numId w:val="1"/>
        </w:numPr>
        <w:shd w:val="clear" w:color="auto" w:fill="auto"/>
        <w:tabs>
          <w:tab w:val="left" w:pos="965"/>
        </w:tabs>
        <w:spacing w:line="240" w:lineRule="auto"/>
        <w:ind w:firstLine="709"/>
        <w:jc w:val="both"/>
        <w:rPr>
          <w:color w:val="auto"/>
        </w:rPr>
      </w:pPr>
      <w:r w:rsidRPr="00EF41E2">
        <w:rPr>
          <w:color w:val="auto"/>
        </w:rPr>
        <w:t>динамика налоговой базы по акцизу, сложившаяся за предыдущие периоды, согласно данным отчета по форме № 5-НП ««Отч</w:t>
      </w:r>
      <w:r w:rsidR="00DA3EBE" w:rsidRPr="00EF41E2">
        <w:rPr>
          <w:color w:val="auto"/>
        </w:rPr>
        <w:t>е</w:t>
      </w:r>
      <w:r w:rsidRPr="00EF41E2">
        <w:rPr>
          <w:color w:val="auto"/>
        </w:rPr>
        <w:t>т о налоговой базе и структуре начислений по акцизам на нефтепродукты»;</w:t>
      </w:r>
    </w:p>
    <w:p w:rsidR="00141AB8" w:rsidRPr="00EF41E2" w:rsidRDefault="000063C7" w:rsidP="00963517">
      <w:pPr>
        <w:pStyle w:val="210"/>
        <w:numPr>
          <w:ilvl w:val="0"/>
          <w:numId w:val="1"/>
        </w:numPr>
        <w:shd w:val="clear" w:color="auto" w:fill="auto"/>
        <w:tabs>
          <w:tab w:val="left" w:pos="965"/>
        </w:tabs>
        <w:spacing w:line="240" w:lineRule="auto"/>
        <w:ind w:firstLine="709"/>
        <w:jc w:val="both"/>
        <w:rPr>
          <w:color w:val="auto"/>
        </w:rPr>
      </w:pPr>
      <w:r w:rsidRPr="00EF41E2">
        <w:rPr>
          <w:color w:val="auto"/>
        </w:rPr>
        <w:t>динамика фактических поступлений по налогу согласно данным отч</w:t>
      </w:r>
      <w:r w:rsidR="00DA3EBE" w:rsidRPr="00EF41E2">
        <w:rPr>
          <w:color w:val="auto"/>
        </w:rPr>
        <w:t>е</w:t>
      </w:r>
      <w:r w:rsidRPr="00EF41E2">
        <w:rPr>
          <w:color w:val="auto"/>
        </w:rPr>
        <w:t>та по форме №1-НМ «</w:t>
      </w:r>
      <w:r w:rsidR="00963517" w:rsidRPr="00EF41E2">
        <w:rPr>
          <w:color w:val="auto"/>
        </w:rPr>
        <w:t>Отчет о начислении и поступлении налогов, сборов, страховых взносов и иных обязательных платежей в бюджетную систему Р</w:t>
      </w:r>
      <w:r w:rsidR="00ED41A4" w:rsidRPr="00EF41E2">
        <w:rPr>
          <w:color w:val="auto"/>
        </w:rPr>
        <w:t>Ф</w:t>
      </w:r>
      <w:r w:rsidRPr="00EF41E2">
        <w:rPr>
          <w:color w:val="auto"/>
        </w:rPr>
        <w:t>»;</w:t>
      </w:r>
    </w:p>
    <w:p w:rsidR="00141AB8" w:rsidRPr="00EF41E2" w:rsidRDefault="000063C7" w:rsidP="00787E23">
      <w:pPr>
        <w:pStyle w:val="210"/>
        <w:numPr>
          <w:ilvl w:val="0"/>
          <w:numId w:val="1"/>
        </w:numPr>
        <w:shd w:val="clear" w:color="auto" w:fill="auto"/>
        <w:tabs>
          <w:tab w:val="left" w:pos="1012"/>
        </w:tabs>
        <w:spacing w:line="240" w:lineRule="auto"/>
        <w:ind w:firstLine="709"/>
        <w:jc w:val="both"/>
        <w:rPr>
          <w:color w:val="auto"/>
        </w:rPr>
      </w:pPr>
      <w:r w:rsidRPr="00EF41E2">
        <w:rPr>
          <w:color w:val="auto"/>
        </w:rPr>
        <w:t>налоговые ставки, коэффициенты (применяемые к начислениям для расчета</w:t>
      </w:r>
      <w:r w:rsidR="00A41621" w:rsidRPr="00EF41E2">
        <w:rPr>
          <w:color w:val="auto"/>
        </w:rPr>
        <w:t xml:space="preserve"> </w:t>
      </w:r>
      <w:r w:rsidRPr="00EF41E2">
        <w:rPr>
          <w:color w:val="auto"/>
        </w:rPr>
        <w:t>возврата) и преференции, предусмотренные главой 22 НК РФ «Акцизы»;</w:t>
      </w:r>
    </w:p>
    <w:p w:rsidR="00141AB8" w:rsidRPr="00EF41E2" w:rsidRDefault="000063C7" w:rsidP="002F57CE">
      <w:pPr>
        <w:pStyle w:val="210"/>
        <w:shd w:val="clear" w:color="auto" w:fill="auto"/>
        <w:spacing w:line="240" w:lineRule="auto"/>
        <w:ind w:firstLine="709"/>
        <w:jc w:val="both"/>
        <w:rPr>
          <w:color w:val="auto"/>
        </w:rPr>
      </w:pPr>
      <w:r w:rsidRPr="00EF41E2">
        <w:rPr>
          <w:color w:val="auto"/>
        </w:rPr>
        <w:t>Расч</w:t>
      </w:r>
      <w:r w:rsidR="00DA3EBE" w:rsidRPr="00EF41E2">
        <w:rPr>
          <w:color w:val="auto"/>
        </w:rPr>
        <w:t>е</w:t>
      </w:r>
      <w:r w:rsidRPr="00EF41E2">
        <w:rPr>
          <w:color w:val="auto"/>
        </w:rPr>
        <w:t xml:space="preserve">т поступлений </w:t>
      </w:r>
      <w:r w:rsidR="00963517" w:rsidRPr="00EF41E2">
        <w:rPr>
          <w:color w:val="auto"/>
        </w:rPr>
        <w:t xml:space="preserve">(возмещения) </w:t>
      </w:r>
      <w:r w:rsidRPr="00EF41E2">
        <w:rPr>
          <w:color w:val="auto"/>
        </w:rPr>
        <w:t>акцизов на прямогонный бензин осуществляется по методу прямого расч</w:t>
      </w:r>
      <w:r w:rsidR="00DA3EBE" w:rsidRPr="00EF41E2">
        <w:rPr>
          <w:color w:val="auto"/>
        </w:rPr>
        <w:t>е</w:t>
      </w:r>
      <w:r w:rsidRPr="00EF41E2">
        <w:rPr>
          <w:color w:val="auto"/>
        </w:rPr>
        <w:t>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141AB8" w:rsidRPr="00EF41E2" w:rsidRDefault="000063C7" w:rsidP="00D60A54">
      <w:pPr>
        <w:pStyle w:val="210"/>
        <w:shd w:val="clear" w:color="auto" w:fill="auto"/>
        <w:spacing w:line="240" w:lineRule="auto"/>
        <w:ind w:firstLine="709"/>
        <w:jc w:val="both"/>
        <w:rPr>
          <w:color w:val="auto"/>
        </w:rPr>
      </w:pPr>
      <w:r w:rsidRPr="00EF41E2">
        <w:rPr>
          <w:color w:val="auto"/>
        </w:rPr>
        <w:t xml:space="preserve">Поступления </w:t>
      </w:r>
      <w:r w:rsidR="00963517" w:rsidRPr="00EF41E2">
        <w:rPr>
          <w:color w:val="auto"/>
        </w:rPr>
        <w:t xml:space="preserve">(возмещения) </w:t>
      </w:r>
      <w:r w:rsidRPr="00EF41E2">
        <w:rPr>
          <w:color w:val="auto"/>
        </w:rPr>
        <w:t xml:space="preserve">акцизов на прямогонный бензин </w:t>
      </w:r>
      <w:r w:rsidRPr="00EF41E2">
        <w:rPr>
          <w:rStyle w:val="25"/>
          <w:color w:val="auto"/>
        </w:rPr>
        <w:t>(А</w:t>
      </w:r>
      <w:r w:rsidRPr="00EF41E2">
        <w:rPr>
          <w:rStyle w:val="25"/>
          <w:color w:val="auto"/>
          <w:vertAlign w:val="subscript"/>
        </w:rPr>
        <w:t>ПБ</w:t>
      </w:r>
      <w:r w:rsidRPr="00EF41E2">
        <w:rPr>
          <w:rStyle w:val="25"/>
          <w:color w:val="auto"/>
        </w:rPr>
        <w:t>)</w:t>
      </w:r>
      <w:r w:rsidRPr="00EF41E2">
        <w:rPr>
          <w:color w:val="auto"/>
        </w:rPr>
        <w:t xml:space="preserve"> определяется исходя из следующего алгоритма расч</w:t>
      </w:r>
      <w:r w:rsidR="00DA3EBE" w:rsidRPr="00EF41E2">
        <w:rPr>
          <w:color w:val="auto"/>
        </w:rPr>
        <w:t>е</w:t>
      </w:r>
      <w:r w:rsidRPr="00EF41E2">
        <w:rPr>
          <w:color w:val="auto"/>
        </w:rPr>
        <w:t>та (формуле):</w:t>
      </w:r>
    </w:p>
    <w:p w:rsidR="00A7229A" w:rsidRPr="00EF41E2" w:rsidRDefault="00A7229A" w:rsidP="00D60A54">
      <w:pPr>
        <w:pStyle w:val="101"/>
        <w:shd w:val="clear" w:color="auto" w:fill="auto"/>
        <w:spacing w:before="0" w:after="0" w:line="240" w:lineRule="auto"/>
        <w:ind w:firstLine="709"/>
        <w:jc w:val="center"/>
        <w:rPr>
          <w:color w:val="auto"/>
        </w:rPr>
      </w:pPr>
    </w:p>
    <w:p w:rsidR="00D60A54" w:rsidRPr="00EF41E2" w:rsidRDefault="00D60A54" w:rsidP="00D60A54">
      <w:pPr>
        <w:jc w:val="center"/>
        <w:rPr>
          <w:rFonts w:ascii="Times New Roman" w:hAnsi="Times New Roman"/>
          <w:b/>
          <w:i/>
          <w:color w:val="auto"/>
          <w:sz w:val="26"/>
          <w:szCs w:val="26"/>
        </w:rPr>
      </w:pPr>
      <w:bookmarkStart w:id="44" w:name="bookmark10"/>
      <w:r w:rsidRPr="00EF41E2">
        <w:rPr>
          <w:rFonts w:ascii="Times New Roman" w:hAnsi="Times New Roman"/>
          <w:b/>
          <w:i/>
          <w:color w:val="auto"/>
          <w:sz w:val="26"/>
          <w:szCs w:val="26"/>
        </w:rPr>
        <w:t>А</w:t>
      </w:r>
      <w:r w:rsidRPr="00EF41E2">
        <w:rPr>
          <w:rFonts w:ascii="Times New Roman" w:hAnsi="Times New Roman"/>
          <w:b/>
          <w:i/>
          <w:color w:val="auto"/>
          <w:sz w:val="26"/>
          <w:szCs w:val="26"/>
          <w:vertAlign w:val="subscript"/>
        </w:rPr>
        <w:t xml:space="preserve">ПБ </w:t>
      </w:r>
      <w:r w:rsidRPr="00EF41E2">
        <w:rPr>
          <w:rFonts w:ascii="Times New Roman" w:hAnsi="Times New Roman"/>
          <w:b/>
          <w:i/>
          <w:color w:val="auto"/>
          <w:sz w:val="26"/>
          <w:szCs w:val="26"/>
        </w:rPr>
        <w:t>=∑ (</w:t>
      </w:r>
      <w:r w:rsidRPr="00EF41E2">
        <w:rPr>
          <w:rFonts w:ascii="Times New Roman" w:hAnsi="Times New Roman"/>
          <w:b/>
          <w:i/>
          <w:color w:val="auto"/>
          <w:sz w:val="26"/>
          <w:szCs w:val="26"/>
          <w:lang w:val="en-US"/>
        </w:rPr>
        <w:t>V</w:t>
      </w:r>
      <w:r w:rsidRPr="00EF41E2">
        <w:rPr>
          <w:rFonts w:ascii="Times New Roman" w:hAnsi="Times New Roman"/>
          <w:b/>
          <w:i/>
          <w:color w:val="auto"/>
          <w:sz w:val="26"/>
          <w:szCs w:val="26"/>
          <w:vertAlign w:val="subscript"/>
        </w:rPr>
        <w:t xml:space="preserve">ПБ </w:t>
      </w:r>
      <w:r w:rsidRPr="00EF41E2">
        <w:rPr>
          <w:rFonts w:ascii="Times New Roman" w:hAnsi="Times New Roman"/>
          <w:b/>
          <w:i/>
          <w:color w:val="auto"/>
          <w:sz w:val="26"/>
          <w:szCs w:val="26"/>
        </w:rPr>
        <w:t>*</w:t>
      </w:r>
      <w:r w:rsidRPr="00EF41E2">
        <w:rPr>
          <w:rFonts w:ascii="Times New Roman" w:hAnsi="Times New Roman"/>
          <w:b/>
          <w:i/>
          <w:color w:val="auto"/>
          <w:sz w:val="26"/>
          <w:szCs w:val="26"/>
          <w:lang w:val="en-US"/>
        </w:rPr>
        <w:t>S</w:t>
      </w:r>
      <w:r w:rsidRPr="00EF41E2">
        <w:rPr>
          <w:rFonts w:ascii="Times New Roman" w:hAnsi="Times New Roman"/>
          <w:b/>
          <w:i/>
          <w:color w:val="auto"/>
          <w:sz w:val="26"/>
          <w:szCs w:val="26"/>
          <w:vertAlign w:val="subscript"/>
        </w:rPr>
        <w:t>ПБ</w:t>
      </w:r>
      <w:r w:rsidRPr="00EF41E2">
        <w:rPr>
          <w:rFonts w:ascii="Times New Roman" w:hAnsi="Times New Roman"/>
          <w:b/>
          <w:i/>
          <w:color w:val="auto"/>
          <w:sz w:val="26"/>
          <w:szCs w:val="26"/>
        </w:rPr>
        <w:t xml:space="preserve">) × </w:t>
      </w:r>
      <w:r w:rsidRPr="00EF41E2">
        <w:rPr>
          <w:rFonts w:ascii="Times New Roman" w:hAnsi="Times New Roman"/>
          <w:b/>
          <w:i/>
          <w:color w:val="auto"/>
          <w:sz w:val="26"/>
          <w:szCs w:val="26"/>
          <w:lang w:val="en-US"/>
        </w:rPr>
        <w:t>K</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vertAlign w:val="subscript"/>
        </w:rPr>
        <w:t>соб .</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lang w:val="en-US"/>
        </w:rPr>
        <w:t>P</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lang w:val="en-US"/>
        </w:rPr>
        <w:t>F</w:t>
      </w:r>
      <w:r w:rsidRPr="00EF41E2">
        <w:rPr>
          <w:rFonts w:ascii="Times New Roman" w:hAnsi="Times New Roman"/>
          <w:b/>
          <w:i/>
          <w:color w:val="auto"/>
          <w:sz w:val="26"/>
          <w:szCs w:val="26"/>
        </w:rPr>
        <w:t xml:space="preserve"> + </w:t>
      </w:r>
    </w:p>
    <w:p w:rsidR="00D60A54" w:rsidRPr="00EF41E2" w:rsidRDefault="00D60A54" w:rsidP="00D60A54">
      <w:pPr>
        <w:spacing w:before="240" w:after="240"/>
        <w:jc w:val="center"/>
        <w:rPr>
          <w:rFonts w:ascii="Times New Roman" w:hAnsi="Times New Roman"/>
          <w:b/>
          <w:i/>
          <w:color w:val="auto"/>
          <w:sz w:val="26"/>
          <w:szCs w:val="26"/>
        </w:rPr>
      </w:pPr>
      <w:r w:rsidRPr="00EF41E2">
        <w:rPr>
          <w:rFonts w:ascii="Times New Roman" w:hAnsi="Times New Roman"/>
          <w:b/>
          <w:i/>
          <w:color w:val="auto"/>
          <w:sz w:val="26"/>
          <w:szCs w:val="26"/>
        </w:rPr>
        <w:t>+ ∑ ((</w:t>
      </w:r>
      <w:r w:rsidRPr="00EF41E2">
        <w:rPr>
          <w:rFonts w:ascii="Times New Roman" w:hAnsi="Times New Roman"/>
          <w:b/>
          <w:i/>
          <w:color w:val="auto"/>
          <w:sz w:val="26"/>
          <w:szCs w:val="26"/>
          <w:lang w:val="en-US"/>
        </w:rPr>
        <w:t>V</w:t>
      </w:r>
      <w:r w:rsidRPr="00EF41E2">
        <w:rPr>
          <w:rFonts w:ascii="Times New Roman" w:hAnsi="Times New Roman"/>
          <w:b/>
          <w:i/>
          <w:color w:val="auto"/>
          <w:sz w:val="26"/>
          <w:szCs w:val="26"/>
          <w:vertAlign w:val="subscript"/>
        </w:rPr>
        <w:t xml:space="preserve">ПБн </w:t>
      </w:r>
      <w:r w:rsidRPr="00EF41E2">
        <w:rPr>
          <w:rFonts w:ascii="Times New Roman" w:hAnsi="Times New Roman"/>
          <w:b/>
          <w:i/>
          <w:color w:val="auto"/>
          <w:sz w:val="26"/>
          <w:szCs w:val="26"/>
        </w:rPr>
        <w:t>*</w:t>
      </w:r>
      <w:r w:rsidRPr="00EF41E2">
        <w:rPr>
          <w:rFonts w:ascii="Times New Roman" w:hAnsi="Times New Roman"/>
          <w:b/>
          <w:i/>
          <w:color w:val="auto"/>
          <w:sz w:val="26"/>
          <w:szCs w:val="26"/>
          <w:lang w:val="en-US"/>
        </w:rPr>
        <w:t>S</w:t>
      </w:r>
      <w:r w:rsidRPr="00EF41E2">
        <w:rPr>
          <w:rFonts w:ascii="Times New Roman" w:hAnsi="Times New Roman"/>
          <w:b/>
          <w:i/>
          <w:color w:val="auto"/>
          <w:sz w:val="26"/>
          <w:szCs w:val="26"/>
          <w:vertAlign w:val="subscript"/>
        </w:rPr>
        <w:t>ПБ</w:t>
      </w:r>
      <w:r w:rsidRPr="00EF41E2">
        <w:rPr>
          <w:rFonts w:ascii="Times New Roman" w:hAnsi="Times New Roman"/>
          <w:b/>
          <w:i/>
          <w:color w:val="auto"/>
          <w:sz w:val="26"/>
          <w:szCs w:val="26"/>
        </w:rPr>
        <w:t>) – (</w:t>
      </w:r>
      <w:r w:rsidRPr="00EF41E2">
        <w:rPr>
          <w:rFonts w:ascii="Times New Roman" w:hAnsi="Times New Roman"/>
          <w:b/>
          <w:i/>
          <w:color w:val="auto"/>
          <w:sz w:val="26"/>
          <w:szCs w:val="26"/>
          <w:lang w:val="en-US"/>
        </w:rPr>
        <w:t>V</w:t>
      </w:r>
      <w:r w:rsidRPr="00EF41E2">
        <w:rPr>
          <w:rFonts w:ascii="Times New Roman" w:hAnsi="Times New Roman"/>
          <w:b/>
          <w:i/>
          <w:color w:val="auto"/>
          <w:sz w:val="26"/>
          <w:szCs w:val="26"/>
          <w:vertAlign w:val="subscript"/>
        </w:rPr>
        <w:t xml:space="preserve">ПБн </w:t>
      </w:r>
      <w:r w:rsidRPr="00EF41E2">
        <w:rPr>
          <w:rFonts w:ascii="Times New Roman" w:hAnsi="Times New Roman"/>
          <w:b/>
          <w:i/>
          <w:color w:val="auto"/>
          <w:sz w:val="26"/>
          <w:szCs w:val="26"/>
        </w:rPr>
        <w:t>*</w:t>
      </w:r>
      <w:r w:rsidRPr="00EF41E2">
        <w:rPr>
          <w:rFonts w:ascii="Times New Roman" w:hAnsi="Times New Roman"/>
          <w:b/>
          <w:i/>
          <w:color w:val="auto"/>
          <w:sz w:val="26"/>
          <w:szCs w:val="26"/>
          <w:lang w:val="en-US"/>
        </w:rPr>
        <w:t>S</w:t>
      </w:r>
      <w:r w:rsidRPr="00EF41E2">
        <w:rPr>
          <w:rFonts w:ascii="Times New Roman" w:hAnsi="Times New Roman"/>
          <w:b/>
          <w:i/>
          <w:color w:val="auto"/>
          <w:sz w:val="26"/>
          <w:szCs w:val="26"/>
          <w:vertAlign w:val="subscript"/>
        </w:rPr>
        <w:t>ПБ</w:t>
      </w:r>
      <w:r w:rsidRPr="00EF41E2">
        <w:rPr>
          <w:rFonts w:ascii="Times New Roman" w:hAnsi="Times New Roman"/>
          <w:b/>
          <w:i/>
          <w:color w:val="auto"/>
          <w:sz w:val="26"/>
          <w:szCs w:val="26"/>
        </w:rPr>
        <w:t>)× К</w:t>
      </w:r>
      <w:r w:rsidRPr="00EF41E2">
        <w:rPr>
          <w:rFonts w:ascii="Times New Roman" w:hAnsi="Times New Roman"/>
          <w:b/>
          <w:i/>
          <w:color w:val="auto"/>
          <w:sz w:val="26"/>
          <w:szCs w:val="26"/>
          <w:vertAlign w:val="subscript"/>
        </w:rPr>
        <w:t>ПБ</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lang w:val="en-US"/>
        </w:rPr>
        <w:t>K</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vertAlign w:val="subscript"/>
        </w:rPr>
        <w:t>соб .</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lang w:val="en-US"/>
        </w:rPr>
        <w:t>P</w:t>
      </w:r>
      <w:r w:rsidRPr="00EF41E2">
        <w:rPr>
          <w:rFonts w:ascii="Times New Roman" w:hAnsi="Times New Roman"/>
          <w:b/>
          <w:i/>
          <w:color w:val="auto"/>
          <w:sz w:val="26"/>
          <w:szCs w:val="26"/>
        </w:rPr>
        <w:t xml:space="preserve"> (+/-) </w:t>
      </w:r>
      <w:r w:rsidRPr="00EF41E2">
        <w:rPr>
          <w:rFonts w:ascii="Times New Roman" w:hAnsi="Times New Roman"/>
          <w:b/>
          <w:i/>
          <w:color w:val="auto"/>
          <w:sz w:val="26"/>
          <w:szCs w:val="26"/>
          <w:lang w:val="en-US"/>
        </w:rPr>
        <w:t>F</w:t>
      </w:r>
      <w:r w:rsidRPr="00EF41E2">
        <w:rPr>
          <w:rFonts w:ascii="Times New Roman" w:hAnsi="Times New Roman"/>
          <w:b/>
          <w:i/>
          <w:color w:val="auto"/>
          <w:sz w:val="26"/>
          <w:szCs w:val="26"/>
        </w:rPr>
        <w:t>,</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color w:val="auto"/>
          <w:sz w:val="26"/>
          <w:szCs w:val="26"/>
        </w:rPr>
        <w:t>где,</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V</w:t>
      </w:r>
      <w:r w:rsidRPr="00EF41E2">
        <w:rPr>
          <w:rFonts w:ascii="Times New Roman" w:hAnsi="Times New Roman"/>
          <w:b/>
          <w:i/>
          <w:color w:val="auto"/>
          <w:sz w:val="26"/>
          <w:szCs w:val="26"/>
          <w:vertAlign w:val="subscript"/>
        </w:rPr>
        <w:t>ПБ</w:t>
      </w:r>
      <w:r w:rsidRPr="00EF41E2">
        <w:rPr>
          <w:rFonts w:ascii="Times New Roman" w:hAnsi="Times New Roman"/>
          <w:color w:val="auto"/>
          <w:sz w:val="26"/>
          <w:szCs w:val="26"/>
        </w:rPr>
        <w:t xml:space="preserve"> – налогооблагаемый объем прямогонного бензина, тонны;</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V</w:t>
      </w:r>
      <w:r w:rsidRPr="00EF41E2">
        <w:rPr>
          <w:rFonts w:ascii="Times New Roman" w:hAnsi="Times New Roman"/>
          <w:b/>
          <w:i/>
          <w:color w:val="auto"/>
          <w:sz w:val="26"/>
          <w:szCs w:val="26"/>
          <w:vertAlign w:val="subscript"/>
        </w:rPr>
        <w:t>ПБн</w:t>
      </w:r>
      <w:r w:rsidRPr="00EF41E2">
        <w:rPr>
          <w:rFonts w:ascii="Times New Roman" w:hAnsi="Times New Roman"/>
          <w:color w:val="auto"/>
          <w:sz w:val="26"/>
          <w:szCs w:val="26"/>
        </w:rPr>
        <w:t xml:space="preserve"> – налогооблагаемый объем прямогонного бензина, использованного для производства продукции нефтехимии, тонны;</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S</w:t>
      </w:r>
      <w:r w:rsidRPr="00EF41E2">
        <w:rPr>
          <w:rFonts w:ascii="Times New Roman" w:hAnsi="Times New Roman"/>
          <w:b/>
          <w:i/>
          <w:color w:val="auto"/>
          <w:sz w:val="26"/>
          <w:szCs w:val="26"/>
          <w:vertAlign w:val="subscript"/>
        </w:rPr>
        <w:t>ПБ</w:t>
      </w:r>
      <w:r w:rsidRPr="00EF41E2">
        <w:rPr>
          <w:rFonts w:ascii="Times New Roman" w:hAnsi="Times New Roman"/>
          <w:color w:val="auto"/>
          <w:sz w:val="26"/>
          <w:szCs w:val="26"/>
        </w:rPr>
        <w:t xml:space="preserve"> – ставка акциза на прямогонный бензин, рублей за 1 тонну;</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b/>
          <w:i/>
          <w:color w:val="auto"/>
          <w:sz w:val="26"/>
          <w:szCs w:val="26"/>
        </w:rPr>
        <w:t>К</w:t>
      </w:r>
      <w:r w:rsidRPr="00EF41E2">
        <w:rPr>
          <w:rFonts w:ascii="Times New Roman" w:hAnsi="Times New Roman"/>
          <w:b/>
          <w:i/>
          <w:color w:val="auto"/>
          <w:sz w:val="26"/>
          <w:szCs w:val="26"/>
          <w:vertAlign w:val="subscript"/>
        </w:rPr>
        <w:t>ПБ</w:t>
      </w:r>
      <w:r w:rsidRPr="00EF41E2">
        <w:rPr>
          <w:rFonts w:ascii="Times New Roman" w:hAnsi="Times New Roman"/>
          <w:color w:val="auto"/>
          <w:sz w:val="26"/>
          <w:szCs w:val="26"/>
          <w:vertAlign w:val="subscript"/>
        </w:rPr>
        <w:t xml:space="preserve"> </w:t>
      </w:r>
      <w:r w:rsidRPr="00EF41E2">
        <w:rPr>
          <w:rFonts w:ascii="Times New Roman" w:hAnsi="Times New Roman"/>
          <w:color w:val="auto"/>
          <w:sz w:val="26"/>
          <w:szCs w:val="26"/>
        </w:rPr>
        <w:t>– коэффициент для расчета налогового вычета</w:t>
      </w:r>
      <w:r w:rsidR="000C1713" w:rsidRPr="00EF41E2">
        <w:rPr>
          <w:rFonts w:ascii="Times New Roman" w:hAnsi="Times New Roman"/>
          <w:color w:val="auto"/>
          <w:sz w:val="26"/>
          <w:szCs w:val="26"/>
        </w:rPr>
        <w:t>, установленный пунктом 15 статьи 200 НК РФ</w:t>
      </w:r>
      <w:r w:rsidRPr="00EF41E2">
        <w:rPr>
          <w:rFonts w:ascii="Times New Roman" w:hAnsi="Times New Roman"/>
          <w:color w:val="auto"/>
          <w:sz w:val="26"/>
          <w:szCs w:val="26"/>
        </w:rPr>
        <w:t>;</w:t>
      </w:r>
    </w:p>
    <w:p w:rsidR="00D60A54" w:rsidRPr="00EF41E2" w:rsidRDefault="00D60A54" w:rsidP="00D60A54">
      <w:pPr>
        <w:ind w:firstLine="709"/>
        <w:jc w:val="both"/>
        <w:rPr>
          <w:rFonts w:ascii="Times New Roman" w:hAnsi="Times New Roman"/>
          <w:color w:val="auto"/>
          <w:sz w:val="26"/>
          <w:szCs w:val="26"/>
        </w:rPr>
      </w:pPr>
      <w:r w:rsidRPr="00AD4B70">
        <w:rPr>
          <w:rFonts w:ascii="Times New Roman" w:hAnsi="Times New Roman"/>
          <w:b/>
          <w:i/>
          <w:color w:val="auto"/>
          <w:sz w:val="26"/>
          <w:szCs w:val="26"/>
        </w:rPr>
        <w:t>K</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vertAlign w:val="subscript"/>
        </w:rPr>
        <w:t>соб.</w:t>
      </w:r>
      <w:r w:rsidRPr="00EF41E2">
        <w:rPr>
          <w:rFonts w:ascii="Times New Roman" w:hAnsi="Times New Roman"/>
          <w:color w:val="auto"/>
          <w:sz w:val="26"/>
          <w:szCs w:val="26"/>
        </w:rPr>
        <w:t xml:space="preserve"> – расч</w:t>
      </w:r>
      <w:r w:rsidR="003C4E35" w:rsidRPr="00EF41E2">
        <w:rPr>
          <w:rFonts w:ascii="Times New Roman" w:hAnsi="Times New Roman"/>
          <w:color w:val="auto"/>
          <w:sz w:val="26"/>
          <w:szCs w:val="26"/>
        </w:rPr>
        <w:t>е</w:t>
      </w:r>
      <w:r w:rsidRPr="00EF41E2">
        <w:rPr>
          <w:rFonts w:ascii="Times New Roman" w:hAnsi="Times New Roman"/>
          <w:color w:val="auto"/>
          <w:sz w:val="26"/>
          <w:szCs w:val="26"/>
        </w:rPr>
        <w:t>тный уровень собираемости, с уч</w:t>
      </w:r>
      <w:r w:rsidR="003C4E35" w:rsidRPr="00EF41E2">
        <w:rPr>
          <w:rFonts w:ascii="Times New Roman" w:hAnsi="Times New Roman"/>
          <w:color w:val="auto"/>
          <w:sz w:val="26"/>
          <w:szCs w:val="26"/>
        </w:rPr>
        <w:t>е</w:t>
      </w:r>
      <w:r w:rsidRPr="00EF41E2">
        <w:rPr>
          <w:rFonts w:ascii="Times New Roman" w:hAnsi="Times New Roman"/>
          <w:color w:val="auto"/>
          <w:sz w:val="26"/>
          <w:szCs w:val="26"/>
        </w:rPr>
        <w:t xml:space="preserve">том динамики показателя собираемости по данному виду налога, сложившегося в предшествующие периоды, </w:t>
      </w:r>
      <w:r w:rsidRPr="00EF41E2">
        <w:rPr>
          <w:rFonts w:ascii="Times New Roman" w:hAnsi="Times New Roman"/>
          <w:color w:val="auto"/>
          <w:sz w:val="26"/>
          <w:szCs w:val="26"/>
        </w:rPr>
        <w:lastRenderedPageBreak/>
        <w:t xml:space="preserve">учитывает работу по погашению задолженности по налогу,%. </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color w:val="auto"/>
          <w:sz w:val="26"/>
          <w:szCs w:val="26"/>
        </w:rPr>
        <w:t>Расч</w:t>
      </w:r>
      <w:r w:rsidR="003C4E35" w:rsidRPr="00EF41E2">
        <w:rPr>
          <w:rFonts w:ascii="Times New Roman" w:hAnsi="Times New Roman"/>
          <w:color w:val="auto"/>
          <w:sz w:val="26"/>
          <w:szCs w:val="26"/>
        </w:rPr>
        <w:t>е</w:t>
      </w:r>
      <w:r w:rsidRPr="00EF41E2">
        <w:rPr>
          <w:rFonts w:ascii="Times New Roman" w:hAnsi="Times New Roman"/>
          <w:color w:val="auto"/>
          <w:sz w:val="26"/>
          <w:szCs w:val="26"/>
        </w:rPr>
        <w:t>тный уровень собираемости определяется согласно данным отч</w:t>
      </w:r>
      <w:r w:rsidR="003C4E35" w:rsidRPr="00EF41E2">
        <w:rPr>
          <w:rFonts w:ascii="Times New Roman" w:hAnsi="Times New Roman"/>
          <w:color w:val="auto"/>
          <w:sz w:val="26"/>
          <w:szCs w:val="26"/>
        </w:rPr>
        <w:t>е</w:t>
      </w:r>
      <w:r w:rsidRPr="00EF41E2">
        <w:rPr>
          <w:rFonts w:ascii="Times New Roman" w:hAnsi="Times New Roman"/>
          <w:color w:val="auto"/>
          <w:sz w:val="26"/>
          <w:szCs w:val="26"/>
        </w:rPr>
        <w:t xml:space="preserve">та по форме № 1-НМ как частное от деления суммы поступившего налога на сумму начисленного налога. </w:t>
      </w:r>
    </w:p>
    <w:p w:rsidR="00D60A54" w:rsidRPr="00EF41E2" w:rsidRDefault="00D60A54" w:rsidP="00D60A54">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P</w:t>
      </w:r>
      <w:r w:rsidRPr="00EF41E2">
        <w:rPr>
          <w:rFonts w:ascii="Times New Roman" w:hAnsi="Times New Roman"/>
          <w:color w:val="auto"/>
          <w:sz w:val="26"/>
          <w:szCs w:val="26"/>
        </w:rPr>
        <w:t xml:space="preserve"> – переходящие платежи, тыс. рублей;</w:t>
      </w:r>
    </w:p>
    <w:p w:rsidR="00B33B2F" w:rsidRPr="00EF41E2" w:rsidRDefault="00D60A54" w:rsidP="00B33B2F">
      <w:pPr>
        <w:ind w:firstLine="709"/>
        <w:jc w:val="both"/>
        <w:rPr>
          <w:rFonts w:ascii="Times New Roman" w:hAnsi="Times New Roman"/>
          <w:color w:val="auto"/>
          <w:sz w:val="26"/>
          <w:szCs w:val="26"/>
        </w:rPr>
      </w:pPr>
      <w:r w:rsidRPr="00EF41E2">
        <w:rPr>
          <w:rFonts w:ascii="Times New Roman" w:hAnsi="Times New Roman"/>
          <w:b/>
          <w:i/>
          <w:color w:val="auto"/>
          <w:sz w:val="26"/>
          <w:szCs w:val="26"/>
        </w:rPr>
        <w:t xml:space="preserve">F </w:t>
      </w:r>
      <w:r w:rsidRPr="00EF41E2">
        <w:rPr>
          <w:rFonts w:ascii="Times New Roman" w:hAnsi="Times New Roman"/>
          <w:i/>
          <w:color w:val="auto"/>
          <w:sz w:val="26"/>
          <w:szCs w:val="26"/>
        </w:rPr>
        <w:t>–</w:t>
      </w:r>
      <w:r w:rsidRPr="00EF41E2">
        <w:rPr>
          <w:rFonts w:ascii="Times New Roman" w:hAnsi="Times New Roman"/>
          <w:b/>
          <w:i/>
          <w:color w:val="auto"/>
          <w:sz w:val="26"/>
          <w:szCs w:val="26"/>
        </w:rPr>
        <w:t xml:space="preserve"> </w:t>
      </w:r>
      <w:r w:rsidR="00B33B2F" w:rsidRPr="00EF41E2">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60A54" w:rsidRPr="00EF41E2" w:rsidRDefault="00D60A54" w:rsidP="008B184F">
      <w:pPr>
        <w:ind w:firstLine="709"/>
        <w:jc w:val="both"/>
        <w:rPr>
          <w:rFonts w:ascii="Times New Roman" w:hAnsi="Times New Roman"/>
          <w:color w:val="auto"/>
          <w:sz w:val="26"/>
          <w:szCs w:val="26"/>
        </w:rPr>
      </w:pPr>
      <w:r w:rsidRPr="00EF41E2">
        <w:rPr>
          <w:rFonts w:ascii="Times New Roman" w:hAnsi="Times New Roman"/>
          <w:color w:val="auto"/>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CB7284" w:rsidRPr="00EF41E2">
        <w:rPr>
          <w:rFonts w:ascii="Times New Roman" w:hAnsi="Times New Roman"/>
          <w:color w:val="auto"/>
          <w:sz w:val="26"/>
          <w:szCs w:val="26"/>
        </w:rPr>
        <w:t>РФ</w:t>
      </w:r>
      <w:r w:rsidRPr="00EF41E2">
        <w:rPr>
          <w:rFonts w:ascii="Times New Roman" w:hAnsi="Times New Roman"/>
          <w:color w:val="auto"/>
          <w:sz w:val="26"/>
          <w:szCs w:val="26"/>
        </w:rPr>
        <w:t xml:space="preserve"> о налогах и сборах и (или) иных нормативных правовых актов </w:t>
      </w:r>
      <w:r w:rsidR="00CB7284" w:rsidRPr="00EF41E2">
        <w:rPr>
          <w:rFonts w:ascii="Times New Roman" w:hAnsi="Times New Roman"/>
          <w:color w:val="auto"/>
          <w:sz w:val="26"/>
          <w:szCs w:val="26"/>
        </w:rPr>
        <w:t>РФ</w:t>
      </w:r>
      <w:r w:rsidRPr="00EF41E2">
        <w:rPr>
          <w:rFonts w:ascii="Times New Roman" w:hAnsi="Times New Roman"/>
          <w:color w:val="auto"/>
          <w:sz w:val="26"/>
          <w:szCs w:val="26"/>
        </w:rPr>
        <w:t>, при формировании прогнозного объ</w:t>
      </w:r>
      <w:r w:rsidR="003C4E35" w:rsidRPr="00EF41E2">
        <w:rPr>
          <w:rFonts w:ascii="Times New Roman" w:hAnsi="Times New Roman"/>
          <w:color w:val="auto"/>
          <w:sz w:val="26"/>
          <w:szCs w:val="26"/>
        </w:rPr>
        <w:t>е</w:t>
      </w:r>
      <w:r w:rsidRPr="00EF41E2">
        <w:rPr>
          <w:rFonts w:ascii="Times New Roman" w:hAnsi="Times New Roman"/>
          <w:color w:val="auto"/>
          <w:sz w:val="26"/>
          <w:szCs w:val="26"/>
        </w:rPr>
        <w:t>ма поступлений учитываются в налогооблагаемой базе в виде исключения объ</w:t>
      </w:r>
      <w:r w:rsidR="003C4E35" w:rsidRPr="00EF41E2">
        <w:rPr>
          <w:rFonts w:ascii="Times New Roman" w:hAnsi="Times New Roman"/>
          <w:color w:val="auto"/>
          <w:sz w:val="26"/>
          <w:szCs w:val="26"/>
        </w:rPr>
        <w:t>е</w:t>
      </w:r>
      <w:r w:rsidRPr="00EF41E2">
        <w:rPr>
          <w:rFonts w:ascii="Times New Roman" w:hAnsi="Times New Roman"/>
          <w:color w:val="auto"/>
          <w:sz w:val="26"/>
          <w:szCs w:val="26"/>
        </w:rPr>
        <w:t>мных показателей, неподлежащих налогообложению, либо облагаемых по ставке 0.</w:t>
      </w:r>
    </w:p>
    <w:p w:rsidR="00D60A54" w:rsidRPr="00EF41E2" w:rsidRDefault="00D60A54" w:rsidP="008B184F">
      <w:pPr>
        <w:ind w:firstLine="709"/>
        <w:jc w:val="both"/>
        <w:rPr>
          <w:rFonts w:ascii="Times New Roman" w:hAnsi="Times New Roman"/>
          <w:color w:val="auto"/>
          <w:sz w:val="26"/>
          <w:szCs w:val="26"/>
        </w:rPr>
      </w:pPr>
      <w:r w:rsidRPr="00EF41E2">
        <w:rPr>
          <w:rFonts w:ascii="Times New Roman" w:hAnsi="Times New Roman"/>
          <w:color w:val="auto"/>
          <w:sz w:val="26"/>
          <w:szCs w:val="26"/>
        </w:rPr>
        <w:t>Объем выпадающих доходов определяется в рамках прописанного алгоритма расчета прогнозного объема поступлений налога.</w:t>
      </w:r>
    </w:p>
    <w:p w:rsidR="00D60A54" w:rsidRPr="00EF41E2" w:rsidRDefault="00D60A54" w:rsidP="008B184F">
      <w:pPr>
        <w:ind w:firstLine="709"/>
        <w:jc w:val="both"/>
        <w:rPr>
          <w:rFonts w:ascii="Times New Roman" w:hAnsi="Times New Roman"/>
          <w:color w:val="auto"/>
          <w:sz w:val="26"/>
          <w:szCs w:val="26"/>
        </w:rPr>
      </w:pPr>
      <w:r w:rsidRPr="00EF41E2">
        <w:rPr>
          <w:rFonts w:ascii="Times New Roman" w:hAnsi="Times New Roman"/>
          <w:color w:val="auto"/>
          <w:sz w:val="26"/>
          <w:szCs w:val="26"/>
        </w:rPr>
        <w:t>Акцизы на прямогонный бензин, зачисляются в бюджеты бюджетной системы Р</w:t>
      </w:r>
      <w:r w:rsidR="008634EE" w:rsidRPr="00EF41E2">
        <w:rPr>
          <w:rFonts w:ascii="Times New Roman" w:hAnsi="Times New Roman"/>
          <w:color w:val="auto"/>
          <w:sz w:val="26"/>
          <w:szCs w:val="26"/>
        </w:rPr>
        <w:t>Ф</w:t>
      </w:r>
      <w:r w:rsidRPr="00EF41E2">
        <w:rPr>
          <w:rFonts w:ascii="Times New Roman" w:hAnsi="Times New Roman"/>
          <w:color w:val="auto"/>
          <w:sz w:val="26"/>
          <w:szCs w:val="26"/>
        </w:rPr>
        <w:t xml:space="preserve"> по нормативам, установленным в соответствии со статьями БК РФ.</w:t>
      </w:r>
    </w:p>
    <w:p w:rsidR="008145D5" w:rsidRPr="00EF41E2" w:rsidRDefault="008145D5" w:rsidP="008145D5">
      <w:pPr>
        <w:ind w:firstLine="709"/>
        <w:jc w:val="both"/>
        <w:rPr>
          <w:rFonts w:ascii="Times New Roman" w:hAnsi="Times New Roman"/>
          <w:color w:val="auto"/>
          <w:sz w:val="26"/>
          <w:szCs w:val="26"/>
        </w:rPr>
      </w:pPr>
      <w:r w:rsidRPr="004B04E7">
        <w:rPr>
          <w:rFonts w:ascii="Times New Roman" w:hAnsi="Times New Roman"/>
          <w:color w:val="auto"/>
          <w:sz w:val="26"/>
          <w:szCs w:val="26"/>
        </w:rPr>
        <w:t>Прогноз поступлений определяется с учетом данных территориальных органов ФНС России.</w:t>
      </w:r>
    </w:p>
    <w:p w:rsidR="00C0027A" w:rsidRPr="00EF41E2" w:rsidRDefault="00C0027A" w:rsidP="008145D5">
      <w:pPr>
        <w:ind w:firstLine="709"/>
        <w:jc w:val="both"/>
        <w:rPr>
          <w:rFonts w:ascii="Times New Roman" w:eastAsia="Times New Roman" w:hAnsi="Times New Roman" w:cs="Times New Roman"/>
          <w:color w:val="auto"/>
          <w:sz w:val="26"/>
          <w:szCs w:val="26"/>
        </w:rPr>
      </w:pPr>
    </w:p>
    <w:p w:rsidR="00103294" w:rsidRPr="00EF41E2" w:rsidRDefault="00C6456D" w:rsidP="00787E23">
      <w:pPr>
        <w:pStyle w:val="101"/>
        <w:numPr>
          <w:ilvl w:val="2"/>
          <w:numId w:val="7"/>
        </w:numPr>
        <w:shd w:val="clear" w:color="auto" w:fill="auto"/>
        <w:tabs>
          <w:tab w:val="left" w:pos="2552"/>
        </w:tabs>
        <w:spacing w:before="0" w:after="0" w:line="240" w:lineRule="auto"/>
        <w:ind w:left="1701" w:right="1694" w:firstLine="0"/>
        <w:jc w:val="center"/>
        <w:outlineLvl w:val="2"/>
        <w:rPr>
          <w:color w:val="auto"/>
        </w:rPr>
      </w:pPr>
      <w:bookmarkStart w:id="45" w:name="_Toc477180245"/>
      <w:bookmarkStart w:id="46" w:name="_Toc135406156"/>
      <w:r w:rsidRPr="00EF41E2">
        <w:rPr>
          <w:color w:val="auto"/>
        </w:rPr>
        <w:t>А</w:t>
      </w:r>
      <w:r w:rsidR="000063C7" w:rsidRPr="00EF41E2">
        <w:rPr>
          <w:color w:val="auto"/>
        </w:rPr>
        <w:t>кцизы на дизельное топливо</w:t>
      </w:r>
      <w:r w:rsidR="00644A08" w:rsidRPr="00EF41E2">
        <w:rPr>
          <w:color w:val="auto"/>
        </w:rPr>
        <w:t xml:space="preserve">, производимое на территории </w:t>
      </w:r>
      <w:r w:rsidR="009A4987" w:rsidRPr="00EF41E2">
        <w:rPr>
          <w:color w:val="auto"/>
        </w:rPr>
        <w:t>РФ</w:t>
      </w:r>
      <w:bookmarkEnd w:id="45"/>
      <w:bookmarkEnd w:id="46"/>
      <w:r w:rsidR="000063C7" w:rsidRPr="00EF41E2">
        <w:rPr>
          <w:color w:val="auto"/>
        </w:rPr>
        <w:t xml:space="preserve"> </w:t>
      </w:r>
    </w:p>
    <w:p w:rsidR="00141AB8" w:rsidRDefault="000063C7" w:rsidP="00517698">
      <w:pPr>
        <w:pStyle w:val="101"/>
        <w:shd w:val="clear" w:color="auto" w:fill="auto"/>
        <w:tabs>
          <w:tab w:val="left" w:pos="3943"/>
          <w:tab w:val="left" w:pos="10199"/>
        </w:tabs>
        <w:spacing w:before="0" w:after="0" w:line="240" w:lineRule="auto"/>
        <w:ind w:right="-7" w:firstLine="0"/>
        <w:jc w:val="center"/>
        <w:rPr>
          <w:color w:val="auto"/>
        </w:rPr>
      </w:pPr>
      <w:r w:rsidRPr="00EF41E2">
        <w:rPr>
          <w:color w:val="auto"/>
        </w:rPr>
        <w:t>182 1 03 02070 01 0000 110</w:t>
      </w:r>
      <w:bookmarkEnd w:id="44"/>
    </w:p>
    <w:p w:rsidR="00A721DE" w:rsidRPr="00EF41E2" w:rsidRDefault="00A721DE" w:rsidP="00517698">
      <w:pPr>
        <w:pStyle w:val="101"/>
        <w:shd w:val="clear" w:color="auto" w:fill="auto"/>
        <w:tabs>
          <w:tab w:val="left" w:pos="3943"/>
          <w:tab w:val="left" w:pos="10199"/>
        </w:tabs>
        <w:spacing w:before="0" w:after="0" w:line="240" w:lineRule="auto"/>
        <w:ind w:right="-7" w:firstLine="0"/>
        <w:jc w:val="center"/>
        <w:rPr>
          <w:color w:val="auto"/>
        </w:rPr>
      </w:pPr>
    </w:p>
    <w:p w:rsidR="00195A8D" w:rsidRPr="00EF41E2" w:rsidRDefault="000063C7" w:rsidP="002F57CE">
      <w:pPr>
        <w:pStyle w:val="210"/>
        <w:shd w:val="clear" w:color="auto" w:fill="auto"/>
        <w:spacing w:line="240" w:lineRule="auto"/>
        <w:ind w:firstLine="740"/>
        <w:jc w:val="both"/>
        <w:rPr>
          <w:color w:val="auto"/>
        </w:rPr>
      </w:pPr>
      <w:r w:rsidRPr="00EF41E2">
        <w:rPr>
          <w:color w:val="auto"/>
        </w:rPr>
        <w:t>Для расч</w:t>
      </w:r>
      <w:r w:rsidR="00DA3EBE" w:rsidRPr="00EF41E2">
        <w:rPr>
          <w:color w:val="auto"/>
        </w:rPr>
        <w:t>е</w:t>
      </w:r>
      <w:r w:rsidRPr="00EF41E2">
        <w:rPr>
          <w:color w:val="auto"/>
        </w:rPr>
        <w:t>та поступлений акцизов на дизельное топливо используются:</w:t>
      </w:r>
    </w:p>
    <w:p w:rsidR="00141AB8" w:rsidRPr="00EF41E2" w:rsidRDefault="00195A8D" w:rsidP="002F57CE">
      <w:pPr>
        <w:pStyle w:val="210"/>
        <w:shd w:val="clear" w:color="auto" w:fill="auto"/>
        <w:spacing w:line="240" w:lineRule="auto"/>
        <w:ind w:firstLine="740"/>
        <w:jc w:val="both"/>
        <w:rPr>
          <w:color w:val="auto"/>
        </w:rPr>
      </w:pPr>
      <w:r w:rsidRPr="00EF41E2">
        <w:rPr>
          <w:color w:val="auto"/>
        </w:rPr>
        <w:t xml:space="preserve">- показатели прогноза социально-экономического развития </w:t>
      </w:r>
      <w:r w:rsidR="00DE583D" w:rsidRPr="00EF41E2">
        <w:rPr>
          <w:color w:val="auto"/>
        </w:rPr>
        <w:t>РК</w:t>
      </w:r>
      <w:r w:rsidRPr="00EF41E2">
        <w:rPr>
          <w:color w:val="auto"/>
        </w:rPr>
        <w:t xml:space="preserve"> на очередной финансовый год и плановый период, разрабатываемые Министерством </w:t>
      </w:r>
      <w:r w:rsidR="00AE1D7C" w:rsidRPr="00EF41E2">
        <w:rPr>
          <w:color w:val="auto"/>
        </w:rPr>
        <w:t xml:space="preserve">экономического развития и промышленности </w:t>
      </w:r>
      <w:r w:rsidR="00DE583D" w:rsidRPr="00EF41E2">
        <w:rPr>
          <w:color w:val="auto"/>
        </w:rPr>
        <w:t>РК</w:t>
      </w:r>
      <w:r w:rsidRPr="00EF41E2">
        <w:rPr>
          <w:color w:val="auto"/>
        </w:rPr>
        <w:t xml:space="preserve"> (налогооблагаемый объ</w:t>
      </w:r>
      <w:r w:rsidR="00DA3EBE" w:rsidRPr="00EF41E2">
        <w:rPr>
          <w:color w:val="auto"/>
        </w:rPr>
        <w:t>е</w:t>
      </w:r>
      <w:r w:rsidRPr="00EF41E2">
        <w:rPr>
          <w:color w:val="auto"/>
        </w:rPr>
        <w:t>м реализации дизельного топлива);</w:t>
      </w:r>
    </w:p>
    <w:p w:rsidR="00141AB8" w:rsidRPr="00EF41E2" w:rsidRDefault="000063C7" w:rsidP="002F57CE">
      <w:pPr>
        <w:pStyle w:val="210"/>
        <w:shd w:val="clear" w:color="auto" w:fill="auto"/>
        <w:spacing w:line="240" w:lineRule="auto"/>
        <w:ind w:firstLine="740"/>
        <w:jc w:val="both"/>
        <w:rPr>
          <w:color w:val="auto"/>
        </w:rPr>
      </w:pPr>
      <w:r w:rsidRPr="00EF41E2">
        <w:rPr>
          <w:color w:val="auto"/>
        </w:rPr>
        <w:t>- динамика налоговой базы по акцизу сложившаяся за предыдущие периоды, а также анализ структуры налоговой базы согласно данным отчета по форме № 5-Н</w:t>
      </w:r>
      <w:r w:rsidR="008E2DE5" w:rsidRPr="00EF41E2">
        <w:rPr>
          <w:color w:val="auto"/>
        </w:rPr>
        <w:t>П</w:t>
      </w:r>
      <w:r w:rsidRPr="00EF41E2">
        <w:rPr>
          <w:color w:val="auto"/>
        </w:rPr>
        <w:t xml:space="preserve"> «Отч</w:t>
      </w:r>
      <w:r w:rsidR="00DA3EBE" w:rsidRPr="00EF41E2">
        <w:rPr>
          <w:color w:val="auto"/>
        </w:rPr>
        <w:t>е</w:t>
      </w:r>
      <w:r w:rsidRPr="00EF41E2">
        <w:rPr>
          <w:color w:val="auto"/>
        </w:rPr>
        <w:t>т о налоговой базе и структуре начислений по акцизам на нефтепродукты»;</w:t>
      </w:r>
    </w:p>
    <w:p w:rsidR="00141AB8" w:rsidRPr="00EF41E2" w:rsidRDefault="000063C7" w:rsidP="00787E23">
      <w:pPr>
        <w:pStyle w:val="210"/>
        <w:numPr>
          <w:ilvl w:val="0"/>
          <w:numId w:val="1"/>
        </w:numPr>
        <w:shd w:val="clear" w:color="auto" w:fill="auto"/>
        <w:tabs>
          <w:tab w:val="left" w:pos="941"/>
        </w:tabs>
        <w:spacing w:line="240" w:lineRule="auto"/>
        <w:ind w:firstLine="740"/>
        <w:jc w:val="both"/>
        <w:rPr>
          <w:color w:val="auto"/>
        </w:rPr>
      </w:pPr>
      <w:r w:rsidRPr="00EF41E2">
        <w:rPr>
          <w:color w:val="auto"/>
        </w:rPr>
        <w:t>динамика фактических поступлений по налогу со</w:t>
      </w:r>
      <w:r w:rsidR="00195A8D" w:rsidRPr="00EF41E2">
        <w:rPr>
          <w:color w:val="auto"/>
        </w:rPr>
        <w:t>гласно данным отч</w:t>
      </w:r>
      <w:r w:rsidR="00DA3EBE" w:rsidRPr="00EF41E2">
        <w:rPr>
          <w:color w:val="auto"/>
        </w:rPr>
        <w:t>е</w:t>
      </w:r>
      <w:r w:rsidR="00195A8D" w:rsidRPr="00EF41E2">
        <w:rPr>
          <w:color w:val="auto"/>
        </w:rPr>
        <w:t>та по форме №</w:t>
      </w:r>
      <w:r w:rsidRPr="00EF41E2">
        <w:rPr>
          <w:color w:val="auto"/>
        </w:rPr>
        <w:t xml:space="preserve">1-НМ </w:t>
      </w:r>
      <w:r w:rsidR="00A67CB2" w:rsidRPr="00EF41E2">
        <w:rPr>
          <w:color w:val="auto"/>
        </w:rPr>
        <w:t>«Отчет о начислении и поступлении налогов, сборов, страховых взносов и иных обязательных платежей в бюджетную систему Р</w:t>
      </w:r>
      <w:r w:rsidR="00ED41A4" w:rsidRPr="00EF41E2">
        <w:rPr>
          <w:color w:val="auto"/>
        </w:rPr>
        <w:t>Ф</w:t>
      </w:r>
      <w:r w:rsidR="00A67CB2" w:rsidRPr="00EF41E2">
        <w:rPr>
          <w:color w:val="auto"/>
        </w:rPr>
        <w:t>»;</w:t>
      </w:r>
    </w:p>
    <w:p w:rsidR="00141AB8" w:rsidRPr="00EF41E2" w:rsidRDefault="000063C7" w:rsidP="00787E23">
      <w:pPr>
        <w:pStyle w:val="210"/>
        <w:numPr>
          <w:ilvl w:val="0"/>
          <w:numId w:val="1"/>
        </w:numPr>
        <w:shd w:val="clear" w:color="auto" w:fill="auto"/>
        <w:tabs>
          <w:tab w:val="left" w:pos="971"/>
        </w:tabs>
        <w:spacing w:line="240" w:lineRule="auto"/>
        <w:ind w:firstLine="740"/>
        <w:jc w:val="both"/>
        <w:rPr>
          <w:color w:val="auto"/>
        </w:rPr>
      </w:pPr>
      <w:r w:rsidRPr="00EF41E2">
        <w:rPr>
          <w:color w:val="auto"/>
        </w:rPr>
        <w:t>налоговые ставки, предусмотренные главой 22 НК РФ «Акцизы».</w:t>
      </w:r>
    </w:p>
    <w:p w:rsidR="00141AB8" w:rsidRPr="00EF41E2" w:rsidRDefault="000063C7" w:rsidP="002F57CE">
      <w:pPr>
        <w:pStyle w:val="210"/>
        <w:shd w:val="clear" w:color="auto" w:fill="auto"/>
        <w:spacing w:line="240" w:lineRule="auto"/>
        <w:ind w:firstLine="740"/>
        <w:jc w:val="both"/>
        <w:rPr>
          <w:color w:val="auto"/>
        </w:rPr>
      </w:pPr>
      <w:r w:rsidRPr="00EF41E2">
        <w:rPr>
          <w:color w:val="auto"/>
        </w:rPr>
        <w:t>Расч</w:t>
      </w:r>
      <w:r w:rsidR="00DA3EBE" w:rsidRPr="00EF41E2">
        <w:rPr>
          <w:color w:val="auto"/>
        </w:rPr>
        <w:t>е</w:t>
      </w:r>
      <w:r w:rsidRPr="00EF41E2">
        <w:rPr>
          <w:color w:val="auto"/>
        </w:rPr>
        <w:t>т поступлений акцизов на дизельное топливо осуществляется по методу прямого расч</w:t>
      </w:r>
      <w:r w:rsidR="00DA3EBE" w:rsidRPr="00EF41E2">
        <w:rPr>
          <w:color w:val="auto"/>
        </w:rPr>
        <w:t>е</w:t>
      </w:r>
      <w:r w:rsidRPr="00EF41E2">
        <w:rPr>
          <w:color w:val="auto"/>
        </w:rPr>
        <w:t>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41AB8" w:rsidRPr="00EF41E2" w:rsidRDefault="000063C7" w:rsidP="002F57CE">
      <w:pPr>
        <w:pStyle w:val="210"/>
        <w:shd w:val="clear" w:color="auto" w:fill="auto"/>
        <w:spacing w:line="240" w:lineRule="auto"/>
        <w:ind w:firstLine="740"/>
        <w:jc w:val="both"/>
        <w:rPr>
          <w:color w:val="auto"/>
        </w:rPr>
      </w:pPr>
      <w:r w:rsidRPr="00EF41E2">
        <w:rPr>
          <w:color w:val="auto"/>
        </w:rPr>
        <w:t xml:space="preserve">Поступления акцизов на дизельное топливо </w:t>
      </w:r>
      <w:r w:rsidRPr="00EF41E2">
        <w:rPr>
          <w:rStyle w:val="25"/>
          <w:color w:val="auto"/>
        </w:rPr>
        <w:t>(</w:t>
      </w:r>
      <w:r w:rsidR="00195A8D" w:rsidRPr="00EF41E2">
        <w:rPr>
          <w:rStyle w:val="25"/>
          <w:color w:val="auto"/>
        </w:rPr>
        <w:t>А</w:t>
      </w:r>
      <w:r w:rsidR="00195A8D" w:rsidRPr="00EF41E2">
        <w:rPr>
          <w:rStyle w:val="25"/>
          <w:color w:val="auto"/>
          <w:vertAlign w:val="subscript"/>
        </w:rPr>
        <w:t>ДТ</w:t>
      </w:r>
      <w:r w:rsidRPr="00EF41E2">
        <w:rPr>
          <w:rStyle w:val="25"/>
          <w:color w:val="auto"/>
        </w:rPr>
        <w:t>)</w:t>
      </w:r>
      <w:r w:rsidRPr="00EF41E2">
        <w:rPr>
          <w:color w:val="auto"/>
        </w:rPr>
        <w:t xml:space="preserve"> определяется исходя из следующего алгоритма расч</w:t>
      </w:r>
      <w:r w:rsidR="00DA3EBE" w:rsidRPr="00EF41E2">
        <w:rPr>
          <w:color w:val="auto"/>
        </w:rPr>
        <w:t>е</w:t>
      </w:r>
      <w:r w:rsidRPr="00EF41E2">
        <w:rPr>
          <w:color w:val="auto"/>
        </w:rPr>
        <w:t>та (формуле):</w:t>
      </w:r>
    </w:p>
    <w:p w:rsidR="00123FD6" w:rsidRPr="00EF41E2" w:rsidRDefault="00123FD6" w:rsidP="008B184F">
      <w:pPr>
        <w:pStyle w:val="210"/>
        <w:shd w:val="clear" w:color="auto" w:fill="auto"/>
        <w:spacing w:line="240" w:lineRule="auto"/>
        <w:ind w:firstLine="740"/>
        <w:jc w:val="both"/>
        <w:rPr>
          <w:color w:val="auto"/>
        </w:rPr>
      </w:pPr>
    </w:p>
    <w:p w:rsidR="008B184F" w:rsidRPr="00EF41E2" w:rsidRDefault="008B184F" w:rsidP="008B184F">
      <w:pPr>
        <w:jc w:val="center"/>
        <w:rPr>
          <w:rFonts w:ascii="Times New Roman" w:hAnsi="Times New Roman"/>
          <w:b/>
          <w:i/>
          <w:color w:val="auto"/>
          <w:sz w:val="26"/>
          <w:szCs w:val="26"/>
        </w:rPr>
      </w:pPr>
      <w:bookmarkStart w:id="47" w:name="bookmark15"/>
      <w:r w:rsidRPr="00EF41E2">
        <w:rPr>
          <w:rFonts w:ascii="Times New Roman" w:hAnsi="Times New Roman"/>
          <w:b/>
          <w:i/>
          <w:color w:val="auto"/>
          <w:sz w:val="26"/>
          <w:szCs w:val="26"/>
        </w:rPr>
        <w:t>А</w:t>
      </w:r>
      <w:r w:rsidRPr="00EF41E2">
        <w:rPr>
          <w:rFonts w:ascii="Times New Roman" w:hAnsi="Times New Roman"/>
          <w:b/>
          <w:i/>
          <w:color w:val="auto"/>
          <w:sz w:val="26"/>
          <w:szCs w:val="26"/>
          <w:vertAlign w:val="subscript"/>
        </w:rPr>
        <w:t xml:space="preserve">ДТ </w:t>
      </w:r>
      <w:r w:rsidRPr="00EF41E2">
        <w:rPr>
          <w:rFonts w:ascii="Times New Roman" w:hAnsi="Times New Roman"/>
          <w:b/>
          <w:i/>
          <w:color w:val="auto"/>
          <w:sz w:val="26"/>
          <w:szCs w:val="26"/>
        </w:rPr>
        <w:t>= ∑ (</w:t>
      </w:r>
      <w:r w:rsidRPr="00EF41E2">
        <w:rPr>
          <w:rFonts w:ascii="Times New Roman" w:hAnsi="Times New Roman"/>
          <w:b/>
          <w:i/>
          <w:color w:val="auto"/>
          <w:sz w:val="26"/>
          <w:szCs w:val="26"/>
          <w:lang w:val="en-US"/>
        </w:rPr>
        <w:t>V</w:t>
      </w:r>
      <w:r w:rsidRPr="00EF41E2">
        <w:rPr>
          <w:rFonts w:ascii="Times New Roman" w:hAnsi="Times New Roman"/>
          <w:b/>
          <w:i/>
          <w:color w:val="auto"/>
          <w:sz w:val="26"/>
          <w:szCs w:val="26"/>
          <w:vertAlign w:val="subscript"/>
        </w:rPr>
        <w:t xml:space="preserve">ДТ </w:t>
      </w:r>
      <w:r w:rsidRPr="00EF41E2">
        <w:rPr>
          <w:rFonts w:ascii="Times New Roman" w:hAnsi="Times New Roman"/>
          <w:b/>
          <w:i/>
          <w:color w:val="auto"/>
          <w:sz w:val="26"/>
          <w:szCs w:val="26"/>
        </w:rPr>
        <w:t>*</w:t>
      </w:r>
      <w:r w:rsidRPr="00EF41E2">
        <w:rPr>
          <w:rFonts w:ascii="Times New Roman" w:hAnsi="Times New Roman"/>
          <w:b/>
          <w:i/>
          <w:color w:val="auto"/>
          <w:sz w:val="26"/>
          <w:szCs w:val="26"/>
          <w:lang w:val="en-US"/>
        </w:rPr>
        <w:t>S</w:t>
      </w:r>
      <w:r w:rsidRPr="00EF41E2">
        <w:rPr>
          <w:rFonts w:ascii="Times New Roman" w:hAnsi="Times New Roman"/>
          <w:b/>
          <w:i/>
          <w:color w:val="auto"/>
          <w:sz w:val="26"/>
          <w:szCs w:val="26"/>
          <w:vertAlign w:val="subscript"/>
        </w:rPr>
        <w:t xml:space="preserve"> ДТ</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lang w:val="en-US"/>
        </w:rPr>
        <w:t>K</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vertAlign w:val="subscript"/>
        </w:rPr>
        <w:t xml:space="preserve">соб </w:t>
      </w:r>
      <w:r w:rsidRPr="00EF41E2">
        <w:rPr>
          <w:rFonts w:ascii="Times New Roman" w:hAnsi="Times New Roman"/>
          <w:b/>
          <w:i/>
          <w:color w:val="auto"/>
          <w:sz w:val="26"/>
          <w:szCs w:val="26"/>
        </w:rPr>
        <w:t>(+/-)</w:t>
      </w:r>
      <w:r w:rsidRPr="00EF41E2">
        <w:rPr>
          <w:rFonts w:ascii="Times New Roman" w:hAnsi="Times New Roman"/>
          <w:b/>
          <w:i/>
          <w:color w:val="auto"/>
          <w:sz w:val="26"/>
          <w:szCs w:val="26"/>
          <w:lang w:val="en-US"/>
        </w:rPr>
        <w:t>P</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lang w:val="en-US"/>
        </w:rPr>
        <w:t>F</w:t>
      </w:r>
      <w:r w:rsidRPr="00EF41E2">
        <w:rPr>
          <w:rFonts w:ascii="Times New Roman" w:hAnsi="Times New Roman"/>
          <w:b/>
          <w:i/>
          <w:color w:val="auto"/>
          <w:sz w:val="26"/>
          <w:szCs w:val="26"/>
        </w:rPr>
        <w:t>,</w:t>
      </w:r>
    </w:p>
    <w:p w:rsidR="008B184F" w:rsidRPr="00EF41E2" w:rsidRDefault="008B184F" w:rsidP="008B184F">
      <w:pPr>
        <w:ind w:firstLine="709"/>
        <w:jc w:val="both"/>
        <w:rPr>
          <w:rFonts w:ascii="Times New Roman" w:hAnsi="Times New Roman"/>
          <w:color w:val="auto"/>
          <w:sz w:val="26"/>
          <w:szCs w:val="26"/>
        </w:rPr>
      </w:pPr>
      <w:r w:rsidRPr="00EF41E2">
        <w:rPr>
          <w:rFonts w:ascii="Times New Roman" w:hAnsi="Times New Roman"/>
          <w:color w:val="auto"/>
          <w:sz w:val="26"/>
          <w:szCs w:val="26"/>
        </w:rPr>
        <w:t>где,</w:t>
      </w:r>
    </w:p>
    <w:p w:rsidR="008B184F" w:rsidRPr="00EF41E2" w:rsidRDefault="008B184F" w:rsidP="008B184F">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V</w:t>
      </w:r>
      <w:r w:rsidRPr="00EF41E2">
        <w:rPr>
          <w:rFonts w:ascii="Times New Roman" w:hAnsi="Times New Roman"/>
          <w:b/>
          <w:i/>
          <w:color w:val="auto"/>
          <w:sz w:val="26"/>
          <w:szCs w:val="26"/>
          <w:vertAlign w:val="subscript"/>
        </w:rPr>
        <w:t>ДТ</w:t>
      </w:r>
      <w:r w:rsidRPr="00EF41E2">
        <w:rPr>
          <w:rFonts w:ascii="Times New Roman" w:hAnsi="Times New Roman"/>
          <w:color w:val="auto"/>
          <w:sz w:val="26"/>
          <w:szCs w:val="26"/>
        </w:rPr>
        <w:t xml:space="preserve"> – налогооблагаемый объем реализации дизельного топлива, тонны;</w:t>
      </w:r>
    </w:p>
    <w:p w:rsidR="008B184F" w:rsidRPr="00EF41E2" w:rsidRDefault="008B184F" w:rsidP="008B184F">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S</w:t>
      </w:r>
      <w:r w:rsidRPr="00EF41E2">
        <w:rPr>
          <w:rFonts w:ascii="Times New Roman" w:hAnsi="Times New Roman"/>
          <w:b/>
          <w:i/>
          <w:color w:val="auto"/>
          <w:sz w:val="26"/>
          <w:szCs w:val="26"/>
          <w:vertAlign w:val="subscript"/>
        </w:rPr>
        <w:t>ДТ</w:t>
      </w:r>
      <w:r w:rsidRPr="00EF41E2">
        <w:rPr>
          <w:rFonts w:ascii="Times New Roman" w:hAnsi="Times New Roman"/>
          <w:color w:val="auto"/>
          <w:sz w:val="26"/>
          <w:szCs w:val="26"/>
        </w:rPr>
        <w:t xml:space="preserve"> – ставка акциза на дизельное топливо, рублей за 1 тонну;</w:t>
      </w:r>
    </w:p>
    <w:p w:rsidR="008B184F" w:rsidRPr="00EF41E2" w:rsidRDefault="008B184F" w:rsidP="008B184F">
      <w:pPr>
        <w:ind w:firstLine="709"/>
        <w:jc w:val="both"/>
        <w:rPr>
          <w:rFonts w:ascii="Times New Roman" w:hAnsi="Times New Roman"/>
          <w:color w:val="auto"/>
          <w:sz w:val="26"/>
          <w:szCs w:val="26"/>
        </w:rPr>
      </w:pPr>
      <w:r w:rsidRPr="00EF41E2">
        <w:rPr>
          <w:rFonts w:ascii="Times New Roman" w:hAnsi="Times New Roman"/>
          <w:b/>
          <w:i/>
          <w:color w:val="auto"/>
          <w:sz w:val="26"/>
          <w:szCs w:val="26"/>
        </w:rPr>
        <w:lastRenderedPageBreak/>
        <w:t xml:space="preserve">K </w:t>
      </w:r>
      <w:r w:rsidRPr="00EF41E2">
        <w:rPr>
          <w:rFonts w:ascii="Times New Roman" w:hAnsi="Times New Roman"/>
          <w:b/>
          <w:i/>
          <w:color w:val="auto"/>
          <w:sz w:val="26"/>
          <w:szCs w:val="26"/>
          <w:vertAlign w:val="subscript"/>
        </w:rPr>
        <w:t>соб.</w:t>
      </w:r>
      <w:r w:rsidRPr="00EF41E2">
        <w:rPr>
          <w:rFonts w:ascii="Times New Roman" w:hAnsi="Times New Roman"/>
          <w:color w:val="auto"/>
          <w:sz w:val="26"/>
          <w:szCs w:val="26"/>
        </w:rPr>
        <w:t xml:space="preserve"> – расч</w:t>
      </w:r>
      <w:r w:rsidR="003C4E35" w:rsidRPr="00EF41E2">
        <w:rPr>
          <w:rFonts w:ascii="Times New Roman" w:hAnsi="Times New Roman"/>
          <w:color w:val="auto"/>
          <w:sz w:val="26"/>
          <w:szCs w:val="26"/>
        </w:rPr>
        <w:t>е</w:t>
      </w:r>
      <w:r w:rsidRPr="00EF41E2">
        <w:rPr>
          <w:rFonts w:ascii="Times New Roman" w:hAnsi="Times New Roman"/>
          <w:color w:val="auto"/>
          <w:sz w:val="26"/>
          <w:szCs w:val="26"/>
        </w:rPr>
        <w:t>тный уровень собираемости, с уч</w:t>
      </w:r>
      <w:r w:rsidR="003C4E35" w:rsidRPr="00EF41E2">
        <w:rPr>
          <w:rFonts w:ascii="Times New Roman" w:hAnsi="Times New Roman"/>
          <w:color w:val="auto"/>
          <w:sz w:val="26"/>
          <w:szCs w:val="26"/>
        </w:rPr>
        <w:t>е</w:t>
      </w:r>
      <w:r w:rsidRPr="00EF41E2">
        <w:rPr>
          <w:rFonts w:ascii="Times New Roman" w:hAnsi="Times New Roman"/>
          <w:color w:val="auto"/>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B184F" w:rsidRPr="00EF41E2" w:rsidRDefault="008B184F" w:rsidP="008B184F">
      <w:pPr>
        <w:ind w:firstLine="709"/>
        <w:jc w:val="both"/>
        <w:rPr>
          <w:rFonts w:ascii="Times New Roman" w:hAnsi="Times New Roman"/>
          <w:color w:val="auto"/>
          <w:sz w:val="26"/>
          <w:szCs w:val="26"/>
        </w:rPr>
      </w:pPr>
      <w:r w:rsidRPr="00EF41E2">
        <w:rPr>
          <w:rFonts w:ascii="Times New Roman" w:hAnsi="Times New Roman"/>
          <w:color w:val="auto"/>
          <w:sz w:val="26"/>
          <w:szCs w:val="26"/>
        </w:rPr>
        <w:t>Расч</w:t>
      </w:r>
      <w:r w:rsidR="003C4E35" w:rsidRPr="00EF41E2">
        <w:rPr>
          <w:rFonts w:ascii="Times New Roman" w:hAnsi="Times New Roman"/>
          <w:color w:val="auto"/>
          <w:sz w:val="26"/>
          <w:szCs w:val="26"/>
        </w:rPr>
        <w:t>е</w:t>
      </w:r>
      <w:r w:rsidRPr="00EF41E2">
        <w:rPr>
          <w:rFonts w:ascii="Times New Roman" w:hAnsi="Times New Roman"/>
          <w:color w:val="auto"/>
          <w:sz w:val="26"/>
          <w:szCs w:val="26"/>
        </w:rPr>
        <w:t>тный уровень собираемости определяется согласно данным отч</w:t>
      </w:r>
      <w:r w:rsidR="003C4E35" w:rsidRPr="00EF41E2">
        <w:rPr>
          <w:rFonts w:ascii="Times New Roman" w:hAnsi="Times New Roman"/>
          <w:color w:val="auto"/>
          <w:sz w:val="26"/>
          <w:szCs w:val="26"/>
        </w:rPr>
        <w:t>е</w:t>
      </w:r>
      <w:r w:rsidRPr="00EF41E2">
        <w:rPr>
          <w:rFonts w:ascii="Times New Roman" w:hAnsi="Times New Roman"/>
          <w:color w:val="auto"/>
          <w:sz w:val="26"/>
          <w:szCs w:val="26"/>
        </w:rPr>
        <w:t xml:space="preserve">та по форме № 1-НМ как частное от деления суммы поступившего налога на сумму начисленного налога. </w:t>
      </w:r>
    </w:p>
    <w:p w:rsidR="008B184F" w:rsidRPr="00EF41E2" w:rsidRDefault="008B184F" w:rsidP="008B184F">
      <w:pPr>
        <w:ind w:firstLine="709"/>
        <w:jc w:val="both"/>
        <w:rPr>
          <w:rFonts w:ascii="Times New Roman" w:hAnsi="Times New Roman"/>
          <w:color w:val="auto"/>
          <w:sz w:val="26"/>
          <w:szCs w:val="26"/>
        </w:rPr>
      </w:pPr>
      <w:r w:rsidRPr="00EF41E2">
        <w:rPr>
          <w:rFonts w:ascii="Times New Roman" w:hAnsi="Times New Roman"/>
          <w:b/>
          <w:i/>
          <w:color w:val="auto"/>
          <w:sz w:val="26"/>
          <w:szCs w:val="26"/>
        </w:rPr>
        <w:t>P</w:t>
      </w:r>
      <w:r w:rsidRPr="00EF41E2">
        <w:rPr>
          <w:rFonts w:ascii="Times New Roman" w:hAnsi="Times New Roman"/>
          <w:color w:val="auto"/>
          <w:sz w:val="26"/>
          <w:szCs w:val="26"/>
        </w:rPr>
        <w:t xml:space="preserve"> – переходящие платежи, тыс. рублей;</w:t>
      </w:r>
    </w:p>
    <w:p w:rsidR="00310559" w:rsidRPr="00EF41E2" w:rsidRDefault="008B184F" w:rsidP="00310559">
      <w:pPr>
        <w:ind w:firstLine="709"/>
        <w:jc w:val="both"/>
        <w:rPr>
          <w:rFonts w:ascii="Times New Roman" w:hAnsi="Times New Roman"/>
          <w:color w:val="auto"/>
          <w:sz w:val="26"/>
          <w:szCs w:val="26"/>
        </w:rPr>
      </w:pPr>
      <w:r w:rsidRPr="00EF41E2">
        <w:rPr>
          <w:rFonts w:ascii="Times New Roman" w:hAnsi="Times New Roman"/>
          <w:b/>
          <w:i/>
          <w:color w:val="auto"/>
          <w:sz w:val="26"/>
          <w:szCs w:val="26"/>
        </w:rPr>
        <w:t xml:space="preserve">F </w:t>
      </w:r>
      <w:r w:rsidRPr="00EF41E2">
        <w:rPr>
          <w:rFonts w:ascii="Times New Roman" w:hAnsi="Times New Roman"/>
          <w:i/>
          <w:color w:val="auto"/>
          <w:sz w:val="26"/>
          <w:szCs w:val="26"/>
        </w:rPr>
        <w:t>–</w:t>
      </w:r>
      <w:r w:rsidR="00310559" w:rsidRPr="00EF41E2">
        <w:rPr>
          <w:rFonts w:ascii="Times New Roman" w:hAnsi="Times New Roman"/>
          <w:color w:val="auto"/>
          <w:sz w:val="27"/>
          <w:szCs w:val="27"/>
        </w:rPr>
        <w:t xml:space="preserve"> </w:t>
      </w:r>
      <w:r w:rsidR="00310559" w:rsidRPr="00EF41E2">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B184F" w:rsidRPr="00EF41E2" w:rsidRDefault="008B184F" w:rsidP="008B184F">
      <w:pPr>
        <w:ind w:firstLine="709"/>
        <w:jc w:val="both"/>
        <w:rPr>
          <w:rFonts w:ascii="Times New Roman" w:hAnsi="Times New Roman"/>
          <w:color w:val="auto"/>
          <w:sz w:val="26"/>
          <w:szCs w:val="26"/>
        </w:rPr>
      </w:pPr>
      <w:r w:rsidRPr="00EF41E2">
        <w:rPr>
          <w:rFonts w:ascii="Times New Roman" w:hAnsi="Times New Roman"/>
          <w:color w:val="auto"/>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CB7284" w:rsidRPr="00EF41E2">
        <w:rPr>
          <w:rFonts w:ascii="Times New Roman" w:hAnsi="Times New Roman"/>
          <w:color w:val="auto"/>
          <w:sz w:val="26"/>
          <w:szCs w:val="26"/>
        </w:rPr>
        <w:t>РФ</w:t>
      </w:r>
      <w:r w:rsidRPr="00EF41E2">
        <w:rPr>
          <w:rFonts w:ascii="Times New Roman" w:hAnsi="Times New Roman"/>
          <w:color w:val="auto"/>
          <w:sz w:val="26"/>
          <w:szCs w:val="26"/>
        </w:rPr>
        <w:t xml:space="preserve"> о налогах и сборах и (или) иных нормативных правовых актов </w:t>
      </w:r>
      <w:r w:rsidR="00CB7284" w:rsidRPr="00EF41E2">
        <w:rPr>
          <w:rFonts w:ascii="Times New Roman" w:hAnsi="Times New Roman"/>
          <w:color w:val="auto"/>
          <w:sz w:val="26"/>
          <w:szCs w:val="26"/>
        </w:rPr>
        <w:t>РФ</w:t>
      </w:r>
      <w:r w:rsidRPr="00EF41E2">
        <w:rPr>
          <w:rFonts w:ascii="Times New Roman" w:hAnsi="Times New Roman"/>
          <w:color w:val="auto"/>
          <w:sz w:val="26"/>
          <w:szCs w:val="26"/>
        </w:rPr>
        <w:t>, при формировании прогнозного объ</w:t>
      </w:r>
      <w:r w:rsidR="003C4E35" w:rsidRPr="00EF41E2">
        <w:rPr>
          <w:rFonts w:ascii="Times New Roman" w:hAnsi="Times New Roman"/>
          <w:color w:val="auto"/>
          <w:sz w:val="26"/>
          <w:szCs w:val="26"/>
        </w:rPr>
        <w:t>е</w:t>
      </w:r>
      <w:r w:rsidRPr="00EF41E2">
        <w:rPr>
          <w:rFonts w:ascii="Times New Roman" w:hAnsi="Times New Roman"/>
          <w:color w:val="auto"/>
          <w:sz w:val="26"/>
          <w:szCs w:val="26"/>
        </w:rPr>
        <w:t>ма поступлений учитываются в налогооблагаемой базе в виде исключения объ</w:t>
      </w:r>
      <w:r w:rsidR="003C4E35" w:rsidRPr="00EF41E2">
        <w:rPr>
          <w:rFonts w:ascii="Times New Roman" w:hAnsi="Times New Roman"/>
          <w:color w:val="auto"/>
          <w:sz w:val="26"/>
          <w:szCs w:val="26"/>
        </w:rPr>
        <w:t>е</w:t>
      </w:r>
      <w:r w:rsidRPr="00EF41E2">
        <w:rPr>
          <w:rFonts w:ascii="Times New Roman" w:hAnsi="Times New Roman"/>
          <w:color w:val="auto"/>
          <w:sz w:val="26"/>
          <w:szCs w:val="26"/>
        </w:rPr>
        <w:t>мных показателей, неподлежащих налогообложению, либо облагаемых по ставке 0.</w:t>
      </w:r>
    </w:p>
    <w:p w:rsidR="008B184F" w:rsidRPr="00EF41E2" w:rsidRDefault="008B184F" w:rsidP="008B184F">
      <w:pPr>
        <w:ind w:firstLine="709"/>
        <w:jc w:val="both"/>
        <w:rPr>
          <w:rFonts w:ascii="Times New Roman" w:hAnsi="Times New Roman"/>
          <w:color w:val="auto"/>
          <w:sz w:val="26"/>
          <w:szCs w:val="26"/>
        </w:rPr>
      </w:pPr>
      <w:r w:rsidRPr="00EF41E2">
        <w:rPr>
          <w:rFonts w:ascii="Times New Roman" w:hAnsi="Times New Roman"/>
          <w:color w:val="auto"/>
          <w:sz w:val="26"/>
          <w:szCs w:val="26"/>
        </w:rPr>
        <w:t>Объем выпадающих доходов определяется в рамках прописанного алгоритма расчета прогнозного объема поступлений налога.</w:t>
      </w:r>
    </w:p>
    <w:p w:rsidR="008B184F" w:rsidRPr="00EF41E2" w:rsidRDefault="008B184F" w:rsidP="008B184F">
      <w:pPr>
        <w:ind w:firstLine="709"/>
        <w:jc w:val="both"/>
        <w:rPr>
          <w:rFonts w:ascii="Times New Roman" w:hAnsi="Times New Roman"/>
          <w:color w:val="auto"/>
          <w:sz w:val="26"/>
          <w:szCs w:val="26"/>
        </w:rPr>
      </w:pPr>
      <w:r w:rsidRPr="00EF41E2">
        <w:rPr>
          <w:rFonts w:ascii="Times New Roman" w:hAnsi="Times New Roman"/>
          <w:color w:val="auto"/>
          <w:sz w:val="26"/>
          <w:szCs w:val="26"/>
        </w:rPr>
        <w:t>Акцизы на дизельное топливо, зачисляются в бюджеты бюджетной системы Р</w:t>
      </w:r>
      <w:r w:rsidR="00050714" w:rsidRPr="00EF41E2">
        <w:rPr>
          <w:rFonts w:ascii="Times New Roman" w:hAnsi="Times New Roman"/>
          <w:color w:val="auto"/>
          <w:sz w:val="26"/>
          <w:szCs w:val="26"/>
        </w:rPr>
        <w:t>Ф</w:t>
      </w:r>
      <w:r w:rsidRPr="00EF41E2">
        <w:rPr>
          <w:rFonts w:ascii="Times New Roman" w:hAnsi="Times New Roman"/>
          <w:color w:val="auto"/>
          <w:sz w:val="26"/>
          <w:szCs w:val="26"/>
        </w:rPr>
        <w:t xml:space="preserve"> по нормативам, установленным в соответствии со статьями БК РФ.</w:t>
      </w:r>
    </w:p>
    <w:p w:rsidR="002E4A53" w:rsidRPr="00EF41E2" w:rsidRDefault="002E4A53" w:rsidP="002E4A53">
      <w:pPr>
        <w:ind w:firstLine="709"/>
        <w:jc w:val="both"/>
        <w:rPr>
          <w:rFonts w:ascii="Times New Roman" w:eastAsia="Times New Roman" w:hAnsi="Times New Roman" w:cs="Times New Roman"/>
          <w:color w:val="auto"/>
          <w:sz w:val="26"/>
          <w:szCs w:val="26"/>
        </w:rPr>
      </w:pPr>
      <w:r w:rsidRPr="004B04E7">
        <w:rPr>
          <w:rFonts w:ascii="Times New Roman" w:eastAsia="Times New Roman" w:hAnsi="Times New Roman" w:cs="Times New Roman"/>
          <w:color w:val="auto"/>
          <w:sz w:val="26"/>
          <w:szCs w:val="26"/>
        </w:rPr>
        <w:t>Прогноз поступлений определяется с учетом данных территориальных органов ФНС России.</w:t>
      </w:r>
    </w:p>
    <w:p w:rsidR="001D7475" w:rsidRPr="006419CF" w:rsidRDefault="001D7475" w:rsidP="00190D98">
      <w:pPr>
        <w:pStyle w:val="210"/>
        <w:shd w:val="clear" w:color="auto" w:fill="auto"/>
        <w:spacing w:line="240" w:lineRule="auto"/>
        <w:ind w:right="1552" w:firstLine="740"/>
        <w:jc w:val="both"/>
        <w:rPr>
          <w:color w:val="auto"/>
          <w:highlight w:val="yellow"/>
        </w:rPr>
      </w:pPr>
    </w:p>
    <w:p w:rsidR="009D7E3C" w:rsidRPr="00640DAF" w:rsidRDefault="00F11A92" w:rsidP="00787E23">
      <w:pPr>
        <w:pStyle w:val="32"/>
        <w:numPr>
          <w:ilvl w:val="2"/>
          <w:numId w:val="4"/>
        </w:numPr>
        <w:tabs>
          <w:tab w:val="center" w:pos="1134"/>
        </w:tabs>
        <w:spacing w:after="0" w:line="240" w:lineRule="auto"/>
        <w:ind w:left="0" w:firstLine="709"/>
        <w:rPr>
          <w:i/>
          <w:color w:val="auto"/>
        </w:rPr>
      </w:pPr>
      <w:bookmarkStart w:id="48" w:name="_Toc477180247"/>
      <w:bookmarkStart w:id="49" w:name="_Toc135406157"/>
      <w:bookmarkStart w:id="50" w:name="_Toc461202894"/>
      <w:bookmarkStart w:id="51" w:name="bookmark17"/>
      <w:bookmarkEnd w:id="47"/>
      <w:r w:rsidRPr="00640DAF">
        <w:rPr>
          <w:i/>
          <w:color w:val="auto"/>
        </w:rPr>
        <w:t>А</w:t>
      </w:r>
      <w:r w:rsidR="00267A7E" w:rsidRPr="00640DAF">
        <w:rPr>
          <w:i/>
          <w:color w:val="auto"/>
        </w:rPr>
        <w:t>кцизы на пиво</w:t>
      </w:r>
      <w:bookmarkEnd w:id="48"/>
      <w:r w:rsidR="00ED4A5B" w:rsidRPr="00640DAF">
        <w:rPr>
          <w:i/>
          <w:color w:val="auto"/>
        </w:rPr>
        <w:t xml:space="preserve">, </w:t>
      </w:r>
      <w:r w:rsidR="00610B56" w:rsidRPr="00640DAF">
        <w:rPr>
          <w:i/>
          <w:color w:val="auto"/>
        </w:rPr>
        <w:t xml:space="preserve">напитки, изготавливаемые на основе пива, </w:t>
      </w:r>
      <w:r w:rsidR="00ED4A5B" w:rsidRPr="00640DAF">
        <w:rPr>
          <w:i/>
          <w:color w:val="auto"/>
        </w:rPr>
        <w:t>производимые на территории РФ</w:t>
      </w:r>
      <w:bookmarkEnd w:id="49"/>
    </w:p>
    <w:p w:rsidR="00267A7E" w:rsidRDefault="00267A7E" w:rsidP="009D7E3C">
      <w:pPr>
        <w:pStyle w:val="32"/>
        <w:tabs>
          <w:tab w:val="center" w:pos="1134"/>
        </w:tabs>
        <w:spacing w:after="0" w:line="240" w:lineRule="auto"/>
        <w:ind w:left="709"/>
        <w:outlineLvl w:val="9"/>
        <w:rPr>
          <w:i/>
          <w:color w:val="auto"/>
        </w:rPr>
      </w:pPr>
      <w:r w:rsidRPr="00640DAF">
        <w:rPr>
          <w:i/>
          <w:color w:val="auto"/>
        </w:rPr>
        <w:t>182 03 02100 01 0000 110</w:t>
      </w:r>
      <w:bookmarkEnd w:id="50"/>
    </w:p>
    <w:p w:rsidR="00A721DE" w:rsidRPr="00640DAF" w:rsidRDefault="00A721DE" w:rsidP="009D7E3C">
      <w:pPr>
        <w:pStyle w:val="32"/>
        <w:tabs>
          <w:tab w:val="center" w:pos="1134"/>
        </w:tabs>
        <w:spacing w:after="0" w:line="240" w:lineRule="auto"/>
        <w:ind w:left="709"/>
        <w:outlineLvl w:val="9"/>
        <w:rPr>
          <w:i/>
          <w:color w:val="auto"/>
        </w:rPr>
      </w:pPr>
    </w:p>
    <w:p w:rsidR="00E02B7E" w:rsidRPr="00640DAF" w:rsidRDefault="00E02B7E" w:rsidP="00B64955">
      <w:pPr>
        <w:ind w:firstLine="740"/>
        <w:jc w:val="both"/>
        <w:rPr>
          <w:rFonts w:ascii="Times New Roman" w:hAnsi="Times New Roman" w:cs="Times New Roman"/>
          <w:color w:val="auto"/>
          <w:sz w:val="26"/>
          <w:szCs w:val="26"/>
        </w:rPr>
      </w:pPr>
      <w:r w:rsidRPr="00640DAF">
        <w:rPr>
          <w:rFonts w:ascii="Times New Roman" w:hAnsi="Times New Roman" w:cs="Times New Roman"/>
          <w:color w:val="auto"/>
          <w:sz w:val="26"/>
          <w:szCs w:val="26"/>
        </w:rPr>
        <w:t>Для расч</w:t>
      </w:r>
      <w:r w:rsidR="00A315D9" w:rsidRPr="00640DAF">
        <w:rPr>
          <w:rFonts w:ascii="Times New Roman" w:hAnsi="Times New Roman" w:cs="Times New Roman"/>
          <w:color w:val="auto"/>
          <w:sz w:val="26"/>
          <w:szCs w:val="26"/>
        </w:rPr>
        <w:t>е</w:t>
      </w:r>
      <w:r w:rsidRPr="00640DAF">
        <w:rPr>
          <w:rFonts w:ascii="Times New Roman" w:hAnsi="Times New Roman" w:cs="Times New Roman"/>
          <w:color w:val="auto"/>
          <w:sz w:val="26"/>
          <w:szCs w:val="26"/>
        </w:rPr>
        <w:t>та поступлений акцизов на пиво используются:</w:t>
      </w:r>
    </w:p>
    <w:p w:rsidR="00E02B7E" w:rsidRPr="00640DAF" w:rsidRDefault="00E02B7E" w:rsidP="00B64955">
      <w:pPr>
        <w:tabs>
          <w:tab w:val="left" w:pos="1418"/>
          <w:tab w:val="left" w:pos="6972"/>
        </w:tabs>
        <w:ind w:firstLine="740"/>
        <w:jc w:val="both"/>
        <w:rPr>
          <w:rFonts w:ascii="Times New Roman" w:hAnsi="Times New Roman" w:cs="Times New Roman"/>
          <w:color w:val="auto"/>
          <w:sz w:val="26"/>
          <w:szCs w:val="26"/>
        </w:rPr>
      </w:pPr>
      <w:r w:rsidRPr="00640DAF">
        <w:rPr>
          <w:rFonts w:ascii="Times New Roman" w:hAnsi="Times New Roman" w:cs="Times New Roman"/>
          <w:color w:val="auto"/>
          <w:sz w:val="26"/>
          <w:szCs w:val="26"/>
        </w:rPr>
        <w:t>-</w:t>
      </w:r>
      <w:r w:rsidR="00B64955" w:rsidRPr="00640DAF">
        <w:rPr>
          <w:rFonts w:ascii="Times New Roman" w:hAnsi="Times New Roman" w:cs="Times New Roman"/>
          <w:color w:val="auto"/>
          <w:sz w:val="26"/>
          <w:szCs w:val="26"/>
        </w:rPr>
        <w:t xml:space="preserve"> </w:t>
      </w:r>
      <w:r w:rsidRPr="00640DAF">
        <w:rPr>
          <w:rFonts w:ascii="Times New Roman" w:hAnsi="Times New Roman" w:cs="Times New Roman"/>
          <w:color w:val="auto"/>
          <w:sz w:val="26"/>
          <w:szCs w:val="26"/>
        </w:rPr>
        <w:t xml:space="preserve">показатели прогноза социально-экономического развития </w:t>
      </w:r>
      <w:r w:rsidR="00DE583D" w:rsidRPr="00640DAF">
        <w:rPr>
          <w:rFonts w:ascii="Times New Roman" w:hAnsi="Times New Roman" w:cs="Times New Roman"/>
          <w:color w:val="auto"/>
          <w:sz w:val="26"/>
          <w:szCs w:val="26"/>
        </w:rPr>
        <w:t>РК</w:t>
      </w:r>
      <w:r w:rsidRPr="00640DAF">
        <w:rPr>
          <w:rFonts w:ascii="Times New Roman" w:hAnsi="Times New Roman" w:cs="Times New Roman"/>
          <w:color w:val="auto"/>
          <w:sz w:val="26"/>
          <w:szCs w:val="26"/>
        </w:rPr>
        <w:t xml:space="preserve"> (налогооблагаемый объ</w:t>
      </w:r>
      <w:r w:rsidR="00B64955" w:rsidRPr="00640DAF">
        <w:rPr>
          <w:rFonts w:ascii="Times New Roman" w:hAnsi="Times New Roman" w:cs="Times New Roman"/>
          <w:color w:val="auto"/>
          <w:sz w:val="26"/>
          <w:szCs w:val="26"/>
        </w:rPr>
        <w:t>е</w:t>
      </w:r>
      <w:r w:rsidRPr="00640DAF">
        <w:rPr>
          <w:rFonts w:ascii="Times New Roman" w:hAnsi="Times New Roman" w:cs="Times New Roman"/>
          <w:color w:val="auto"/>
          <w:sz w:val="26"/>
          <w:szCs w:val="26"/>
        </w:rPr>
        <w:t>м реализации пива), разрабатываемые Министерством экономи</w:t>
      </w:r>
      <w:r w:rsidR="001B394C" w:rsidRPr="00640DAF">
        <w:rPr>
          <w:rFonts w:ascii="Times New Roman" w:hAnsi="Times New Roman" w:cs="Times New Roman"/>
          <w:color w:val="auto"/>
          <w:sz w:val="26"/>
          <w:szCs w:val="26"/>
        </w:rPr>
        <w:t xml:space="preserve">ческого развития </w:t>
      </w:r>
      <w:r w:rsidRPr="00640DAF">
        <w:rPr>
          <w:rFonts w:ascii="Times New Roman" w:hAnsi="Times New Roman" w:cs="Times New Roman"/>
          <w:color w:val="auto"/>
          <w:sz w:val="26"/>
          <w:szCs w:val="26"/>
        </w:rPr>
        <w:t>и</w:t>
      </w:r>
      <w:r w:rsidR="001B394C" w:rsidRPr="00640DAF">
        <w:rPr>
          <w:rFonts w:ascii="Times New Roman" w:hAnsi="Times New Roman" w:cs="Times New Roman"/>
          <w:color w:val="auto"/>
          <w:sz w:val="26"/>
          <w:szCs w:val="26"/>
        </w:rPr>
        <w:t xml:space="preserve"> промышленности </w:t>
      </w:r>
      <w:r w:rsidR="00DE583D" w:rsidRPr="00640DAF">
        <w:rPr>
          <w:rFonts w:ascii="Times New Roman" w:hAnsi="Times New Roman" w:cs="Times New Roman"/>
          <w:color w:val="auto"/>
          <w:sz w:val="26"/>
          <w:szCs w:val="26"/>
        </w:rPr>
        <w:t>РК</w:t>
      </w:r>
      <w:r w:rsidRPr="00640DAF">
        <w:rPr>
          <w:rFonts w:ascii="Times New Roman" w:hAnsi="Times New Roman" w:cs="Times New Roman"/>
          <w:color w:val="auto"/>
          <w:sz w:val="26"/>
          <w:szCs w:val="26"/>
        </w:rPr>
        <w:t>,</w:t>
      </w:r>
      <w:r w:rsidR="001B394C" w:rsidRPr="00640DAF">
        <w:rPr>
          <w:rFonts w:ascii="Times New Roman" w:hAnsi="Times New Roman" w:cs="Times New Roman"/>
          <w:color w:val="auto"/>
          <w:sz w:val="26"/>
          <w:szCs w:val="26"/>
        </w:rPr>
        <w:t xml:space="preserve"> Министерством сельского хозяйства и потребительского рынка РК,</w:t>
      </w:r>
      <w:r w:rsidRPr="00640DAF">
        <w:rPr>
          <w:rFonts w:ascii="Times New Roman" w:hAnsi="Times New Roman" w:cs="Times New Roman"/>
          <w:color w:val="auto"/>
          <w:sz w:val="26"/>
          <w:szCs w:val="26"/>
        </w:rPr>
        <w:t xml:space="preserve"> а также прогнозные данные, представленные налогоплательщиками;</w:t>
      </w:r>
    </w:p>
    <w:p w:rsidR="00E02B7E" w:rsidRPr="00640DAF" w:rsidRDefault="00E02B7E" w:rsidP="00EC5B70">
      <w:pPr>
        <w:widowControl/>
        <w:numPr>
          <w:ilvl w:val="0"/>
          <w:numId w:val="1"/>
        </w:numPr>
        <w:tabs>
          <w:tab w:val="left" w:pos="956"/>
        </w:tabs>
        <w:ind w:firstLine="740"/>
        <w:jc w:val="both"/>
        <w:rPr>
          <w:rFonts w:ascii="Times New Roman" w:hAnsi="Times New Roman" w:cs="Times New Roman"/>
          <w:color w:val="auto"/>
          <w:sz w:val="26"/>
          <w:szCs w:val="26"/>
        </w:rPr>
      </w:pPr>
      <w:r w:rsidRPr="00640DAF">
        <w:rPr>
          <w:rFonts w:ascii="Times New Roman" w:hAnsi="Times New Roman" w:cs="Times New Roman"/>
          <w:color w:val="auto"/>
          <w:sz w:val="26"/>
          <w:szCs w:val="26"/>
        </w:rPr>
        <w:t xml:space="preserve">динамика налоговой базы по акцизу согласно данным отчета </w:t>
      </w:r>
      <w:r w:rsidR="00EC5B70" w:rsidRPr="00640DAF">
        <w:rPr>
          <w:rFonts w:ascii="Times New Roman" w:hAnsi="Times New Roman" w:cs="Times New Roman"/>
          <w:color w:val="auto"/>
          <w:sz w:val="26"/>
          <w:szCs w:val="26"/>
        </w:rPr>
        <w:t>по форме № 5-АЛ «Отчет о налоговой базе и структуре начислений по акцизам на спирт, алкогольную, спиртосодержащую продукцию и пиво»</w:t>
      </w:r>
      <w:r w:rsidR="00C15A6B" w:rsidRPr="00640DAF">
        <w:rPr>
          <w:rFonts w:ascii="Times New Roman" w:hAnsi="Times New Roman" w:cs="Times New Roman"/>
          <w:color w:val="auto"/>
          <w:sz w:val="26"/>
          <w:szCs w:val="26"/>
        </w:rPr>
        <w:t>, сложившаяся за предыдущие периоды</w:t>
      </w:r>
      <w:r w:rsidR="00EC5B70" w:rsidRPr="00640DAF">
        <w:rPr>
          <w:rFonts w:ascii="Times New Roman" w:hAnsi="Times New Roman" w:cs="Times New Roman"/>
          <w:color w:val="auto"/>
          <w:sz w:val="26"/>
          <w:szCs w:val="26"/>
        </w:rPr>
        <w:t xml:space="preserve">; </w:t>
      </w:r>
    </w:p>
    <w:p w:rsidR="00E02B7E" w:rsidRPr="00640DAF" w:rsidRDefault="00E02B7E" w:rsidP="00787E23">
      <w:pPr>
        <w:widowControl/>
        <w:numPr>
          <w:ilvl w:val="0"/>
          <w:numId w:val="1"/>
        </w:numPr>
        <w:tabs>
          <w:tab w:val="left" w:pos="956"/>
        </w:tabs>
        <w:ind w:firstLine="740"/>
        <w:jc w:val="both"/>
        <w:rPr>
          <w:rFonts w:ascii="Times New Roman" w:hAnsi="Times New Roman" w:cs="Times New Roman"/>
          <w:color w:val="auto"/>
          <w:sz w:val="26"/>
          <w:szCs w:val="26"/>
        </w:rPr>
      </w:pPr>
      <w:r w:rsidRPr="00640DAF">
        <w:rPr>
          <w:rFonts w:ascii="Times New Roman" w:hAnsi="Times New Roman" w:cs="Times New Roman"/>
          <w:color w:val="auto"/>
          <w:sz w:val="26"/>
          <w:szCs w:val="26"/>
        </w:rPr>
        <w:t>динамика фактических поступлений по налогу согласно данным отч</w:t>
      </w:r>
      <w:r w:rsidR="00A315D9" w:rsidRPr="00640DAF">
        <w:rPr>
          <w:rFonts w:ascii="Times New Roman" w:hAnsi="Times New Roman" w:cs="Times New Roman"/>
          <w:color w:val="auto"/>
          <w:sz w:val="26"/>
          <w:szCs w:val="26"/>
        </w:rPr>
        <w:t>е</w:t>
      </w:r>
      <w:r w:rsidRPr="00640DAF">
        <w:rPr>
          <w:rFonts w:ascii="Times New Roman" w:hAnsi="Times New Roman" w:cs="Times New Roman"/>
          <w:color w:val="auto"/>
          <w:sz w:val="26"/>
          <w:szCs w:val="26"/>
        </w:rPr>
        <w:t>та по форме № 1-НМ «</w:t>
      </w:r>
      <w:r w:rsidR="009F37D1" w:rsidRPr="00640DAF">
        <w:rPr>
          <w:rFonts w:ascii="Times New Roman" w:hAnsi="Times New Roman" w:cs="Times New Roman"/>
          <w:color w:val="auto"/>
          <w:sz w:val="26"/>
          <w:szCs w:val="26"/>
        </w:rPr>
        <w:t>Отчет о начислении и поступлении налогов, сборов</w:t>
      </w:r>
      <w:r w:rsidR="007665CA" w:rsidRPr="00640DAF">
        <w:rPr>
          <w:rFonts w:ascii="Times New Roman" w:hAnsi="Times New Roman" w:cs="Times New Roman"/>
          <w:color w:val="auto"/>
          <w:sz w:val="26"/>
          <w:szCs w:val="26"/>
        </w:rPr>
        <w:t>, страховых взносов</w:t>
      </w:r>
      <w:r w:rsidR="009F37D1" w:rsidRPr="00640DAF">
        <w:rPr>
          <w:rFonts w:ascii="Times New Roman" w:hAnsi="Times New Roman" w:cs="Times New Roman"/>
          <w:color w:val="auto"/>
          <w:sz w:val="26"/>
          <w:szCs w:val="26"/>
        </w:rPr>
        <w:t xml:space="preserve"> и иных обязательных платежей в бюджетную систему РФ</w:t>
      </w:r>
      <w:r w:rsidR="000F5E4E" w:rsidRPr="00640DAF">
        <w:rPr>
          <w:rFonts w:ascii="Times New Roman" w:hAnsi="Times New Roman" w:cs="Times New Roman"/>
          <w:color w:val="auto"/>
          <w:sz w:val="26"/>
          <w:szCs w:val="26"/>
        </w:rPr>
        <w:t>»</w:t>
      </w:r>
      <w:r w:rsidR="009F37D1" w:rsidRPr="00640DAF">
        <w:rPr>
          <w:rFonts w:ascii="Times New Roman" w:hAnsi="Times New Roman" w:cs="Times New Roman"/>
          <w:color w:val="auto"/>
          <w:sz w:val="26"/>
          <w:szCs w:val="26"/>
        </w:rPr>
        <w:t>;</w:t>
      </w:r>
    </w:p>
    <w:p w:rsidR="00E02B7E" w:rsidRPr="00640DAF" w:rsidRDefault="00E02B7E" w:rsidP="00787E23">
      <w:pPr>
        <w:widowControl/>
        <w:numPr>
          <w:ilvl w:val="0"/>
          <w:numId w:val="1"/>
        </w:numPr>
        <w:tabs>
          <w:tab w:val="left" w:pos="994"/>
        </w:tabs>
        <w:ind w:firstLine="740"/>
        <w:jc w:val="both"/>
        <w:rPr>
          <w:rFonts w:ascii="Times New Roman" w:hAnsi="Times New Roman" w:cs="Times New Roman"/>
          <w:color w:val="auto"/>
          <w:sz w:val="26"/>
          <w:szCs w:val="26"/>
        </w:rPr>
      </w:pPr>
      <w:r w:rsidRPr="00640DAF">
        <w:rPr>
          <w:rFonts w:ascii="Times New Roman" w:hAnsi="Times New Roman" w:cs="Times New Roman"/>
          <w:color w:val="auto"/>
          <w:sz w:val="26"/>
          <w:szCs w:val="26"/>
        </w:rPr>
        <w:t>налоговые ставки, предусмотренные главой 22 НК РФ «Акцизы».</w:t>
      </w:r>
    </w:p>
    <w:p w:rsidR="00E02B7E" w:rsidRPr="00640DAF" w:rsidRDefault="00E02B7E" w:rsidP="00B64955">
      <w:pPr>
        <w:ind w:firstLine="740"/>
        <w:jc w:val="both"/>
        <w:rPr>
          <w:rFonts w:ascii="Times New Roman" w:hAnsi="Times New Roman" w:cs="Times New Roman"/>
          <w:color w:val="auto"/>
          <w:sz w:val="26"/>
          <w:szCs w:val="26"/>
        </w:rPr>
      </w:pPr>
      <w:r w:rsidRPr="00640DAF">
        <w:rPr>
          <w:rFonts w:ascii="Times New Roman" w:hAnsi="Times New Roman" w:cs="Times New Roman"/>
          <w:color w:val="auto"/>
          <w:sz w:val="26"/>
          <w:szCs w:val="26"/>
        </w:rPr>
        <w:t>Расч</w:t>
      </w:r>
      <w:r w:rsidR="00A315D9" w:rsidRPr="00640DAF">
        <w:rPr>
          <w:rFonts w:ascii="Times New Roman" w:hAnsi="Times New Roman" w:cs="Times New Roman"/>
          <w:color w:val="auto"/>
          <w:sz w:val="26"/>
          <w:szCs w:val="26"/>
        </w:rPr>
        <w:t>е</w:t>
      </w:r>
      <w:r w:rsidRPr="00640DAF">
        <w:rPr>
          <w:rFonts w:ascii="Times New Roman" w:hAnsi="Times New Roman" w:cs="Times New Roman"/>
          <w:color w:val="auto"/>
          <w:sz w:val="26"/>
          <w:szCs w:val="26"/>
        </w:rPr>
        <w:t>т поступлений акцизов на пиво</w:t>
      </w:r>
      <w:r w:rsidR="005724C7" w:rsidRPr="00640DAF">
        <w:rPr>
          <w:rFonts w:ascii="Times New Roman" w:hAnsi="Times New Roman" w:cs="Times New Roman"/>
          <w:b/>
          <w:color w:val="auto"/>
          <w:sz w:val="26"/>
          <w:szCs w:val="26"/>
        </w:rPr>
        <w:t>, напитки, изготавливаемые на основе пива,</w:t>
      </w:r>
      <w:r w:rsidRPr="00640DAF">
        <w:rPr>
          <w:rFonts w:ascii="Times New Roman" w:hAnsi="Times New Roman" w:cs="Times New Roman"/>
          <w:b/>
          <w:color w:val="auto"/>
          <w:sz w:val="26"/>
          <w:szCs w:val="26"/>
        </w:rPr>
        <w:t xml:space="preserve"> </w:t>
      </w:r>
      <w:r w:rsidRPr="00640DAF">
        <w:rPr>
          <w:rFonts w:ascii="Times New Roman" w:hAnsi="Times New Roman" w:cs="Times New Roman"/>
          <w:color w:val="auto"/>
          <w:sz w:val="26"/>
          <w:szCs w:val="26"/>
        </w:rPr>
        <w:t>осуществляется по методу прямого расч</w:t>
      </w:r>
      <w:r w:rsidR="00A315D9" w:rsidRPr="00640DAF">
        <w:rPr>
          <w:rFonts w:ascii="Times New Roman" w:hAnsi="Times New Roman" w:cs="Times New Roman"/>
          <w:color w:val="auto"/>
          <w:sz w:val="26"/>
          <w:szCs w:val="26"/>
        </w:rPr>
        <w:t>е</w:t>
      </w:r>
      <w:r w:rsidRPr="00640DAF">
        <w:rPr>
          <w:rFonts w:ascii="Times New Roman" w:hAnsi="Times New Roman" w:cs="Times New Roman"/>
          <w:color w:val="auto"/>
          <w:sz w:val="26"/>
          <w:szCs w:val="26"/>
        </w:rPr>
        <w:t>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02B7E" w:rsidRPr="00640DAF" w:rsidRDefault="00E02B7E" w:rsidP="00E02B7E">
      <w:pPr>
        <w:ind w:firstLine="740"/>
        <w:jc w:val="both"/>
        <w:rPr>
          <w:rFonts w:ascii="Times New Roman" w:hAnsi="Times New Roman" w:cs="Times New Roman"/>
          <w:color w:val="auto"/>
          <w:sz w:val="26"/>
          <w:szCs w:val="26"/>
        </w:rPr>
      </w:pPr>
      <w:r w:rsidRPr="00640DAF">
        <w:rPr>
          <w:rFonts w:ascii="Times New Roman" w:hAnsi="Times New Roman" w:cs="Times New Roman"/>
          <w:color w:val="auto"/>
          <w:sz w:val="26"/>
          <w:szCs w:val="26"/>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E02B7E" w:rsidRPr="00640DAF" w:rsidRDefault="00E02B7E" w:rsidP="00E02B7E">
      <w:pPr>
        <w:ind w:firstLine="740"/>
        <w:jc w:val="both"/>
        <w:rPr>
          <w:rFonts w:ascii="Times New Roman" w:hAnsi="Times New Roman" w:cs="Times New Roman"/>
          <w:color w:val="auto"/>
          <w:sz w:val="26"/>
          <w:szCs w:val="26"/>
        </w:rPr>
      </w:pPr>
      <w:r w:rsidRPr="00640DAF">
        <w:rPr>
          <w:rFonts w:ascii="Times New Roman" w:hAnsi="Times New Roman" w:cs="Times New Roman"/>
          <w:color w:val="auto"/>
          <w:sz w:val="26"/>
          <w:szCs w:val="26"/>
        </w:rPr>
        <w:lastRenderedPageBreak/>
        <w:t xml:space="preserve">Поступления акцизов на пиво </w:t>
      </w:r>
      <w:r w:rsidRPr="00640DAF">
        <w:rPr>
          <w:rStyle w:val="25"/>
          <w:rFonts w:eastAsia="Arial Unicode MS"/>
          <w:color w:val="auto"/>
        </w:rPr>
        <w:t>(А</w:t>
      </w:r>
      <w:r w:rsidRPr="00640DAF">
        <w:rPr>
          <w:rStyle w:val="25"/>
          <w:rFonts w:eastAsia="Arial Unicode MS"/>
          <w:color w:val="auto"/>
          <w:vertAlign w:val="subscript"/>
        </w:rPr>
        <w:t>ПВ</w:t>
      </w:r>
      <w:r w:rsidRPr="00640DAF">
        <w:rPr>
          <w:rStyle w:val="25"/>
          <w:rFonts w:eastAsia="Arial Unicode MS"/>
          <w:color w:val="auto"/>
        </w:rPr>
        <w:t>)</w:t>
      </w:r>
      <w:r w:rsidRPr="00640DAF">
        <w:rPr>
          <w:rFonts w:ascii="Times New Roman" w:hAnsi="Times New Roman" w:cs="Times New Roman"/>
          <w:color w:val="auto"/>
          <w:sz w:val="26"/>
          <w:szCs w:val="26"/>
        </w:rPr>
        <w:t xml:space="preserve"> определяется исходя из следующего алгоритма расч</w:t>
      </w:r>
      <w:r w:rsidR="00A315D9" w:rsidRPr="00640DAF">
        <w:rPr>
          <w:rFonts w:ascii="Times New Roman" w:hAnsi="Times New Roman" w:cs="Times New Roman"/>
          <w:color w:val="auto"/>
          <w:sz w:val="26"/>
          <w:szCs w:val="26"/>
        </w:rPr>
        <w:t>е</w:t>
      </w:r>
      <w:r w:rsidRPr="00640DAF">
        <w:rPr>
          <w:rFonts w:ascii="Times New Roman" w:hAnsi="Times New Roman" w:cs="Times New Roman"/>
          <w:color w:val="auto"/>
          <w:sz w:val="26"/>
          <w:szCs w:val="26"/>
        </w:rPr>
        <w:t>та (формуле):</w:t>
      </w:r>
    </w:p>
    <w:p w:rsidR="00B64955" w:rsidRPr="00640DAF" w:rsidRDefault="00B64955" w:rsidP="00E02B7E">
      <w:pPr>
        <w:ind w:firstLine="740"/>
        <w:jc w:val="both"/>
        <w:rPr>
          <w:rFonts w:ascii="Times New Roman" w:hAnsi="Times New Roman" w:cs="Times New Roman"/>
          <w:color w:val="auto"/>
          <w:sz w:val="26"/>
          <w:szCs w:val="26"/>
        </w:rPr>
      </w:pPr>
    </w:p>
    <w:p w:rsidR="00E02B7E" w:rsidRPr="00640DAF" w:rsidRDefault="00E02B7E" w:rsidP="00B64955">
      <w:pPr>
        <w:ind w:firstLine="740"/>
        <w:jc w:val="center"/>
        <w:rPr>
          <w:rFonts w:ascii="Times New Roman" w:hAnsi="Times New Roman" w:cs="Times New Roman"/>
          <w:b/>
          <w:color w:val="auto"/>
          <w:sz w:val="26"/>
          <w:szCs w:val="26"/>
        </w:rPr>
      </w:pPr>
      <w:r w:rsidRPr="00640DAF">
        <w:rPr>
          <w:rFonts w:ascii="Times New Roman" w:hAnsi="Times New Roman" w:cs="Times New Roman"/>
          <w:b/>
          <w:color w:val="auto"/>
          <w:sz w:val="26"/>
          <w:szCs w:val="26"/>
        </w:rPr>
        <w:t>А</w:t>
      </w:r>
      <w:r w:rsidRPr="00640DAF">
        <w:rPr>
          <w:rFonts w:ascii="Times New Roman" w:hAnsi="Times New Roman" w:cs="Times New Roman"/>
          <w:b/>
          <w:i/>
          <w:color w:val="auto"/>
          <w:sz w:val="26"/>
          <w:szCs w:val="26"/>
          <w:vertAlign w:val="subscript"/>
        </w:rPr>
        <w:t>пв</w:t>
      </w:r>
      <w:r w:rsidRPr="00640DAF">
        <w:rPr>
          <w:rFonts w:ascii="Times New Roman" w:hAnsi="Times New Roman" w:cs="Times New Roman"/>
          <w:b/>
          <w:color w:val="auto"/>
          <w:sz w:val="26"/>
          <w:szCs w:val="26"/>
        </w:rPr>
        <w:t>=</w:t>
      </w:r>
      <w:r w:rsidR="00FC2405" w:rsidRPr="00640DAF">
        <w:rPr>
          <w:rFonts w:ascii="Times New Roman" w:hAnsi="Times New Roman"/>
          <w:b/>
          <w:i/>
          <w:color w:val="auto"/>
          <w:sz w:val="32"/>
          <w:szCs w:val="32"/>
        </w:rPr>
        <w:t>∑(</w:t>
      </w:r>
      <w:r w:rsidR="00FC2405" w:rsidRPr="00640DAF">
        <w:rPr>
          <w:rFonts w:ascii="Times New Roman" w:hAnsi="Times New Roman"/>
          <w:b/>
          <w:i/>
          <w:color w:val="auto"/>
          <w:sz w:val="27"/>
          <w:szCs w:val="27"/>
        </w:rPr>
        <w:t xml:space="preserve"> </w:t>
      </w:r>
      <w:r w:rsidRPr="00640DAF">
        <w:rPr>
          <w:rStyle w:val="102"/>
          <w:rFonts w:eastAsia="Arial Unicode MS"/>
          <w:b w:val="0"/>
          <w:color w:val="auto"/>
        </w:rPr>
        <w:t>∑</w:t>
      </w:r>
      <w:r w:rsidRPr="00640DAF">
        <w:rPr>
          <w:rStyle w:val="102"/>
          <w:rFonts w:eastAsia="Arial Unicode MS"/>
          <w:b w:val="0"/>
          <w:color w:val="auto"/>
          <w:lang w:eastAsia="en-US" w:bidi="en-US"/>
        </w:rPr>
        <w:t xml:space="preserve"> </w:t>
      </w:r>
      <w:r w:rsidRPr="00640DAF">
        <w:rPr>
          <w:rFonts w:ascii="Times New Roman" w:hAnsi="Times New Roman" w:cs="Times New Roman"/>
          <w:b/>
          <w:color w:val="auto"/>
          <w:sz w:val="26"/>
          <w:szCs w:val="26"/>
          <w:lang w:eastAsia="en-US" w:bidi="en-US"/>
        </w:rPr>
        <w:t>(</w:t>
      </w:r>
      <w:r w:rsidRPr="00640DAF">
        <w:rPr>
          <w:rFonts w:ascii="Times New Roman" w:hAnsi="Times New Roman" w:cs="Times New Roman"/>
          <w:b/>
          <w:color w:val="auto"/>
          <w:sz w:val="26"/>
          <w:szCs w:val="26"/>
          <w:lang w:val="en-US" w:eastAsia="en-US" w:bidi="en-US"/>
        </w:rPr>
        <w:t>V</w:t>
      </w:r>
      <w:r w:rsidRPr="00640DAF">
        <w:rPr>
          <w:rStyle w:val="25"/>
          <w:rFonts w:eastAsia="Arial Unicode MS"/>
          <w:b w:val="0"/>
          <w:color w:val="auto"/>
          <w:vertAlign w:val="subscript"/>
        </w:rPr>
        <w:t>ПВ</w:t>
      </w:r>
      <w:r w:rsidRPr="00640DAF">
        <w:rPr>
          <w:rFonts w:ascii="Times New Roman" w:hAnsi="Times New Roman" w:cs="Times New Roman"/>
          <w:b/>
          <w:color w:val="auto"/>
          <w:sz w:val="26"/>
          <w:szCs w:val="26"/>
          <w:lang w:eastAsia="en-US" w:bidi="en-US"/>
        </w:rPr>
        <w:t>*</w:t>
      </w:r>
      <w:r w:rsidRPr="00640DAF">
        <w:rPr>
          <w:rFonts w:ascii="Times New Roman" w:hAnsi="Times New Roman" w:cs="Times New Roman"/>
          <w:b/>
          <w:color w:val="auto"/>
          <w:sz w:val="26"/>
          <w:szCs w:val="26"/>
          <w:lang w:val="en-US" w:eastAsia="en-US" w:bidi="en-US"/>
        </w:rPr>
        <w:t>S</w:t>
      </w:r>
      <w:r w:rsidRPr="00640DAF">
        <w:rPr>
          <w:rFonts w:ascii="Times New Roman" w:hAnsi="Times New Roman" w:cs="Times New Roman"/>
          <w:b/>
          <w:color w:val="auto"/>
          <w:sz w:val="26"/>
          <w:szCs w:val="26"/>
          <w:lang w:eastAsia="en-US" w:bidi="en-US"/>
        </w:rPr>
        <w:t>*</w:t>
      </w:r>
      <w:r w:rsidRPr="00640DAF">
        <w:rPr>
          <w:rFonts w:ascii="Times New Roman" w:hAnsi="Times New Roman" w:cs="Times New Roman"/>
          <w:b/>
          <w:color w:val="auto"/>
          <w:sz w:val="26"/>
          <w:szCs w:val="26"/>
          <w:lang w:val="en-US" w:eastAsia="en-US" w:bidi="en-US"/>
        </w:rPr>
        <w:t>K</w:t>
      </w:r>
      <w:r w:rsidRPr="00640DAF">
        <w:rPr>
          <w:rFonts w:ascii="Times New Roman" w:hAnsi="Times New Roman" w:cs="Times New Roman"/>
          <w:b/>
          <w:color w:val="auto"/>
          <w:sz w:val="26"/>
          <w:szCs w:val="26"/>
          <w:vertAlign w:val="subscript"/>
          <w:lang w:val="en-US" w:eastAsia="en-US" w:bidi="en-US"/>
        </w:rPr>
        <w:t>co</w:t>
      </w:r>
      <w:r w:rsidRPr="00640DAF">
        <w:rPr>
          <w:rFonts w:ascii="Times New Roman" w:hAnsi="Times New Roman" w:cs="Times New Roman"/>
          <w:b/>
          <w:color w:val="auto"/>
          <w:sz w:val="26"/>
          <w:szCs w:val="26"/>
          <w:vertAlign w:val="subscript"/>
          <w:lang w:eastAsia="en-US" w:bidi="en-US"/>
        </w:rPr>
        <w:t>6</w:t>
      </w:r>
      <w:r w:rsidRPr="00640DAF">
        <w:rPr>
          <w:rFonts w:ascii="Times New Roman" w:hAnsi="Times New Roman" w:cs="Times New Roman"/>
          <w:b/>
          <w:color w:val="auto"/>
          <w:sz w:val="26"/>
          <w:szCs w:val="26"/>
          <w:lang w:eastAsia="en-US" w:bidi="en-US"/>
        </w:rPr>
        <w:t xml:space="preserve">) </w:t>
      </w:r>
      <w:r w:rsidRPr="00640DAF">
        <w:rPr>
          <w:rFonts w:ascii="Times New Roman" w:hAnsi="Times New Roman" w:cs="Times New Roman"/>
          <w:b/>
          <w:color w:val="auto"/>
          <w:sz w:val="26"/>
          <w:szCs w:val="26"/>
        </w:rPr>
        <w:t xml:space="preserve">(+/-)Р </w:t>
      </w:r>
      <w:r w:rsidRPr="00640DAF">
        <w:rPr>
          <w:rFonts w:ascii="Times New Roman" w:hAnsi="Times New Roman" w:cs="Times New Roman"/>
          <w:b/>
          <w:color w:val="auto"/>
          <w:sz w:val="26"/>
          <w:szCs w:val="26"/>
          <w:lang w:eastAsia="en-US" w:bidi="en-US"/>
        </w:rPr>
        <w:t>(+/-)</w:t>
      </w:r>
      <w:r w:rsidRPr="00640DAF">
        <w:rPr>
          <w:rFonts w:ascii="Times New Roman" w:hAnsi="Times New Roman" w:cs="Times New Roman"/>
          <w:b/>
          <w:color w:val="auto"/>
          <w:sz w:val="26"/>
          <w:szCs w:val="26"/>
          <w:lang w:val="en-US" w:eastAsia="en-US" w:bidi="en-US"/>
        </w:rPr>
        <w:t>F</w:t>
      </w:r>
      <w:r w:rsidR="00FC2405" w:rsidRPr="00640DAF">
        <w:rPr>
          <w:rFonts w:ascii="Times New Roman" w:hAnsi="Times New Roman"/>
          <w:b/>
          <w:i/>
          <w:color w:val="auto"/>
          <w:sz w:val="27"/>
          <w:szCs w:val="27"/>
        </w:rPr>
        <w:t>)</w:t>
      </w:r>
      <w:r w:rsidRPr="00640DAF">
        <w:rPr>
          <w:rFonts w:ascii="Times New Roman" w:hAnsi="Times New Roman" w:cs="Times New Roman"/>
          <w:b/>
          <w:color w:val="auto"/>
          <w:sz w:val="26"/>
          <w:szCs w:val="26"/>
          <w:lang w:eastAsia="en-US" w:bidi="en-US"/>
        </w:rPr>
        <w:t>,</w:t>
      </w:r>
    </w:p>
    <w:p w:rsidR="00E02B7E" w:rsidRPr="00640DAF" w:rsidRDefault="00E02B7E" w:rsidP="00E02B7E">
      <w:pPr>
        <w:ind w:firstLine="740"/>
        <w:jc w:val="both"/>
        <w:rPr>
          <w:rFonts w:ascii="Times New Roman" w:hAnsi="Times New Roman" w:cs="Times New Roman"/>
          <w:color w:val="auto"/>
          <w:sz w:val="26"/>
          <w:szCs w:val="26"/>
        </w:rPr>
      </w:pPr>
      <w:r w:rsidRPr="00640DAF">
        <w:rPr>
          <w:rFonts w:ascii="Times New Roman" w:hAnsi="Times New Roman" w:cs="Times New Roman"/>
          <w:color w:val="auto"/>
          <w:sz w:val="26"/>
          <w:szCs w:val="26"/>
        </w:rPr>
        <w:t>где,</w:t>
      </w:r>
    </w:p>
    <w:p w:rsidR="00E02B7E" w:rsidRPr="00640DAF" w:rsidRDefault="00E02B7E" w:rsidP="00E02B7E">
      <w:pPr>
        <w:ind w:firstLine="709"/>
        <w:jc w:val="both"/>
        <w:rPr>
          <w:rFonts w:ascii="Times New Roman" w:hAnsi="Times New Roman"/>
          <w:b/>
          <w:color w:val="auto"/>
          <w:sz w:val="26"/>
          <w:szCs w:val="26"/>
        </w:rPr>
      </w:pPr>
      <w:r w:rsidRPr="00640DAF">
        <w:rPr>
          <w:rFonts w:ascii="Times New Roman" w:hAnsi="Times New Roman" w:cs="Times New Roman"/>
          <w:color w:val="auto"/>
          <w:sz w:val="26"/>
          <w:szCs w:val="26"/>
          <w:lang w:val="en-US" w:eastAsia="en-US" w:bidi="en-US"/>
        </w:rPr>
        <w:t>V</w:t>
      </w:r>
      <w:r w:rsidRPr="00640DAF">
        <w:rPr>
          <w:rStyle w:val="25"/>
          <w:rFonts w:eastAsia="Arial Unicode MS"/>
          <w:color w:val="auto"/>
          <w:vertAlign w:val="subscript"/>
        </w:rPr>
        <w:t>ПВ</w:t>
      </w:r>
      <w:r w:rsidRPr="00640DAF">
        <w:rPr>
          <w:rStyle w:val="25"/>
          <w:rFonts w:eastAsia="Arial Unicode MS"/>
          <w:color w:val="auto"/>
        </w:rPr>
        <w:t xml:space="preserve"> -</w:t>
      </w:r>
      <w:r w:rsidRPr="00640DAF">
        <w:rPr>
          <w:rFonts w:ascii="Times New Roman" w:hAnsi="Times New Roman" w:cs="Times New Roman"/>
          <w:color w:val="auto"/>
          <w:sz w:val="26"/>
          <w:szCs w:val="26"/>
        </w:rPr>
        <w:t xml:space="preserve"> налогооблагаемый объем реализации пива в соответствии с нормативным содержанием объемной доли этилового спирта, л. </w:t>
      </w:r>
      <w:r w:rsidRPr="00640DAF">
        <w:rPr>
          <w:rFonts w:ascii="Times New Roman" w:hAnsi="Times New Roman"/>
          <w:color w:val="auto"/>
          <w:sz w:val="26"/>
          <w:szCs w:val="26"/>
        </w:rPr>
        <w:t>(с учетом распределения по долям в соответствии сданными оперативного анализа налоговых деклараций, и (или) с показателями отчета по форме №</w:t>
      </w:r>
      <w:r w:rsidRPr="00640DAF">
        <w:rPr>
          <w:rFonts w:ascii="Times New Roman" w:hAnsi="Times New Roman"/>
          <w:b/>
          <w:color w:val="auto"/>
          <w:sz w:val="26"/>
          <w:szCs w:val="26"/>
        </w:rPr>
        <w:t>5-</w:t>
      </w:r>
      <w:r w:rsidR="00FA00A3" w:rsidRPr="00640DAF">
        <w:rPr>
          <w:rFonts w:ascii="Times New Roman" w:hAnsi="Times New Roman"/>
          <w:b/>
          <w:color w:val="auto"/>
          <w:sz w:val="26"/>
          <w:szCs w:val="26"/>
        </w:rPr>
        <w:t>АЛ</w:t>
      </w:r>
      <w:r w:rsidRPr="00640DAF">
        <w:rPr>
          <w:rFonts w:ascii="Times New Roman" w:hAnsi="Times New Roman"/>
          <w:b/>
          <w:color w:val="auto"/>
          <w:sz w:val="26"/>
          <w:szCs w:val="26"/>
        </w:rPr>
        <w:t>);</w:t>
      </w:r>
    </w:p>
    <w:p w:rsidR="00E02B7E" w:rsidRPr="00640DAF" w:rsidRDefault="00E02B7E" w:rsidP="00E02B7E">
      <w:pPr>
        <w:ind w:firstLine="740"/>
        <w:jc w:val="both"/>
        <w:rPr>
          <w:rFonts w:ascii="Times New Roman" w:hAnsi="Times New Roman" w:cs="Times New Roman"/>
          <w:color w:val="auto"/>
          <w:sz w:val="26"/>
          <w:szCs w:val="26"/>
        </w:rPr>
      </w:pPr>
      <w:r w:rsidRPr="00640DAF">
        <w:rPr>
          <w:rStyle w:val="25"/>
          <w:rFonts w:eastAsia="Arial Unicode MS"/>
          <w:color w:val="auto"/>
          <w:lang w:val="en-US" w:eastAsia="en-US" w:bidi="en-US"/>
        </w:rPr>
        <w:t>S</w:t>
      </w:r>
      <w:r w:rsidRPr="00640DAF">
        <w:rPr>
          <w:rStyle w:val="25"/>
          <w:rFonts w:eastAsia="Arial Unicode MS"/>
          <w:color w:val="auto"/>
          <w:lang w:eastAsia="en-US" w:bidi="en-US"/>
        </w:rPr>
        <w:t xml:space="preserve"> </w:t>
      </w:r>
      <w:r w:rsidRPr="00640DAF">
        <w:rPr>
          <w:rStyle w:val="25"/>
          <w:rFonts w:eastAsia="Arial Unicode MS"/>
          <w:color w:val="auto"/>
        </w:rPr>
        <w:t>-</w:t>
      </w:r>
      <w:r w:rsidRPr="00640DAF">
        <w:rPr>
          <w:rFonts w:ascii="Times New Roman" w:hAnsi="Times New Roman" w:cs="Times New Roman"/>
          <w:color w:val="auto"/>
          <w:sz w:val="26"/>
          <w:szCs w:val="26"/>
        </w:rPr>
        <w:t xml:space="preserve"> ставка акциза в соответствии с нормативным содержанием объемной доли этилового спирта, рублей за 1 литр;</w:t>
      </w:r>
    </w:p>
    <w:p w:rsidR="003017E6" w:rsidRPr="00640DAF" w:rsidRDefault="003017E6" w:rsidP="003017E6">
      <w:pPr>
        <w:ind w:firstLine="709"/>
        <w:jc w:val="both"/>
        <w:rPr>
          <w:rFonts w:ascii="Times New Roman" w:hAnsi="Times New Roman"/>
          <w:color w:val="auto"/>
          <w:sz w:val="26"/>
          <w:szCs w:val="26"/>
        </w:rPr>
      </w:pPr>
      <w:r w:rsidRPr="00640DAF">
        <w:rPr>
          <w:rFonts w:ascii="Times New Roman" w:hAnsi="Times New Roman"/>
          <w:b/>
          <w:i/>
          <w:color w:val="auto"/>
          <w:sz w:val="26"/>
          <w:szCs w:val="26"/>
          <w:lang w:val="en-US"/>
        </w:rPr>
        <w:t>K</w:t>
      </w:r>
      <w:r w:rsidRPr="00640DAF">
        <w:rPr>
          <w:rFonts w:ascii="Times New Roman" w:hAnsi="Times New Roman"/>
          <w:b/>
          <w:i/>
          <w:color w:val="auto"/>
          <w:sz w:val="26"/>
          <w:szCs w:val="26"/>
        </w:rPr>
        <w:t xml:space="preserve"> </w:t>
      </w:r>
      <w:r w:rsidRPr="00640DAF">
        <w:rPr>
          <w:rFonts w:ascii="Times New Roman" w:hAnsi="Times New Roman"/>
          <w:b/>
          <w:i/>
          <w:color w:val="auto"/>
          <w:sz w:val="26"/>
          <w:szCs w:val="26"/>
          <w:vertAlign w:val="subscript"/>
        </w:rPr>
        <w:t>соб.</w:t>
      </w:r>
      <w:r w:rsidRPr="00640DAF">
        <w:rPr>
          <w:rFonts w:ascii="Times New Roman" w:hAnsi="Times New Roman"/>
          <w:color w:val="auto"/>
          <w:sz w:val="26"/>
          <w:szCs w:val="26"/>
        </w:rPr>
        <w:t xml:space="preserve"> – расч</w:t>
      </w:r>
      <w:r w:rsidR="003C4E35" w:rsidRPr="00640DAF">
        <w:rPr>
          <w:rFonts w:ascii="Times New Roman" w:hAnsi="Times New Roman"/>
          <w:color w:val="auto"/>
          <w:sz w:val="26"/>
          <w:szCs w:val="26"/>
        </w:rPr>
        <w:t>е</w:t>
      </w:r>
      <w:r w:rsidRPr="00640DAF">
        <w:rPr>
          <w:rFonts w:ascii="Times New Roman" w:hAnsi="Times New Roman"/>
          <w:color w:val="auto"/>
          <w:sz w:val="26"/>
          <w:szCs w:val="26"/>
        </w:rPr>
        <w:t>тный уровень собираемости, с уч</w:t>
      </w:r>
      <w:r w:rsidR="003C4E35" w:rsidRPr="00640DAF">
        <w:rPr>
          <w:rFonts w:ascii="Times New Roman" w:hAnsi="Times New Roman"/>
          <w:color w:val="auto"/>
          <w:sz w:val="26"/>
          <w:szCs w:val="26"/>
        </w:rPr>
        <w:t>е</w:t>
      </w:r>
      <w:r w:rsidRPr="00640DAF">
        <w:rPr>
          <w:rFonts w:ascii="Times New Roman" w:hAnsi="Times New Roman"/>
          <w:color w:val="auto"/>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017E6" w:rsidRPr="00640DAF" w:rsidRDefault="003017E6" w:rsidP="003017E6">
      <w:pPr>
        <w:ind w:firstLine="709"/>
        <w:jc w:val="both"/>
        <w:rPr>
          <w:rFonts w:ascii="Times New Roman" w:hAnsi="Times New Roman"/>
          <w:color w:val="auto"/>
          <w:sz w:val="26"/>
          <w:szCs w:val="26"/>
        </w:rPr>
      </w:pPr>
      <w:r w:rsidRPr="00640DAF">
        <w:rPr>
          <w:rFonts w:ascii="Times New Roman" w:hAnsi="Times New Roman"/>
          <w:color w:val="auto"/>
          <w:sz w:val="26"/>
          <w:szCs w:val="26"/>
        </w:rPr>
        <w:t>Расч</w:t>
      </w:r>
      <w:r w:rsidR="003C4E35" w:rsidRPr="00640DAF">
        <w:rPr>
          <w:rFonts w:ascii="Times New Roman" w:hAnsi="Times New Roman"/>
          <w:color w:val="auto"/>
          <w:sz w:val="26"/>
          <w:szCs w:val="26"/>
        </w:rPr>
        <w:t>е</w:t>
      </w:r>
      <w:r w:rsidRPr="00640DAF">
        <w:rPr>
          <w:rFonts w:ascii="Times New Roman" w:hAnsi="Times New Roman"/>
          <w:color w:val="auto"/>
          <w:sz w:val="26"/>
          <w:szCs w:val="26"/>
        </w:rPr>
        <w:t>тный уровень собираемости определяется согласно данным отч</w:t>
      </w:r>
      <w:r w:rsidR="003C4E35" w:rsidRPr="00640DAF">
        <w:rPr>
          <w:rFonts w:ascii="Times New Roman" w:hAnsi="Times New Roman"/>
          <w:color w:val="auto"/>
          <w:sz w:val="26"/>
          <w:szCs w:val="26"/>
        </w:rPr>
        <w:t>е</w:t>
      </w:r>
      <w:r w:rsidRPr="00640DAF">
        <w:rPr>
          <w:rFonts w:ascii="Times New Roman" w:hAnsi="Times New Roman"/>
          <w:color w:val="auto"/>
          <w:sz w:val="26"/>
          <w:szCs w:val="26"/>
        </w:rPr>
        <w:t xml:space="preserve">та по форме № 1-НМ как частное от деления суммы поступившего налога на сумму начисленного налога; </w:t>
      </w:r>
    </w:p>
    <w:p w:rsidR="00E02B7E" w:rsidRPr="00640DAF" w:rsidRDefault="00E02B7E" w:rsidP="006C67D3">
      <w:pPr>
        <w:ind w:firstLine="740"/>
        <w:jc w:val="both"/>
        <w:rPr>
          <w:rFonts w:ascii="Times New Roman" w:hAnsi="Times New Roman" w:cs="Times New Roman"/>
          <w:color w:val="auto"/>
          <w:sz w:val="26"/>
          <w:szCs w:val="26"/>
        </w:rPr>
      </w:pPr>
      <w:r w:rsidRPr="00640DAF">
        <w:rPr>
          <w:rStyle w:val="25"/>
          <w:rFonts w:eastAsia="Arial Unicode MS"/>
          <w:color w:val="auto"/>
        </w:rPr>
        <w:t>Р</w:t>
      </w:r>
      <w:r w:rsidRPr="00640DAF">
        <w:rPr>
          <w:rFonts w:ascii="Times New Roman" w:hAnsi="Times New Roman" w:cs="Times New Roman"/>
          <w:color w:val="auto"/>
          <w:sz w:val="26"/>
          <w:szCs w:val="26"/>
        </w:rPr>
        <w:t xml:space="preserve"> - переходящие платежи, тыс. рублей;</w:t>
      </w:r>
    </w:p>
    <w:p w:rsidR="003002BF" w:rsidRPr="00640DAF" w:rsidRDefault="00E02B7E" w:rsidP="003002BF">
      <w:pPr>
        <w:ind w:firstLine="709"/>
        <w:jc w:val="both"/>
        <w:rPr>
          <w:rFonts w:ascii="Times New Roman" w:hAnsi="Times New Roman"/>
          <w:color w:val="auto"/>
          <w:sz w:val="26"/>
          <w:szCs w:val="26"/>
        </w:rPr>
      </w:pPr>
      <w:r w:rsidRPr="00640DAF">
        <w:rPr>
          <w:rStyle w:val="25"/>
          <w:rFonts w:eastAsia="Arial Unicode MS"/>
          <w:color w:val="auto"/>
          <w:lang w:val="en-US" w:eastAsia="en-US" w:bidi="en-US"/>
        </w:rPr>
        <w:t>F</w:t>
      </w:r>
      <w:r w:rsidRPr="00640DAF">
        <w:rPr>
          <w:rFonts w:ascii="Times New Roman" w:hAnsi="Times New Roman" w:cs="Times New Roman"/>
          <w:color w:val="auto"/>
          <w:sz w:val="26"/>
          <w:szCs w:val="26"/>
          <w:lang w:eastAsia="en-US" w:bidi="en-US"/>
        </w:rPr>
        <w:t xml:space="preserve"> </w:t>
      </w:r>
      <w:r w:rsidRPr="00640DAF">
        <w:rPr>
          <w:rFonts w:ascii="Times New Roman" w:hAnsi="Times New Roman" w:cs="Times New Roman"/>
          <w:color w:val="auto"/>
          <w:sz w:val="26"/>
          <w:szCs w:val="26"/>
        </w:rPr>
        <w:t xml:space="preserve">- </w:t>
      </w:r>
      <w:r w:rsidR="003002BF" w:rsidRPr="00640DAF">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41BD6" w:rsidRPr="00640DAF" w:rsidRDefault="00441BD6" w:rsidP="006C67D3">
      <w:pPr>
        <w:autoSpaceDE w:val="0"/>
        <w:autoSpaceDN w:val="0"/>
        <w:adjustRightInd w:val="0"/>
        <w:ind w:firstLine="709"/>
        <w:jc w:val="both"/>
        <w:rPr>
          <w:rFonts w:ascii="Times New Roman" w:hAnsi="Times New Roman"/>
          <w:color w:val="auto"/>
          <w:sz w:val="27"/>
          <w:szCs w:val="27"/>
        </w:rPr>
      </w:pPr>
      <w:r w:rsidRPr="00640DAF">
        <w:rPr>
          <w:rFonts w:ascii="Times New Roman" w:hAnsi="Times New Roman"/>
          <w:color w:val="auto"/>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1A3D43" w:rsidRPr="00640DAF">
        <w:rPr>
          <w:rFonts w:ascii="Times New Roman" w:hAnsi="Times New Roman"/>
          <w:color w:val="auto"/>
          <w:sz w:val="27"/>
          <w:szCs w:val="27"/>
        </w:rPr>
        <w:t>РФ</w:t>
      </w:r>
      <w:r w:rsidRPr="00640DAF">
        <w:rPr>
          <w:rFonts w:ascii="Times New Roman" w:hAnsi="Times New Roman"/>
          <w:color w:val="auto"/>
          <w:sz w:val="27"/>
          <w:szCs w:val="27"/>
        </w:rPr>
        <w:t xml:space="preserve"> налогах и сборах и (или) иных нормативных правовых актов </w:t>
      </w:r>
      <w:r w:rsidR="001A3D43" w:rsidRPr="00640DAF">
        <w:rPr>
          <w:rFonts w:ascii="Times New Roman" w:hAnsi="Times New Roman"/>
          <w:color w:val="auto"/>
          <w:sz w:val="27"/>
          <w:szCs w:val="27"/>
        </w:rPr>
        <w:t>РФ</w:t>
      </w:r>
      <w:r w:rsidRPr="00640DAF">
        <w:rPr>
          <w:rFonts w:ascii="Times New Roman" w:hAnsi="Times New Roman"/>
          <w:color w:val="auto"/>
          <w:sz w:val="27"/>
          <w:szCs w:val="27"/>
        </w:rPr>
        <w:t>, при формировании прогнозного объ</w:t>
      </w:r>
      <w:r w:rsidR="000E4234" w:rsidRPr="00640DAF">
        <w:rPr>
          <w:rFonts w:ascii="Times New Roman" w:hAnsi="Times New Roman"/>
          <w:color w:val="auto"/>
          <w:sz w:val="27"/>
          <w:szCs w:val="27"/>
        </w:rPr>
        <w:t>е</w:t>
      </w:r>
      <w:r w:rsidRPr="00640DAF">
        <w:rPr>
          <w:rFonts w:ascii="Times New Roman" w:hAnsi="Times New Roman"/>
          <w:color w:val="auto"/>
          <w:sz w:val="27"/>
          <w:szCs w:val="27"/>
        </w:rPr>
        <w:t>ма поступлений учитываются</w:t>
      </w:r>
      <w:r w:rsidR="008E15B7" w:rsidRPr="00640DAF">
        <w:rPr>
          <w:rFonts w:ascii="Times New Roman" w:hAnsi="Times New Roman"/>
          <w:color w:val="auto"/>
          <w:sz w:val="27"/>
          <w:szCs w:val="27"/>
        </w:rPr>
        <w:t xml:space="preserve"> </w:t>
      </w:r>
      <w:r w:rsidRPr="00640DAF">
        <w:rPr>
          <w:rFonts w:ascii="Times New Roman" w:hAnsi="Times New Roman"/>
          <w:color w:val="auto"/>
          <w:sz w:val="27"/>
          <w:szCs w:val="27"/>
        </w:rPr>
        <w:t>в налогооблагаемой базе в виде исключения объ</w:t>
      </w:r>
      <w:r w:rsidR="000E4234" w:rsidRPr="00640DAF">
        <w:rPr>
          <w:rFonts w:ascii="Times New Roman" w:hAnsi="Times New Roman"/>
          <w:color w:val="auto"/>
          <w:sz w:val="27"/>
          <w:szCs w:val="27"/>
        </w:rPr>
        <w:t>е</w:t>
      </w:r>
      <w:r w:rsidRPr="00640DAF">
        <w:rPr>
          <w:rFonts w:ascii="Times New Roman" w:hAnsi="Times New Roman"/>
          <w:color w:val="auto"/>
          <w:sz w:val="27"/>
          <w:szCs w:val="27"/>
        </w:rPr>
        <w:t>мных показателей, неподлежащих налогообложению, либо облагаемых по ставке 0</w:t>
      </w:r>
      <w:r w:rsidR="008E15B7" w:rsidRPr="00640DAF">
        <w:rPr>
          <w:rFonts w:ascii="Times New Roman" w:hAnsi="Times New Roman"/>
          <w:color w:val="auto"/>
          <w:sz w:val="27"/>
          <w:szCs w:val="27"/>
        </w:rPr>
        <w:t>.</w:t>
      </w:r>
    </w:p>
    <w:p w:rsidR="00441BD6" w:rsidRPr="00640DAF" w:rsidRDefault="00441BD6" w:rsidP="00441BD6">
      <w:pPr>
        <w:ind w:firstLine="709"/>
        <w:jc w:val="both"/>
        <w:rPr>
          <w:rFonts w:ascii="Times New Roman" w:hAnsi="Times New Roman"/>
          <w:color w:val="auto"/>
          <w:sz w:val="27"/>
          <w:szCs w:val="27"/>
        </w:rPr>
      </w:pPr>
      <w:r w:rsidRPr="00640DAF">
        <w:rPr>
          <w:rFonts w:ascii="Times New Roman" w:hAnsi="Times New Roman"/>
          <w:color w:val="auto"/>
          <w:sz w:val="27"/>
          <w:szCs w:val="27"/>
        </w:rPr>
        <w:t>Объ</w:t>
      </w:r>
      <w:r w:rsidR="000E4234" w:rsidRPr="00640DAF">
        <w:rPr>
          <w:rFonts w:ascii="Times New Roman" w:hAnsi="Times New Roman"/>
          <w:color w:val="auto"/>
          <w:sz w:val="27"/>
          <w:szCs w:val="27"/>
        </w:rPr>
        <w:t>е</w:t>
      </w:r>
      <w:r w:rsidRPr="00640DAF">
        <w:rPr>
          <w:rFonts w:ascii="Times New Roman" w:hAnsi="Times New Roman"/>
          <w:color w:val="auto"/>
          <w:sz w:val="27"/>
          <w:szCs w:val="27"/>
        </w:rPr>
        <w:t>м выпадающих доходов определяется в рамках прописанного алгоритма расч</w:t>
      </w:r>
      <w:r w:rsidR="000E4234" w:rsidRPr="00640DAF">
        <w:rPr>
          <w:rFonts w:ascii="Times New Roman" w:hAnsi="Times New Roman"/>
          <w:color w:val="auto"/>
          <w:sz w:val="27"/>
          <w:szCs w:val="27"/>
        </w:rPr>
        <w:t>е</w:t>
      </w:r>
      <w:r w:rsidRPr="00640DAF">
        <w:rPr>
          <w:rFonts w:ascii="Times New Roman" w:hAnsi="Times New Roman"/>
          <w:color w:val="auto"/>
          <w:sz w:val="27"/>
          <w:szCs w:val="27"/>
        </w:rPr>
        <w:t>та прогнозного объ</w:t>
      </w:r>
      <w:r w:rsidR="000E4234" w:rsidRPr="00640DAF">
        <w:rPr>
          <w:rFonts w:ascii="Times New Roman" w:hAnsi="Times New Roman"/>
          <w:color w:val="auto"/>
          <w:sz w:val="27"/>
          <w:szCs w:val="27"/>
        </w:rPr>
        <w:t>е</w:t>
      </w:r>
      <w:r w:rsidRPr="00640DAF">
        <w:rPr>
          <w:rFonts w:ascii="Times New Roman" w:hAnsi="Times New Roman"/>
          <w:color w:val="auto"/>
          <w:sz w:val="27"/>
          <w:szCs w:val="27"/>
        </w:rPr>
        <w:t>ма поступлений налога.</w:t>
      </w:r>
    </w:p>
    <w:p w:rsidR="00E02B7E" w:rsidRPr="00640DAF" w:rsidRDefault="00E02B7E" w:rsidP="00E02B7E">
      <w:pPr>
        <w:ind w:firstLine="740"/>
        <w:jc w:val="both"/>
        <w:rPr>
          <w:rFonts w:ascii="Times New Roman" w:hAnsi="Times New Roman" w:cs="Times New Roman"/>
          <w:color w:val="auto"/>
          <w:sz w:val="26"/>
          <w:szCs w:val="26"/>
        </w:rPr>
      </w:pPr>
      <w:r w:rsidRPr="00640DAF">
        <w:rPr>
          <w:rFonts w:ascii="Times New Roman" w:hAnsi="Times New Roman" w:cs="Times New Roman"/>
          <w:color w:val="auto"/>
          <w:sz w:val="26"/>
          <w:szCs w:val="26"/>
        </w:rPr>
        <w:t xml:space="preserve">Акцизы на пиво, </w:t>
      </w:r>
      <w:r w:rsidR="00B93C98" w:rsidRPr="00640DAF">
        <w:rPr>
          <w:rFonts w:ascii="Times New Roman" w:hAnsi="Times New Roman" w:cs="Times New Roman"/>
          <w:b/>
          <w:color w:val="auto"/>
          <w:sz w:val="26"/>
          <w:szCs w:val="26"/>
        </w:rPr>
        <w:t xml:space="preserve">напитки, изготавливаемые на основе пива, </w:t>
      </w:r>
      <w:r w:rsidRPr="00640DAF">
        <w:rPr>
          <w:rFonts w:ascii="Times New Roman" w:hAnsi="Times New Roman" w:cs="Times New Roman"/>
          <w:color w:val="auto"/>
          <w:sz w:val="26"/>
          <w:szCs w:val="26"/>
        </w:rPr>
        <w:t xml:space="preserve">зачисляются в </w:t>
      </w:r>
      <w:r w:rsidR="00CD4B62" w:rsidRPr="00640DAF">
        <w:rPr>
          <w:rFonts w:ascii="Times New Roman" w:hAnsi="Times New Roman"/>
          <w:color w:val="auto"/>
          <w:sz w:val="26"/>
          <w:szCs w:val="26"/>
        </w:rPr>
        <w:t xml:space="preserve">бюджеты бюджетной системы РФ </w:t>
      </w:r>
      <w:r w:rsidRPr="00640DAF">
        <w:rPr>
          <w:rFonts w:ascii="Times New Roman" w:hAnsi="Times New Roman" w:cs="Times New Roman"/>
          <w:color w:val="auto"/>
          <w:sz w:val="26"/>
          <w:szCs w:val="26"/>
        </w:rPr>
        <w:t>по нормативам, установленным в соответствии со статьями БК РФ.</w:t>
      </w:r>
    </w:p>
    <w:p w:rsidR="00B7643A" w:rsidRPr="004B04E7" w:rsidRDefault="00B7643A" w:rsidP="00B7643A">
      <w:pPr>
        <w:ind w:firstLine="709"/>
        <w:jc w:val="both"/>
        <w:rPr>
          <w:rFonts w:ascii="Times New Roman" w:eastAsia="Times New Roman" w:hAnsi="Times New Roman" w:cs="Times New Roman"/>
          <w:color w:val="auto"/>
          <w:sz w:val="26"/>
          <w:szCs w:val="26"/>
        </w:rPr>
      </w:pPr>
      <w:r w:rsidRPr="004B04E7">
        <w:rPr>
          <w:rFonts w:ascii="Times New Roman" w:eastAsia="Times New Roman" w:hAnsi="Times New Roman" w:cs="Times New Roman"/>
          <w:color w:val="auto"/>
          <w:sz w:val="26"/>
          <w:szCs w:val="26"/>
        </w:rPr>
        <w:t>Прогноз поступлений определяется с учетом данных территориальных органов ФНС России.</w:t>
      </w:r>
    </w:p>
    <w:p w:rsidR="00764E87" w:rsidRPr="006419CF" w:rsidRDefault="00764E87" w:rsidP="00E02B7E">
      <w:pPr>
        <w:ind w:firstLine="740"/>
        <w:jc w:val="both"/>
        <w:rPr>
          <w:rFonts w:ascii="Times New Roman" w:hAnsi="Times New Roman" w:cs="Times New Roman"/>
          <w:color w:val="auto"/>
          <w:sz w:val="26"/>
          <w:szCs w:val="26"/>
          <w:highlight w:val="yellow"/>
        </w:rPr>
      </w:pPr>
    </w:p>
    <w:p w:rsidR="000070B2" w:rsidRDefault="000070B2" w:rsidP="000070B2">
      <w:pPr>
        <w:pStyle w:val="32"/>
        <w:numPr>
          <w:ilvl w:val="2"/>
          <w:numId w:val="4"/>
        </w:numPr>
        <w:tabs>
          <w:tab w:val="center" w:pos="1134"/>
        </w:tabs>
        <w:spacing w:after="0" w:line="240" w:lineRule="auto"/>
        <w:ind w:left="0" w:firstLine="709"/>
        <w:rPr>
          <w:i/>
          <w:color w:val="auto"/>
        </w:rPr>
      </w:pPr>
      <w:bookmarkStart w:id="52" w:name="_Toc135406158"/>
      <w:bookmarkStart w:id="53" w:name="_Toc461202895"/>
      <w:bookmarkStart w:id="54" w:name="_Toc477180248"/>
      <w:r w:rsidRPr="0023040D">
        <w:rPr>
          <w:i/>
          <w:color w:val="auto"/>
        </w:rPr>
        <w:t xml:space="preserve">Акцизы на алкогольную продукцию с объемной долей этилового спирта свыше 9 процентов (за исключением пива, вин, </w:t>
      </w:r>
      <w:r w:rsidR="00397FF8" w:rsidRPr="0023040D">
        <w:rPr>
          <w:i/>
          <w:color w:val="auto"/>
        </w:rPr>
        <w:t xml:space="preserve">(кроме </w:t>
      </w:r>
      <w:r w:rsidRPr="0023040D">
        <w:rPr>
          <w:i/>
          <w:color w:val="auto"/>
        </w:rPr>
        <w:t xml:space="preserve"> </w:t>
      </w:r>
      <w:r w:rsidR="00397FF8" w:rsidRPr="0023040D">
        <w:rPr>
          <w:i/>
          <w:color w:val="auto"/>
        </w:rPr>
        <w:t xml:space="preserve">крепленого (ликерного) вина), </w:t>
      </w:r>
      <w:r w:rsidRPr="0023040D">
        <w:rPr>
          <w:i/>
          <w:color w:val="auto"/>
        </w:rPr>
        <w:t xml:space="preserve">вин </w:t>
      </w:r>
      <w:r w:rsidR="00397FF8" w:rsidRPr="0023040D">
        <w:rPr>
          <w:i/>
          <w:color w:val="auto"/>
        </w:rPr>
        <w:t>наливом, плодовой алкогольной продукции, игристых вин</w:t>
      </w:r>
      <w:r w:rsidRPr="0023040D">
        <w:rPr>
          <w:i/>
          <w:color w:val="auto"/>
        </w:rPr>
        <w:t xml:space="preserve">, </w:t>
      </w:r>
      <w:r w:rsidR="00397FF8" w:rsidRPr="0023040D">
        <w:rPr>
          <w:i/>
          <w:color w:val="auto"/>
        </w:rPr>
        <w:t xml:space="preserve">включая российское шампанское , а также за исключением виноградосодержащих  напитков, </w:t>
      </w:r>
      <w:r w:rsidRPr="0023040D">
        <w:rPr>
          <w:i/>
          <w:color w:val="auto"/>
        </w:rPr>
        <w:t xml:space="preserve">изготавливаемых без добавления ректификованного этилового спирта, произведенного из пищевого сырья, и (или) </w:t>
      </w:r>
      <w:r w:rsidR="00397FF8" w:rsidRPr="0023040D">
        <w:rPr>
          <w:i/>
          <w:color w:val="auto"/>
        </w:rPr>
        <w:t xml:space="preserve">без добавления </w:t>
      </w:r>
      <w:r w:rsidRPr="0023040D">
        <w:rPr>
          <w:i/>
          <w:color w:val="auto"/>
        </w:rPr>
        <w:t xml:space="preserve">спиртованных виноградного или иного </w:t>
      </w:r>
      <w:r w:rsidR="00397FF8" w:rsidRPr="0023040D">
        <w:rPr>
          <w:i/>
          <w:color w:val="auto"/>
        </w:rPr>
        <w:t>плодового</w:t>
      </w:r>
      <w:r w:rsidRPr="0023040D">
        <w:rPr>
          <w:i/>
          <w:color w:val="auto"/>
        </w:rPr>
        <w:t xml:space="preserve"> сусла, и (или) </w:t>
      </w:r>
      <w:r w:rsidR="00397FF8" w:rsidRPr="0023040D">
        <w:rPr>
          <w:i/>
          <w:color w:val="auto"/>
        </w:rPr>
        <w:t xml:space="preserve">без добавления </w:t>
      </w:r>
      <w:r w:rsidRPr="0023040D">
        <w:rPr>
          <w:i/>
          <w:color w:val="auto"/>
        </w:rPr>
        <w:t xml:space="preserve"> дистиллят</w:t>
      </w:r>
      <w:r w:rsidR="00397FF8" w:rsidRPr="0023040D">
        <w:rPr>
          <w:i/>
          <w:color w:val="auto"/>
        </w:rPr>
        <w:t>ов</w:t>
      </w:r>
      <w:r w:rsidRPr="0023040D">
        <w:rPr>
          <w:i/>
          <w:color w:val="auto"/>
        </w:rPr>
        <w:t xml:space="preserve">, и (или) </w:t>
      </w:r>
      <w:r w:rsidR="00397FF8" w:rsidRPr="0023040D">
        <w:rPr>
          <w:i/>
          <w:color w:val="auto"/>
        </w:rPr>
        <w:t xml:space="preserve">без добавления крепленого (ликерного) вина), </w:t>
      </w:r>
      <w:r w:rsidRPr="0023040D">
        <w:rPr>
          <w:i/>
          <w:color w:val="auto"/>
        </w:rPr>
        <w:t xml:space="preserve"> производимую на территории Российской Федерации, кроме производимой из подакцизного винограда</w:t>
      </w:r>
      <w:r w:rsidRPr="0023040D">
        <w:rPr>
          <w:i/>
          <w:color w:val="auto"/>
        </w:rPr>
        <w:br/>
        <w:t>182 1 03 02111 01 0000 110</w:t>
      </w:r>
      <w:bookmarkEnd w:id="52"/>
    </w:p>
    <w:p w:rsidR="00A721DE" w:rsidRPr="0023040D" w:rsidRDefault="00A721DE" w:rsidP="006255E9">
      <w:pPr>
        <w:pStyle w:val="32"/>
        <w:tabs>
          <w:tab w:val="center" w:pos="1134"/>
        </w:tabs>
        <w:spacing w:after="0" w:line="240" w:lineRule="auto"/>
        <w:ind w:left="709"/>
        <w:jc w:val="left"/>
        <w:outlineLvl w:val="9"/>
        <w:rPr>
          <w:i/>
          <w:color w:val="auto"/>
        </w:rPr>
      </w:pPr>
    </w:p>
    <w:bookmarkEnd w:id="53"/>
    <w:bookmarkEnd w:id="54"/>
    <w:p w:rsidR="00952173" w:rsidRPr="0023040D" w:rsidRDefault="00E02B7E" w:rsidP="0095217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Для расч</w:t>
      </w:r>
      <w:r w:rsidR="00A315D9" w:rsidRPr="0023040D">
        <w:rPr>
          <w:rFonts w:ascii="Times New Roman" w:hAnsi="Times New Roman" w:cs="Times New Roman"/>
          <w:color w:val="auto"/>
          <w:sz w:val="26"/>
          <w:szCs w:val="26"/>
        </w:rPr>
        <w:t>е</w:t>
      </w:r>
      <w:r w:rsidRPr="0023040D">
        <w:rPr>
          <w:rFonts w:ascii="Times New Roman" w:hAnsi="Times New Roman" w:cs="Times New Roman"/>
          <w:color w:val="auto"/>
          <w:sz w:val="26"/>
          <w:szCs w:val="26"/>
        </w:rPr>
        <w:t xml:space="preserve">та поступлений </w:t>
      </w:r>
      <w:r w:rsidR="00F07DB5" w:rsidRPr="0023040D">
        <w:rPr>
          <w:rFonts w:ascii="Times New Roman" w:hAnsi="Times New Roman" w:cs="Times New Roman"/>
          <w:color w:val="auto"/>
          <w:sz w:val="26"/>
          <w:szCs w:val="26"/>
        </w:rPr>
        <w:t xml:space="preserve">акцизов на алкогольную продукцию с объемной долей </w:t>
      </w:r>
      <w:r w:rsidR="00F07DB5" w:rsidRPr="0023040D">
        <w:rPr>
          <w:rFonts w:ascii="Times New Roman" w:hAnsi="Times New Roman" w:cs="Times New Roman"/>
          <w:color w:val="auto"/>
          <w:sz w:val="26"/>
          <w:szCs w:val="26"/>
        </w:rPr>
        <w:lastRenderedPageBreak/>
        <w:t xml:space="preserve">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952173" w:rsidRPr="0023040D">
        <w:rPr>
          <w:rFonts w:ascii="Times New Roman" w:hAnsi="Times New Roman" w:cs="Times New Roman"/>
          <w:color w:val="auto"/>
          <w:sz w:val="26"/>
          <w:szCs w:val="26"/>
        </w:rPr>
        <w:t>используются:</w:t>
      </w:r>
    </w:p>
    <w:p w:rsidR="00E02B7E" w:rsidRPr="0023040D" w:rsidRDefault="00E02B7E" w:rsidP="0008671A">
      <w:pPr>
        <w:pStyle w:val="af7"/>
        <w:spacing w:after="0"/>
        <w:ind w:firstLine="709"/>
        <w:jc w:val="both"/>
        <w:rPr>
          <w:szCs w:val="26"/>
        </w:rPr>
      </w:pPr>
      <w:r w:rsidRPr="0023040D">
        <w:rPr>
          <w:szCs w:val="26"/>
        </w:rPr>
        <w:t>-</w:t>
      </w:r>
      <w:r w:rsidR="00B64955" w:rsidRPr="0023040D">
        <w:rPr>
          <w:szCs w:val="26"/>
        </w:rPr>
        <w:t xml:space="preserve"> </w:t>
      </w:r>
      <w:r w:rsidRPr="0023040D">
        <w:rPr>
          <w:szCs w:val="26"/>
        </w:rPr>
        <w:t xml:space="preserve">показатели прогноза социально-экономического развития </w:t>
      </w:r>
      <w:r w:rsidR="00DE583D" w:rsidRPr="0023040D">
        <w:rPr>
          <w:szCs w:val="26"/>
        </w:rPr>
        <w:t>РК</w:t>
      </w:r>
      <w:r w:rsidRPr="0023040D">
        <w:rPr>
          <w:szCs w:val="26"/>
        </w:rPr>
        <w:t xml:space="preserve"> (налогооблагаемый объ</w:t>
      </w:r>
      <w:r w:rsidR="00A315D9" w:rsidRPr="0023040D">
        <w:rPr>
          <w:szCs w:val="26"/>
        </w:rPr>
        <w:t>е</w:t>
      </w:r>
      <w:r w:rsidRPr="0023040D">
        <w:rPr>
          <w:szCs w:val="26"/>
        </w:rPr>
        <w:t>м реализации</w:t>
      </w:r>
      <w:r w:rsidR="00C3079A" w:rsidRPr="0023040D">
        <w:rPr>
          <w:szCs w:val="26"/>
        </w:rPr>
        <w:t>,</w:t>
      </w:r>
      <w:r w:rsidR="008D4141" w:rsidRPr="0023040D">
        <w:rPr>
          <w:szCs w:val="26"/>
        </w:rPr>
        <w:t xml:space="preserve"> 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00C3079A" w:rsidRPr="0023040D">
        <w:rPr>
          <w:szCs w:val="26"/>
        </w:rPr>
        <w:t xml:space="preserve"> </w:t>
      </w:r>
      <w:r w:rsidRPr="0023040D">
        <w:rPr>
          <w:szCs w:val="26"/>
        </w:rPr>
        <w:t>разрабатываемые Министерством экономи</w:t>
      </w:r>
      <w:r w:rsidR="002351F7" w:rsidRPr="0023040D">
        <w:rPr>
          <w:szCs w:val="26"/>
        </w:rPr>
        <w:t xml:space="preserve">ческого развития и промышленности </w:t>
      </w:r>
      <w:r w:rsidRPr="0023040D">
        <w:rPr>
          <w:szCs w:val="26"/>
        </w:rPr>
        <w:t xml:space="preserve"> </w:t>
      </w:r>
      <w:r w:rsidR="00DE583D" w:rsidRPr="0023040D">
        <w:rPr>
          <w:szCs w:val="26"/>
        </w:rPr>
        <w:t>РК</w:t>
      </w:r>
      <w:r w:rsidR="00A0559B" w:rsidRPr="0023040D">
        <w:rPr>
          <w:szCs w:val="26"/>
        </w:rPr>
        <w:t>, Министерством сельского хозяйства и потребительского рынка Республики Коми</w:t>
      </w:r>
      <w:r w:rsidRPr="0023040D">
        <w:rPr>
          <w:szCs w:val="26"/>
        </w:rPr>
        <w:t>;</w:t>
      </w:r>
    </w:p>
    <w:p w:rsidR="00E02B7E" w:rsidRPr="0023040D" w:rsidRDefault="00E02B7E" w:rsidP="0008671A">
      <w:pPr>
        <w:widowControl/>
        <w:numPr>
          <w:ilvl w:val="0"/>
          <w:numId w:val="2"/>
        </w:numPr>
        <w:tabs>
          <w:tab w:val="left" w:pos="956"/>
        </w:tabs>
        <w:ind w:firstLine="740"/>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динамика налоговой базы по акцизу согласно данным отчета по форме № 5-АЛ «Отч</w:t>
      </w:r>
      <w:r w:rsidR="00A315D9" w:rsidRPr="0023040D">
        <w:rPr>
          <w:rFonts w:ascii="Times New Roman" w:hAnsi="Times New Roman" w:cs="Times New Roman"/>
          <w:color w:val="auto"/>
          <w:sz w:val="26"/>
          <w:szCs w:val="26"/>
        </w:rPr>
        <w:t>е</w:t>
      </w:r>
      <w:r w:rsidRPr="0023040D">
        <w:rPr>
          <w:rFonts w:ascii="Times New Roman" w:hAnsi="Times New Roman" w:cs="Times New Roman"/>
          <w:color w:val="auto"/>
          <w:sz w:val="26"/>
          <w:szCs w:val="26"/>
        </w:rPr>
        <w:t>т о налоговой базе и структуре начислений по акцизам на спирт, алкогольную и спиртосодержащую продукцию»,</w:t>
      </w:r>
      <w:r w:rsidR="00654DE1" w:rsidRPr="0023040D">
        <w:rPr>
          <w:rFonts w:ascii="Times New Roman" w:hAnsi="Times New Roman" w:cs="Times New Roman"/>
          <w:color w:val="auto"/>
          <w:sz w:val="26"/>
          <w:szCs w:val="26"/>
        </w:rPr>
        <w:t xml:space="preserve"> по форме № 5-АЛ «Отчет о налоговой базе и структуре начислений по акцизам на спирт, алкогольную, спиртосодержащую продукцию и пиво», </w:t>
      </w:r>
      <w:r w:rsidRPr="0023040D">
        <w:rPr>
          <w:rFonts w:ascii="Times New Roman" w:hAnsi="Times New Roman" w:cs="Times New Roman"/>
          <w:color w:val="auto"/>
          <w:sz w:val="26"/>
          <w:szCs w:val="26"/>
        </w:rPr>
        <w:t xml:space="preserve"> сложившаяся за предыдущие периоды;</w:t>
      </w:r>
    </w:p>
    <w:p w:rsidR="00E02B7E" w:rsidRPr="0023040D" w:rsidRDefault="00E02B7E" w:rsidP="00787E23">
      <w:pPr>
        <w:widowControl/>
        <w:numPr>
          <w:ilvl w:val="0"/>
          <w:numId w:val="2"/>
        </w:numPr>
        <w:tabs>
          <w:tab w:val="left" w:pos="914"/>
        </w:tabs>
        <w:ind w:firstLine="740"/>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динамика фактических поступлений по налогу согласно данным отч</w:t>
      </w:r>
      <w:r w:rsidR="00A315D9" w:rsidRPr="0023040D">
        <w:rPr>
          <w:rFonts w:ascii="Times New Roman" w:hAnsi="Times New Roman" w:cs="Times New Roman"/>
          <w:color w:val="auto"/>
          <w:sz w:val="26"/>
          <w:szCs w:val="26"/>
        </w:rPr>
        <w:t>е</w:t>
      </w:r>
      <w:r w:rsidRPr="0023040D">
        <w:rPr>
          <w:rFonts w:ascii="Times New Roman" w:hAnsi="Times New Roman" w:cs="Times New Roman"/>
          <w:color w:val="auto"/>
          <w:sz w:val="26"/>
          <w:szCs w:val="26"/>
        </w:rPr>
        <w:t>та по форме № 1-НМ «</w:t>
      </w:r>
      <w:r w:rsidR="00D93295" w:rsidRPr="0023040D">
        <w:rPr>
          <w:rFonts w:ascii="Times New Roman" w:hAnsi="Times New Roman" w:cs="Times New Roman"/>
          <w:color w:val="auto"/>
          <w:sz w:val="26"/>
          <w:szCs w:val="26"/>
        </w:rPr>
        <w:t>Отчет о начислении и поступлении налогов, сборов</w:t>
      </w:r>
      <w:r w:rsidR="00C174CF" w:rsidRPr="0023040D">
        <w:rPr>
          <w:rFonts w:ascii="Times New Roman" w:hAnsi="Times New Roman" w:cs="Times New Roman"/>
          <w:color w:val="auto"/>
          <w:sz w:val="26"/>
          <w:szCs w:val="26"/>
        </w:rPr>
        <w:t>, страховых взносов</w:t>
      </w:r>
      <w:r w:rsidR="00D93295" w:rsidRPr="0023040D">
        <w:rPr>
          <w:rFonts w:ascii="Times New Roman" w:hAnsi="Times New Roman" w:cs="Times New Roman"/>
          <w:color w:val="auto"/>
          <w:sz w:val="26"/>
          <w:szCs w:val="26"/>
        </w:rPr>
        <w:t xml:space="preserve"> и иных обязательных платежей в бюджетную систему РФ»</w:t>
      </w:r>
      <w:r w:rsidRPr="0023040D">
        <w:rPr>
          <w:rFonts w:ascii="Times New Roman" w:hAnsi="Times New Roman" w:cs="Times New Roman"/>
          <w:color w:val="auto"/>
          <w:sz w:val="26"/>
          <w:szCs w:val="26"/>
        </w:rPr>
        <w:t>;</w:t>
      </w:r>
    </w:p>
    <w:p w:rsidR="00E02B7E" w:rsidRPr="0023040D" w:rsidRDefault="00E02B7E" w:rsidP="00787E23">
      <w:pPr>
        <w:widowControl/>
        <w:numPr>
          <w:ilvl w:val="0"/>
          <w:numId w:val="2"/>
        </w:numPr>
        <w:tabs>
          <w:tab w:val="left" w:pos="952"/>
        </w:tabs>
        <w:ind w:firstLine="740"/>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налоговые ставки, предусмотренные главой 22 НК РФ «Акцизы».</w:t>
      </w:r>
    </w:p>
    <w:p w:rsidR="00E02B7E" w:rsidRPr="0023040D" w:rsidRDefault="00E02B7E" w:rsidP="004E5288">
      <w:pPr>
        <w:ind w:firstLine="740"/>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Расч</w:t>
      </w:r>
      <w:r w:rsidR="00A315D9" w:rsidRPr="0023040D">
        <w:rPr>
          <w:rFonts w:ascii="Times New Roman" w:hAnsi="Times New Roman" w:cs="Times New Roman"/>
          <w:color w:val="auto"/>
          <w:sz w:val="26"/>
          <w:szCs w:val="26"/>
        </w:rPr>
        <w:t>е</w:t>
      </w:r>
      <w:r w:rsidRPr="0023040D">
        <w:rPr>
          <w:rFonts w:ascii="Times New Roman" w:hAnsi="Times New Roman" w:cs="Times New Roman"/>
          <w:color w:val="auto"/>
          <w:sz w:val="26"/>
          <w:szCs w:val="26"/>
        </w:rPr>
        <w:t xml:space="preserve">т поступлений акцизов на алкогольную продукцию </w:t>
      </w:r>
      <w:r w:rsidR="00015391" w:rsidRPr="0023040D">
        <w:rPr>
          <w:rFonts w:ascii="Times New Roman" w:hAnsi="Times New Roman" w:cs="Times New Roman"/>
          <w:color w:val="auto"/>
          <w:sz w:val="26"/>
          <w:szCs w:val="26"/>
        </w:rPr>
        <w:t xml:space="preserve">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Pr="0023040D">
        <w:rPr>
          <w:rFonts w:ascii="Times New Roman" w:hAnsi="Times New Roman" w:cs="Times New Roman"/>
          <w:color w:val="auto"/>
          <w:sz w:val="26"/>
          <w:szCs w:val="26"/>
        </w:rPr>
        <w:t>осуществляется по методу прямого расч</w:t>
      </w:r>
      <w:r w:rsidR="00A315D9" w:rsidRPr="0023040D">
        <w:rPr>
          <w:rFonts w:ascii="Times New Roman" w:hAnsi="Times New Roman" w:cs="Times New Roman"/>
          <w:color w:val="auto"/>
          <w:sz w:val="26"/>
          <w:szCs w:val="26"/>
        </w:rPr>
        <w:t>е</w:t>
      </w:r>
      <w:r w:rsidRPr="0023040D">
        <w:rPr>
          <w:rFonts w:ascii="Times New Roman" w:hAnsi="Times New Roman" w:cs="Times New Roman"/>
          <w:color w:val="auto"/>
          <w:sz w:val="26"/>
          <w:szCs w:val="26"/>
        </w:rPr>
        <w:t>та, основанного на непосредственном использовании прогнозных значений объемных показателей с уч</w:t>
      </w:r>
      <w:r w:rsidR="00A315D9" w:rsidRPr="0023040D">
        <w:rPr>
          <w:rFonts w:ascii="Times New Roman" w:hAnsi="Times New Roman" w:cs="Times New Roman"/>
          <w:color w:val="auto"/>
          <w:sz w:val="26"/>
          <w:szCs w:val="26"/>
        </w:rPr>
        <w:t>е</w:t>
      </w:r>
      <w:r w:rsidRPr="0023040D">
        <w:rPr>
          <w:rFonts w:ascii="Times New Roman" w:hAnsi="Times New Roman" w:cs="Times New Roman"/>
          <w:color w:val="auto"/>
          <w:sz w:val="26"/>
          <w:szCs w:val="26"/>
        </w:rPr>
        <w:t>том крепости, размера ставок и других показателей, определяющих поступления акцизов (уровень собираемости и др.).</w:t>
      </w:r>
    </w:p>
    <w:p w:rsidR="00B64955" w:rsidRPr="0023040D" w:rsidRDefault="00E02B7E" w:rsidP="004E5288">
      <w:pPr>
        <w:ind w:firstLine="743"/>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 xml:space="preserve">Поступления акцизов на алкогольную продукцию с объемной долей этилового </w:t>
      </w:r>
      <w:r w:rsidR="004E5288" w:rsidRPr="0023040D">
        <w:rPr>
          <w:rFonts w:ascii="Times New Roman" w:hAnsi="Times New Roman" w:cs="Times New Roman"/>
          <w:color w:val="auto"/>
          <w:sz w:val="26"/>
          <w:szCs w:val="26"/>
        </w:rPr>
        <w:t>с</w:t>
      </w:r>
      <w:r w:rsidRPr="0023040D">
        <w:rPr>
          <w:rFonts w:ascii="Times New Roman" w:hAnsi="Times New Roman" w:cs="Times New Roman"/>
          <w:color w:val="auto"/>
          <w:sz w:val="26"/>
          <w:szCs w:val="26"/>
        </w:rPr>
        <w:t>пирта свыше 9%</w:t>
      </w:r>
      <w:r w:rsidR="004E5288" w:rsidRPr="0023040D">
        <w:rPr>
          <w:rFonts w:ascii="Times New Roman" w:hAnsi="Times New Roman" w:cs="Times New Roman"/>
          <w:color w:val="auto"/>
          <w:sz w:val="26"/>
          <w:szCs w:val="26"/>
        </w:rPr>
        <w:t>, кроме производимой из подакцизного винограда</w:t>
      </w:r>
      <w:r w:rsidRPr="0023040D">
        <w:rPr>
          <w:rFonts w:ascii="Times New Roman" w:hAnsi="Times New Roman" w:cs="Times New Roman"/>
          <w:color w:val="auto"/>
          <w:sz w:val="26"/>
          <w:szCs w:val="26"/>
        </w:rPr>
        <w:t xml:space="preserve"> (ААЛ св9%) определя</w:t>
      </w:r>
      <w:r w:rsidR="005A6FE9" w:rsidRPr="0023040D">
        <w:rPr>
          <w:rFonts w:ascii="Times New Roman" w:hAnsi="Times New Roman" w:cs="Times New Roman"/>
          <w:color w:val="auto"/>
          <w:sz w:val="26"/>
          <w:szCs w:val="26"/>
        </w:rPr>
        <w:t>ю</w:t>
      </w:r>
      <w:r w:rsidRPr="0023040D">
        <w:rPr>
          <w:rFonts w:ascii="Times New Roman" w:hAnsi="Times New Roman" w:cs="Times New Roman"/>
          <w:color w:val="auto"/>
          <w:sz w:val="26"/>
          <w:szCs w:val="26"/>
        </w:rPr>
        <w:t>тся исходя из следующего алгоритма расч</w:t>
      </w:r>
      <w:r w:rsidR="00A315D9" w:rsidRPr="0023040D">
        <w:rPr>
          <w:rFonts w:ascii="Times New Roman" w:hAnsi="Times New Roman" w:cs="Times New Roman"/>
          <w:color w:val="auto"/>
          <w:sz w:val="26"/>
          <w:szCs w:val="26"/>
        </w:rPr>
        <w:t>е</w:t>
      </w:r>
      <w:r w:rsidRPr="0023040D">
        <w:rPr>
          <w:rFonts w:ascii="Times New Roman" w:hAnsi="Times New Roman" w:cs="Times New Roman"/>
          <w:color w:val="auto"/>
          <w:sz w:val="26"/>
          <w:szCs w:val="26"/>
        </w:rPr>
        <w:t>та (формуле):</w:t>
      </w:r>
    </w:p>
    <w:p w:rsidR="004E5288" w:rsidRPr="0023040D" w:rsidRDefault="004E5288" w:rsidP="004E5288">
      <w:pPr>
        <w:ind w:firstLine="740"/>
        <w:jc w:val="both"/>
        <w:rPr>
          <w:rFonts w:ascii="Times New Roman" w:hAnsi="Times New Roman" w:cs="Times New Roman"/>
          <w:color w:val="auto"/>
          <w:sz w:val="26"/>
          <w:szCs w:val="26"/>
        </w:rPr>
      </w:pPr>
    </w:p>
    <w:p w:rsidR="00B64955" w:rsidRPr="0023040D" w:rsidRDefault="00E02B7E" w:rsidP="004E5288">
      <w:pPr>
        <w:pStyle w:val="101"/>
        <w:shd w:val="clear" w:color="auto" w:fill="auto"/>
        <w:spacing w:before="0" w:after="0" w:line="240" w:lineRule="auto"/>
        <w:ind w:left="40" w:firstLine="0"/>
        <w:jc w:val="center"/>
        <w:rPr>
          <w:rFonts w:eastAsia="Arial Unicode MS"/>
          <w:b w:val="0"/>
          <w:bCs w:val="0"/>
          <w:i w:val="0"/>
          <w:iCs w:val="0"/>
          <w:color w:val="auto"/>
        </w:rPr>
      </w:pPr>
      <w:r w:rsidRPr="0023040D">
        <w:rPr>
          <w:rFonts w:eastAsia="Arial Unicode MS"/>
          <w:b w:val="0"/>
          <w:bCs w:val="0"/>
          <w:i w:val="0"/>
          <w:iCs w:val="0"/>
          <w:color w:val="auto"/>
        </w:rPr>
        <w:t>А</w:t>
      </w:r>
      <w:r w:rsidRPr="0023040D">
        <w:rPr>
          <w:rFonts w:eastAsia="Arial Unicode MS"/>
          <w:color w:val="auto"/>
        </w:rPr>
        <w:t>АЛ св9%=</w:t>
      </w:r>
      <w:r w:rsidRPr="0023040D">
        <w:rPr>
          <w:rFonts w:eastAsia="Arial Unicode MS"/>
          <w:b w:val="0"/>
          <w:bCs w:val="0"/>
          <w:i w:val="0"/>
          <w:iCs w:val="0"/>
          <w:color w:val="auto"/>
        </w:rPr>
        <w:t xml:space="preserve"> </w:t>
      </w:r>
      <w:r w:rsidR="00280637" w:rsidRPr="0023040D">
        <w:rPr>
          <w:rFonts w:eastAsia="Arial Unicode MS"/>
          <w:b w:val="0"/>
          <w:bCs w:val="0"/>
          <w:i w:val="0"/>
          <w:iCs w:val="0"/>
          <w:color w:val="auto"/>
        </w:rPr>
        <w:t xml:space="preserve">∑ </w:t>
      </w:r>
      <w:r w:rsidRPr="0023040D">
        <w:rPr>
          <w:rFonts w:eastAsia="Arial Unicode MS"/>
          <w:b w:val="0"/>
          <w:bCs w:val="0"/>
          <w:i w:val="0"/>
          <w:iCs w:val="0"/>
          <w:color w:val="auto"/>
        </w:rPr>
        <w:t>(</w:t>
      </w:r>
      <w:r w:rsidR="005A6FE9" w:rsidRPr="0023040D">
        <w:rPr>
          <w:rFonts w:eastAsia="Arial Unicode MS"/>
          <w:b w:val="0"/>
          <w:bCs w:val="0"/>
          <w:i w:val="0"/>
          <w:iCs w:val="0"/>
          <w:color w:val="auto"/>
        </w:rPr>
        <w:t>V</w:t>
      </w:r>
      <w:r w:rsidRPr="0023040D">
        <w:rPr>
          <w:rFonts w:eastAsia="Arial Unicode MS"/>
          <w:b w:val="0"/>
          <w:bCs w:val="0"/>
          <w:i w:val="0"/>
          <w:iCs w:val="0"/>
          <w:color w:val="auto"/>
        </w:rPr>
        <w:t>Ал св9% *S*Kco6)(+/-)P(+/-)F,</w:t>
      </w:r>
    </w:p>
    <w:p w:rsidR="00E02B7E" w:rsidRPr="0023040D" w:rsidRDefault="00E02B7E" w:rsidP="00064887">
      <w:pPr>
        <w:pStyle w:val="101"/>
        <w:shd w:val="clear" w:color="auto" w:fill="auto"/>
        <w:spacing w:before="0" w:after="0" w:line="240" w:lineRule="auto"/>
        <w:ind w:left="40" w:firstLine="669"/>
        <w:rPr>
          <w:rFonts w:eastAsia="Arial Unicode MS"/>
          <w:b w:val="0"/>
          <w:bCs w:val="0"/>
          <w:i w:val="0"/>
          <w:iCs w:val="0"/>
          <w:color w:val="auto"/>
        </w:rPr>
      </w:pPr>
      <w:r w:rsidRPr="0023040D">
        <w:rPr>
          <w:rFonts w:eastAsia="Arial Unicode MS"/>
          <w:b w:val="0"/>
          <w:bCs w:val="0"/>
          <w:i w:val="0"/>
          <w:iCs w:val="0"/>
          <w:color w:val="auto"/>
        </w:rPr>
        <w:t>где,</w:t>
      </w:r>
    </w:p>
    <w:p w:rsidR="00C21963" w:rsidRPr="0023040D" w:rsidRDefault="00C21963" w:rsidP="00C2196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lastRenderedPageBreak/>
        <w:t>VАЛсв9% – 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21963" w:rsidRPr="0023040D" w:rsidRDefault="00C21963" w:rsidP="00C2196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S – ставка акциза, рублей за 1 литр безводного этилового спирта, содержащегося в подакцизном товаре;</w:t>
      </w:r>
    </w:p>
    <w:p w:rsidR="00C21963" w:rsidRPr="0023040D" w:rsidRDefault="00C21963" w:rsidP="00C2196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K соб. – расч</w:t>
      </w:r>
      <w:r w:rsidR="00586476">
        <w:rPr>
          <w:rFonts w:ascii="Times New Roman" w:hAnsi="Times New Roman" w:cs="Times New Roman"/>
          <w:color w:val="auto"/>
          <w:sz w:val="26"/>
          <w:szCs w:val="26"/>
        </w:rPr>
        <w:t>е</w:t>
      </w:r>
      <w:r w:rsidRPr="0023040D">
        <w:rPr>
          <w:rFonts w:ascii="Times New Roman" w:hAnsi="Times New Roman" w:cs="Times New Roman"/>
          <w:color w:val="auto"/>
          <w:sz w:val="26"/>
          <w:szCs w:val="26"/>
        </w:rPr>
        <w:t>тный уровень собираемости, с уч</w:t>
      </w:r>
      <w:r w:rsidR="00586476">
        <w:rPr>
          <w:rFonts w:ascii="Times New Roman" w:hAnsi="Times New Roman" w:cs="Times New Roman"/>
          <w:color w:val="auto"/>
          <w:sz w:val="26"/>
          <w:szCs w:val="26"/>
        </w:rPr>
        <w:t>е</w:t>
      </w:r>
      <w:r w:rsidRPr="0023040D">
        <w:rPr>
          <w:rFonts w:ascii="Times New Roman" w:hAnsi="Times New Roman" w:cs="Times New Roman"/>
          <w:color w:val="auto"/>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21963" w:rsidRPr="0023040D" w:rsidRDefault="00C21963" w:rsidP="00C2196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Расч</w:t>
      </w:r>
      <w:r w:rsidR="00586476">
        <w:rPr>
          <w:rFonts w:ascii="Times New Roman" w:hAnsi="Times New Roman" w:cs="Times New Roman"/>
          <w:color w:val="auto"/>
          <w:sz w:val="26"/>
          <w:szCs w:val="26"/>
        </w:rPr>
        <w:t>е</w:t>
      </w:r>
      <w:r w:rsidRPr="0023040D">
        <w:rPr>
          <w:rFonts w:ascii="Times New Roman" w:hAnsi="Times New Roman" w:cs="Times New Roman"/>
          <w:color w:val="auto"/>
          <w:sz w:val="26"/>
          <w:szCs w:val="26"/>
        </w:rPr>
        <w:t>тный уровень собираемости определяется согласно данным отч</w:t>
      </w:r>
      <w:r w:rsidR="00586476">
        <w:rPr>
          <w:rFonts w:ascii="Times New Roman" w:hAnsi="Times New Roman" w:cs="Times New Roman"/>
          <w:color w:val="auto"/>
          <w:sz w:val="26"/>
          <w:szCs w:val="26"/>
        </w:rPr>
        <w:t>е</w:t>
      </w:r>
      <w:r w:rsidRPr="0023040D">
        <w:rPr>
          <w:rFonts w:ascii="Times New Roman" w:hAnsi="Times New Roman" w:cs="Times New Roman"/>
          <w:color w:val="auto"/>
          <w:sz w:val="26"/>
          <w:szCs w:val="26"/>
        </w:rPr>
        <w:t xml:space="preserve">та по форме № 1-НМ как частное от деления суммы поступившего налога на сумму начисленного налога. </w:t>
      </w:r>
    </w:p>
    <w:p w:rsidR="00C21963" w:rsidRPr="0023040D" w:rsidRDefault="00C21963" w:rsidP="00C2196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P – переходящие платежи, тыс. рублей;</w:t>
      </w:r>
    </w:p>
    <w:p w:rsidR="005969A6" w:rsidRPr="0023040D" w:rsidRDefault="00C21963" w:rsidP="005969A6">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 xml:space="preserve">F – </w:t>
      </w:r>
      <w:r w:rsidR="005969A6" w:rsidRPr="0023040D">
        <w:rPr>
          <w:rFonts w:ascii="Times New Roman" w:hAnsi="Times New Roman" w:cs="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21963" w:rsidRPr="0023040D" w:rsidRDefault="00C21963" w:rsidP="00C2196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Налогооблагаемый объем реализации алкогольной продукции с объемной долей этилового спирта свыше 9%, литры безводного этилового спирта</w:t>
      </w:r>
    </w:p>
    <w:p w:rsidR="008F1A9D" w:rsidRPr="0023040D" w:rsidRDefault="008F1A9D" w:rsidP="00C21963">
      <w:pPr>
        <w:ind w:firstLine="709"/>
        <w:jc w:val="center"/>
        <w:rPr>
          <w:rFonts w:ascii="Times New Roman" w:hAnsi="Times New Roman" w:cs="Times New Roman"/>
          <w:color w:val="auto"/>
          <w:sz w:val="26"/>
          <w:szCs w:val="26"/>
        </w:rPr>
      </w:pPr>
    </w:p>
    <w:p w:rsidR="00C21963" w:rsidRPr="0023040D" w:rsidRDefault="00C21963" w:rsidP="00C21963">
      <w:pPr>
        <w:ind w:firstLine="709"/>
        <w:jc w:val="center"/>
        <w:rPr>
          <w:rFonts w:ascii="Times New Roman" w:hAnsi="Times New Roman" w:cs="Times New Roman"/>
          <w:color w:val="auto"/>
          <w:sz w:val="26"/>
          <w:szCs w:val="26"/>
        </w:rPr>
      </w:pPr>
      <w:r w:rsidRPr="0023040D">
        <w:rPr>
          <w:rFonts w:ascii="Times New Roman" w:hAnsi="Times New Roman" w:cs="Times New Roman"/>
          <w:color w:val="auto"/>
          <w:sz w:val="26"/>
          <w:szCs w:val="26"/>
        </w:rPr>
        <w:t>VАЛсв9% = VАП* KАЛсв9%;</w:t>
      </w:r>
    </w:p>
    <w:p w:rsidR="00C21963" w:rsidRPr="0023040D" w:rsidRDefault="00C21963" w:rsidP="00C21963">
      <w:pPr>
        <w:ind w:firstLine="709"/>
        <w:jc w:val="both"/>
        <w:rPr>
          <w:rFonts w:ascii="Times New Roman" w:hAnsi="Times New Roman" w:cs="Times New Roman"/>
          <w:color w:val="auto"/>
          <w:sz w:val="26"/>
          <w:szCs w:val="26"/>
        </w:rPr>
      </w:pPr>
    </w:p>
    <w:p w:rsidR="00C21963" w:rsidRPr="0023040D" w:rsidRDefault="00C21963" w:rsidP="00C2196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VАП – налогооблагаемый объем алкогольной продукции с объемной долей этилового спирта свыше 9%, кроме производимой из подакцизного винограда ;</w:t>
      </w:r>
    </w:p>
    <w:p w:rsidR="00C21963" w:rsidRPr="0023040D" w:rsidRDefault="00C21963" w:rsidP="00C2196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KАЛсв9% – 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rsidR="00C21963" w:rsidRPr="0023040D" w:rsidRDefault="00C21963" w:rsidP="00C2196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C21963" w:rsidRPr="0023040D" w:rsidRDefault="00C21963" w:rsidP="00C2196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Объем выпадающих доходов определяется в рамках прописанного алгоритма расчета прогнозного объема поступлений налога.</w:t>
      </w:r>
    </w:p>
    <w:p w:rsidR="00C21963" w:rsidRDefault="00C21963" w:rsidP="00C21963">
      <w:pPr>
        <w:ind w:firstLine="709"/>
        <w:jc w:val="both"/>
        <w:rPr>
          <w:rFonts w:ascii="Times New Roman" w:hAnsi="Times New Roman" w:cs="Times New Roman"/>
          <w:color w:val="auto"/>
          <w:sz w:val="26"/>
          <w:szCs w:val="26"/>
        </w:rPr>
      </w:pPr>
      <w:r w:rsidRPr="0023040D">
        <w:rPr>
          <w:rFonts w:ascii="Times New Roman" w:hAnsi="Times New Roman" w:cs="Times New Roman"/>
          <w:color w:val="auto"/>
          <w:sz w:val="26"/>
          <w:szCs w:val="26"/>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РФ по нормативам, установленным в соответствии со статьями БК РФ.</w:t>
      </w:r>
    </w:p>
    <w:p w:rsidR="00D404B3" w:rsidRDefault="00D404B3" w:rsidP="00C21963">
      <w:pPr>
        <w:ind w:firstLine="709"/>
        <w:jc w:val="both"/>
        <w:rPr>
          <w:rFonts w:ascii="Times New Roman" w:hAnsi="Times New Roman" w:cs="Times New Roman"/>
          <w:color w:val="auto"/>
          <w:sz w:val="26"/>
          <w:szCs w:val="26"/>
        </w:rPr>
      </w:pPr>
    </w:p>
    <w:p w:rsidR="009D4418" w:rsidRDefault="009D4418" w:rsidP="009D4418">
      <w:pPr>
        <w:pStyle w:val="af"/>
        <w:numPr>
          <w:ilvl w:val="2"/>
          <w:numId w:val="34"/>
        </w:numPr>
        <w:jc w:val="center"/>
        <w:rPr>
          <w:rFonts w:ascii="Times New Roman" w:hAnsi="Times New Roman"/>
          <w:b/>
          <w:color w:val="0070C0"/>
          <w:sz w:val="27"/>
          <w:szCs w:val="27"/>
        </w:rPr>
      </w:pPr>
      <w:bookmarkStart w:id="55" w:name="_Toc111467714"/>
      <w:bookmarkStart w:id="56" w:name="_Toc129336552"/>
      <w:r w:rsidRPr="009D4418">
        <w:rPr>
          <w:rFonts w:ascii="Times New Roman" w:hAnsi="Times New Roman"/>
          <w:b/>
          <w:i/>
          <w:color w:val="0070C0"/>
          <w:sz w:val="27"/>
          <w:szCs w:val="27"/>
        </w:rPr>
        <w:t>Акцизы на сидр, пуаре, медовуху, производимые на территории Российской Федерации</w:t>
      </w:r>
      <w:r w:rsidRPr="00557873">
        <w:rPr>
          <w:rFonts w:ascii="Times New Roman" w:hAnsi="Times New Roman"/>
          <w:b/>
          <w:color w:val="0070C0"/>
          <w:sz w:val="27"/>
          <w:szCs w:val="27"/>
        </w:rPr>
        <w:br/>
      </w:r>
      <w:r w:rsidRPr="00D404B3">
        <w:rPr>
          <w:rFonts w:ascii="Times New Roman" w:hAnsi="Times New Roman"/>
          <w:b/>
          <w:i/>
          <w:color w:val="0070C0"/>
          <w:sz w:val="27"/>
          <w:szCs w:val="27"/>
        </w:rPr>
        <w:t>182 1 03 02120 01 0000 110</w:t>
      </w:r>
      <w:bookmarkEnd w:id="55"/>
      <w:bookmarkEnd w:id="56"/>
    </w:p>
    <w:p w:rsidR="00D404B3" w:rsidRPr="00557873" w:rsidRDefault="00D404B3" w:rsidP="00D404B3">
      <w:pPr>
        <w:pStyle w:val="af"/>
        <w:ind w:left="1713"/>
        <w:rPr>
          <w:rFonts w:ascii="Times New Roman" w:hAnsi="Times New Roman"/>
          <w:b/>
          <w:color w:val="0070C0"/>
          <w:sz w:val="27"/>
          <w:szCs w:val="27"/>
        </w:rPr>
      </w:pP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t>Для расч</w:t>
      </w:r>
      <w:r w:rsidR="00706C67">
        <w:rPr>
          <w:rFonts w:ascii="Times New Roman" w:hAnsi="Times New Roman" w:cs="Times New Roman"/>
          <w:color w:val="0070C0"/>
          <w:sz w:val="26"/>
          <w:szCs w:val="26"/>
        </w:rPr>
        <w:t>е</w:t>
      </w:r>
      <w:r w:rsidRPr="00557873">
        <w:rPr>
          <w:rFonts w:ascii="Times New Roman" w:hAnsi="Times New Roman" w:cs="Times New Roman"/>
          <w:color w:val="0070C0"/>
          <w:sz w:val="26"/>
          <w:szCs w:val="26"/>
        </w:rPr>
        <w:t>та поступлений акцизов на сидр, пуаре и медовуху используются:</w:t>
      </w:r>
    </w:p>
    <w:p w:rsidR="009D4418" w:rsidRPr="00557873" w:rsidRDefault="009D4418" w:rsidP="009D4418">
      <w:pPr>
        <w:tabs>
          <w:tab w:val="left" w:pos="1418"/>
          <w:tab w:val="left" w:pos="6972"/>
        </w:tabs>
        <w:ind w:firstLine="740"/>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lastRenderedPageBreak/>
        <w:t>- показатели прогноза со</w:t>
      </w:r>
      <w:r w:rsidR="00D15E1F">
        <w:rPr>
          <w:rFonts w:ascii="Times New Roman" w:hAnsi="Times New Roman" w:cs="Times New Roman"/>
          <w:color w:val="0070C0"/>
          <w:sz w:val="26"/>
          <w:szCs w:val="26"/>
        </w:rPr>
        <w:t>циально-экономического развития</w:t>
      </w:r>
      <w:r w:rsidR="00D15E1F" w:rsidRPr="00640DAF">
        <w:rPr>
          <w:rFonts w:ascii="Times New Roman" w:hAnsi="Times New Roman" w:cs="Times New Roman"/>
          <w:color w:val="auto"/>
          <w:sz w:val="26"/>
          <w:szCs w:val="26"/>
        </w:rPr>
        <w:t xml:space="preserve"> </w:t>
      </w:r>
      <w:r w:rsidR="00D15E1F" w:rsidRPr="00D15E1F">
        <w:rPr>
          <w:rFonts w:ascii="Times New Roman" w:hAnsi="Times New Roman" w:cs="Times New Roman"/>
          <w:color w:val="0070C0"/>
          <w:sz w:val="26"/>
          <w:szCs w:val="26"/>
        </w:rPr>
        <w:t>РК</w:t>
      </w:r>
      <w:r w:rsidR="00D15E1F" w:rsidRPr="00640DAF">
        <w:rPr>
          <w:rFonts w:ascii="Times New Roman" w:hAnsi="Times New Roman" w:cs="Times New Roman"/>
          <w:color w:val="auto"/>
          <w:sz w:val="26"/>
          <w:szCs w:val="26"/>
        </w:rPr>
        <w:t xml:space="preserve"> </w:t>
      </w:r>
      <w:r w:rsidRPr="00557873">
        <w:rPr>
          <w:rFonts w:ascii="Times New Roman" w:hAnsi="Times New Roman" w:cs="Times New Roman"/>
          <w:color w:val="0070C0"/>
          <w:sz w:val="26"/>
          <w:szCs w:val="26"/>
        </w:rPr>
        <w:t>(налогооблагаемый объ</w:t>
      </w:r>
      <w:r w:rsidR="00586476">
        <w:rPr>
          <w:rFonts w:ascii="Times New Roman" w:hAnsi="Times New Roman" w:cs="Times New Roman"/>
          <w:color w:val="0070C0"/>
          <w:sz w:val="26"/>
          <w:szCs w:val="26"/>
        </w:rPr>
        <w:t>е</w:t>
      </w:r>
      <w:r w:rsidRPr="00557873">
        <w:rPr>
          <w:rFonts w:ascii="Times New Roman" w:hAnsi="Times New Roman" w:cs="Times New Roman"/>
          <w:color w:val="0070C0"/>
          <w:sz w:val="26"/>
          <w:szCs w:val="26"/>
        </w:rPr>
        <w:t>м реализации сидра, пуаре и медовухи), разрабатываемые Министерством экономического развития и промышленности РК, Министерством сельского хозяйства и потребительского рынка РК, а также прогнозные данные, представленные налогоплательщиками;</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t>- динамика налоговой базы по акцизу согласно данным отчета по форме № 5-АЛ «Отч</w:t>
      </w:r>
      <w:r w:rsidR="00586476">
        <w:rPr>
          <w:rFonts w:ascii="Times New Roman" w:hAnsi="Times New Roman" w:cs="Times New Roman"/>
          <w:color w:val="0070C0"/>
          <w:sz w:val="26"/>
          <w:szCs w:val="26"/>
        </w:rPr>
        <w:t>е</w:t>
      </w:r>
      <w:r w:rsidRPr="00557873">
        <w:rPr>
          <w:rFonts w:ascii="Times New Roman" w:hAnsi="Times New Roman" w:cs="Times New Roman"/>
          <w:color w:val="0070C0"/>
          <w:sz w:val="26"/>
          <w:szCs w:val="26"/>
        </w:rPr>
        <w:t>т о налоговой базе и структуре начислений по акцизам на спирт, алкогольную и спиртосодержащую продукцию», сложившаяся за предыдущие периоды;</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t>- динамика фактических поступлений по налогу согласно данным отч</w:t>
      </w:r>
      <w:r w:rsidR="00586476">
        <w:rPr>
          <w:rFonts w:ascii="Times New Roman" w:hAnsi="Times New Roman" w:cs="Times New Roman"/>
          <w:color w:val="0070C0"/>
          <w:sz w:val="26"/>
          <w:szCs w:val="26"/>
        </w:rPr>
        <w:t>е</w:t>
      </w:r>
      <w:r w:rsidRPr="00557873">
        <w:rPr>
          <w:rFonts w:ascii="Times New Roman" w:hAnsi="Times New Roman" w:cs="Times New Roman"/>
          <w:color w:val="0070C0"/>
          <w:sz w:val="26"/>
          <w:szCs w:val="26"/>
        </w:rPr>
        <w:t>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t>- налоговые ставки, предусмотренные главой 22 НК РФ «Акцизы».</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t>Расч</w:t>
      </w:r>
      <w:r w:rsidR="00586476">
        <w:rPr>
          <w:rFonts w:ascii="Times New Roman" w:hAnsi="Times New Roman" w:cs="Times New Roman"/>
          <w:color w:val="0070C0"/>
          <w:sz w:val="26"/>
          <w:szCs w:val="26"/>
        </w:rPr>
        <w:t>е</w:t>
      </w:r>
      <w:r w:rsidRPr="00557873">
        <w:rPr>
          <w:rFonts w:ascii="Times New Roman" w:hAnsi="Times New Roman" w:cs="Times New Roman"/>
          <w:color w:val="0070C0"/>
          <w:sz w:val="26"/>
          <w:szCs w:val="26"/>
        </w:rPr>
        <w:t>т поступлений акцизов на сидр, пуаре и медовуху осуществляется по методу прямого расч</w:t>
      </w:r>
      <w:r w:rsidR="00706C67">
        <w:rPr>
          <w:rFonts w:ascii="Times New Roman" w:hAnsi="Times New Roman" w:cs="Times New Roman"/>
          <w:color w:val="0070C0"/>
          <w:sz w:val="26"/>
          <w:szCs w:val="26"/>
        </w:rPr>
        <w:t>е</w:t>
      </w:r>
      <w:r w:rsidRPr="00557873">
        <w:rPr>
          <w:rFonts w:ascii="Times New Roman" w:hAnsi="Times New Roman" w:cs="Times New Roman"/>
          <w:color w:val="0070C0"/>
          <w:sz w:val="26"/>
          <w:szCs w:val="26"/>
        </w:rPr>
        <w:t>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t>Поступления акцизов на сидр, пуаре и медовуху (</w:t>
      </w:r>
      <w:r w:rsidRPr="00FA5994">
        <w:rPr>
          <w:rFonts w:ascii="Times New Roman" w:hAnsi="Times New Roman" w:cs="Times New Roman"/>
          <w:b/>
          <w:i/>
          <w:color w:val="0070C0"/>
          <w:sz w:val="26"/>
          <w:szCs w:val="26"/>
        </w:rPr>
        <w:t>А сидр</w:t>
      </w:r>
      <w:r w:rsidRPr="00557873">
        <w:rPr>
          <w:rFonts w:ascii="Times New Roman" w:hAnsi="Times New Roman" w:cs="Times New Roman"/>
          <w:color w:val="0070C0"/>
          <w:sz w:val="26"/>
          <w:szCs w:val="26"/>
        </w:rPr>
        <w:t>) определяется исходя из следующего алгоритма расч</w:t>
      </w:r>
      <w:r w:rsidR="00586476">
        <w:rPr>
          <w:rFonts w:ascii="Times New Roman" w:hAnsi="Times New Roman" w:cs="Times New Roman"/>
          <w:color w:val="0070C0"/>
          <w:sz w:val="26"/>
          <w:szCs w:val="26"/>
        </w:rPr>
        <w:t>е</w:t>
      </w:r>
      <w:r w:rsidRPr="00557873">
        <w:rPr>
          <w:rFonts w:ascii="Times New Roman" w:hAnsi="Times New Roman" w:cs="Times New Roman"/>
          <w:color w:val="0070C0"/>
          <w:sz w:val="26"/>
          <w:szCs w:val="26"/>
        </w:rPr>
        <w:t>та (формуле):</w:t>
      </w:r>
    </w:p>
    <w:p w:rsidR="009D4418" w:rsidRPr="00557873" w:rsidRDefault="009D4418" w:rsidP="009D4418">
      <w:pPr>
        <w:jc w:val="center"/>
        <w:rPr>
          <w:rFonts w:ascii="Times New Roman" w:hAnsi="Times New Roman" w:cs="Times New Roman"/>
          <w:b/>
          <w:i/>
          <w:color w:val="0070C0"/>
          <w:sz w:val="26"/>
          <w:szCs w:val="26"/>
        </w:rPr>
      </w:pPr>
      <w:r w:rsidRPr="00557873">
        <w:rPr>
          <w:rFonts w:ascii="Times New Roman" w:hAnsi="Times New Roman" w:cs="Times New Roman"/>
          <w:b/>
          <w:i/>
          <w:color w:val="0070C0"/>
          <w:sz w:val="26"/>
          <w:szCs w:val="26"/>
        </w:rPr>
        <w:t xml:space="preserve">А </w:t>
      </w:r>
      <w:r w:rsidRPr="00557873">
        <w:rPr>
          <w:rFonts w:ascii="Times New Roman" w:eastAsia="Times New Roman" w:hAnsi="Times New Roman" w:cs="Times New Roman"/>
          <w:b/>
          <w:i/>
          <w:color w:val="0070C0"/>
          <w:sz w:val="27"/>
          <w:szCs w:val="27"/>
          <w:vertAlign w:val="subscript"/>
          <w:lang w:eastAsia="en-US" w:bidi="ar-SA"/>
        </w:rPr>
        <w:t>сидр</w:t>
      </w:r>
      <w:r w:rsidRPr="00557873">
        <w:rPr>
          <w:rFonts w:ascii="Times New Roman" w:hAnsi="Times New Roman" w:cs="Times New Roman"/>
          <w:b/>
          <w:i/>
          <w:color w:val="0070C0"/>
          <w:sz w:val="26"/>
          <w:szCs w:val="26"/>
        </w:rPr>
        <w:t>= ∑ (V</w:t>
      </w:r>
      <w:r w:rsidRPr="00557873">
        <w:rPr>
          <w:rFonts w:ascii="Times New Roman" w:eastAsia="Times New Roman" w:hAnsi="Times New Roman" w:cs="Times New Roman"/>
          <w:b/>
          <w:i/>
          <w:color w:val="0070C0"/>
          <w:sz w:val="27"/>
          <w:szCs w:val="27"/>
          <w:vertAlign w:val="subscript"/>
          <w:lang w:eastAsia="en-US" w:bidi="ar-SA"/>
        </w:rPr>
        <w:t>сидр</w:t>
      </w:r>
      <w:r w:rsidRPr="00557873">
        <w:rPr>
          <w:rFonts w:ascii="Times New Roman" w:hAnsi="Times New Roman" w:cs="Times New Roman"/>
          <w:b/>
          <w:i/>
          <w:color w:val="0070C0"/>
          <w:sz w:val="26"/>
          <w:szCs w:val="26"/>
        </w:rPr>
        <w:t xml:space="preserve">*S)* K </w:t>
      </w:r>
      <w:r w:rsidRPr="0027363C">
        <w:rPr>
          <w:rFonts w:ascii="Times New Roman" w:eastAsia="Times New Roman" w:hAnsi="Times New Roman" w:cs="Times New Roman"/>
          <w:b/>
          <w:i/>
          <w:color w:val="0070C0"/>
          <w:sz w:val="27"/>
          <w:szCs w:val="27"/>
          <w:vertAlign w:val="subscript"/>
          <w:lang w:eastAsia="en-US" w:bidi="ar-SA"/>
        </w:rPr>
        <w:t>соб.</w:t>
      </w:r>
      <w:r w:rsidRPr="00557873">
        <w:rPr>
          <w:rFonts w:ascii="Times New Roman" w:hAnsi="Times New Roman" w:cs="Times New Roman"/>
          <w:b/>
          <w:i/>
          <w:color w:val="0070C0"/>
          <w:sz w:val="26"/>
          <w:szCs w:val="26"/>
        </w:rPr>
        <w:t xml:space="preserve"> (+/-)P (+/-)F,</w:t>
      </w:r>
    </w:p>
    <w:p w:rsidR="009D4418" w:rsidRPr="00557873" w:rsidRDefault="009D4418" w:rsidP="009D4418">
      <w:pPr>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t>где,</w:t>
      </w:r>
    </w:p>
    <w:p w:rsidR="009D4418" w:rsidRPr="00FA5994" w:rsidRDefault="009D4418" w:rsidP="009D4418">
      <w:pPr>
        <w:ind w:firstLine="709"/>
        <w:jc w:val="both"/>
        <w:rPr>
          <w:rFonts w:ascii="Times New Roman" w:hAnsi="Times New Roman" w:cs="Times New Roman"/>
          <w:color w:val="0070C0"/>
          <w:sz w:val="26"/>
          <w:szCs w:val="26"/>
        </w:rPr>
      </w:pPr>
      <w:r w:rsidRPr="00FA5994">
        <w:rPr>
          <w:rFonts w:ascii="Times New Roman" w:hAnsi="Times New Roman" w:cs="Times New Roman"/>
          <w:b/>
          <w:color w:val="0070C0"/>
          <w:sz w:val="26"/>
          <w:szCs w:val="26"/>
        </w:rPr>
        <w:t>V</w:t>
      </w:r>
      <w:r w:rsidRPr="00FA5994">
        <w:rPr>
          <w:rFonts w:ascii="Times New Roman" w:eastAsia="Times New Roman" w:hAnsi="Times New Roman" w:cs="Times New Roman"/>
          <w:b/>
          <w:color w:val="0070C0"/>
          <w:sz w:val="27"/>
          <w:szCs w:val="27"/>
          <w:vertAlign w:val="subscript"/>
          <w:lang w:eastAsia="en-US" w:bidi="ar-SA"/>
        </w:rPr>
        <w:t>сидр</w:t>
      </w:r>
      <w:r w:rsidRPr="00FA5994">
        <w:rPr>
          <w:rFonts w:ascii="Times New Roman" w:hAnsi="Times New Roman" w:cs="Times New Roman"/>
          <w:color w:val="0070C0"/>
          <w:sz w:val="26"/>
          <w:szCs w:val="26"/>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D4418" w:rsidRPr="00557873" w:rsidRDefault="009D4418" w:rsidP="009D4418">
      <w:pPr>
        <w:ind w:firstLine="709"/>
        <w:jc w:val="both"/>
        <w:rPr>
          <w:rFonts w:ascii="Times New Roman" w:hAnsi="Times New Roman" w:cs="Times New Roman"/>
          <w:color w:val="0070C0"/>
          <w:sz w:val="26"/>
          <w:szCs w:val="26"/>
        </w:rPr>
      </w:pPr>
      <w:r w:rsidRPr="00FA5994">
        <w:rPr>
          <w:rFonts w:ascii="Times New Roman" w:hAnsi="Times New Roman" w:cs="Times New Roman"/>
          <w:b/>
          <w:color w:val="0070C0"/>
          <w:sz w:val="26"/>
          <w:szCs w:val="26"/>
        </w:rPr>
        <w:t>S</w:t>
      </w:r>
      <w:r w:rsidRPr="00FA5994">
        <w:rPr>
          <w:rFonts w:ascii="Times New Roman" w:hAnsi="Times New Roman" w:cs="Times New Roman"/>
          <w:color w:val="0070C0"/>
          <w:sz w:val="26"/>
          <w:szCs w:val="26"/>
        </w:rPr>
        <w:t xml:space="preserve"> – ставка акциза, рублей за 1 литр</w:t>
      </w:r>
      <w:r w:rsidRPr="00557873">
        <w:rPr>
          <w:rFonts w:ascii="Times New Roman" w:hAnsi="Times New Roman" w:cs="Times New Roman"/>
          <w:color w:val="0070C0"/>
          <w:sz w:val="26"/>
          <w:szCs w:val="26"/>
        </w:rPr>
        <w:t>;</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b/>
          <w:i/>
          <w:color w:val="0070C0"/>
          <w:sz w:val="26"/>
          <w:szCs w:val="26"/>
        </w:rPr>
        <w:t xml:space="preserve">K </w:t>
      </w:r>
      <w:r w:rsidRPr="00557873">
        <w:rPr>
          <w:rFonts w:ascii="Times New Roman" w:eastAsia="Times New Roman" w:hAnsi="Times New Roman" w:cs="Times New Roman"/>
          <w:b/>
          <w:i/>
          <w:color w:val="0070C0"/>
          <w:sz w:val="27"/>
          <w:szCs w:val="27"/>
          <w:vertAlign w:val="subscript"/>
          <w:lang w:eastAsia="en-US" w:bidi="ar-SA"/>
        </w:rPr>
        <w:t>соб.</w:t>
      </w:r>
      <w:r w:rsidRPr="00557873">
        <w:rPr>
          <w:rFonts w:ascii="Times New Roman" w:hAnsi="Times New Roman" w:cs="Times New Roman"/>
          <w:color w:val="0070C0"/>
          <w:sz w:val="26"/>
          <w:szCs w:val="26"/>
        </w:rPr>
        <w:t xml:space="preserve"> – расч</w:t>
      </w:r>
      <w:r w:rsidR="00586476">
        <w:rPr>
          <w:rFonts w:ascii="Times New Roman" w:hAnsi="Times New Roman" w:cs="Times New Roman"/>
          <w:color w:val="0070C0"/>
          <w:sz w:val="26"/>
          <w:szCs w:val="26"/>
        </w:rPr>
        <w:t>е</w:t>
      </w:r>
      <w:r w:rsidRPr="00557873">
        <w:rPr>
          <w:rFonts w:ascii="Times New Roman" w:hAnsi="Times New Roman" w:cs="Times New Roman"/>
          <w:color w:val="0070C0"/>
          <w:sz w:val="26"/>
          <w:szCs w:val="26"/>
        </w:rPr>
        <w:t>тный уровень собираемости, с уч</w:t>
      </w:r>
      <w:r w:rsidR="00586476">
        <w:rPr>
          <w:rFonts w:ascii="Times New Roman" w:hAnsi="Times New Roman" w:cs="Times New Roman"/>
          <w:color w:val="0070C0"/>
          <w:sz w:val="26"/>
          <w:szCs w:val="26"/>
        </w:rPr>
        <w:t>е</w:t>
      </w:r>
      <w:r w:rsidRPr="00557873">
        <w:rPr>
          <w:rFonts w:ascii="Times New Roman" w:hAnsi="Times New Roman" w:cs="Times New Roman"/>
          <w:color w:val="0070C0"/>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t>Расч</w:t>
      </w:r>
      <w:r w:rsidR="00586476">
        <w:rPr>
          <w:rFonts w:ascii="Times New Roman" w:hAnsi="Times New Roman" w:cs="Times New Roman"/>
          <w:color w:val="0070C0"/>
          <w:sz w:val="26"/>
          <w:szCs w:val="26"/>
        </w:rPr>
        <w:t>е</w:t>
      </w:r>
      <w:r w:rsidRPr="00557873">
        <w:rPr>
          <w:rFonts w:ascii="Times New Roman" w:hAnsi="Times New Roman" w:cs="Times New Roman"/>
          <w:color w:val="0070C0"/>
          <w:sz w:val="26"/>
          <w:szCs w:val="26"/>
        </w:rPr>
        <w:t>тный уровень собираемости определяется согласно данным отч</w:t>
      </w:r>
      <w:r w:rsidR="00586476">
        <w:rPr>
          <w:rFonts w:ascii="Times New Roman" w:hAnsi="Times New Roman" w:cs="Times New Roman"/>
          <w:color w:val="0070C0"/>
          <w:sz w:val="26"/>
          <w:szCs w:val="26"/>
        </w:rPr>
        <w:t>е</w:t>
      </w:r>
      <w:r w:rsidRPr="00557873">
        <w:rPr>
          <w:rFonts w:ascii="Times New Roman" w:hAnsi="Times New Roman" w:cs="Times New Roman"/>
          <w:color w:val="0070C0"/>
          <w:sz w:val="26"/>
          <w:szCs w:val="26"/>
        </w:rPr>
        <w:t xml:space="preserve">та по форме № 1-НМ как частное от деления суммы поступившего налога на сумму начисленного налога. </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b/>
          <w:i/>
          <w:color w:val="0070C0"/>
          <w:sz w:val="26"/>
          <w:szCs w:val="26"/>
        </w:rPr>
        <w:t>P</w:t>
      </w:r>
      <w:r w:rsidRPr="00557873">
        <w:rPr>
          <w:rFonts w:ascii="Times New Roman" w:hAnsi="Times New Roman" w:cs="Times New Roman"/>
          <w:color w:val="0070C0"/>
          <w:sz w:val="26"/>
          <w:szCs w:val="26"/>
        </w:rPr>
        <w:t xml:space="preserve"> – переходящие платежи, тыс. рублей;</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b/>
          <w:i/>
          <w:color w:val="0070C0"/>
          <w:sz w:val="26"/>
          <w:szCs w:val="26"/>
        </w:rPr>
        <w:t>F</w:t>
      </w:r>
      <w:r w:rsidRPr="00557873">
        <w:rPr>
          <w:rFonts w:ascii="Times New Roman" w:hAnsi="Times New Roman" w:cs="Times New Roman"/>
          <w:color w:val="0070C0"/>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586476">
        <w:rPr>
          <w:rFonts w:ascii="Times New Roman" w:hAnsi="Times New Roman" w:cs="Times New Roman"/>
          <w:color w:val="0070C0"/>
          <w:sz w:val="26"/>
          <w:szCs w:val="26"/>
        </w:rPr>
        <w:t>е</w:t>
      </w:r>
      <w:r w:rsidRPr="00557873">
        <w:rPr>
          <w:rFonts w:ascii="Times New Roman" w:hAnsi="Times New Roman" w:cs="Times New Roman"/>
          <w:color w:val="0070C0"/>
          <w:sz w:val="26"/>
          <w:szCs w:val="26"/>
        </w:rPr>
        <w:t>ма поступлений учитываются в налогооблагаемой базе в виде исключения объ</w:t>
      </w:r>
      <w:r w:rsidR="00586476">
        <w:rPr>
          <w:rFonts w:ascii="Times New Roman" w:hAnsi="Times New Roman" w:cs="Times New Roman"/>
          <w:color w:val="0070C0"/>
          <w:sz w:val="26"/>
          <w:szCs w:val="26"/>
        </w:rPr>
        <w:t>е</w:t>
      </w:r>
      <w:r w:rsidRPr="00557873">
        <w:rPr>
          <w:rFonts w:ascii="Times New Roman" w:hAnsi="Times New Roman" w:cs="Times New Roman"/>
          <w:color w:val="0070C0"/>
          <w:sz w:val="26"/>
          <w:szCs w:val="26"/>
        </w:rPr>
        <w:t>мных показателей, неподлежащих налогообложению, либо облагаемых по ставке 0.</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t>Объем выпадающих доходов определяется в рамках прописанного алгоритма расчета прогнозного объема поступлений налога.</w:t>
      </w:r>
    </w:p>
    <w:p w:rsidR="009D4418" w:rsidRPr="00557873" w:rsidRDefault="009D4418" w:rsidP="009D4418">
      <w:pPr>
        <w:ind w:firstLine="709"/>
        <w:jc w:val="both"/>
        <w:rPr>
          <w:rFonts w:ascii="Times New Roman" w:hAnsi="Times New Roman" w:cs="Times New Roman"/>
          <w:color w:val="0070C0"/>
          <w:sz w:val="26"/>
          <w:szCs w:val="26"/>
        </w:rPr>
      </w:pPr>
      <w:r w:rsidRPr="00557873">
        <w:rPr>
          <w:rFonts w:ascii="Times New Roman" w:hAnsi="Times New Roman" w:cs="Times New Roman"/>
          <w:color w:val="0070C0"/>
          <w:sz w:val="26"/>
          <w:szCs w:val="26"/>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9D4418" w:rsidRPr="0023040D" w:rsidRDefault="009D4418" w:rsidP="00C21963">
      <w:pPr>
        <w:ind w:firstLine="709"/>
        <w:jc w:val="both"/>
        <w:rPr>
          <w:rFonts w:ascii="Times New Roman" w:hAnsi="Times New Roman" w:cs="Times New Roman"/>
          <w:color w:val="auto"/>
          <w:sz w:val="26"/>
          <w:szCs w:val="26"/>
        </w:rPr>
      </w:pPr>
    </w:p>
    <w:p w:rsidR="00B32FB9" w:rsidRPr="0079607F" w:rsidRDefault="00EE4483" w:rsidP="00787E23">
      <w:pPr>
        <w:pStyle w:val="2"/>
        <w:numPr>
          <w:ilvl w:val="1"/>
          <w:numId w:val="7"/>
        </w:numPr>
        <w:tabs>
          <w:tab w:val="left" w:pos="1985"/>
        </w:tabs>
        <w:ind w:left="1418" w:right="1410" w:firstLine="0"/>
        <w:jc w:val="center"/>
        <w:rPr>
          <w:rFonts w:ascii="Times New Roman" w:hAnsi="Times New Roman"/>
          <w:color w:val="auto"/>
        </w:rPr>
      </w:pPr>
      <w:bookmarkStart w:id="57" w:name="_Toc135406159"/>
      <w:bookmarkStart w:id="58" w:name="_Toc475107829"/>
      <w:bookmarkStart w:id="59" w:name="_Toc477180249"/>
      <w:r w:rsidRPr="0079607F">
        <w:rPr>
          <w:rFonts w:ascii="Times New Roman" w:hAnsi="Times New Roman"/>
          <w:color w:val="auto"/>
        </w:rPr>
        <w:t>Налог, взимаемый в связи с применением упрощенной системы налогообложения</w:t>
      </w:r>
      <w:bookmarkEnd w:id="57"/>
      <w:r w:rsidRPr="0079607F">
        <w:rPr>
          <w:rFonts w:ascii="Times New Roman" w:hAnsi="Times New Roman"/>
          <w:color w:val="auto"/>
        </w:rPr>
        <w:t xml:space="preserve"> </w:t>
      </w:r>
    </w:p>
    <w:p w:rsidR="00EE4483" w:rsidRDefault="00EE4483" w:rsidP="00B32FB9">
      <w:pPr>
        <w:jc w:val="center"/>
        <w:rPr>
          <w:rFonts w:ascii="Times New Roman" w:eastAsiaTheme="majorEastAsia" w:hAnsi="Times New Roman" w:cstheme="majorBidi"/>
          <w:b/>
          <w:bCs/>
          <w:color w:val="auto"/>
          <w:sz w:val="26"/>
          <w:szCs w:val="26"/>
        </w:rPr>
      </w:pPr>
      <w:r w:rsidRPr="0079607F">
        <w:rPr>
          <w:rFonts w:ascii="Times New Roman" w:eastAsiaTheme="majorEastAsia" w:hAnsi="Times New Roman" w:cstheme="majorBidi"/>
          <w:b/>
          <w:bCs/>
          <w:color w:val="auto"/>
          <w:sz w:val="26"/>
          <w:szCs w:val="26"/>
        </w:rPr>
        <w:t>182 1 05 01000 00 0000 110</w:t>
      </w:r>
      <w:bookmarkEnd w:id="58"/>
      <w:bookmarkEnd w:id="59"/>
    </w:p>
    <w:p w:rsidR="00706C67" w:rsidRPr="0079607F" w:rsidRDefault="00706C67" w:rsidP="00B32FB9">
      <w:pPr>
        <w:jc w:val="center"/>
        <w:rPr>
          <w:rFonts w:ascii="Times New Roman" w:eastAsiaTheme="majorEastAsia" w:hAnsi="Times New Roman" w:cstheme="majorBidi"/>
          <w:b/>
          <w:bCs/>
          <w:color w:val="auto"/>
          <w:sz w:val="26"/>
          <w:szCs w:val="26"/>
        </w:rPr>
      </w:pPr>
    </w:p>
    <w:p w:rsidR="00EE4483" w:rsidRPr="0079607F" w:rsidRDefault="00EE4483" w:rsidP="00EE4483">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 xml:space="preserve">Расчет доходов от уплаты УСН, осуществляется в соответствии с действующим законодательством </w:t>
      </w:r>
      <w:r w:rsidR="009A4987" w:rsidRPr="0079607F">
        <w:rPr>
          <w:rFonts w:ascii="Times New Roman" w:hAnsi="Times New Roman"/>
          <w:snapToGrid w:val="0"/>
          <w:color w:val="auto"/>
          <w:sz w:val="26"/>
          <w:szCs w:val="26"/>
        </w:rPr>
        <w:t>РФ</w:t>
      </w:r>
      <w:r w:rsidRPr="0079607F">
        <w:rPr>
          <w:rFonts w:ascii="Times New Roman" w:hAnsi="Times New Roman"/>
          <w:snapToGrid w:val="0"/>
          <w:color w:val="auto"/>
          <w:sz w:val="26"/>
          <w:szCs w:val="26"/>
        </w:rPr>
        <w:t xml:space="preserve"> о налогах и сборах.</w:t>
      </w:r>
    </w:p>
    <w:p w:rsidR="00EE4483" w:rsidRPr="0079607F" w:rsidRDefault="00EE4483" w:rsidP="00EE4483">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Для расчета УСН используются:</w:t>
      </w:r>
    </w:p>
    <w:p w:rsidR="003F3256" w:rsidRPr="0079607F" w:rsidRDefault="003F3256" w:rsidP="003F3256">
      <w:pPr>
        <w:ind w:firstLine="740"/>
        <w:jc w:val="both"/>
        <w:rPr>
          <w:rFonts w:ascii="Times New Roman" w:hAnsi="Times New Roman" w:cs="Times New Roman"/>
          <w:color w:val="auto"/>
          <w:sz w:val="26"/>
          <w:szCs w:val="26"/>
        </w:rPr>
      </w:pPr>
      <w:r w:rsidRPr="0079607F">
        <w:rPr>
          <w:rFonts w:ascii="Times New Roman" w:hAnsi="Times New Roman" w:cs="Times New Roman"/>
          <w:color w:val="auto"/>
          <w:sz w:val="26"/>
          <w:szCs w:val="26"/>
        </w:rPr>
        <w:t xml:space="preserve">- показатели прогноза социально-экономического развития РК на очередной финансовый год и плановый период (ВРП), разрабатываемые </w:t>
      </w:r>
      <w:r w:rsidR="00157014" w:rsidRPr="0079607F">
        <w:rPr>
          <w:rFonts w:ascii="Times New Roman" w:hAnsi="Times New Roman" w:cs="Times New Roman"/>
          <w:color w:val="auto"/>
          <w:sz w:val="26"/>
          <w:szCs w:val="26"/>
        </w:rPr>
        <w:t>Министерством экономического развития и промышленности РК.</w:t>
      </w:r>
      <w:r w:rsidRPr="0079607F">
        <w:rPr>
          <w:rFonts w:ascii="Times New Roman" w:hAnsi="Times New Roman" w:cs="Times New Roman"/>
          <w:color w:val="auto"/>
          <w:sz w:val="26"/>
          <w:szCs w:val="26"/>
        </w:rPr>
        <w:t xml:space="preserve"> В связи с отсутствием в прогнозе показателя «прибыль прибыльных организаций для целей бухгалтерского учета», для расчета прогноза используется показатель ВРП;</w:t>
      </w:r>
    </w:p>
    <w:p w:rsidR="00EE4483" w:rsidRPr="0079607F" w:rsidRDefault="00EE4483" w:rsidP="00EE4483">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5E241C" w:rsidRPr="0079607F" w:rsidRDefault="00EE4483" w:rsidP="005E241C">
      <w:pPr>
        <w:ind w:firstLine="709"/>
        <w:jc w:val="both"/>
        <w:rPr>
          <w:rFonts w:ascii="Times New Roman" w:hAnsi="Times New Roman"/>
          <w:color w:val="auto"/>
          <w:sz w:val="26"/>
          <w:szCs w:val="26"/>
        </w:rPr>
      </w:pPr>
      <w:r w:rsidRPr="0079607F">
        <w:rPr>
          <w:rFonts w:ascii="Times New Roman" w:hAnsi="Times New Roman"/>
          <w:snapToGrid w:val="0"/>
          <w:color w:val="auto"/>
          <w:sz w:val="26"/>
          <w:szCs w:val="26"/>
        </w:rPr>
        <w:t xml:space="preserve">- динамика фактических поступлений по налогу согласно данным отчета по форме № 1-НМ </w:t>
      </w:r>
      <w:r w:rsidR="005E241C" w:rsidRPr="0079607F">
        <w:rPr>
          <w:rFonts w:ascii="Times New Roman" w:hAnsi="Times New Roman"/>
          <w:color w:val="auto"/>
          <w:sz w:val="26"/>
          <w:szCs w:val="26"/>
        </w:rPr>
        <w:t>«Отчет о начислении и поступлении налогов, сборов, страховых взносов и иных обязательных платежей в бюджетную систему Р</w:t>
      </w:r>
      <w:r w:rsidR="00C0430F" w:rsidRPr="0079607F">
        <w:rPr>
          <w:rFonts w:ascii="Times New Roman" w:hAnsi="Times New Roman"/>
          <w:color w:val="auto"/>
          <w:sz w:val="26"/>
          <w:szCs w:val="26"/>
        </w:rPr>
        <w:t>Ф</w:t>
      </w:r>
      <w:r w:rsidR="005E241C" w:rsidRPr="0079607F">
        <w:rPr>
          <w:rFonts w:ascii="Times New Roman" w:hAnsi="Times New Roman"/>
          <w:color w:val="auto"/>
          <w:sz w:val="26"/>
          <w:szCs w:val="26"/>
        </w:rPr>
        <w:t>»;</w:t>
      </w:r>
    </w:p>
    <w:p w:rsidR="00EE4483" w:rsidRPr="0079607F" w:rsidRDefault="005E241C" w:rsidP="00EE4483">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 xml:space="preserve"> </w:t>
      </w:r>
      <w:r w:rsidR="00EE4483" w:rsidRPr="0079607F">
        <w:rPr>
          <w:rFonts w:ascii="Times New Roman" w:hAnsi="Times New Roman"/>
          <w:snapToGrid w:val="0"/>
          <w:color w:val="auto"/>
          <w:sz w:val="26"/>
          <w:szCs w:val="26"/>
        </w:rPr>
        <w:t>- налоговые ставки, льготы и преференции, предусмотренные главой 26.2 НК РФ «Упрощенная система налогообложения», и др. источники.</w:t>
      </w:r>
    </w:p>
    <w:p w:rsidR="00461E7C" w:rsidRPr="0079607F" w:rsidRDefault="00461E7C" w:rsidP="00461E7C">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Расч</w:t>
      </w:r>
      <w:r w:rsidR="00586476">
        <w:rPr>
          <w:rFonts w:ascii="Times New Roman" w:hAnsi="Times New Roman"/>
          <w:snapToGrid w:val="0"/>
          <w:color w:val="auto"/>
          <w:sz w:val="26"/>
          <w:szCs w:val="26"/>
        </w:rPr>
        <w:t>е</w:t>
      </w:r>
      <w:r w:rsidRPr="0079607F">
        <w:rPr>
          <w:rFonts w:ascii="Times New Roman" w:hAnsi="Times New Roman"/>
          <w:snapToGrid w:val="0"/>
          <w:color w:val="auto"/>
          <w:sz w:val="26"/>
          <w:szCs w:val="26"/>
        </w:rPr>
        <w:t>т прогнозного объ</w:t>
      </w:r>
      <w:r w:rsidR="00586476">
        <w:rPr>
          <w:rFonts w:ascii="Times New Roman" w:hAnsi="Times New Roman"/>
          <w:snapToGrid w:val="0"/>
          <w:color w:val="auto"/>
          <w:sz w:val="26"/>
          <w:szCs w:val="26"/>
        </w:rPr>
        <w:t>е</w:t>
      </w:r>
      <w:r w:rsidRPr="0079607F">
        <w:rPr>
          <w:rFonts w:ascii="Times New Roman" w:hAnsi="Times New Roman"/>
          <w:snapToGrid w:val="0"/>
          <w:color w:val="auto"/>
          <w:sz w:val="26"/>
          <w:szCs w:val="26"/>
        </w:rPr>
        <w:t>ма поступлений УСН осуществляется по методу прямого расч</w:t>
      </w:r>
      <w:r w:rsidR="00586476">
        <w:rPr>
          <w:rFonts w:ascii="Times New Roman" w:hAnsi="Times New Roman"/>
          <w:snapToGrid w:val="0"/>
          <w:color w:val="auto"/>
          <w:sz w:val="26"/>
          <w:szCs w:val="26"/>
        </w:rPr>
        <w:t>е</w:t>
      </w:r>
      <w:r w:rsidRPr="0079607F">
        <w:rPr>
          <w:rFonts w:ascii="Times New Roman" w:hAnsi="Times New Roman"/>
          <w:snapToGrid w:val="0"/>
          <w:color w:val="auto"/>
          <w:sz w:val="26"/>
          <w:szCs w:val="26"/>
        </w:rPr>
        <w:t>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461E7C" w:rsidRPr="0079607F" w:rsidRDefault="00461E7C" w:rsidP="00461E7C">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Прогнозный объ</w:t>
      </w:r>
      <w:r w:rsidR="00586476">
        <w:rPr>
          <w:rFonts w:ascii="Times New Roman" w:hAnsi="Times New Roman"/>
          <w:snapToGrid w:val="0"/>
          <w:color w:val="auto"/>
          <w:sz w:val="26"/>
          <w:szCs w:val="26"/>
        </w:rPr>
        <w:t>е</w:t>
      </w:r>
      <w:r w:rsidRPr="0079607F">
        <w:rPr>
          <w:rFonts w:ascii="Times New Roman" w:hAnsi="Times New Roman"/>
          <w:snapToGrid w:val="0"/>
          <w:color w:val="auto"/>
          <w:sz w:val="26"/>
          <w:szCs w:val="26"/>
        </w:rPr>
        <w:t>м поступлений налога, взимаемого в связи с применением упрощенной системы налогообложения (</w:t>
      </w:r>
      <w:r w:rsidRPr="0079607F">
        <w:rPr>
          <w:rFonts w:ascii="Times New Roman" w:hAnsi="Times New Roman"/>
          <w:b/>
          <w:i/>
          <w:snapToGrid w:val="0"/>
          <w:color w:val="auto"/>
          <w:sz w:val="26"/>
          <w:szCs w:val="26"/>
        </w:rPr>
        <w:t xml:space="preserve">УСН </w:t>
      </w:r>
      <w:r w:rsidRPr="0079607F">
        <w:rPr>
          <w:rFonts w:ascii="Times New Roman" w:hAnsi="Times New Roman"/>
          <w:b/>
          <w:i/>
          <w:snapToGrid w:val="0"/>
          <w:color w:val="auto"/>
          <w:sz w:val="26"/>
          <w:szCs w:val="26"/>
          <w:vertAlign w:val="subscript"/>
        </w:rPr>
        <w:t>всего</w:t>
      </w:r>
      <w:r w:rsidRPr="0079607F">
        <w:rPr>
          <w:rFonts w:ascii="Times New Roman" w:hAnsi="Times New Roman"/>
          <w:snapToGrid w:val="0"/>
          <w:color w:val="auto"/>
          <w:sz w:val="26"/>
          <w:szCs w:val="26"/>
        </w:rPr>
        <w:t>), определяется как сумма прогнозных поступлений каждого вида налога исходя из выбранного объекта налогообложения:</w:t>
      </w:r>
    </w:p>
    <w:p w:rsidR="00461E7C" w:rsidRPr="0079607F" w:rsidRDefault="00461E7C" w:rsidP="00461E7C">
      <w:pPr>
        <w:ind w:firstLine="709"/>
        <w:jc w:val="both"/>
        <w:rPr>
          <w:rFonts w:ascii="Times New Roman" w:hAnsi="Times New Roman"/>
          <w:snapToGrid w:val="0"/>
          <w:color w:val="auto"/>
          <w:sz w:val="26"/>
          <w:szCs w:val="26"/>
        </w:rPr>
      </w:pPr>
    </w:p>
    <w:p w:rsidR="00461E7C" w:rsidRPr="0079607F" w:rsidRDefault="00461E7C" w:rsidP="00461E7C">
      <w:pPr>
        <w:spacing w:before="120" w:after="120"/>
        <w:ind w:firstLine="709"/>
        <w:jc w:val="center"/>
        <w:rPr>
          <w:rFonts w:ascii="Times New Roman" w:hAnsi="Times New Roman"/>
          <w:b/>
          <w:i/>
          <w:snapToGrid w:val="0"/>
          <w:color w:val="auto"/>
          <w:sz w:val="26"/>
          <w:szCs w:val="26"/>
        </w:rPr>
      </w:pPr>
      <w:r w:rsidRPr="0079607F">
        <w:rPr>
          <w:rFonts w:ascii="Times New Roman" w:hAnsi="Times New Roman"/>
          <w:b/>
          <w:i/>
          <w:snapToGrid w:val="0"/>
          <w:color w:val="auto"/>
          <w:sz w:val="26"/>
          <w:szCs w:val="26"/>
        </w:rPr>
        <w:t xml:space="preserve">УСН </w:t>
      </w:r>
      <w:r w:rsidRPr="0079607F">
        <w:rPr>
          <w:rFonts w:ascii="Times New Roman" w:hAnsi="Times New Roman"/>
          <w:b/>
          <w:i/>
          <w:snapToGrid w:val="0"/>
          <w:color w:val="auto"/>
          <w:sz w:val="26"/>
          <w:szCs w:val="26"/>
          <w:vertAlign w:val="subscript"/>
        </w:rPr>
        <w:t>всего</w:t>
      </w:r>
      <w:r w:rsidRPr="0079607F">
        <w:rPr>
          <w:rFonts w:ascii="Times New Roman" w:hAnsi="Times New Roman"/>
          <w:b/>
          <w:i/>
          <w:snapToGrid w:val="0"/>
          <w:color w:val="auto"/>
          <w:sz w:val="26"/>
          <w:szCs w:val="26"/>
        </w:rPr>
        <w:t xml:space="preserve"> = УСН </w:t>
      </w:r>
      <w:r w:rsidRPr="0079607F">
        <w:rPr>
          <w:rFonts w:ascii="Times New Roman" w:hAnsi="Times New Roman"/>
          <w:b/>
          <w:i/>
          <w:snapToGrid w:val="0"/>
          <w:color w:val="auto"/>
          <w:sz w:val="26"/>
          <w:szCs w:val="26"/>
          <w:vertAlign w:val="subscript"/>
        </w:rPr>
        <w:t>1</w:t>
      </w:r>
      <w:r w:rsidRPr="0079607F">
        <w:rPr>
          <w:rFonts w:ascii="Times New Roman" w:hAnsi="Times New Roman"/>
          <w:b/>
          <w:i/>
          <w:snapToGrid w:val="0"/>
          <w:color w:val="auto"/>
          <w:sz w:val="26"/>
          <w:szCs w:val="26"/>
        </w:rPr>
        <w:t xml:space="preserve"> + УСН </w:t>
      </w:r>
      <w:r w:rsidRPr="0079607F">
        <w:rPr>
          <w:rFonts w:ascii="Times New Roman" w:hAnsi="Times New Roman"/>
          <w:b/>
          <w:i/>
          <w:snapToGrid w:val="0"/>
          <w:color w:val="auto"/>
          <w:sz w:val="26"/>
          <w:szCs w:val="26"/>
          <w:vertAlign w:val="subscript"/>
        </w:rPr>
        <w:t>2</w:t>
      </w:r>
      <w:r w:rsidRPr="0079607F">
        <w:rPr>
          <w:rFonts w:ascii="Times New Roman" w:hAnsi="Times New Roman"/>
          <w:b/>
          <w:i/>
          <w:snapToGrid w:val="0"/>
          <w:color w:val="auto"/>
          <w:sz w:val="26"/>
          <w:szCs w:val="26"/>
        </w:rPr>
        <w:t xml:space="preserve"> ,</w:t>
      </w:r>
    </w:p>
    <w:p w:rsidR="00461E7C" w:rsidRPr="0079607F" w:rsidRDefault="00461E7C" w:rsidP="00461E7C">
      <w:pPr>
        <w:ind w:firstLine="709"/>
        <w:rPr>
          <w:rFonts w:ascii="Times New Roman" w:hAnsi="Times New Roman"/>
          <w:snapToGrid w:val="0"/>
          <w:color w:val="auto"/>
          <w:sz w:val="26"/>
          <w:szCs w:val="26"/>
        </w:rPr>
      </w:pPr>
      <w:r w:rsidRPr="0079607F">
        <w:rPr>
          <w:rFonts w:ascii="Times New Roman" w:hAnsi="Times New Roman"/>
          <w:snapToGrid w:val="0"/>
          <w:color w:val="auto"/>
          <w:sz w:val="26"/>
          <w:szCs w:val="26"/>
        </w:rPr>
        <w:t>где</w:t>
      </w:r>
    </w:p>
    <w:p w:rsidR="00461E7C" w:rsidRPr="0079607F" w:rsidRDefault="00461E7C" w:rsidP="00461E7C">
      <w:pPr>
        <w:autoSpaceDE w:val="0"/>
        <w:autoSpaceDN w:val="0"/>
        <w:adjustRightInd w:val="0"/>
        <w:ind w:firstLine="709"/>
        <w:jc w:val="both"/>
        <w:rPr>
          <w:rFonts w:ascii="Times New Roman" w:hAnsi="Times New Roman"/>
          <w:iCs/>
          <w:snapToGrid w:val="0"/>
          <w:color w:val="auto"/>
          <w:sz w:val="26"/>
          <w:szCs w:val="26"/>
        </w:rPr>
      </w:pPr>
      <w:r w:rsidRPr="0079607F">
        <w:rPr>
          <w:rFonts w:ascii="Times New Roman" w:hAnsi="Times New Roman"/>
          <w:b/>
          <w:i/>
          <w:snapToGrid w:val="0"/>
          <w:color w:val="auto"/>
          <w:sz w:val="26"/>
          <w:szCs w:val="26"/>
        </w:rPr>
        <w:t>УСН</w:t>
      </w:r>
      <w:r w:rsidRPr="0079607F">
        <w:rPr>
          <w:rFonts w:ascii="Times New Roman" w:hAnsi="Times New Roman"/>
          <w:b/>
          <w:i/>
          <w:snapToGrid w:val="0"/>
          <w:color w:val="auto"/>
          <w:sz w:val="26"/>
          <w:szCs w:val="26"/>
          <w:vertAlign w:val="subscript"/>
        </w:rPr>
        <w:t xml:space="preserve">1 </w:t>
      </w:r>
      <w:r w:rsidRPr="0079607F">
        <w:rPr>
          <w:rFonts w:ascii="Times New Roman" w:hAnsi="Times New Roman"/>
          <w:iCs/>
          <w:snapToGrid w:val="0"/>
          <w:color w:val="auto"/>
          <w:sz w:val="26"/>
          <w:szCs w:val="26"/>
        </w:rPr>
        <w:t>– УСН, уплачиваемый при использовании в качестве объекта налогообложения доходы;</w:t>
      </w:r>
    </w:p>
    <w:p w:rsidR="00461E7C" w:rsidRPr="0079607F" w:rsidRDefault="00461E7C" w:rsidP="00461E7C">
      <w:pPr>
        <w:autoSpaceDE w:val="0"/>
        <w:autoSpaceDN w:val="0"/>
        <w:adjustRightInd w:val="0"/>
        <w:ind w:firstLine="709"/>
        <w:jc w:val="both"/>
        <w:rPr>
          <w:rFonts w:ascii="Times New Roman" w:hAnsi="Times New Roman"/>
          <w:iCs/>
          <w:snapToGrid w:val="0"/>
          <w:color w:val="auto"/>
          <w:sz w:val="26"/>
          <w:szCs w:val="26"/>
        </w:rPr>
      </w:pPr>
      <w:r w:rsidRPr="0079607F">
        <w:rPr>
          <w:rFonts w:ascii="Times New Roman" w:hAnsi="Times New Roman"/>
          <w:b/>
          <w:i/>
          <w:snapToGrid w:val="0"/>
          <w:color w:val="auto"/>
          <w:sz w:val="26"/>
          <w:szCs w:val="26"/>
        </w:rPr>
        <w:t>УСН</w:t>
      </w:r>
      <w:r w:rsidRPr="0079607F">
        <w:rPr>
          <w:rFonts w:ascii="Times New Roman" w:hAnsi="Times New Roman"/>
          <w:b/>
          <w:i/>
          <w:snapToGrid w:val="0"/>
          <w:color w:val="auto"/>
          <w:sz w:val="26"/>
          <w:szCs w:val="26"/>
          <w:vertAlign w:val="subscript"/>
        </w:rPr>
        <w:t>2</w:t>
      </w:r>
      <w:r w:rsidRPr="0079607F">
        <w:rPr>
          <w:rFonts w:ascii="Times New Roman" w:hAnsi="Times New Roman"/>
          <w:iCs/>
          <w:snapToGrid w:val="0"/>
          <w:color w:val="auto"/>
          <w:sz w:val="26"/>
          <w:szCs w:val="26"/>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461E7C" w:rsidRPr="0079607F" w:rsidRDefault="00461E7C" w:rsidP="00461E7C">
      <w:pPr>
        <w:ind w:firstLine="709"/>
        <w:jc w:val="both"/>
        <w:rPr>
          <w:rFonts w:ascii="Times New Roman" w:hAnsi="Times New Roman"/>
          <w:iCs/>
          <w:snapToGrid w:val="0"/>
          <w:color w:val="auto"/>
          <w:sz w:val="26"/>
          <w:szCs w:val="26"/>
        </w:rPr>
      </w:pPr>
    </w:p>
    <w:p w:rsidR="00461E7C" w:rsidRPr="0079607F" w:rsidRDefault="00461E7C" w:rsidP="00461E7C">
      <w:pPr>
        <w:ind w:firstLine="709"/>
        <w:jc w:val="both"/>
        <w:rPr>
          <w:rFonts w:ascii="Times New Roman" w:hAnsi="Times New Roman"/>
          <w:snapToGrid w:val="0"/>
          <w:color w:val="auto"/>
          <w:spacing w:val="2"/>
          <w:sz w:val="26"/>
          <w:szCs w:val="26"/>
        </w:rPr>
      </w:pPr>
      <w:r w:rsidRPr="0079607F">
        <w:rPr>
          <w:rFonts w:ascii="Times New Roman" w:hAnsi="Times New Roman"/>
          <w:iCs/>
          <w:snapToGrid w:val="0"/>
          <w:color w:val="auto"/>
          <w:sz w:val="26"/>
          <w:szCs w:val="26"/>
        </w:rPr>
        <w:t>Прогнозный объем УСН, уплачиваемый при использовании в качестве объекта налогообложения доходы (</w:t>
      </w:r>
      <w:r w:rsidRPr="0079607F">
        <w:rPr>
          <w:rFonts w:ascii="Times New Roman" w:hAnsi="Times New Roman"/>
          <w:b/>
          <w:i/>
          <w:snapToGrid w:val="0"/>
          <w:color w:val="auto"/>
          <w:sz w:val="26"/>
          <w:szCs w:val="26"/>
        </w:rPr>
        <w:t>УСН</w:t>
      </w:r>
      <w:r w:rsidRPr="0079607F">
        <w:rPr>
          <w:rFonts w:ascii="Times New Roman" w:hAnsi="Times New Roman"/>
          <w:b/>
          <w:i/>
          <w:snapToGrid w:val="0"/>
          <w:color w:val="auto"/>
          <w:sz w:val="26"/>
          <w:szCs w:val="26"/>
          <w:vertAlign w:val="subscript"/>
        </w:rPr>
        <w:t>1</w:t>
      </w:r>
      <w:r w:rsidRPr="0079607F">
        <w:rPr>
          <w:rFonts w:ascii="Times New Roman" w:hAnsi="Times New Roman"/>
          <w:snapToGrid w:val="0"/>
          <w:color w:val="auto"/>
          <w:spacing w:val="2"/>
          <w:sz w:val="26"/>
          <w:szCs w:val="26"/>
        </w:rPr>
        <w:t>), рассчитывается по следующей формуле:</w:t>
      </w:r>
    </w:p>
    <w:p w:rsidR="00461E7C" w:rsidRPr="0079607F" w:rsidRDefault="00461E7C" w:rsidP="00461E7C">
      <w:pPr>
        <w:ind w:firstLine="709"/>
        <w:jc w:val="both"/>
        <w:rPr>
          <w:rFonts w:ascii="Times New Roman" w:hAnsi="Times New Roman"/>
          <w:iCs/>
          <w:snapToGrid w:val="0"/>
          <w:color w:val="auto"/>
          <w:sz w:val="26"/>
          <w:szCs w:val="26"/>
        </w:rPr>
      </w:pPr>
    </w:p>
    <w:p w:rsidR="00461E7C" w:rsidRPr="0079607F" w:rsidRDefault="00461E7C" w:rsidP="00461E7C">
      <w:pPr>
        <w:ind w:firstLine="709"/>
        <w:jc w:val="center"/>
        <w:rPr>
          <w:rFonts w:ascii="Times New Roman" w:hAnsi="Times New Roman"/>
          <w:b/>
          <w:i/>
          <w:snapToGrid w:val="0"/>
          <w:color w:val="auto"/>
          <w:sz w:val="26"/>
          <w:szCs w:val="26"/>
          <w:vertAlign w:val="subscript"/>
        </w:rPr>
      </w:pPr>
      <w:r w:rsidRPr="0079607F">
        <w:rPr>
          <w:rFonts w:ascii="Times New Roman" w:hAnsi="Times New Roman"/>
          <w:b/>
          <w:i/>
          <w:snapToGrid w:val="0"/>
          <w:color w:val="auto"/>
          <w:sz w:val="26"/>
          <w:szCs w:val="26"/>
        </w:rPr>
        <w:t>УСН</w:t>
      </w:r>
      <w:r w:rsidRPr="0079607F">
        <w:rPr>
          <w:rFonts w:ascii="Times New Roman" w:hAnsi="Times New Roman"/>
          <w:b/>
          <w:i/>
          <w:snapToGrid w:val="0"/>
          <w:color w:val="auto"/>
          <w:sz w:val="26"/>
          <w:szCs w:val="26"/>
          <w:vertAlign w:val="subscript"/>
        </w:rPr>
        <w:t>1</w:t>
      </w:r>
      <w:r w:rsidRPr="0079607F">
        <w:rPr>
          <w:rFonts w:ascii="Times New Roman" w:hAnsi="Times New Roman"/>
          <w:snapToGrid w:val="0"/>
          <w:color w:val="auto"/>
          <w:sz w:val="26"/>
          <w:szCs w:val="26"/>
        </w:rPr>
        <w:t xml:space="preserve"> = [(</w:t>
      </w: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нб1</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xml:space="preserve"> * (</w:t>
      </w:r>
      <w:r w:rsidRPr="0079607F">
        <w:rPr>
          <w:rFonts w:ascii="Times New Roman" w:hAnsi="Times New Roman"/>
          <w:iCs/>
          <w:snapToGrid w:val="0"/>
          <w:color w:val="auto"/>
          <w:sz w:val="26"/>
          <w:szCs w:val="26"/>
          <w:lang w:val="en-US"/>
        </w:rPr>
        <w:t>S</w:t>
      </w:r>
      <w:r w:rsidRPr="0079607F">
        <w:rPr>
          <w:rFonts w:ascii="Times New Roman" w:hAnsi="Times New Roman"/>
          <w:iCs/>
          <w:snapToGrid w:val="0"/>
          <w:color w:val="auto"/>
          <w:sz w:val="26"/>
          <w:szCs w:val="26"/>
        </w:rPr>
        <w:t xml:space="preserve">) – </w:t>
      </w:r>
      <w:r w:rsidRPr="0079607F">
        <w:rPr>
          <w:rFonts w:ascii="Times New Roman" w:hAnsi="Times New Roman"/>
          <w:iCs/>
          <w:snapToGrid w:val="0"/>
          <w:color w:val="auto"/>
          <w:sz w:val="26"/>
          <w:szCs w:val="26"/>
          <w:lang w:val="en-US"/>
        </w:rPr>
        <w:t>V</w:t>
      </w:r>
      <w:r w:rsidRPr="0079607F">
        <w:rPr>
          <w:rFonts w:ascii="Times New Roman" w:hAnsi="Times New Roman"/>
          <w:iCs/>
          <w:snapToGrid w:val="0"/>
          <w:color w:val="auto"/>
          <w:sz w:val="26"/>
          <w:szCs w:val="26"/>
          <w:vertAlign w:val="subscript"/>
        </w:rPr>
        <w:t>стр.взн.</w:t>
      </w:r>
      <w:r w:rsidRPr="0079607F">
        <w:rPr>
          <w:rFonts w:ascii="Times New Roman" w:hAnsi="Times New Roman"/>
          <w:iCs/>
          <w:snapToGrid w:val="0"/>
          <w:color w:val="auto"/>
          <w:sz w:val="26"/>
          <w:szCs w:val="26"/>
        </w:rPr>
        <w:t>) (+/-)</w:t>
      </w:r>
      <w:r w:rsidRPr="0079607F">
        <w:rPr>
          <w:rFonts w:ascii="Times New Roman" w:hAnsi="Times New Roman"/>
          <w:b/>
          <w:i/>
          <w:snapToGrid w:val="0"/>
          <w:color w:val="auto"/>
          <w:sz w:val="26"/>
          <w:szCs w:val="26"/>
        </w:rPr>
        <w:t>F]</w:t>
      </w:r>
      <w:r w:rsidRPr="0079607F">
        <w:rPr>
          <w:rFonts w:ascii="Times New Roman" w:hAnsi="Times New Roman"/>
          <w:snapToGrid w:val="0"/>
          <w:color w:val="auto"/>
          <w:spacing w:val="2"/>
          <w:sz w:val="26"/>
          <w:szCs w:val="26"/>
        </w:rPr>
        <w:t xml:space="preserve"> * (</w:t>
      </w:r>
      <w:r w:rsidRPr="0079607F">
        <w:rPr>
          <w:rFonts w:ascii="Times New Roman" w:hAnsi="Times New Roman"/>
          <w:b/>
          <w:i/>
          <w:snapToGrid w:val="0"/>
          <w:color w:val="auto"/>
          <w:sz w:val="26"/>
          <w:szCs w:val="26"/>
          <w:lang w:val="en-US"/>
        </w:rPr>
        <w:t>K</w:t>
      </w:r>
      <w:r w:rsidRPr="0079607F">
        <w:rPr>
          <w:rFonts w:ascii="Times New Roman" w:hAnsi="Times New Roman"/>
          <w:b/>
          <w:i/>
          <w:snapToGrid w:val="0"/>
          <w:color w:val="auto"/>
          <w:sz w:val="26"/>
          <w:szCs w:val="26"/>
        </w:rPr>
        <w:t xml:space="preserve"> </w:t>
      </w:r>
      <w:r w:rsidRPr="0079607F">
        <w:rPr>
          <w:rFonts w:ascii="Times New Roman" w:hAnsi="Times New Roman"/>
          <w:b/>
          <w:i/>
          <w:snapToGrid w:val="0"/>
          <w:color w:val="auto"/>
          <w:sz w:val="26"/>
          <w:szCs w:val="26"/>
          <w:vertAlign w:val="subscript"/>
        </w:rPr>
        <w:t>соб</w:t>
      </w:r>
      <w:r w:rsidRPr="0079607F">
        <w:rPr>
          <w:rFonts w:ascii="Times New Roman" w:hAnsi="Times New Roman"/>
          <w:b/>
          <w:i/>
          <w:snapToGrid w:val="0"/>
          <w:color w:val="auto"/>
          <w:sz w:val="26"/>
          <w:szCs w:val="26"/>
        </w:rPr>
        <w:t>),</w:t>
      </w:r>
    </w:p>
    <w:p w:rsidR="00461E7C" w:rsidRPr="0079607F" w:rsidRDefault="00461E7C" w:rsidP="00461E7C">
      <w:pPr>
        <w:ind w:firstLine="709"/>
        <w:jc w:val="both"/>
        <w:rPr>
          <w:rFonts w:ascii="Times New Roman" w:hAnsi="Times New Roman"/>
          <w:snapToGrid w:val="0"/>
          <w:color w:val="auto"/>
          <w:sz w:val="26"/>
          <w:szCs w:val="26"/>
        </w:rPr>
      </w:pPr>
      <w:r w:rsidRPr="0079607F">
        <w:rPr>
          <w:rFonts w:ascii="Times New Roman" w:hAnsi="Times New Roman"/>
          <w:iCs/>
          <w:snapToGrid w:val="0"/>
          <w:color w:val="auto"/>
          <w:sz w:val="26"/>
          <w:szCs w:val="26"/>
        </w:rPr>
        <w:t>где</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нб1</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xml:space="preserve"> – налоговая база прогнозируемого периода по </w:t>
      </w:r>
      <w:r w:rsidRPr="0079607F">
        <w:rPr>
          <w:rFonts w:ascii="Times New Roman" w:hAnsi="Times New Roman"/>
          <w:b/>
          <w:i/>
          <w:snapToGrid w:val="0"/>
          <w:color w:val="auto"/>
          <w:sz w:val="26"/>
          <w:szCs w:val="26"/>
        </w:rPr>
        <w:t>УСН</w:t>
      </w:r>
      <w:r w:rsidRPr="0079607F">
        <w:rPr>
          <w:rFonts w:ascii="Times New Roman" w:hAnsi="Times New Roman"/>
          <w:b/>
          <w:i/>
          <w:snapToGrid w:val="0"/>
          <w:color w:val="auto"/>
          <w:sz w:val="26"/>
          <w:szCs w:val="26"/>
          <w:vertAlign w:val="subscript"/>
        </w:rPr>
        <w:t>1</w:t>
      </w:r>
      <w:r w:rsidRPr="0079607F">
        <w:rPr>
          <w:rFonts w:ascii="Times New Roman" w:hAnsi="Times New Roman"/>
          <w:iCs/>
          <w:snapToGrid w:val="0"/>
          <w:color w:val="auto"/>
          <w:sz w:val="26"/>
          <w:szCs w:val="26"/>
        </w:rPr>
        <w:t>, тыс. рублей;</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lang w:val="en-US"/>
        </w:rPr>
        <w:t>S</w:t>
      </w:r>
      <w:r w:rsidRPr="0079607F">
        <w:rPr>
          <w:rFonts w:ascii="Times New Roman" w:hAnsi="Times New Roman"/>
          <w:iCs/>
          <w:snapToGrid w:val="0"/>
          <w:color w:val="auto"/>
          <w:sz w:val="26"/>
          <w:szCs w:val="26"/>
        </w:rPr>
        <w:t xml:space="preserve"> – ставка налога, %;</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lang w:val="en-US"/>
        </w:rPr>
        <w:t>V</w:t>
      </w:r>
      <w:r w:rsidRPr="0079607F">
        <w:rPr>
          <w:rFonts w:ascii="Times New Roman" w:hAnsi="Times New Roman"/>
          <w:iCs/>
          <w:snapToGrid w:val="0"/>
          <w:color w:val="auto"/>
          <w:sz w:val="26"/>
          <w:szCs w:val="26"/>
          <w:vertAlign w:val="subscript"/>
        </w:rPr>
        <w:t xml:space="preserve">стр.взн. </w:t>
      </w:r>
      <w:r w:rsidRPr="0079607F">
        <w:rPr>
          <w:rFonts w:ascii="Times New Roman" w:hAnsi="Times New Roman"/>
          <w:iCs/>
          <w:snapToGrid w:val="0"/>
          <w:color w:val="auto"/>
          <w:sz w:val="26"/>
          <w:szCs w:val="26"/>
        </w:rPr>
        <w:t>– прогнозируемый объем страховых взносов на ОПС и по временной нетрудоспособности, тыс.рублей;</w:t>
      </w:r>
    </w:p>
    <w:p w:rsidR="00461E7C" w:rsidRPr="0079607F" w:rsidRDefault="00461E7C" w:rsidP="00461E7C">
      <w:pPr>
        <w:ind w:firstLine="709"/>
        <w:jc w:val="both"/>
        <w:rPr>
          <w:rFonts w:ascii="Times New Roman" w:hAnsi="Times New Roman"/>
          <w:color w:val="auto"/>
          <w:sz w:val="26"/>
          <w:szCs w:val="26"/>
        </w:rPr>
      </w:pPr>
      <w:r w:rsidRPr="0079607F">
        <w:rPr>
          <w:rFonts w:ascii="Times New Roman" w:hAnsi="Times New Roman"/>
          <w:b/>
          <w:i/>
          <w:color w:val="auto"/>
          <w:sz w:val="26"/>
          <w:szCs w:val="26"/>
          <w:lang w:val="en-US"/>
        </w:rPr>
        <w:lastRenderedPageBreak/>
        <w:t>K</w:t>
      </w:r>
      <w:r w:rsidRPr="0079607F">
        <w:rPr>
          <w:rFonts w:ascii="Times New Roman" w:hAnsi="Times New Roman"/>
          <w:b/>
          <w:i/>
          <w:color w:val="auto"/>
          <w:sz w:val="26"/>
          <w:szCs w:val="26"/>
        </w:rPr>
        <w:t xml:space="preserve"> </w:t>
      </w:r>
      <w:r w:rsidRPr="0079607F">
        <w:rPr>
          <w:rFonts w:ascii="Times New Roman" w:hAnsi="Times New Roman"/>
          <w:b/>
          <w:i/>
          <w:color w:val="auto"/>
          <w:sz w:val="26"/>
          <w:szCs w:val="26"/>
          <w:vertAlign w:val="subscript"/>
        </w:rPr>
        <w:t>соб.</w:t>
      </w:r>
      <w:r w:rsidRPr="0079607F">
        <w:rPr>
          <w:rFonts w:ascii="Times New Roman" w:hAnsi="Times New Roman"/>
          <w:color w:val="auto"/>
          <w:sz w:val="26"/>
          <w:szCs w:val="26"/>
        </w:rPr>
        <w:t xml:space="preserve"> – расч</w:t>
      </w:r>
      <w:r w:rsidR="00586476">
        <w:rPr>
          <w:rFonts w:ascii="Times New Roman" w:hAnsi="Times New Roman"/>
          <w:color w:val="auto"/>
          <w:sz w:val="26"/>
          <w:szCs w:val="26"/>
        </w:rPr>
        <w:t>е</w:t>
      </w:r>
      <w:r w:rsidRPr="0079607F">
        <w:rPr>
          <w:rFonts w:ascii="Times New Roman" w:hAnsi="Times New Roman"/>
          <w:color w:val="auto"/>
          <w:sz w:val="26"/>
          <w:szCs w:val="26"/>
        </w:rPr>
        <w:t>тный уровень собираемости, с уч</w:t>
      </w:r>
      <w:r w:rsidR="00586476">
        <w:rPr>
          <w:rFonts w:ascii="Times New Roman" w:hAnsi="Times New Roman"/>
          <w:color w:val="auto"/>
          <w:sz w:val="26"/>
          <w:szCs w:val="26"/>
        </w:rPr>
        <w:t>е</w:t>
      </w:r>
      <w:r w:rsidRPr="0079607F">
        <w:rPr>
          <w:rFonts w:ascii="Times New Roman" w:hAnsi="Times New Roman"/>
          <w:color w:val="auto"/>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61E7C" w:rsidRPr="0079607F" w:rsidRDefault="00461E7C" w:rsidP="00461E7C">
      <w:pPr>
        <w:ind w:firstLine="709"/>
        <w:jc w:val="both"/>
        <w:rPr>
          <w:rFonts w:ascii="Times New Roman" w:hAnsi="Times New Roman"/>
          <w:color w:val="auto"/>
          <w:sz w:val="26"/>
          <w:szCs w:val="26"/>
        </w:rPr>
      </w:pPr>
      <w:r w:rsidRPr="0079607F">
        <w:rPr>
          <w:rFonts w:ascii="Times New Roman" w:hAnsi="Times New Roman"/>
          <w:color w:val="auto"/>
          <w:sz w:val="26"/>
          <w:szCs w:val="26"/>
        </w:rPr>
        <w:t>Расч</w:t>
      </w:r>
      <w:r w:rsidR="00586476">
        <w:rPr>
          <w:rFonts w:ascii="Times New Roman" w:hAnsi="Times New Roman"/>
          <w:color w:val="auto"/>
          <w:sz w:val="26"/>
          <w:szCs w:val="26"/>
        </w:rPr>
        <w:t>е</w:t>
      </w:r>
      <w:r w:rsidRPr="0079607F">
        <w:rPr>
          <w:rFonts w:ascii="Times New Roman" w:hAnsi="Times New Roman"/>
          <w:color w:val="auto"/>
          <w:sz w:val="26"/>
          <w:szCs w:val="26"/>
        </w:rPr>
        <w:t>тный уровень собираемости определяется согласно данным отч</w:t>
      </w:r>
      <w:r w:rsidR="00586476">
        <w:rPr>
          <w:rFonts w:ascii="Times New Roman" w:hAnsi="Times New Roman"/>
          <w:color w:val="auto"/>
          <w:sz w:val="26"/>
          <w:szCs w:val="26"/>
        </w:rPr>
        <w:t>е</w:t>
      </w:r>
      <w:r w:rsidRPr="0079607F">
        <w:rPr>
          <w:rFonts w:ascii="Times New Roman" w:hAnsi="Times New Roman"/>
          <w:color w:val="auto"/>
          <w:sz w:val="26"/>
          <w:szCs w:val="26"/>
        </w:rPr>
        <w:t xml:space="preserve">та по форме № 1-НМ как частное от деления суммы поступившего налога на сумму начисленного налога. </w:t>
      </w:r>
    </w:p>
    <w:p w:rsidR="00461E7C" w:rsidRPr="0079607F" w:rsidRDefault="00461E7C" w:rsidP="00461E7C">
      <w:pPr>
        <w:ind w:firstLine="709"/>
        <w:jc w:val="both"/>
        <w:rPr>
          <w:rFonts w:ascii="Times New Roman" w:hAnsi="Times New Roman"/>
          <w:color w:val="auto"/>
          <w:sz w:val="26"/>
          <w:szCs w:val="26"/>
        </w:rPr>
      </w:pPr>
      <w:r w:rsidRPr="0079607F">
        <w:rPr>
          <w:rFonts w:ascii="Times New Roman" w:hAnsi="Times New Roman"/>
          <w:b/>
          <w:i/>
          <w:color w:val="auto"/>
          <w:sz w:val="26"/>
          <w:szCs w:val="26"/>
        </w:rPr>
        <w:t xml:space="preserve">F – </w:t>
      </w:r>
      <w:r w:rsidRPr="0079607F">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rPr>
        <w:t xml:space="preserve">Прогнозируемый объем налоговой базы по УСН, уплачиваемого при использовании в качестве объекта налогообложения доходы </w:t>
      </w:r>
      <w:r w:rsidRPr="0079607F">
        <w:rPr>
          <w:rFonts w:ascii="Times New Roman" w:hAnsi="Times New Roman"/>
          <w:i/>
          <w:iCs/>
          <w:snapToGrid w:val="0"/>
          <w:color w:val="auto"/>
          <w:sz w:val="26"/>
          <w:szCs w:val="26"/>
        </w:rPr>
        <w:t>(</w:t>
      </w: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нб1</w:t>
      </w:r>
      <w:r w:rsidRPr="0079607F">
        <w:rPr>
          <w:rFonts w:ascii="Times New Roman" w:hAnsi="Times New Roman"/>
          <w:i/>
          <w:iCs/>
          <w:snapToGrid w:val="0"/>
          <w:color w:val="auto"/>
          <w:sz w:val="26"/>
          <w:szCs w:val="26"/>
          <w:vertAlign w:val="subscript"/>
        </w:rPr>
        <w:t xml:space="preserve">пп </w:t>
      </w:r>
      <w:r w:rsidRPr="0079607F">
        <w:rPr>
          <w:rFonts w:ascii="Times New Roman" w:hAnsi="Times New Roman"/>
          <w:iCs/>
          <w:snapToGrid w:val="0"/>
          <w:color w:val="auto"/>
          <w:sz w:val="26"/>
          <w:szCs w:val="26"/>
        </w:rPr>
        <w:t xml:space="preserve">), рассчитывается </w:t>
      </w:r>
    </w:p>
    <w:p w:rsidR="00461E7C" w:rsidRPr="0079607F" w:rsidRDefault="00461E7C" w:rsidP="00461E7C">
      <w:pPr>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rPr>
        <w:t>на основе налоговой базы предыдущего периода исходя из е</w:t>
      </w:r>
      <w:r w:rsidR="00586476">
        <w:rPr>
          <w:rFonts w:ascii="Times New Roman" w:hAnsi="Times New Roman"/>
          <w:iCs/>
          <w:snapToGrid w:val="0"/>
          <w:color w:val="auto"/>
          <w:sz w:val="26"/>
          <w:szCs w:val="26"/>
        </w:rPr>
        <w:t>е</w:t>
      </w:r>
      <w:r w:rsidRPr="0079607F">
        <w:rPr>
          <w:rFonts w:ascii="Times New Roman" w:hAnsi="Times New Roman"/>
          <w:iCs/>
          <w:snapToGrid w:val="0"/>
          <w:color w:val="auto"/>
          <w:sz w:val="26"/>
          <w:szCs w:val="26"/>
        </w:rPr>
        <w:t xml:space="preserve"> доли в ВРП по следующей формуле:</w:t>
      </w:r>
    </w:p>
    <w:p w:rsidR="00461E7C" w:rsidRPr="0079607F" w:rsidRDefault="00461E7C" w:rsidP="00461E7C">
      <w:pPr>
        <w:ind w:firstLine="709"/>
        <w:jc w:val="both"/>
        <w:rPr>
          <w:rFonts w:ascii="Times New Roman" w:hAnsi="Times New Roman"/>
          <w:iCs/>
          <w:snapToGrid w:val="0"/>
          <w:color w:val="auto"/>
          <w:sz w:val="26"/>
          <w:szCs w:val="26"/>
        </w:rPr>
      </w:pPr>
    </w:p>
    <w:p w:rsidR="00461E7C" w:rsidRPr="0079607F" w:rsidRDefault="00461E7C" w:rsidP="00461E7C">
      <w:pPr>
        <w:ind w:firstLine="709"/>
        <w:jc w:val="center"/>
        <w:rPr>
          <w:rFonts w:ascii="Times New Roman" w:hAnsi="Times New Roman"/>
          <w:iCs/>
          <w:snapToGrid w:val="0"/>
          <w:color w:val="auto"/>
          <w:sz w:val="26"/>
          <w:szCs w:val="26"/>
        </w:rPr>
      </w:pP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нб1</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xml:space="preserve"> = </w:t>
      </w: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нб1</w:t>
      </w:r>
      <w:r w:rsidRPr="0079607F">
        <w:rPr>
          <w:rFonts w:ascii="Times New Roman" w:hAnsi="Times New Roman"/>
          <w:i/>
          <w:iCs/>
          <w:snapToGrid w:val="0"/>
          <w:color w:val="auto"/>
          <w:sz w:val="26"/>
          <w:szCs w:val="26"/>
          <w:vertAlign w:val="subscript"/>
        </w:rPr>
        <w:t>пр.п</w:t>
      </w:r>
      <w:r w:rsidRPr="0079607F">
        <w:rPr>
          <w:rFonts w:ascii="Times New Roman" w:hAnsi="Times New Roman"/>
          <w:iCs/>
          <w:snapToGrid w:val="0"/>
          <w:color w:val="auto"/>
          <w:sz w:val="26"/>
          <w:szCs w:val="26"/>
        </w:rPr>
        <w:t xml:space="preserve"> / </w:t>
      </w:r>
      <w:r w:rsidRPr="0079607F">
        <w:rPr>
          <w:rFonts w:ascii="Times New Roman" w:hAnsi="Times New Roman"/>
          <w:b/>
          <w:i/>
          <w:snapToGrid w:val="0"/>
          <w:color w:val="auto"/>
          <w:sz w:val="26"/>
          <w:szCs w:val="26"/>
          <w:lang w:val="en-US"/>
        </w:rPr>
        <w:t>V</w:t>
      </w:r>
      <w:r w:rsidRPr="0079607F">
        <w:rPr>
          <w:rFonts w:ascii="Times New Roman" w:hAnsi="Times New Roman"/>
          <w:b/>
          <w:i/>
          <w:snapToGrid w:val="0"/>
          <w:color w:val="auto"/>
          <w:sz w:val="26"/>
          <w:szCs w:val="26"/>
          <w:vertAlign w:val="subscript"/>
        </w:rPr>
        <w:t>В</w:t>
      </w:r>
      <w:r w:rsidR="003E4F90" w:rsidRPr="0079607F">
        <w:rPr>
          <w:rFonts w:ascii="Times New Roman" w:hAnsi="Times New Roman"/>
          <w:b/>
          <w:i/>
          <w:snapToGrid w:val="0"/>
          <w:color w:val="auto"/>
          <w:sz w:val="26"/>
          <w:szCs w:val="26"/>
          <w:vertAlign w:val="subscript"/>
        </w:rPr>
        <w:t>Р</w:t>
      </w:r>
      <w:r w:rsidRPr="0079607F">
        <w:rPr>
          <w:rFonts w:ascii="Times New Roman" w:hAnsi="Times New Roman"/>
          <w:b/>
          <w:i/>
          <w:snapToGrid w:val="0"/>
          <w:color w:val="auto"/>
          <w:sz w:val="26"/>
          <w:szCs w:val="26"/>
          <w:vertAlign w:val="subscript"/>
        </w:rPr>
        <w:t>П</w:t>
      </w:r>
      <w:r w:rsidRPr="0079607F">
        <w:rPr>
          <w:rFonts w:ascii="Times New Roman" w:hAnsi="Times New Roman"/>
          <w:snapToGrid w:val="0"/>
          <w:color w:val="auto"/>
          <w:sz w:val="26"/>
          <w:szCs w:val="26"/>
          <w:vertAlign w:val="subscript"/>
        </w:rPr>
        <w:t xml:space="preserve"> пр.п</w:t>
      </w:r>
      <w:r w:rsidRPr="0079607F">
        <w:rPr>
          <w:rFonts w:ascii="Times New Roman" w:hAnsi="Times New Roman"/>
          <w:snapToGrid w:val="0"/>
          <w:color w:val="auto"/>
          <w:sz w:val="26"/>
          <w:szCs w:val="26"/>
        </w:rPr>
        <w:t xml:space="preserve"> </w:t>
      </w:r>
      <w:r w:rsidRPr="0079607F">
        <w:rPr>
          <w:rFonts w:ascii="Times New Roman" w:hAnsi="Times New Roman"/>
          <w:iCs/>
          <w:snapToGrid w:val="0"/>
          <w:color w:val="auto"/>
          <w:sz w:val="26"/>
          <w:szCs w:val="26"/>
        </w:rPr>
        <w:t xml:space="preserve">* </w:t>
      </w:r>
      <w:r w:rsidRPr="0079607F">
        <w:rPr>
          <w:rFonts w:ascii="Times New Roman" w:hAnsi="Times New Roman"/>
          <w:b/>
          <w:i/>
          <w:snapToGrid w:val="0"/>
          <w:color w:val="auto"/>
          <w:sz w:val="26"/>
          <w:szCs w:val="26"/>
          <w:lang w:val="en-US"/>
        </w:rPr>
        <w:t>V</w:t>
      </w:r>
      <w:r w:rsidR="003E4F90" w:rsidRPr="0079607F">
        <w:rPr>
          <w:rFonts w:ascii="Times New Roman" w:hAnsi="Times New Roman"/>
          <w:b/>
          <w:i/>
          <w:snapToGrid w:val="0"/>
          <w:color w:val="auto"/>
          <w:sz w:val="26"/>
          <w:szCs w:val="26"/>
          <w:vertAlign w:val="subscript"/>
        </w:rPr>
        <w:t>ВР</w:t>
      </w:r>
      <w:r w:rsidRPr="0079607F">
        <w:rPr>
          <w:rFonts w:ascii="Times New Roman" w:hAnsi="Times New Roman"/>
          <w:b/>
          <w:i/>
          <w:snapToGrid w:val="0"/>
          <w:color w:val="auto"/>
          <w:sz w:val="26"/>
          <w:szCs w:val="26"/>
          <w:vertAlign w:val="subscript"/>
        </w:rPr>
        <w:t>П</w:t>
      </w:r>
      <w:r w:rsidRPr="0079607F">
        <w:rPr>
          <w:rFonts w:ascii="Times New Roman" w:hAnsi="Times New Roman"/>
          <w:snapToGrid w:val="0"/>
          <w:color w:val="auto"/>
          <w:sz w:val="26"/>
          <w:szCs w:val="26"/>
        </w:rPr>
        <w:t xml:space="preserve"> </w:t>
      </w:r>
      <w:r w:rsidRPr="0079607F">
        <w:rPr>
          <w:rFonts w:ascii="Times New Roman" w:hAnsi="Times New Roman"/>
          <w:snapToGrid w:val="0"/>
          <w:color w:val="auto"/>
          <w:sz w:val="26"/>
          <w:szCs w:val="26"/>
          <w:vertAlign w:val="subscript"/>
        </w:rPr>
        <w:t>п.п</w:t>
      </w:r>
      <w:r w:rsidRPr="0079607F">
        <w:rPr>
          <w:rFonts w:ascii="Times New Roman" w:hAnsi="Times New Roman"/>
          <w:iCs/>
          <w:snapToGrid w:val="0"/>
          <w:color w:val="auto"/>
          <w:sz w:val="26"/>
          <w:szCs w:val="26"/>
        </w:rPr>
        <w:t>,</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rPr>
        <w:t>где</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нб1</w:t>
      </w:r>
      <w:r w:rsidRPr="0079607F">
        <w:rPr>
          <w:rFonts w:ascii="Times New Roman" w:hAnsi="Times New Roman"/>
          <w:i/>
          <w:iCs/>
          <w:snapToGrid w:val="0"/>
          <w:color w:val="auto"/>
          <w:sz w:val="26"/>
          <w:szCs w:val="26"/>
          <w:vertAlign w:val="subscript"/>
        </w:rPr>
        <w:t>пр.п</w:t>
      </w:r>
      <w:r w:rsidRPr="0079607F">
        <w:rPr>
          <w:rFonts w:ascii="Times New Roman" w:hAnsi="Times New Roman"/>
          <w:iCs/>
          <w:snapToGrid w:val="0"/>
          <w:color w:val="auto"/>
          <w:sz w:val="26"/>
          <w:szCs w:val="26"/>
        </w:rPr>
        <w:t xml:space="preserve"> – налоговая база предыдущего периода по </w:t>
      </w:r>
      <w:r w:rsidRPr="0079607F">
        <w:rPr>
          <w:rFonts w:ascii="Times New Roman" w:hAnsi="Times New Roman"/>
          <w:b/>
          <w:i/>
          <w:snapToGrid w:val="0"/>
          <w:color w:val="auto"/>
          <w:sz w:val="26"/>
          <w:szCs w:val="26"/>
        </w:rPr>
        <w:t>УСН</w:t>
      </w:r>
      <w:r w:rsidRPr="0079607F">
        <w:rPr>
          <w:rFonts w:ascii="Times New Roman" w:hAnsi="Times New Roman"/>
          <w:b/>
          <w:i/>
          <w:snapToGrid w:val="0"/>
          <w:color w:val="auto"/>
          <w:sz w:val="26"/>
          <w:szCs w:val="26"/>
          <w:vertAlign w:val="subscript"/>
        </w:rPr>
        <w:t>1</w:t>
      </w:r>
      <w:r w:rsidRPr="0079607F">
        <w:rPr>
          <w:rFonts w:ascii="Times New Roman" w:hAnsi="Times New Roman"/>
          <w:iCs/>
          <w:snapToGrid w:val="0"/>
          <w:color w:val="auto"/>
          <w:sz w:val="26"/>
          <w:szCs w:val="26"/>
        </w:rPr>
        <w:t>, тыс.рублей;</w:t>
      </w:r>
    </w:p>
    <w:p w:rsidR="00461E7C" w:rsidRPr="0079607F" w:rsidRDefault="00461E7C" w:rsidP="00461E7C">
      <w:pPr>
        <w:ind w:firstLine="709"/>
        <w:jc w:val="both"/>
        <w:rPr>
          <w:rFonts w:ascii="Times New Roman" w:hAnsi="Times New Roman"/>
          <w:snapToGrid w:val="0"/>
          <w:color w:val="auto"/>
          <w:sz w:val="26"/>
          <w:szCs w:val="26"/>
        </w:rPr>
      </w:pPr>
      <w:r w:rsidRPr="0079607F">
        <w:rPr>
          <w:rFonts w:ascii="Times New Roman" w:hAnsi="Times New Roman"/>
          <w:b/>
          <w:i/>
          <w:snapToGrid w:val="0"/>
          <w:color w:val="auto"/>
          <w:sz w:val="26"/>
          <w:szCs w:val="26"/>
          <w:lang w:val="en-US"/>
        </w:rPr>
        <w:t>V</w:t>
      </w:r>
      <w:r w:rsidRPr="0079607F">
        <w:rPr>
          <w:rFonts w:ascii="Times New Roman" w:hAnsi="Times New Roman"/>
          <w:b/>
          <w:i/>
          <w:snapToGrid w:val="0"/>
          <w:color w:val="auto"/>
          <w:sz w:val="26"/>
          <w:szCs w:val="26"/>
          <w:vertAlign w:val="subscript"/>
        </w:rPr>
        <w:t>В</w:t>
      </w:r>
      <w:r w:rsidR="003E4F90" w:rsidRPr="0079607F">
        <w:rPr>
          <w:rFonts w:ascii="Times New Roman" w:hAnsi="Times New Roman"/>
          <w:b/>
          <w:i/>
          <w:snapToGrid w:val="0"/>
          <w:color w:val="auto"/>
          <w:sz w:val="26"/>
          <w:szCs w:val="26"/>
          <w:vertAlign w:val="subscript"/>
        </w:rPr>
        <w:t>Р</w:t>
      </w:r>
      <w:r w:rsidRPr="0079607F">
        <w:rPr>
          <w:rFonts w:ascii="Times New Roman" w:hAnsi="Times New Roman"/>
          <w:b/>
          <w:i/>
          <w:snapToGrid w:val="0"/>
          <w:color w:val="auto"/>
          <w:sz w:val="26"/>
          <w:szCs w:val="26"/>
          <w:vertAlign w:val="subscript"/>
        </w:rPr>
        <w:t>П</w:t>
      </w:r>
      <w:r w:rsidRPr="0079607F">
        <w:rPr>
          <w:rFonts w:ascii="Times New Roman" w:hAnsi="Times New Roman"/>
          <w:snapToGrid w:val="0"/>
          <w:color w:val="auto"/>
          <w:sz w:val="26"/>
          <w:szCs w:val="26"/>
          <w:vertAlign w:val="subscript"/>
        </w:rPr>
        <w:t xml:space="preserve"> пр.п</w:t>
      </w:r>
      <w:r w:rsidRPr="0079607F">
        <w:rPr>
          <w:rFonts w:ascii="Times New Roman" w:hAnsi="Times New Roman"/>
          <w:snapToGrid w:val="0"/>
          <w:color w:val="auto"/>
          <w:sz w:val="26"/>
          <w:szCs w:val="26"/>
        </w:rPr>
        <w:t xml:space="preserve"> – объем валового </w:t>
      </w:r>
      <w:r w:rsidR="003E4F90" w:rsidRPr="0079607F">
        <w:rPr>
          <w:rFonts w:ascii="Times New Roman" w:hAnsi="Times New Roman"/>
          <w:snapToGrid w:val="0"/>
          <w:color w:val="auto"/>
          <w:sz w:val="26"/>
          <w:szCs w:val="26"/>
        </w:rPr>
        <w:t>регионального</w:t>
      </w:r>
      <w:r w:rsidRPr="0079607F">
        <w:rPr>
          <w:rFonts w:ascii="Times New Roman" w:hAnsi="Times New Roman"/>
          <w:snapToGrid w:val="0"/>
          <w:color w:val="auto"/>
          <w:sz w:val="26"/>
          <w:szCs w:val="26"/>
        </w:rPr>
        <w:t xml:space="preserve"> продукта в предыдущем периоде, тыс.рублей;</w:t>
      </w:r>
    </w:p>
    <w:p w:rsidR="00461E7C" w:rsidRPr="0079607F" w:rsidRDefault="00461E7C" w:rsidP="00461E7C">
      <w:pPr>
        <w:ind w:firstLine="709"/>
        <w:jc w:val="both"/>
        <w:rPr>
          <w:rFonts w:ascii="Times New Roman" w:hAnsi="Times New Roman"/>
          <w:snapToGrid w:val="0"/>
          <w:color w:val="auto"/>
          <w:sz w:val="26"/>
          <w:szCs w:val="26"/>
        </w:rPr>
      </w:pPr>
      <w:r w:rsidRPr="0079607F">
        <w:rPr>
          <w:rFonts w:ascii="Times New Roman" w:hAnsi="Times New Roman"/>
          <w:b/>
          <w:i/>
          <w:snapToGrid w:val="0"/>
          <w:color w:val="auto"/>
          <w:sz w:val="26"/>
          <w:szCs w:val="26"/>
          <w:lang w:val="en-US"/>
        </w:rPr>
        <w:t>V</w:t>
      </w:r>
      <w:r w:rsidRPr="0079607F">
        <w:rPr>
          <w:rFonts w:ascii="Times New Roman" w:hAnsi="Times New Roman"/>
          <w:b/>
          <w:i/>
          <w:snapToGrid w:val="0"/>
          <w:color w:val="auto"/>
          <w:sz w:val="26"/>
          <w:szCs w:val="26"/>
          <w:vertAlign w:val="subscript"/>
        </w:rPr>
        <w:t>В</w:t>
      </w:r>
      <w:r w:rsidR="00B76AF0" w:rsidRPr="0079607F">
        <w:rPr>
          <w:rFonts w:ascii="Times New Roman" w:hAnsi="Times New Roman"/>
          <w:b/>
          <w:i/>
          <w:snapToGrid w:val="0"/>
          <w:color w:val="auto"/>
          <w:sz w:val="26"/>
          <w:szCs w:val="26"/>
          <w:vertAlign w:val="subscript"/>
        </w:rPr>
        <w:t>Р</w:t>
      </w:r>
      <w:r w:rsidRPr="0079607F">
        <w:rPr>
          <w:rFonts w:ascii="Times New Roman" w:hAnsi="Times New Roman"/>
          <w:b/>
          <w:i/>
          <w:snapToGrid w:val="0"/>
          <w:color w:val="auto"/>
          <w:sz w:val="26"/>
          <w:szCs w:val="26"/>
          <w:vertAlign w:val="subscript"/>
        </w:rPr>
        <w:t>П</w:t>
      </w:r>
      <w:r w:rsidRPr="0079607F">
        <w:rPr>
          <w:rFonts w:ascii="Times New Roman" w:hAnsi="Times New Roman"/>
          <w:snapToGrid w:val="0"/>
          <w:color w:val="auto"/>
          <w:sz w:val="26"/>
          <w:szCs w:val="26"/>
        </w:rPr>
        <w:t xml:space="preserve"> </w:t>
      </w:r>
      <w:r w:rsidRPr="0079607F">
        <w:rPr>
          <w:rFonts w:ascii="Times New Roman" w:hAnsi="Times New Roman"/>
          <w:snapToGrid w:val="0"/>
          <w:color w:val="auto"/>
          <w:sz w:val="26"/>
          <w:szCs w:val="26"/>
          <w:vertAlign w:val="subscript"/>
        </w:rPr>
        <w:t>п.п</w:t>
      </w:r>
      <w:r w:rsidRPr="0079607F">
        <w:rPr>
          <w:rFonts w:ascii="Times New Roman" w:hAnsi="Times New Roman"/>
          <w:iCs/>
          <w:snapToGrid w:val="0"/>
          <w:color w:val="auto"/>
          <w:sz w:val="26"/>
          <w:szCs w:val="26"/>
        </w:rPr>
        <w:t xml:space="preserve"> </w:t>
      </w:r>
      <w:r w:rsidRPr="0079607F">
        <w:rPr>
          <w:rFonts w:ascii="Times New Roman" w:hAnsi="Times New Roman"/>
          <w:snapToGrid w:val="0"/>
          <w:color w:val="auto"/>
          <w:sz w:val="26"/>
          <w:szCs w:val="26"/>
        </w:rPr>
        <w:t xml:space="preserve">– объем прогнозируемого валового </w:t>
      </w:r>
      <w:r w:rsidR="00B76AF0" w:rsidRPr="0079607F">
        <w:rPr>
          <w:rFonts w:ascii="Times New Roman" w:hAnsi="Times New Roman"/>
          <w:snapToGrid w:val="0"/>
          <w:color w:val="auto"/>
          <w:sz w:val="26"/>
          <w:szCs w:val="26"/>
        </w:rPr>
        <w:t>регионального</w:t>
      </w:r>
      <w:r w:rsidRPr="0079607F">
        <w:rPr>
          <w:rFonts w:ascii="Times New Roman" w:hAnsi="Times New Roman"/>
          <w:snapToGrid w:val="0"/>
          <w:color w:val="auto"/>
          <w:sz w:val="26"/>
          <w:szCs w:val="26"/>
        </w:rPr>
        <w:t xml:space="preserve"> продукта.</w:t>
      </w:r>
    </w:p>
    <w:p w:rsidR="00461E7C" w:rsidRPr="0079607F" w:rsidRDefault="00461E7C" w:rsidP="00461E7C">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Прогнозируемый объем страховых взносов на ОПС и по временной нетрудоспособности (</w:t>
      </w:r>
      <w:r w:rsidRPr="0079607F">
        <w:rPr>
          <w:rFonts w:ascii="Times New Roman" w:hAnsi="Times New Roman"/>
          <w:iCs/>
          <w:snapToGrid w:val="0"/>
          <w:color w:val="auto"/>
          <w:sz w:val="26"/>
          <w:szCs w:val="26"/>
          <w:lang w:val="en-US"/>
        </w:rPr>
        <w:t>V</w:t>
      </w:r>
      <w:r w:rsidRPr="0079607F">
        <w:rPr>
          <w:rFonts w:ascii="Times New Roman" w:hAnsi="Times New Roman"/>
          <w:iCs/>
          <w:snapToGrid w:val="0"/>
          <w:color w:val="auto"/>
          <w:sz w:val="26"/>
          <w:szCs w:val="26"/>
          <w:vertAlign w:val="subscript"/>
        </w:rPr>
        <w:t>стр.взн.</w:t>
      </w:r>
      <w:r w:rsidRPr="0079607F">
        <w:rPr>
          <w:rFonts w:ascii="Times New Roman" w:hAnsi="Times New Roman"/>
          <w:iCs/>
          <w:snapToGrid w:val="0"/>
          <w:color w:val="auto"/>
          <w:sz w:val="26"/>
          <w:szCs w:val="26"/>
        </w:rPr>
        <w:t>)</w:t>
      </w:r>
      <w:r w:rsidRPr="0079607F">
        <w:rPr>
          <w:rFonts w:ascii="Times New Roman" w:hAnsi="Times New Roman"/>
          <w:iCs/>
          <w:snapToGrid w:val="0"/>
          <w:color w:val="auto"/>
          <w:sz w:val="26"/>
          <w:szCs w:val="26"/>
          <w:vertAlign w:val="subscript"/>
        </w:rPr>
        <w:t xml:space="preserve"> </w:t>
      </w:r>
      <w:r w:rsidRPr="0079607F">
        <w:rPr>
          <w:rFonts w:ascii="Times New Roman" w:hAnsi="Times New Roman"/>
          <w:snapToGrid w:val="0"/>
          <w:color w:val="auto"/>
          <w:sz w:val="26"/>
          <w:szCs w:val="26"/>
        </w:rPr>
        <w:t>рассчитывается на основе суммы страховых взносов предыдущего периода исходя из е</w:t>
      </w:r>
      <w:r w:rsidR="00586476">
        <w:rPr>
          <w:rFonts w:ascii="Times New Roman" w:hAnsi="Times New Roman"/>
          <w:snapToGrid w:val="0"/>
          <w:color w:val="auto"/>
          <w:sz w:val="26"/>
          <w:szCs w:val="26"/>
        </w:rPr>
        <w:t>е</w:t>
      </w:r>
      <w:r w:rsidRPr="0079607F">
        <w:rPr>
          <w:rFonts w:ascii="Times New Roman" w:hAnsi="Times New Roman"/>
          <w:snapToGrid w:val="0"/>
          <w:color w:val="auto"/>
          <w:sz w:val="26"/>
          <w:szCs w:val="26"/>
        </w:rPr>
        <w:t xml:space="preserve"> доли в сумме исчисленного налога по следующей формуле:</w:t>
      </w:r>
    </w:p>
    <w:p w:rsidR="00461E7C" w:rsidRPr="0079607F" w:rsidRDefault="00461E7C" w:rsidP="00461E7C">
      <w:pPr>
        <w:ind w:firstLine="709"/>
        <w:jc w:val="both"/>
        <w:rPr>
          <w:rFonts w:ascii="Times New Roman" w:hAnsi="Times New Roman"/>
          <w:snapToGrid w:val="0"/>
          <w:color w:val="auto"/>
          <w:sz w:val="26"/>
          <w:szCs w:val="26"/>
        </w:rPr>
      </w:pPr>
      <w:r w:rsidRPr="0079607F">
        <w:rPr>
          <w:rFonts w:ascii="Times New Roman" w:hAnsi="Times New Roman"/>
          <w:iCs/>
          <w:snapToGrid w:val="0"/>
          <w:color w:val="auto"/>
          <w:sz w:val="26"/>
          <w:szCs w:val="26"/>
          <w:lang w:val="en-US"/>
        </w:rPr>
        <w:t>V</w:t>
      </w:r>
      <w:r w:rsidRPr="0079607F">
        <w:rPr>
          <w:rFonts w:ascii="Times New Roman" w:hAnsi="Times New Roman"/>
          <w:iCs/>
          <w:snapToGrid w:val="0"/>
          <w:color w:val="auto"/>
          <w:sz w:val="26"/>
          <w:szCs w:val="26"/>
          <w:vertAlign w:val="subscript"/>
        </w:rPr>
        <w:t xml:space="preserve">стр.взн. </w:t>
      </w:r>
      <w:r w:rsidRPr="0079607F">
        <w:rPr>
          <w:rFonts w:ascii="Times New Roman" w:hAnsi="Times New Roman"/>
          <w:iCs/>
          <w:snapToGrid w:val="0"/>
          <w:color w:val="auto"/>
          <w:sz w:val="26"/>
          <w:szCs w:val="26"/>
        </w:rPr>
        <w:t>= [(</w:t>
      </w: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нб1</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xml:space="preserve"> * (</w:t>
      </w:r>
      <w:r w:rsidRPr="0079607F">
        <w:rPr>
          <w:rFonts w:ascii="Times New Roman" w:hAnsi="Times New Roman"/>
          <w:iCs/>
          <w:snapToGrid w:val="0"/>
          <w:color w:val="auto"/>
          <w:sz w:val="26"/>
          <w:szCs w:val="26"/>
          <w:lang w:val="en-US"/>
        </w:rPr>
        <w:t>S</w:t>
      </w:r>
      <w:r w:rsidRPr="0079607F">
        <w:rPr>
          <w:rFonts w:ascii="Times New Roman" w:hAnsi="Times New Roman"/>
          <w:iCs/>
          <w:snapToGrid w:val="0"/>
          <w:color w:val="auto"/>
          <w:sz w:val="26"/>
          <w:szCs w:val="26"/>
        </w:rPr>
        <w:t>)] * (</w:t>
      </w:r>
      <w:r w:rsidRPr="0079607F">
        <w:rPr>
          <w:rFonts w:ascii="Times New Roman" w:hAnsi="Times New Roman"/>
          <w:iCs/>
          <w:snapToGrid w:val="0"/>
          <w:color w:val="auto"/>
          <w:sz w:val="26"/>
          <w:szCs w:val="26"/>
          <w:lang w:val="en-US"/>
        </w:rPr>
        <w:t>V</w:t>
      </w:r>
      <w:r w:rsidRPr="0079607F">
        <w:rPr>
          <w:rFonts w:ascii="Times New Roman" w:hAnsi="Times New Roman"/>
          <w:iCs/>
          <w:snapToGrid w:val="0"/>
          <w:color w:val="auto"/>
          <w:sz w:val="26"/>
          <w:szCs w:val="26"/>
          <w:vertAlign w:val="subscript"/>
        </w:rPr>
        <w:t>стр.взн.</w:t>
      </w:r>
      <w:r w:rsidRPr="0079607F">
        <w:rPr>
          <w:rFonts w:ascii="Times New Roman" w:hAnsi="Times New Roman"/>
          <w:iCs/>
          <w:snapToGrid w:val="0"/>
          <w:color w:val="auto"/>
          <w:sz w:val="26"/>
          <w:szCs w:val="26"/>
        </w:rPr>
        <w:t>.</w:t>
      </w:r>
      <w:r w:rsidRPr="0079607F">
        <w:rPr>
          <w:rFonts w:ascii="Times New Roman" w:hAnsi="Times New Roman"/>
          <w:iCs/>
          <w:snapToGrid w:val="0"/>
          <w:color w:val="auto"/>
          <w:sz w:val="26"/>
          <w:szCs w:val="26"/>
          <w:vertAlign w:val="subscript"/>
        </w:rPr>
        <w:t>пр.п</w:t>
      </w:r>
      <w:r w:rsidRPr="0079607F">
        <w:rPr>
          <w:rFonts w:ascii="Times New Roman" w:hAnsi="Times New Roman"/>
          <w:iCs/>
          <w:snapToGrid w:val="0"/>
          <w:color w:val="auto"/>
          <w:sz w:val="26"/>
          <w:szCs w:val="26"/>
        </w:rPr>
        <w:t xml:space="preserve"> / </w:t>
      </w:r>
      <w:r w:rsidRPr="0079607F">
        <w:rPr>
          <w:rFonts w:ascii="Times New Roman" w:hAnsi="Times New Roman"/>
          <w:iCs/>
          <w:snapToGrid w:val="0"/>
          <w:color w:val="auto"/>
          <w:sz w:val="26"/>
          <w:szCs w:val="26"/>
          <w:lang w:val="en-US"/>
        </w:rPr>
        <w:t>I</w:t>
      </w:r>
      <w:r w:rsidRPr="0079607F">
        <w:rPr>
          <w:rFonts w:ascii="Times New Roman" w:hAnsi="Times New Roman"/>
          <w:iCs/>
          <w:snapToGrid w:val="0"/>
          <w:color w:val="auto"/>
          <w:sz w:val="26"/>
          <w:szCs w:val="26"/>
        </w:rPr>
        <w:t>исч.пр.п)</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lang w:val="en-US"/>
        </w:rPr>
        <w:t>V</w:t>
      </w:r>
      <w:r w:rsidRPr="0079607F">
        <w:rPr>
          <w:rFonts w:ascii="Times New Roman" w:hAnsi="Times New Roman"/>
          <w:iCs/>
          <w:snapToGrid w:val="0"/>
          <w:color w:val="auto"/>
          <w:sz w:val="26"/>
          <w:szCs w:val="26"/>
          <w:vertAlign w:val="subscript"/>
        </w:rPr>
        <w:t>стр.взн.</w:t>
      </w:r>
      <w:r w:rsidRPr="0079607F">
        <w:rPr>
          <w:rFonts w:ascii="Times New Roman" w:hAnsi="Times New Roman"/>
          <w:iCs/>
          <w:snapToGrid w:val="0"/>
          <w:color w:val="auto"/>
          <w:sz w:val="26"/>
          <w:szCs w:val="26"/>
        </w:rPr>
        <w:t>.</w:t>
      </w:r>
      <w:r w:rsidRPr="0079607F">
        <w:rPr>
          <w:rFonts w:ascii="Times New Roman" w:hAnsi="Times New Roman"/>
          <w:iCs/>
          <w:snapToGrid w:val="0"/>
          <w:color w:val="auto"/>
          <w:sz w:val="26"/>
          <w:szCs w:val="26"/>
          <w:vertAlign w:val="subscript"/>
        </w:rPr>
        <w:t>пр.п</w:t>
      </w:r>
      <w:r w:rsidRPr="0079607F">
        <w:rPr>
          <w:rFonts w:ascii="Times New Roman" w:hAnsi="Times New Roman"/>
          <w:iCs/>
          <w:snapToGrid w:val="0"/>
          <w:color w:val="auto"/>
          <w:sz w:val="26"/>
          <w:szCs w:val="26"/>
        </w:rPr>
        <w:t xml:space="preserve"> – сумма страховых взносов на ОПС и по временной нетрудоспособности за предыдущий период, тыс.рублей;</w:t>
      </w:r>
    </w:p>
    <w:p w:rsidR="00461E7C" w:rsidRPr="0079607F" w:rsidRDefault="00461E7C" w:rsidP="00461E7C">
      <w:pPr>
        <w:ind w:firstLine="709"/>
        <w:jc w:val="both"/>
        <w:rPr>
          <w:rFonts w:ascii="Times New Roman" w:hAnsi="Times New Roman"/>
          <w:snapToGrid w:val="0"/>
          <w:color w:val="auto"/>
          <w:sz w:val="26"/>
          <w:szCs w:val="26"/>
        </w:rPr>
      </w:pPr>
      <w:r w:rsidRPr="0079607F">
        <w:rPr>
          <w:rFonts w:ascii="Times New Roman" w:hAnsi="Times New Roman"/>
          <w:iCs/>
          <w:snapToGrid w:val="0"/>
          <w:color w:val="auto"/>
          <w:sz w:val="26"/>
          <w:szCs w:val="26"/>
          <w:lang w:val="en-US"/>
        </w:rPr>
        <w:t>I</w:t>
      </w:r>
      <w:r w:rsidRPr="0079607F">
        <w:rPr>
          <w:rFonts w:ascii="Times New Roman" w:hAnsi="Times New Roman"/>
          <w:iCs/>
          <w:snapToGrid w:val="0"/>
          <w:color w:val="auto"/>
          <w:sz w:val="26"/>
          <w:szCs w:val="26"/>
        </w:rPr>
        <w:t>исч.пр.п – сумма исчисленного налога за предыдущий период, тыс.рублей.</w:t>
      </w:r>
    </w:p>
    <w:p w:rsidR="00461E7C" w:rsidRPr="0079607F" w:rsidRDefault="00461E7C" w:rsidP="00461E7C">
      <w:pPr>
        <w:ind w:firstLine="709"/>
        <w:jc w:val="both"/>
        <w:rPr>
          <w:rFonts w:ascii="Times New Roman" w:hAnsi="Times New Roman"/>
          <w:iCs/>
          <w:snapToGrid w:val="0"/>
          <w:color w:val="auto"/>
          <w:sz w:val="26"/>
          <w:szCs w:val="26"/>
        </w:rPr>
      </w:pPr>
    </w:p>
    <w:p w:rsidR="00461E7C" w:rsidRPr="0079607F" w:rsidRDefault="00461E7C" w:rsidP="00461E7C">
      <w:pPr>
        <w:ind w:firstLine="709"/>
        <w:jc w:val="both"/>
        <w:rPr>
          <w:rFonts w:ascii="Times New Roman" w:hAnsi="Times New Roman"/>
          <w:snapToGrid w:val="0"/>
          <w:color w:val="auto"/>
          <w:spacing w:val="2"/>
          <w:sz w:val="26"/>
          <w:szCs w:val="26"/>
        </w:rPr>
      </w:pPr>
      <w:r w:rsidRPr="0079607F">
        <w:rPr>
          <w:rFonts w:ascii="Times New Roman" w:hAnsi="Times New Roman"/>
          <w:iCs/>
          <w:snapToGrid w:val="0"/>
          <w:color w:val="auto"/>
          <w:sz w:val="26"/>
          <w:szCs w:val="26"/>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79607F">
        <w:rPr>
          <w:rFonts w:ascii="Times New Roman" w:hAnsi="Times New Roman"/>
          <w:b/>
          <w:i/>
          <w:snapToGrid w:val="0"/>
          <w:color w:val="auto"/>
          <w:sz w:val="26"/>
          <w:szCs w:val="26"/>
        </w:rPr>
        <w:t>УСН</w:t>
      </w:r>
      <w:r w:rsidRPr="0079607F">
        <w:rPr>
          <w:rFonts w:ascii="Times New Roman" w:hAnsi="Times New Roman"/>
          <w:b/>
          <w:i/>
          <w:snapToGrid w:val="0"/>
          <w:color w:val="auto"/>
          <w:sz w:val="26"/>
          <w:szCs w:val="26"/>
          <w:vertAlign w:val="subscript"/>
        </w:rPr>
        <w:t>2</w:t>
      </w:r>
      <w:r w:rsidRPr="0079607F">
        <w:rPr>
          <w:rFonts w:ascii="Times New Roman" w:hAnsi="Times New Roman"/>
          <w:snapToGrid w:val="0"/>
          <w:color w:val="auto"/>
          <w:spacing w:val="2"/>
          <w:sz w:val="26"/>
          <w:szCs w:val="26"/>
        </w:rPr>
        <w:t>)</w:t>
      </w:r>
      <w:r w:rsidRPr="0079607F">
        <w:rPr>
          <w:rFonts w:ascii="Times New Roman" w:hAnsi="Times New Roman"/>
          <w:iCs/>
          <w:snapToGrid w:val="0"/>
          <w:color w:val="auto"/>
          <w:sz w:val="26"/>
          <w:szCs w:val="26"/>
        </w:rPr>
        <w:t xml:space="preserve">, </w:t>
      </w:r>
      <w:r w:rsidRPr="0079607F">
        <w:rPr>
          <w:rFonts w:ascii="Times New Roman" w:hAnsi="Times New Roman"/>
          <w:snapToGrid w:val="0"/>
          <w:color w:val="auto"/>
          <w:spacing w:val="2"/>
          <w:sz w:val="26"/>
          <w:szCs w:val="26"/>
        </w:rPr>
        <w:t>рассчитывается по следующей формуле:</w:t>
      </w:r>
    </w:p>
    <w:p w:rsidR="00461E7C" w:rsidRPr="0079607F" w:rsidRDefault="00461E7C" w:rsidP="00461E7C">
      <w:pPr>
        <w:ind w:firstLine="709"/>
        <w:jc w:val="both"/>
        <w:rPr>
          <w:rFonts w:ascii="Times New Roman" w:hAnsi="Times New Roman"/>
          <w:snapToGrid w:val="0"/>
          <w:color w:val="auto"/>
          <w:sz w:val="26"/>
          <w:szCs w:val="26"/>
          <w:lang w:val="en-US"/>
        </w:rPr>
      </w:pPr>
      <w:r w:rsidRPr="0079607F">
        <w:rPr>
          <w:rStyle w:val="FontStyle99"/>
          <w:b/>
          <w:color w:val="auto"/>
          <w:sz w:val="26"/>
          <w:szCs w:val="26"/>
        </w:rPr>
        <w:t>УСН</w:t>
      </w:r>
      <w:r w:rsidRPr="0079607F">
        <w:rPr>
          <w:rStyle w:val="FontStyle99"/>
          <w:color w:val="auto"/>
          <w:sz w:val="26"/>
          <w:szCs w:val="26"/>
          <w:vertAlign w:val="subscript"/>
          <w:lang w:val="en-US"/>
        </w:rPr>
        <w:t xml:space="preserve"> 2</w:t>
      </w:r>
      <w:r w:rsidRPr="0079607F">
        <w:rPr>
          <w:rStyle w:val="FontStyle99"/>
          <w:color w:val="auto"/>
          <w:sz w:val="26"/>
          <w:szCs w:val="26"/>
          <w:lang w:val="en-US"/>
        </w:rPr>
        <w:t>=[(V</w:t>
      </w:r>
      <w:r w:rsidRPr="0079607F">
        <w:rPr>
          <w:rStyle w:val="FontStyle100"/>
          <w:color w:val="auto"/>
          <w:sz w:val="26"/>
          <w:szCs w:val="26"/>
        </w:rPr>
        <w:t>нб</w:t>
      </w:r>
      <w:r w:rsidRPr="0079607F">
        <w:rPr>
          <w:rStyle w:val="FontStyle100"/>
          <w:color w:val="auto"/>
          <w:sz w:val="26"/>
          <w:szCs w:val="26"/>
          <w:lang w:val="en-US"/>
        </w:rPr>
        <w:t xml:space="preserve">2nn </w:t>
      </w:r>
      <w:r w:rsidRPr="0079607F">
        <w:rPr>
          <w:rStyle w:val="FontStyle82"/>
          <w:color w:val="auto"/>
          <w:sz w:val="26"/>
          <w:szCs w:val="26"/>
          <w:lang w:val="en-US"/>
        </w:rPr>
        <w:t xml:space="preserve">* (S1) (+/-)F] </w:t>
      </w:r>
      <w:r w:rsidRPr="0079607F">
        <w:rPr>
          <w:rStyle w:val="FontStyle100"/>
          <w:color w:val="auto"/>
          <w:sz w:val="26"/>
          <w:szCs w:val="26"/>
          <w:lang w:val="en-US"/>
        </w:rPr>
        <w:t xml:space="preserve">+ </w:t>
      </w:r>
      <w:r w:rsidRPr="0079607F">
        <w:rPr>
          <w:rStyle w:val="FontStyle113"/>
          <w:color w:val="auto"/>
          <w:sz w:val="26"/>
          <w:szCs w:val="26"/>
          <w:lang w:val="en-US"/>
        </w:rPr>
        <w:t>[(V</w:t>
      </w:r>
      <w:r w:rsidRPr="0079607F">
        <w:rPr>
          <w:rStyle w:val="FontStyle113"/>
          <w:color w:val="auto"/>
          <w:sz w:val="26"/>
          <w:szCs w:val="26"/>
        </w:rPr>
        <w:t>нбЗ</w:t>
      </w:r>
      <w:r w:rsidRPr="0079607F">
        <w:rPr>
          <w:rStyle w:val="FontStyle113"/>
          <w:color w:val="auto"/>
          <w:sz w:val="26"/>
          <w:szCs w:val="26"/>
          <w:lang w:val="en-US"/>
        </w:rPr>
        <w:t xml:space="preserve">nn </w:t>
      </w:r>
      <w:r w:rsidRPr="0079607F">
        <w:rPr>
          <w:rStyle w:val="FontStyle82"/>
          <w:color w:val="auto"/>
          <w:sz w:val="26"/>
          <w:szCs w:val="26"/>
          <w:lang w:val="en-US"/>
        </w:rPr>
        <w:t xml:space="preserve">* (S2) </w:t>
      </w:r>
      <w:r w:rsidRPr="0079607F">
        <w:rPr>
          <w:rStyle w:val="FontStyle118"/>
          <w:color w:val="auto"/>
          <w:sz w:val="26"/>
          <w:szCs w:val="26"/>
          <w:lang w:val="en-US"/>
        </w:rPr>
        <w:t>(+I</w:t>
      </w:r>
      <w:r w:rsidRPr="0079607F">
        <w:rPr>
          <w:rStyle w:val="FontStyle99"/>
          <w:color w:val="auto"/>
          <w:sz w:val="26"/>
          <w:szCs w:val="26"/>
          <w:lang w:val="en-US"/>
        </w:rPr>
        <w:t xml:space="preserve">-)F] * </w:t>
      </w:r>
      <w:r w:rsidRPr="0079607F">
        <w:rPr>
          <w:rStyle w:val="FontStyle99"/>
          <w:color w:val="auto"/>
          <w:spacing w:val="20"/>
          <w:sz w:val="26"/>
          <w:szCs w:val="26"/>
          <w:lang w:val="en-US"/>
        </w:rPr>
        <w:t>(</w:t>
      </w:r>
      <w:r w:rsidRPr="0079607F">
        <w:rPr>
          <w:rStyle w:val="FontStyle99"/>
          <w:color w:val="auto"/>
          <w:spacing w:val="20"/>
          <w:sz w:val="26"/>
          <w:szCs w:val="26"/>
        </w:rPr>
        <w:t>Ксоб</w:t>
      </w:r>
      <w:r w:rsidRPr="0079607F">
        <w:rPr>
          <w:rStyle w:val="FontStyle100"/>
          <w:color w:val="auto"/>
          <w:sz w:val="26"/>
          <w:szCs w:val="26"/>
          <w:lang w:val="en-US"/>
        </w:rPr>
        <w:t xml:space="preserve">), </w:t>
      </w:r>
      <w:r w:rsidRPr="0079607F">
        <w:rPr>
          <w:rFonts w:ascii="Times New Roman" w:hAnsi="Times New Roman"/>
          <w:iCs/>
          <w:snapToGrid w:val="0"/>
          <w:color w:val="auto"/>
          <w:sz w:val="26"/>
          <w:szCs w:val="26"/>
        </w:rPr>
        <w:t>где</w:t>
      </w:r>
      <w:r w:rsidRPr="0079607F">
        <w:rPr>
          <w:rFonts w:ascii="Times New Roman" w:hAnsi="Times New Roman"/>
          <w:iCs/>
          <w:snapToGrid w:val="0"/>
          <w:color w:val="auto"/>
          <w:sz w:val="26"/>
          <w:szCs w:val="26"/>
          <w:lang w:val="en-US"/>
        </w:rPr>
        <w:t>:</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нб2</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xml:space="preserve"> – налоговая база прогнозируемого периода по </w:t>
      </w:r>
      <w:r w:rsidRPr="0079607F">
        <w:rPr>
          <w:rFonts w:ascii="Times New Roman" w:hAnsi="Times New Roman"/>
          <w:b/>
          <w:i/>
          <w:snapToGrid w:val="0"/>
          <w:color w:val="auto"/>
          <w:sz w:val="26"/>
          <w:szCs w:val="26"/>
        </w:rPr>
        <w:t>УСН</w:t>
      </w:r>
      <w:r w:rsidRPr="0079607F">
        <w:rPr>
          <w:rFonts w:ascii="Times New Roman" w:hAnsi="Times New Roman"/>
          <w:b/>
          <w:i/>
          <w:snapToGrid w:val="0"/>
          <w:color w:val="auto"/>
          <w:sz w:val="26"/>
          <w:szCs w:val="26"/>
          <w:vertAlign w:val="subscript"/>
        </w:rPr>
        <w:t xml:space="preserve">2 </w:t>
      </w:r>
      <w:r w:rsidRPr="0079607F">
        <w:rPr>
          <w:rStyle w:val="FontStyle82"/>
          <w:color w:val="auto"/>
          <w:sz w:val="26"/>
          <w:szCs w:val="26"/>
        </w:rPr>
        <w:t>при использовании объекта обложения «доходы, уменьшенные на величину расходов»</w:t>
      </w:r>
      <w:r w:rsidRPr="0079607F">
        <w:rPr>
          <w:rFonts w:ascii="Times New Roman" w:hAnsi="Times New Roman"/>
          <w:iCs/>
          <w:snapToGrid w:val="0"/>
          <w:color w:val="auto"/>
          <w:sz w:val="26"/>
          <w:szCs w:val="26"/>
        </w:rPr>
        <w:t>, тыс.рублей;</w:t>
      </w:r>
    </w:p>
    <w:p w:rsidR="00461E7C" w:rsidRPr="0079607F" w:rsidRDefault="00461E7C" w:rsidP="00461E7C">
      <w:pPr>
        <w:pStyle w:val="Style53"/>
        <w:widowControl/>
        <w:spacing w:before="7" w:line="310" w:lineRule="exact"/>
        <w:ind w:firstLine="708"/>
        <w:jc w:val="left"/>
        <w:rPr>
          <w:rStyle w:val="FontStyle82"/>
          <w:sz w:val="26"/>
          <w:szCs w:val="26"/>
        </w:rPr>
      </w:pPr>
      <w:r w:rsidRPr="0079607F">
        <w:rPr>
          <w:rStyle w:val="FontStyle113"/>
          <w:sz w:val="26"/>
          <w:szCs w:val="26"/>
          <w:lang w:val="en-US"/>
        </w:rPr>
        <w:t>V</w:t>
      </w:r>
      <w:r w:rsidRPr="0079607F">
        <w:rPr>
          <w:rStyle w:val="FontStyle113"/>
          <w:sz w:val="26"/>
          <w:szCs w:val="26"/>
        </w:rPr>
        <w:t>нбЗ</w:t>
      </w:r>
      <w:r w:rsidRPr="0079607F">
        <w:rPr>
          <w:rStyle w:val="FontStyle113"/>
          <w:sz w:val="26"/>
          <w:szCs w:val="26"/>
          <w:vertAlign w:val="subscript"/>
        </w:rPr>
        <w:t>пп</w:t>
      </w:r>
      <w:r w:rsidRPr="0079607F">
        <w:rPr>
          <w:rStyle w:val="FontStyle113"/>
          <w:sz w:val="26"/>
          <w:szCs w:val="26"/>
        </w:rPr>
        <w:t xml:space="preserve"> - </w:t>
      </w:r>
      <w:r w:rsidRPr="0079607F">
        <w:rPr>
          <w:rStyle w:val="FontStyle82"/>
          <w:sz w:val="26"/>
          <w:szCs w:val="26"/>
        </w:rPr>
        <w:t>налоговая база прогнозируемого периода по прогнозному объему минимального налога</w:t>
      </w:r>
      <w:r w:rsidRPr="0079607F">
        <w:rPr>
          <w:rStyle w:val="FontStyle99"/>
          <w:sz w:val="26"/>
          <w:szCs w:val="26"/>
        </w:rPr>
        <w:t xml:space="preserve"> по УСН2, </w:t>
      </w:r>
      <w:r w:rsidRPr="0079607F">
        <w:rPr>
          <w:rStyle w:val="FontStyle82"/>
          <w:sz w:val="26"/>
          <w:szCs w:val="26"/>
        </w:rPr>
        <w:t xml:space="preserve">тыс. рублей; </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lang w:val="en-US"/>
        </w:rPr>
        <w:t>S</w:t>
      </w:r>
      <w:r w:rsidRPr="0079607F">
        <w:rPr>
          <w:rFonts w:ascii="Times New Roman" w:hAnsi="Times New Roman"/>
          <w:iCs/>
          <w:snapToGrid w:val="0"/>
          <w:color w:val="auto"/>
          <w:sz w:val="26"/>
          <w:szCs w:val="26"/>
        </w:rPr>
        <w:t xml:space="preserve"> – ставка налога </w:t>
      </w:r>
      <w:r w:rsidRPr="0079607F">
        <w:rPr>
          <w:rStyle w:val="FontStyle82"/>
          <w:color w:val="auto"/>
          <w:sz w:val="26"/>
          <w:szCs w:val="26"/>
        </w:rPr>
        <w:t>(</w:t>
      </w:r>
      <w:r w:rsidRPr="0079607F">
        <w:rPr>
          <w:rStyle w:val="FontStyle82"/>
          <w:color w:val="auto"/>
          <w:sz w:val="26"/>
          <w:szCs w:val="26"/>
          <w:lang w:val="en-US"/>
        </w:rPr>
        <w:t>S</w:t>
      </w:r>
      <w:r w:rsidRPr="0079607F">
        <w:rPr>
          <w:rStyle w:val="FontStyle82"/>
          <w:color w:val="auto"/>
          <w:sz w:val="26"/>
          <w:szCs w:val="26"/>
          <w:vertAlign w:val="subscript"/>
        </w:rPr>
        <w:t>1</w:t>
      </w:r>
      <w:r w:rsidRPr="0079607F">
        <w:rPr>
          <w:rStyle w:val="FontStyle82"/>
          <w:color w:val="auto"/>
          <w:sz w:val="26"/>
          <w:szCs w:val="26"/>
        </w:rPr>
        <w:t xml:space="preserve"> – налоговая ставка по УСН</w:t>
      </w:r>
      <w:r w:rsidRPr="0079607F">
        <w:rPr>
          <w:rStyle w:val="FontStyle82"/>
          <w:color w:val="auto"/>
          <w:sz w:val="26"/>
          <w:szCs w:val="26"/>
          <w:vertAlign w:val="subscript"/>
        </w:rPr>
        <w:t>2</w:t>
      </w:r>
      <w:r w:rsidRPr="0079607F">
        <w:rPr>
          <w:rStyle w:val="FontStyle82"/>
          <w:color w:val="auto"/>
          <w:sz w:val="26"/>
          <w:szCs w:val="26"/>
        </w:rPr>
        <w:t xml:space="preserve"> с объектом обложения «доходы, уменьшенные на величину расходов», </w:t>
      </w:r>
      <w:r w:rsidRPr="0079607F">
        <w:rPr>
          <w:rStyle w:val="FontStyle82"/>
          <w:color w:val="auto"/>
          <w:sz w:val="26"/>
          <w:szCs w:val="26"/>
          <w:lang w:val="en-US"/>
        </w:rPr>
        <w:t>S</w:t>
      </w:r>
      <w:r w:rsidRPr="0079607F">
        <w:rPr>
          <w:rStyle w:val="FontStyle82"/>
          <w:color w:val="auto"/>
          <w:sz w:val="26"/>
          <w:szCs w:val="26"/>
          <w:vertAlign w:val="subscript"/>
        </w:rPr>
        <w:t>2</w:t>
      </w:r>
      <w:r w:rsidRPr="0079607F">
        <w:rPr>
          <w:rStyle w:val="FontStyle82"/>
          <w:color w:val="auto"/>
          <w:sz w:val="26"/>
          <w:szCs w:val="26"/>
        </w:rPr>
        <w:t xml:space="preserve"> – ставка минимального налога по УСН</w:t>
      </w:r>
      <w:r w:rsidRPr="0079607F">
        <w:rPr>
          <w:rStyle w:val="FontStyle82"/>
          <w:color w:val="auto"/>
          <w:sz w:val="26"/>
          <w:szCs w:val="26"/>
          <w:vertAlign w:val="subscript"/>
        </w:rPr>
        <w:t>2</w:t>
      </w:r>
      <w:r w:rsidRPr="0079607F">
        <w:rPr>
          <w:rStyle w:val="FontStyle82"/>
          <w:color w:val="auto"/>
          <w:sz w:val="26"/>
          <w:szCs w:val="26"/>
        </w:rPr>
        <w:t xml:space="preserve">, в соответствии с главой 26.2 НК РФ), </w:t>
      </w:r>
      <w:r w:rsidRPr="0079607F">
        <w:rPr>
          <w:rFonts w:ascii="Times New Roman" w:hAnsi="Times New Roman"/>
          <w:iCs/>
          <w:snapToGrid w:val="0"/>
          <w:color w:val="auto"/>
          <w:sz w:val="26"/>
          <w:szCs w:val="26"/>
        </w:rPr>
        <w:t>%;</w:t>
      </w:r>
    </w:p>
    <w:p w:rsidR="00461E7C" w:rsidRPr="0079607F" w:rsidRDefault="00461E7C" w:rsidP="00461E7C">
      <w:pPr>
        <w:ind w:firstLine="709"/>
        <w:jc w:val="both"/>
        <w:rPr>
          <w:rFonts w:ascii="Times New Roman" w:hAnsi="Times New Roman"/>
          <w:color w:val="auto"/>
          <w:sz w:val="26"/>
          <w:szCs w:val="26"/>
        </w:rPr>
      </w:pPr>
      <w:r w:rsidRPr="0079607F">
        <w:rPr>
          <w:rFonts w:ascii="Times New Roman" w:hAnsi="Times New Roman"/>
          <w:b/>
          <w:i/>
          <w:color w:val="auto"/>
          <w:sz w:val="26"/>
          <w:szCs w:val="26"/>
          <w:lang w:val="en-US"/>
        </w:rPr>
        <w:t>K</w:t>
      </w:r>
      <w:r w:rsidRPr="0079607F">
        <w:rPr>
          <w:rFonts w:ascii="Times New Roman" w:hAnsi="Times New Roman"/>
          <w:b/>
          <w:i/>
          <w:color w:val="auto"/>
          <w:sz w:val="26"/>
          <w:szCs w:val="26"/>
        </w:rPr>
        <w:t xml:space="preserve"> </w:t>
      </w:r>
      <w:r w:rsidRPr="0079607F">
        <w:rPr>
          <w:rFonts w:ascii="Times New Roman" w:hAnsi="Times New Roman"/>
          <w:b/>
          <w:i/>
          <w:color w:val="auto"/>
          <w:sz w:val="26"/>
          <w:szCs w:val="26"/>
          <w:vertAlign w:val="subscript"/>
        </w:rPr>
        <w:t>соб.</w:t>
      </w:r>
      <w:r w:rsidRPr="0079607F">
        <w:rPr>
          <w:rFonts w:ascii="Times New Roman" w:hAnsi="Times New Roman"/>
          <w:b/>
          <w:i/>
          <w:color w:val="auto"/>
          <w:sz w:val="26"/>
          <w:szCs w:val="26"/>
        </w:rPr>
        <w:t xml:space="preserve"> </w:t>
      </w:r>
      <w:r w:rsidRPr="0079607F">
        <w:rPr>
          <w:rFonts w:ascii="Times New Roman" w:hAnsi="Times New Roman"/>
          <w:color w:val="auto"/>
          <w:sz w:val="26"/>
          <w:szCs w:val="26"/>
        </w:rPr>
        <w:t>– расч</w:t>
      </w:r>
      <w:r w:rsidR="00586476">
        <w:rPr>
          <w:rFonts w:ascii="Times New Roman" w:hAnsi="Times New Roman"/>
          <w:color w:val="auto"/>
          <w:sz w:val="26"/>
          <w:szCs w:val="26"/>
        </w:rPr>
        <w:t>е</w:t>
      </w:r>
      <w:r w:rsidRPr="0079607F">
        <w:rPr>
          <w:rFonts w:ascii="Times New Roman" w:hAnsi="Times New Roman"/>
          <w:color w:val="auto"/>
          <w:sz w:val="26"/>
          <w:szCs w:val="26"/>
        </w:rPr>
        <w:t>тный уровень собираемости, с уч</w:t>
      </w:r>
      <w:r w:rsidR="00586476">
        <w:rPr>
          <w:rFonts w:ascii="Times New Roman" w:hAnsi="Times New Roman"/>
          <w:color w:val="auto"/>
          <w:sz w:val="26"/>
          <w:szCs w:val="26"/>
        </w:rPr>
        <w:t>е</w:t>
      </w:r>
      <w:r w:rsidRPr="0079607F">
        <w:rPr>
          <w:rFonts w:ascii="Times New Roman" w:hAnsi="Times New Roman"/>
          <w:color w:val="auto"/>
          <w:sz w:val="26"/>
          <w:szCs w:val="26"/>
        </w:rPr>
        <w:t>том динамики показателя собираемости по данному виду налога, сложившегося в предшествующие периоды, %.</w:t>
      </w:r>
    </w:p>
    <w:p w:rsidR="00461E7C" w:rsidRPr="0079607F" w:rsidRDefault="00461E7C" w:rsidP="00461E7C">
      <w:pPr>
        <w:ind w:firstLine="709"/>
        <w:jc w:val="both"/>
        <w:rPr>
          <w:rFonts w:ascii="Times New Roman" w:hAnsi="Times New Roman"/>
          <w:color w:val="auto"/>
          <w:sz w:val="26"/>
          <w:szCs w:val="26"/>
        </w:rPr>
      </w:pPr>
      <w:r w:rsidRPr="0079607F">
        <w:rPr>
          <w:rFonts w:ascii="Times New Roman" w:hAnsi="Times New Roman"/>
          <w:color w:val="auto"/>
          <w:sz w:val="26"/>
          <w:szCs w:val="26"/>
        </w:rPr>
        <w:t>Расч</w:t>
      </w:r>
      <w:r w:rsidR="00586476">
        <w:rPr>
          <w:rFonts w:ascii="Times New Roman" w:hAnsi="Times New Roman"/>
          <w:color w:val="auto"/>
          <w:sz w:val="26"/>
          <w:szCs w:val="26"/>
        </w:rPr>
        <w:t>е</w:t>
      </w:r>
      <w:r w:rsidRPr="0079607F">
        <w:rPr>
          <w:rFonts w:ascii="Times New Roman" w:hAnsi="Times New Roman"/>
          <w:color w:val="auto"/>
          <w:sz w:val="26"/>
          <w:szCs w:val="26"/>
        </w:rPr>
        <w:t>тный уровень собираемости определяется согласно данным отч</w:t>
      </w:r>
      <w:r w:rsidR="00586476">
        <w:rPr>
          <w:rFonts w:ascii="Times New Roman" w:hAnsi="Times New Roman"/>
          <w:color w:val="auto"/>
          <w:sz w:val="26"/>
          <w:szCs w:val="26"/>
        </w:rPr>
        <w:t>е</w:t>
      </w:r>
      <w:r w:rsidRPr="0079607F">
        <w:rPr>
          <w:rFonts w:ascii="Times New Roman" w:hAnsi="Times New Roman"/>
          <w:color w:val="auto"/>
          <w:sz w:val="26"/>
          <w:szCs w:val="26"/>
        </w:rPr>
        <w:t>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461E7C" w:rsidRPr="0079607F" w:rsidRDefault="00461E7C" w:rsidP="00461E7C">
      <w:pPr>
        <w:ind w:firstLine="709"/>
        <w:jc w:val="both"/>
        <w:rPr>
          <w:rFonts w:ascii="Times New Roman" w:hAnsi="Times New Roman"/>
          <w:color w:val="auto"/>
          <w:sz w:val="26"/>
          <w:szCs w:val="26"/>
        </w:rPr>
      </w:pPr>
      <w:r w:rsidRPr="0079607F">
        <w:rPr>
          <w:rFonts w:ascii="Times New Roman" w:hAnsi="Times New Roman"/>
          <w:b/>
          <w:i/>
          <w:color w:val="auto"/>
          <w:sz w:val="26"/>
          <w:szCs w:val="26"/>
        </w:rPr>
        <w:t xml:space="preserve">F – </w:t>
      </w:r>
      <w:r w:rsidRPr="0079607F">
        <w:rPr>
          <w:rFonts w:ascii="Times New Roman" w:hAnsi="Times New Roman"/>
          <w:color w:val="auto"/>
          <w:sz w:val="26"/>
          <w:szCs w:val="26"/>
        </w:rPr>
        <w:t xml:space="preserve">корректирующая сумма поступлений (возвратов), которые привели к </w:t>
      </w:r>
      <w:r w:rsidRPr="0079607F">
        <w:rPr>
          <w:rFonts w:ascii="Times New Roman" w:hAnsi="Times New Roman"/>
          <w:color w:val="auto"/>
          <w:sz w:val="26"/>
          <w:szCs w:val="26"/>
        </w:rPr>
        <w:lastRenderedPageBreak/>
        <w:t xml:space="preserve">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нб2</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рассчитывается на основе налоговой базы предыдущего периода исходя из е</w:t>
      </w:r>
      <w:r w:rsidR="00586476">
        <w:rPr>
          <w:rFonts w:ascii="Times New Roman" w:hAnsi="Times New Roman"/>
          <w:iCs/>
          <w:snapToGrid w:val="0"/>
          <w:color w:val="auto"/>
          <w:sz w:val="26"/>
          <w:szCs w:val="26"/>
        </w:rPr>
        <w:t>е</w:t>
      </w:r>
      <w:r w:rsidRPr="0079607F">
        <w:rPr>
          <w:rFonts w:ascii="Times New Roman" w:hAnsi="Times New Roman"/>
          <w:iCs/>
          <w:snapToGrid w:val="0"/>
          <w:color w:val="auto"/>
          <w:sz w:val="26"/>
          <w:szCs w:val="26"/>
        </w:rPr>
        <w:t xml:space="preserve"> доли в </w:t>
      </w:r>
      <w:r w:rsidR="00B76AF0" w:rsidRPr="0079607F">
        <w:rPr>
          <w:rFonts w:ascii="Times New Roman" w:hAnsi="Times New Roman"/>
          <w:iCs/>
          <w:snapToGrid w:val="0"/>
          <w:color w:val="auto"/>
          <w:sz w:val="26"/>
          <w:szCs w:val="26"/>
        </w:rPr>
        <w:t>ВРП</w:t>
      </w:r>
      <w:r w:rsidRPr="0079607F">
        <w:rPr>
          <w:rFonts w:ascii="Times New Roman" w:hAnsi="Times New Roman"/>
          <w:iCs/>
          <w:snapToGrid w:val="0"/>
          <w:color w:val="auto"/>
          <w:sz w:val="26"/>
          <w:szCs w:val="26"/>
        </w:rPr>
        <w:t xml:space="preserve"> по следующей формуле:</w:t>
      </w:r>
    </w:p>
    <w:p w:rsidR="00461E7C" w:rsidRPr="0079607F" w:rsidRDefault="00461E7C" w:rsidP="00461E7C">
      <w:pPr>
        <w:ind w:firstLine="709"/>
        <w:jc w:val="both"/>
        <w:rPr>
          <w:rFonts w:ascii="Times New Roman" w:hAnsi="Times New Roman"/>
          <w:iCs/>
          <w:snapToGrid w:val="0"/>
          <w:color w:val="auto"/>
          <w:sz w:val="26"/>
          <w:szCs w:val="26"/>
        </w:rPr>
      </w:pPr>
    </w:p>
    <w:p w:rsidR="00461E7C" w:rsidRPr="0079607F" w:rsidRDefault="00461E7C" w:rsidP="00461E7C">
      <w:pPr>
        <w:ind w:firstLine="709"/>
        <w:jc w:val="center"/>
        <w:rPr>
          <w:rFonts w:ascii="Times New Roman" w:hAnsi="Times New Roman"/>
          <w:iCs/>
          <w:snapToGrid w:val="0"/>
          <w:color w:val="auto"/>
          <w:sz w:val="26"/>
          <w:szCs w:val="26"/>
        </w:rPr>
      </w:pP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нб2</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xml:space="preserve"> = (</w:t>
      </w: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нб2</w:t>
      </w:r>
      <w:r w:rsidRPr="0079607F">
        <w:rPr>
          <w:rFonts w:ascii="Times New Roman" w:hAnsi="Times New Roman"/>
          <w:i/>
          <w:iCs/>
          <w:snapToGrid w:val="0"/>
          <w:color w:val="auto"/>
          <w:sz w:val="26"/>
          <w:szCs w:val="26"/>
          <w:vertAlign w:val="subscript"/>
        </w:rPr>
        <w:t>пр.п</w:t>
      </w:r>
      <w:r w:rsidRPr="0079607F">
        <w:rPr>
          <w:rFonts w:ascii="Times New Roman" w:hAnsi="Times New Roman"/>
          <w:iCs/>
          <w:snapToGrid w:val="0"/>
          <w:color w:val="auto"/>
          <w:sz w:val="26"/>
          <w:szCs w:val="26"/>
        </w:rPr>
        <w:t xml:space="preserve"> / </w:t>
      </w:r>
      <w:r w:rsidRPr="0079607F">
        <w:rPr>
          <w:rFonts w:ascii="Times New Roman" w:hAnsi="Times New Roman"/>
          <w:iCs/>
          <w:snapToGrid w:val="0"/>
          <w:color w:val="auto"/>
          <w:sz w:val="26"/>
          <w:szCs w:val="26"/>
          <w:lang w:val="en-US"/>
        </w:rPr>
        <w:t>V</w:t>
      </w:r>
      <w:r w:rsidR="00B76AF0" w:rsidRPr="0079607F">
        <w:rPr>
          <w:rFonts w:ascii="Times New Roman" w:hAnsi="Times New Roman"/>
          <w:iCs/>
          <w:snapToGrid w:val="0"/>
          <w:color w:val="auto"/>
          <w:sz w:val="26"/>
          <w:szCs w:val="26"/>
        </w:rPr>
        <w:t>ВРП</w:t>
      </w:r>
      <w:r w:rsidRPr="0079607F">
        <w:rPr>
          <w:rFonts w:ascii="Times New Roman" w:hAnsi="Times New Roman"/>
          <w:iCs/>
          <w:snapToGrid w:val="0"/>
          <w:color w:val="auto"/>
          <w:sz w:val="26"/>
          <w:szCs w:val="26"/>
          <w:vertAlign w:val="subscript"/>
        </w:rPr>
        <w:t xml:space="preserve">пр.п </w:t>
      </w:r>
      <w:r w:rsidRPr="0079607F">
        <w:rPr>
          <w:rFonts w:ascii="Times New Roman" w:hAnsi="Times New Roman"/>
          <w:iCs/>
          <w:snapToGrid w:val="0"/>
          <w:color w:val="auto"/>
          <w:sz w:val="26"/>
          <w:szCs w:val="26"/>
        </w:rPr>
        <w:t xml:space="preserve">)* </w:t>
      </w:r>
      <w:r w:rsidRPr="0079607F">
        <w:rPr>
          <w:rFonts w:ascii="Times New Roman" w:hAnsi="Times New Roman"/>
          <w:iCs/>
          <w:snapToGrid w:val="0"/>
          <w:color w:val="auto"/>
          <w:sz w:val="26"/>
          <w:szCs w:val="26"/>
          <w:lang w:val="en-US"/>
        </w:rPr>
        <w:t>V</w:t>
      </w:r>
      <w:r w:rsidR="00B76AF0" w:rsidRPr="0079607F">
        <w:rPr>
          <w:rFonts w:ascii="Times New Roman" w:hAnsi="Times New Roman"/>
          <w:iCs/>
          <w:snapToGrid w:val="0"/>
          <w:color w:val="auto"/>
          <w:sz w:val="26"/>
          <w:szCs w:val="26"/>
        </w:rPr>
        <w:t>ВРП</w:t>
      </w:r>
      <w:r w:rsidRPr="0079607F">
        <w:rPr>
          <w:rFonts w:ascii="Times New Roman" w:hAnsi="Times New Roman"/>
          <w:iCs/>
          <w:snapToGrid w:val="0"/>
          <w:color w:val="auto"/>
          <w:sz w:val="26"/>
          <w:szCs w:val="26"/>
          <w:vertAlign w:val="subscript"/>
        </w:rPr>
        <w:t>пп</w:t>
      </w:r>
      <w:r w:rsidRPr="0079607F">
        <w:rPr>
          <w:rFonts w:ascii="Times New Roman" w:hAnsi="Times New Roman"/>
          <w:iCs/>
          <w:snapToGrid w:val="0"/>
          <w:color w:val="auto"/>
          <w:sz w:val="26"/>
          <w:szCs w:val="26"/>
        </w:rPr>
        <w:t>,</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rPr>
        <w:t>где</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нб2</w:t>
      </w:r>
      <w:r w:rsidRPr="0079607F">
        <w:rPr>
          <w:rFonts w:ascii="Times New Roman" w:hAnsi="Times New Roman"/>
          <w:i/>
          <w:iCs/>
          <w:snapToGrid w:val="0"/>
          <w:color w:val="auto"/>
          <w:sz w:val="26"/>
          <w:szCs w:val="26"/>
          <w:vertAlign w:val="subscript"/>
        </w:rPr>
        <w:t>пр.п</w:t>
      </w:r>
      <w:r w:rsidRPr="0079607F">
        <w:rPr>
          <w:rFonts w:ascii="Times New Roman" w:hAnsi="Times New Roman"/>
          <w:iCs/>
          <w:snapToGrid w:val="0"/>
          <w:color w:val="auto"/>
          <w:sz w:val="26"/>
          <w:szCs w:val="26"/>
        </w:rPr>
        <w:t xml:space="preserve"> – налоговая база предыдущего периода по </w:t>
      </w:r>
      <w:r w:rsidRPr="0079607F">
        <w:rPr>
          <w:rFonts w:ascii="Times New Roman" w:hAnsi="Times New Roman"/>
          <w:b/>
          <w:i/>
          <w:snapToGrid w:val="0"/>
          <w:color w:val="auto"/>
          <w:sz w:val="26"/>
          <w:szCs w:val="26"/>
        </w:rPr>
        <w:t>УСН</w:t>
      </w:r>
      <w:r w:rsidRPr="0079607F">
        <w:rPr>
          <w:rFonts w:ascii="Times New Roman" w:hAnsi="Times New Roman"/>
          <w:b/>
          <w:i/>
          <w:snapToGrid w:val="0"/>
          <w:color w:val="auto"/>
          <w:sz w:val="26"/>
          <w:szCs w:val="26"/>
          <w:vertAlign w:val="subscript"/>
        </w:rPr>
        <w:t xml:space="preserve">2 </w:t>
      </w:r>
      <w:r w:rsidRPr="0079607F">
        <w:rPr>
          <w:rStyle w:val="FontStyle82"/>
          <w:color w:val="auto"/>
          <w:sz w:val="26"/>
          <w:szCs w:val="26"/>
        </w:rPr>
        <w:t>при использовании объекта обложения «доходы, уменьшенные на величину расходов»</w:t>
      </w:r>
      <w:r w:rsidRPr="0079607F">
        <w:rPr>
          <w:rFonts w:ascii="Times New Roman" w:hAnsi="Times New Roman"/>
          <w:iCs/>
          <w:snapToGrid w:val="0"/>
          <w:color w:val="auto"/>
          <w:sz w:val="26"/>
          <w:szCs w:val="26"/>
        </w:rPr>
        <w:t>, тыс. рублей;</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lang w:val="en-US"/>
        </w:rPr>
        <w:t>V</w:t>
      </w:r>
      <w:r w:rsidR="00B76AF0" w:rsidRPr="0079607F">
        <w:rPr>
          <w:rFonts w:ascii="Times New Roman" w:hAnsi="Times New Roman"/>
          <w:iCs/>
          <w:snapToGrid w:val="0"/>
          <w:color w:val="auto"/>
          <w:sz w:val="26"/>
          <w:szCs w:val="26"/>
        </w:rPr>
        <w:t>ВРП</w:t>
      </w:r>
      <w:r w:rsidRPr="0079607F">
        <w:rPr>
          <w:rFonts w:ascii="Times New Roman" w:hAnsi="Times New Roman"/>
          <w:iCs/>
          <w:snapToGrid w:val="0"/>
          <w:color w:val="auto"/>
          <w:sz w:val="26"/>
          <w:szCs w:val="26"/>
          <w:vertAlign w:val="subscript"/>
        </w:rPr>
        <w:t xml:space="preserve">пр.п </w:t>
      </w:r>
      <w:r w:rsidRPr="0079607F">
        <w:rPr>
          <w:rFonts w:ascii="Times New Roman" w:hAnsi="Times New Roman"/>
          <w:iCs/>
          <w:snapToGrid w:val="0"/>
          <w:color w:val="auto"/>
          <w:sz w:val="26"/>
          <w:szCs w:val="26"/>
        </w:rPr>
        <w:t xml:space="preserve">– </w:t>
      </w:r>
      <w:r w:rsidR="00B76AF0" w:rsidRPr="0079607F">
        <w:rPr>
          <w:rFonts w:ascii="Times New Roman" w:hAnsi="Times New Roman"/>
          <w:iCs/>
          <w:snapToGrid w:val="0"/>
          <w:color w:val="auto"/>
          <w:sz w:val="26"/>
          <w:szCs w:val="26"/>
        </w:rPr>
        <w:t>ВРП</w:t>
      </w:r>
      <w:r w:rsidRPr="0079607F">
        <w:rPr>
          <w:rFonts w:ascii="Times New Roman" w:hAnsi="Times New Roman"/>
          <w:iCs/>
          <w:snapToGrid w:val="0"/>
          <w:color w:val="auto"/>
          <w:sz w:val="26"/>
          <w:szCs w:val="26"/>
        </w:rPr>
        <w:t xml:space="preserve"> в предыдущем периоде, тыс. рублей;</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lang w:val="en-US"/>
        </w:rPr>
        <w:t>V</w:t>
      </w:r>
      <w:r w:rsidR="00B76AF0" w:rsidRPr="0079607F">
        <w:rPr>
          <w:rFonts w:ascii="Times New Roman" w:hAnsi="Times New Roman"/>
          <w:iCs/>
          <w:snapToGrid w:val="0"/>
          <w:color w:val="auto"/>
          <w:sz w:val="26"/>
          <w:szCs w:val="26"/>
        </w:rPr>
        <w:t>ВРП</w:t>
      </w:r>
      <w:r w:rsidRPr="0079607F">
        <w:rPr>
          <w:rFonts w:ascii="Times New Roman" w:hAnsi="Times New Roman"/>
          <w:iCs/>
          <w:snapToGrid w:val="0"/>
          <w:color w:val="auto"/>
          <w:sz w:val="26"/>
          <w:szCs w:val="26"/>
          <w:vertAlign w:val="subscript"/>
        </w:rPr>
        <w:t>пп</w:t>
      </w:r>
      <w:r w:rsidRPr="0079607F">
        <w:rPr>
          <w:rFonts w:ascii="Times New Roman" w:hAnsi="Times New Roman"/>
          <w:iCs/>
          <w:snapToGrid w:val="0"/>
          <w:color w:val="auto"/>
          <w:sz w:val="26"/>
          <w:szCs w:val="26"/>
        </w:rPr>
        <w:t xml:space="preserve"> – прогнозируемый объем </w:t>
      </w:r>
      <w:r w:rsidR="00B76AF0" w:rsidRPr="0079607F">
        <w:rPr>
          <w:rFonts w:ascii="Times New Roman" w:hAnsi="Times New Roman"/>
          <w:iCs/>
          <w:snapToGrid w:val="0"/>
          <w:color w:val="auto"/>
          <w:sz w:val="26"/>
          <w:szCs w:val="26"/>
        </w:rPr>
        <w:t>ВРП</w:t>
      </w:r>
      <w:r w:rsidRPr="0079607F">
        <w:rPr>
          <w:rFonts w:ascii="Times New Roman" w:hAnsi="Times New Roman"/>
          <w:iCs/>
          <w:snapToGrid w:val="0"/>
          <w:color w:val="auto"/>
          <w:sz w:val="26"/>
          <w:szCs w:val="26"/>
        </w:rPr>
        <w:t>, тыс.рублей.</w:t>
      </w:r>
    </w:p>
    <w:p w:rsidR="00461E7C" w:rsidRPr="0079607F" w:rsidRDefault="00461E7C" w:rsidP="00461E7C">
      <w:pPr>
        <w:ind w:firstLine="709"/>
        <w:jc w:val="both"/>
        <w:rPr>
          <w:rFonts w:ascii="Times New Roman" w:hAnsi="Times New Roman"/>
          <w:iCs/>
          <w:snapToGrid w:val="0"/>
          <w:color w:val="auto"/>
          <w:sz w:val="26"/>
          <w:szCs w:val="26"/>
        </w:rPr>
      </w:pP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rPr>
        <w:t>Прогнозируемый объем налоговой базы по минимальному налогу УСН</w:t>
      </w:r>
      <w:r w:rsidRPr="0079607F">
        <w:rPr>
          <w:rFonts w:ascii="Times New Roman" w:hAnsi="Times New Roman"/>
          <w:iCs/>
          <w:snapToGrid w:val="0"/>
          <w:color w:val="auto"/>
          <w:sz w:val="26"/>
          <w:szCs w:val="26"/>
          <w:vertAlign w:val="subscript"/>
        </w:rPr>
        <w:t xml:space="preserve">2 </w:t>
      </w:r>
      <w:r w:rsidRPr="0079607F">
        <w:rPr>
          <w:rFonts w:ascii="Times New Roman" w:hAnsi="Times New Roman"/>
          <w:iCs/>
          <w:snapToGrid w:val="0"/>
          <w:color w:val="auto"/>
          <w:sz w:val="26"/>
          <w:szCs w:val="26"/>
        </w:rPr>
        <w:t>(</w:t>
      </w: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нб3</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рассчитывается на основе налоговой базы предыдущего периода исходя из е</w:t>
      </w:r>
      <w:r w:rsidR="00586476">
        <w:rPr>
          <w:rFonts w:ascii="Times New Roman" w:hAnsi="Times New Roman"/>
          <w:iCs/>
          <w:snapToGrid w:val="0"/>
          <w:color w:val="auto"/>
          <w:sz w:val="26"/>
          <w:szCs w:val="26"/>
        </w:rPr>
        <w:t>е</w:t>
      </w:r>
      <w:r w:rsidRPr="0079607F">
        <w:rPr>
          <w:rFonts w:ascii="Times New Roman" w:hAnsi="Times New Roman"/>
          <w:iCs/>
          <w:snapToGrid w:val="0"/>
          <w:color w:val="auto"/>
          <w:sz w:val="26"/>
          <w:szCs w:val="26"/>
        </w:rPr>
        <w:t xml:space="preserve"> доли в В</w:t>
      </w:r>
      <w:r w:rsidR="00B76AF0" w:rsidRPr="0079607F">
        <w:rPr>
          <w:rFonts w:ascii="Times New Roman" w:hAnsi="Times New Roman"/>
          <w:iCs/>
          <w:snapToGrid w:val="0"/>
          <w:color w:val="auto"/>
          <w:sz w:val="26"/>
          <w:szCs w:val="26"/>
        </w:rPr>
        <w:t>Р</w:t>
      </w:r>
      <w:r w:rsidRPr="0079607F">
        <w:rPr>
          <w:rFonts w:ascii="Times New Roman" w:hAnsi="Times New Roman"/>
          <w:iCs/>
          <w:snapToGrid w:val="0"/>
          <w:color w:val="auto"/>
          <w:sz w:val="26"/>
          <w:szCs w:val="26"/>
        </w:rPr>
        <w:t>П по следующей формуле:</w:t>
      </w:r>
    </w:p>
    <w:p w:rsidR="00461E7C" w:rsidRPr="0079607F" w:rsidRDefault="00461E7C" w:rsidP="00461E7C">
      <w:pPr>
        <w:ind w:firstLine="709"/>
        <w:jc w:val="both"/>
        <w:rPr>
          <w:rFonts w:ascii="Times New Roman" w:hAnsi="Times New Roman"/>
          <w:iCs/>
          <w:snapToGrid w:val="0"/>
          <w:color w:val="auto"/>
          <w:sz w:val="26"/>
          <w:szCs w:val="26"/>
        </w:rPr>
      </w:pPr>
    </w:p>
    <w:p w:rsidR="00461E7C" w:rsidRPr="0079607F" w:rsidRDefault="00461E7C" w:rsidP="00461E7C">
      <w:pPr>
        <w:ind w:firstLine="709"/>
        <w:jc w:val="center"/>
        <w:rPr>
          <w:rFonts w:ascii="Times New Roman" w:hAnsi="Times New Roman"/>
          <w:iCs/>
          <w:snapToGrid w:val="0"/>
          <w:color w:val="auto"/>
          <w:sz w:val="26"/>
          <w:szCs w:val="26"/>
        </w:rPr>
      </w:pP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нб3</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xml:space="preserve"> = (</w:t>
      </w: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нб3</w:t>
      </w:r>
      <w:r w:rsidRPr="0079607F">
        <w:rPr>
          <w:rFonts w:ascii="Times New Roman" w:hAnsi="Times New Roman"/>
          <w:i/>
          <w:iCs/>
          <w:snapToGrid w:val="0"/>
          <w:color w:val="auto"/>
          <w:sz w:val="26"/>
          <w:szCs w:val="26"/>
          <w:vertAlign w:val="subscript"/>
        </w:rPr>
        <w:t>пр.п</w:t>
      </w:r>
      <w:r w:rsidRPr="0079607F">
        <w:rPr>
          <w:rFonts w:ascii="Times New Roman" w:hAnsi="Times New Roman"/>
          <w:iCs/>
          <w:snapToGrid w:val="0"/>
          <w:color w:val="auto"/>
          <w:sz w:val="26"/>
          <w:szCs w:val="26"/>
        </w:rPr>
        <w:t xml:space="preserve"> / </w:t>
      </w:r>
      <w:r w:rsidRPr="0079607F">
        <w:rPr>
          <w:rFonts w:ascii="Times New Roman" w:hAnsi="Times New Roman"/>
          <w:b/>
          <w:i/>
          <w:snapToGrid w:val="0"/>
          <w:color w:val="auto"/>
          <w:sz w:val="26"/>
          <w:szCs w:val="26"/>
          <w:lang w:val="en-US"/>
        </w:rPr>
        <w:t>V</w:t>
      </w:r>
      <w:r w:rsidRPr="0079607F">
        <w:rPr>
          <w:rFonts w:ascii="Times New Roman" w:hAnsi="Times New Roman"/>
          <w:b/>
          <w:i/>
          <w:snapToGrid w:val="0"/>
          <w:color w:val="auto"/>
          <w:sz w:val="26"/>
          <w:szCs w:val="26"/>
          <w:vertAlign w:val="subscript"/>
        </w:rPr>
        <w:t>В</w:t>
      </w:r>
      <w:r w:rsidR="00B76AF0" w:rsidRPr="0079607F">
        <w:rPr>
          <w:rFonts w:ascii="Times New Roman" w:hAnsi="Times New Roman"/>
          <w:b/>
          <w:i/>
          <w:snapToGrid w:val="0"/>
          <w:color w:val="auto"/>
          <w:sz w:val="26"/>
          <w:szCs w:val="26"/>
          <w:vertAlign w:val="subscript"/>
        </w:rPr>
        <w:t>Р</w:t>
      </w:r>
      <w:r w:rsidRPr="0079607F">
        <w:rPr>
          <w:rFonts w:ascii="Times New Roman" w:hAnsi="Times New Roman"/>
          <w:b/>
          <w:i/>
          <w:snapToGrid w:val="0"/>
          <w:color w:val="auto"/>
          <w:sz w:val="26"/>
          <w:szCs w:val="26"/>
          <w:vertAlign w:val="subscript"/>
        </w:rPr>
        <w:t>П</w:t>
      </w:r>
      <w:r w:rsidRPr="0079607F">
        <w:rPr>
          <w:rFonts w:ascii="Times New Roman" w:hAnsi="Times New Roman"/>
          <w:snapToGrid w:val="0"/>
          <w:color w:val="auto"/>
          <w:sz w:val="26"/>
          <w:szCs w:val="26"/>
          <w:vertAlign w:val="subscript"/>
        </w:rPr>
        <w:t xml:space="preserve"> пр.п</w:t>
      </w:r>
      <w:r w:rsidRPr="0079607F">
        <w:rPr>
          <w:rFonts w:ascii="Times New Roman" w:hAnsi="Times New Roman"/>
          <w:snapToGrid w:val="0"/>
          <w:color w:val="auto"/>
          <w:sz w:val="26"/>
          <w:szCs w:val="26"/>
        </w:rPr>
        <w:t>)</w:t>
      </w:r>
      <w:r w:rsidRPr="0079607F">
        <w:rPr>
          <w:rFonts w:ascii="Times New Roman" w:hAnsi="Times New Roman"/>
          <w:iCs/>
          <w:snapToGrid w:val="0"/>
          <w:color w:val="auto"/>
          <w:sz w:val="26"/>
          <w:szCs w:val="26"/>
        </w:rPr>
        <w:t xml:space="preserve">* </w:t>
      </w:r>
      <w:r w:rsidRPr="0079607F">
        <w:rPr>
          <w:rFonts w:ascii="Times New Roman" w:hAnsi="Times New Roman"/>
          <w:b/>
          <w:i/>
          <w:snapToGrid w:val="0"/>
          <w:color w:val="auto"/>
          <w:sz w:val="26"/>
          <w:szCs w:val="26"/>
          <w:lang w:val="en-US"/>
        </w:rPr>
        <w:t>V</w:t>
      </w:r>
      <w:r w:rsidRPr="0079607F">
        <w:rPr>
          <w:rFonts w:ascii="Times New Roman" w:hAnsi="Times New Roman"/>
          <w:b/>
          <w:i/>
          <w:snapToGrid w:val="0"/>
          <w:color w:val="auto"/>
          <w:sz w:val="26"/>
          <w:szCs w:val="26"/>
          <w:vertAlign w:val="subscript"/>
        </w:rPr>
        <w:t>В</w:t>
      </w:r>
      <w:r w:rsidR="00B76AF0" w:rsidRPr="0079607F">
        <w:rPr>
          <w:rFonts w:ascii="Times New Roman" w:hAnsi="Times New Roman"/>
          <w:b/>
          <w:i/>
          <w:snapToGrid w:val="0"/>
          <w:color w:val="auto"/>
          <w:sz w:val="26"/>
          <w:szCs w:val="26"/>
          <w:vertAlign w:val="subscript"/>
        </w:rPr>
        <w:t>Р</w:t>
      </w:r>
      <w:r w:rsidRPr="0079607F">
        <w:rPr>
          <w:rFonts w:ascii="Times New Roman" w:hAnsi="Times New Roman"/>
          <w:b/>
          <w:i/>
          <w:snapToGrid w:val="0"/>
          <w:color w:val="auto"/>
          <w:sz w:val="26"/>
          <w:szCs w:val="26"/>
          <w:vertAlign w:val="subscript"/>
        </w:rPr>
        <w:t>П</w:t>
      </w:r>
      <w:r w:rsidRPr="0079607F">
        <w:rPr>
          <w:rFonts w:ascii="Times New Roman" w:hAnsi="Times New Roman"/>
          <w:snapToGrid w:val="0"/>
          <w:color w:val="auto"/>
          <w:sz w:val="26"/>
          <w:szCs w:val="26"/>
        </w:rPr>
        <w:t xml:space="preserve"> </w:t>
      </w:r>
      <w:r w:rsidRPr="0079607F">
        <w:rPr>
          <w:rFonts w:ascii="Times New Roman" w:hAnsi="Times New Roman"/>
          <w:snapToGrid w:val="0"/>
          <w:color w:val="auto"/>
          <w:sz w:val="26"/>
          <w:szCs w:val="26"/>
          <w:vertAlign w:val="subscript"/>
        </w:rPr>
        <w:t>п.п</w:t>
      </w:r>
      <w:r w:rsidRPr="0079607F">
        <w:rPr>
          <w:rFonts w:ascii="Times New Roman" w:hAnsi="Times New Roman"/>
          <w:iCs/>
          <w:snapToGrid w:val="0"/>
          <w:color w:val="auto"/>
          <w:sz w:val="26"/>
          <w:szCs w:val="26"/>
        </w:rPr>
        <w:t>,</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rPr>
        <w:t>где</w:t>
      </w:r>
    </w:p>
    <w:p w:rsidR="00461E7C" w:rsidRPr="0079607F" w:rsidRDefault="00461E7C" w:rsidP="00461E7C">
      <w:pPr>
        <w:ind w:firstLine="709"/>
        <w:jc w:val="both"/>
        <w:rPr>
          <w:rFonts w:ascii="Times New Roman" w:hAnsi="Times New Roman"/>
          <w:iCs/>
          <w:snapToGrid w:val="0"/>
          <w:color w:val="auto"/>
          <w:sz w:val="26"/>
          <w:szCs w:val="26"/>
        </w:rPr>
      </w:pP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нб3</w:t>
      </w:r>
      <w:r w:rsidRPr="0079607F">
        <w:rPr>
          <w:rFonts w:ascii="Times New Roman" w:hAnsi="Times New Roman"/>
          <w:i/>
          <w:iCs/>
          <w:snapToGrid w:val="0"/>
          <w:color w:val="auto"/>
          <w:sz w:val="26"/>
          <w:szCs w:val="26"/>
          <w:vertAlign w:val="subscript"/>
        </w:rPr>
        <w:t>пр.п</w:t>
      </w:r>
      <w:r w:rsidRPr="0079607F">
        <w:rPr>
          <w:rFonts w:ascii="Times New Roman" w:hAnsi="Times New Roman"/>
          <w:iCs/>
          <w:snapToGrid w:val="0"/>
          <w:color w:val="auto"/>
          <w:sz w:val="26"/>
          <w:szCs w:val="26"/>
        </w:rPr>
        <w:t xml:space="preserve"> – налоговая база по минимальному налогу УСН</w:t>
      </w:r>
      <w:r w:rsidRPr="0079607F">
        <w:rPr>
          <w:rFonts w:ascii="Times New Roman" w:hAnsi="Times New Roman"/>
          <w:iCs/>
          <w:snapToGrid w:val="0"/>
          <w:color w:val="auto"/>
          <w:sz w:val="26"/>
          <w:szCs w:val="26"/>
          <w:vertAlign w:val="subscript"/>
        </w:rPr>
        <w:t xml:space="preserve">2 </w:t>
      </w:r>
      <w:r w:rsidRPr="0079607F">
        <w:rPr>
          <w:rFonts w:ascii="Times New Roman" w:hAnsi="Times New Roman"/>
          <w:iCs/>
          <w:snapToGrid w:val="0"/>
          <w:color w:val="auto"/>
          <w:sz w:val="26"/>
          <w:szCs w:val="26"/>
        </w:rPr>
        <w:t>предыдущего периода, тыс.рублей;</w:t>
      </w:r>
    </w:p>
    <w:p w:rsidR="00461E7C" w:rsidRPr="0079607F" w:rsidRDefault="00461E7C" w:rsidP="00461E7C">
      <w:pPr>
        <w:ind w:firstLine="709"/>
        <w:jc w:val="both"/>
        <w:rPr>
          <w:rFonts w:ascii="Times New Roman" w:hAnsi="Times New Roman"/>
          <w:snapToGrid w:val="0"/>
          <w:color w:val="auto"/>
          <w:sz w:val="26"/>
          <w:szCs w:val="26"/>
        </w:rPr>
      </w:pPr>
      <w:r w:rsidRPr="0079607F">
        <w:rPr>
          <w:rFonts w:ascii="Times New Roman" w:hAnsi="Times New Roman"/>
          <w:b/>
          <w:i/>
          <w:snapToGrid w:val="0"/>
          <w:color w:val="auto"/>
          <w:sz w:val="26"/>
          <w:szCs w:val="26"/>
          <w:lang w:val="en-US"/>
        </w:rPr>
        <w:t>V</w:t>
      </w:r>
      <w:r w:rsidRPr="0079607F">
        <w:rPr>
          <w:rFonts w:ascii="Times New Roman" w:hAnsi="Times New Roman"/>
          <w:b/>
          <w:i/>
          <w:snapToGrid w:val="0"/>
          <w:color w:val="auto"/>
          <w:sz w:val="26"/>
          <w:szCs w:val="26"/>
          <w:vertAlign w:val="subscript"/>
        </w:rPr>
        <w:t>В</w:t>
      </w:r>
      <w:r w:rsidR="00B76AF0" w:rsidRPr="0079607F">
        <w:rPr>
          <w:rFonts w:ascii="Times New Roman" w:hAnsi="Times New Roman"/>
          <w:b/>
          <w:i/>
          <w:snapToGrid w:val="0"/>
          <w:color w:val="auto"/>
          <w:sz w:val="26"/>
          <w:szCs w:val="26"/>
          <w:vertAlign w:val="subscript"/>
        </w:rPr>
        <w:t>Р</w:t>
      </w:r>
      <w:r w:rsidRPr="0079607F">
        <w:rPr>
          <w:rFonts w:ascii="Times New Roman" w:hAnsi="Times New Roman"/>
          <w:b/>
          <w:i/>
          <w:snapToGrid w:val="0"/>
          <w:color w:val="auto"/>
          <w:sz w:val="26"/>
          <w:szCs w:val="26"/>
          <w:vertAlign w:val="subscript"/>
        </w:rPr>
        <w:t>П</w:t>
      </w:r>
      <w:r w:rsidRPr="0079607F">
        <w:rPr>
          <w:rFonts w:ascii="Times New Roman" w:hAnsi="Times New Roman"/>
          <w:snapToGrid w:val="0"/>
          <w:color w:val="auto"/>
          <w:sz w:val="26"/>
          <w:szCs w:val="26"/>
          <w:vertAlign w:val="subscript"/>
        </w:rPr>
        <w:t xml:space="preserve"> пр.п</w:t>
      </w:r>
      <w:r w:rsidRPr="0079607F">
        <w:rPr>
          <w:rFonts w:ascii="Times New Roman" w:hAnsi="Times New Roman"/>
          <w:snapToGrid w:val="0"/>
          <w:color w:val="auto"/>
          <w:sz w:val="26"/>
          <w:szCs w:val="26"/>
        </w:rPr>
        <w:t xml:space="preserve"> – объем валового </w:t>
      </w:r>
      <w:r w:rsidR="00B76AF0" w:rsidRPr="0079607F">
        <w:rPr>
          <w:rFonts w:ascii="Times New Roman" w:hAnsi="Times New Roman"/>
          <w:snapToGrid w:val="0"/>
          <w:color w:val="auto"/>
          <w:sz w:val="26"/>
          <w:szCs w:val="26"/>
        </w:rPr>
        <w:t>регионального</w:t>
      </w:r>
      <w:r w:rsidRPr="0079607F">
        <w:rPr>
          <w:rFonts w:ascii="Times New Roman" w:hAnsi="Times New Roman"/>
          <w:snapToGrid w:val="0"/>
          <w:color w:val="auto"/>
          <w:sz w:val="26"/>
          <w:szCs w:val="26"/>
        </w:rPr>
        <w:t xml:space="preserve"> продукта в предыдущем периоде, тыс.рублей;</w:t>
      </w:r>
    </w:p>
    <w:p w:rsidR="00461E7C" w:rsidRPr="0079607F" w:rsidRDefault="00461E7C" w:rsidP="00461E7C">
      <w:pPr>
        <w:ind w:firstLine="709"/>
        <w:jc w:val="both"/>
        <w:rPr>
          <w:rFonts w:ascii="Times New Roman" w:hAnsi="Times New Roman"/>
          <w:snapToGrid w:val="0"/>
          <w:color w:val="auto"/>
          <w:sz w:val="26"/>
          <w:szCs w:val="26"/>
        </w:rPr>
      </w:pPr>
      <w:r w:rsidRPr="0079607F">
        <w:rPr>
          <w:rFonts w:ascii="Times New Roman" w:hAnsi="Times New Roman"/>
          <w:b/>
          <w:i/>
          <w:snapToGrid w:val="0"/>
          <w:color w:val="auto"/>
          <w:sz w:val="26"/>
          <w:szCs w:val="26"/>
          <w:lang w:val="en-US"/>
        </w:rPr>
        <w:t>V</w:t>
      </w:r>
      <w:r w:rsidRPr="0079607F">
        <w:rPr>
          <w:rFonts w:ascii="Times New Roman" w:hAnsi="Times New Roman"/>
          <w:b/>
          <w:i/>
          <w:snapToGrid w:val="0"/>
          <w:color w:val="auto"/>
          <w:sz w:val="26"/>
          <w:szCs w:val="26"/>
          <w:vertAlign w:val="subscript"/>
        </w:rPr>
        <w:t>В</w:t>
      </w:r>
      <w:r w:rsidR="00B76AF0" w:rsidRPr="0079607F">
        <w:rPr>
          <w:rFonts w:ascii="Times New Roman" w:hAnsi="Times New Roman"/>
          <w:b/>
          <w:i/>
          <w:snapToGrid w:val="0"/>
          <w:color w:val="auto"/>
          <w:sz w:val="26"/>
          <w:szCs w:val="26"/>
          <w:vertAlign w:val="subscript"/>
        </w:rPr>
        <w:t>Р</w:t>
      </w:r>
      <w:r w:rsidRPr="0079607F">
        <w:rPr>
          <w:rFonts w:ascii="Times New Roman" w:hAnsi="Times New Roman"/>
          <w:b/>
          <w:i/>
          <w:snapToGrid w:val="0"/>
          <w:color w:val="auto"/>
          <w:sz w:val="26"/>
          <w:szCs w:val="26"/>
          <w:vertAlign w:val="subscript"/>
        </w:rPr>
        <w:t>П</w:t>
      </w:r>
      <w:r w:rsidRPr="0079607F">
        <w:rPr>
          <w:rFonts w:ascii="Times New Roman" w:hAnsi="Times New Roman"/>
          <w:snapToGrid w:val="0"/>
          <w:color w:val="auto"/>
          <w:sz w:val="26"/>
          <w:szCs w:val="26"/>
        </w:rPr>
        <w:t xml:space="preserve"> </w:t>
      </w:r>
      <w:r w:rsidRPr="0079607F">
        <w:rPr>
          <w:rFonts w:ascii="Times New Roman" w:hAnsi="Times New Roman"/>
          <w:snapToGrid w:val="0"/>
          <w:color w:val="auto"/>
          <w:sz w:val="26"/>
          <w:szCs w:val="26"/>
          <w:vertAlign w:val="subscript"/>
        </w:rPr>
        <w:t>п.п</w:t>
      </w:r>
      <w:r w:rsidRPr="0079607F">
        <w:rPr>
          <w:rFonts w:ascii="Times New Roman" w:hAnsi="Times New Roman"/>
          <w:iCs/>
          <w:snapToGrid w:val="0"/>
          <w:color w:val="auto"/>
          <w:sz w:val="26"/>
          <w:szCs w:val="26"/>
        </w:rPr>
        <w:t xml:space="preserve"> </w:t>
      </w:r>
      <w:r w:rsidRPr="0079607F">
        <w:rPr>
          <w:rFonts w:ascii="Times New Roman" w:hAnsi="Times New Roman"/>
          <w:snapToGrid w:val="0"/>
          <w:color w:val="auto"/>
          <w:sz w:val="26"/>
          <w:szCs w:val="26"/>
        </w:rPr>
        <w:t xml:space="preserve">– объем прогнозируемого валового </w:t>
      </w:r>
      <w:r w:rsidR="00B76AF0" w:rsidRPr="0079607F">
        <w:rPr>
          <w:rFonts w:ascii="Times New Roman" w:hAnsi="Times New Roman"/>
          <w:snapToGrid w:val="0"/>
          <w:color w:val="auto"/>
          <w:sz w:val="26"/>
          <w:szCs w:val="26"/>
        </w:rPr>
        <w:t>регионального</w:t>
      </w:r>
      <w:r w:rsidRPr="0079607F">
        <w:rPr>
          <w:rFonts w:ascii="Times New Roman" w:hAnsi="Times New Roman"/>
          <w:snapToGrid w:val="0"/>
          <w:color w:val="auto"/>
          <w:sz w:val="26"/>
          <w:szCs w:val="26"/>
        </w:rPr>
        <w:t xml:space="preserve"> продукта, тыс. рублей.</w:t>
      </w:r>
    </w:p>
    <w:p w:rsidR="00461E7C" w:rsidRPr="0079607F" w:rsidRDefault="00461E7C" w:rsidP="00461E7C">
      <w:pPr>
        <w:ind w:firstLine="709"/>
        <w:jc w:val="both"/>
        <w:rPr>
          <w:rFonts w:ascii="Times New Roman" w:hAnsi="Times New Roman"/>
          <w:color w:val="auto"/>
          <w:sz w:val="26"/>
          <w:szCs w:val="26"/>
        </w:rPr>
      </w:pPr>
    </w:p>
    <w:p w:rsidR="00E57A7B" w:rsidRPr="0079607F" w:rsidRDefault="00E57A7B" w:rsidP="00E57A7B">
      <w:pPr>
        <w:ind w:firstLine="709"/>
        <w:jc w:val="both"/>
        <w:rPr>
          <w:rFonts w:ascii="Times New Roman" w:hAnsi="Times New Roman"/>
          <w:color w:val="auto"/>
          <w:sz w:val="26"/>
          <w:szCs w:val="26"/>
          <w:lang w:eastAsia="en-US"/>
        </w:rPr>
      </w:pPr>
      <w:r w:rsidRPr="0079607F">
        <w:rPr>
          <w:rFonts w:ascii="Times New Roman" w:hAnsi="Times New Roman"/>
          <w:color w:val="auto"/>
          <w:sz w:val="26"/>
          <w:szCs w:val="26"/>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15242E" w:rsidRPr="0079607F">
        <w:rPr>
          <w:rFonts w:ascii="Times New Roman" w:hAnsi="Times New Roman"/>
          <w:color w:val="auto"/>
          <w:sz w:val="26"/>
          <w:szCs w:val="26"/>
          <w:lang w:eastAsia="en-US"/>
        </w:rPr>
        <w:t xml:space="preserve">РФ </w:t>
      </w:r>
      <w:r w:rsidRPr="0079607F">
        <w:rPr>
          <w:rFonts w:ascii="Times New Roman" w:hAnsi="Times New Roman"/>
          <w:color w:val="auto"/>
          <w:sz w:val="26"/>
          <w:szCs w:val="26"/>
          <w:lang w:eastAsia="en-US"/>
        </w:rPr>
        <w:t>о налогах и сборах и (или) иных нормативных правовых актов Р</w:t>
      </w:r>
      <w:r w:rsidR="0015242E" w:rsidRPr="0079607F">
        <w:rPr>
          <w:rFonts w:ascii="Times New Roman" w:hAnsi="Times New Roman"/>
          <w:color w:val="auto"/>
          <w:sz w:val="26"/>
          <w:szCs w:val="26"/>
          <w:lang w:eastAsia="en-US"/>
        </w:rPr>
        <w:t>Ф</w:t>
      </w:r>
      <w:r w:rsidRPr="0079607F">
        <w:rPr>
          <w:rFonts w:ascii="Times New Roman" w:hAnsi="Times New Roman"/>
          <w:color w:val="auto"/>
          <w:sz w:val="26"/>
          <w:szCs w:val="26"/>
          <w:lang w:eastAsia="en-US"/>
        </w:rPr>
        <w:t xml:space="preserve"> при формировании прогнозного объема поступлений учитываются в налогооблагаемой базе.</w:t>
      </w:r>
    </w:p>
    <w:p w:rsidR="00E57A7B" w:rsidRPr="0079607F" w:rsidRDefault="00E57A7B" w:rsidP="00E57A7B">
      <w:pPr>
        <w:ind w:firstLine="709"/>
        <w:jc w:val="both"/>
        <w:rPr>
          <w:rFonts w:ascii="Times New Roman" w:hAnsi="Times New Roman"/>
          <w:color w:val="auto"/>
          <w:sz w:val="26"/>
          <w:szCs w:val="26"/>
        </w:rPr>
      </w:pPr>
      <w:r w:rsidRPr="0079607F">
        <w:rPr>
          <w:rFonts w:ascii="Times New Roman" w:hAnsi="Times New Roman"/>
          <w:color w:val="auto"/>
          <w:sz w:val="26"/>
          <w:szCs w:val="26"/>
        </w:rPr>
        <w:t>Объ</w:t>
      </w:r>
      <w:r w:rsidR="00F61555" w:rsidRPr="0079607F">
        <w:rPr>
          <w:rFonts w:ascii="Times New Roman" w:hAnsi="Times New Roman"/>
          <w:color w:val="auto"/>
          <w:sz w:val="26"/>
          <w:szCs w:val="26"/>
        </w:rPr>
        <w:t>е</w:t>
      </w:r>
      <w:r w:rsidRPr="0079607F">
        <w:rPr>
          <w:rFonts w:ascii="Times New Roman" w:hAnsi="Times New Roman"/>
          <w:color w:val="auto"/>
          <w:sz w:val="26"/>
          <w:szCs w:val="26"/>
        </w:rPr>
        <w:t>м выпадающих доходов определяется в рамках прописанного алгоритма расч</w:t>
      </w:r>
      <w:r w:rsidR="00F61555" w:rsidRPr="0079607F">
        <w:rPr>
          <w:rFonts w:ascii="Times New Roman" w:hAnsi="Times New Roman"/>
          <w:color w:val="auto"/>
          <w:sz w:val="26"/>
          <w:szCs w:val="26"/>
        </w:rPr>
        <w:t>е</w:t>
      </w:r>
      <w:r w:rsidRPr="0079607F">
        <w:rPr>
          <w:rFonts w:ascii="Times New Roman" w:hAnsi="Times New Roman"/>
          <w:color w:val="auto"/>
          <w:sz w:val="26"/>
          <w:szCs w:val="26"/>
        </w:rPr>
        <w:t>та прогнозного объ</w:t>
      </w:r>
      <w:r w:rsidR="00F61555" w:rsidRPr="0079607F">
        <w:rPr>
          <w:rFonts w:ascii="Times New Roman" w:hAnsi="Times New Roman"/>
          <w:color w:val="auto"/>
          <w:sz w:val="26"/>
          <w:szCs w:val="26"/>
        </w:rPr>
        <w:t>е</w:t>
      </w:r>
      <w:r w:rsidRPr="0079607F">
        <w:rPr>
          <w:rFonts w:ascii="Times New Roman" w:hAnsi="Times New Roman"/>
          <w:color w:val="auto"/>
          <w:sz w:val="26"/>
          <w:szCs w:val="26"/>
        </w:rPr>
        <w:t>ма поступлений налога.</w:t>
      </w:r>
    </w:p>
    <w:p w:rsidR="00B35117" w:rsidRPr="0079607F" w:rsidRDefault="00EE4483" w:rsidP="00663240">
      <w:pPr>
        <w:autoSpaceDE w:val="0"/>
        <w:autoSpaceDN w:val="0"/>
        <w:adjustRightInd w:val="0"/>
        <w:ind w:firstLine="709"/>
        <w:jc w:val="both"/>
        <w:rPr>
          <w:rFonts w:ascii="Times New Roman" w:hAnsi="Times New Roman" w:cs="Times New Roman"/>
          <w:bCs/>
          <w:color w:val="auto"/>
          <w:sz w:val="26"/>
          <w:szCs w:val="26"/>
        </w:rPr>
      </w:pPr>
      <w:r w:rsidRPr="0079607F">
        <w:rPr>
          <w:rFonts w:ascii="Times New Roman" w:hAnsi="Times New Roman"/>
          <w:snapToGrid w:val="0"/>
          <w:color w:val="auto"/>
          <w:sz w:val="26"/>
          <w:szCs w:val="26"/>
        </w:rPr>
        <w:t xml:space="preserve">УСН зачисляется в </w:t>
      </w:r>
      <w:r w:rsidR="00AA4AEA" w:rsidRPr="0079607F">
        <w:rPr>
          <w:rFonts w:ascii="Times New Roman" w:hAnsi="Times New Roman"/>
          <w:color w:val="auto"/>
          <w:sz w:val="26"/>
          <w:szCs w:val="26"/>
        </w:rPr>
        <w:t xml:space="preserve">бюджеты бюджетной системы РФ </w:t>
      </w:r>
      <w:r w:rsidR="00F03DCE" w:rsidRPr="0079607F">
        <w:rPr>
          <w:rFonts w:ascii="Times New Roman" w:hAnsi="Times New Roman"/>
          <w:color w:val="auto"/>
          <w:sz w:val="26"/>
          <w:szCs w:val="26"/>
        </w:rPr>
        <w:t>п</w:t>
      </w:r>
      <w:r w:rsidR="00AA4AEA" w:rsidRPr="0079607F">
        <w:rPr>
          <w:rFonts w:ascii="Times New Roman" w:hAnsi="Times New Roman"/>
          <w:color w:val="auto"/>
          <w:sz w:val="26"/>
          <w:szCs w:val="26"/>
        </w:rPr>
        <w:t>о нормативам, установленным в соответствии со статьями БК РФ</w:t>
      </w:r>
      <w:r w:rsidR="00B35117" w:rsidRPr="0079607F">
        <w:rPr>
          <w:rFonts w:ascii="Times New Roman" w:hAnsi="Times New Roman"/>
          <w:color w:val="auto"/>
          <w:sz w:val="26"/>
          <w:szCs w:val="26"/>
        </w:rPr>
        <w:t>,</w:t>
      </w:r>
      <w:r w:rsidR="00B35117" w:rsidRPr="0079607F">
        <w:rPr>
          <w:rFonts w:ascii="Times New Roman" w:hAnsi="Times New Roman" w:cs="Times New Roman"/>
          <w:b/>
          <w:bCs/>
          <w:color w:val="auto"/>
          <w:sz w:val="26"/>
          <w:szCs w:val="26"/>
        </w:rPr>
        <w:t xml:space="preserve"> </w:t>
      </w:r>
      <w:r w:rsidR="00B35117" w:rsidRPr="0079607F">
        <w:rPr>
          <w:rFonts w:ascii="Times New Roman" w:hAnsi="Times New Roman" w:cs="Times New Roman"/>
          <w:bCs/>
          <w:color w:val="auto"/>
          <w:sz w:val="26"/>
          <w:szCs w:val="26"/>
        </w:rPr>
        <w:t>с учетом нормативов отчислений налога в местные бюджеты, установленных ст. 11 Закона РК от 01.10.2007 № 88-РЗ «О бюджетной системе и бюджетном процессе в Республике Коми».</w:t>
      </w:r>
    </w:p>
    <w:p w:rsidR="00D849EC" w:rsidRPr="0079607F" w:rsidRDefault="00D849EC" w:rsidP="00663240">
      <w:pPr>
        <w:pStyle w:val="24"/>
        <w:spacing w:line="240" w:lineRule="auto"/>
        <w:ind w:firstLine="709"/>
        <w:jc w:val="both"/>
        <w:outlineLvl w:val="9"/>
        <w:rPr>
          <w:b w:val="0"/>
          <w:bCs w:val="0"/>
          <w:i w:val="0"/>
          <w:iCs w:val="0"/>
          <w:color w:val="auto"/>
          <w:lang w:eastAsia="en-US" w:bidi="ar-SA"/>
        </w:rPr>
      </w:pPr>
      <w:r w:rsidRPr="0079607F">
        <w:rPr>
          <w:b w:val="0"/>
          <w:bCs w:val="0"/>
          <w:i w:val="0"/>
          <w:iCs w:val="0"/>
          <w:color w:val="auto"/>
          <w:lang w:eastAsia="en-US" w:bidi="ar-SA"/>
        </w:rPr>
        <w:t>Прогноз поступлений определяется с учетом данных территориальных органов ФНС России.</w:t>
      </w:r>
    </w:p>
    <w:p w:rsidR="00B64955" w:rsidRPr="006419CF" w:rsidRDefault="00B64955" w:rsidP="00663240">
      <w:pPr>
        <w:ind w:firstLine="709"/>
        <w:jc w:val="both"/>
        <w:rPr>
          <w:rFonts w:ascii="Times New Roman" w:hAnsi="Times New Roman"/>
          <w:color w:val="auto"/>
          <w:sz w:val="26"/>
          <w:szCs w:val="26"/>
          <w:highlight w:val="yellow"/>
        </w:rPr>
      </w:pPr>
    </w:p>
    <w:p w:rsidR="006255E9" w:rsidRDefault="00EE4483" w:rsidP="006255E9">
      <w:pPr>
        <w:pStyle w:val="2"/>
        <w:numPr>
          <w:ilvl w:val="1"/>
          <w:numId w:val="7"/>
        </w:numPr>
        <w:spacing w:before="0"/>
        <w:ind w:left="0" w:firstLine="0"/>
        <w:jc w:val="center"/>
        <w:rPr>
          <w:rFonts w:ascii="Times New Roman" w:hAnsi="Times New Roman"/>
          <w:color w:val="auto"/>
        </w:rPr>
      </w:pPr>
      <w:bookmarkStart w:id="60" w:name="_Toc135406160"/>
      <w:bookmarkStart w:id="61" w:name="_Toc475107831"/>
      <w:bookmarkStart w:id="62" w:name="_Toc477180251"/>
      <w:r w:rsidRPr="0079607F">
        <w:rPr>
          <w:rFonts w:ascii="Times New Roman" w:hAnsi="Times New Roman"/>
          <w:color w:val="auto"/>
        </w:rPr>
        <w:t>Единый</w:t>
      </w:r>
      <w:r w:rsidR="00523CB0">
        <w:rPr>
          <w:rFonts w:ascii="Times New Roman" w:hAnsi="Times New Roman"/>
          <w:color w:val="auto"/>
        </w:rPr>
        <w:t xml:space="preserve"> налог на вмененный доход для отдельных</w:t>
      </w:r>
      <w:r w:rsidR="00706C67" w:rsidRPr="006255E9">
        <w:rPr>
          <w:rFonts w:ascii="Times New Roman" w:hAnsi="Times New Roman"/>
          <w:color w:val="auto"/>
        </w:rPr>
        <w:t xml:space="preserve"> </w:t>
      </w:r>
      <w:r w:rsidR="00523CB0" w:rsidRPr="006255E9">
        <w:rPr>
          <w:rFonts w:ascii="Times New Roman" w:hAnsi="Times New Roman"/>
          <w:color w:val="auto"/>
        </w:rPr>
        <w:t>видов деятельности</w:t>
      </w:r>
      <w:bookmarkEnd w:id="60"/>
    </w:p>
    <w:p w:rsidR="00523CB0" w:rsidRPr="006255E9" w:rsidRDefault="00523CB0" w:rsidP="006255E9">
      <w:pPr>
        <w:jc w:val="center"/>
        <w:rPr>
          <w:rFonts w:ascii="Times New Roman" w:hAnsi="Times New Roman"/>
          <w:b/>
          <w:color w:val="auto"/>
        </w:rPr>
      </w:pPr>
      <w:r w:rsidRPr="006255E9">
        <w:rPr>
          <w:rFonts w:ascii="Times New Roman" w:hAnsi="Times New Roman"/>
          <w:b/>
          <w:color w:val="auto"/>
        </w:rPr>
        <w:t>182 1 05 02000 02 0000 110</w:t>
      </w:r>
    </w:p>
    <w:p w:rsidR="00706C67" w:rsidRDefault="00706C67" w:rsidP="002A1004">
      <w:pPr>
        <w:pStyle w:val="24"/>
        <w:spacing w:line="240" w:lineRule="auto"/>
        <w:ind w:firstLine="709"/>
        <w:jc w:val="both"/>
        <w:outlineLvl w:val="9"/>
        <w:rPr>
          <w:b w:val="0"/>
          <w:bCs w:val="0"/>
          <w:i w:val="0"/>
          <w:iCs w:val="0"/>
          <w:snapToGrid w:val="0"/>
          <w:color w:val="548DD4" w:themeColor="text2" w:themeTint="99"/>
          <w:lang w:bidi="ar-SA"/>
        </w:rPr>
      </w:pPr>
    </w:p>
    <w:p w:rsidR="002A1004" w:rsidRPr="00731795" w:rsidRDefault="002A1004" w:rsidP="002A1004">
      <w:pPr>
        <w:pStyle w:val="24"/>
        <w:spacing w:line="240" w:lineRule="auto"/>
        <w:ind w:firstLine="709"/>
        <w:jc w:val="both"/>
        <w:outlineLvl w:val="9"/>
        <w:rPr>
          <w:b w:val="0"/>
          <w:bCs w:val="0"/>
          <w:i w:val="0"/>
          <w:iCs w:val="0"/>
          <w:snapToGrid w:val="0"/>
          <w:color w:val="548DD4" w:themeColor="text2" w:themeTint="99"/>
          <w:lang w:bidi="ar-SA"/>
        </w:rPr>
      </w:pPr>
      <w:r w:rsidRPr="00731795">
        <w:rPr>
          <w:b w:val="0"/>
          <w:bCs w:val="0"/>
          <w:i w:val="0"/>
          <w:iCs w:val="0"/>
          <w:snapToGrid w:val="0"/>
          <w:color w:val="548DD4" w:themeColor="text2" w:themeTint="99"/>
          <w:lang w:bidi="ar-SA"/>
        </w:rPr>
        <w:t>При прогнозировании поступлений доходов от уплаты ЕНВД учитываются ожидаемые результаты работы по взысканию дебиторской задолженности.</w:t>
      </w:r>
    </w:p>
    <w:p w:rsidR="002A1004" w:rsidRPr="00731795" w:rsidRDefault="002A1004" w:rsidP="002A1004">
      <w:pPr>
        <w:pStyle w:val="24"/>
        <w:spacing w:line="240" w:lineRule="auto"/>
        <w:ind w:firstLine="709"/>
        <w:jc w:val="both"/>
        <w:outlineLvl w:val="9"/>
        <w:rPr>
          <w:b w:val="0"/>
          <w:bCs w:val="0"/>
          <w:i w:val="0"/>
          <w:iCs w:val="0"/>
          <w:snapToGrid w:val="0"/>
          <w:color w:val="548DD4" w:themeColor="text2" w:themeTint="99"/>
          <w:lang w:bidi="ar-SA"/>
        </w:rPr>
      </w:pPr>
      <w:r w:rsidRPr="00731795">
        <w:rPr>
          <w:b w:val="0"/>
          <w:bCs w:val="0"/>
          <w:i w:val="0"/>
          <w:iCs w:val="0"/>
          <w:snapToGrid w:val="0"/>
          <w:color w:val="548DD4" w:themeColor="text2" w:themeTint="99"/>
          <w:lang w:bidi="ar-SA"/>
        </w:rPr>
        <w:t>При формировании в текущем финансовом году оценки поступлений доходов в бюджеты субъектов РФ учитывается фактическое поступление доходов текущего финансового года.</w:t>
      </w:r>
    </w:p>
    <w:p w:rsidR="002A1004" w:rsidRPr="00731795" w:rsidRDefault="002A1004" w:rsidP="002A1004">
      <w:pPr>
        <w:pStyle w:val="24"/>
        <w:spacing w:line="240" w:lineRule="auto"/>
        <w:ind w:firstLine="709"/>
        <w:jc w:val="both"/>
        <w:outlineLvl w:val="9"/>
        <w:rPr>
          <w:b w:val="0"/>
          <w:bCs w:val="0"/>
          <w:i w:val="0"/>
          <w:iCs w:val="0"/>
          <w:snapToGrid w:val="0"/>
          <w:color w:val="548DD4" w:themeColor="text2" w:themeTint="99"/>
          <w:lang w:bidi="ar-SA"/>
        </w:rPr>
      </w:pPr>
      <w:r w:rsidRPr="00731795">
        <w:rPr>
          <w:b w:val="0"/>
          <w:bCs w:val="0"/>
          <w:i w:val="0"/>
          <w:iCs w:val="0"/>
          <w:snapToGrid w:val="0"/>
          <w:color w:val="548DD4" w:themeColor="text2" w:themeTint="99"/>
          <w:lang w:bidi="ar-SA"/>
        </w:rPr>
        <w:lastRenderedPageBreak/>
        <w:t>При оценке и прогнозе поступлений доходов от уплаты ЕНВД используется метод экстраполяции, с уч</w:t>
      </w:r>
      <w:r w:rsidR="00586476">
        <w:rPr>
          <w:b w:val="0"/>
          <w:bCs w:val="0"/>
          <w:i w:val="0"/>
          <w:iCs w:val="0"/>
          <w:snapToGrid w:val="0"/>
          <w:color w:val="548DD4" w:themeColor="text2" w:themeTint="99"/>
          <w:lang w:bidi="ar-SA"/>
        </w:rPr>
        <w:t>е</w:t>
      </w:r>
      <w:r w:rsidRPr="00731795">
        <w:rPr>
          <w:b w:val="0"/>
          <w:bCs w:val="0"/>
          <w:i w:val="0"/>
          <w:iCs w:val="0"/>
          <w:snapToGrid w:val="0"/>
          <w:color w:val="548DD4" w:themeColor="text2" w:themeTint="99"/>
          <w:lang w:bidi="ar-SA"/>
        </w:rPr>
        <w:t>том тенденции к снижению поступлений.</w:t>
      </w:r>
    </w:p>
    <w:p w:rsidR="002A1004" w:rsidRPr="00731795" w:rsidRDefault="002A1004" w:rsidP="00731795">
      <w:pPr>
        <w:pStyle w:val="24"/>
        <w:spacing w:line="240" w:lineRule="auto"/>
        <w:ind w:firstLine="709"/>
        <w:jc w:val="both"/>
        <w:outlineLvl w:val="9"/>
        <w:rPr>
          <w:b w:val="0"/>
          <w:bCs w:val="0"/>
          <w:i w:val="0"/>
          <w:iCs w:val="0"/>
          <w:snapToGrid w:val="0"/>
          <w:color w:val="548DD4" w:themeColor="text2" w:themeTint="99"/>
          <w:lang w:bidi="ar-SA"/>
        </w:rPr>
      </w:pPr>
      <w:r w:rsidRPr="00731795">
        <w:rPr>
          <w:b w:val="0"/>
          <w:bCs w:val="0"/>
          <w:i w:val="0"/>
          <w:iCs w:val="0"/>
          <w:snapToGrid w:val="0"/>
          <w:color w:val="548DD4" w:themeColor="text2" w:themeTint="99"/>
          <w:lang w:bidi="ar-SA"/>
        </w:rPr>
        <w:t>ЕНВД зачисляется в бюджеты бюджетной системы Российской Федерации по нормативам, установленным в соответствии со статьями БК РФ.</w:t>
      </w:r>
    </w:p>
    <w:p w:rsidR="002A1004" w:rsidRPr="00731795" w:rsidRDefault="002A1004" w:rsidP="002A1004">
      <w:pPr>
        <w:pStyle w:val="24"/>
        <w:spacing w:line="240" w:lineRule="auto"/>
        <w:ind w:firstLine="709"/>
        <w:jc w:val="both"/>
        <w:outlineLvl w:val="9"/>
        <w:rPr>
          <w:b w:val="0"/>
          <w:bCs w:val="0"/>
          <w:i w:val="0"/>
          <w:iCs w:val="0"/>
          <w:snapToGrid w:val="0"/>
          <w:color w:val="548DD4" w:themeColor="text2" w:themeTint="99"/>
          <w:lang w:bidi="ar-SA"/>
        </w:rPr>
      </w:pPr>
      <w:r w:rsidRPr="00731795">
        <w:rPr>
          <w:b w:val="0"/>
          <w:bCs w:val="0"/>
          <w:i w:val="0"/>
          <w:iCs w:val="0"/>
          <w:snapToGrid w:val="0"/>
          <w:color w:val="548DD4" w:themeColor="text2" w:themeTint="99"/>
          <w:lang w:bidi="ar-SA"/>
        </w:rPr>
        <w:t>Прогноз поступлений определяется с учетом данных территориальных органов ФНС России.</w:t>
      </w:r>
    </w:p>
    <w:p w:rsidR="002425E1" w:rsidRPr="00871D07" w:rsidRDefault="002425E1" w:rsidP="006255E9">
      <w:pPr>
        <w:pStyle w:val="24"/>
        <w:spacing w:line="240" w:lineRule="auto"/>
        <w:ind w:firstLine="709"/>
        <w:jc w:val="both"/>
        <w:outlineLvl w:val="9"/>
        <w:rPr>
          <w:b w:val="0"/>
          <w:bCs w:val="0"/>
          <w:i w:val="0"/>
          <w:iCs w:val="0"/>
          <w:color w:val="auto"/>
          <w:lang w:eastAsia="en-US" w:bidi="ar-SA"/>
        </w:rPr>
      </w:pPr>
    </w:p>
    <w:p w:rsidR="00B32FB9" w:rsidRPr="0079607F" w:rsidRDefault="00523CB0" w:rsidP="006255E9">
      <w:pPr>
        <w:pStyle w:val="2"/>
        <w:numPr>
          <w:ilvl w:val="1"/>
          <w:numId w:val="7"/>
        </w:numPr>
        <w:spacing w:before="0"/>
        <w:ind w:left="0" w:firstLine="0"/>
        <w:jc w:val="center"/>
        <w:rPr>
          <w:rFonts w:ascii="Times New Roman" w:hAnsi="Times New Roman"/>
          <w:color w:val="auto"/>
        </w:rPr>
      </w:pPr>
      <w:bookmarkStart w:id="63" w:name="_Toc135406161"/>
      <w:r>
        <w:rPr>
          <w:rFonts w:ascii="Times New Roman" w:hAnsi="Times New Roman"/>
          <w:color w:val="auto"/>
        </w:rPr>
        <w:t>Единый</w:t>
      </w:r>
      <w:r w:rsidR="00EE4483" w:rsidRPr="0079607F">
        <w:rPr>
          <w:rFonts w:ascii="Times New Roman" w:hAnsi="Times New Roman"/>
          <w:color w:val="auto"/>
        </w:rPr>
        <w:t xml:space="preserve"> сельскохозяйственный налог</w:t>
      </w:r>
      <w:bookmarkEnd w:id="63"/>
    </w:p>
    <w:p w:rsidR="00EE4483" w:rsidRDefault="00EE4483" w:rsidP="00C0027A">
      <w:pPr>
        <w:jc w:val="center"/>
        <w:rPr>
          <w:rFonts w:ascii="Times New Roman" w:eastAsiaTheme="majorEastAsia" w:hAnsi="Times New Roman" w:cstheme="majorBidi"/>
          <w:b/>
          <w:bCs/>
          <w:color w:val="auto"/>
          <w:sz w:val="26"/>
          <w:szCs w:val="26"/>
        </w:rPr>
      </w:pPr>
      <w:r w:rsidRPr="0079607F">
        <w:rPr>
          <w:rFonts w:ascii="Times New Roman" w:eastAsiaTheme="majorEastAsia" w:hAnsi="Times New Roman" w:cstheme="majorBidi"/>
          <w:b/>
          <w:bCs/>
          <w:color w:val="auto"/>
          <w:sz w:val="26"/>
          <w:szCs w:val="26"/>
        </w:rPr>
        <w:t>182 1 05 03000 01 0000 110</w:t>
      </w:r>
      <w:bookmarkEnd w:id="61"/>
      <w:bookmarkEnd w:id="62"/>
    </w:p>
    <w:p w:rsidR="003F3084" w:rsidRPr="0079607F" w:rsidRDefault="003F3084" w:rsidP="00C0027A">
      <w:pPr>
        <w:jc w:val="center"/>
        <w:rPr>
          <w:rFonts w:ascii="Times New Roman" w:eastAsiaTheme="majorEastAsia" w:hAnsi="Times New Roman" w:cstheme="majorBidi"/>
          <w:b/>
          <w:bCs/>
          <w:color w:val="auto"/>
          <w:sz w:val="26"/>
          <w:szCs w:val="26"/>
        </w:rPr>
      </w:pPr>
    </w:p>
    <w:p w:rsidR="00EE4483" w:rsidRPr="0079607F" w:rsidRDefault="00EE4483" w:rsidP="00954952">
      <w:pPr>
        <w:ind w:firstLine="851"/>
        <w:jc w:val="both"/>
        <w:rPr>
          <w:rFonts w:ascii="Times New Roman" w:hAnsi="Times New Roman"/>
          <w:snapToGrid w:val="0"/>
          <w:color w:val="auto"/>
          <w:sz w:val="26"/>
          <w:szCs w:val="26"/>
        </w:rPr>
      </w:pPr>
      <w:r w:rsidRPr="0079607F">
        <w:rPr>
          <w:rFonts w:ascii="Times New Roman" w:hAnsi="Times New Roman"/>
          <w:iCs/>
          <w:snapToGrid w:val="0"/>
          <w:color w:val="auto"/>
          <w:sz w:val="26"/>
          <w:szCs w:val="26"/>
        </w:rPr>
        <w:t xml:space="preserve">Расчет доходов от уплаты ЕСХН осуществляется в соответствии с действующим законодательством </w:t>
      </w:r>
      <w:r w:rsidR="009A4987" w:rsidRPr="0079607F">
        <w:rPr>
          <w:rFonts w:ascii="Times New Roman" w:hAnsi="Times New Roman"/>
          <w:iCs/>
          <w:snapToGrid w:val="0"/>
          <w:color w:val="auto"/>
          <w:sz w:val="26"/>
          <w:szCs w:val="26"/>
        </w:rPr>
        <w:t>РФ</w:t>
      </w:r>
      <w:r w:rsidRPr="0079607F">
        <w:rPr>
          <w:rFonts w:ascii="Times New Roman" w:hAnsi="Times New Roman"/>
          <w:iCs/>
          <w:snapToGrid w:val="0"/>
          <w:color w:val="auto"/>
          <w:sz w:val="26"/>
          <w:szCs w:val="26"/>
        </w:rPr>
        <w:t xml:space="preserve"> о налогах и сборах. </w:t>
      </w:r>
    </w:p>
    <w:p w:rsidR="00EE4483" w:rsidRPr="0079607F" w:rsidRDefault="00EE4483" w:rsidP="00EE4483">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 xml:space="preserve">Для расчета  </w:t>
      </w:r>
      <w:r w:rsidRPr="0079607F">
        <w:rPr>
          <w:rFonts w:ascii="Times New Roman" w:hAnsi="Times New Roman"/>
          <w:iCs/>
          <w:snapToGrid w:val="0"/>
          <w:color w:val="auto"/>
          <w:sz w:val="26"/>
          <w:szCs w:val="26"/>
        </w:rPr>
        <w:t>ЕСХН</w:t>
      </w:r>
      <w:r w:rsidRPr="0079607F">
        <w:rPr>
          <w:rFonts w:ascii="Times New Roman" w:hAnsi="Times New Roman"/>
          <w:snapToGrid w:val="0"/>
          <w:color w:val="auto"/>
          <w:sz w:val="26"/>
          <w:szCs w:val="26"/>
        </w:rPr>
        <w:t xml:space="preserve"> используются:</w:t>
      </w:r>
    </w:p>
    <w:p w:rsidR="00EE4483" w:rsidRPr="0079607F" w:rsidRDefault="00EE4483" w:rsidP="00EE4483">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 xml:space="preserve">- показатели ВРП в соответствии с  прогнозом социально-экономического развития </w:t>
      </w:r>
      <w:r w:rsidR="00DE583D" w:rsidRPr="0079607F">
        <w:rPr>
          <w:rFonts w:ascii="Times New Roman" w:hAnsi="Times New Roman"/>
          <w:snapToGrid w:val="0"/>
          <w:color w:val="auto"/>
          <w:sz w:val="26"/>
          <w:szCs w:val="26"/>
        </w:rPr>
        <w:t>РК</w:t>
      </w:r>
      <w:r w:rsidRPr="0079607F">
        <w:rPr>
          <w:rFonts w:ascii="Times New Roman" w:hAnsi="Times New Roman"/>
          <w:snapToGrid w:val="0"/>
          <w:color w:val="auto"/>
          <w:sz w:val="26"/>
          <w:szCs w:val="26"/>
        </w:rPr>
        <w:t xml:space="preserve">  на очередной финансовый год и плановый период, разрабатываемые </w:t>
      </w:r>
      <w:r w:rsidR="00157014" w:rsidRPr="0079607F">
        <w:rPr>
          <w:rFonts w:ascii="Times New Roman" w:hAnsi="Times New Roman" w:cs="Times New Roman"/>
          <w:color w:val="auto"/>
          <w:sz w:val="26"/>
          <w:szCs w:val="26"/>
        </w:rPr>
        <w:t>Министерством экономического развития и промышленности РК</w:t>
      </w:r>
      <w:r w:rsidRPr="0079607F">
        <w:rPr>
          <w:rFonts w:ascii="Times New Roman" w:hAnsi="Times New Roman"/>
          <w:snapToGrid w:val="0"/>
          <w:color w:val="auto"/>
          <w:sz w:val="26"/>
          <w:szCs w:val="26"/>
        </w:rPr>
        <w:t>;</w:t>
      </w:r>
    </w:p>
    <w:p w:rsidR="00EE4483" w:rsidRPr="0079607F" w:rsidRDefault="00EE4483" w:rsidP="00EE4483">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173266" w:rsidRPr="0079607F" w:rsidRDefault="00EE4483" w:rsidP="00173266">
      <w:pPr>
        <w:ind w:firstLine="709"/>
        <w:jc w:val="both"/>
        <w:rPr>
          <w:rFonts w:ascii="Times New Roman" w:hAnsi="Times New Roman"/>
          <w:color w:val="auto"/>
          <w:sz w:val="26"/>
          <w:szCs w:val="26"/>
        </w:rPr>
      </w:pPr>
      <w:r w:rsidRPr="0079607F">
        <w:rPr>
          <w:rFonts w:ascii="Times New Roman" w:hAnsi="Times New Roman"/>
          <w:color w:val="auto"/>
          <w:sz w:val="26"/>
          <w:szCs w:val="26"/>
        </w:rPr>
        <w:t xml:space="preserve">- динамика фактических поступлений по налогу согласно данным отчета по форме № 1-НМ </w:t>
      </w:r>
      <w:r w:rsidR="00173266" w:rsidRPr="0079607F">
        <w:rPr>
          <w:rFonts w:ascii="Times New Roman" w:hAnsi="Times New Roman"/>
          <w:color w:val="auto"/>
          <w:sz w:val="26"/>
          <w:szCs w:val="26"/>
        </w:rPr>
        <w:t>«Отчет о начислении и поступлении налогов, сборов, страховых взносов и иных обязательных платежей в бюджетную систему РФ»;</w:t>
      </w:r>
    </w:p>
    <w:p w:rsidR="00EE4483" w:rsidRPr="0079607F" w:rsidRDefault="00EE4483" w:rsidP="00EE4483">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791557" w:rsidRPr="0079607F" w:rsidRDefault="00791557" w:rsidP="00791557">
      <w:pPr>
        <w:ind w:firstLine="709"/>
        <w:jc w:val="both"/>
        <w:rPr>
          <w:rFonts w:ascii="Times New Roman" w:hAnsi="Times New Roman"/>
          <w:snapToGrid w:val="0"/>
          <w:color w:val="auto"/>
          <w:sz w:val="26"/>
          <w:szCs w:val="26"/>
        </w:rPr>
      </w:pPr>
      <w:r w:rsidRPr="0079607F">
        <w:rPr>
          <w:rFonts w:ascii="Times New Roman" w:hAnsi="Times New Roman"/>
          <w:snapToGrid w:val="0"/>
          <w:color w:val="auto"/>
          <w:sz w:val="26"/>
          <w:szCs w:val="26"/>
        </w:rPr>
        <w:t>Расч</w:t>
      </w:r>
      <w:r w:rsidR="00586476">
        <w:rPr>
          <w:rFonts w:ascii="Times New Roman" w:hAnsi="Times New Roman"/>
          <w:snapToGrid w:val="0"/>
          <w:color w:val="auto"/>
          <w:sz w:val="26"/>
          <w:szCs w:val="26"/>
        </w:rPr>
        <w:t>е</w:t>
      </w:r>
      <w:r w:rsidRPr="0079607F">
        <w:rPr>
          <w:rFonts w:ascii="Times New Roman" w:hAnsi="Times New Roman"/>
          <w:snapToGrid w:val="0"/>
          <w:color w:val="auto"/>
          <w:sz w:val="26"/>
          <w:szCs w:val="26"/>
        </w:rPr>
        <w:t>т прогнозного объ</w:t>
      </w:r>
      <w:r w:rsidR="00586476">
        <w:rPr>
          <w:rFonts w:ascii="Times New Roman" w:hAnsi="Times New Roman"/>
          <w:snapToGrid w:val="0"/>
          <w:color w:val="auto"/>
          <w:sz w:val="26"/>
          <w:szCs w:val="26"/>
        </w:rPr>
        <w:t>е</w:t>
      </w:r>
      <w:r w:rsidRPr="0079607F">
        <w:rPr>
          <w:rFonts w:ascii="Times New Roman" w:hAnsi="Times New Roman"/>
          <w:snapToGrid w:val="0"/>
          <w:color w:val="auto"/>
          <w:sz w:val="26"/>
          <w:szCs w:val="26"/>
        </w:rPr>
        <w:t>ма поступлений ЕСХН осуществляется по методу прямого расч</w:t>
      </w:r>
      <w:r w:rsidR="00586476">
        <w:rPr>
          <w:rFonts w:ascii="Times New Roman" w:hAnsi="Times New Roman"/>
          <w:snapToGrid w:val="0"/>
          <w:color w:val="auto"/>
          <w:sz w:val="26"/>
          <w:szCs w:val="26"/>
        </w:rPr>
        <w:t>е</w:t>
      </w:r>
      <w:r w:rsidRPr="0079607F">
        <w:rPr>
          <w:rFonts w:ascii="Times New Roman" w:hAnsi="Times New Roman"/>
          <w:snapToGrid w:val="0"/>
          <w:color w:val="auto"/>
          <w:sz w:val="26"/>
          <w:szCs w:val="26"/>
        </w:rPr>
        <w:t>та, основанного на непосредственном использовании прогнозных значений показателей, уровней ставок и других показателей.</w:t>
      </w:r>
    </w:p>
    <w:p w:rsidR="00791557" w:rsidRPr="0079607F" w:rsidRDefault="00791557" w:rsidP="00791557">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rPr>
        <w:t>по следующей формуле:</w:t>
      </w:r>
    </w:p>
    <w:p w:rsidR="00791557" w:rsidRPr="0079607F" w:rsidRDefault="00791557" w:rsidP="00791557">
      <w:pPr>
        <w:ind w:firstLine="709"/>
        <w:jc w:val="both"/>
        <w:rPr>
          <w:rFonts w:ascii="Times New Roman" w:hAnsi="Times New Roman"/>
          <w:snapToGrid w:val="0"/>
          <w:color w:val="auto"/>
          <w:sz w:val="26"/>
          <w:szCs w:val="26"/>
        </w:rPr>
      </w:pPr>
    </w:p>
    <w:p w:rsidR="00791557" w:rsidRPr="00586476" w:rsidRDefault="00791557" w:rsidP="00791557">
      <w:pPr>
        <w:ind w:firstLine="709"/>
        <w:jc w:val="center"/>
        <w:rPr>
          <w:rFonts w:ascii="Times New Roman" w:hAnsi="Times New Roman"/>
          <w:iCs/>
          <w:snapToGrid w:val="0"/>
          <w:color w:val="auto"/>
          <w:sz w:val="26"/>
          <w:szCs w:val="26"/>
        </w:rPr>
      </w:pPr>
      <w:r w:rsidRPr="0079607F">
        <w:rPr>
          <w:rFonts w:ascii="Times New Roman" w:hAnsi="Times New Roman"/>
          <w:iCs/>
          <w:snapToGrid w:val="0"/>
          <w:color w:val="auto"/>
          <w:sz w:val="26"/>
          <w:szCs w:val="26"/>
        </w:rPr>
        <w:t>ЕСХН</w:t>
      </w:r>
      <w:r w:rsidRPr="00586476">
        <w:rPr>
          <w:rFonts w:ascii="Times New Roman" w:hAnsi="Times New Roman"/>
          <w:iCs/>
          <w:snapToGrid w:val="0"/>
          <w:color w:val="auto"/>
          <w:sz w:val="26"/>
          <w:szCs w:val="26"/>
        </w:rPr>
        <w:t xml:space="preserve"> = [(</w:t>
      </w: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w:t>
      </w:r>
      <w:r w:rsidRPr="0079607F">
        <w:rPr>
          <w:rFonts w:ascii="Times New Roman" w:hAnsi="Times New Roman"/>
          <w:i/>
          <w:iCs/>
          <w:snapToGrid w:val="0"/>
          <w:color w:val="auto"/>
          <w:sz w:val="26"/>
          <w:szCs w:val="26"/>
          <w:vertAlign w:val="subscript"/>
        </w:rPr>
        <w:t>пп</w:t>
      </w:r>
      <w:r w:rsidRPr="00586476">
        <w:rPr>
          <w:rFonts w:ascii="Times New Roman" w:hAnsi="Times New Roman"/>
          <w:iCs/>
          <w:snapToGrid w:val="0"/>
          <w:color w:val="auto"/>
          <w:sz w:val="26"/>
          <w:szCs w:val="26"/>
        </w:rPr>
        <w:t xml:space="preserve"> * </w:t>
      </w:r>
      <w:r w:rsidRPr="0079607F">
        <w:rPr>
          <w:rFonts w:ascii="Times New Roman" w:hAnsi="Times New Roman"/>
          <w:b/>
          <w:i/>
          <w:snapToGrid w:val="0"/>
          <w:color w:val="auto"/>
          <w:sz w:val="26"/>
          <w:szCs w:val="26"/>
          <w:lang w:val="en-US"/>
        </w:rPr>
        <w:t>S</w:t>
      </w:r>
      <w:r w:rsidRPr="00586476">
        <w:rPr>
          <w:rFonts w:ascii="Times New Roman" w:hAnsi="Times New Roman"/>
          <w:iCs/>
          <w:snapToGrid w:val="0"/>
          <w:color w:val="auto"/>
          <w:sz w:val="26"/>
          <w:szCs w:val="26"/>
        </w:rPr>
        <w:t xml:space="preserve"> (+/-) </w:t>
      </w:r>
      <w:r w:rsidRPr="0079607F">
        <w:rPr>
          <w:rFonts w:ascii="Times New Roman" w:hAnsi="Times New Roman"/>
          <w:i/>
          <w:snapToGrid w:val="0"/>
          <w:color w:val="auto"/>
          <w:spacing w:val="2"/>
          <w:sz w:val="26"/>
          <w:szCs w:val="26"/>
          <w:lang w:val="en-US"/>
        </w:rPr>
        <w:t>F</w:t>
      </w:r>
      <w:r w:rsidRPr="00586476">
        <w:rPr>
          <w:rFonts w:ascii="Times New Roman" w:hAnsi="Times New Roman"/>
          <w:snapToGrid w:val="0"/>
          <w:color w:val="auto"/>
          <w:spacing w:val="2"/>
          <w:sz w:val="26"/>
          <w:szCs w:val="26"/>
        </w:rPr>
        <w:t xml:space="preserve">)] *( </w:t>
      </w:r>
      <w:r w:rsidRPr="0079607F">
        <w:rPr>
          <w:rFonts w:ascii="Times New Roman" w:hAnsi="Times New Roman"/>
          <w:b/>
          <w:i/>
          <w:snapToGrid w:val="0"/>
          <w:color w:val="auto"/>
          <w:sz w:val="26"/>
          <w:szCs w:val="26"/>
          <w:lang w:val="en-US"/>
        </w:rPr>
        <w:t>K</w:t>
      </w:r>
      <w:r w:rsidRPr="00586476">
        <w:rPr>
          <w:rFonts w:ascii="Times New Roman" w:hAnsi="Times New Roman"/>
          <w:b/>
          <w:i/>
          <w:snapToGrid w:val="0"/>
          <w:color w:val="auto"/>
          <w:sz w:val="26"/>
          <w:szCs w:val="26"/>
        </w:rPr>
        <w:t xml:space="preserve"> </w:t>
      </w:r>
      <w:r w:rsidRPr="0079607F">
        <w:rPr>
          <w:rFonts w:ascii="Times New Roman" w:hAnsi="Times New Roman"/>
          <w:b/>
          <w:i/>
          <w:snapToGrid w:val="0"/>
          <w:color w:val="auto"/>
          <w:sz w:val="26"/>
          <w:szCs w:val="26"/>
          <w:vertAlign w:val="subscript"/>
        </w:rPr>
        <w:t>соб</w:t>
      </w:r>
      <w:r w:rsidRPr="00586476">
        <w:rPr>
          <w:rFonts w:ascii="Times New Roman" w:hAnsi="Times New Roman"/>
          <w:b/>
          <w:i/>
          <w:snapToGrid w:val="0"/>
          <w:color w:val="auto"/>
          <w:sz w:val="26"/>
          <w:szCs w:val="26"/>
          <w:vertAlign w:val="subscript"/>
        </w:rPr>
        <w:t>.</w:t>
      </w:r>
      <w:r w:rsidRPr="00586476">
        <w:rPr>
          <w:rFonts w:ascii="Times New Roman" w:hAnsi="Times New Roman"/>
          <w:iCs/>
          <w:snapToGrid w:val="0"/>
          <w:color w:val="auto"/>
          <w:sz w:val="26"/>
          <w:szCs w:val="26"/>
        </w:rPr>
        <w:t>),</w:t>
      </w:r>
    </w:p>
    <w:p w:rsidR="00791557" w:rsidRPr="0079607F" w:rsidRDefault="00791557" w:rsidP="00791557">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rPr>
        <w:t>где</w:t>
      </w:r>
    </w:p>
    <w:p w:rsidR="00791557" w:rsidRPr="0079607F" w:rsidRDefault="00791557" w:rsidP="00791557">
      <w:pPr>
        <w:ind w:firstLine="709"/>
        <w:jc w:val="both"/>
        <w:rPr>
          <w:rFonts w:ascii="Times New Roman" w:hAnsi="Times New Roman"/>
          <w:iCs/>
          <w:snapToGrid w:val="0"/>
          <w:color w:val="auto"/>
          <w:sz w:val="26"/>
          <w:szCs w:val="26"/>
        </w:rPr>
      </w:pP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xml:space="preserve"> – налоговая база прогнозируемого периода, тыс. рублей;</w:t>
      </w:r>
    </w:p>
    <w:p w:rsidR="00791557" w:rsidRPr="0079607F" w:rsidRDefault="00791557" w:rsidP="00791557">
      <w:pPr>
        <w:ind w:firstLine="709"/>
        <w:jc w:val="both"/>
        <w:rPr>
          <w:rFonts w:ascii="Times New Roman" w:hAnsi="Times New Roman"/>
          <w:snapToGrid w:val="0"/>
          <w:color w:val="auto"/>
          <w:sz w:val="26"/>
          <w:szCs w:val="26"/>
        </w:rPr>
      </w:pPr>
      <w:r w:rsidRPr="0079607F">
        <w:rPr>
          <w:rFonts w:ascii="Times New Roman" w:hAnsi="Times New Roman"/>
          <w:b/>
          <w:i/>
          <w:snapToGrid w:val="0"/>
          <w:color w:val="auto"/>
          <w:sz w:val="26"/>
          <w:szCs w:val="26"/>
        </w:rPr>
        <w:t>S</w:t>
      </w:r>
      <w:r w:rsidRPr="0079607F">
        <w:rPr>
          <w:rFonts w:ascii="Times New Roman" w:hAnsi="Times New Roman"/>
          <w:snapToGrid w:val="0"/>
          <w:color w:val="auto"/>
          <w:sz w:val="26"/>
          <w:szCs w:val="26"/>
        </w:rPr>
        <w:t xml:space="preserve"> – ставка налога, %;</w:t>
      </w:r>
    </w:p>
    <w:p w:rsidR="00791557" w:rsidRPr="0079607F" w:rsidRDefault="00791557" w:rsidP="00791557">
      <w:pPr>
        <w:ind w:firstLine="709"/>
        <w:jc w:val="both"/>
        <w:rPr>
          <w:rFonts w:ascii="Times New Roman" w:hAnsi="Times New Roman"/>
          <w:color w:val="auto"/>
          <w:sz w:val="26"/>
          <w:szCs w:val="26"/>
        </w:rPr>
      </w:pPr>
      <w:r w:rsidRPr="0079607F">
        <w:rPr>
          <w:rFonts w:ascii="Times New Roman" w:hAnsi="Times New Roman"/>
          <w:b/>
          <w:i/>
          <w:color w:val="auto"/>
          <w:sz w:val="26"/>
          <w:szCs w:val="26"/>
          <w:lang w:val="en-US"/>
        </w:rPr>
        <w:t>K</w:t>
      </w:r>
      <w:r w:rsidRPr="0079607F">
        <w:rPr>
          <w:rFonts w:ascii="Times New Roman" w:hAnsi="Times New Roman"/>
          <w:b/>
          <w:i/>
          <w:color w:val="auto"/>
          <w:sz w:val="26"/>
          <w:szCs w:val="26"/>
        </w:rPr>
        <w:t xml:space="preserve"> </w:t>
      </w:r>
      <w:r w:rsidRPr="0079607F">
        <w:rPr>
          <w:rFonts w:ascii="Times New Roman" w:hAnsi="Times New Roman"/>
          <w:b/>
          <w:i/>
          <w:color w:val="auto"/>
          <w:sz w:val="26"/>
          <w:szCs w:val="26"/>
          <w:vertAlign w:val="subscript"/>
        </w:rPr>
        <w:t>соб.</w:t>
      </w:r>
      <w:r w:rsidRPr="0079607F">
        <w:rPr>
          <w:rFonts w:ascii="Times New Roman" w:hAnsi="Times New Roman"/>
          <w:color w:val="auto"/>
          <w:sz w:val="26"/>
          <w:szCs w:val="26"/>
        </w:rPr>
        <w:t xml:space="preserve"> – расч</w:t>
      </w:r>
      <w:r w:rsidR="00586476">
        <w:rPr>
          <w:rFonts w:ascii="Times New Roman" w:hAnsi="Times New Roman"/>
          <w:color w:val="auto"/>
          <w:sz w:val="26"/>
          <w:szCs w:val="26"/>
        </w:rPr>
        <w:t>е</w:t>
      </w:r>
      <w:r w:rsidRPr="0079607F">
        <w:rPr>
          <w:rFonts w:ascii="Times New Roman" w:hAnsi="Times New Roman"/>
          <w:color w:val="auto"/>
          <w:sz w:val="26"/>
          <w:szCs w:val="26"/>
        </w:rPr>
        <w:t>тный уровень собираемости, с уч</w:t>
      </w:r>
      <w:r w:rsidR="00586476">
        <w:rPr>
          <w:rFonts w:ascii="Times New Roman" w:hAnsi="Times New Roman"/>
          <w:color w:val="auto"/>
          <w:sz w:val="26"/>
          <w:szCs w:val="26"/>
        </w:rPr>
        <w:t>е</w:t>
      </w:r>
      <w:r w:rsidRPr="0079607F">
        <w:rPr>
          <w:rFonts w:ascii="Times New Roman" w:hAnsi="Times New Roman"/>
          <w:color w:val="auto"/>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791557" w:rsidRPr="0079607F" w:rsidRDefault="00791557" w:rsidP="00791557">
      <w:pPr>
        <w:ind w:firstLine="709"/>
        <w:jc w:val="both"/>
        <w:rPr>
          <w:rFonts w:ascii="Times New Roman" w:hAnsi="Times New Roman"/>
          <w:color w:val="auto"/>
          <w:sz w:val="26"/>
          <w:szCs w:val="26"/>
        </w:rPr>
      </w:pPr>
      <w:r w:rsidRPr="0079607F">
        <w:rPr>
          <w:rFonts w:ascii="Times New Roman" w:hAnsi="Times New Roman"/>
          <w:color w:val="auto"/>
          <w:sz w:val="26"/>
          <w:szCs w:val="26"/>
        </w:rPr>
        <w:t>Расч</w:t>
      </w:r>
      <w:r w:rsidR="00586476">
        <w:rPr>
          <w:rFonts w:ascii="Times New Roman" w:hAnsi="Times New Roman"/>
          <w:color w:val="auto"/>
          <w:sz w:val="26"/>
          <w:szCs w:val="26"/>
        </w:rPr>
        <w:t>е</w:t>
      </w:r>
      <w:r w:rsidRPr="0079607F">
        <w:rPr>
          <w:rFonts w:ascii="Times New Roman" w:hAnsi="Times New Roman"/>
          <w:color w:val="auto"/>
          <w:sz w:val="26"/>
          <w:szCs w:val="26"/>
        </w:rPr>
        <w:t>тный уровень собираемости определяется согласно данным отч</w:t>
      </w:r>
      <w:r w:rsidR="00586476">
        <w:rPr>
          <w:rFonts w:ascii="Times New Roman" w:hAnsi="Times New Roman"/>
          <w:color w:val="auto"/>
          <w:sz w:val="26"/>
          <w:szCs w:val="26"/>
        </w:rPr>
        <w:t>е</w:t>
      </w:r>
      <w:r w:rsidRPr="0079607F">
        <w:rPr>
          <w:rFonts w:ascii="Times New Roman" w:hAnsi="Times New Roman"/>
          <w:color w:val="auto"/>
          <w:sz w:val="26"/>
          <w:szCs w:val="26"/>
        </w:rPr>
        <w:t xml:space="preserve">та по форме № 1-НМ как частное от деления суммы поступившего налога на сумму начисленного налога. </w:t>
      </w:r>
    </w:p>
    <w:p w:rsidR="00791557" w:rsidRPr="0079607F" w:rsidRDefault="00791557" w:rsidP="00791557">
      <w:pPr>
        <w:ind w:firstLine="709"/>
        <w:jc w:val="both"/>
        <w:rPr>
          <w:rFonts w:ascii="Times New Roman" w:hAnsi="Times New Roman"/>
          <w:color w:val="auto"/>
          <w:sz w:val="26"/>
          <w:szCs w:val="26"/>
        </w:rPr>
      </w:pPr>
      <w:r w:rsidRPr="0079607F">
        <w:rPr>
          <w:rFonts w:ascii="Times New Roman" w:hAnsi="Times New Roman"/>
          <w:b/>
          <w:i/>
          <w:color w:val="auto"/>
          <w:sz w:val="26"/>
          <w:szCs w:val="26"/>
        </w:rPr>
        <w:t xml:space="preserve">F – </w:t>
      </w:r>
      <w:r w:rsidRPr="0079607F">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91557" w:rsidRPr="0079607F" w:rsidRDefault="00791557" w:rsidP="00791557">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rPr>
        <w:t>Прогнозируемый объем налоговой базы по ЕСХН (</w:t>
      </w: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рассчитывается на основе налоговой базы предыдущего периода исходя из е</w:t>
      </w:r>
      <w:r w:rsidR="00586476">
        <w:rPr>
          <w:rFonts w:ascii="Times New Roman" w:hAnsi="Times New Roman"/>
          <w:iCs/>
          <w:snapToGrid w:val="0"/>
          <w:color w:val="auto"/>
          <w:sz w:val="26"/>
          <w:szCs w:val="26"/>
        </w:rPr>
        <w:t>е</w:t>
      </w:r>
      <w:r w:rsidRPr="0079607F">
        <w:rPr>
          <w:rFonts w:ascii="Times New Roman" w:hAnsi="Times New Roman"/>
          <w:iCs/>
          <w:snapToGrid w:val="0"/>
          <w:color w:val="auto"/>
          <w:sz w:val="26"/>
          <w:szCs w:val="26"/>
        </w:rPr>
        <w:t xml:space="preserve"> доли в ВРП по следующей формуле:</w:t>
      </w:r>
    </w:p>
    <w:p w:rsidR="00791557" w:rsidRPr="0079607F" w:rsidRDefault="00791557" w:rsidP="00791557">
      <w:pPr>
        <w:ind w:firstLine="709"/>
        <w:jc w:val="center"/>
        <w:rPr>
          <w:rFonts w:ascii="Times New Roman" w:hAnsi="Times New Roman"/>
          <w:iCs/>
          <w:snapToGrid w:val="0"/>
          <w:color w:val="auto"/>
          <w:sz w:val="26"/>
          <w:szCs w:val="26"/>
        </w:rPr>
      </w:pPr>
      <w:r w:rsidRPr="0079607F">
        <w:rPr>
          <w:rFonts w:ascii="Times New Roman" w:hAnsi="Times New Roman"/>
          <w:i/>
          <w:iCs/>
          <w:snapToGrid w:val="0"/>
          <w:color w:val="auto"/>
          <w:sz w:val="26"/>
          <w:szCs w:val="26"/>
          <w:lang w:val="en-US"/>
        </w:rPr>
        <w:t>V</w:t>
      </w:r>
      <w:r w:rsidRPr="0079607F">
        <w:rPr>
          <w:rFonts w:ascii="Times New Roman" w:hAnsi="Times New Roman"/>
          <w:i/>
          <w:iCs/>
          <w:snapToGrid w:val="0"/>
          <w:color w:val="auto"/>
          <w:sz w:val="26"/>
          <w:szCs w:val="26"/>
        </w:rPr>
        <w:t>нб</w:t>
      </w:r>
      <w:r w:rsidRPr="0079607F">
        <w:rPr>
          <w:rFonts w:ascii="Times New Roman" w:hAnsi="Times New Roman"/>
          <w:i/>
          <w:iCs/>
          <w:snapToGrid w:val="0"/>
          <w:color w:val="auto"/>
          <w:sz w:val="26"/>
          <w:szCs w:val="26"/>
          <w:vertAlign w:val="subscript"/>
        </w:rPr>
        <w:t>пп</w:t>
      </w:r>
      <w:r w:rsidRPr="0079607F">
        <w:rPr>
          <w:rFonts w:ascii="Times New Roman" w:hAnsi="Times New Roman"/>
          <w:iCs/>
          <w:snapToGrid w:val="0"/>
          <w:color w:val="auto"/>
          <w:sz w:val="26"/>
          <w:szCs w:val="26"/>
        </w:rPr>
        <w:t xml:space="preserve"> = </w:t>
      </w:r>
      <w:r w:rsidRPr="0079607F">
        <w:rPr>
          <w:rFonts w:ascii="Times New Roman" w:hAnsi="Times New Roman"/>
          <w:iCs/>
          <w:snapToGrid w:val="0"/>
          <w:color w:val="auto"/>
          <w:sz w:val="26"/>
          <w:szCs w:val="26"/>
          <w:lang w:val="en-US"/>
        </w:rPr>
        <w:t>V</w:t>
      </w:r>
      <w:r w:rsidRPr="0079607F">
        <w:rPr>
          <w:rFonts w:ascii="Times New Roman" w:hAnsi="Times New Roman"/>
          <w:iCs/>
          <w:snapToGrid w:val="0"/>
          <w:color w:val="auto"/>
          <w:sz w:val="26"/>
          <w:szCs w:val="26"/>
        </w:rPr>
        <w:t>нб</w:t>
      </w:r>
      <w:r w:rsidRPr="0079607F">
        <w:rPr>
          <w:rFonts w:ascii="Times New Roman" w:hAnsi="Times New Roman"/>
          <w:iCs/>
          <w:snapToGrid w:val="0"/>
          <w:color w:val="auto"/>
          <w:sz w:val="26"/>
          <w:szCs w:val="26"/>
          <w:vertAlign w:val="subscript"/>
        </w:rPr>
        <w:t xml:space="preserve">пр.п. </w:t>
      </w:r>
      <w:r w:rsidRPr="0079607F">
        <w:rPr>
          <w:rFonts w:ascii="Times New Roman" w:hAnsi="Times New Roman"/>
          <w:iCs/>
          <w:snapToGrid w:val="0"/>
          <w:color w:val="auto"/>
          <w:sz w:val="26"/>
          <w:szCs w:val="26"/>
        </w:rPr>
        <w:t xml:space="preserve">/ </w:t>
      </w:r>
      <w:r w:rsidRPr="0079607F">
        <w:rPr>
          <w:rFonts w:ascii="Times New Roman" w:hAnsi="Times New Roman"/>
          <w:b/>
          <w:i/>
          <w:snapToGrid w:val="0"/>
          <w:color w:val="auto"/>
          <w:sz w:val="26"/>
          <w:szCs w:val="26"/>
          <w:lang w:val="en-US"/>
        </w:rPr>
        <w:t>V</w:t>
      </w:r>
      <w:r w:rsidRPr="0079607F">
        <w:rPr>
          <w:rFonts w:ascii="Times New Roman" w:hAnsi="Times New Roman"/>
          <w:b/>
          <w:i/>
          <w:snapToGrid w:val="0"/>
          <w:color w:val="auto"/>
          <w:sz w:val="26"/>
          <w:szCs w:val="26"/>
          <w:vertAlign w:val="subscript"/>
        </w:rPr>
        <w:t>ВРП</w:t>
      </w:r>
      <w:r w:rsidRPr="0079607F">
        <w:rPr>
          <w:rFonts w:ascii="Times New Roman" w:hAnsi="Times New Roman"/>
          <w:snapToGrid w:val="0"/>
          <w:color w:val="auto"/>
          <w:sz w:val="26"/>
          <w:szCs w:val="26"/>
          <w:vertAlign w:val="subscript"/>
        </w:rPr>
        <w:t xml:space="preserve"> пр.п</w:t>
      </w:r>
      <w:r w:rsidRPr="0079607F">
        <w:rPr>
          <w:rFonts w:ascii="Times New Roman" w:hAnsi="Times New Roman"/>
          <w:snapToGrid w:val="0"/>
          <w:color w:val="auto"/>
          <w:sz w:val="26"/>
          <w:szCs w:val="26"/>
        </w:rPr>
        <w:t xml:space="preserve"> </w:t>
      </w:r>
      <w:r w:rsidRPr="0079607F">
        <w:rPr>
          <w:rFonts w:ascii="Times New Roman" w:hAnsi="Times New Roman"/>
          <w:iCs/>
          <w:snapToGrid w:val="0"/>
          <w:color w:val="auto"/>
          <w:sz w:val="26"/>
          <w:szCs w:val="26"/>
        </w:rPr>
        <w:t xml:space="preserve">* </w:t>
      </w:r>
      <w:r w:rsidRPr="0079607F">
        <w:rPr>
          <w:rFonts w:ascii="Times New Roman" w:hAnsi="Times New Roman"/>
          <w:b/>
          <w:i/>
          <w:snapToGrid w:val="0"/>
          <w:color w:val="auto"/>
          <w:sz w:val="26"/>
          <w:szCs w:val="26"/>
          <w:lang w:val="en-US"/>
        </w:rPr>
        <w:t>V</w:t>
      </w:r>
      <w:r w:rsidRPr="0079607F">
        <w:rPr>
          <w:rFonts w:ascii="Times New Roman" w:hAnsi="Times New Roman"/>
          <w:b/>
          <w:i/>
          <w:snapToGrid w:val="0"/>
          <w:color w:val="auto"/>
          <w:sz w:val="26"/>
          <w:szCs w:val="26"/>
          <w:vertAlign w:val="subscript"/>
        </w:rPr>
        <w:t>ВРП</w:t>
      </w:r>
      <w:r w:rsidRPr="0079607F">
        <w:rPr>
          <w:rFonts w:ascii="Times New Roman" w:hAnsi="Times New Roman"/>
          <w:snapToGrid w:val="0"/>
          <w:color w:val="auto"/>
          <w:sz w:val="26"/>
          <w:szCs w:val="26"/>
        </w:rPr>
        <w:t xml:space="preserve"> </w:t>
      </w:r>
      <w:r w:rsidRPr="0079607F">
        <w:rPr>
          <w:rFonts w:ascii="Times New Roman" w:hAnsi="Times New Roman"/>
          <w:snapToGrid w:val="0"/>
          <w:color w:val="auto"/>
          <w:sz w:val="26"/>
          <w:szCs w:val="26"/>
          <w:vertAlign w:val="subscript"/>
        </w:rPr>
        <w:t>п.п</w:t>
      </w:r>
      <w:r w:rsidRPr="0079607F">
        <w:rPr>
          <w:rFonts w:ascii="Times New Roman" w:hAnsi="Times New Roman"/>
          <w:iCs/>
          <w:snapToGrid w:val="0"/>
          <w:color w:val="auto"/>
          <w:sz w:val="26"/>
          <w:szCs w:val="26"/>
        </w:rPr>
        <w:t xml:space="preserve">, </w:t>
      </w:r>
    </w:p>
    <w:p w:rsidR="00791557" w:rsidRPr="0079607F" w:rsidRDefault="00791557" w:rsidP="00791557">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rPr>
        <w:lastRenderedPageBreak/>
        <w:t>где</w:t>
      </w:r>
    </w:p>
    <w:p w:rsidR="00791557" w:rsidRPr="0079607F" w:rsidRDefault="00791557" w:rsidP="00791557">
      <w:pPr>
        <w:ind w:firstLine="709"/>
        <w:jc w:val="both"/>
        <w:rPr>
          <w:rFonts w:ascii="Times New Roman" w:hAnsi="Times New Roman"/>
          <w:iCs/>
          <w:snapToGrid w:val="0"/>
          <w:color w:val="auto"/>
          <w:sz w:val="26"/>
          <w:szCs w:val="26"/>
        </w:rPr>
      </w:pPr>
      <w:r w:rsidRPr="0079607F">
        <w:rPr>
          <w:rFonts w:ascii="Times New Roman" w:hAnsi="Times New Roman"/>
          <w:iCs/>
          <w:snapToGrid w:val="0"/>
          <w:color w:val="auto"/>
          <w:sz w:val="26"/>
          <w:szCs w:val="26"/>
          <w:lang w:val="en-US"/>
        </w:rPr>
        <w:t>V</w:t>
      </w:r>
      <w:r w:rsidRPr="0079607F">
        <w:rPr>
          <w:rFonts w:ascii="Times New Roman" w:hAnsi="Times New Roman"/>
          <w:iCs/>
          <w:snapToGrid w:val="0"/>
          <w:color w:val="auto"/>
          <w:sz w:val="26"/>
          <w:szCs w:val="26"/>
        </w:rPr>
        <w:t>нб</w:t>
      </w:r>
      <w:r w:rsidRPr="0079607F">
        <w:rPr>
          <w:rFonts w:ascii="Times New Roman" w:hAnsi="Times New Roman"/>
          <w:iCs/>
          <w:snapToGrid w:val="0"/>
          <w:color w:val="auto"/>
          <w:sz w:val="26"/>
          <w:szCs w:val="26"/>
          <w:vertAlign w:val="subscript"/>
        </w:rPr>
        <w:t xml:space="preserve">пр.п. </w:t>
      </w:r>
      <w:r w:rsidRPr="0079607F">
        <w:rPr>
          <w:rFonts w:ascii="Times New Roman" w:hAnsi="Times New Roman"/>
          <w:iCs/>
          <w:snapToGrid w:val="0"/>
          <w:color w:val="auto"/>
          <w:sz w:val="26"/>
          <w:szCs w:val="26"/>
        </w:rPr>
        <w:t>– налоговая база предыдущего периода, тыс. рублей;</w:t>
      </w:r>
    </w:p>
    <w:p w:rsidR="00791557" w:rsidRPr="0079607F" w:rsidRDefault="00791557" w:rsidP="00791557">
      <w:pPr>
        <w:ind w:firstLine="709"/>
        <w:jc w:val="both"/>
        <w:rPr>
          <w:rFonts w:ascii="Times New Roman" w:hAnsi="Times New Roman"/>
          <w:iCs/>
          <w:snapToGrid w:val="0"/>
          <w:color w:val="auto"/>
          <w:sz w:val="26"/>
          <w:szCs w:val="26"/>
        </w:rPr>
      </w:pPr>
      <w:r w:rsidRPr="0079607F">
        <w:rPr>
          <w:rFonts w:ascii="Times New Roman" w:hAnsi="Times New Roman"/>
          <w:b/>
          <w:i/>
          <w:snapToGrid w:val="0"/>
          <w:color w:val="auto"/>
          <w:sz w:val="26"/>
          <w:szCs w:val="26"/>
          <w:lang w:val="en-US"/>
        </w:rPr>
        <w:t>V</w:t>
      </w:r>
      <w:r w:rsidRPr="0079607F">
        <w:rPr>
          <w:rFonts w:ascii="Times New Roman" w:hAnsi="Times New Roman"/>
          <w:b/>
          <w:i/>
          <w:snapToGrid w:val="0"/>
          <w:color w:val="auto"/>
          <w:sz w:val="26"/>
          <w:szCs w:val="26"/>
          <w:vertAlign w:val="subscript"/>
        </w:rPr>
        <w:t>ВРП</w:t>
      </w:r>
      <w:r w:rsidRPr="0079607F">
        <w:rPr>
          <w:rFonts w:ascii="Times New Roman" w:hAnsi="Times New Roman"/>
          <w:snapToGrid w:val="0"/>
          <w:color w:val="auto"/>
          <w:sz w:val="26"/>
          <w:szCs w:val="26"/>
          <w:vertAlign w:val="subscript"/>
        </w:rPr>
        <w:t xml:space="preserve"> пр.п</w:t>
      </w:r>
      <w:r w:rsidRPr="0079607F">
        <w:rPr>
          <w:rFonts w:ascii="Times New Roman" w:hAnsi="Times New Roman"/>
          <w:snapToGrid w:val="0"/>
          <w:color w:val="auto"/>
          <w:sz w:val="26"/>
          <w:szCs w:val="26"/>
        </w:rPr>
        <w:t xml:space="preserve"> </w:t>
      </w:r>
      <w:r w:rsidRPr="0079607F">
        <w:rPr>
          <w:rFonts w:ascii="Times New Roman" w:hAnsi="Times New Roman"/>
          <w:iCs/>
          <w:snapToGrid w:val="0"/>
          <w:color w:val="auto"/>
          <w:sz w:val="26"/>
          <w:szCs w:val="26"/>
        </w:rPr>
        <w:t>– объем валового регионального продукта в предыдущем периоде, тыс. рублей;</w:t>
      </w:r>
    </w:p>
    <w:p w:rsidR="00791557" w:rsidRPr="0079607F" w:rsidRDefault="00791557" w:rsidP="00791557">
      <w:pPr>
        <w:ind w:firstLine="709"/>
        <w:jc w:val="both"/>
        <w:rPr>
          <w:rFonts w:ascii="Times New Roman" w:hAnsi="Times New Roman"/>
          <w:iCs/>
          <w:snapToGrid w:val="0"/>
          <w:color w:val="auto"/>
          <w:sz w:val="26"/>
          <w:szCs w:val="26"/>
        </w:rPr>
      </w:pPr>
      <w:r w:rsidRPr="0079607F">
        <w:rPr>
          <w:rFonts w:ascii="Times New Roman" w:hAnsi="Times New Roman"/>
          <w:b/>
          <w:i/>
          <w:snapToGrid w:val="0"/>
          <w:color w:val="auto"/>
          <w:sz w:val="26"/>
          <w:szCs w:val="26"/>
          <w:lang w:val="en-US"/>
        </w:rPr>
        <w:t>V</w:t>
      </w:r>
      <w:r w:rsidRPr="0079607F">
        <w:rPr>
          <w:rFonts w:ascii="Times New Roman" w:hAnsi="Times New Roman"/>
          <w:b/>
          <w:i/>
          <w:snapToGrid w:val="0"/>
          <w:color w:val="auto"/>
          <w:sz w:val="26"/>
          <w:szCs w:val="26"/>
          <w:vertAlign w:val="subscript"/>
        </w:rPr>
        <w:t>ВРП</w:t>
      </w:r>
      <w:r w:rsidRPr="0079607F">
        <w:rPr>
          <w:rFonts w:ascii="Times New Roman" w:hAnsi="Times New Roman"/>
          <w:snapToGrid w:val="0"/>
          <w:color w:val="auto"/>
          <w:sz w:val="26"/>
          <w:szCs w:val="26"/>
        </w:rPr>
        <w:t xml:space="preserve"> </w:t>
      </w:r>
      <w:r w:rsidRPr="0079607F">
        <w:rPr>
          <w:rFonts w:ascii="Times New Roman" w:hAnsi="Times New Roman"/>
          <w:snapToGrid w:val="0"/>
          <w:color w:val="auto"/>
          <w:sz w:val="26"/>
          <w:szCs w:val="26"/>
          <w:vertAlign w:val="subscript"/>
        </w:rPr>
        <w:t>п.п</w:t>
      </w:r>
      <w:r w:rsidRPr="0079607F">
        <w:rPr>
          <w:rFonts w:ascii="Times New Roman" w:hAnsi="Times New Roman"/>
          <w:iCs/>
          <w:snapToGrid w:val="0"/>
          <w:color w:val="auto"/>
          <w:sz w:val="26"/>
          <w:szCs w:val="26"/>
        </w:rPr>
        <w:t xml:space="preserve"> – объем прогнозируемого валового регионального продукта, тыс.рублей.</w:t>
      </w:r>
    </w:p>
    <w:p w:rsidR="00791557" w:rsidRPr="0079607F" w:rsidRDefault="00791557" w:rsidP="00791557">
      <w:pPr>
        <w:ind w:firstLine="709"/>
        <w:jc w:val="both"/>
        <w:rPr>
          <w:rFonts w:ascii="Times New Roman" w:hAnsi="Times New Roman"/>
          <w:snapToGrid w:val="0"/>
          <w:color w:val="auto"/>
          <w:sz w:val="26"/>
          <w:szCs w:val="26"/>
        </w:rPr>
      </w:pPr>
    </w:p>
    <w:p w:rsidR="00B31B6C" w:rsidRPr="0079607F" w:rsidRDefault="00B31B6C" w:rsidP="00B31B6C">
      <w:pPr>
        <w:ind w:firstLine="709"/>
        <w:jc w:val="both"/>
        <w:rPr>
          <w:rFonts w:ascii="Times New Roman" w:hAnsi="Times New Roman"/>
          <w:color w:val="auto"/>
          <w:sz w:val="26"/>
          <w:szCs w:val="26"/>
        </w:rPr>
      </w:pPr>
      <w:r w:rsidRPr="0079607F">
        <w:rPr>
          <w:rFonts w:ascii="Times New Roman" w:hAnsi="Times New Roman"/>
          <w:color w:val="auto"/>
          <w:sz w:val="26"/>
          <w:szCs w:val="26"/>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w:t>
      </w:r>
      <w:r w:rsidR="00865503" w:rsidRPr="0079607F">
        <w:rPr>
          <w:rFonts w:ascii="Times New Roman" w:hAnsi="Times New Roman"/>
          <w:color w:val="auto"/>
          <w:sz w:val="26"/>
          <w:szCs w:val="26"/>
        </w:rPr>
        <w:t xml:space="preserve">Ф </w:t>
      </w:r>
      <w:r w:rsidRPr="0079607F">
        <w:rPr>
          <w:rFonts w:ascii="Times New Roman" w:hAnsi="Times New Roman"/>
          <w:color w:val="auto"/>
          <w:sz w:val="26"/>
          <w:szCs w:val="26"/>
        </w:rPr>
        <w:t>о налогах и сборах и (или) иных нормативных правовых актов Р</w:t>
      </w:r>
      <w:r w:rsidR="00865503" w:rsidRPr="0079607F">
        <w:rPr>
          <w:rFonts w:ascii="Times New Roman" w:hAnsi="Times New Roman"/>
          <w:color w:val="auto"/>
          <w:sz w:val="26"/>
          <w:szCs w:val="26"/>
        </w:rPr>
        <w:t>Ф</w:t>
      </w:r>
      <w:r w:rsidRPr="0079607F">
        <w:rPr>
          <w:rFonts w:ascii="Times New Roman" w:hAnsi="Times New Roman"/>
          <w:color w:val="auto"/>
          <w:sz w:val="26"/>
          <w:szCs w:val="26"/>
        </w:rPr>
        <w:t>.</w:t>
      </w:r>
    </w:p>
    <w:p w:rsidR="00B31B6C" w:rsidRPr="0079607F" w:rsidRDefault="00B31B6C" w:rsidP="00B31B6C">
      <w:pPr>
        <w:ind w:firstLine="709"/>
        <w:jc w:val="both"/>
        <w:rPr>
          <w:rFonts w:ascii="Times New Roman" w:hAnsi="Times New Roman"/>
          <w:color w:val="auto"/>
          <w:sz w:val="26"/>
          <w:szCs w:val="26"/>
        </w:rPr>
      </w:pPr>
      <w:r w:rsidRPr="0079607F">
        <w:rPr>
          <w:rFonts w:ascii="Times New Roman" w:hAnsi="Times New Roman"/>
          <w:color w:val="auto"/>
          <w:sz w:val="26"/>
          <w:szCs w:val="26"/>
        </w:rPr>
        <w:t>Объ</w:t>
      </w:r>
      <w:r w:rsidR="00F61555" w:rsidRPr="0079607F">
        <w:rPr>
          <w:rFonts w:ascii="Times New Roman" w:hAnsi="Times New Roman"/>
          <w:color w:val="auto"/>
          <w:sz w:val="26"/>
          <w:szCs w:val="26"/>
        </w:rPr>
        <w:t>е</w:t>
      </w:r>
      <w:r w:rsidRPr="0079607F">
        <w:rPr>
          <w:rFonts w:ascii="Times New Roman" w:hAnsi="Times New Roman"/>
          <w:color w:val="auto"/>
          <w:sz w:val="26"/>
          <w:szCs w:val="26"/>
        </w:rPr>
        <w:t>м выпадающих доходов определяется в рамках прописанного алгоритма расч</w:t>
      </w:r>
      <w:r w:rsidR="00F61555" w:rsidRPr="0079607F">
        <w:rPr>
          <w:rFonts w:ascii="Times New Roman" w:hAnsi="Times New Roman"/>
          <w:color w:val="auto"/>
          <w:sz w:val="26"/>
          <w:szCs w:val="26"/>
        </w:rPr>
        <w:t>е</w:t>
      </w:r>
      <w:r w:rsidRPr="0079607F">
        <w:rPr>
          <w:rFonts w:ascii="Times New Roman" w:hAnsi="Times New Roman"/>
          <w:color w:val="auto"/>
          <w:sz w:val="26"/>
          <w:szCs w:val="26"/>
        </w:rPr>
        <w:t>та прогнозного объ</w:t>
      </w:r>
      <w:r w:rsidR="00F61555" w:rsidRPr="0079607F">
        <w:rPr>
          <w:rFonts w:ascii="Times New Roman" w:hAnsi="Times New Roman"/>
          <w:color w:val="auto"/>
          <w:sz w:val="26"/>
          <w:szCs w:val="26"/>
        </w:rPr>
        <w:t>е</w:t>
      </w:r>
      <w:r w:rsidRPr="0079607F">
        <w:rPr>
          <w:rFonts w:ascii="Times New Roman" w:hAnsi="Times New Roman"/>
          <w:color w:val="auto"/>
          <w:sz w:val="26"/>
          <w:szCs w:val="26"/>
        </w:rPr>
        <w:t>ма поступлений налога.</w:t>
      </w:r>
    </w:p>
    <w:p w:rsidR="00AA4AEA" w:rsidRPr="0079607F" w:rsidRDefault="00EE4483" w:rsidP="00AA4AEA">
      <w:pPr>
        <w:ind w:firstLine="709"/>
        <w:jc w:val="both"/>
        <w:rPr>
          <w:rFonts w:ascii="Times New Roman" w:hAnsi="Times New Roman"/>
          <w:snapToGrid w:val="0"/>
          <w:color w:val="auto"/>
          <w:sz w:val="26"/>
          <w:szCs w:val="26"/>
        </w:rPr>
      </w:pPr>
      <w:r w:rsidRPr="0079607F">
        <w:rPr>
          <w:rFonts w:ascii="Times New Roman" w:hAnsi="Times New Roman"/>
          <w:iCs/>
          <w:snapToGrid w:val="0"/>
          <w:color w:val="auto"/>
          <w:sz w:val="26"/>
          <w:szCs w:val="26"/>
        </w:rPr>
        <w:t>ЕСХН</w:t>
      </w:r>
      <w:r w:rsidRPr="0079607F">
        <w:rPr>
          <w:rFonts w:ascii="Times New Roman" w:hAnsi="Times New Roman"/>
          <w:snapToGrid w:val="0"/>
          <w:color w:val="auto"/>
          <w:sz w:val="26"/>
          <w:szCs w:val="26"/>
        </w:rPr>
        <w:t xml:space="preserve"> зачисляется </w:t>
      </w:r>
      <w:r w:rsidR="00AA4AEA" w:rsidRPr="0079607F">
        <w:rPr>
          <w:rFonts w:ascii="Times New Roman" w:hAnsi="Times New Roman"/>
          <w:snapToGrid w:val="0"/>
          <w:color w:val="auto"/>
          <w:sz w:val="26"/>
          <w:szCs w:val="26"/>
        </w:rPr>
        <w:t>в бюджеты бюджетной системы Российской Федерации по нормативам, установленным в соответствии со статьями БК РФ.</w:t>
      </w:r>
    </w:p>
    <w:p w:rsidR="00D849EC" w:rsidRPr="0079607F" w:rsidRDefault="00D849EC" w:rsidP="00D849EC">
      <w:pPr>
        <w:pStyle w:val="24"/>
        <w:spacing w:line="240" w:lineRule="auto"/>
        <w:ind w:firstLine="709"/>
        <w:jc w:val="both"/>
        <w:outlineLvl w:val="9"/>
        <w:rPr>
          <w:b w:val="0"/>
          <w:bCs w:val="0"/>
          <w:i w:val="0"/>
          <w:iCs w:val="0"/>
          <w:color w:val="auto"/>
          <w:lang w:eastAsia="en-US" w:bidi="ar-SA"/>
        </w:rPr>
      </w:pPr>
      <w:r w:rsidRPr="0079607F">
        <w:rPr>
          <w:b w:val="0"/>
          <w:bCs w:val="0"/>
          <w:i w:val="0"/>
          <w:iCs w:val="0"/>
          <w:color w:val="auto"/>
          <w:lang w:eastAsia="en-US" w:bidi="ar-SA"/>
        </w:rPr>
        <w:t>Прогноз поступлений определяется с учетом данных территориальных органов ФНС России.</w:t>
      </w:r>
    </w:p>
    <w:p w:rsidR="006D4FF5" w:rsidRPr="006419CF" w:rsidRDefault="006D4FF5" w:rsidP="00EE4483">
      <w:pPr>
        <w:ind w:firstLine="709"/>
        <w:jc w:val="both"/>
        <w:rPr>
          <w:rFonts w:ascii="Times New Roman" w:hAnsi="Times New Roman"/>
          <w:color w:val="auto"/>
          <w:sz w:val="26"/>
          <w:szCs w:val="26"/>
          <w:highlight w:val="yellow"/>
        </w:rPr>
      </w:pPr>
    </w:p>
    <w:p w:rsidR="00B32FB9" w:rsidRPr="0079607F" w:rsidRDefault="00EE4483" w:rsidP="00C0027A">
      <w:pPr>
        <w:pStyle w:val="2"/>
        <w:numPr>
          <w:ilvl w:val="1"/>
          <w:numId w:val="7"/>
        </w:numPr>
        <w:tabs>
          <w:tab w:val="left" w:pos="142"/>
        </w:tabs>
        <w:ind w:left="0" w:right="-7" w:firstLine="0"/>
        <w:jc w:val="center"/>
        <w:rPr>
          <w:rFonts w:ascii="Times New Roman" w:hAnsi="Times New Roman"/>
          <w:color w:val="auto"/>
        </w:rPr>
      </w:pPr>
      <w:bookmarkStart w:id="64" w:name="_Toc135406162"/>
      <w:bookmarkStart w:id="65" w:name="_Toc475107832"/>
      <w:bookmarkStart w:id="66" w:name="_Toc477180252"/>
      <w:r w:rsidRPr="0079607F">
        <w:rPr>
          <w:rFonts w:ascii="Times New Roman" w:hAnsi="Times New Roman"/>
          <w:color w:val="auto"/>
        </w:rPr>
        <w:t>Налог, взимаемый в связи с применением патентной системы налогообложения</w:t>
      </w:r>
      <w:bookmarkEnd w:id="64"/>
    </w:p>
    <w:p w:rsidR="00EE4483" w:rsidRDefault="00EE4483" w:rsidP="00C0027A">
      <w:pPr>
        <w:tabs>
          <w:tab w:val="left" w:pos="142"/>
        </w:tabs>
        <w:jc w:val="center"/>
        <w:rPr>
          <w:rFonts w:ascii="Times New Roman" w:eastAsiaTheme="majorEastAsia" w:hAnsi="Times New Roman" w:cstheme="majorBidi"/>
          <w:b/>
          <w:bCs/>
          <w:color w:val="auto"/>
          <w:sz w:val="26"/>
          <w:szCs w:val="26"/>
        </w:rPr>
      </w:pPr>
      <w:r w:rsidRPr="0079607F">
        <w:rPr>
          <w:rFonts w:ascii="Times New Roman" w:eastAsiaTheme="majorEastAsia" w:hAnsi="Times New Roman" w:cstheme="majorBidi"/>
          <w:b/>
          <w:bCs/>
          <w:color w:val="auto"/>
          <w:sz w:val="26"/>
          <w:szCs w:val="26"/>
        </w:rPr>
        <w:t>182 1 05 04000 02 0000 110</w:t>
      </w:r>
      <w:bookmarkEnd w:id="65"/>
      <w:bookmarkEnd w:id="66"/>
    </w:p>
    <w:p w:rsidR="003F3084" w:rsidRPr="0079607F" w:rsidRDefault="003F3084" w:rsidP="00C0027A">
      <w:pPr>
        <w:tabs>
          <w:tab w:val="left" w:pos="142"/>
        </w:tabs>
        <w:jc w:val="center"/>
        <w:rPr>
          <w:rFonts w:ascii="Times New Roman" w:hAnsi="Times New Roman"/>
          <w:color w:val="auto"/>
          <w:sz w:val="26"/>
          <w:szCs w:val="26"/>
        </w:rPr>
      </w:pPr>
    </w:p>
    <w:p w:rsidR="00EE4483" w:rsidRPr="0079607F" w:rsidRDefault="00EE4483" w:rsidP="00954952">
      <w:pPr>
        <w:ind w:firstLine="709"/>
        <w:jc w:val="both"/>
        <w:rPr>
          <w:rFonts w:ascii="Times New Roman" w:hAnsi="Times New Roman"/>
          <w:color w:val="auto"/>
          <w:sz w:val="26"/>
          <w:szCs w:val="26"/>
        </w:rPr>
      </w:pPr>
      <w:r w:rsidRPr="0079607F">
        <w:rPr>
          <w:rFonts w:ascii="Times New Roman" w:hAnsi="Times New Roman"/>
          <w:color w:val="auto"/>
          <w:sz w:val="26"/>
          <w:szCs w:val="26"/>
        </w:rPr>
        <w:t xml:space="preserve">Расчет доходов от уплаты ПСН осуществляется в соответствии с действующим законодательством </w:t>
      </w:r>
      <w:r w:rsidR="009A4987" w:rsidRPr="0079607F">
        <w:rPr>
          <w:rFonts w:ascii="Times New Roman" w:hAnsi="Times New Roman"/>
          <w:color w:val="auto"/>
          <w:sz w:val="26"/>
          <w:szCs w:val="26"/>
        </w:rPr>
        <w:t>РФ</w:t>
      </w:r>
      <w:r w:rsidRPr="0079607F">
        <w:rPr>
          <w:rFonts w:ascii="Times New Roman" w:hAnsi="Times New Roman"/>
          <w:color w:val="auto"/>
          <w:sz w:val="26"/>
          <w:szCs w:val="26"/>
        </w:rPr>
        <w:t xml:space="preserve"> о налогах и сборах.</w:t>
      </w:r>
    </w:p>
    <w:p w:rsidR="00EE4483" w:rsidRPr="0079607F" w:rsidRDefault="00EE4483" w:rsidP="00954952">
      <w:pPr>
        <w:ind w:firstLine="709"/>
        <w:jc w:val="both"/>
        <w:rPr>
          <w:rFonts w:ascii="Times New Roman" w:hAnsi="Times New Roman"/>
          <w:color w:val="auto"/>
          <w:sz w:val="26"/>
          <w:szCs w:val="26"/>
        </w:rPr>
      </w:pPr>
      <w:r w:rsidRPr="0079607F">
        <w:rPr>
          <w:rFonts w:ascii="Times New Roman" w:hAnsi="Times New Roman"/>
          <w:color w:val="auto"/>
          <w:sz w:val="26"/>
          <w:szCs w:val="26"/>
        </w:rPr>
        <w:t xml:space="preserve">Для расчета </w:t>
      </w:r>
      <w:r w:rsidRPr="0079607F">
        <w:rPr>
          <w:rFonts w:ascii="Times New Roman" w:hAnsi="Times New Roman"/>
          <w:iCs/>
          <w:color w:val="auto"/>
          <w:sz w:val="26"/>
          <w:szCs w:val="26"/>
        </w:rPr>
        <w:t xml:space="preserve">поступлений </w:t>
      </w:r>
      <w:r w:rsidRPr="0079607F">
        <w:rPr>
          <w:rFonts w:ascii="Times New Roman" w:hAnsi="Times New Roman"/>
          <w:color w:val="auto"/>
          <w:sz w:val="26"/>
          <w:szCs w:val="26"/>
        </w:rPr>
        <w:t>ПСН</w:t>
      </w:r>
      <w:r w:rsidRPr="0079607F">
        <w:rPr>
          <w:rFonts w:ascii="Times New Roman" w:hAnsi="Times New Roman"/>
          <w:iCs/>
          <w:color w:val="auto"/>
          <w:sz w:val="26"/>
          <w:szCs w:val="26"/>
        </w:rPr>
        <w:t xml:space="preserve"> </w:t>
      </w:r>
      <w:r w:rsidRPr="0079607F">
        <w:rPr>
          <w:rFonts w:ascii="Times New Roman" w:hAnsi="Times New Roman"/>
          <w:color w:val="auto"/>
          <w:sz w:val="26"/>
          <w:szCs w:val="26"/>
        </w:rPr>
        <w:t>используются:</w:t>
      </w:r>
    </w:p>
    <w:p w:rsidR="00EE4483" w:rsidRPr="0079607F" w:rsidRDefault="00EE4483" w:rsidP="00EE4483">
      <w:pPr>
        <w:ind w:firstLine="740"/>
        <w:jc w:val="both"/>
        <w:rPr>
          <w:rFonts w:ascii="Times New Roman" w:hAnsi="Times New Roman"/>
          <w:color w:val="auto"/>
          <w:sz w:val="26"/>
          <w:szCs w:val="26"/>
        </w:rPr>
      </w:pPr>
      <w:r w:rsidRPr="0079607F">
        <w:rPr>
          <w:rFonts w:ascii="Times New Roman" w:hAnsi="Times New Roman"/>
          <w:color w:val="auto"/>
          <w:sz w:val="26"/>
          <w:szCs w:val="26"/>
        </w:rPr>
        <w:t xml:space="preserve">- показатели ВРП в соответствии с прогнозом социально-экономического развития </w:t>
      </w:r>
      <w:r w:rsidR="00DE583D" w:rsidRPr="0079607F">
        <w:rPr>
          <w:rFonts w:ascii="Times New Roman" w:hAnsi="Times New Roman"/>
          <w:color w:val="auto"/>
          <w:sz w:val="26"/>
          <w:szCs w:val="26"/>
        </w:rPr>
        <w:t>РК</w:t>
      </w:r>
      <w:r w:rsidRPr="0079607F">
        <w:rPr>
          <w:rFonts w:ascii="Times New Roman" w:hAnsi="Times New Roman"/>
          <w:color w:val="auto"/>
          <w:sz w:val="26"/>
          <w:szCs w:val="26"/>
        </w:rPr>
        <w:t xml:space="preserve"> на очередной финансовый год и плановый период, разрабатываемые </w:t>
      </w:r>
      <w:r w:rsidR="00157014" w:rsidRPr="0079607F">
        <w:rPr>
          <w:rFonts w:ascii="Times New Roman" w:hAnsi="Times New Roman" w:cs="Times New Roman"/>
          <w:color w:val="auto"/>
          <w:sz w:val="26"/>
          <w:szCs w:val="26"/>
        </w:rPr>
        <w:t>Министерством экономического развития и промышленности РК</w:t>
      </w:r>
      <w:r w:rsidRPr="0079607F">
        <w:rPr>
          <w:rFonts w:ascii="Times New Roman" w:hAnsi="Times New Roman"/>
          <w:color w:val="auto"/>
          <w:sz w:val="26"/>
          <w:szCs w:val="26"/>
        </w:rPr>
        <w:t>;</w:t>
      </w:r>
    </w:p>
    <w:p w:rsidR="00B650E1" w:rsidRPr="0079607F" w:rsidRDefault="00EE4483" w:rsidP="00B650E1">
      <w:pPr>
        <w:ind w:firstLine="709"/>
        <w:jc w:val="both"/>
        <w:rPr>
          <w:rFonts w:ascii="Times New Roman" w:hAnsi="Times New Roman"/>
          <w:color w:val="auto"/>
          <w:sz w:val="26"/>
          <w:szCs w:val="26"/>
        </w:rPr>
      </w:pPr>
      <w:r w:rsidRPr="0079607F">
        <w:rPr>
          <w:rFonts w:ascii="Times New Roman" w:hAnsi="Times New Roman"/>
          <w:color w:val="auto"/>
          <w:sz w:val="26"/>
          <w:szCs w:val="26"/>
        </w:rPr>
        <w:t xml:space="preserve">- динамика фактических поступлений по налогу согласно данным отчета по форме № 1-НМ </w:t>
      </w:r>
      <w:r w:rsidR="00B650E1" w:rsidRPr="0079607F">
        <w:rPr>
          <w:rFonts w:ascii="Times New Roman" w:hAnsi="Times New Roman"/>
          <w:color w:val="auto"/>
          <w:sz w:val="26"/>
          <w:szCs w:val="26"/>
        </w:rPr>
        <w:t>«Отчет о начислении и поступлении налогов, сборов, страховых взносов и иных обязательных платежей в бюджетную систему РФ»;</w:t>
      </w:r>
    </w:p>
    <w:p w:rsidR="00EE4483" w:rsidRPr="0079607F" w:rsidRDefault="00EE4483" w:rsidP="00EE4483">
      <w:pPr>
        <w:ind w:firstLine="709"/>
        <w:jc w:val="both"/>
        <w:rPr>
          <w:rFonts w:ascii="Times New Roman" w:hAnsi="Times New Roman"/>
          <w:color w:val="auto"/>
          <w:sz w:val="26"/>
          <w:szCs w:val="26"/>
        </w:rPr>
      </w:pPr>
      <w:r w:rsidRPr="0079607F">
        <w:rPr>
          <w:rFonts w:ascii="Times New Roman" w:hAnsi="Times New Roman"/>
          <w:color w:val="auto"/>
          <w:sz w:val="26"/>
          <w:szCs w:val="26"/>
        </w:rPr>
        <w:t>- налоговые ставки, предусмотренные главой 26.5 «Патентная система налогообложения» НК РФ и др. источники.</w:t>
      </w:r>
    </w:p>
    <w:p w:rsidR="0075185D" w:rsidRPr="0079607F" w:rsidRDefault="0075185D" w:rsidP="0075185D">
      <w:pPr>
        <w:ind w:firstLine="709"/>
        <w:jc w:val="both"/>
        <w:rPr>
          <w:rFonts w:ascii="Times New Roman" w:hAnsi="Times New Roman"/>
          <w:color w:val="auto"/>
          <w:sz w:val="26"/>
          <w:szCs w:val="26"/>
        </w:rPr>
      </w:pPr>
      <w:r w:rsidRPr="0079607F">
        <w:rPr>
          <w:rFonts w:ascii="Times New Roman" w:hAnsi="Times New Roman"/>
          <w:color w:val="auto"/>
          <w:sz w:val="26"/>
          <w:szCs w:val="26"/>
        </w:rPr>
        <w:t>Расч</w:t>
      </w:r>
      <w:r w:rsidR="00586476">
        <w:rPr>
          <w:rFonts w:ascii="Times New Roman" w:hAnsi="Times New Roman"/>
          <w:color w:val="auto"/>
          <w:sz w:val="26"/>
          <w:szCs w:val="26"/>
        </w:rPr>
        <w:t>е</w:t>
      </w:r>
      <w:r w:rsidRPr="0079607F">
        <w:rPr>
          <w:rFonts w:ascii="Times New Roman" w:hAnsi="Times New Roman"/>
          <w:color w:val="auto"/>
          <w:sz w:val="26"/>
          <w:szCs w:val="26"/>
        </w:rPr>
        <w:t>т прогнозного объ</w:t>
      </w:r>
      <w:r w:rsidR="00586476">
        <w:rPr>
          <w:rFonts w:ascii="Times New Roman" w:hAnsi="Times New Roman"/>
          <w:color w:val="auto"/>
          <w:sz w:val="26"/>
          <w:szCs w:val="26"/>
        </w:rPr>
        <w:t>е</w:t>
      </w:r>
      <w:r w:rsidRPr="0079607F">
        <w:rPr>
          <w:rFonts w:ascii="Times New Roman" w:hAnsi="Times New Roman"/>
          <w:color w:val="auto"/>
          <w:sz w:val="26"/>
          <w:szCs w:val="26"/>
        </w:rPr>
        <w:t>ма поступлений ПСН осуществляется по методу прямого расч</w:t>
      </w:r>
      <w:r w:rsidR="00586476">
        <w:rPr>
          <w:rFonts w:ascii="Times New Roman" w:hAnsi="Times New Roman"/>
          <w:color w:val="auto"/>
          <w:sz w:val="26"/>
          <w:szCs w:val="26"/>
        </w:rPr>
        <w:t>е</w:t>
      </w:r>
      <w:r w:rsidRPr="0079607F">
        <w:rPr>
          <w:rFonts w:ascii="Times New Roman" w:hAnsi="Times New Roman"/>
          <w:color w:val="auto"/>
          <w:sz w:val="26"/>
          <w:szCs w:val="26"/>
        </w:rPr>
        <w:t>та, основанного на непосредственном использовании прогнозных значений показателей, уровней ставок и других показателей.</w:t>
      </w:r>
    </w:p>
    <w:p w:rsidR="0075185D" w:rsidRPr="0079607F" w:rsidRDefault="0075185D" w:rsidP="0075185D">
      <w:pPr>
        <w:ind w:firstLine="709"/>
        <w:jc w:val="both"/>
        <w:rPr>
          <w:rFonts w:ascii="Times New Roman" w:hAnsi="Times New Roman"/>
          <w:iCs/>
          <w:color w:val="auto"/>
          <w:sz w:val="26"/>
          <w:szCs w:val="26"/>
        </w:rPr>
      </w:pPr>
      <w:r w:rsidRPr="0079607F">
        <w:rPr>
          <w:rFonts w:ascii="Times New Roman" w:hAnsi="Times New Roman"/>
          <w:color w:val="auto"/>
          <w:sz w:val="26"/>
          <w:szCs w:val="26"/>
        </w:rPr>
        <w:t>Прогнозный объ</w:t>
      </w:r>
      <w:r w:rsidR="00586476">
        <w:rPr>
          <w:rFonts w:ascii="Times New Roman" w:hAnsi="Times New Roman"/>
          <w:color w:val="auto"/>
          <w:sz w:val="26"/>
          <w:szCs w:val="26"/>
        </w:rPr>
        <w:t>е</w:t>
      </w:r>
      <w:r w:rsidRPr="0079607F">
        <w:rPr>
          <w:rFonts w:ascii="Times New Roman" w:hAnsi="Times New Roman"/>
          <w:color w:val="auto"/>
          <w:sz w:val="26"/>
          <w:szCs w:val="26"/>
        </w:rPr>
        <w:t xml:space="preserve">м поступлений </w:t>
      </w:r>
      <w:r w:rsidR="00C025F8" w:rsidRPr="0079607F">
        <w:rPr>
          <w:rFonts w:ascii="Times New Roman" w:hAnsi="Times New Roman"/>
          <w:color w:val="auto"/>
          <w:sz w:val="26"/>
          <w:szCs w:val="26"/>
        </w:rPr>
        <w:t xml:space="preserve">ПСН </w:t>
      </w:r>
      <w:r w:rsidRPr="0079607F">
        <w:rPr>
          <w:rFonts w:ascii="Times New Roman" w:hAnsi="Times New Roman"/>
          <w:iCs/>
          <w:color w:val="auto"/>
          <w:sz w:val="26"/>
          <w:szCs w:val="26"/>
        </w:rPr>
        <w:t>рассчитывается по следующей формуле:</w:t>
      </w:r>
    </w:p>
    <w:p w:rsidR="0075185D" w:rsidRPr="0079607F" w:rsidRDefault="0075185D" w:rsidP="0075185D">
      <w:pPr>
        <w:ind w:firstLine="709"/>
        <w:jc w:val="both"/>
        <w:rPr>
          <w:rFonts w:ascii="Times New Roman" w:hAnsi="Times New Roman"/>
          <w:iCs/>
          <w:color w:val="auto"/>
          <w:sz w:val="26"/>
          <w:szCs w:val="26"/>
        </w:rPr>
      </w:pPr>
    </w:p>
    <w:p w:rsidR="0075185D" w:rsidRPr="0079607F" w:rsidRDefault="0075185D" w:rsidP="0075185D">
      <w:pPr>
        <w:ind w:firstLine="709"/>
        <w:jc w:val="center"/>
        <w:rPr>
          <w:rFonts w:ascii="Times New Roman" w:hAnsi="Times New Roman"/>
          <w:iCs/>
          <w:color w:val="auto"/>
          <w:sz w:val="26"/>
          <w:szCs w:val="26"/>
        </w:rPr>
      </w:pPr>
      <w:r w:rsidRPr="0079607F">
        <w:rPr>
          <w:rFonts w:ascii="Times New Roman" w:hAnsi="Times New Roman"/>
          <w:color w:val="auto"/>
          <w:sz w:val="26"/>
          <w:szCs w:val="26"/>
        </w:rPr>
        <w:t>ПСН = ((</w:t>
      </w:r>
      <w:r w:rsidRPr="0079607F">
        <w:rPr>
          <w:rFonts w:ascii="Times New Roman" w:hAnsi="Times New Roman"/>
          <w:i/>
          <w:iCs/>
          <w:color w:val="auto"/>
          <w:sz w:val="26"/>
          <w:szCs w:val="26"/>
          <w:lang w:val="en-US"/>
        </w:rPr>
        <w:t>V</w:t>
      </w:r>
      <w:r w:rsidRPr="0079607F">
        <w:rPr>
          <w:rFonts w:ascii="Times New Roman" w:hAnsi="Times New Roman"/>
          <w:i/>
          <w:iCs/>
          <w:color w:val="auto"/>
          <w:sz w:val="26"/>
          <w:szCs w:val="26"/>
        </w:rPr>
        <w:t>нб</w:t>
      </w:r>
      <w:r w:rsidRPr="0079607F">
        <w:rPr>
          <w:rFonts w:ascii="Times New Roman" w:hAnsi="Times New Roman"/>
          <w:i/>
          <w:iCs/>
          <w:color w:val="auto"/>
          <w:sz w:val="26"/>
          <w:szCs w:val="26"/>
          <w:vertAlign w:val="subscript"/>
        </w:rPr>
        <w:t>пп</w:t>
      </w:r>
      <w:r w:rsidRPr="0079607F">
        <w:rPr>
          <w:rFonts w:ascii="Times New Roman" w:hAnsi="Times New Roman"/>
          <w:iCs/>
          <w:color w:val="auto"/>
          <w:sz w:val="26"/>
          <w:szCs w:val="26"/>
        </w:rPr>
        <w:t xml:space="preserve"> * </w:t>
      </w:r>
      <w:r w:rsidRPr="0079607F">
        <w:rPr>
          <w:rFonts w:ascii="Times New Roman" w:hAnsi="Times New Roman"/>
          <w:b/>
          <w:i/>
          <w:color w:val="auto"/>
          <w:sz w:val="26"/>
          <w:szCs w:val="26"/>
          <w:lang w:val="en-US"/>
        </w:rPr>
        <w:t>S</w:t>
      </w:r>
      <w:r w:rsidRPr="0079607F">
        <w:rPr>
          <w:rFonts w:ascii="Times New Roman" w:hAnsi="Times New Roman"/>
          <w:b/>
          <w:i/>
          <w:color w:val="auto"/>
          <w:sz w:val="26"/>
          <w:szCs w:val="26"/>
        </w:rPr>
        <w:t>-С</w:t>
      </w:r>
      <w:r w:rsidRPr="0079607F">
        <w:rPr>
          <w:rFonts w:ascii="Times New Roman" w:hAnsi="Times New Roman"/>
          <w:i/>
          <w:iCs/>
          <w:color w:val="auto"/>
          <w:sz w:val="26"/>
          <w:szCs w:val="26"/>
          <w:vertAlign w:val="subscript"/>
        </w:rPr>
        <w:t>стр.взн</w:t>
      </w:r>
      <w:r w:rsidRPr="0079607F">
        <w:rPr>
          <w:rFonts w:ascii="Times New Roman" w:hAnsi="Times New Roman"/>
          <w:iCs/>
          <w:color w:val="auto"/>
          <w:sz w:val="26"/>
          <w:szCs w:val="26"/>
        </w:rPr>
        <w:t>) (+/-)</w:t>
      </w:r>
      <w:r w:rsidRPr="0079607F">
        <w:rPr>
          <w:rFonts w:ascii="Times New Roman" w:hAnsi="Times New Roman"/>
          <w:b/>
          <w:i/>
          <w:color w:val="auto"/>
          <w:sz w:val="26"/>
          <w:szCs w:val="26"/>
          <w:lang w:val="en-US"/>
        </w:rPr>
        <w:t>F</w:t>
      </w:r>
      <w:r w:rsidRPr="0079607F">
        <w:rPr>
          <w:rFonts w:ascii="Times New Roman" w:hAnsi="Times New Roman"/>
          <w:color w:val="auto"/>
          <w:sz w:val="26"/>
          <w:szCs w:val="26"/>
        </w:rPr>
        <w:t xml:space="preserve">) * </w:t>
      </w:r>
      <w:r w:rsidRPr="0079607F">
        <w:rPr>
          <w:rFonts w:ascii="Times New Roman" w:hAnsi="Times New Roman"/>
          <w:b/>
          <w:i/>
          <w:color w:val="auto"/>
          <w:sz w:val="26"/>
          <w:szCs w:val="26"/>
          <w:lang w:val="en-US"/>
        </w:rPr>
        <w:t>K</w:t>
      </w:r>
      <w:r w:rsidRPr="0079607F">
        <w:rPr>
          <w:rFonts w:ascii="Times New Roman" w:hAnsi="Times New Roman"/>
          <w:b/>
          <w:i/>
          <w:color w:val="auto"/>
          <w:sz w:val="26"/>
          <w:szCs w:val="26"/>
        </w:rPr>
        <w:t xml:space="preserve"> </w:t>
      </w:r>
      <w:r w:rsidRPr="0079607F">
        <w:rPr>
          <w:rFonts w:ascii="Times New Roman" w:hAnsi="Times New Roman"/>
          <w:b/>
          <w:i/>
          <w:color w:val="auto"/>
          <w:sz w:val="26"/>
          <w:szCs w:val="26"/>
          <w:vertAlign w:val="subscript"/>
        </w:rPr>
        <w:t>соб)</w:t>
      </w:r>
      <w:r w:rsidRPr="0079607F">
        <w:rPr>
          <w:rFonts w:ascii="Times New Roman" w:hAnsi="Times New Roman"/>
          <w:iCs/>
          <w:color w:val="auto"/>
          <w:sz w:val="26"/>
          <w:szCs w:val="26"/>
        </w:rPr>
        <w:t xml:space="preserve">, </w:t>
      </w:r>
    </w:p>
    <w:p w:rsidR="0075185D" w:rsidRPr="0079607F" w:rsidRDefault="0075185D" w:rsidP="0075185D">
      <w:pPr>
        <w:ind w:firstLine="709"/>
        <w:jc w:val="both"/>
        <w:rPr>
          <w:rFonts w:ascii="Times New Roman" w:hAnsi="Times New Roman"/>
          <w:color w:val="auto"/>
          <w:sz w:val="26"/>
          <w:szCs w:val="26"/>
        </w:rPr>
      </w:pPr>
      <w:r w:rsidRPr="0079607F">
        <w:rPr>
          <w:rFonts w:ascii="Times New Roman" w:hAnsi="Times New Roman"/>
          <w:iCs/>
          <w:color w:val="auto"/>
          <w:sz w:val="26"/>
          <w:szCs w:val="26"/>
        </w:rPr>
        <w:t>где</w:t>
      </w:r>
    </w:p>
    <w:p w:rsidR="0075185D" w:rsidRPr="0079607F" w:rsidRDefault="0075185D" w:rsidP="0075185D">
      <w:pPr>
        <w:ind w:firstLine="709"/>
        <w:jc w:val="both"/>
        <w:rPr>
          <w:rFonts w:ascii="Times New Roman" w:hAnsi="Times New Roman"/>
          <w:iCs/>
          <w:color w:val="auto"/>
          <w:sz w:val="26"/>
          <w:szCs w:val="26"/>
        </w:rPr>
      </w:pPr>
      <w:r w:rsidRPr="0079607F">
        <w:rPr>
          <w:rFonts w:ascii="Times New Roman" w:hAnsi="Times New Roman"/>
          <w:i/>
          <w:iCs/>
          <w:color w:val="auto"/>
          <w:sz w:val="26"/>
          <w:szCs w:val="26"/>
          <w:lang w:val="en-US"/>
        </w:rPr>
        <w:t>V</w:t>
      </w:r>
      <w:r w:rsidRPr="0079607F">
        <w:rPr>
          <w:rFonts w:ascii="Times New Roman" w:hAnsi="Times New Roman"/>
          <w:i/>
          <w:iCs/>
          <w:color w:val="auto"/>
          <w:sz w:val="26"/>
          <w:szCs w:val="26"/>
        </w:rPr>
        <w:t>нб</w:t>
      </w:r>
      <w:r w:rsidRPr="0079607F">
        <w:rPr>
          <w:rFonts w:ascii="Times New Roman" w:hAnsi="Times New Roman"/>
          <w:i/>
          <w:iCs/>
          <w:color w:val="auto"/>
          <w:sz w:val="26"/>
          <w:szCs w:val="26"/>
          <w:vertAlign w:val="subscript"/>
        </w:rPr>
        <w:t>пп</w:t>
      </w:r>
      <w:r w:rsidRPr="0079607F">
        <w:rPr>
          <w:rFonts w:ascii="Times New Roman" w:hAnsi="Times New Roman"/>
          <w:iCs/>
          <w:color w:val="auto"/>
          <w:sz w:val="26"/>
          <w:szCs w:val="26"/>
        </w:rPr>
        <w:t xml:space="preserve"> – налоговая база прогнозируемого периода, тыс. рублей;</w:t>
      </w:r>
    </w:p>
    <w:p w:rsidR="0075185D" w:rsidRPr="0079607F" w:rsidRDefault="0075185D" w:rsidP="0075185D">
      <w:pPr>
        <w:ind w:firstLine="709"/>
        <w:jc w:val="both"/>
        <w:rPr>
          <w:rFonts w:ascii="Times New Roman" w:hAnsi="Times New Roman"/>
          <w:iCs/>
          <w:color w:val="auto"/>
          <w:sz w:val="26"/>
          <w:szCs w:val="26"/>
        </w:rPr>
      </w:pPr>
      <w:r w:rsidRPr="0079607F">
        <w:rPr>
          <w:rFonts w:ascii="Times New Roman" w:hAnsi="Times New Roman"/>
          <w:i/>
          <w:color w:val="auto"/>
          <w:sz w:val="26"/>
          <w:szCs w:val="26"/>
        </w:rPr>
        <w:t>С</w:t>
      </w:r>
      <w:r w:rsidRPr="0079607F">
        <w:rPr>
          <w:rFonts w:ascii="Times New Roman" w:hAnsi="Times New Roman"/>
          <w:i/>
          <w:iCs/>
          <w:color w:val="auto"/>
          <w:sz w:val="26"/>
          <w:szCs w:val="26"/>
          <w:vertAlign w:val="subscript"/>
        </w:rPr>
        <w:t xml:space="preserve">стр.взн </w:t>
      </w:r>
      <w:r w:rsidRPr="0079607F">
        <w:rPr>
          <w:rFonts w:ascii="Times New Roman" w:hAnsi="Times New Roman"/>
          <w:iCs/>
          <w:color w:val="auto"/>
          <w:sz w:val="26"/>
          <w:szCs w:val="26"/>
        </w:rPr>
        <w:t>– прогнозируемый объем страховых взносов на ОПС и по временной нетрудоспособности, тыс. рублей;</w:t>
      </w:r>
    </w:p>
    <w:p w:rsidR="0075185D" w:rsidRPr="0079607F" w:rsidRDefault="0075185D" w:rsidP="0075185D">
      <w:pPr>
        <w:ind w:firstLine="709"/>
        <w:jc w:val="both"/>
        <w:rPr>
          <w:rFonts w:ascii="Times New Roman" w:hAnsi="Times New Roman"/>
          <w:color w:val="auto"/>
          <w:sz w:val="26"/>
          <w:szCs w:val="26"/>
        </w:rPr>
      </w:pPr>
      <w:r w:rsidRPr="0079607F">
        <w:rPr>
          <w:rFonts w:ascii="Times New Roman" w:hAnsi="Times New Roman"/>
          <w:b/>
          <w:i/>
          <w:color w:val="auto"/>
          <w:sz w:val="26"/>
          <w:szCs w:val="26"/>
        </w:rPr>
        <w:t>S</w:t>
      </w:r>
      <w:r w:rsidRPr="0079607F">
        <w:rPr>
          <w:rFonts w:ascii="Times New Roman" w:hAnsi="Times New Roman"/>
          <w:color w:val="auto"/>
          <w:sz w:val="26"/>
          <w:szCs w:val="26"/>
        </w:rPr>
        <w:t xml:space="preserve"> – ставка налога, %;</w:t>
      </w:r>
    </w:p>
    <w:p w:rsidR="0075185D" w:rsidRPr="0079607F" w:rsidRDefault="0075185D" w:rsidP="0075185D">
      <w:pPr>
        <w:ind w:firstLine="709"/>
        <w:jc w:val="both"/>
        <w:rPr>
          <w:rFonts w:ascii="Times New Roman" w:hAnsi="Times New Roman"/>
          <w:color w:val="auto"/>
          <w:sz w:val="26"/>
          <w:szCs w:val="26"/>
        </w:rPr>
      </w:pPr>
      <w:r w:rsidRPr="0079607F">
        <w:rPr>
          <w:rFonts w:ascii="Times New Roman" w:hAnsi="Times New Roman"/>
          <w:b/>
          <w:i/>
          <w:color w:val="auto"/>
          <w:sz w:val="26"/>
          <w:szCs w:val="26"/>
          <w:lang w:val="en-US"/>
        </w:rPr>
        <w:t>K</w:t>
      </w:r>
      <w:r w:rsidRPr="0079607F">
        <w:rPr>
          <w:rFonts w:ascii="Times New Roman" w:hAnsi="Times New Roman"/>
          <w:b/>
          <w:i/>
          <w:color w:val="auto"/>
          <w:sz w:val="26"/>
          <w:szCs w:val="26"/>
        </w:rPr>
        <w:t xml:space="preserve"> </w:t>
      </w:r>
      <w:r w:rsidRPr="0079607F">
        <w:rPr>
          <w:rFonts w:ascii="Times New Roman" w:hAnsi="Times New Roman"/>
          <w:b/>
          <w:i/>
          <w:color w:val="auto"/>
          <w:sz w:val="26"/>
          <w:szCs w:val="26"/>
          <w:vertAlign w:val="subscript"/>
        </w:rPr>
        <w:t>соб.</w:t>
      </w:r>
      <w:r w:rsidRPr="0079607F">
        <w:rPr>
          <w:rFonts w:ascii="Times New Roman" w:hAnsi="Times New Roman"/>
          <w:color w:val="auto"/>
          <w:sz w:val="26"/>
          <w:szCs w:val="26"/>
        </w:rPr>
        <w:t xml:space="preserve"> – расч</w:t>
      </w:r>
      <w:r w:rsidR="00586476">
        <w:rPr>
          <w:rFonts w:ascii="Times New Roman" w:hAnsi="Times New Roman"/>
          <w:color w:val="auto"/>
          <w:sz w:val="26"/>
          <w:szCs w:val="26"/>
        </w:rPr>
        <w:t>е</w:t>
      </w:r>
      <w:r w:rsidRPr="0079607F">
        <w:rPr>
          <w:rFonts w:ascii="Times New Roman" w:hAnsi="Times New Roman"/>
          <w:color w:val="auto"/>
          <w:sz w:val="26"/>
          <w:szCs w:val="26"/>
        </w:rPr>
        <w:t>тный уровень собираемости, с уч</w:t>
      </w:r>
      <w:r w:rsidR="00586476">
        <w:rPr>
          <w:rFonts w:ascii="Times New Roman" w:hAnsi="Times New Roman"/>
          <w:color w:val="auto"/>
          <w:sz w:val="26"/>
          <w:szCs w:val="26"/>
        </w:rPr>
        <w:t>е</w:t>
      </w:r>
      <w:r w:rsidRPr="0079607F">
        <w:rPr>
          <w:rFonts w:ascii="Times New Roman" w:hAnsi="Times New Roman"/>
          <w:color w:val="auto"/>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185D" w:rsidRPr="0079607F" w:rsidRDefault="0075185D" w:rsidP="0075185D">
      <w:pPr>
        <w:ind w:firstLine="709"/>
        <w:jc w:val="both"/>
        <w:rPr>
          <w:rFonts w:ascii="Times New Roman" w:hAnsi="Times New Roman"/>
          <w:color w:val="auto"/>
          <w:sz w:val="26"/>
          <w:szCs w:val="26"/>
        </w:rPr>
      </w:pPr>
      <w:r w:rsidRPr="0079607F">
        <w:rPr>
          <w:rFonts w:ascii="Times New Roman" w:hAnsi="Times New Roman"/>
          <w:color w:val="auto"/>
          <w:sz w:val="26"/>
          <w:szCs w:val="26"/>
        </w:rPr>
        <w:t>Расч</w:t>
      </w:r>
      <w:r w:rsidR="00586476">
        <w:rPr>
          <w:rFonts w:ascii="Times New Roman" w:hAnsi="Times New Roman"/>
          <w:color w:val="auto"/>
          <w:sz w:val="26"/>
          <w:szCs w:val="26"/>
        </w:rPr>
        <w:t>е</w:t>
      </w:r>
      <w:r w:rsidRPr="0079607F">
        <w:rPr>
          <w:rFonts w:ascii="Times New Roman" w:hAnsi="Times New Roman"/>
          <w:color w:val="auto"/>
          <w:sz w:val="26"/>
          <w:szCs w:val="26"/>
        </w:rPr>
        <w:t>тный уровень собираемости определяется согласно данным отч</w:t>
      </w:r>
      <w:r w:rsidR="00586476">
        <w:rPr>
          <w:rFonts w:ascii="Times New Roman" w:hAnsi="Times New Roman"/>
          <w:color w:val="auto"/>
          <w:sz w:val="26"/>
          <w:szCs w:val="26"/>
        </w:rPr>
        <w:t>е</w:t>
      </w:r>
      <w:r w:rsidRPr="0079607F">
        <w:rPr>
          <w:rFonts w:ascii="Times New Roman" w:hAnsi="Times New Roman"/>
          <w:color w:val="auto"/>
          <w:sz w:val="26"/>
          <w:szCs w:val="26"/>
        </w:rPr>
        <w:t xml:space="preserve">та по форме № 1-НМ как частное от деления суммы поступившего налога на сумму начисленного налога. </w:t>
      </w:r>
    </w:p>
    <w:p w:rsidR="0075185D" w:rsidRPr="0079607F" w:rsidRDefault="0075185D" w:rsidP="0075185D">
      <w:pPr>
        <w:ind w:firstLine="709"/>
        <w:jc w:val="both"/>
        <w:rPr>
          <w:rFonts w:ascii="Times New Roman" w:hAnsi="Times New Roman"/>
          <w:color w:val="auto"/>
          <w:sz w:val="26"/>
          <w:szCs w:val="26"/>
        </w:rPr>
      </w:pPr>
      <w:r w:rsidRPr="0079607F">
        <w:rPr>
          <w:rFonts w:ascii="Times New Roman" w:hAnsi="Times New Roman"/>
          <w:b/>
          <w:i/>
          <w:color w:val="auto"/>
          <w:sz w:val="26"/>
          <w:szCs w:val="26"/>
        </w:rPr>
        <w:lastRenderedPageBreak/>
        <w:t xml:space="preserve">F – </w:t>
      </w:r>
      <w:r w:rsidRPr="0079607F">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5185D" w:rsidRPr="0079607F" w:rsidRDefault="0075185D" w:rsidP="0075185D">
      <w:pPr>
        <w:ind w:firstLine="709"/>
        <w:jc w:val="both"/>
        <w:rPr>
          <w:rFonts w:ascii="Times New Roman" w:hAnsi="Times New Roman"/>
          <w:iCs/>
          <w:color w:val="auto"/>
          <w:sz w:val="26"/>
          <w:szCs w:val="26"/>
        </w:rPr>
      </w:pPr>
      <w:r w:rsidRPr="0079607F">
        <w:rPr>
          <w:rFonts w:ascii="Times New Roman" w:hAnsi="Times New Roman"/>
          <w:iCs/>
          <w:color w:val="auto"/>
          <w:sz w:val="26"/>
          <w:szCs w:val="26"/>
        </w:rPr>
        <w:t xml:space="preserve">Прогнозируемый объем налоговой базы по </w:t>
      </w:r>
      <w:r w:rsidR="00C025F8" w:rsidRPr="0079607F">
        <w:rPr>
          <w:rFonts w:ascii="Times New Roman" w:hAnsi="Times New Roman"/>
          <w:iCs/>
          <w:color w:val="auto"/>
          <w:sz w:val="26"/>
          <w:szCs w:val="26"/>
        </w:rPr>
        <w:t xml:space="preserve">ПСН </w:t>
      </w:r>
      <w:r w:rsidRPr="0079607F">
        <w:rPr>
          <w:rFonts w:ascii="Times New Roman" w:hAnsi="Times New Roman"/>
          <w:i/>
          <w:iCs/>
          <w:color w:val="auto"/>
          <w:sz w:val="26"/>
          <w:szCs w:val="26"/>
        </w:rPr>
        <w:t>(</w:t>
      </w:r>
      <w:r w:rsidRPr="0079607F">
        <w:rPr>
          <w:rFonts w:ascii="Times New Roman" w:hAnsi="Times New Roman"/>
          <w:i/>
          <w:iCs/>
          <w:color w:val="auto"/>
          <w:sz w:val="26"/>
          <w:szCs w:val="26"/>
          <w:lang w:val="en-US"/>
        </w:rPr>
        <w:t>V</w:t>
      </w:r>
      <w:r w:rsidRPr="0079607F">
        <w:rPr>
          <w:rFonts w:ascii="Times New Roman" w:hAnsi="Times New Roman"/>
          <w:i/>
          <w:iCs/>
          <w:color w:val="auto"/>
          <w:sz w:val="26"/>
          <w:szCs w:val="26"/>
        </w:rPr>
        <w:t>нб</w:t>
      </w:r>
      <w:r w:rsidRPr="0079607F">
        <w:rPr>
          <w:rFonts w:ascii="Times New Roman" w:hAnsi="Times New Roman"/>
          <w:i/>
          <w:iCs/>
          <w:color w:val="auto"/>
          <w:sz w:val="26"/>
          <w:szCs w:val="26"/>
          <w:vertAlign w:val="subscript"/>
        </w:rPr>
        <w:t>пп</w:t>
      </w:r>
      <w:r w:rsidRPr="0079607F">
        <w:rPr>
          <w:rFonts w:ascii="Times New Roman" w:hAnsi="Times New Roman"/>
          <w:iCs/>
          <w:color w:val="auto"/>
          <w:sz w:val="26"/>
          <w:szCs w:val="26"/>
        </w:rPr>
        <w:t>), рассчитывается на основе налоговой базы предыдущего периода исходя из е</w:t>
      </w:r>
      <w:r w:rsidR="00586476">
        <w:rPr>
          <w:rFonts w:ascii="Times New Roman" w:hAnsi="Times New Roman"/>
          <w:iCs/>
          <w:color w:val="auto"/>
          <w:sz w:val="26"/>
          <w:szCs w:val="26"/>
        </w:rPr>
        <w:t>е</w:t>
      </w:r>
      <w:r w:rsidRPr="0079607F">
        <w:rPr>
          <w:rFonts w:ascii="Times New Roman" w:hAnsi="Times New Roman"/>
          <w:iCs/>
          <w:color w:val="auto"/>
          <w:sz w:val="26"/>
          <w:szCs w:val="26"/>
        </w:rPr>
        <w:t xml:space="preserve"> доли в В</w:t>
      </w:r>
      <w:r w:rsidR="00C025F8" w:rsidRPr="0079607F">
        <w:rPr>
          <w:rFonts w:ascii="Times New Roman" w:hAnsi="Times New Roman"/>
          <w:iCs/>
          <w:color w:val="auto"/>
          <w:sz w:val="26"/>
          <w:szCs w:val="26"/>
        </w:rPr>
        <w:t>Р</w:t>
      </w:r>
      <w:r w:rsidRPr="0079607F">
        <w:rPr>
          <w:rFonts w:ascii="Times New Roman" w:hAnsi="Times New Roman"/>
          <w:iCs/>
          <w:color w:val="auto"/>
          <w:sz w:val="26"/>
          <w:szCs w:val="26"/>
        </w:rPr>
        <w:t>П по следующей формуле:</w:t>
      </w:r>
    </w:p>
    <w:p w:rsidR="0075185D" w:rsidRPr="0079607F" w:rsidRDefault="0075185D" w:rsidP="0075185D">
      <w:pPr>
        <w:ind w:firstLine="709"/>
        <w:jc w:val="center"/>
        <w:rPr>
          <w:rFonts w:ascii="Times New Roman" w:hAnsi="Times New Roman"/>
          <w:iCs/>
          <w:color w:val="auto"/>
          <w:sz w:val="26"/>
          <w:szCs w:val="26"/>
        </w:rPr>
      </w:pPr>
      <w:r w:rsidRPr="0079607F">
        <w:rPr>
          <w:rFonts w:ascii="Times New Roman" w:hAnsi="Times New Roman"/>
          <w:i/>
          <w:iCs/>
          <w:color w:val="auto"/>
          <w:sz w:val="26"/>
          <w:szCs w:val="26"/>
          <w:lang w:val="en-US"/>
        </w:rPr>
        <w:t>V</w:t>
      </w:r>
      <w:r w:rsidRPr="0079607F">
        <w:rPr>
          <w:rFonts w:ascii="Times New Roman" w:hAnsi="Times New Roman"/>
          <w:i/>
          <w:iCs/>
          <w:color w:val="auto"/>
          <w:sz w:val="26"/>
          <w:szCs w:val="26"/>
        </w:rPr>
        <w:t>нб</w:t>
      </w:r>
      <w:r w:rsidRPr="0079607F">
        <w:rPr>
          <w:rFonts w:ascii="Times New Roman" w:hAnsi="Times New Roman"/>
          <w:i/>
          <w:iCs/>
          <w:color w:val="auto"/>
          <w:sz w:val="26"/>
          <w:szCs w:val="26"/>
          <w:vertAlign w:val="subscript"/>
        </w:rPr>
        <w:t>пп</w:t>
      </w:r>
      <w:r w:rsidRPr="0079607F">
        <w:rPr>
          <w:rFonts w:ascii="Times New Roman" w:hAnsi="Times New Roman"/>
          <w:iCs/>
          <w:color w:val="auto"/>
          <w:sz w:val="26"/>
          <w:szCs w:val="26"/>
        </w:rPr>
        <w:t xml:space="preserve"> = [ПСН</w:t>
      </w:r>
      <w:r w:rsidRPr="0079607F">
        <w:rPr>
          <w:rFonts w:ascii="Times New Roman" w:hAnsi="Times New Roman"/>
          <w:iCs/>
          <w:color w:val="auto"/>
          <w:sz w:val="26"/>
          <w:szCs w:val="26"/>
          <w:vertAlign w:val="subscript"/>
        </w:rPr>
        <w:t xml:space="preserve">пр.п. </w:t>
      </w:r>
      <w:r w:rsidRPr="0079607F">
        <w:rPr>
          <w:rFonts w:ascii="Times New Roman" w:hAnsi="Times New Roman"/>
          <w:iCs/>
          <w:color w:val="auto"/>
          <w:sz w:val="26"/>
          <w:szCs w:val="26"/>
        </w:rPr>
        <w:t xml:space="preserve">/ </w:t>
      </w:r>
      <w:r w:rsidRPr="0079607F">
        <w:rPr>
          <w:rFonts w:ascii="Times New Roman" w:hAnsi="Times New Roman"/>
          <w:b/>
          <w:i/>
          <w:color w:val="auto"/>
          <w:sz w:val="26"/>
          <w:szCs w:val="26"/>
          <w:lang w:val="en-US"/>
        </w:rPr>
        <w:t>S</w:t>
      </w:r>
      <w:r w:rsidRPr="0079607F">
        <w:rPr>
          <w:rFonts w:ascii="Times New Roman" w:hAnsi="Times New Roman"/>
          <w:iCs/>
          <w:color w:val="auto"/>
          <w:sz w:val="26"/>
          <w:szCs w:val="26"/>
        </w:rPr>
        <w:t xml:space="preserve"> / </w:t>
      </w:r>
      <w:r w:rsidRPr="0079607F">
        <w:rPr>
          <w:rFonts w:ascii="Times New Roman" w:hAnsi="Times New Roman"/>
          <w:b/>
          <w:i/>
          <w:color w:val="auto"/>
          <w:sz w:val="26"/>
          <w:szCs w:val="26"/>
          <w:lang w:val="en-US"/>
        </w:rPr>
        <w:t>V</w:t>
      </w:r>
      <w:r w:rsidRPr="0079607F">
        <w:rPr>
          <w:rFonts w:ascii="Times New Roman" w:hAnsi="Times New Roman"/>
          <w:b/>
          <w:i/>
          <w:color w:val="auto"/>
          <w:sz w:val="26"/>
          <w:szCs w:val="26"/>
          <w:vertAlign w:val="subscript"/>
        </w:rPr>
        <w:t>В</w:t>
      </w:r>
      <w:r w:rsidR="00C025F8" w:rsidRPr="0079607F">
        <w:rPr>
          <w:rFonts w:ascii="Times New Roman" w:hAnsi="Times New Roman"/>
          <w:b/>
          <w:i/>
          <w:color w:val="auto"/>
          <w:sz w:val="26"/>
          <w:szCs w:val="26"/>
          <w:vertAlign w:val="subscript"/>
        </w:rPr>
        <w:t>Р</w:t>
      </w:r>
      <w:r w:rsidRPr="0079607F">
        <w:rPr>
          <w:rFonts w:ascii="Times New Roman" w:hAnsi="Times New Roman"/>
          <w:b/>
          <w:i/>
          <w:color w:val="auto"/>
          <w:sz w:val="26"/>
          <w:szCs w:val="26"/>
          <w:vertAlign w:val="subscript"/>
        </w:rPr>
        <w:t>П</w:t>
      </w:r>
      <w:r w:rsidRPr="0079607F">
        <w:rPr>
          <w:rFonts w:ascii="Times New Roman" w:hAnsi="Times New Roman"/>
          <w:color w:val="auto"/>
          <w:sz w:val="26"/>
          <w:szCs w:val="26"/>
          <w:vertAlign w:val="subscript"/>
        </w:rPr>
        <w:t xml:space="preserve"> пр.п</w:t>
      </w:r>
      <w:r w:rsidRPr="0079607F">
        <w:rPr>
          <w:rFonts w:ascii="Times New Roman" w:hAnsi="Times New Roman"/>
          <w:color w:val="auto"/>
          <w:sz w:val="26"/>
          <w:szCs w:val="26"/>
        </w:rPr>
        <w:t xml:space="preserve"> ]</w:t>
      </w:r>
      <w:r w:rsidRPr="0079607F">
        <w:rPr>
          <w:rFonts w:ascii="Times New Roman" w:hAnsi="Times New Roman"/>
          <w:iCs/>
          <w:color w:val="auto"/>
          <w:sz w:val="26"/>
          <w:szCs w:val="26"/>
        </w:rPr>
        <w:t xml:space="preserve">* </w:t>
      </w:r>
      <w:r w:rsidRPr="0079607F">
        <w:rPr>
          <w:rFonts w:ascii="Times New Roman" w:hAnsi="Times New Roman"/>
          <w:b/>
          <w:i/>
          <w:color w:val="auto"/>
          <w:sz w:val="26"/>
          <w:szCs w:val="26"/>
          <w:lang w:val="en-US"/>
        </w:rPr>
        <w:t>V</w:t>
      </w:r>
      <w:r w:rsidRPr="0079607F">
        <w:rPr>
          <w:rFonts w:ascii="Times New Roman" w:hAnsi="Times New Roman"/>
          <w:b/>
          <w:i/>
          <w:color w:val="auto"/>
          <w:sz w:val="26"/>
          <w:szCs w:val="26"/>
          <w:vertAlign w:val="subscript"/>
        </w:rPr>
        <w:t>В</w:t>
      </w:r>
      <w:r w:rsidR="00C025F8" w:rsidRPr="0079607F">
        <w:rPr>
          <w:rFonts w:ascii="Times New Roman" w:hAnsi="Times New Roman"/>
          <w:b/>
          <w:i/>
          <w:color w:val="auto"/>
          <w:sz w:val="26"/>
          <w:szCs w:val="26"/>
          <w:vertAlign w:val="subscript"/>
        </w:rPr>
        <w:t>Р</w:t>
      </w:r>
      <w:r w:rsidRPr="0079607F">
        <w:rPr>
          <w:rFonts w:ascii="Times New Roman" w:hAnsi="Times New Roman"/>
          <w:b/>
          <w:i/>
          <w:color w:val="auto"/>
          <w:sz w:val="26"/>
          <w:szCs w:val="26"/>
          <w:vertAlign w:val="subscript"/>
        </w:rPr>
        <w:t>П</w:t>
      </w:r>
      <w:r w:rsidRPr="0079607F">
        <w:rPr>
          <w:rFonts w:ascii="Times New Roman" w:hAnsi="Times New Roman"/>
          <w:color w:val="auto"/>
          <w:sz w:val="26"/>
          <w:szCs w:val="26"/>
        </w:rPr>
        <w:t xml:space="preserve"> </w:t>
      </w:r>
      <w:r w:rsidRPr="0079607F">
        <w:rPr>
          <w:rFonts w:ascii="Times New Roman" w:hAnsi="Times New Roman"/>
          <w:iCs/>
          <w:color w:val="auto"/>
          <w:sz w:val="26"/>
          <w:szCs w:val="26"/>
        </w:rPr>
        <w:t>,</w:t>
      </w:r>
    </w:p>
    <w:p w:rsidR="0075185D" w:rsidRPr="0079607F" w:rsidRDefault="0075185D" w:rsidP="0075185D">
      <w:pPr>
        <w:ind w:firstLine="709"/>
        <w:jc w:val="both"/>
        <w:rPr>
          <w:rFonts w:ascii="Times New Roman" w:hAnsi="Times New Roman"/>
          <w:iCs/>
          <w:color w:val="auto"/>
          <w:sz w:val="26"/>
          <w:szCs w:val="26"/>
        </w:rPr>
      </w:pPr>
      <w:r w:rsidRPr="0079607F">
        <w:rPr>
          <w:rFonts w:ascii="Times New Roman" w:hAnsi="Times New Roman"/>
          <w:iCs/>
          <w:color w:val="auto"/>
          <w:sz w:val="26"/>
          <w:szCs w:val="26"/>
        </w:rPr>
        <w:t>где</w:t>
      </w:r>
    </w:p>
    <w:p w:rsidR="0075185D" w:rsidRPr="0079607F" w:rsidRDefault="0075185D" w:rsidP="0075185D">
      <w:pPr>
        <w:ind w:firstLine="709"/>
        <w:jc w:val="both"/>
        <w:rPr>
          <w:rFonts w:ascii="Times New Roman" w:hAnsi="Times New Roman"/>
          <w:iCs/>
          <w:color w:val="auto"/>
          <w:sz w:val="26"/>
          <w:szCs w:val="26"/>
        </w:rPr>
      </w:pPr>
      <w:r w:rsidRPr="0079607F">
        <w:rPr>
          <w:rFonts w:ascii="Times New Roman" w:hAnsi="Times New Roman"/>
          <w:iCs/>
          <w:color w:val="auto"/>
          <w:sz w:val="26"/>
          <w:szCs w:val="26"/>
        </w:rPr>
        <w:t>ПСН</w:t>
      </w:r>
      <w:r w:rsidRPr="0079607F">
        <w:rPr>
          <w:rFonts w:ascii="Times New Roman" w:hAnsi="Times New Roman"/>
          <w:iCs/>
          <w:color w:val="auto"/>
          <w:sz w:val="26"/>
          <w:szCs w:val="26"/>
          <w:vertAlign w:val="subscript"/>
        </w:rPr>
        <w:t xml:space="preserve">пр.п. </w:t>
      </w:r>
      <w:r w:rsidRPr="0079607F">
        <w:rPr>
          <w:rFonts w:ascii="Times New Roman" w:hAnsi="Times New Roman"/>
          <w:iCs/>
          <w:color w:val="auto"/>
          <w:sz w:val="26"/>
          <w:szCs w:val="26"/>
        </w:rPr>
        <w:t>– сумма исчисленного налога в предыдущем периоде, тыс. рублей;</w:t>
      </w:r>
    </w:p>
    <w:p w:rsidR="0075185D" w:rsidRPr="0079607F" w:rsidRDefault="0075185D" w:rsidP="0075185D">
      <w:pPr>
        <w:ind w:firstLine="709"/>
        <w:jc w:val="both"/>
        <w:rPr>
          <w:rFonts w:ascii="Times New Roman" w:hAnsi="Times New Roman"/>
          <w:iCs/>
          <w:color w:val="auto"/>
          <w:sz w:val="26"/>
          <w:szCs w:val="26"/>
        </w:rPr>
      </w:pPr>
      <w:r w:rsidRPr="0079607F">
        <w:rPr>
          <w:rFonts w:ascii="Times New Roman" w:hAnsi="Times New Roman"/>
          <w:b/>
          <w:i/>
          <w:color w:val="auto"/>
          <w:sz w:val="26"/>
          <w:szCs w:val="26"/>
        </w:rPr>
        <w:t>S</w:t>
      </w:r>
      <w:r w:rsidRPr="0079607F">
        <w:rPr>
          <w:rFonts w:ascii="Times New Roman" w:hAnsi="Times New Roman"/>
          <w:iCs/>
          <w:color w:val="auto"/>
          <w:sz w:val="26"/>
          <w:szCs w:val="26"/>
        </w:rPr>
        <w:t xml:space="preserve"> – ставка налога, %;</w:t>
      </w:r>
    </w:p>
    <w:p w:rsidR="0075185D" w:rsidRPr="0079607F" w:rsidRDefault="0075185D" w:rsidP="0075185D">
      <w:pPr>
        <w:ind w:firstLine="709"/>
        <w:jc w:val="both"/>
        <w:rPr>
          <w:rFonts w:ascii="Times New Roman" w:hAnsi="Times New Roman"/>
          <w:color w:val="auto"/>
          <w:sz w:val="26"/>
          <w:szCs w:val="26"/>
        </w:rPr>
      </w:pPr>
      <w:r w:rsidRPr="0079607F">
        <w:rPr>
          <w:rFonts w:ascii="Times New Roman" w:hAnsi="Times New Roman"/>
          <w:b/>
          <w:i/>
          <w:color w:val="auto"/>
          <w:sz w:val="26"/>
          <w:szCs w:val="26"/>
          <w:lang w:val="en-US"/>
        </w:rPr>
        <w:t>V</w:t>
      </w:r>
      <w:r w:rsidRPr="0079607F">
        <w:rPr>
          <w:rFonts w:ascii="Times New Roman" w:hAnsi="Times New Roman"/>
          <w:b/>
          <w:i/>
          <w:color w:val="auto"/>
          <w:sz w:val="26"/>
          <w:szCs w:val="26"/>
          <w:vertAlign w:val="subscript"/>
        </w:rPr>
        <w:t>В</w:t>
      </w:r>
      <w:r w:rsidR="00C025F8" w:rsidRPr="0079607F">
        <w:rPr>
          <w:rFonts w:ascii="Times New Roman" w:hAnsi="Times New Roman"/>
          <w:b/>
          <w:i/>
          <w:color w:val="auto"/>
          <w:sz w:val="26"/>
          <w:szCs w:val="26"/>
          <w:vertAlign w:val="subscript"/>
        </w:rPr>
        <w:t>Р</w:t>
      </w:r>
      <w:r w:rsidRPr="0079607F">
        <w:rPr>
          <w:rFonts w:ascii="Times New Roman" w:hAnsi="Times New Roman"/>
          <w:b/>
          <w:i/>
          <w:color w:val="auto"/>
          <w:sz w:val="26"/>
          <w:szCs w:val="26"/>
          <w:vertAlign w:val="subscript"/>
        </w:rPr>
        <w:t>П</w:t>
      </w:r>
      <w:r w:rsidRPr="0079607F">
        <w:rPr>
          <w:rFonts w:ascii="Times New Roman" w:hAnsi="Times New Roman"/>
          <w:color w:val="auto"/>
          <w:sz w:val="26"/>
          <w:szCs w:val="26"/>
          <w:vertAlign w:val="subscript"/>
        </w:rPr>
        <w:t xml:space="preserve"> пр.п</w:t>
      </w:r>
      <w:r w:rsidRPr="0079607F">
        <w:rPr>
          <w:rFonts w:ascii="Times New Roman" w:hAnsi="Times New Roman"/>
          <w:color w:val="auto"/>
          <w:sz w:val="26"/>
          <w:szCs w:val="26"/>
        </w:rPr>
        <w:t xml:space="preserve"> – объем валового </w:t>
      </w:r>
      <w:r w:rsidR="00C025F8" w:rsidRPr="0079607F">
        <w:rPr>
          <w:rFonts w:ascii="Times New Roman" w:hAnsi="Times New Roman"/>
          <w:color w:val="auto"/>
          <w:sz w:val="26"/>
          <w:szCs w:val="26"/>
        </w:rPr>
        <w:t>регионального</w:t>
      </w:r>
      <w:r w:rsidRPr="0079607F">
        <w:rPr>
          <w:rFonts w:ascii="Times New Roman" w:hAnsi="Times New Roman"/>
          <w:color w:val="auto"/>
          <w:sz w:val="26"/>
          <w:szCs w:val="26"/>
        </w:rPr>
        <w:t xml:space="preserve"> продукта в предыдущем периоде, тыс.рублей;</w:t>
      </w:r>
    </w:p>
    <w:p w:rsidR="0075185D" w:rsidRPr="0079607F" w:rsidRDefault="0075185D" w:rsidP="0075185D">
      <w:pPr>
        <w:ind w:firstLine="709"/>
        <w:jc w:val="both"/>
        <w:rPr>
          <w:rFonts w:ascii="Times New Roman" w:hAnsi="Times New Roman"/>
          <w:color w:val="auto"/>
          <w:sz w:val="26"/>
          <w:szCs w:val="26"/>
        </w:rPr>
      </w:pPr>
      <w:r w:rsidRPr="0079607F">
        <w:rPr>
          <w:rFonts w:ascii="Times New Roman" w:hAnsi="Times New Roman"/>
          <w:b/>
          <w:i/>
          <w:color w:val="auto"/>
          <w:sz w:val="26"/>
          <w:szCs w:val="26"/>
          <w:lang w:val="en-US"/>
        </w:rPr>
        <w:t>V</w:t>
      </w:r>
      <w:r w:rsidRPr="0079607F">
        <w:rPr>
          <w:rFonts w:ascii="Times New Roman" w:hAnsi="Times New Roman"/>
          <w:b/>
          <w:i/>
          <w:color w:val="auto"/>
          <w:sz w:val="26"/>
          <w:szCs w:val="26"/>
          <w:vertAlign w:val="subscript"/>
        </w:rPr>
        <w:t>В</w:t>
      </w:r>
      <w:r w:rsidR="00C025F8" w:rsidRPr="0079607F">
        <w:rPr>
          <w:rFonts w:ascii="Times New Roman" w:hAnsi="Times New Roman"/>
          <w:b/>
          <w:i/>
          <w:color w:val="auto"/>
          <w:sz w:val="26"/>
          <w:szCs w:val="26"/>
          <w:vertAlign w:val="subscript"/>
        </w:rPr>
        <w:t>Р</w:t>
      </w:r>
      <w:r w:rsidRPr="0079607F">
        <w:rPr>
          <w:rFonts w:ascii="Times New Roman" w:hAnsi="Times New Roman"/>
          <w:b/>
          <w:i/>
          <w:color w:val="auto"/>
          <w:sz w:val="26"/>
          <w:szCs w:val="26"/>
          <w:vertAlign w:val="subscript"/>
        </w:rPr>
        <w:t>П</w:t>
      </w:r>
      <w:r w:rsidRPr="0079607F">
        <w:rPr>
          <w:rFonts w:ascii="Times New Roman" w:hAnsi="Times New Roman"/>
          <w:color w:val="auto"/>
          <w:sz w:val="26"/>
          <w:szCs w:val="26"/>
        </w:rPr>
        <w:t xml:space="preserve"> </w:t>
      </w:r>
      <w:r w:rsidRPr="0079607F">
        <w:rPr>
          <w:rFonts w:ascii="Times New Roman" w:hAnsi="Times New Roman"/>
          <w:color w:val="auto"/>
          <w:sz w:val="26"/>
          <w:szCs w:val="26"/>
          <w:vertAlign w:val="subscript"/>
        </w:rPr>
        <w:t>п.п</w:t>
      </w:r>
      <w:r w:rsidRPr="0079607F">
        <w:rPr>
          <w:rFonts w:ascii="Times New Roman" w:hAnsi="Times New Roman"/>
          <w:color w:val="auto"/>
          <w:sz w:val="26"/>
          <w:szCs w:val="26"/>
        </w:rPr>
        <w:t xml:space="preserve"> – объем прогнозируемого валового </w:t>
      </w:r>
      <w:r w:rsidR="00C025F8" w:rsidRPr="0079607F">
        <w:rPr>
          <w:rFonts w:ascii="Times New Roman" w:hAnsi="Times New Roman"/>
          <w:color w:val="auto"/>
          <w:sz w:val="26"/>
          <w:szCs w:val="26"/>
        </w:rPr>
        <w:t>регионального</w:t>
      </w:r>
      <w:r w:rsidRPr="0079607F">
        <w:rPr>
          <w:rFonts w:ascii="Times New Roman" w:hAnsi="Times New Roman"/>
          <w:color w:val="auto"/>
          <w:sz w:val="26"/>
          <w:szCs w:val="26"/>
        </w:rPr>
        <w:t xml:space="preserve"> продукта, тыс.рублей.</w:t>
      </w:r>
    </w:p>
    <w:p w:rsidR="0075185D" w:rsidRPr="0079607F" w:rsidRDefault="0075185D" w:rsidP="0075185D">
      <w:pPr>
        <w:ind w:firstLine="709"/>
        <w:jc w:val="both"/>
        <w:rPr>
          <w:rFonts w:ascii="Times New Roman" w:hAnsi="Times New Roman"/>
          <w:iCs/>
          <w:color w:val="auto"/>
          <w:sz w:val="26"/>
          <w:szCs w:val="26"/>
        </w:rPr>
      </w:pPr>
      <w:r w:rsidRPr="0079607F">
        <w:rPr>
          <w:rFonts w:ascii="Times New Roman" w:hAnsi="Times New Roman"/>
          <w:color w:val="auto"/>
          <w:sz w:val="26"/>
          <w:szCs w:val="26"/>
        </w:rPr>
        <w:t>Прогнозируемый объем страховых взносов на ОПС и по временной нетрудоспособности (</w:t>
      </w:r>
      <w:r w:rsidRPr="0079607F">
        <w:rPr>
          <w:rFonts w:ascii="Times New Roman" w:hAnsi="Times New Roman"/>
          <w:i/>
          <w:color w:val="auto"/>
          <w:sz w:val="26"/>
          <w:szCs w:val="26"/>
        </w:rPr>
        <w:t>С</w:t>
      </w:r>
      <w:r w:rsidRPr="0079607F">
        <w:rPr>
          <w:rFonts w:ascii="Times New Roman" w:hAnsi="Times New Roman"/>
          <w:i/>
          <w:iCs/>
          <w:color w:val="auto"/>
          <w:sz w:val="26"/>
          <w:szCs w:val="26"/>
          <w:vertAlign w:val="subscript"/>
        </w:rPr>
        <w:t>стр.взн</w:t>
      </w:r>
      <w:r w:rsidRPr="0079607F">
        <w:rPr>
          <w:rFonts w:ascii="Times New Roman" w:hAnsi="Times New Roman"/>
          <w:iCs/>
          <w:color w:val="auto"/>
          <w:sz w:val="26"/>
          <w:szCs w:val="26"/>
        </w:rPr>
        <w:t>) рассчитывается на основе суммы страховых взносов предыдущего периода исходя из е</w:t>
      </w:r>
      <w:r w:rsidR="00586476">
        <w:rPr>
          <w:rFonts w:ascii="Times New Roman" w:hAnsi="Times New Roman"/>
          <w:iCs/>
          <w:color w:val="auto"/>
          <w:sz w:val="26"/>
          <w:szCs w:val="26"/>
        </w:rPr>
        <w:t>е</w:t>
      </w:r>
      <w:r w:rsidRPr="0079607F">
        <w:rPr>
          <w:rFonts w:ascii="Times New Roman" w:hAnsi="Times New Roman"/>
          <w:iCs/>
          <w:color w:val="auto"/>
          <w:sz w:val="26"/>
          <w:szCs w:val="26"/>
        </w:rPr>
        <w:t xml:space="preserve"> доли в сумме исчисленного налога по следующей формуле:</w:t>
      </w:r>
    </w:p>
    <w:p w:rsidR="0075185D" w:rsidRPr="0079607F" w:rsidRDefault="0075185D" w:rsidP="0075185D">
      <w:pPr>
        <w:ind w:firstLine="709"/>
        <w:jc w:val="center"/>
        <w:rPr>
          <w:rFonts w:ascii="Times New Roman" w:hAnsi="Times New Roman"/>
          <w:b/>
          <w:i/>
          <w:iCs/>
          <w:color w:val="auto"/>
          <w:sz w:val="26"/>
          <w:szCs w:val="26"/>
        </w:rPr>
      </w:pPr>
      <w:r w:rsidRPr="0079607F">
        <w:rPr>
          <w:rFonts w:ascii="Times New Roman" w:hAnsi="Times New Roman"/>
          <w:b/>
          <w:i/>
          <w:color w:val="auto"/>
          <w:sz w:val="26"/>
          <w:szCs w:val="26"/>
        </w:rPr>
        <w:t>С</w:t>
      </w:r>
      <w:r w:rsidRPr="0079607F">
        <w:rPr>
          <w:rFonts w:ascii="Times New Roman" w:hAnsi="Times New Roman"/>
          <w:b/>
          <w:i/>
          <w:iCs/>
          <w:color w:val="auto"/>
          <w:sz w:val="26"/>
          <w:szCs w:val="26"/>
          <w:vertAlign w:val="subscript"/>
        </w:rPr>
        <w:t>стр.взн</w:t>
      </w:r>
      <w:r w:rsidRPr="0079607F">
        <w:rPr>
          <w:rFonts w:ascii="Times New Roman" w:hAnsi="Times New Roman"/>
          <w:b/>
          <w:i/>
          <w:color w:val="auto"/>
          <w:sz w:val="26"/>
          <w:szCs w:val="26"/>
        </w:rPr>
        <w:t xml:space="preserve"> = (</w:t>
      </w:r>
      <w:r w:rsidRPr="0079607F">
        <w:rPr>
          <w:rFonts w:ascii="Times New Roman" w:hAnsi="Times New Roman"/>
          <w:b/>
          <w:i/>
          <w:iCs/>
          <w:color w:val="auto"/>
          <w:sz w:val="26"/>
          <w:szCs w:val="26"/>
          <w:lang w:val="en-US"/>
        </w:rPr>
        <w:t>V</w:t>
      </w:r>
      <w:r w:rsidRPr="0079607F">
        <w:rPr>
          <w:rFonts w:ascii="Times New Roman" w:hAnsi="Times New Roman"/>
          <w:b/>
          <w:i/>
          <w:iCs/>
          <w:color w:val="auto"/>
          <w:sz w:val="26"/>
          <w:szCs w:val="26"/>
        </w:rPr>
        <w:t>нб</w:t>
      </w:r>
      <w:r w:rsidRPr="0079607F">
        <w:rPr>
          <w:rFonts w:ascii="Times New Roman" w:hAnsi="Times New Roman"/>
          <w:b/>
          <w:i/>
          <w:iCs/>
          <w:color w:val="auto"/>
          <w:sz w:val="26"/>
          <w:szCs w:val="26"/>
          <w:vertAlign w:val="subscript"/>
        </w:rPr>
        <w:t>пр.п</w:t>
      </w:r>
      <w:r w:rsidRPr="0079607F">
        <w:rPr>
          <w:rFonts w:ascii="Times New Roman" w:hAnsi="Times New Roman"/>
          <w:b/>
          <w:i/>
          <w:iCs/>
          <w:color w:val="auto"/>
          <w:sz w:val="26"/>
          <w:szCs w:val="26"/>
        </w:rPr>
        <w:t xml:space="preserve"> * </w:t>
      </w:r>
      <w:r w:rsidRPr="0079607F">
        <w:rPr>
          <w:rFonts w:ascii="Times New Roman" w:hAnsi="Times New Roman"/>
          <w:b/>
          <w:i/>
          <w:color w:val="auto"/>
          <w:sz w:val="26"/>
          <w:szCs w:val="26"/>
          <w:lang w:val="en-US"/>
        </w:rPr>
        <w:t>S</w:t>
      </w:r>
      <w:r w:rsidRPr="0079607F">
        <w:rPr>
          <w:rFonts w:ascii="Times New Roman" w:hAnsi="Times New Roman"/>
          <w:b/>
          <w:i/>
          <w:color w:val="auto"/>
          <w:sz w:val="26"/>
          <w:szCs w:val="26"/>
        </w:rPr>
        <w:t>)*(С</w:t>
      </w:r>
      <w:r w:rsidRPr="0079607F">
        <w:rPr>
          <w:rFonts w:ascii="Times New Roman" w:hAnsi="Times New Roman"/>
          <w:b/>
          <w:i/>
          <w:iCs/>
          <w:color w:val="auto"/>
          <w:sz w:val="26"/>
          <w:szCs w:val="26"/>
          <w:vertAlign w:val="subscript"/>
        </w:rPr>
        <w:t>стр.взн.пр.п</w:t>
      </w:r>
      <w:r w:rsidRPr="0079607F">
        <w:rPr>
          <w:rFonts w:ascii="Times New Roman" w:hAnsi="Times New Roman"/>
          <w:b/>
          <w:i/>
          <w:iCs/>
          <w:color w:val="auto"/>
          <w:sz w:val="26"/>
          <w:szCs w:val="26"/>
        </w:rPr>
        <w:t>/</w:t>
      </w:r>
      <w:r w:rsidRPr="0079607F">
        <w:rPr>
          <w:rFonts w:ascii="Times New Roman" w:hAnsi="Times New Roman"/>
          <w:b/>
          <w:i/>
          <w:iCs/>
          <w:color w:val="auto"/>
          <w:sz w:val="26"/>
          <w:szCs w:val="26"/>
          <w:lang w:val="en-US"/>
        </w:rPr>
        <w:t>I</w:t>
      </w:r>
      <w:r w:rsidRPr="0079607F">
        <w:rPr>
          <w:rFonts w:ascii="Times New Roman" w:hAnsi="Times New Roman"/>
          <w:b/>
          <w:i/>
          <w:iCs/>
          <w:color w:val="auto"/>
          <w:sz w:val="26"/>
          <w:szCs w:val="26"/>
          <w:vertAlign w:val="subscript"/>
        </w:rPr>
        <w:t xml:space="preserve"> исч.пр.п.</w:t>
      </w:r>
      <w:r w:rsidRPr="0079607F">
        <w:rPr>
          <w:rFonts w:ascii="Times New Roman" w:hAnsi="Times New Roman"/>
          <w:b/>
          <w:i/>
          <w:iCs/>
          <w:color w:val="auto"/>
          <w:sz w:val="26"/>
          <w:szCs w:val="26"/>
        </w:rPr>
        <w:t xml:space="preserve"> </w:t>
      </w:r>
      <w:r w:rsidRPr="0079607F">
        <w:rPr>
          <w:rFonts w:ascii="Times New Roman" w:hAnsi="Times New Roman"/>
          <w:b/>
          <w:i/>
          <w:color w:val="auto"/>
          <w:sz w:val="26"/>
          <w:szCs w:val="26"/>
        </w:rPr>
        <w:t>)</w:t>
      </w:r>
      <w:r w:rsidRPr="0079607F">
        <w:rPr>
          <w:rFonts w:ascii="Times New Roman" w:hAnsi="Times New Roman"/>
          <w:b/>
          <w:i/>
          <w:iCs/>
          <w:color w:val="auto"/>
          <w:sz w:val="26"/>
          <w:szCs w:val="26"/>
        </w:rPr>
        <w:t xml:space="preserve">, </w:t>
      </w:r>
    </w:p>
    <w:p w:rsidR="0075185D" w:rsidRPr="0079607F" w:rsidRDefault="0075185D" w:rsidP="0075185D">
      <w:pPr>
        <w:ind w:firstLine="709"/>
        <w:jc w:val="center"/>
        <w:rPr>
          <w:rFonts w:ascii="Times New Roman" w:hAnsi="Times New Roman"/>
          <w:i/>
          <w:iCs/>
          <w:color w:val="auto"/>
          <w:sz w:val="26"/>
          <w:szCs w:val="26"/>
        </w:rPr>
      </w:pPr>
    </w:p>
    <w:p w:rsidR="0075185D" w:rsidRPr="0079607F" w:rsidRDefault="0075185D" w:rsidP="0075185D">
      <w:pPr>
        <w:ind w:firstLine="709"/>
        <w:jc w:val="both"/>
        <w:rPr>
          <w:rFonts w:ascii="Times New Roman" w:hAnsi="Times New Roman"/>
          <w:iCs/>
          <w:color w:val="auto"/>
          <w:sz w:val="26"/>
          <w:szCs w:val="26"/>
        </w:rPr>
      </w:pPr>
      <w:r w:rsidRPr="0079607F">
        <w:rPr>
          <w:rFonts w:ascii="Times New Roman" w:hAnsi="Times New Roman"/>
          <w:iCs/>
          <w:color w:val="auto"/>
          <w:sz w:val="26"/>
          <w:szCs w:val="26"/>
        </w:rPr>
        <w:t>где</w:t>
      </w:r>
    </w:p>
    <w:p w:rsidR="0075185D" w:rsidRPr="0079607F" w:rsidRDefault="0075185D" w:rsidP="0075185D">
      <w:pPr>
        <w:ind w:firstLine="709"/>
        <w:jc w:val="both"/>
        <w:rPr>
          <w:rFonts w:ascii="Times New Roman" w:hAnsi="Times New Roman"/>
          <w:iCs/>
          <w:color w:val="auto"/>
          <w:sz w:val="26"/>
          <w:szCs w:val="26"/>
        </w:rPr>
      </w:pPr>
      <w:r w:rsidRPr="0079607F">
        <w:rPr>
          <w:rFonts w:ascii="Times New Roman" w:hAnsi="Times New Roman"/>
          <w:b/>
          <w:i/>
          <w:color w:val="auto"/>
          <w:sz w:val="26"/>
          <w:szCs w:val="26"/>
          <w:lang w:val="en-US"/>
        </w:rPr>
        <w:t>V</w:t>
      </w:r>
      <w:r w:rsidRPr="0079607F">
        <w:rPr>
          <w:rFonts w:ascii="Times New Roman" w:hAnsi="Times New Roman"/>
          <w:b/>
          <w:i/>
          <w:color w:val="auto"/>
          <w:sz w:val="26"/>
          <w:szCs w:val="26"/>
        </w:rPr>
        <w:t>нб</w:t>
      </w:r>
      <w:r w:rsidRPr="0079607F">
        <w:rPr>
          <w:rFonts w:ascii="Times New Roman" w:hAnsi="Times New Roman"/>
          <w:color w:val="auto"/>
          <w:sz w:val="26"/>
          <w:szCs w:val="26"/>
          <w:vertAlign w:val="subscript"/>
        </w:rPr>
        <w:t xml:space="preserve"> пр.п</w:t>
      </w:r>
      <w:r w:rsidRPr="0079607F">
        <w:rPr>
          <w:rFonts w:ascii="Times New Roman" w:hAnsi="Times New Roman"/>
          <w:b/>
          <w:i/>
          <w:color w:val="auto"/>
          <w:sz w:val="26"/>
          <w:szCs w:val="26"/>
        </w:rPr>
        <w:t xml:space="preserve"> </w:t>
      </w:r>
      <w:r w:rsidRPr="0079607F">
        <w:rPr>
          <w:rFonts w:ascii="Times New Roman" w:hAnsi="Times New Roman"/>
          <w:iCs/>
          <w:color w:val="auto"/>
          <w:sz w:val="26"/>
          <w:szCs w:val="26"/>
          <w:vertAlign w:val="subscript"/>
        </w:rPr>
        <w:t xml:space="preserve">. </w:t>
      </w:r>
      <w:r w:rsidRPr="0079607F">
        <w:rPr>
          <w:rFonts w:ascii="Times New Roman" w:hAnsi="Times New Roman"/>
          <w:iCs/>
          <w:color w:val="auto"/>
          <w:sz w:val="26"/>
          <w:szCs w:val="26"/>
        </w:rPr>
        <w:t>–налоговая база прогнозируемого периода, тыс. рублей;</w:t>
      </w:r>
    </w:p>
    <w:p w:rsidR="0075185D" w:rsidRPr="0079607F" w:rsidRDefault="0075185D" w:rsidP="0075185D">
      <w:pPr>
        <w:ind w:firstLine="709"/>
        <w:jc w:val="both"/>
        <w:rPr>
          <w:rFonts w:ascii="Times New Roman" w:hAnsi="Times New Roman"/>
          <w:iCs/>
          <w:color w:val="auto"/>
          <w:sz w:val="26"/>
          <w:szCs w:val="26"/>
        </w:rPr>
      </w:pPr>
      <w:r w:rsidRPr="0079607F">
        <w:rPr>
          <w:rFonts w:ascii="Times New Roman" w:hAnsi="Times New Roman"/>
          <w:b/>
          <w:i/>
          <w:color w:val="auto"/>
          <w:sz w:val="26"/>
          <w:szCs w:val="26"/>
        </w:rPr>
        <w:t>S</w:t>
      </w:r>
      <w:r w:rsidRPr="0079607F">
        <w:rPr>
          <w:rFonts w:ascii="Times New Roman" w:hAnsi="Times New Roman"/>
          <w:iCs/>
          <w:color w:val="auto"/>
          <w:sz w:val="26"/>
          <w:szCs w:val="26"/>
        </w:rPr>
        <w:t xml:space="preserve"> – ставка налога, %;</w:t>
      </w:r>
    </w:p>
    <w:p w:rsidR="0075185D" w:rsidRPr="0079607F" w:rsidRDefault="0075185D" w:rsidP="0075185D">
      <w:pPr>
        <w:ind w:firstLine="709"/>
        <w:jc w:val="both"/>
        <w:rPr>
          <w:rFonts w:ascii="Times New Roman" w:hAnsi="Times New Roman"/>
          <w:color w:val="auto"/>
          <w:sz w:val="26"/>
          <w:szCs w:val="26"/>
        </w:rPr>
      </w:pPr>
      <w:r w:rsidRPr="0079607F">
        <w:rPr>
          <w:rFonts w:ascii="Times New Roman" w:hAnsi="Times New Roman"/>
          <w:b/>
          <w:i/>
          <w:color w:val="auto"/>
          <w:sz w:val="26"/>
          <w:szCs w:val="26"/>
        </w:rPr>
        <w:t>С</w:t>
      </w:r>
      <w:r w:rsidRPr="0079607F">
        <w:rPr>
          <w:rFonts w:ascii="Times New Roman" w:hAnsi="Times New Roman"/>
          <w:i/>
          <w:iCs/>
          <w:color w:val="auto"/>
          <w:sz w:val="26"/>
          <w:szCs w:val="26"/>
          <w:vertAlign w:val="subscript"/>
        </w:rPr>
        <w:t>стр.взн.пр.п</w:t>
      </w:r>
      <w:r w:rsidRPr="0079607F">
        <w:rPr>
          <w:rFonts w:ascii="Times New Roman" w:hAnsi="Times New Roman"/>
          <w:color w:val="auto"/>
          <w:sz w:val="26"/>
          <w:szCs w:val="26"/>
        </w:rPr>
        <w:t xml:space="preserve"> – сумма страховых взносов на ОПС и по временной нетрудоспособности за предыдущий период, тыс. рублей;</w:t>
      </w:r>
    </w:p>
    <w:p w:rsidR="0075185D" w:rsidRPr="0079607F" w:rsidRDefault="0075185D" w:rsidP="0075185D">
      <w:pPr>
        <w:ind w:firstLine="709"/>
        <w:jc w:val="both"/>
        <w:rPr>
          <w:rFonts w:ascii="Times New Roman" w:hAnsi="Times New Roman"/>
          <w:color w:val="auto"/>
          <w:sz w:val="26"/>
          <w:szCs w:val="26"/>
        </w:rPr>
      </w:pPr>
      <w:r w:rsidRPr="0079607F">
        <w:rPr>
          <w:rFonts w:ascii="Times New Roman" w:hAnsi="Times New Roman"/>
          <w:b/>
          <w:i/>
          <w:iCs/>
          <w:color w:val="auto"/>
          <w:sz w:val="26"/>
          <w:szCs w:val="26"/>
          <w:lang w:val="en-US"/>
        </w:rPr>
        <w:t>I</w:t>
      </w:r>
      <w:r w:rsidRPr="0079607F">
        <w:rPr>
          <w:rFonts w:ascii="Times New Roman" w:hAnsi="Times New Roman"/>
          <w:i/>
          <w:iCs/>
          <w:color w:val="auto"/>
          <w:sz w:val="26"/>
          <w:szCs w:val="26"/>
          <w:vertAlign w:val="subscript"/>
        </w:rPr>
        <w:t xml:space="preserve"> исч.пр.п</w:t>
      </w:r>
      <w:r w:rsidRPr="0079607F">
        <w:rPr>
          <w:rFonts w:ascii="Times New Roman" w:hAnsi="Times New Roman"/>
          <w:color w:val="auto"/>
          <w:sz w:val="26"/>
          <w:szCs w:val="26"/>
        </w:rPr>
        <w:t xml:space="preserve"> – сумма исчисленного налога за предыдущий период, тыс. рублей.</w:t>
      </w:r>
    </w:p>
    <w:p w:rsidR="0075185D" w:rsidRPr="0079607F" w:rsidRDefault="0075185D" w:rsidP="0075185D">
      <w:pPr>
        <w:ind w:firstLine="709"/>
        <w:jc w:val="both"/>
        <w:rPr>
          <w:rFonts w:ascii="Times New Roman" w:hAnsi="Times New Roman"/>
          <w:color w:val="auto"/>
          <w:sz w:val="26"/>
          <w:szCs w:val="26"/>
        </w:rPr>
      </w:pPr>
    </w:p>
    <w:p w:rsidR="002C79A2" w:rsidRPr="0079607F" w:rsidRDefault="002C79A2" w:rsidP="002C79A2">
      <w:pPr>
        <w:ind w:firstLine="709"/>
        <w:jc w:val="both"/>
        <w:rPr>
          <w:rFonts w:ascii="Times New Roman" w:hAnsi="Times New Roman"/>
          <w:color w:val="auto"/>
          <w:sz w:val="26"/>
          <w:szCs w:val="26"/>
        </w:rPr>
      </w:pPr>
      <w:r w:rsidRPr="0079607F">
        <w:rPr>
          <w:rFonts w:ascii="Times New Roman" w:hAnsi="Times New Roman"/>
          <w:color w:val="auto"/>
          <w:sz w:val="26"/>
          <w:szCs w:val="26"/>
        </w:rPr>
        <w:t xml:space="preserve">В прогнозируемом объеме налоговой базы по </w:t>
      </w:r>
      <w:r w:rsidR="00037E4E" w:rsidRPr="0079607F">
        <w:rPr>
          <w:rFonts w:ascii="Times New Roman" w:hAnsi="Times New Roman"/>
          <w:color w:val="auto"/>
          <w:sz w:val="26"/>
          <w:szCs w:val="26"/>
        </w:rPr>
        <w:t xml:space="preserve">ПСН </w:t>
      </w:r>
      <w:r w:rsidRPr="0079607F">
        <w:rPr>
          <w:rFonts w:ascii="Times New Roman" w:hAnsi="Times New Roman"/>
          <w:color w:val="auto"/>
          <w:sz w:val="26"/>
          <w:szCs w:val="26"/>
        </w:rPr>
        <w:t>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w:t>
      </w:r>
      <w:r w:rsidR="00037E4E" w:rsidRPr="0079607F">
        <w:rPr>
          <w:rFonts w:ascii="Times New Roman" w:hAnsi="Times New Roman"/>
          <w:color w:val="auto"/>
          <w:sz w:val="26"/>
          <w:szCs w:val="26"/>
        </w:rPr>
        <w:t xml:space="preserve">Ф </w:t>
      </w:r>
      <w:r w:rsidRPr="0079607F">
        <w:rPr>
          <w:rFonts w:ascii="Times New Roman" w:hAnsi="Times New Roman"/>
          <w:color w:val="auto"/>
          <w:sz w:val="26"/>
          <w:szCs w:val="26"/>
        </w:rPr>
        <w:t>о налогах и сборах и (или) иных нормативных правовых актов Р</w:t>
      </w:r>
      <w:r w:rsidR="00037E4E" w:rsidRPr="0079607F">
        <w:rPr>
          <w:rFonts w:ascii="Times New Roman" w:hAnsi="Times New Roman"/>
          <w:color w:val="auto"/>
          <w:sz w:val="26"/>
          <w:szCs w:val="26"/>
        </w:rPr>
        <w:t>Ф</w:t>
      </w:r>
      <w:r w:rsidRPr="0079607F">
        <w:rPr>
          <w:rFonts w:ascii="Times New Roman" w:hAnsi="Times New Roman"/>
          <w:color w:val="auto"/>
          <w:sz w:val="26"/>
          <w:szCs w:val="26"/>
        </w:rPr>
        <w:t>.</w:t>
      </w:r>
    </w:p>
    <w:p w:rsidR="002C79A2" w:rsidRPr="0079607F" w:rsidRDefault="002C79A2" w:rsidP="002C79A2">
      <w:pPr>
        <w:ind w:firstLine="709"/>
        <w:jc w:val="both"/>
        <w:rPr>
          <w:rFonts w:ascii="Times New Roman" w:hAnsi="Times New Roman"/>
          <w:color w:val="auto"/>
          <w:sz w:val="26"/>
          <w:szCs w:val="26"/>
        </w:rPr>
      </w:pPr>
      <w:r w:rsidRPr="0079607F">
        <w:rPr>
          <w:rFonts w:ascii="Times New Roman" w:hAnsi="Times New Roman"/>
          <w:color w:val="auto"/>
          <w:sz w:val="26"/>
          <w:szCs w:val="26"/>
        </w:rPr>
        <w:t>Объ</w:t>
      </w:r>
      <w:r w:rsidR="00F61555" w:rsidRPr="0079607F">
        <w:rPr>
          <w:rFonts w:ascii="Times New Roman" w:hAnsi="Times New Roman"/>
          <w:color w:val="auto"/>
          <w:sz w:val="26"/>
          <w:szCs w:val="26"/>
        </w:rPr>
        <w:t>е</w:t>
      </w:r>
      <w:r w:rsidRPr="0079607F">
        <w:rPr>
          <w:rFonts w:ascii="Times New Roman" w:hAnsi="Times New Roman"/>
          <w:color w:val="auto"/>
          <w:sz w:val="26"/>
          <w:szCs w:val="26"/>
        </w:rPr>
        <w:t>м выпадающих доходов определяется в рамках прописанного алгоритма расч</w:t>
      </w:r>
      <w:r w:rsidR="00F61555" w:rsidRPr="0079607F">
        <w:rPr>
          <w:rFonts w:ascii="Times New Roman" w:hAnsi="Times New Roman"/>
          <w:color w:val="auto"/>
          <w:sz w:val="26"/>
          <w:szCs w:val="26"/>
        </w:rPr>
        <w:t>е</w:t>
      </w:r>
      <w:r w:rsidRPr="0079607F">
        <w:rPr>
          <w:rFonts w:ascii="Times New Roman" w:hAnsi="Times New Roman"/>
          <w:color w:val="auto"/>
          <w:sz w:val="26"/>
          <w:szCs w:val="26"/>
        </w:rPr>
        <w:t>та прогнозного объ</w:t>
      </w:r>
      <w:r w:rsidR="00F61555" w:rsidRPr="0079607F">
        <w:rPr>
          <w:rFonts w:ascii="Times New Roman" w:hAnsi="Times New Roman"/>
          <w:color w:val="auto"/>
          <w:sz w:val="26"/>
          <w:szCs w:val="26"/>
        </w:rPr>
        <w:t>е</w:t>
      </w:r>
      <w:r w:rsidRPr="0079607F">
        <w:rPr>
          <w:rFonts w:ascii="Times New Roman" w:hAnsi="Times New Roman"/>
          <w:color w:val="auto"/>
          <w:sz w:val="26"/>
          <w:szCs w:val="26"/>
        </w:rPr>
        <w:t>ма поступлений налога.</w:t>
      </w:r>
    </w:p>
    <w:p w:rsidR="006931DC" w:rsidRPr="0079607F" w:rsidRDefault="00EE4483" w:rsidP="006931DC">
      <w:pPr>
        <w:ind w:firstLine="709"/>
        <w:jc w:val="both"/>
        <w:rPr>
          <w:rFonts w:ascii="Times New Roman" w:hAnsi="Times New Roman"/>
          <w:color w:val="auto"/>
          <w:sz w:val="26"/>
          <w:szCs w:val="26"/>
        </w:rPr>
      </w:pPr>
      <w:r w:rsidRPr="0079607F">
        <w:rPr>
          <w:rFonts w:ascii="Times New Roman" w:hAnsi="Times New Roman"/>
          <w:color w:val="auto"/>
          <w:sz w:val="26"/>
          <w:szCs w:val="26"/>
        </w:rPr>
        <w:t xml:space="preserve">ПСН зачисляется </w:t>
      </w:r>
      <w:r w:rsidR="006931DC" w:rsidRPr="0079607F">
        <w:rPr>
          <w:rFonts w:ascii="Times New Roman" w:hAnsi="Times New Roman"/>
          <w:color w:val="auto"/>
          <w:sz w:val="26"/>
          <w:szCs w:val="26"/>
        </w:rPr>
        <w:t>в бюджеты бюджетной системы Российской Федерации по нормативам, установленным в соответствии со статьями БК РФ.</w:t>
      </w:r>
    </w:p>
    <w:p w:rsidR="00D849EC" w:rsidRPr="0079607F" w:rsidRDefault="00D849EC" w:rsidP="00D849EC">
      <w:pPr>
        <w:pStyle w:val="24"/>
        <w:spacing w:line="240" w:lineRule="auto"/>
        <w:ind w:firstLine="709"/>
        <w:jc w:val="both"/>
        <w:outlineLvl w:val="9"/>
        <w:rPr>
          <w:b w:val="0"/>
          <w:bCs w:val="0"/>
          <w:i w:val="0"/>
          <w:iCs w:val="0"/>
          <w:color w:val="auto"/>
          <w:lang w:eastAsia="en-US" w:bidi="ar-SA"/>
        </w:rPr>
      </w:pPr>
      <w:bookmarkStart w:id="67" w:name="_Toc461202907"/>
      <w:r w:rsidRPr="0079607F">
        <w:rPr>
          <w:b w:val="0"/>
          <w:bCs w:val="0"/>
          <w:i w:val="0"/>
          <w:iCs w:val="0"/>
          <w:color w:val="auto"/>
          <w:lang w:eastAsia="en-US" w:bidi="ar-SA"/>
        </w:rPr>
        <w:t>Прогноз поступлений определяется с учетом данных территориальных органов ФНС России.</w:t>
      </w:r>
    </w:p>
    <w:p w:rsidR="007D4176" w:rsidRPr="0079607F" w:rsidRDefault="007D4176" w:rsidP="00D849EC">
      <w:pPr>
        <w:pStyle w:val="24"/>
        <w:spacing w:line="240" w:lineRule="auto"/>
        <w:ind w:firstLine="709"/>
        <w:jc w:val="both"/>
        <w:outlineLvl w:val="9"/>
        <w:rPr>
          <w:rFonts w:eastAsia="Arial Unicode MS" w:cs="Arial Unicode MS"/>
          <w:bCs w:val="0"/>
          <w:i w:val="0"/>
          <w:iCs w:val="0"/>
          <w:color w:val="auto"/>
        </w:rPr>
      </w:pPr>
    </w:p>
    <w:p w:rsidR="00AB0CBF" w:rsidRPr="0079607F" w:rsidRDefault="00AB0CBF" w:rsidP="00440864">
      <w:pPr>
        <w:pStyle w:val="24"/>
        <w:numPr>
          <w:ilvl w:val="1"/>
          <w:numId w:val="7"/>
        </w:numPr>
        <w:shd w:val="clear" w:color="auto" w:fill="auto"/>
        <w:spacing w:line="240" w:lineRule="auto"/>
        <w:ind w:left="426"/>
        <w:jc w:val="center"/>
        <w:rPr>
          <w:rFonts w:eastAsia="Arial Unicode MS" w:cs="Arial Unicode MS"/>
          <w:bCs w:val="0"/>
          <w:i w:val="0"/>
          <w:iCs w:val="0"/>
          <w:color w:val="auto"/>
        </w:rPr>
      </w:pPr>
      <w:r w:rsidRPr="0079607F">
        <w:rPr>
          <w:rFonts w:eastAsia="Arial Unicode MS" w:cs="Arial Unicode MS"/>
          <w:bCs w:val="0"/>
          <w:i w:val="0"/>
          <w:iCs w:val="0"/>
          <w:color w:val="auto"/>
        </w:rPr>
        <w:t xml:space="preserve"> </w:t>
      </w:r>
      <w:bookmarkStart w:id="68" w:name="_Toc135406163"/>
      <w:r w:rsidR="007D4176" w:rsidRPr="0079607F">
        <w:rPr>
          <w:rFonts w:eastAsia="Arial Unicode MS" w:cs="Arial Unicode MS"/>
          <w:bCs w:val="0"/>
          <w:i w:val="0"/>
          <w:iCs w:val="0"/>
          <w:color w:val="auto"/>
        </w:rPr>
        <w:t>Налог на профессиональный доход</w:t>
      </w:r>
      <w:bookmarkEnd w:id="68"/>
    </w:p>
    <w:p w:rsidR="007D4176" w:rsidRDefault="007D4176" w:rsidP="00440864">
      <w:pPr>
        <w:pStyle w:val="24"/>
        <w:shd w:val="clear" w:color="auto" w:fill="auto"/>
        <w:spacing w:line="240" w:lineRule="auto"/>
        <w:ind w:left="426"/>
        <w:jc w:val="center"/>
        <w:outlineLvl w:val="9"/>
        <w:rPr>
          <w:rFonts w:eastAsia="Arial Unicode MS" w:cs="Arial Unicode MS"/>
          <w:bCs w:val="0"/>
          <w:i w:val="0"/>
          <w:iCs w:val="0"/>
          <w:color w:val="auto"/>
        </w:rPr>
      </w:pPr>
      <w:r w:rsidRPr="0079607F">
        <w:rPr>
          <w:rFonts w:eastAsia="Arial Unicode MS" w:cs="Arial Unicode MS"/>
          <w:bCs w:val="0"/>
          <w:i w:val="0"/>
          <w:iCs w:val="0"/>
          <w:color w:val="auto"/>
        </w:rPr>
        <w:t xml:space="preserve">182 1 05 06000 01 </w:t>
      </w:r>
      <w:r w:rsidR="00937965" w:rsidRPr="0079607F">
        <w:rPr>
          <w:rFonts w:eastAsia="Arial Unicode MS" w:cs="Arial Unicode MS"/>
          <w:bCs w:val="0"/>
          <w:i w:val="0"/>
          <w:iCs w:val="0"/>
          <w:color w:val="auto"/>
        </w:rPr>
        <w:t>0</w:t>
      </w:r>
      <w:r w:rsidRPr="0079607F">
        <w:rPr>
          <w:rFonts w:eastAsia="Arial Unicode MS" w:cs="Arial Unicode MS"/>
          <w:bCs w:val="0"/>
          <w:i w:val="0"/>
          <w:iCs w:val="0"/>
          <w:color w:val="auto"/>
        </w:rPr>
        <w:t>000 110</w:t>
      </w:r>
    </w:p>
    <w:p w:rsidR="003F3084" w:rsidRPr="0079607F" w:rsidRDefault="003F3084" w:rsidP="00440864">
      <w:pPr>
        <w:pStyle w:val="24"/>
        <w:shd w:val="clear" w:color="auto" w:fill="auto"/>
        <w:spacing w:line="240" w:lineRule="auto"/>
        <w:ind w:left="426"/>
        <w:jc w:val="center"/>
        <w:outlineLvl w:val="9"/>
        <w:rPr>
          <w:rFonts w:eastAsia="Arial Unicode MS" w:cs="Arial Unicode MS"/>
          <w:bCs w:val="0"/>
          <w:i w:val="0"/>
          <w:iCs w:val="0"/>
          <w:color w:val="auto"/>
        </w:rPr>
      </w:pP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color w:val="auto"/>
          <w:sz w:val="26"/>
          <w:szCs w:val="26"/>
        </w:rPr>
        <w:t>Расчет доходов от уплаты налога на профессиональный доход осуществляется в соответствии с действующим законодательством РФ о налогах и сборах.</w:t>
      </w: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color w:val="auto"/>
          <w:sz w:val="26"/>
          <w:szCs w:val="26"/>
        </w:rPr>
        <w:t xml:space="preserve">Для расчета </w:t>
      </w:r>
      <w:r w:rsidRPr="0079607F">
        <w:rPr>
          <w:rFonts w:ascii="Times New Roman" w:hAnsi="Times New Roman"/>
          <w:iCs/>
          <w:color w:val="auto"/>
          <w:sz w:val="26"/>
          <w:szCs w:val="26"/>
        </w:rPr>
        <w:t xml:space="preserve">поступлений налога на профессиональный доход </w:t>
      </w:r>
      <w:r w:rsidRPr="0079607F">
        <w:rPr>
          <w:rFonts w:ascii="Times New Roman" w:hAnsi="Times New Roman"/>
          <w:color w:val="auto"/>
          <w:sz w:val="26"/>
          <w:szCs w:val="26"/>
        </w:rPr>
        <w:t>используются:</w:t>
      </w:r>
    </w:p>
    <w:p w:rsidR="00AC61CF" w:rsidRPr="0079607F" w:rsidRDefault="00AC61CF" w:rsidP="00AC61CF">
      <w:pPr>
        <w:ind w:firstLine="709"/>
        <w:jc w:val="both"/>
        <w:rPr>
          <w:rFonts w:ascii="Times New Roman" w:hAnsi="Times New Roman"/>
          <w:iCs/>
          <w:color w:val="auto"/>
          <w:sz w:val="26"/>
          <w:szCs w:val="26"/>
        </w:rPr>
      </w:pPr>
      <w:r w:rsidRPr="0079607F">
        <w:rPr>
          <w:rFonts w:ascii="Times New Roman" w:hAnsi="Times New Roman"/>
          <w:color w:val="auto"/>
          <w:sz w:val="26"/>
          <w:szCs w:val="26"/>
        </w:rPr>
        <w:t xml:space="preserve">- показатели прогноза социально-экономического развития РК на очередной финансовый год и плановый период (ИПЦ), разрабатываемые </w:t>
      </w:r>
      <w:r w:rsidRPr="0079607F">
        <w:rPr>
          <w:rFonts w:ascii="Times New Roman" w:hAnsi="Times New Roman"/>
          <w:iCs/>
          <w:color w:val="auto"/>
          <w:sz w:val="26"/>
          <w:szCs w:val="26"/>
        </w:rPr>
        <w:t>Министерством экономического развития и промышленности РК и утверждаемые Правительством РК;</w:t>
      </w: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color w:val="auto"/>
          <w:sz w:val="26"/>
          <w:szCs w:val="26"/>
        </w:rPr>
        <w:t xml:space="preserve">- динамика фактических поступлений по налогу согласно данным отчета по форме № 1-НМ «Отчет о начислении и поступлении налогов, сборов, страховых </w:t>
      </w:r>
      <w:r w:rsidRPr="0079607F">
        <w:rPr>
          <w:rFonts w:ascii="Times New Roman" w:hAnsi="Times New Roman"/>
          <w:color w:val="auto"/>
          <w:sz w:val="26"/>
          <w:szCs w:val="26"/>
        </w:rPr>
        <w:lastRenderedPageBreak/>
        <w:t>взносов и иных обязательных платежей в бюджетную систему РФ»;</w:t>
      </w: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color w:val="auto"/>
          <w:sz w:val="26"/>
          <w:szCs w:val="26"/>
        </w:rPr>
        <w:t>- данные о суммах дохода зарегистрированных налогоплательщиков из информационных ресурсов.</w:t>
      </w: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color w:val="auto"/>
          <w:sz w:val="26"/>
          <w:szCs w:val="26"/>
        </w:rPr>
        <w:t>Расчет прогнозного объема поступлений налога на профессиональный доход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AC61CF" w:rsidRPr="0079607F" w:rsidRDefault="00AC61CF" w:rsidP="00AC61CF">
      <w:pPr>
        <w:ind w:firstLine="709"/>
        <w:jc w:val="both"/>
        <w:rPr>
          <w:rFonts w:ascii="Times New Roman" w:hAnsi="Times New Roman"/>
          <w:iCs/>
          <w:color w:val="auto"/>
          <w:sz w:val="26"/>
          <w:szCs w:val="26"/>
        </w:rPr>
      </w:pPr>
      <w:r w:rsidRPr="0079607F">
        <w:rPr>
          <w:rFonts w:ascii="Times New Roman" w:hAnsi="Times New Roman"/>
          <w:color w:val="auto"/>
          <w:sz w:val="26"/>
          <w:szCs w:val="26"/>
        </w:rPr>
        <w:t xml:space="preserve">Прогнозный объем поступлений налога </w:t>
      </w:r>
      <w:r w:rsidRPr="0079607F">
        <w:rPr>
          <w:rFonts w:ascii="Times New Roman" w:hAnsi="Times New Roman"/>
          <w:iCs/>
          <w:color w:val="auto"/>
          <w:sz w:val="26"/>
          <w:szCs w:val="26"/>
        </w:rPr>
        <w:t>рассчитывается по следующей формуле:</w:t>
      </w:r>
    </w:p>
    <w:p w:rsidR="00AC61CF" w:rsidRPr="0079607F" w:rsidRDefault="00AC61CF" w:rsidP="00AC61CF">
      <w:pPr>
        <w:ind w:firstLine="709"/>
        <w:jc w:val="both"/>
        <w:rPr>
          <w:rFonts w:ascii="Times New Roman" w:hAnsi="Times New Roman"/>
          <w:iCs/>
          <w:color w:val="auto"/>
          <w:sz w:val="26"/>
          <w:szCs w:val="26"/>
        </w:rPr>
      </w:pPr>
    </w:p>
    <w:p w:rsidR="00AC61CF" w:rsidRPr="0079607F" w:rsidRDefault="00AC61CF" w:rsidP="00AC61CF">
      <w:pPr>
        <w:ind w:firstLine="709"/>
        <w:jc w:val="center"/>
        <w:rPr>
          <w:rFonts w:ascii="Times New Roman" w:hAnsi="Times New Roman"/>
          <w:iCs/>
          <w:color w:val="auto"/>
          <w:sz w:val="26"/>
          <w:szCs w:val="26"/>
        </w:rPr>
      </w:pPr>
      <w:r w:rsidRPr="0079607F">
        <w:rPr>
          <w:rFonts w:ascii="Times New Roman" w:hAnsi="Times New Roman"/>
          <w:color w:val="auto"/>
          <w:sz w:val="26"/>
          <w:szCs w:val="26"/>
        </w:rPr>
        <w:t>НПД</w:t>
      </w:r>
      <w:r w:rsidRPr="0079607F">
        <w:rPr>
          <w:rFonts w:ascii="Times New Roman" w:hAnsi="Times New Roman"/>
          <w:color w:val="auto"/>
          <w:sz w:val="26"/>
          <w:szCs w:val="26"/>
          <w:lang w:val="en-US"/>
        </w:rPr>
        <w:t xml:space="preserve"> = (</w:t>
      </w:r>
      <w:r w:rsidRPr="0079607F">
        <w:rPr>
          <w:rFonts w:ascii="Times New Roman" w:hAnsi="Times New Roman"/>
          <w:i/>
          <w:iCs/>
          <w:color w:val="auto"/>
          <w:sz w:val="26"/>
          <w:szCs w:val="26"/>
          <w:lang w:val="en-US"/>
        </w:rPr>
        <w:t>V</w:t>
      </w:r>
      <w:r w:rsidRPr="0079607F">
        <w:rPr>
          <w:rFonts w:ascii="Times New Roman" w:hAnsi="Times New Roman"/>
          <w:i/>
          <w:iCs/>
          <w:color w:val="auto"/>
          <w:sz w:val="26"/>
          <w:szCs w:val="26"/>
        </w:rPr>
        <w:t>нб</w:t>
      </w:r>
      <w:r w:rsidRPr="0079607F">
        <w:rPr>
          <w:rFonts w:ascii="Times New Roman" w:hAnsi="Times New Roman"/>
          <w:i/>
          <w:iCs/>
          <w:color w:val="auto"/>
          <w:sz w:val="26"/>
          <w:szCs w:val="26"/>
          <w:vertAlign w:val="subscript"/>
        </w:rPr>
        <w:t>пп</w:t>
      </w:r>
      <w:r w:rsidRPr="0079607F">
        <w:rPr>
          <w:rFonts w:ascii="Times New Roman" w:hAnsi="Times New Roman"/>
          <w:iCs/>
          <w:color w:val="auto"/>
          <w:sz w:val="26"/>
          <w:szCs w:val="26"/>
          <w:lang w:val="en-US"/>
        </w:rPr>
        <w:t xml:space="preserve"> * </w:t>
      </w:r>
      <w:r w:rsidRPr="0079607F">
        <w:rPr>
          <w:rFonts w:ascii="Times New Roman" w:hAnsi="Times New Roman"/>
          <w:b/>
          <w:i/>
          <w:color w:val="auto"/>
          <w:sz w:val="26"/>
          <w:szCs w:val="26"/>
          <w:lang w:val="en-US"/>
        </w:rPr>
        <w:t>S</w:t>
      </w:r>
      <w:r w:rsidRPr="0079607F">
        <w:rPr>
          <w:rFonts w:ascii="Times New Roman" w:hAnsi="Times New Roman"/>
          <w:color w:val="auto"/>
          <w:sz w:val="26"/>
          <w:szCs w:val="26"/>
          <w:lang w:val="en-US"/>
        </w:rPr>
        <w:t xml:space="preserve"> * </w:t>
      </w:r>
      <w:r w:rsidRPr="0079607F">
        <w:rPr>
          <w:rFonts w:ascii="Times New Roman" w:hAnsi="Times New Roman"/>
          <w:b/>
          <w:i/>
          <w:color w:val="auto"/>
          <w:sz w:val="26"/>
          <w:szCs w:val="26"/>
          <w:lang w:val="en-US"/>
        </w:rPr>
        <w:t xml:space="preserve">K </w:t>
      </w:r>
      <w:r w:rsidRPr="0079607F">
        <w:rPr>
          <w:rFonts w:ascii="Times New Roman" w:hAnsi="Times New Roman"/>
          <w:b/>
          <w:i/>
          <w:color w:val="auto"/>
          <w:sz w:val="26"/>
          <w:szCs w:val="26"/>
          <w:vertAlign w:val="subscript"/>
        </w:rPr>
        <w:t>соб</w:t>
      </w:r>
      <w:r w:rsidRPr="0079607F">
        <w:rPr>
          <w:rFonts w:ascii="Times New Roman" w:hAnsi="Times New Roman"/>
          <w:b/>
          <w:i/>
          <w:color w:val="auto"/>
          <w:sz w:val="26"/>
          <w:szCs w:val="26"/>
          <w:lang w:val="en-US"/>
        </w:rPr>
        <w:t>.</w:t>
      </w:r>
      <w:r w:rsidRPr="0079607F">
        <w:rPr>
          <w:rFonts w:ascii="Times New Roman" w:hAnsi="Times New Roman"/>
          <w:color w:val="auto"/>
          <w:sz w:val="26"/>
          <w:szCs w:val="26"/>
          <w:lang w:val="en-US"/>
        </w:rPr>
        <w:t xml:space="preserve">) </w:t>
      </w:r>
      <w:r w:rsidRPr="0079607F">
        <w:rPr>
          <w:rFonts w:ascii="Times New Roman" w:hAnsi="Times New Roman"/>
          <w:iCs/>
          <w:color w:val="auto"/>
          <w:sz w:val="26"/>
          <w:szCs w:val="26"/>
        </w:rPr>
        <w:t>(+/-)</w:t>
      </w:r>
      <w:r w:rsidRPr="0079607F">
        <w:rPr>
          <w:rFonts w:ascii="Times New Roman" w:hAnsi="Times New Roman"/>
          <w:b/>
          <w:i/>
          <w:color w:val="auto"/>
          <w:sz w:val="26"/>
          <w:szCs w:val="26"/>
          <w:lang w:val="en-US"/>
        </w:rPr>
        <w:t>F</w:t>
      </w:r>
      <w:r w:rsidRPr="0079607F">
        <w:rPr>
          <w:rFonts w:ascii="Times New Roman" w:hAnsi="Times New Roman"/>
          <w:iCs/>
          <w:color w:val="auto"/>
          <w:sz w:val="26"/>
          <w:szCs w:val="26"/>
        </w:rPr>
        <w:t xml:space="preserve">, </w:t>
      </w: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iCs/>
          <w:color w:val="auto"/>
          <w:sz w:val="26"/>
          <w:szCs w:val="26"/>
        </w:rPr>
        <w:t>где</w:t>
      </w:r>
    </w:p>
    <w:p w:rsidR="00AC61CF" w:rsidRPr="0079607F" w:rsidRDefault="00AC61CF" w:rsidP="00AC61CF">
      <w:pPr>
        <w:ind w:firstLine="709"/>
        <w:jc w:val="both"/>
        <w:rPr>
          <w:rFonts w:ascii="Times New Roman" w:hAnsi="Times New Roman"/>
          <w:iCs/>
          <w:color w:val="auto"/>
          <w:sz w:val="26"/>
          <w:szCs w:val="26"/>
        </w:rPr>
      </w:pPr>
      <w:r w:rsidRPr="0079607F">
        <w:rPr>
          <w:rFonts w:ascii="Times New Roman" w:hAnsi="Times New Roman"/>
          <w:i/>
          <w:iCs/>
          <w:color w:val="auto"/>
          <w:sz w:val="26"/>
          <w:szCs w:val="26"/>
          <w:lang w:val="en-US"/>
        </w:rPr>
        <w:t>V</w:t>
      </w:r>
      <w:r w:rsidRPr="0079607F">
        <w:rPr>
          <w:rFonts w:ascii="Times New Roman" w:hAnsi="Times New Roman"/>
          <w:i/>
          <w:iCs/>
          <w:color w:val="auto"/>
          <w:sz w:val="26"/>
          <w:szCs w:val="26"/>
        </w:rPr>
        <w:t>нб</w:t>
      </w:r>
      <w:r w:rsidRPr="0079607F">
        <w:rPr>
          <w:rFonts w:ascii="Times New Roman" w:hAnsi="Times New Roman"/>
          <w:i/>
          <w:iCs/>
          <w:color w:val="auto"/>
          <w:sz w:val="26"/>
          <w:szCs w:val="26"/>
          <w:vertAlign w:val="subscript"/>
        </w:rPr>
        <w:t xml:space="preserve">пп </w:t>
      </w:r>
      <w:r w:rsidRPr="0079607F">
        <w:rPr>
          <w:rFonts w:ascii="Times New Roman" w:hAnsi="Times New Roman"/>
          <w:iCs/>
          <w:color w:val="auto"/>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b/>
          <w:i/>
          <w:color w:val="auto"/>
          <w:sz w:val="26"/>
          <w:szCs w:val="26"/>
        </w:rPr>
        <w:t xml:space="preserve">S </w:t>
      </w:r>
      <w:r w:rsidRPr="0079607F">
        <w:rPr>
          <w:rFonts w:ascii="Times New Roman" w:hAnsi="Times New Roman"/>
          <w:color w:val="auto"/>
          <w:sz w:val="26"/>
          <w:szCs w:val="26"/>
        </w:rPr>
        <w:t>– эффективная налоговая ставка, %;</w:t>
      </w: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b/>
          <w:i/>
          <w:color w:val="auto"/>
          <w:sz w:val="26"/>
          <w:szCs w:val="26"/>
          <w:lang w:val="en-US"/>
        </w:rPr>
        <w:t>K</w:t>
      </w:r>
      <w:r w:rsidRPr="0079607F">
        <w:rPr>
          <w:rFonts w:ascii="Times New Roman" w:hAnsi="Times New Roman"/>
          <w:b/>
          <w:i/>
          <w:color w:val="auto"/>
          <w:sz w:val="26"/>
          <w:szCs w:val="26"/>
        </w:rPr>
        <w:t xml:space="preserve"> </w:t>
      </w:r>
      <w:r w:rsidRPr="0079607F">
        <w:rPr>
          <w:rFonts w:ascii="Times New Roman" w:hAnsi="Times New Roman"/>
          <w:b/>
          <w:i/>
          <w:color w:val="auto"/>
          <w:sz w:val="26"/>
          <w:szCs w:val="26"/>
          <w:vertAlign w:val="subscript"/>
        </w:rPr>
        <w:t>соб.</w:t>
      </w:r>
      <w:r w:rsidRPr="0079607F">
        <w:rPr>
          <w:rFonts w:ascii="Times New Roman" w:hAnsi="Times New Roman"/>
          <w:color w:val="auto"/>
          <w:sz w:val="26"/>
          <w:szCs w:val="26"/>
        </w:rPr>
        <w:t xml:space="preserve"> – расчетный уровень собираемости, с учетом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color w:val="auto"/>
          <w:sz w:val="26"/>
          <w:szCs w:val="26"/>
        </w:rPr>
        <w:t xml:space="preserve">Расчетный уровень собираемости определяется как частное от деления суммы поступившего налога, согласно данным отчета по форме № 1-НМ, на сумму исчисленного налога. </w:t>
      </w:r>
    </w:p>
    <w:p w:rsidR="00AC61CF" w:rsidRPr="0079607F" w:rsidRDefault="00AC61CF" w:rsidP="00AC61CF">
      <w:pPr>
        <w:ind w:firstLine="709"/>
        <w:jc w:val="both"/>
        <w:rPr>
          <w:rFonts w:ascii="Times New Roman" w:hAnsi="Times New Roman"/>
          <w:color w:val="auto"/>
          <w:sz w:val="27"/>
          <w:szCs w:val="27"/>
        </w:rPr>
      </w:pPr>
      <w:r w:rsidRPr="0079607F">
        <w:rPr>
          <w:rFonts w:ascii="Times New Roman" w:hAnsi="Times New Roman"/>
          <w:b/>
          <w:i/>
          <w:color w:val="auto"/>
          <w:sz w:val="27"/>
          <w:szCs w:val="27"/>
        </w:rPr>
        <w:t xml:space="preserve">F – </w:t>
      </w:r>
      <w:r w:rsidRPr="0079607F">
        <w:rPr>
          <w:rFonts w:ascii="Times New Roman" w:hAnsi="Times New Roman"/>
          <w:color w:val="auto"/>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C61CF" w:rsidRPr="0079607F" w:rsidRDefault="00AC61CF" w:rsidP="00AC61CF">
      <w:pPr>
        <w:ind w:firstLine="709"/>
        <w:jc w:val="center"/>
        <w:rPr>
          <w:rFonts w:ascii="Times New Roman" w:hAnsi="Times New Roman"/>
          <w:b/>
          <w:i/>
          <w:color w:val="auto"/>
          <w:sz w:val="26"/>
          <w:szCs w:val="26"/>
        </w:rPr>
      </w:pPr>
    </w:p>
    <w:p w:rsidR="00AC61CF" w:rsidRPr="0079607F" w:rsidRDefault="00AC61CF" w:rsidP="00AC61CF">
      <w:pPr>
        <w:ind w:firstLine="709"/>
        <w:jc w:val="center"/>
        <w:rPr>
          <w:rFonts w:ascii="Times New Roman" w:hAnsi="Times New Roman"/>
          <w:iCs/>
          <w:color w:val="auto"/>
          <w:sz w:val="26"/>
          <w:szCs w:val="26"/>
        </w:rPr>
      </w:pPr>
      <w:r w:rsidRPr="0079607F">
        <w:rPr>
          <w:rFonts w:ascii="Times New Roman" w:hAnsi="Times New Roman"/>
          <w:b/>
          <w:i/>
          <w:color w:val="auto"/>
          <w:sz w:val="26"/>
          <w:szCs w:val="26"/>
          <w:lang w:val="en-US"/>
        </w:rPr>
        <w:t>S</w:t>
      </w:r>
      <w:r w:rsidRPr="0079607F">
        <w:rPr>
          <w:rFonts w:ascii="Times New Roman" w:hAnsi="Times New Roman"/>
          <w:b/>
          <w:i/>
          <w:color w:val="auto"/>
          <w:sz w:val="26"/>
          <w:szCs w:val="26"/>
        </w:rPr>
        <w:t xml:space="preserve"> =</w:t>
      </w:r>
      <w:r w:rsidRPr="0079607F">
        <w:rPr>
          <w:rFonts w:ascii="Times New Roman" w:hAnsi="Times New Roman"/>
          <w:iCs/>
          <w:color w:val="auto"/>
          <w:sz w:val="26"/>
          <w:szCs w:val="26"/>
        </w:rPr>
        <w:t xml:space="preserve"> </w:t>
      </w:r>
      <w:r w:rsidRPr="0079607F">
        <w:rPr>
          <w:rFonts w:ascii="Times New Roman" w:hAnsi="Times New Roman"/>
          <w:i/>
          <w:iCs/>
          <w:color w:val="auto"/>
          <w:sz w:val="26"/>
          <w:szCs w:val="26"/>
        </w:rPr>
        <w:t>НПД</w:t>
      </w:r>
      <w:r w:rsidRPr="0079607F">
        <w:rPr>
          <w:rFonts w:ascii="Times New Roman" w:hAnsi="Times New Roman"/>
          <w:iCs/>
          <w:color w:val="auto"/>
          <w:sz w:val="26"/>
          <w:szCs w:val="26"/>
          <w:vertAlign w:val="subscript"/>
        </w:rPr>
        <w:t>пр.п.</w:t>
      </w:r>
      <w:r w:rsidRPr="0079607F">
        <w:rPr>
          <w:rFonts w:ascii="Times New Roman" w:hAnsi="Times New Roman"/>
          <w:iCs/>
          <w:color w:val="auto"/>
          <w:sz w:val="26"/>
          <w:szCs w:val="26"/>
        </w:rPr>
        <w:t xml:space="preserve"> / </w:t>
      </w:r>
      <w:r w:rsidRPr="0079607F">
        <w:rPr>
          <w:rFonts w:ascii="Times New Roman" w:hAnsi="Times New Roman"/>
          <w:i/>
          <w:iCs/>
          <w:color w:val="auto"/>
          <w:sz w:val="26"/>
          <w:szCs w:val="26"/>
          <w:lang w:val="en-US"/>
        </w:rPr>
        <w:t>V</w:t>
      </w:r>
      <w:r w:rsidRPr="0079607F">
        <w:rPr>
          <w:rFonts w:ascii="Times New Roman" w:hAnsi="Times New Roman"/>
          <w:i/>
          <w:iCs/>
          <w:color w:val="auto"/>
          <w:sz w:val="26"/>
          <w:szCs w:val="26"/>
        </w:rPr>
        <w:t>нб</w:t>
      </w:r>
      <w:r w:rsidRPr="0079607F">
        <w:rPr>
          <w:rFonts w:ascii="Times New Roman" w:hAnsi="Times New Roman"/>
          <w:i/>
          <w:iCs/>
          <w:color w:val="auto"/>
          <w:sz w:val="26"/>
          <w:szCs w:val="26"/>
          <w:vertAlign w:val="subscript"/>
        </w:rPr>
        <w:t>пп</w:t>
      </w:r>
      <w:r w:rsidRPr="0079607F">
        <w:rPr>
          <w:rFonts w:ascii="Times New Roman" w:hAnsi="Times New Roman"/>
          <w:iCs/>
          <w:color w:val="auto"/>
          <w:sz w:val="26"/>
          <w:szCs w:val="26"/>
        </w:rPr>
        <w:t>,</w:t>
      </w: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iCs/>
          <w:color w:val="auto"/>
          <w:sz w:val="26"/>
          <w:szCs w:val="26"/>
        </w:rPr>
        <w:t>где</w:t>
      </w:r>
    </w:p>
    <w:p w:rsidR="00AC61CF" w:rsidRPr="0079607F" w:rsidRDefault="00AC61CF" w:rsidP="00AC61CF">
      <w:pPr>
        <w:ind w:firstLine="709"/>
        <w:jc w:val="both"/>
        <w:rPr>
          <w:rFonts w:ascii="Times New Roman" w:hAnsi="Times New Roman"/>
          <w:iCs/>
          <w:color w:val="auto"/>
          <w:sz w:val="26"/>
          <w:szCs w:val="26"/>
        </w:rPr>
      </w:pPr>
      <w:r w:rsidRPr="0079607F">
        <w:rPr>
          <w:rFonts w:ascii="Times New Roman" w:hAnsi="Times New Roman"/>
          <w:i/>
          <w:iCs/>
          <w:color w:val="auto"/>
          <w:sz w:val="26"/>
          <w:szCs w:val="26"/>
        </w:rPr>
        <w:t>НПД</w:t>
      </w:r>
      <w:r w:rsidRPr="0079607F">
        <w:rPr>
          <w:rFonts w:ascii="Times New Roman" w:hAnsi="Times New Roman"/>
          <w:iCs/>
          <w:color w:val="auto"/>
          <w:sz w:val="26"/>
          <w:szCs w:val="26"/>
          <w:vertAlign w:val="subscript"/>
        </w:rPr>
        <w:t xml:space="preserve">пр.п. </w:t>
      </w:r>
      <w:r w:rsidRPr="0079607F">
        <w:rPr>
          <w:rFonts w:ascii="Times New Roman" w:hAnsi="Times New Roman"/>
          <w:iCs/>
          <w:color w:val="auto"/>
          <w:sz w:val="26"/>
          <w:szCs w:val="26"/>
        </w:rPr>
        <w:t>– сумма исчисленного налога в предыдущем периоде, тыс.рублей;</w:t>
      </w:r>
    </w:p>
    <w:p w:rsidR="00AC61CF" w:rsidRPr="0079607F" w:rsidRDefault="00AC61CF" w:rsidP="00AC61CF">
      <w:pPr>
        <w:ind w:firstLine="709"/>
        <w:jc w:val="both"/>
        <w:rPr>
          <w:rFonts w:ascii="Times New Roman" w:hAnsi="Times New Roman"/>
          <w:iCs/>
          <w:color w:val="auto"/>
          <w:sz w:val="26"/>
          <w:szCs w:val="26"/>
        </w:rPr>
      </w:pPr>
      <w:r w:rsidRPr="0079607F">
        <w:rPr>
          <w:rFonts w:ascii="Times New Roman" w:hAnsi="Times New Roman"/>
          <w:i/>
          <w:iCs/>
          <w:color w:val="auto"/>
          <w:sz w:val="26"/>
          <w:szCs w:val="26"/>
          <w:lang w:val="en-US"/>
        </w:rPr>
        <w:t>V</w:t>
      </w:r>
      <w:r w:rsidRPr="0079607F">
        <w:rPr>
          <w:rFonts w:ascii="Times New Roman" w:hAnsi="Times New Roman"/>
          <w:i/>
          <w:iCs/>
          <w:color w:val="auto"/>
          <w:sz w:val="26"/>
          <w:szCs w:val="26"/>
        </w:rPr>
        <w:t>нб</w:t>
      </w:r>
      <w:r w:rsidRPr="0079607F">
        <w:rPr>
          <w:rFonts w:ascii="Times New Roman" w:hAnsi="Times New Roman"/>
          <w:i/>
          <w:iCs/>
          <w:color w:val="auto"/>
          <w:sz w:val="26"/>
          <w:szCs w:val="26"/>
          <w:vertAlign w:val="subscript"/>
        </w:rPr>
        <w:t xml:space="preserve">пп </w:t>
      </w:r>
      <w:r w:rsidRPr="0079607F">
        <w:rPr>
          <w:rFonts w:ascii="Times New Roman" w:hAnsi="Times New Roman"/>
          <w:iCs/>
          <w:color w:val="auto"/>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C61CF" w:rsidRPr="0079607F" w:rsidRDefault="00AC61CF" w:rsidP="00AC61CF">
      <w:pPr>
        <w:ind w:firstLine="709"/>
        <w:jc w:val="both"/>
        <w:rPr>
          <w:rFonts w:ascii="Times New Roman" w:hAnsi="Times New Roman"/>
          <w:iCs/>
          <w:color w:val="auto"/>
          <w:sz w:val="26"/>
          <w:szCs w:val="26"/>
        </w:rPr>
      </w:pPr>
      <w:r w:rsidRPr="0079607F">
        <w:rPr>
          <w:rFonts w:ascii="Times New Roman" w:hAnsi="Times New Roman"/>
          <w:iCs/>
          <w:color w:val="auto"/>
          <w:sz w:val="26"/>
          <w:szCs w:val="26"/>
        </w:rPr>
        <w:t>Прогнозируемый объем налоговой базы по налогу</w:t>
      </w:r>
      <w:r w:rsidRPr="0079607F">
        <w:rPr>
          <w:rFonts w:ascii="Times New Roman" w:hAnsi="Times New Roman"/>
          <w:i/>
          <w:iCs/>
          <w:color w:val="auto"/>
          <w:sz w:val="26"/>
          <w:szCs w:val="26"/>
        </w:rPr>
        <w:t xml:space="preserve"> (</w:t>
      </w:r>
      <w:r w:rsidRPr="0079607F">
        <w:rPr>
          <w:rFonts w:ascii="Times New Roman" w:hAnsi="Times New Roman"/>
          <w:i/>
          <w:iCs/>
          <w:color w:val="auto"/>
          <w:sz w:val="26"/>
          <w:szCs w:val="26"/>
          <w:lang w:val="en-US"/>
        </w:rPr>
        <w:t>V</w:t>
      </w:r>
      <w:r w:rsidRPr="0079607F">
        <w:rPr>
          <w:rFonts w:ascii="Times New Roman" w:hAnsi="Times New Roman"/>
          <w:i/>
          <w:iCs/>
          <w:color w:val="auto"/>
          <w:sz w:val="26"/>
          <w:szCs w:val="26"/>
        </w:rPr>
        <w:t>нб</w:t>
      </w:r>
      <w:r w:rsidRPr="0079607F">
        <w:rPr>
          <w:rFonts w:ascii="Times New Roman" w:hAnsi="Times New Roman"/>
          <w:i/>
          <w:iCs/>
          <w:color w:val="auto"/>
          <w:sz w:val="26"/>
          <w:szCs w:val="26"/>
          <w:vertAlign w:val="subscript"/>
        </w:rPr>
        <w:t>пп</w:t>
      </w:r>
      <w:r w:rsidRPr="0079607F">
        <w:rPr>
          <w:rFonts w:ascii="Times New Roman" w:hAnsi="Times New Roman"/>
          <w:iCs/>
          <w:color w:val="auto"/>
          <w:sz w:val="26"/>
          <w:szCs w:val="26"/>
        </w:rPr>
        <w:t>), рассчитывается на основе налоговой базы предыдущего периода исходя из темпов роста инфляции (показатель ИПЦ) по следующей формуле:</w:t>
      </w:r>
    </w:p>
    <w:p w:rsidR="00AC61CF" w:rsidRPr="0079607F" w:rsidRDefault="00AC61CF" w:rsidP="00AC61CF">
      <w:pPr>
        <w:ind w:firstLine="709"/>
        <w:jc w:val="center"/>
        <w:rPr>
          <w:rFonts w:ascii="Times New Roman" w:hAnsi="Times New Roman"/>
          <w:iCs/>
          <w:color w:val="auto"/>
          <w:sz w:val="26"/>
          <w:szCs w:val="26"/>
        </w:rPr>
      </w:pPr>
      <w:r w:rsidRPr="0079607F">
        <w:rPr>
          <w:rFonts w:ascii="Times New Roman" w:hAnsi="Times New Roman"/>
          <w:i/>
          <w:iCs/>
          <w:color w:val="auto"/>
          <w:sz w:val="26"/>
          <w:szCs w:val="26"/>
          <w:lang w:val="en-US"/>
        </w:rPr>
        <w:t>V</w:t>
      </w:r>
      <w:r w:rsidRPr="0079607F">
        <w:rPr>
          <w:rFonts w:ascii="Times New Roman" w:hAnsi="Times New Roman"/>
          <w:i/>
          <w:iCs/>
          <w:color w:val="auto"/>
          <w:sz w:val="26"/>
          <w:szCs w:val="26"/>
        </w:rPr>
        <w:t>нб</w:t>
      </w:r>
      <w:r w:rsidRPr="0079607F">
        <w:rPr>
          <w:rFonts w:ascii="Times New Roman" w:hAnsi="Times New Roman"/>
          <w:i/>
          <w:iCs/>
          <w:color w:val="auto"/>
          <w:sz w:val="26"/>
          <w:szCs w:val="26"/>
          <w:vertAlign w:val="subscript"/>
        </w:rPr>
        <w:t>пп</w:t>
      </w:r>
      <w:r w:rsidRPr="0079607F">
        <w:rPr>
          <w:rFonts w:ascii="Times New Roman" w:hAnsi="Times New Roman"/>
          <w:iCs/>
          <w:color w:val="auto"/>
          <w:sz w:val="26"/>
          <w:szCs w:val="26"/>
        </w:rPr>
        <w:t xml:space="preserve"> = </w:t>
      </w:r>
      <w:r w:rsidRPr="0079607F">
        <w:rPr>
          <w:rFonts w:ascii="Times New Roman" w:hAnsi="Times New Roman"/>
          <w:i/>
          <w:iCs/>
          <w:color w:val="auto"/>
          <w:sz w:val="26"/>
          <w:szCs w:val="26"/>
          <w:lang w:val="en-US"/>
        </w:rPr>
        <w:t>V</w:t>
      </w:r>
      <w:r w:rsidRPr="0079607F">
        <w:rPr>
          <w:rFonts w:ascii="Times New Roman" w:hAnsi="Times New Roman"/>
          <w:i/>
          <w:iCs/>
          <w:color w:val="auto"/>
          <w:sz w:val="26"/>
          <w:szCs w:val="26"/>
        </w:rPr>
        <w:t>нб</w:t>
      </w:r>
      <w:r w:rsidRPr="0079607F">
        <w:rPr>
          <w:rFonts w:ascii="Times New Roman" w:hAnsi="Times New Roman"/>
          <w:i/>
          <w:iCs/>
          <w:color w:val="auto"/>
          <w:sz w:val="26"/>
          <w:szCs w:val="26"/>
          <w:vertAlign w:val="subscript"/>
        </w:rPr>
        <w:t>пр.п</w:t>
      </w:r>
      <w:r w:rsidRPr="0079607F">
        <w:rPr>
          <w:rFonts w:ascii="Times New Roman" w:hAnsi="Times New Roman"/>
          <w:color w:val="auto"/>
          <w:sz w:val="26"/>
          <w:szCs w:val="26"/>
        </w:rPr>
        <w:t xml:space="preserve"> </w:t>
      </w:r>
      <w:r w:rsidRPr="0079607F">
        <w:rPr>
          <w:rFonts w:ascii="Times New Roman" w:hAnsi="Times New Roman"/>
          <w:iCs/>
          <w:color w:val="auto"/>
          <w:sz w:val="26"/>
          <w:szCs w:val="26"/>
        </w:rPr>
        <w:t>*</w:t>
      </w:r>
      <w:r w:rsidRPr="0079607F">
        <w:rPr>
          <w:rFonts w:ascii="Times New Roman" w:hAnsi="Times New Roman"/>
          <w:b/>
          <w:i/>
          <w:color w:val="auto"/>
          <w:sz w:val="26"/>
          <w:szCs w:val="26"/>
        </w:rPr>
        <w:t xml:space="preserve"> </w:t>
      </w:r>
      <w:r w:rsidRPr="0079607F">
        <w:rPr>
          <w:rFonts w:ascii="Times New Roman" w:hAnsi="Times New Roman"/>
          <w:b/>
          <w:i/>
          <w:color w:val="auto"/>
          <w:sz w:val="26"/>
          <w:szCs w:val="26"/>
          <w:lang w:val="en-US"/>
        </w:rPr>
        <w:t>I</w:t>
      </w:r>
      <w:r w:rsidRPr="0079607F">
        <w:rPr>
          <w:rFonts w:ascii="Times New Roman" w:hAnsi="Times New Roman"/>
          <w:b/>
          <w:i/>
          <w:color w:val="auto"/>
          <w:sz w:val="26"/>
          <w:szCs w:val="26"/>
        </w:rPr>
        <w:t xml:space="preserve"> </w:t>
      </w:r>
      <w:r w:rsidRPr="0079607F">
        <w:rPr>
          <w:rFonts w:ascii="Times New Roman" w:hAnsi="Times New Roman"/>
          <w:b/>
          <w:i/>
          <w:color w:val="auto"/>
          <w:sz w:val="26"/>
          <w:szCs w:val="26"/>
          <w:vertAlign w:val="subscript"/>
        </w:rPr>
        <w:t>ИПЦ</w:t>
      </w:r>
      <w:r w:rsidRPr="0079607F">
        <w:rPr>
          <w:rFonts w:ascii="Times New Roman" w:hAnsi="Times New Roman"/>
          <w:color w:val="auto"/>
          <w:sz w:val="26"/>
          <w:szCs w:val="26"/>
          <w:vertAlign w:val="subscript"/>
        </w:rPr>
        <w:t xml:space="preserve"> п.п</w:t>
      </w:r>
      <w:r w:rsidRPr="0079607F">
        <w:rPr>
          <w:rFonts w:ascii="Times New Roman" w:hAnsi="Times New Roman"/>
          <w:b/>
          <w:i/>
          <w:color w:val="auto"/>
          <w:sz w:val="26"/>
          <w:szCs w:val="26"/>
          <w:vertAlign w:val="subscript"/>
        </w:rPr>
        <w:t xml:space="preserve"> </w:t>
      </w:r>
      <w:r w:rsidRPr="0079607F">
        <w:rPr>
          <w:rFonts w:ascii="Times New Roman" w:hAnsi="Times New Roman"/>
          <w:iCs/>
          <w:color w:val="auto"/>
          <w:sz w:val="26"/>
          <w:szCs w:val="26"/>
        </w:rPr>
        <w:t>,</w:t>
      </w:r>
    </w:p>
    <w:p w:rsidR="00AC61CF" w:rsidRPr="0079607F" w:rsidRDefault="00AC61CF" w:rsidP="00AC61CF">
      <w:pPr>
        <w:ind w:firstLine="709"/>
        <w:jc w:val="both"/>
        <w:rPr>
          <w:rFonts w:ascii="Times New Roman" w:hAnsi="Times New Roman"/>
          <w:iCs/>
          <w:color w:val="auto"/>
          <w:sz w:val="26"/>
          <w:szCs w:val="26"/>
        </w:rPr>
      </w:pPr>
      <w:r w:rsidRPr="0079607F">
        <w:rPr>
          <w:rFonts w:ascii="Times New Roman" w:hAnsi="Times New Roman"/>
          <w:iCs/>
          <w:color w:val="auto"/>
          <w:sz w:val="26"/>
          <w:szCs w:val="26"/>
        </w:rPr>
        <w:t>где</w:t>
      </w:r>
    </w:p>
    <w:p w:rsidR="00AC61CF" w:rsidRPr="0079607F" w:rsidRDefault="00AC61CF" w:rsidP="00AC61CF">
      <w:pPr>
        <w:ind w:firstLine="709"/>
        <w:jc w:val="both"/>
        <w:rPr>
          <w:rFonts w:ascii="Times New Roman" w:hAnsi="Times New Roman"/>
          <w:iCs/>
          <w:color w:val="auto"/>
          <w:sz w:val="26"/>
          <w:szCs w:val="26"/>
        </w:rPr>
      </w:pPr>
      <w:r w:rsidRPr="0079607F">
        <w:rPr>
          <w:rFonts w:ascii="Times New Roman" w:hAnsi="Times New Roman"/>
          <w:i/>
          <w:iCs/>
          <w:color w:val="auto"/>
          <w:sz w:val="26"/>
          <w:szCs w:val="26"/>
        </w:rPr>
        <w:t>Vнб</w:t>
      </w:r>
      <w:r w:rsidRPr="0079607F">
        <w:rPr>
          <w:rFonts w:ascii="Times New Roman" w:hAnsi="Times New Roman"/>
          <w:i/>
          <w:iCs/>
          <w:color w:val="auto"/>
          <w:sz w:val="26"/>
          <w:szCs w:val="26"/>
          <w:vertAlign w:val="subscript"/>
        </w:rPr>
        <w:t xml:space="preserve">пп </w:t>
      </w:r>
      <w:r w:rsidRPr="0079607F">
        <w:rPr>
          <w:rFonts w:ascii="Times New Roman" w:hAnsi="Times New Roman"/>
          <w:iCs/>
          <w:color w:val="auto"/>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b/>
          <w:i/>
          <w:color w:val="auto"/>
          <w:sz w:val="26"/>
          <w:szCs w:val="26"/>
          <w:lang w:val="en-US"/>
        </w:rPr>
        <w:t>I</w:t>
      </w:r>
      <w:r w:rsidRPr="0079607F">
        <w:rPr>
          <w:rFonts w:ascii="Times New Roman" w:hAnsi="Times New Roman"/>
          <w:b/>
          <w:i/>
          <w:color w:val="auto"/>
          <w:sz w:val="26"/>
          <w:szCs w:val="26"/>
        </w:rPr>
        <w:t xml:space="preserve"> </w:t>
      </w:r>
      <w:r w:rsidRPr="0079607F">
        <w:rPr>
          <w:rFonts w:ascii="Times New Roman" w:hAnsi="Times New Roman"/>
          <w:b/>
          <w:i/>
          <w:color w:val="auto"/>
          <w:sz w:val="26"/>
          <w:szCs w:val="26"/>
          <w:vertAlign w:val="subscript"/>
        </w:rPr>
        <w:t>ИПЦ</w:t>
      </w:r>
      <w:r w:rsidRPr="0079607F">
        <w:rPr>
          <w:rFonts w:ascii="Times New Roman" w:hAnsi="Times New Roman"/>
          <w:color w:val="auto"/>
          <w:sz w:val="26"/>
          <w:szCs w:val="26"/>
          <w:vertAlign w:val="subscript"/>
        </w:rPr>
        <w:t xml:space="preserve"> п.п</w:t>
      </w:r>
      <w:r w:rsidRPr="0079607F">
        <w:rPr>
          <w:rFonts w:ascii="Times New Roman" w:hAnsi="Times New Roman"/>
          <w:color w:val="auto"/>
          <w:sz w:val="26"/>
          <w:szCs w:val="26"/>
        </w:rPr>
        <w:t xml:space="preserve"> – индекс потребительских цен, %.</w:t>
      </w:r>
    </w:p>
    <w:p w:rsidR="00AC61CF" w:rsidRPr="0079607F" w:rsidRDefault="00AC61CF" w:rsidP="00AC61CF">
      <w:pPr>
        <w:ind w:firstLine="709"/>
        <w:jc w:val="both"/>
        <w:rPr>
          <w:rFonts w:ascii="Times New Roman" w:hAnsi="Times New Roman"/>
          <w:color w:val="auto"/>
          <w:sz w:val="26"/>
          <w:szCs w:val="26"/>
        </w:rPr>
      </w:pPr>
      <w:r w:rsidRPr="0079607F">
        <w:rPr>
          <w:rFonts w:ascii="Times New Roman" w:hAnsi="Times New Roman"/>
          <w:color w:val="auto"/>
          <w:sz w:val="26"/>
          <w:szCs w:val="26"/>
        </w:rPr>
        <w:t>В прогнозируемом объеме налоговой базы по налогу (Vнб</w:t>
      </w:r>
      <w:r w:rsidRPr="0079607F">
        <w:rPr>
          <w:rFonts w:ascii="Times New Roman" w:hAnsi="Times New Roman"/>
          <w:color w:val="auto"/>
          <w:sz w:val="26"/>
          <w:szCs w:val="26"/>
          <w:vertAlign w:val="subscript"/>
        </w:rPr>
        <w:t>пп</w:t>
      </w:r>
      <w:r w:rsidRPr="0079607F">
        <w:rPr>
          <w:rFonts w:ascii="Times New Roman" w:hAnsi="Times New Roman"/>
          <w:color w:val="auto"/>
          <w:sz w:val="26"/>
          <w:szCs w:val="26"/>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w:t>
      </w:r>
    </w:p>
    <w:p w:rsidR="00AC61CF" w:rsidRPr="0079607F" w:rsidRDefault="00AC61CF" w:rsidP="00AC61CF">
      <w:pPr>
        <w:ind w:firstLine="708"/>
        <w:jc w:val="both"/>
        <w:rPr>
          <w:rFonts w:ascii="Times New Roman" w:hAnsi="Times New Roman"/>
          <w:color w:val="auto"/>
          <w:sz w:val="26"/>
          <w:szCs w:val="26"/>
        </w:rPr>
      </w:pPr>
      <w:r w:rsidRPr="0079607F">
        <w:rPr>
          <w:rFonts w:ascii="Times New Roman" w:hAnsi="Times New Roman"/>
          <w:color w:val="auto"/>
          <w:sz w:val="26"/>
          <w:szCs w:val="26"/>
        </w:rPr>
        <w:t>Налог на профессиональный доход зачисляется в бюджеты бюджетной системы РФ по нормативам, установленным в соответствии со статьями БК РФ.</w:t>
      </w:r>
    </w:p>
    <w:p w:rsidR="005873B3" w:rsidRPr="006419CF" w:rsidRDefault="005873B3" w:rsidP="00AC61CF">
      <w:pPr>
        <w:ind w:firstLine="708"/>
        <w:jc w:val="both"/>
        <w:rPr>
          <w:color w:val="auto"/>
          <w:sz w:val="26"/>
          <w:szCs w:val="26"/>
          <w:highlight w:val="yellow"/>
        </w:rPr>
      </w:pPr>
    </w:p>
    <w:p w:rsidR="005873B3" w:rsidRDefault="005873B3" w:rsidP="00240FA9">
      <w:pPr>
        <w:pStyle w:val="af"/>
        <w:keepNext/>
        <w:widowControl/>
        <w:numPr>
          <w:ilvl w:val="1"/>
          <w:numId w:val="7"/>
        </w:numPr>
        <w:tabs>
          <w:tab w:val="left" w:pos="1276"/>
        </w:tabs>
        <w:ind w:left="0" w:firstLine="709"/>
        <w:jc w:val="center"/>
        <w:outlineLvl w:val="1"/>
        <w:rPr>
          <w:rFonts w:ascii="Times New Roman" w:eastAsia="MS Gothic" w:hAnsi="Times New Roman" w:cs="Times New Roman"/>
          <w:b/>
          <w:bCs/>
          <w:color w:val="auto"/>
          <w:kern w:val="32"/>
          <w:sz w:val="26"/>
          <w:szCs w:val="26"/>
          <w:lang w:bidi="ar-SA"/>
        </w:rPr>
      </w:pPr>
      <w:bookmarkStart w:id="69" w:name="_Toc111467737"/>
      <w:bookmarkStart w:id="70" w:name="_Toc135406164"/>
      <w:r w:rsidRPr="0079607F">
        <w:rPr>
          <w:rFonts w:ascii="Times New Roman" w:eastAsia="MS Gothic" w:hAnsi="Times New Roman" w:cs="Times New Roman"/>
          <w:b/>
          <w:bCs/>
          <w:color w:val="auto"/>
          <w:kern w:val="32"/>
          <w:sz w:val="26"/>
          <w:szCs w:val="26"/>
          <w:lang w:bidi="ar-SA"/>
        </w:rPr>
        <w:lastRenderedPageBreak/>
        <w:t xml:space="preserve">Налог, взимаемый в связи с применением специального налогового режима «Автоматизированная упрощенная система налогообложения» </w:t>
      </w:r>
      <w:r w:rsidRPr="0079607F">
        <w:rPr>
          <w:rFonts w:ascii="Times New Roman" w:eastAsia="MS Gothic" w:hAnsi="Times New Roman" w:cs="Times New Roman"/>
          <w:b/>
          <w:bCs/>
          <w:color w:val="auto"/>
          <w:kern w:val="32"/>
          <w:sz w:val="26"/>
          <w:szCs w:val="26"/>
          <w:lang w:bidi="ar-SA"/>
        </w:rPr>
        <w:br/>
        <w:t>1 05 07000 01 0000 110</w:t>
      </w:r>
      <w:bookmarkEnd w:id="69"/>
      <w:bookmarkEnd w:id="70"/>
    </w:p>
    <w:p w:rsidR="003F3084" w:rsidRPr="0079607F" w:rsidRDefault="003F3084" w:rsidP="006255E9">
      <w:pPr>
        <w:pStyle w:val="af"/>
        <w:keepNext/>
        <w:widowControl/>
        <w:tabs>
          <w:tab w:val="left" w:pos="1276"/>
        </w:tabs>
        <w:ind w:left="709"/>
        <w:rPr>
          <w:rFonts w:ascii="Times New Roman" w:eastAsia="MS Gothic" w:hAnsi="Times New Roman" w:cs="Times New Roman"/>
          <w:b/>
          <w:bCs/>
          <w:color w:val="auto"/>
          <w:kern w:val="32"/>
          <w:sz w:val="26"/>
          <w:szCs w:val="26"/>
          <w:lang w:bidi="ar-SA"/>
        </w:rPr>
      </w:pPr>
    </w:p>
    <w:p w:rsidR="005873B3" w:rsidRPr="0079607F" w:rsidRDefault="005873B3" w:rsidP="00F70A80">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snapToGrid w:val="0"/>
          <w:color w:val="auto"/>
          <w:sz w:val="26"/>
          <w:szCs w:val="26"/>
          <w:lang w:bidi="ar-SA"/>
        </w:rPr>
        <w:t>Расч</w:t>
      </w:r>
      <w:r w:rsidR="003F3084">
        <w:rPr>
          <w:rFonts w:ascii="Times New Roman" w:eastAsia="Times New Roman" w:hAnsi="Times New Roman" w:cs="Times New Roman"/>
          <w:snapToGrid w:val="0"/>
          <w:color w:val="auto"/>
          <w:sz w:val="26"/>
          <w:szCs w:val="26"/>
          <w:lang w:bidi="ar-SA"/>
        </w:rPr>
        <w:t>е</w:t>
      </w:r>
      <w:r w:rsidRPr="0079607F">
        <w:rPr>
          <w:rFonts w:ascii="Times New Roman" w:eastAsia="Times New Roman" w:hAnsi="Times New Roman" w:cs="Times New Roman"/>
          <w:snapToGrid w:val="0"/>
          <w:color w:val="auto"/>
          <w:sz w:val="26"/>
          <w:szCs w:val="26"/>
          <w:lang w:bidi="ar-SA"/>
        </w:rPr>
        <w:t>т доходов в бюджетную систему Российской Федерации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5873B3" w:rsidRPr="0079607F" w:rsidRDefault="005873B3" w:rsidP="00F70A80">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snapToGrid w:val="0"/>
          <w:color w:val="auto"/>
          <w:sz w:val="26"/>
          <w:szCs w:val="26"/>
          <w:lang w:bidi="ar-SA"/>
        </w:rPr>
        <w:t>Для расч</w:t>
      </w:r>
      <w:r w:rsidR="003F3084">
        <w:rPr>
          <w:rFonts w:ascii="Times New Roman" w:eastAsia="Times New Roman" w:hAnsi="Times New Roman" w:cs="Times New Roman"/>
          <w:snapToGrid w:val="0"/>
          <w:color w:val="auto"/>
          <w:sz w:val="26"/>
          <w:szCs w:val="26"/>
          <w:lang w:bidi="ar-SA"/>
        </w:rPr>
        <w:t>е</w:t>
      </w:r>
      <w:r w:rsidRPr="0079607F">
        <w:rPr>
          <w:rFonts w:ascii="Times New Roman" w:eastAsia="Times New Roman" w:hAnsi="Times New Roman" w:cs="Times New Roman"/>
          <w:snapToGrid w:val="0"/>
          <w:color w:val="auto"/>
          <w:sz w:val="26"/>
          <w:szCs w:val="26"/>
          <w:lang w:bidi="ar-SA"/>
        </w:rPr>
        <w:t>та налога, уплачиваемого в связи с применением АУСН, используются:</w:t>
      </w:r>
    </w:p>
    <w:p w:rsidR="005873B3" w:rsidRPr="0079607F" w:rsidRDefault="005873B3" w:rsidP="00F70A80">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snapToGrid w:val="0"/>
          <w:color w:val="auto"/>
          <w:sz w:val="26"/>
          <w:szCs w:val="26"/>
          <w:lang w:bidi="ar-SA"/>
        </w:rPr>
        <w:t xml:space="preserve">- показатели прогноза социально-экономического развития Российской Федерации на очередной финансовый год и плановый период </w:t>
      </w:r>
      <w:r w:rsidRPr="0079607F">
        <w:rPr>
          <w:rFonts w:ascii="Times New Roman" w:eastAsia="Times New Roman" w:hAnsi="Times New Roman" w:cs="Times New Roman"/>
          <w:iCs/>
          <w:snapToGrid w:val="0"/>
          <w:color w:val="auto"/>
          <w:sz w:val="26"/>
          <w:szCs w:val="26"/>
          <w:lang w:bidi="ar-SA"/>
        </w:rPr>
        <w:t>(ВВП, прибыли прибыльных организаций для целей бухгалтерского учета)</w:t>
      </w:r>
      <w:r w:rsidRPr="0079607F">
        <w:rPr>
          <w:rFonts w:ascii="Times New Roman" w:eastAsia="Times New Roman" w:hAnsi="Times New Roman" w:cs="Times New Roman"/>
          <w:snapToGrid w:val="0"/>
          <w:color w:val="auto"/>
          <w:sz w:val="26"/>
          <w:szCs w:val="26"/>
          <w:lang w:bidi="ar-SA"/>
        </w:rPr>
        <w:t>, разрабатываемые Минэкономразвития Российской Федерации и утверждаемые Правительством Российской Федерации;</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snapToGrid w:val="0"/>
          <w:color w:val="auto"/>
          <w:sz w:val="26"/>
          <w:szCs w:val="26"/>
          <w:lang w:bidi="ar-SA"/>
        </w:rPr>
        <w:t>- динамика налоговой базы по АУСН на основе информационного ресурса;</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snapToGrid w:val="0"/>
          <w:color w:val="auto"/>
          <w:sz w:val="26"/>
          <w:szCs w:val="26"/>
          <w:lang w:bidi="ar-SA"/>
        </w:rPr>
        <w:t>- динамика фактических поступлений по налогу согласно данным отч</w:t>
      </w:r>
      <w:r w:rsidR="00586476">
        <w:rPr>
          <w:rFonts w:ascii="Times New Roman" w:eastAsia="Times New Roman" w:hAnsi="Times New Roman" w:cs="Times New Roman"/>
          <w:snapToGrid w:val="0"/>
          <w:color w:val="auto"/>
          <w:sz w:val="26"/>
          <w:szCs w:val="26"/>
          <w:lang w:bidi="ar-SA"/>
        </w:rPr>
        <w:t>е</w:t>
      </w:r>
      <w:r w:rsidRPr="0079607F">
        <w:rPr>
          <w:rFonts w:ascii="Times New Roman" w:eastAsia="Times New Roman" w:hAnsi="Times New Roman" w:cs="Times New Roman"/>
          <w:snapToGrid w:val="0"/>
          <w:color w:val="auto"/>
          <w:sz w:val="26"/>
          <w:szCs w:val="26"/>
          <w:lang w:bidi="ar-SA"/>
        </w:rPr>
        <w:t xml:space="preserve">та по форме № 1-НМ «Отчет о начислении и поступлении налогов, сборов, </w:t>
      </w:r>
      <w:r w:rsidRPr="0079607F">
        <w:rPr>
          <w:rFonts w:ascii="Times New Roman" w:eastAsia="Times New Roman" w:hAnsi="Times New Roman" w:cs="Times New Roman"/>
          <w:color w:val="auto"/>
          <w:sz w:val="26"/>
          <w:szCs w:val="26"/>
          <w:lang w:eastAsia="en-US" w:bidi="ar-SA"/>
        </w:rPr>
        <w:t>страховых взносов</w:t>
      </w:r>
      <w:r w:rsidRPr="0079607F">
        <w:rPr>
          <w:rFonts w:ascii="Times New Roman" w:eastAsia="Times New Roman" w:hAnsi="Times New Roman" w:cs="Times New Roman"/>
          <w:snapToGrid w:val="0"/>
          <w:color w:val="auto"/>
          <w:sz w:val="26"/>
          <w:szCs w:val="26"/>
          <w:lang w:bidi="ar-SA"/>
        </w:rPr>
        <w:t xml:space="preserve"> и иных обязательных платежей в бюджетную систему Российской Федерации»;</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snapToGrid w:val="0"/>
          <w:color w:val="auto"/>
          <w:sz w:val="26"/>
          <w:szCs w:val="26"/>
          <w:lang w:bidi="ar-SA"/>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snapToGrid w:val="0"/>
          <w:color w:val="auto"/>
          <w:sz w:val="26"/>
          <w:szCs w:val="26"/>
          <w:lang w:bidi="ar-SA"/>
        </w:rPr>
        <w:t>Расч</w:t>
      </w:r>
      <w:r w:rsidR="00586476">
        <w:rPr>
          <w:rFonts w:ascii="Times New Roman" w:eastAsia="Times New Roman" w:hAnsi="Times New Roman" w:cs="Times New Roman"/>
          <w:snapToGrid w:val="0"/>
          <w:color w:val="auto"/>
          <w:sz w:val="26"/>
          <w:szCs w:val="26"/>
          <w:lang w:bidi="ar-SA"/>
        </w:rPr>
        <w:t>е</w:t>
      </w:r>
      <w:r w:rsidRPr="0079607F">
        <w:rPr>
          <w:rFonts w:ascii="Times New Roman" w:eastAsia="Times New Roman" w:hAnsi="Times New Roman" w:cs="Times New Roman"/>
          <w:snapToGrid w:val="0"/>
          <w:color w:val="auto"/>
          <w:sz w:val="26"/>
          <w:szCs w:val="26"/>
          <w:lang w:bidi="ar-SA"/>
        </w:rPr>
        <w:t>т прогнозного объ</w:t>
      </w:r>
      <w:r w:rsidR="00586476">
        <w:rPr>
          <w:rFonts w:ascii="Times New Roman" w:eastAsia="Times New Roman" w:hAnsi="Times New Roman" w:cs="Times New Roman"/>
          <w:snapToGrid w:val="0"/>
          <w:color w:val="auto"/>
          <w:sz w:val="26"/>
          <w:szCs w:val="26"/>
          <w:lang w:bidi="ar-SA"/>
        </w:rPr>
        <w:t>е</w:t>
      </w:r>
      <w:r w:rsidRPr="0079607F">
        <w:rPr>
          <w:rFonts w:ascii="Times New Roman" w:eastAsia="Times New Roman" w:hAnsi="Times New Roman" w:cs="Times New Roman"/>
          <w:snapToGrid w:val="0"/>
          <w:color w:val="auto"/>
          <w:sz w:val="26"/>
          <w:szCs w:val="26"/>
          <w:lang w:bidi="ar-SA"/>
        </w:rPr>
        <w:t>ма поступлений налога, взимаемого в связи с применением АУСН, осуществляется по методу прямого расч</w:t>
      </w:r>
      <w:r w:rsidR="00586476">
        <w:rPr>
          <w:rFonts w:ascii="Times New Roman" w:eastAsia="Times New Roman" w:hAnsi="Times New Roman" w:cs="Times New Roman"/>
          <w:snapToGrid w:val="0"/>
          <w:color w:val="auto"/>
          <w:sz w:val="26"/>
          <w:szCs w:val="26"/>
          <w:lang w:bidi="ar-SA"/>
        </w:rPr>
        <w:t>е</w:t>
      </w:r>
      <w:r w:rsidRPr="0079607F">
        <w:rPr>
          <w:rFonts w:ascii="Times New Roman" w:eastAsia="Times New Roman" w:hAnsi="Times New Roman" w:cs="Times New Roman"/>
          <w:snapToGrid w:val="0"/>
          <w:color w:val="auto"/>
          <w:sz w:val="26"/>
          <w:szCs w:val="26"/>
          <w:lang w:bidi="ar-SA"/>
        </w:rPr>
        <w:t>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snapToGrid w:val="0"/>
          <w:color w:val="auto"/>
          <w:sz w:val="26"/>
          <w:szCs w:val="26"/>
          <w:lang w:bidi="ar-SA"/>
        </w:rPr>
        <w:t>Прогнозный объ</w:t>
      </w:r>
      <w:r w:rsidR="00586476">
        <w:rPr>
          <w:rFonts w:ascii="Times New Roman" w:eastAsia="Times New Roman" w:hAnsi="Times New Roman" w:cs="Times New Roman"/>
          <w:snapToGrid w:val="0"/>
          <w:color w:val="auto"/>
          <w:sz w:val="26"/>
          <w:szCs w:val="26"/>
          <w:lang w:bidi="ar-SA"/>
        </w:rPr>
        <w:t>е</w:t>
      </w:r>
      <w:r w:rsidRPr="0079607F">
        <w:rPr>
          <w:rFonts w:ascii="Times New Roman" w:eastAsia="Times New Roman" w:hAnsi="Times New Roman" w:cs="Times New Roman"/>
          <w:snapToGrid w:val="0"/>
          <w:color w:val="auto"/>
          <w:sz w:val="26"/>
          <w:szCs w:val="26"/>
          <w:lang w:bidi="ar-SA"/>
        </w:rPr>
        <w:t>м поступлений налога, взимаемого в связи с применением упрощенной системы налогообложения (</w:t>
      </w:r>
      <w:r w:rsidRPr="0079607F">
        <w:rPr>
          <w:rFonts w:ascii="Times New Roman" w:eastAsia="Times New Roman" w:hAnsi="Times New Roman" w:cs="Times New Roman"/>
          <w:b/>
          <w:i/>
          <w:snapToGrid w:val="0"/>
          <w:color w:val="auto"/>
          <w:sz w:val="26"/>
          <w:szCs w:val="26"/>
          <w:lang w:bidi="ar-SA"/>
        </w:rPr>
        <w:t xml:space="preserve">АУСН </w:t>
      </w:r>
      <w:r w:rsidRPr="0079607F">
        <w:rPr>
          <w:rFonts w:ascii="Times New Roman" w:eastAsia="Times New Roman" w:hAnsi="Times New Roman" w:cs="Times New Roman"/>
          <w:b/>
          <w:i/>
          <w:snapToGrid w:val="0"/>
          <w:color w:val="auto"/>
          <w:sz w:val="26"/>
          <w:szCs w:val="26"/>
          <w:vertAlign w:val="subscript"/>
          <w:lang w:bidi="ar-SA"/>
        </w:rPr>
        <w:t>всего</w:t>
      </w:r>
      <w:r w:rsidRPr="0079607F">
        <w:rPr>
          <w:rFonts w:ascii="Times New Roman" w:eastAsia="Times New Roman" w:hAnsi="Times New Roman" w:cs="Times New Roman"/>
          <w:snapToGrid w:val="0"/>
          <w:color w:val="auto"/>
          <w:sz w:val="26"/>
          <w:szCs w:val="26"/>
          <w:lang w:bidi="ar-SA"/>
        </w:rPr>
        <w:t>), определяется как сумма прогнозных поступлений каждого вида налога исходя из выбранного объекта налогообложения:</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p>
    <w:p w:rsidR="005873B3" w:rsidRPr="0079607F" w:rsidRDefault="005873B3" w:rsidP="005873B3">
      <w:pPr>
        <w:widowControl/>
        <w:spacing w:before="120" w:after="120"/>
        <w:ind w:firstLine="709"/>
        <w:jc w:val="center"/>
        <w:rPr>
          <w:rFonts w:ascii="Times New Roman" w:eastAsia="Times New Roman" w:hAnsi="Times New Roman" w:cs="Times New Roman"/>
          <w:b/>
          <w:i/>
          <w:snapToGrid w:val="0"/>
          <w:color w:val="auto"/>
          <w:sz w:val="26"/>
          <w:szCs w:val="26"/>
          <w:lang w:bidi="ar-SA"/>
        </w:rPr>
      </w:pPr>
      <w:r w:rsidRPr="0079607F">
        <w:rPr>
          <w:rFonts w:ascii="Times New Roman" w:eastAsia="Times New Roman" w:hAnsi="Times New Roman" w:cs="Times New Roman"/>
          <w:b/>
          <w:i/>
          <w:snapToGrid w:val="0"/>
          <w:color w:val="auto"/>
          <w:sz w:val="26"/>
          <w:szCs w:val="26"/>
          <w:lang w:bidi="ar-SA"/>
        </w:rPr>
        <w:t xml:space="preserve">АУСН </w:t>
      </w:r>
      <w:r w:rsidRPr="0079607F">
        <w:rPr>
          <w:rFonts w:ascii="Times New Roman" w:eastAsia="Times New Roman" w:hAnsi="Times New Roman" w:cs="Times New Roman"/>
          <w:b/>
          <w:i/>
          <w:snapToGrid w:val="0"/>
          <w:color w:val="auto"/>
          <w:sz w:val="26"/>
          <w:szCs w:val="26"/>
          <w:vertAlign w:val="subscript"/>
          <w:lang w:bidi="ar-SA"/>
        </w:rPr>
        <w:t>всего</w:t>
      </w:r>
      <w:r w:rsidRPr="0079607F">
        <w:rPr>
          <w:rFonts w:ascii="Times New Roman" w:eastAsia="Times New Roman" w:hAnsi="Times New Roman" w:cs="Times New Roman"/>
          <w:b/>
          <w:i/>
          <w:snapToGrid w:val="0"/>
          <w:color w:val="auto"/>
          <w:sz w:val="26"/>
          <w:szCs w:val="26"/>
          <w:lang w:bidi="ar-SA"/>
        </w:rPr>
        <w:t xml:space="preserve"> = АУСН </w:t>
      </w:r>
      <w:r w:rsidRPr="0079607F">
        <w:rPr>
          <w:rFonts w:ascii="Times New Roman" w:eastAsia="Times New Roman" w:hAnsi="Times New Roman" w:cs="Times New Roman"/>
          <w:b/>
          <w:i/>
          <w:snapToGrid w:val="0"/>
          <w:color w:val="auto"/>
          <w:sz w:val="26"/>
          <w:szCs w:val="26"/>
          <w:vertAlign w:val="subscript"/>
          <w:lang w:bidi="ar-SA"/>
        </w:rPr>
        <w:t>1</w:t>
      </w:r>
      <w:r w:rsidRPr="0079607F">
        <w:rPr>
          <w:rFonts w:ascii="Times New Roman" w:eastAsia="Times New Roman" w:hAnsi="Times New Roman" w:cs="Times New Roman"/>
          <w:b/>
          <w:i/>
          <w:snapToGrid w:val="0"/>
          <w:color w:val="auto"/>
          <w:sz w:val="26"/>
          <w:szCs w:val="26"/>
          <w:lang w:bidi="ar-SA"/>
        </w:rPr>
        <w:t xml:space="preserve"> + АУСН </w:t>
      </w:r>
      <w:r w:rsidRPr="0079607F">
        <w:rPr>
          <w:rFonts w:ascii="Times New Roman" w:eastAsia="Times New Roman" w:hAnsi="Times New Roman" w:cs="Times New Roman"/>
          <w:b/>
          <w:i/>
          <w:color w:val="auto"/>
          <w:sz w:val="26"/>
          <w:szCs w:val="26"/>
          <w:vertAlign w:val="subscript"/>
          <w:lang w:eastAsia="en-US" w:bidi="ar-SA"/>
        </w:rPr>
        <w:t>2</w:t>
      </w:r>
      <w:r w:rsidRPr="0079607F">
        <w:rPr>
          <w:rFonts w:ascii="Times New Roman" w:eastAsia="Times New Roman" w:hAnsi="Times New Roman" w:cs="Times New Roman"/>
          <w:b/>
          <w:i/>
          <w:snapToGrid w:val="0"/>
          <w:color w:val="auto"/>
          <w:sz w:val="26"/>
          <w:szCs w:val="26"/>
          <w:lang w:bidi="ar-SA"/>
        </w:rPr>
        <w:t xml:space="preserve"> ,</w:t>
      </w:r>
    </w:p>
    <w:p w:rsidR="005873B3" w:rsidRPr="0079607F" w:rsidRDefault="005873B3" w:rsidP="005873B3">
      <w:pPr>
        <w:widowControl/>
        <w:ind w:firstLine="709"/>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snapToGrid w:val="0"/>
          <w:color w:val="auto"/>
          <w:sz w:val="26"/>
          <w:szCs w:val="26"/>
          <w:lang w:bidi="ar-SA"/>
        </w:rPr>
        <w:t>где</w:t>
      </w:r>
    </w:p>
    <w:p w:rsidR="005873B3" w:rsidRPr="0079607F" w:rsidRDefault="005873B3" w:rsidP="005873B3">
      <w:pPr>
        <w:widowControl/>
        <w:autoSpaceDE w:val="0"/>
        <w:autoSpaceDN w:val="0"/>
        <w:adjustRightInd w:val="0"/>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b/>
          <w:i/>
          <w:snapToGrid w:val="0"/>
          <w:color w:val="auto"/>
          <w:sz w:val="26"/>
          <w:szCs w:val="26"/>
          <w:lang w:bidi="ar-SA"/>
        </w:rPr>
        <w:t>АУСН</w:t>
      </w:r>
      <w:r w:rsidRPr="0079607F">
        <w:rPr>
          <w:rFonts w:ascii="Times New Roman" w:eastAsia="Times New Roman" w:hAnsi="Times New Roman" w:cs="Times New Roman"/>
          <w:b/>
          <w:i/>
          <w:snapToGrid w:val="0"/>
          <w:color w:val="auto"/>
          <w:sz w:val="26"/>
          <w:szCs w:val="26"/>
          <w:vertAlign w:val="subscript"/>
          <w:lang w:bidi="ar-SA"/>
        </w:rPr>
        <w:t xml:space="preserve">1 </w:t>
      </w:r>
      <w:r w:rsidRPr="0079607F">
        <w:rPr>
          <w:rFonts w:ascii="Times New Roman" w:eastAsia="Times New Roman" w:hAnsi="Times New Roman" w:cs="Times New Roman"/>
          <w:iCs/>
          <w:snapToGrid w:val="0"/>
          <w:color w:val="auto"/>
          <w:sz w:val="26"/>
          <w:szCs w:val="26"/>
          <w:lang w:bidi="ar-SA"/>
        </w:rPr>
        <w:t>– АУСН, уплачиваемый при использовании в качестве объекта налогообложения доходы;</w:t>
      </w:r>
    </w:p>
    <w:p w:rsidR="005873B3" w:rsidRPr="0079607F" w:rsidRDefault="005873B3" w:rsidP="005873B3">
      <w:pPr>
        <w:widowControl/>
        <w:autoSpaceDE w:val="0"/>
        <w:autoSpaceDN w:val="0"/>
        <w:adjustRightInd w:val="0"/>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b/>
          <w:i/>
          <w:snapToGrid w:val="0"/>
          <w:color w:val="auto"/>
          <w:sz w:val="26"/>
          <w:szCs w:val="26"/>
          <w:lang w:bidi="ar-SA"/>
        </w:rPr>
        <w:t>АУСН</w:t>
      </w:r>
      <w:r w:rsidRPr="0079607F">
        <w:rPr>
          <w:rFonts w:ascii="Times New Roman" w:eastAsia="Times New Roman" w:hAnsi="Times New Roman" w:cs="Times New Roman"/>
          <w:b/>
          <w:i/>
          <w:snapToGrid w:val="0"/>
          <w:color w:val="auto"/>
          <w:sz w:val="26"/>
          <w:szCs w:val="26"/>
          <w:vertAlign w:val="subscript"/>
          <w:lang w:bidi="ar-SA"/>
        </w:rPr>
        <w:t>2</w:t>
      </w:r>
      <w:r w:rsidRPr="0079607F">
        <w:rPr>
          <w:rFonts w:ascii="Times New Roman" w:eastAsia="Times New Roman" w:hAnsi="Times New Roman" w:cs="Times New Roman"/>
          <w:iCs/>
          <w:snapToGrid w:val="0"/>
          <w:color w:val="auto"/>
          <w:sz w:val="26"/>
          <w:szCs w:val="26"/>
          <w:lang w:bidi="ar-SA"/>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p>
    <w:p w:rsidR="005873B3" w:rsidRPr="0079607F" w:rsidRDefault="005873B3" w:rsidP="005873B3">
      <w:pPr>
        <w:widowControl/>
        <w:ind w:firstLine="709"/>
        <w:jc w:val="both"/>
        <w:rPr>
          <w:rFonts w:ascii="Times New Roman" w:eastAsia="Times New Roman" w:hAnsi="Times New Roman" w:cs="Times New Roman"/>
          <w:snapToGrid w:val="0"/>
          <w:color w:val="auto"/>
          <w:spacing w:val="2"/>
          <w:sz w:val="26"/>
          <w:szCs w:val="26"/>
          <w:lang w:bidi="ar-SA"/>
        </w:rPr>
      </w:pPr>
      <w:r w:rsidRPr="0079607F">
        <w:rPr>
          <w:rFonts w:ascii="Times New Roman" w:eastAsia="Times New Roman" w:hAnsi="Times New Roman" w:cs="Times New Roman"/>
          <w:iCs/>
          <w:snapToGrid w:val="0"/>
          <w:color w:val="auto"/>
          <w:sz w:val="26"/>
          <w:szCs w:val="26"/>
          <w:lang w:bidi="ar-SA"/>
        </w:rPr>
        <w:t>Прогнозный объ</w:t>
      </w:r>
      <w:r w:rsidR="00586476">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м АУСН, уплачиваемый при использовании в качестве объекта налогообложения доходы (</w:t>
      </w:r>
      <w:r w:rsidRPr="0079607F">
        <w:rPr>
          <w:rFonts w:ascii="Times New Roman" w:eastAsia="Times New Roman" w:hAnsi="Times New Roman" w:cs="Times New Roman"/>
          <w:b/>
          <w:i/>
          <w:snapToGrid w:val="0"/>
          <w:color w:val="auto"/>
          <w:sz w:val="26"/>
          <w:szCs w:val="26"/>
          <w:lang w:bidi="ar-SA"/>
        </w:rPr>
        <w:t>АУСН</w:t>
      </w:r>
      <w:r w:rsidRPr="0079607F">
        <w:rPr>
          <w:rFonts w:ascii="Times New Roman" w:eastAsia="Times New Roman" w:hAnsi="Times New Roman" w:cs="Times New Roman"/>
          <w:b/>
          <w:i/>
          <w:snapToGrid w:val="0"/>
          <w:color w:val="auto"/>
          <w:sz w:val="26"/>
          <w:szCs w:val="26"/>
          <w:vertAlign w:val="subscript"/>
          <w:lang w:bidi="ar-SA"/>
        </w:rPr>
        <w:t>1</w:t>
      </w:r>
      <w:r w:rsidRPr="0079607F">
        <w:rPr>
          <w:rFonts w:ascii="Times New Roman" w:eastAsia="Times New Roman" w:hAnsi="Times New Roman" w:cs="Times New Roman"/>
          <w:snapToGrid w:val="0"/>
          <w:color w:val="auto"/>
          <w:spacing w:val="2"/>
          <w:sz w:val="26"/>
          <w:szCs w:val="26"/>
          <w:lang w:bidi="ar-SA"/>
        </w:rPr>
        <w:t>), рассчитывается по следующей формуле:</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p>
    <w:p w:rsidR="005873B3" w:rsidRPr="0079607F" w:rsidRDefault="005873B3" w:rsidP="005873B3">
      <w:pPr>
        <w:widowControl/>
        <w:ind w:firstLine="709"/>
        <w:jc w:val="center"/>
        <w:rPr>
          <w:rFonts w:ascii="Times New Roman" w:eastAsia="Times New Roman" w:hAnsi="Times New Roman" w:cs="Times New Roman"/>
          <w:b/>
          <w:i/>
          <w:snapToGrid w:val="0"/>
          <w:color w:val="auto"/>
          <w:sz w:val="26"/>
          <w:szCs w:val="26"/>
          <w:vertAlign w:val="subscript"/>
          <w:lang w:bidi="ar-SA"/>
        </w:rPr>
      </w:pPr>
      <w:r w:rsidRPr="0079607F">
        <w:rPr>
          <w:rFonts w:ascii="Times New Roman" w:eastAsia="Times New Roman" w:hAnsi="Times New Roman" w:cs="Times New Roman"/>
          <w:b/>
          <w:i/>
          <w:snapToGrid w:val="0"/>
          <w:color w:val="auto"/>
          <w:sz w:val="26"/>
          <w:szCs w:val="26"/>
          <w:lang w:bidi="ar-SA"/>
        </w:rPr>
        <w:t>АУСН</w:t>
      </w:r>
      <w:r w:rsidRPr="0079607F">
        <w:rPr>
          <w:rFonts w:ascii="Times New Roman" w:eastAsia="Times New Roman" w:hAnsi="Times New Roman" w:cs="Times New Roman"/>
          <w:b/>
          <w:i/>
          <w:snapToGrid w:val="0"/>
          <w:color w:val="auto"/>
          <w:sz w:val="26"/>
          <w:szCs w:val="26"/>
          <w:vertAlign w:val="subscript"/>
          <w:lang w:bidi="ar-SA"/>
        </w:rPr>
        <w:t>1</w:t>
      </w:r>
      <w:r w:rsidRPr="0079607F">
        <w:rPr>
          <w:rFonts w:ascii="Times New Roman" w:eastAsia="Times New Roman" w:hAnsi="Times New Roman" w:cs="Times New Roman"/>
          <w:snapToGrid w:val="0"/>
          <w:color w:val="auto"/>
          <w:sz w:val="26"/>
          <w:szCs w:val="26"/>
          <w:lang w:bidi="ar-SA"/>
        </w:rPr>
        <w:t xml:space="preserve"> = [(</w:t>
      </w: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нб1</w:t>
      </w:r>
      <w:r w:rsidRPr="0079607F">
        <w:rPr>
          <w:rFonts w:ascii="Times New Roman" w:eastAsia="Times New Roman" w:hAnsi="Times New Roman" w:cs="Times New Roman"/>
          <w:i/>
          <w:iCs/>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 xml:space="preserve"> * (</w:t>
      </w:r>
      <w:r w:rsidRPr="0079607F">
        <w:rPr>
          <w:rFonts w:ascii="Times New Roman" w:eastAsia="Times New Roman" w:hAnsi="Times New Roman" w:cs="Times New Roman"/>
          <w:iCs/>
          <w:snapToGrid w:val="0"/>
          <w:color w:val="auto"/>
          <w:sz w:val="26"/>
          <w:szCs w:val="26"/>
          <w:lang w:val="en-US" w:bidi="ar-SA"/>
        </w:rPr>
        <w:t>S</w:t>
      </w:r>
      <w:r w:rsidRPr="0079607F">
        <w:rPr>
          <w:rFonts w:ascii="Times New Roman" w:eastAsia="Times New Roman" w:hAnsi="Times New Roman" w:cs="Times New Roman"/>
          <w:iCs/>
          <w:snapToGrid w:val="0"/>
          <w:color w:val="auto"/>
          <w:sz w:val="26"/>
          <w:szCs w:val="26"/>
          <w:lang w:bidi="ar-SA"/>
        </w:rPr>
        <w:t>)) (+/-)</w:t>
      </w:r>
      <w:r w:rsidRPr="0079607F">
        <w:rPr>
          <w:rFonts w:ascii="Times New Roman" w:eastAsia="Times New Roman" w:hAnsi="Times New Roman" w:cs="Times New Roman"/>
          <w:b/>
          <w:i/>
          <w:snapToGrid w:val="0"/>
          <w:color w:val="auto"/>
          <w:sz w:val="26"/>
          <w:szCs w:val="26"/>
          <w:lang w:bidi="ar-SA"/>
        </w:rPr>
        <w:t>F]</w:t>
      </w:r>
      <w:r w:rsidRPr="0079607F">
        <w:rPr>
          <w:rFonts w:ascii="Times New Roman" w:eastAsia="Times New Roman" w:hAnsi="Times New Roman" w:cs="Times New Roman"/>
          <w:snapToGrid w:val="0"/>
          <w:color w:val="auto"/>
          <w:spacing w:val="2"/>
          <w:sz w:val="26"/>
          <w:szCs w:val="26"/>
          <w:lang w:bidi="ar-SA"/>
        </w:rPr>
        <w:t xml:space="preserve"> * (</w:t>
      </w:r>
      <w:r w:rsidRPr="0079607F">
        <w:rPr>
          <w:rFonts w:ascii="Times New Roman" w:eastAsia="Times New Roman" w:hAnsi="Times New Roman" w:cs="Times New Roman"/>
          <w:b/>
          <w:i/>
          <w:snapToGrid w:val="0"/>
          <w:color w:val="auto"/>
          <w:sz w:val="26"/>
          <w:szCs w:val="26"/>
          <w:lang w:val="en-US" w:bidi="ar-SA"/>
        </w:rPr>
        <w:t>K</w:t>
      </w:r>
      <w:r w:rsidRPr="0079607F">
        <w:rPr>
          <w:rFonts w:ascii="Times New Roman" w:eastAsia="Times New Roman" w:hAnsi="Times New Roman" w:cs="Times New Roman"/>
          <w:b/>
          <w:i/>
          <w:snapToGrid w:val="0"/>
          <w:color w:val="auto"/>
          <w:sz w:val="26"/>
          <w:szCs w:val="26"/>
          <w:lang w:bidi="ar-SA"/>
        </w:rPr>
        <w:t xml:space="preserve"> </w:t>
      </w:r>
      <w:r w:rsidRPr="0079607F">
        <w:rPr>
          <w:rFonts w:ascii="Times New Roman" w:eastAsia="Times New Roman" w:hAnsi="Times New Roman" w:cs="Times New Roman"/>
          <w:b/>
          <w:i/>
          <w:snapToGrid w:val="0"/>
          <w:color w:val="auto"/>
          <w:sz w:val="26"/>
          <w:szCs w:val="26"/>
          <w:vertAlign w:val="subscript"/>
          <w:lang w:bidi="ar-SA"/>
        </w:rPr>
        <w:t>соб</w:t>
      </w:r>
      <w:r w:rsidRPr="0079607F">
        <w:rPr>
          <w:rFonts w:ascii="Times New Roman" w:eastAsia="Times New Roman" w:hAnsi="Times New Roman" w:cs="Times New Roman"/>
          <w:b/>
          <w:i/>
          <w:snapToGrid w:val="0"/>
          <w:color w:val="auto"/>
          <w:sz w:val="26"/>
          <w:szCs w:val="26"/>
          <w:lang w:bidi="ar-SA"/>
        </w:rPr>
        <w:t>),</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iCs/>
          <w:snapToGrid w:val="0"/>
          <w:color w:val="auto"/>
          <w:sz w:val="26"/>
          <w:szCs w:val="26"/>
          <w:lang w:bidi="ar-SA"/>
        </w:rPr>
        <w:t>где</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нб1</w:t>
      </w:r>
      <w:r w:rsidRPr="0079607F">
        <w:rPr>
          <w:rFonts w:ascii="Times New Roman" w:eastAsia="Times New Roman" w:hAnsi="Times New Roman" w:cs="Times New Roman"/>
          <w:i/>
          <w:iCs/>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 xml:space="preserve"> – налоговая база прогнозируемого периода по </w:t>
      </w:r>
      <w:r w:rsidRPr="0079607F">
        <w:rPr>
          <w:rFonts w:ascii="Times New Roman" w:eastAsia="Times New Roman" w:hAnsi="Times New Roman" w:cs="Times New Roman"/>
          <w:b/>
          <w:i/>
          <w:snapToGrid w:val="0"/>
          <w:color w:val="auto"/>
          <w:sz w:val="26"/>
          <w:szCs w:val="26"/>
          <w:lang w:bidi="ar-SA"/>
        </w:rPr>
        <w:t>АУСН</w:t>
      </w:r>
      <w:r w:rsidRPr="0079607F">
        <w:rPr>
          <w:rFonts w:ascii="Times New Roman" w:eastAsia="Times New Roman" w:hAnsi="Times New Roman" w:cs="Times New Roman"/>
          <w:b/>
          <w:i/>
          <w:snapToGrid w:val="0"/>
          <w:color w:val="auto"/>
          <w:sz w:val="26"/>
          <w:szCs w:val="26"/>
          <w:vertAlign w:val="subscript"/>
          <w:lang w:bidi="ar-SA"/>
        </w:rPr>
        <w:t>1</w:t>
      </w:r>
      <w:r w:rsidRPr="0079607F">
        <w:rPr>
          <w:rFonts w:ascii="Times New Roman" w:eastAsia="Times New Roman" w:hAnsi="Times New Roman" w:cs="Times New Roman"/>
          <w:iCs/>
          <w:snapToGrid w:val="0"/>
          <w:color w:val="auto"/>
          <w:sz w:val="26"/>
          <w:szCs w:val="26"/>
          <w:lang w:bidi="ar-SA"/>
        </w:rPr>
        <w:t>, тыс. рублей;</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Cs/>
          <w:snapToGrid w:val="0"/>
          <w:color w:val="auto"/>
          <w:sz w:val="26"/>
          <w:szCs w:val="26"/>
          <w:lang w:val="en-US" w:bidi="ar-SA"/>
        </w:rPr>
        <w:t>S</w:t>
      </w:r>
      <w:r w:rsidRPr="0079607F">
        <w:rPr>
          <w:rFonts w:ascii="Times New Roman" w:eastAsia="Times New Roman" w:hAnsi="Times New Roman" w:cs="Times New Roman"/>
          <w:iCs/>
          <w:snapToGrid w:val="0"/>
          <w:color w:val="auto"/>
          <w:sz w:val="26"/>
          <w:szCs w:val="26"/>
          <w:lang w:bidi="ar-SA"/>
        </w:rPr>
        <w:t xml:space="preserve"> – ставка налога, %;</w:t>
      </w:r>
    </w:p>
    <w:p w:rsidR="005873B3" w:rsidRPr="0079607F" w:rsidRDefault="005873B3" w:rsidP="005873B3">
      <w:pPr>
        <w:widowControl/>
        <w:ind w:firstLine="709"/>
        <w:jc w:val="both"/>
        <w:rPr>
          <w:rFonts w:ascii="Times New Roman" w:eastAsia="Times New Roman" w:hAnsi="Times New Roman" w:cs="Times New Roman"/>
          <w:color w:val="auto"/>
          <w:sz w:val="26"/>
          <w:szCs w:val="26"/>
          <w:lang w:eastAsia="en-US" w:bidi="ar-SA"/>
        </w:rPr>
      </w:pPr>
      <w:r w:rsidRPr="0079607F">
        <w:rPr>
          <w:rFonts w:ascii="Times New Roman" w:eastAsia="Times New Roman" w:hAnsi="Times New Roman" w:cs="Times New Roman"/>
          <w:b/>
          <w:i/>
          <w:color w:val="auto"/>
          <w:sz w:val="26"/>
          <w:szCs w:val="26"/>
          <w:lang w:val="en-US" w:eastAsia="en-US" w:bidi="ar-SA"/>
        </w:rPr>
        <w:lastRenderedPageBreak/>
        <w:t>K</w:t>
      </w:r>
      <w:r w:rsidRPr="0079607F">
        <w:rPr>
          <w:rFonts w:ascii="Times New Roman" w:eastAsia="Times New Roman" w:hAnsi="Times New Roman" w:cs="Times New Roman"/>
          <w:b/>
          <w:i/>
          <w:color w:val="auto"/>
          <w:sz w:val="26"/>
          <w:szCs w:val="26"/>
          <w:lang w:eastAsia="en-US" w:bidi="ar-SA"/>
        </w:rPr>
        <w:t xml:space="preserve"> </w:t>
      </w:r>
      <w:r w:rsidRPr="0079607F">
        <w:rPr>
          <w:rFonts w:ascii="Times New Roman" w:eastAsia="Times New Roman" w:hAnsi="Times New Roman" w:cs="Times New Roman"/>
          <w:b/>
          <w:i/>
          <w:color w:val="auto"/>
          <w:sz w:val="26"/>
          <w:szCs w:val="26"/>
          <w:vertAlign w:val="subscript"/>
          <w:lang w:eastAsia="en-US" w:bidi="ar-SA"/>
        </w:rPr>
        <w:t>соб.</w:t>
      </w:r>
      <w:r w:rsidRPr="0079607F">
        <w:rPr>
          <w:rFonts w:ascii="Times New Roman" w:eastAsia="Times New Roman" w:hAnsi="Times New Roman" w:cs="Times New Roman"/>
          <w:color w:val="auto"/>
          <w:sz w:val="26"/>
          <w:szCs w:val="26"/>
          <w:lang w:eastAsia="en-US" w:bidi="ar-SA"/>
        </w:rPr>
        <w:t xml:space="preserve"> – расч</w:t>
      </w:r>
      <w:r w:rsidR="00AD4B70">
        <w:rPr>
          <w:rFonts w:ascii="Times New Roman" w:eastAsia="Times New Roman" w:hAnsi="Times New Roman" w:cs="Times New Roman"/>
          <w:color w:val="auto"/>
          <w:sz w:val="26"/>
          <w:szCs w:val="26"/>
          <w:lang w:eastAsia="en-US" w:bidi="ar-SA"/>
        </w:rPr>
        <w:t>е</w:t>
      </w:r>
      <w:r w:rsidRPr="0079607F">
        <w:rPr>
          <w:rFonts w:ascii="Times New Roman" w:eastAsia="Times New Roman" w:hAnsi="Times New Roman" w:cs="Times New Roman"/>
          <w:color w:val="auto"/>
          <w:sz w:val="26"/>
          <w:szCs w:val="26"/>
          <w:lang w:eastAsia="en-US" w:bidi="ar-SA"/>
        </w:rPr>
        <w:t>тный уровень собираемости, с уч</w:t>
      </w:r>
      <w:r w:rsidR="00586476">
        <w:rPr>
          <w:rFonts w:ascii="Times New Roman" w:eastAsia="Times New Roman" w:hAnsi="Times New Roman" w:cs="Times New Roman"/>
          <w:color w:val="auto"/>
          <w:sz w:val="26"/>
          <w:szCs w:val="26"/>
          <w:lang w:eastAsia="en-US" w:bidi="ar-SA"/>
        </w:rPr>
        <w:t>е</w:t>
      </w:r>
      <w:r w:rsidRPr="0079607F">
        <w:rPr>
          <w:rFonts w:ascii="Times New Roman" w:eastAsia="Times New Roman" w:hAnsi="Times New Roman" w:cs="Times New Roman"/>
          <w:color w:val="auto"/>
          <w:sz w:val="26"/>
          <w:szCs w:val="26"/>
          <w:lang w:eastAsia="en-US" w:bidi="ar-SA"/>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873B3" w:rsidRPr="0079607F" w:rsidRDefault="005873B3" w:rsidP="005873B3">
      <w:pPr>
        <w:widowControl/>
        <w:ind w:firstLine="709"/>
        <w:jc w:val="both"/>
        <w:rPr>
          <w:rFonts w:ascii="Times New Roman" w:eastAsia="Times New Roman" w:hAnsi="Times New Roman" w:cs="Times New Roman"/>
          <w:color w:val="auto"/>
          <w:sz w:val="26"/>
          <w:szCs w:val="26"/>
          <w:lang w:eastAsia="en-US" w:bidi="ar-SA"/>
        </w:rPr>
      </w:pPr>
      <w:r w:rsidRPr="0079607F">
        <w:rPr>
          <w:rFonts w:ascii="Times New Roman" w:eastAsia="Times New Roman" w:hAnsi="Times New Roman" w:cs="Times New Roman"/>
          <w:color w:val="auto"/>
          <w:sz w:val="26"/>
          <w:szCs w:val="26"/>
          <w:lang w:eastAsia="en-US" w:bidi="ar-SA"/>
        </w:rPr>
        <w:t>Расч</w:t>
      </w:r>
      <w:r w:rsidR="00586476">
        <w:rPr>
          <w:rFonts w:ascii="Times New Roman" w:eastAsia="Times New Roman" w:hAnsi="Times New Roman" w:cs="Times New Roman"/>
          <w:color w:val="auto"/>
          <w:sz w:val="26"/>
          <w:szCs w:val="26"/>
          <w:lang w:eastAsia="en-US" w:bidi="ar-SA"/>
        </w:rPr>
        <w:t>е</w:t>
      </w:r>
      <w:r w:rsidRPr="0079607F">
        <w:rPr>
          <w:rFonts w:ascii="Times New Roman" w:eastAsia="Times New Roman" w:hAnsi="Times New Roman" w:cs="Times New Roman"/>
          <w:color w:val="auto"/>
          <w:sz w:val="26"/>
          <w:szCs w:val="26"/>
          <w:lang w:eastAsia="en-US" w:bidi="ar-SA"/>
        </w:rPr>
        <w:t>тный уровень собираемости определяется согласно данным отч</w:t>
      </w:r>
      <w:r w:rsidR="00586476">
        <w:rPr>
          <w:rFonts w:ascii="Times New Roman" w:eastAsia="Times New Roman" w:hAnsi="Times New Roman" w:cs="Times New Roman"/>
          <w:color w:val="auto"/>
          <w:sz w:val="26"/>
          <w:szCs w:val="26"/>
          <w:lang w:eastAsia="en-US" w:bidi="ar-SA"/>
        </w:rPr>
        <w:t>е</w:t>
      </w:r>
      <w:r w:rsidRPr="0079607F">
        <w:rPr>
          <w:rFonts w:ascii="Times New Roman" w:eastAsia="Times New Roman" w:hAnsi="Times New Roman" w:cs="Times New Roman"/>
          <w:color w:val="auto"/>
          <w:sz w:val="26"/>
          <w:szCs w:val="26"/>
          <w:lang w:eastAsia="en-US" w:bidi="ar-SA"/>
        </w:rPr>
        <w:t xml:space="preserve">та по форме № 1-НМ как частное от деления суммы поступившего налога на сумму начисленного налога. </w:t>
      </w:r>
    </w:p>
    <w:p w:rsidR="005873B3" w:rsidRPr="0079607F" w:rsidRDefault="005873B3" w:rsidP="005873B3">
      <w:pPr>
        <w:widowControl/>
        <w:ind w:firstLine="709"/>
        <w:jc w:val="both"/>
        <w:rPr>
          <w:rFonts w:ascii="Times New Roman" w:eastAsia="Times New Roman" w:hAnsi="Times New Roman" w:cs="Times New Roman"/>
          <w:color w:val="auto"/>
          <w:sz w:val="26"/>
          <w:szCs w:val="26"/>
          <w:lang w:eastAsia="en-US" w:bidi="ar-SA"/>
        </w:rPr>
      </w:pPr>
      <w:r w:rsidRPr="0079607F">
        <w:rPr>
          <w:rFonts w:ascii="Times New Roman" w:eastAsia="Times New Roman" w:hAnsi="Times New Roman" w:cs="Times New Roman"/>
          <w:b/>
          <w:i/>
          <w:color w:val="auto"/>
          <w:sz w:val="26"/>
          <w:szCs w:val="26"/>
          <w:lang w:eastAsia="en-US" w:bidi="ar-SA"/>
        </w:rPr>
        <w:t xml:space="preserve">F – </w:t>
      </w:r>
      <w:r w:rsidRPr="0079607F">
        <w:rPr>
          <w:rFonts w:ascii="Times New Roman" w:eastAsia="Times New Roman" w:hAnsi="Times New Roman" w:cs="Times New Roman"/>
          <w:color w:val="auto"/>
          <w:sz w:val="26"/>
          <w:szCs w:val="26"/>
          <w:lang w:eastAsia="en-US" w:bidi="ar-SA"/>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Cs/>
          <w:snapToGrid w:val="0"/>
          <w:color w:val="auto"/>
          <w:sz w:val="26"/>
          <w:szCs w:val="26"/>
          <w:lang w:bidi="ar-SA"/>
        </w:rPr>
        <w:t>Прогнозируемый объ</w:t>
      </w:r>
      <w:r w:rsidR="00586476">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 xml:space="preserve">м налоговой базы по АУСН, уплачиваемого при использовании в качестве объекта налогообложения доходы </w:t>
      </w:r>
      <w:r w:rsidRPr="0079607F">
        <w:rPr>
          <w:rFonts w:ascii="Times New Roman" w:eastAsia="Times New Roman" w:hAnsi="Times New Roman" w:cs="Times New Roman"/>
          <w:i/>
          <w:iCs/>
          <w:snapToGrid w:val="0"/>
          <w:color w:val="auto"/>
          <w:sz w:val="26"/>
          <w:szCs w:val="26"/>
          <w:lang w:bidi="ar-SA"/>
        </w:rPr>
        <w:t>(</w:t>
      </w: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нб1</w:t>
      </w:r>
      <w:r w:rsidRPr="0079607F">
        <w:rPr>
          <w:rFonts w:ascii="Times New Roman" w:eastAsia="Times New Roman" w:hAnsi="Times New Roman" w:cs="Times New Roman"/>
          <w:i/>
          <w:iCs/>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 рассчитывается на основе налоговой базы предыдущего периода исходя из е</w:t>
      </w:r>
      <w:r w:rsidR="00586476">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 xml:space="preserve"> доли в ВВП по следующей формуле:</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p>
    <w:p w:rsidR="005873B3" w:rsidRPr="0079607F" w:rsidRDefault="005873B3" w:rsidP="005873B3">
      <w:pPr>
        <w:widowControl/>
        <w:ind w:firstLine="709"/>
        <w:jc w:val="center"/>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нб1</w:t>
      </w:r>
      <w:r w:rsidRPr="0079607F">
        <w:rPr>
          <w:rFonts w:ascii="Times New Roman" w:eastAsia="Times New Roman" w:hAnsi="Times New Roman" w:cs="Times New Roman"/>
          <w:i/>
          <w:iCs/>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 xml:space="preserve"> = </w:t>
      </w: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нб1</w:t>
      </w:r>
      <w:r w:rsidRPr="0079607F">
        <w:rPr>
          <w:rFonts w:ascii="Times New Roman" w:eastAsia="Times New Roman" w:hAnsi="Times New Roman" w:cs="Times New Roman"/>
          <w:i/>
          <w:iCs/>
          <w:snapToGrid w:val="0"/>
          <w:color w:val="auto"/>
          <w:sz w:val="26"/>
          <w:szCs w:val="26"/>
          <w:vertAlign w:val="subscript"/>
          <w:lang w:bidi="ar-SA"/>
        </w:rPr>
        <w:t>пр.п</w:t>
      </w:r>
      <w:r w:rsidRPr="0079607F">
        <w:rPr>
          <w:rFonts w:ascii="Times New Roman" w:eastAsia="Times New Roman" w:hAnsi="Times New Roman" w:cs="Times New Roman"/>
          <w:iCs/>
          <w:snapToGrid w:val="0"/>
          <w:color w:val="auto"/>
          <w:sz w:val="26"/>
          <w:szCs w:val="26"/>
          <w:lang w:bidi="ar-SA"/>
        </w:rPr>
        <w:t xml:space="preserve"> / </w:t>
      </w:r>
      <w:r w:rsidRPr="0079607F">
        <w:rPr>
          <w:rFonts w:ascii="Times New Roman" w:eastAsia="Times New Roman" w:hAnsi="Times New Roman" w:cs="Times New Roman"/>
          <w:b/>
          <w:i/>
          <w:snapToGrid w:val="0"/>
          <w:color w:val="auto"/>
          <w:sz w:val="26"/>
          <w:szCs w:val="26"/>
          <w:lang w:val="en-US" w:bidi="ar-SA"/>
        </w:rPr>
        <w:t>V</w:t>
      </w:r>
      <w:r w:rsidRPr="0079607F">
        <w:rPr>
          <w:rFonts w:ascii="Times New Roman" w:eastAsia="Times New Roman" w:hAnsi="Times New Roman" w:cs="Times New Roman"/>
          <w:b/>
          <w:i/>
          <w:snapToGrid w:val="0"/>
          <w:color w:val="auto"/>
          <w:sz w:val="26"/>
          <w:szCs w:val="26"/>
          <w:vertAlign w:val="subscript"/>
          <w:lang w:bidi="ar-SA"/>
        </w:rPr>
        <w:t>ВВП</w:t>
      </w:r>
      <w:r w:rsidRPr="0079607F">
        <w:rPr>
          <w:rFonts w:ascii="Times New Roman" w:eastAsia="Times New Roman" w:hAnsi="Times New Roman" w:cs="Times New Roman"/>
          <w:snapToGrid w:val="0"/>
          <w:color w:val="auto"/>
          <w:sz w:val="26"/>
          <w:szCs w:val="26"/>
          <w:vertAlign w:val="subscript"/>
          <w:lang w:bidi="ar-SA"/>
        </w:rPr>
        <w:t xml:space="preserve"> пр.п</w:t>
      </w:r>
      <w:r w:rsidRPr="0079607F">
        <w:rPr>
          <w:rFonts w:ascii="Times New Roman" w:eastAsia="Times New Roman" w:hAnsi="Times New Roman" w:cs="Times New Roman"/>
          <w:snapToGrid w:val="0"/>
          <w:color w:val="auto"/>
          <w:sz w:val="26"/>
          <w:szCs w:val="26"/>
          <w:lang w:bidi="ar-SA"/>
        </w:rPr>
        <w:t xml:space="preserve"> </w:t>
      </w:r>
      <w:r w:rsidRPr="0079607F">
        <w:rPr>
          <w:rFonts w:ascii="Times New Roman" w:eastAsia="Times New Roman" w:hAnsi="Times New Roman" w:cs="Times New Roman"/>
          <w:iCs/>
          <w:snapToGrid w:val="0"/>
          <w:color w:val="auto"/>
          <w:sz w:val="26"/>
          <w:szCs w:val="26"/>
          <w:lang w:bidi="ar-SA"/>
        </w:rPr>
        <w:t xml:space="preserve">* </w:t>
      </w:r>
      <w:r w:rsidRPr="0079607F">
        <w:rPr>
          <w:rFonts w:ascii="Times New Roman" w:eastAsia="Times New Roman" w:hAnsi="Times New Roman" w:cs="Times New Roman"/>
          <w:b/>
          <w:i/>
          <w:snapToGrid w:val="0"/>
          <w:color w:val="auto"/>
          <w:sz w:val="26"/>
          <w:szCs w:val="26"/>
          <w:lang w:val="en-US" w:bidi="ar-SA"/>
        </w:rPr>
        <w:t>V</w:t>
      </w:r>
      <w:r w:rsidRPr="0079607F">
        <w:rPr>
          <w:rFonts w:ascii="Times New Roman" w:eastAsia="Times New Roman" w:hAnsi="Times New Roman" w:cs="Times New Roman"/>
          <w:b/>
          <w:i/>
          <w:snapToGrid w:val="0"/>
          <w:color w:val="auto"/>
          <w:sz w:val="26"/>
          <w:szCs w:val="26"/>
          <w:vertAlign w:val="subscript"/>
          <w:lang w:bidi="ar-SA"/>
        </w:rPr>
        <w:t>ВВП</w:t>
      </w:r>
      <w:r w:rsidRPr="0079607F">
        <w:rPr>
          <w:rFonts w:ascii="Times New Roman" w:eastAsia="Times New Roman" w:hAnsi="Times New Roman" w:cs="Times New Roman"/>
          <w:snapToGrid w:val="0"/>
          <w:color w:val="auto"/>
          <w:sz w:val="26"/>
          <w:szCs w:val="26"/>
          <w:lang w:bidi="ar-SA"/>
        </w:rPr>
        <w:t xml:space="preserve"> </w:t>
      </w:r>
      <w:r w:rsidRPr="0079607F">
        <w:rPr>
          <w:rFonts w:ascii="Times New Roman" w:eastAsia="Times New Roman" w:hAnsi="Times New Roman" w:cs="Times New Roman"/>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Cs/>
          <w:snapToGrid w:val="0"/>
          <w:color w:val="auto"/>
          <w:sz w:val="26"/>
          <w:szCs w:val="26"/>
          <w:lang w:bidi="ar-SA"/>
        </w:rPr>
        <w:t>где</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нб1</w:t>
      </w:r>
      <w:r w:rsidRPr="0079607F">
        <w:rPr>
          <w:rFonts w:ascii="Times New Roman" w:eastAsia="Times New Roman" w:hAnsi="Times New Roman" w:cs="Times New Roman"/>
          <w:i/>
          <w:iCs/>
          <w:snapToGrid w:val="0"/>
          <w:color w:val="auto"/>
          <w:sz w:val="26"/>
          <w:szCs w:val="26"/>
          <w:vertAlign w:val="subscript"/>
          <w:lang w:bidi="ar-SA"/>
        </w:rPr>
        <w:t>пр.п</w:t>
      </w:r>
      <w:r w:rsidRPr="0079607F">
        <w:rPr>
          <w:rFonts w:ascii="Times New Roman" w:eastAsia="Times New Roman" w:hAnsi="Times New Roman" w:cs="Times New Roman"/>
          <w:iCs/>
          <w:snapToGrid w:val="0"/>
          <w:color w:val="auto"/>
          <w:sz w:val="26"/>
          <w:szCs w:val="26"/>
          <w:lang w:bidi="ar-SA"/>
        </w:rPr>
        <w:t xml:space="preserve"> – налоговая база предыдущего периода по </w:t>
      </w:r>
      <w:r w:rsidRPr="0079607F">
        <w:rPr>
          <w:rFonts w:ascii="Times New Roman" w:eastAsia="Times New Roman" w:hAnsi="Times New Roman" w:cs="Times New Roman"/>
          <w:b/>
          <w:i/>
          <w:snapToGrid w:val="0"/>
          <w:color w:val="auto"/>
          <w:sz w:val="26"/>
          <w:szCs w:val="26"/>
          <w:lang w:bidi="ar-SA"/>
        </w:rPr>
        <w:t>АУСН</w:t>
      </w:r>
      <w:r w:rsidRPr="0079607F">
        <w:rPr>
          <w:rFonts w:ascii="Times New Roman" w:eastAsia="Times New Roman" w:hAnsi="Times New Roman" w:cs="Times New Roman"/>
          <w:b/>
          <w:i/>
          <w:snapToGrid w:val="0"/>
          <w:color w:val="auto"/>
          <w:sz w:val="26"/>
          <w:szCs w:val="26"/>
          <w:vertAlign w:val="subscript"/>
          <w:lang w:bidi="ar-SA"/>
        </w:rPr>
        <w:t>1</w:t>
      </w:r>
      <w:r w:rsidRPr="0079607F">
        <w:rPr>
          <w:rFonts w:ascii="Times New Roman" w:eastAsia="Times New Roman" w:hAnsi="Times New Roman" w:cs="Times New Roman"/>
          <w:iCs/>
          <w:snapToGrid w:val="0"/>
          <w:color w:val="auto"/>
          <w:sz w:val="26"/>
          <w:szCs w:val="26"/>
          <w:lang w:bidi="ar-SA"/>
        </w:rPr>
        <w:t>, тыс. рублей;</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b/>
          <w:i/>
          <w:snapToGrid w:val="0"/>
          <w:color w:val="auto"/>
          <w:sz w:val="26"/>
          <w:szCs w:val="26"/>
          <w:lang w:val="en-US" w:bidi="ar-SA"/>
        </w:rPr>
        <w:t>V</w:t>
      </w:r>
      <w:r w:rsidRPr="0079607F">
        <w:rPr>
          <w:rFonts w:ascii="Times New Roman" w:eastAsia="Times New Roman" w:hAnsi="Times New Roman" w:cs="Times New Roman"/>
          <w:b/>
          <w:i/>
          <w:snapToGrid w:val="0"/>
          <w:color w:val="auto"/>
          <w:sz w:val="26"/>
          <w:szCs w:val="26"/>
          <w:vertAlign w:val="subscript"/>
          <w:lang w:bidi="ar-SA"/>
        </w:rPr>
        <w:t>ВВП</w:t>
      </w:r>
      <w:r w:rsidRPr="0079607F">
        <w:rPr>
          <w:rFonts w:ascii="Times New Roman" w:eastAsia="Times New Roman" w:hAnsi="Times New Roman" w:cs="Times New Roman"/>
          <w:snapToGrid w:val="0"/>
          <w:color w:val="auto"/>
          <w:sz w:val="26"/>
          <w:szCs w:val="26"/>
          <w:vertAlign w:val="subscript"/>
          <w:lang w:bidi="ar-SA"/>
        </w:rPr>
        <w:t xml:space="preserve"> пр.п</w:t>
      </w:r>
      <w:r w:rsidRPr="0079607F">
        <w:rPr>
          <w:rFonts w:ascii="Times New Roman" w:eastAsia="Times New Roman" w:hAnsi="Times New Roman" w:cs="Times New Roman"/>
          <w:snapToGrid w:val="0"/>
          <w:color w:val="auto"/>
          <w:sz w:val="26"/>
          <w:szCs w:val="26"/>
          <w:lang w:bidi="ar-SA"/>
        </w:rPr>
        <w:t xml:space="preserve"> – объ</w:t>
      </w:r>
      <w:r w:rsidR="00586476">
        <w:rPr>
          <w:rFonts w:ascii="Times New Roman" w:eastAsia="Times New Roman" w:hAnsi="Times New Roman" w:cs="Times New Roman"/>
          <w:snapToGrid w:val="0"/>
          <w:color w:val="auto"/>
          <w:sz w:val="26"/>
          <w:szCs w:val="26"/>
          <w:lang w:bidi="ar-SA"/>
        </w:rPr>
        <w:t>е</w:t>
      </w:r>
      <w:r w:rsidRPr="0079607F">
        <w:rPr>
          <w:rFonts w:ascii="Times New Roman" w:eastAsia="Times New Roman" w:hAnsi="Times New Roman" w:cs="Times New Roman"/>
          <w:snapToGrid w:val="0"/>
          <w:color w:val="auto"/>
          <w:sz w:val="26"/>
          <w:szCs w:val="26"/>
          <w:lang w:bidi="ar-SA"/>
        </w:rPr>
        <w:t>м валового внутреннего продукта в предыдущем периоде, тыс. рублей;</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b/>
          <w:i/>
          <w:snapToGrid w:val="0"/>
          <w:color w:val="auto"/>
          <w:sz w:val="26"/>
          <w:szCs w:val="26"/>
          <w:lang w:val="en-US" w:bidi="ar-SA"/>
        </w:rPr>
        <w:t>V</w:t>
      </w:r>
      <w:r w:rsidRPr="0079607F">
        <w:rPr>
          <w:rFonts w:ascii="Times New Roman" w:eastAsia="Times New Roman" w:hAnsi="Times New Roman" w:cs="Times New Roman"/>
          <w:b/>
          <w:i/>
          <w:snapToGrid w:val="0"/>
          <w:color w:val="auto"/>
          <w:sz w:val="26"/>
          <w:szCs w:val="26"/>
          <w:vertAlign w:val="subscript"/>
          <w:lang w:bidi="ar-SA"/>
        </w:rPr>
        <w:t>ВВП</w:t>
      </w:r>
      <w:r w:rsidRPr="0079607F">
        <w:rPr>
          <w:rFonts w:ascii="Times New Roman" w:eastAsia="Times New Roman" w:hAnsi="Times New Roman" w:cs="Times New Roman"/>
          <w:snapToGrid w:val="0"/>
          <w:color w:val="auto"/>
          <w:sz w:val="26"/>
          <w:szCs w:val="26"/>
          <w:lang w:bidi="ar-SA"/>
        </w:rPr>
        <w:t xml:space="preserve"> </w:t>
      </w:r>
      <w:r w:rsidRPr="0079607F">
        <w:rPr>
          <w:rFonts w:ascii="Times New Roman" w:eastAsia="Times New Roman" w:hAnsi="Times New Roman" w:cs="Times New Roman"/>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 xml:space="preserve"> </w:t>
      </w:r>
      <w:r w:rsidRPr="0079607F">
        <w:rPr>
          <w:rFonts w:ascii="Times New Roman" w:eastAsia="Times New Roman" w:hAnsi="Times New Roman" w:cs="Times New Roman"/>
          <w:snapToGrid w:val="0"/>
          <w:color w:val="auto"/>
          <w:sz w:val="26"/>
          <w:szCs w:val="26"/>
          <w:lang w:bidi="ar-SA"/>
        </w:rPr>
        <w:t>– объ</w:t>
      </w:r>
      <w:r w:rsidR="00AD4B70">
        <w:rPr>
          <w:rFonts w:ascii="Times New Roman" w:eastAsia="Times New Roman" w:hAnsi="Times New Roman" w:cs="Times New Roman"/>
          <w:snapToGrid w:val="0"/>
          <w:color w:val="auto"/>
          <w:sz w:val="26"/>
          <w:szCs w:val="26"/>
          <w:lang w:bidi="ar-SA"/>
        </w:rPr>
        <w:t>е</w:t>
      </w:r>
      <w:r w:rsidRPr="0079607F">
        <w:rPr>
          <w:rFonts w:ascii="Times New Roman" w:eastAsia="Times New Roman" w:hAnsi="Times New Roman" w:cs="Times New Roman"/>
          <w:snapToGrid w:val="0"/>
          <w:color w:val="auto"/>
          <w:sz w:val="26"/>
          <w:szCs w:val="26"/>
          <w:lang w:bidi="ar-SA"/>
        </w:rPr>
        <w:t>м прогнозируемого валового внутреннего продукта.</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p>
    <w:p w:rsidR="005873B3" w:rsidRPr="0079607F" w:rsidRDefault="005873B3" w:rsidP="005873B3">
      <w:pPr>
        <w:widowControl/>
        <w:ind w:firstLine="709"/>
        <w:jc w:val="both"/>
        <w:rPr>
          <w:rFonts w:ascii="Times New Roman" w:eastAsia="Times New Roman" w:hAnsi="Times New Roman" w:cs="Times New Roman"/>
          <w:snapToGrid w:val="0"/>
          <w:color w:val="auto"/>
          <w:spacing w:val="2"/>
          <w:sz w:val="26"/>
          <w:szCs w:val="26"/>
          <w:lang w:bidi="ar-SA"/>
        </w:rPr>
      </w:pPr>
      <w:r w:rsidRPr="0079607F">
        <w:rPr>
          <w:rFonts w:ascii="Times New Roman" w:eastAsia="Times New Roman" w:hAnsi="Times New Roman" w:cs="Times New Roman"/>
          <w:iCs/>
          <w:snapToGrid w:val="0"/>
          <w:color w:val="auto"/>
          <w:sz w:val="26"/>
          <w:szCs w:val="26"/>
          <w:lang w:bidi="ar-SA"/>
        </w:rPr>
        <w:t>Прогнозный объ</w:t>
      </w:r>
      <w:r w:rsidR="00586476">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79607F">
        <w:rPr>
          <w:rFonts w:ascii="Times New Roman" w:eastAsia="Times New Roman" w:hAnsi="Times New Roman" w:cs="Times New Roman"/>
          <w:b/>
          <w:i/>
          <w:snapToGrid w:val="0"/>
          <w:color w:val="auto"/>
          <w:sz w:val="26"/>
          <w:szCs w:val="26"/>
          <w:lang w:bidi="ar-SA"/>
        </w:rPr>
        <w:t>АУСН</w:t>
      </w:r>
      <w:r w:rsidRPr="0079607F">
        <w:rPr>
          <w:rFonts w:ascii="Times New Roman" w:eastAsia="Times New Roman" w:hAnsi="Times New Roman" w:cs="Times New Roman"/>
          <w:b/>
          <w:i/>
          <w:snapToGrid w:val="0"/>
          <w:color w:val="auto"/>
          <w:sz w:val="26"/>
          <w:szCs w:val="26"/>
          <w:vertAlign w:val="subscript"/>
          <w:lang w:bidi="ar-SA"/>
        </w:rPr>
        <w:t>2</w:t>
      </w:r>
      <w:r w:rsidRPr="0079607F">
        <w:rPr>
          <w:rFonts w:ascii="Times New Roman" w:eastAsia="Times New Roman" w:hAnsi="Times New Roman" w:cs="Times New Roman"/>
          <w:snapToGrid w:val="0"/>
          <w:color w:val="auto"/>
          <w:spacing w:val="2"/>
          <w:sz w:val="26"/>
          <w:szCs w:val="26"/>
          <w:lang w:bidi="ar-SA"/>
        </w:rPr>
        <w:t>)</w:t>
      </w:r>
      <w:r w:rsidRPr="0079607F">
        <w:rPr>
          <w:rFonts w:ascii="Times New Roman" w:eastAsia="Times New Roman" w:hAnsi="Times New Roman" w:cs="Times New Roman"/>
          <w:iCs/>
          <w:snapToGrid w:val="0"/>
          <w:color w:val="auto"/>
          <w:sz w:val="26"/>
          <w:szCs w:val="26"/>
          <w:lang w:bidi="ar-SA"/>
        </w:rPr>
        <w:t xml:space="preserve">, </w:t>
      </w:r>
      <w:r w:rsidRPr="0079607F">
        <w:rPr>
          <w:rFonts w:ascii="Times New Roman" w:eastAsia="Times New Roman" w:hAnsi="Times New Roman" w:cs="Times New Roman"/>
          <w:snapToGrid w:val="0"/>
          <w:color w:val="auto"/>
          <w:spacing w:val="2"/>
          <w:sz w:val="26"/>
          <w:szCs w:val="26"/>
          <w:lang w:bidi="ar-SA"/>
        </w:rPr>
        <w:t>рассчитывается по следующей формуле:</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val="en-US" w:bidi="ar-SA"/>
        </w:rPr>
      </w:pPr>
      <w:r w:rsidRPr="0079607F">
        <w:rPr>
          <w:rFonts w:ascii="Times New Roman" w:eastAsia="Times New Roman" w:hAnsi="Times New Roman" w:cs="Georgia"/>
          <w:b/>
          <w:i/>
          <w:iCs/>
          <w:color w:val="auto"/>
          <w:sz w:val="26"/>
          <w:szCs w:val="26"/>
          <w:lang w:eastAsia="en-US" w:bidi="ar-SA"/>
        </w:rPr>
        <w:t>АУСН</w:t>
      </w:r>
      <w:r w:rsidRPr="0079607F">
        <w:rPr>
          <w:rFonts w:ascii="Times New Roman" w:eastAsia="Times New Roman" w:hAnsi="Times New Roman" w:cs="Georgia"/>
          <w:i/>
          <w:iCs/>
          <w:color w:val="auto"/>
          <w:sz w:val="26"/>
          <w:szCs w:val="26"/>
          <w:vertAlign w:val="subscript"/>
          <w:lang w:val="en-US" w:eastAsia="en-US" w:bidi="ar-SA"/>
        </w:rPr>
        <w:t xml:space="preserve"> 2</w:t>
      </w:r>
      <w:r w:rsidRPr="0079607F">
        <w:rPr>
          <w:rFonts w:ascii="Times New Roman" w:eastAsia="Times New Roman" w:hAnsi="Times New Roman" w:cs="Georgia"/>
          <w:i/>
          <w:iCs/>
          <w:color w:val="auto"/>
          <w:sz w:val="26"/>
          <w:szCs w:val="26"/>
          <w:lang w:val="en-US" w:eastAsia="en-US" w:bidi="ar-SA"/>
        </w:rPr>
        <w:t>=[(V</w:t>
      </w:r>
      <w:r w:rsidRPr="0079607F">
        <w:rPr>
          <w:rFonts w:ascii="Times New Roman" w:eastAsia="Times New Roman" w:hAnsi="Times New Roman" w:cs="Times New Roman"/>
          <w:b/>
          <w:bCs/>
          <w:i/>
          <w:iCs/>
          <w:color w:val="auto"/>
          <w:sz w:val="26"/>
          <w:szCs w:val="26"/>
          <w:lang w:eastAsia="en-US" w:bidi="ar-SA"/>
        </w:rPr>
        <w:t>нб</w:t>
      </w:r>
      <w:r w:rsidRPr="0079607F">
        <w:rPr>
          <w:rFonts w:ascii="Times New Roman" w:eastAsia="Times New Roman" w:hAnsi="Times New Roman" w:cs="Times New Roman"/>
          <w:b/>
          <w:bCs/>
          <w:i/>
          <w:iCs/>
          <w:color w:val="auto"/>
          <w:sz w:val="26"/>
          <w:szCs w:val="26"/>
          <w:lang w:val="en-US" w:eastAsia="en-US" w:bidi="ar-SA"/>
        </w:rPr>
        <w:t xml:space="preserve">2nn </w:t>
      </w:r>
      <w:r w:rsidRPr="0079607F">
        <w:rPr>
          <w:rFonts w:ascii="Times New Roman" w:eastAsia="Times New Roman" w:hAnsi="Times New Roman" w:cs="Times New Roman"/>
          <w:color w:val="auto"/>
          <w:sz w:val="26"/>
          <w:szCs w:val="26"/>
          <w:lang w:val="en-US" w:eastAsia="en-US" w:bidi="ar-SA"/>
        </w:rPr>
        <w:t xml:space="preserve">* (S1) (+/-)F] </w:t>
      </w:r>
      <w:r w:rsidRPr="0079607F">
        <w:rPr>
          <w:rFonts w:ascii="Times New Roman" w:eastAsia="Times New Roman" w:hAnsi="Times New Roman" w:cs="Times New Roman"/>
          <w:b/>
          <w:bCs/>
          <w:i/>
          <w:iCs/>
          <w:color w:val="auto"/>
          <w:sz w:val="26"/>
          <w:szCs w:val="26"/>
          <w:lang w:val="en-US" w:eastAsia="en-US" w:bidi="ar-SA"/>
        </w:rPr>
        <w:t xml:space="preserve">+ </w:t>
      </w:r>
      <w:r w:rsidRPr="0079607F">
        <w:rPr>
          <w:rFonts w:ascii="Times New Roman" w:eastAsia="Times New Roman" w:hAnsi="Times New Roman" w:cs="Times New Roman"/>
          <w:i/>
          <w:iCs/>
          <w:color w:val="auto"/>
          <w:sz w:val="26"/>
          <w:szCs w:val="26"/>
          <w:lang w:val="en-US" w:eastAsia="en-US" w:bidi="ar-SA"/>
        </w:rPr>
        <w:t>[(V</w:t>
      </w:r>
      <w:r w:rsidRPr="0079607F">
        <w:rPr>
          <w:rFonts w:ascii="Times New Roman" w:eastAsia="Times New Roman" w:hAnsi="Times New Roman" w:cs="Times New Roman"/>
          <w:i/>
          <w:iCs/>
          <w:color w:val="auto"/>
          <w:sz w:val="26"/>
          <w:szCs w:val="26"/>
          <w:lang w:eastAsia="en-US" w:bidi="ar-SA"/>
        </w:rPr>
        <w:t>нбЗ</w:t>
      </w:r>
      <w:r w:rsidRPr="0079607F">
        <w:rPr>
          <w:rFonts w:ascii="Times New Roman" w:eastAsia="Times New Roman" w:hAnsi="Times New Roman" w:cs="Times New Roman"/>
          <w:i/>
          <w:iCs/>
          <w:color w:val="auto"/>
          <w:sz w:val="26"/>
          <w:szCs w:val="26"/>
          <w:lang w:val="en-US" w:eastAsia="en-US" w:bidi="ar-SA"/>
        </w:rPr>
        <w:t xml:space="preserve">nn </w:t>
      </w:r>
      <w:r w:rsidRPr="0079607F">
        <w:rPr>
          <w:rFonts w:ascii="Times New Roman" w:eastAsia="Times New Roman" w:hAnsi="Times New Roman" w:cs="Times New Roman"/>
          <w:color w:val="auto"/>
          <w:sz w:val="26"/>
          <w:szCs w:val="26"/>
          <w:lang w:val="en-US" w:eastAsia="en-US" w:bidi="ar-SA"/>
        </w:rPr>
        <w:t xml:space="preserve">* (S2) </w:t>
      </w:r>
      <w:r w:rsidRPr="0079607F">
        <w:rPr>
          <w:rFonts w:ascii="Times New Roman" w:eastAsia="Times New Roman" w:hAnsi="Times New Roman" w:cs="Calibri"/>
          <w:b/>
          <w:bCs/>
          <w:i/>
          <w:iCs/>
          <w:color w:val="auto"/>
          <w:sz w:val="26"/>
          <w:szCs w:val="26"/>
          <w:lang w:val="en-US" w:eastAsia="en-US" w:bidi="ar-SA"/>
        </w:rPr>
        <w:t>(+I</w:t>
      </w:r>
      <w:r w:rsidRPr="0079607F">
        <w:rPr>
          <w:rFonts w:ascii="Times New Roman" w:eastAsia="Times New Roman" w:hAnsi="Times New Roman" w:cs="Georgia"/>
          <w:i/>
          <w:iCs/>
          <w:color w:val="auto"/>
          <w:sz w:val="26"/>
          <w:szCs w:val="26"/>
          <w:lang w:val="en-US" w:eastAsia="en-US" w:bidi="ar-SA"/>
        </w:rPr>
        <w:t xml:space="preserve">-)F] * </w:t>
      </w:r>
      <w:r w:rsidRPr="0079607F">
        <w:rPr>
          <w:rFonts w:ascii="Times New Roman" w:eastAsia="Times New Roman" w:hAnsi="Times New Roman" w:cs="Georgia"/>
          <w:i/>
          <w:iCs/>
          <w:color w:val="auto"/>
          <w:spacing w:val="20"/>
          <w:sz w:val="26"/>
          <w:szCs w:val="26"/>
          <w:lang w:val="en-US" w:eastAsia="en-US" w:bidi="ar-SA"/>
        </w:rPr>
        <w:t>(</w:t>
      </w:r>
      <w:r w:rsidRPr="0079607F">
        <w:rPr>
          <w:rFonts w:ascii="Times New Roman" w:eastAsia="Times New Roman" w:hAnsi="Times New Roman" w:cs="Georgia"/>
          <w:i/>
          <w:iCs/>
          <w:color w:val="auto"/>
          <w:spacing w:val="20"/>
          <w:sz w:val="26"/>
          <w:szCs w:val="26"/>
          <w:lang w:eastAsia="en-US" w:bidi="ar-SA"/>
        </w:rPr>
        <w:t>Ксоб</w:t>
      </w:r>
      <w:r w:rsidRPr="0079607F">
        <w:rPr>
          <w:rFonts w:ascii="Times New Roman" w:eastAsia="Times New Roman" w:hAnsi="Times New Roman" w:cs="Times New Roman"/>
          <w:b/>
          <w:bCs/>
          <w:i/>
          <w:iCs/>
          <w:color w:val="auto"/>
          <w:sz w:val="26"/>
          <w:szCs w:val="26"/>
          <w:lang w:val="en-US" w:eastAsia="en-US" w:bidi="ar-SA"/>
        </w:rPr>
        <w:t xml:space="preserve">), </w:t>
      </w:r>
      <w:r w:rsidRPr="0079607F">
        <w:rPr>
          <w:rFonts w:ascii="Times New Roman" w:eastAsia="Times New Roman" w:hAnsi="Times New Roman" w:cs="Times New Roman"/>
          <w:iCs/>
          <w:snapToGrid w:val="0"/>
          <w:color w:val="auto"/>
          <w:sz w:val="26"/>
          <w:szCs w:val="26"/>
          <w:lang w:bidi="ar-SA"/>
        </w:rPr>
        <w:t>где</w:t>
      </w:r>
      <w:r w:rsidRPr="0079607F">
        <w:rPr>
          <w:rFonts w:ascii="Times New Roman" w:eastAsia="Times New Roman" w:hAnsi="Times New Roman" w:cs="Times New Roman"/>
          <w:iCs/>
          <w:snapToGrid w:val="0"/>
          <w:color w:val="auto"/>
          <w:sz w:val="26"/>
          <w:szCs w:val="26"/>
          <w:lang w:val="en-US" w:bidi="ar-SA"/>
        </w:rPr>
        <w:t>:</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нб2</w:t>
      </w:r>
      <w:r w:rsidRPr="0079607F">
        <w:rPr>
          <w:rFonts w:ascii="Times New Roman" w:eastAsia="Times New Roman" w:hAnsi="Times New Roman" w:cs="Times New Roman"/>
          <w:i/>
          <w:iCs/>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 xml:space="preserve"> – налоговая база прогнозируемого периода по А</w:t>
      </w:r>
      <w:r w:rsidRPr="0079607F">
        <w:rPr>
          <w:rFonts w:ascii="Times New Roman" w:eastAsia="Times New Roman" w:hAnsi="Times New Roman" w:cs="Times New Roman"/>
          <w:b/>
          <w:i/>
          <w:snapToGrid w:val="0"/>
          <w:color w:val="auto"/>
          <w:sz w:val="26"/>
          <w:szCs w:val="26"/>
          <w:lang w:bidi="ar-SA"/>
        </w:rPr>
        <w:t>УСН</w:t>
      </w:r>
      <w:r w:rsidRPr="0079607F">
        <w:rPr>
          <w:rFonts w:ascii="Times New Roman" w:eastAsia="Times New Roman" w:hAnsi="Times New Roman" w:cs="Times New Roman"/>
          <w:b/>
          <w:i/>
          <w:snapToGrid w:val="0"/>
          <w:color w:val="auto"/>
          <w:sz w:val="26"/>
          <w:szCs w:val="26"/>
          <w:vertAlign w:val="subscript"/>
          <w:lang w:bidi="ar-SA"/>
        </w:rPr>
        <w:t xml:space="preserve">2 </w:t>
      </w:r>
      <w:r w:rsidRPr="0079607F">
        <w:rPr>
          <w:rFonts w:ascii="Times New Roman" w:eastAsia="Times New Roman" w:hAnsi="Times New Roman" w:cs="Times New Roman"/>
          <w:color w:val="auto"/>
          <w:sz w:val="26"/>
          <w:szCs w:val="26"/>
          <w:lang w:eastAsia="en-US" w:bidi="ar-SA"/>
        </w:rPr>
        <w:t>при использовании объекта обложения «доходы, уменьшенные на величину расходов»</w:t>
      </w:r>
      <w:r w:rsidRPr="0079607F">
        <w:rPr>
          <w:rFonts w:ascii="Times New Roman" w:eastAsia="Times New Roman" w:hAnsi="Times New Roman" w:cs="Times New Roman"/>
          <w:iCs/>
          <w:snapToGrid w:val="0"/>
          <w:color w:val="auto"/>
          <w:sz w:val="26"/>
          <w:szCs w:val="26"/>
          <w:lang w:bidi="ar-SA"/>
        </w:rPr>
        <w:t>, тыс. рублей;</w:t>
      </w:r>
    </w:p>
    <w:p w:rsidR="005873B3" w:rsidRPr="0079607F" w:rsidRDefault="005873B3" w:rsidP="005873B3">
      <w:pPr>
        <w:widowControl/>
        <w:autoSpaceDE w:val="0"/>
        <w:autoSpaceDN w:val="0"/>
        <w:adjustRightInd w:val="0"/>
        <w:ind w:firstLine="709"/>
        <w:jc w:val="both"/>
        <w:rPr>
          <w:rFonts w:ascii="Times New Roman" w:eastAsiaTheme="minorEastAsia" w:hAnsi="Times New Roman" w:cs="Times New Roman"/>
          <w:color w:val="auto"/>
          <w:sz w:val="26"/>
          <w:szCs w:val="26"/>
          <w:lang w:bidi="ar-SA"/>
        </w:rPr>
      </w:pPr>
      <w:r w:rsidRPr="0079607F">
        <w:rPr>
          <w:rFonts w:ascii="Times New Roman" w:eastAsiaTheme="minorEastAsia" w:hAnsi="Times New Roman" w:cs="Times New Roman"/>
          <w:i/>
          <w:iCs/>
          <w:color w:val="auto"/>
          <w:sz w:val="26"/>
          <w:szCs w:val="26"/>
          <w:lang w:val="en-US" w:bidi="ar-SA"/>
        </w:rPr>
        <w:t>V</w:t>
      </w:r>
      <w:r w:rsidRPr="0079607F">
        <w:rPr>
          <w:rFonts w:ascii="Times New Roman" w:eastAsiaTheme="minorEastAsia" w:hAnsi="Times New Roman" w:cs="Times New Roman"/>
          <w:i/>
          <w:iCs/>
          <w:color w:val="auto"/>
          <w:sz w:val="26"/>
          <w:szCs w:val="26"/>
          <w:lang w:bidi="ar-SA"/>
        </w:rPr>
        <w:t>нбЗ</w:t>
      </w:r>
      <w:r w:rsidRPr="0079607F">
        <w:rPr>
          <w:rFonts w:ascii="Times New Roman" w:eastAsiaTheme="minorEastAsia" w:hAnsi="Times New Roman" w:cs="Times New Roman"/>
          <w:i/>
          <w:iCs/>
          <w:color w:val="auto"/>
          <w:sz w:val="26"/>
          <w:szCs w:val="26"/>
          <w:vertAlign w:val="subscript"/>
          <w:lang w:bidi="ar-SA"/>
        </w:rPr>
        <w:t>пп</w:t>
      </w:r>
      <w:r w:rsidRPr="0079607F">
        <w:rPr>
          <w:rFonts w:ascii="Times New Roman" w:eastAsiaTheme="minorEastAsia" w:hAnsi="Times New Roman" w:cs="Times New Roman"/>
          <w:i/>
          <w:iCs/>
          <w:color w:val="auto"/>
          <w:sz w:val="26"/>
          <w:szCs w:val="26"/>
          <w:lang w:bidi="ar-SA"/>
        </w:rPr>
        <w:t xml:space="preserve"> - </w:t>
      </w:r>
      <w:r w:rsidRPr="0079607F">
        <w:rPr>
          <w:rFonts w:ascii="Times New Roman" w:eastAsiaTheme="minorEastAsia" w:hAnsi="Times New Roman" w:cs="Times New Roman"/>
          <w:color w:val="auto"/>
          <w:sz w:val="26"/>
          <w:szCs w:val="26"/>
          <w:lang w:bidi="ar-SA"/>
        </w:rPr>
        <w:t>налоговая база прогнозируемого периода по прогнозному объ</w:t>
      </w:r>
      <w:r w:rsidR="00586476">
        <w:rPr>
          <w:rFonts w:ascii="Times New Roman" w:eastAsiaTheme="minorEastAsia" w:hAnsi="Times New Roman" w:cs="Times New Roman"/>
          <w:color w:val="auto"/>
          <w:sz w:val="26"/>
          <w:szCs w:val="26"/>
          <w:lang w:bidi="ar-SA"/>
        </w:rPr>
        <w:t>е</w:t>
      </w:r>
      <w:r w:rsidRPr="0079607F">
        <w:rPr>
          <w:rFonts w:ascii="Times New Roman" w:eastAsiaTheme="minorEastAsia" w:hAnsi="Times New Roman" w:cs="Times New Roman"/>
          <w:color w:val="auto"/>
          <w:sz w:val="26"/>
          <w:szCs w:val="26"/>
          <w:lang w:bidi="ar-SA"/>
        </w:rPr>
        <w:t>му минимального налога</w:t>
      </w:r>
      <w:r w:rsidRPr="0079607F">
        <w:rPr>
          <w:rFonts w:ascii="Georgia" w:eastAsiaTheme="minorEastAsia" w:hAnsi="Georgia" w:cs="Georgia"/>
          <w:i/>
          <w:iCs/>
          <w:color w:val="auto"/>
          <w:sz w:val="26"/>
          <w:szCs w:val="26"/>
          <w:lang w:bidi="ar-SA"/>
        </w:rPr>
        <w:t xml:space="preserve"> по УСН2, </w:t>
      </w:r>
      <w:r w:rsidRPr="0079607F">
        <w:rPr>
          <w:rFonts w:ascii="Times New Roman" w:eastAsiaTheme="minorEastAsia" w:hAnsi="Times New Roman" w:cs="Times New Roman"/>
          <w:color w:val="auto"/>
          <w:sz w:val="26"/>
          <w:szCs w:val="26"/>
          <w:lang w:bidi="ar-SA"/>
        </w:rPr>
        <w:t xml:space="preserve">тыс. рублей; </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Cs/>
          <w:snapToGrid w:val="0"/>
          <w:color w:val="auto"/>
          <w:sz w:val="26"/>
          <w:szCs w:val="26"/>
          <w:lang w:val="en-US" w:bidi="ar-SA"/>
        </w:rPr>
        <w:t>S</w:t>
      </w:r>
      <w:r w:rsidRPr="0079607F">
        <w:rPr>
          <w:rFonts w:ascii="Times New Roman" w:eastAsia="Times New Roman" w:hAnsi="Times New Roman" w:cs="Times New Roman"/>
          <w:iCs/>
          <w:snapToGrid w:val="0"/>
          <w:color w:val="auto"/>
          <w:sz w:val="26"/>
          <w:szCs w:val="26"/>
          <w:lang w:bidi="ar-SA"/>
        </w:rPr>
        <w:t xml:space="preserve"> – ставка налога </w:t>
      </w:r>
      <w:r w:rsidRPr="0079607F">
        <w:rPr>
          <w:rFonts w:ascii="Times New Roman" w:eastAsia="Times New Roman" w:hAnsi="Times New Roman" w:cs="Times New Roman"/>
          <w:color w:val="auto"/>
          <w:sz w:val="26"/>
          <w:szCs w:val="26"/>
          <w:lang w:eastAsia="en-US" w:bidi="ar-SA"/>
        </w:rPr>
        <w:t>(</w:t>
      </w:r>
      <w:r w:rsidRPr="0079607F">
        <w:rPr>
          <w:rFonts w:ascii="Times New Roman" w:eastAsia="Times New Roman" w:hAnsi="Times New Roman" w:cs="Times New Roman"/>
          <w:color w:val="auto"/>
          <w:sz w:val="26"/>
          <w:szCs w:val="26"/>
          <w:lang w:val="en-US" w:eastAsia="en-US" w:bidi="ar-SA"/>
        </w:rPr>
        <w:t>S</w:t>
      </w:r>
      <w:r w:rsidRPr="0079607F">
        <w:rPr>
          <w:rFonts w:ascii="Times New Roman" w:eastAsia="Times New Roman" w:hAnsi="Times New Roman" w:cs="Times New Roman"/>
          <w:color w:val="auto"/>
          <w:sz w:val="26"/>
          <w:szCs w:val="26"/>
          <w:vertAlign w:val="subscript"/>
          <w:lang w:eastAsia="en-US" w:bidi="ar-SA"/>
        </w:rPr>
        <w:t>1</w:t>
      </w:r>
      <w:r w:rsidRPr="0079607F">
        <w:rPr>
          <w:rFonts w:ascii="Times New Roman" w:eastAsia="Times New Roman" w:hAnsi="Times New Roman" w:cs="Times New Roman"/>
          <w:color w:val="auto"/>
          <w:sz w:val="26"/>
          <w:szCs w:val="26"/>
          <w:lang w:eastAsia="en-US" w:bidi="ar-SA"/>
        </w:rPr>
        <w:t xml:space="preserve"> – налоговая ставка по АУСН</w:t>
      </w:r>
      <w:r w:rsidRPr="0079607F">
        <w:rPr>
          <w:rFonts w:ascii="Times New Roman" w:eastAsia="Times New Roman" w:hAnsi="Times New Roman" w:cs="Times New Roman"/>
          <w:color w:val="auto"/>
          <w:sz w:val="26"/>
          <w:szCs w:val="26"/>
          <w:vertAlign w:val="subscript"/>
          <w:lang w:eastAsia="en-US" w:bidi="ar-SA"/>
        </w:rPr>
        <w:t>2</w:t>
      </w:r>
      <w:r w:rsidRPr="0079607F">
        <w:rPr>
          <w:rFonts w:ascii="Times New Roman" w:eastAsia="Times New Roman" w:hAnsi="Times New Roman" w:cs="Times New Roman"/>
          <w:color w:val="auto"/>
          <w:sz w:val="26"/>
          <w:szCs w:val="26"/>
          <w:lang w:eastAsia="en-US" w:bidi="ar-SA"/>
        </w:rPr>
        <w:t xml:space="preserve"> с объектом обложения «доходы, уменьшенные на величину расходов», </w:t>
      </w:r>
      <w:r w:rsidRPr="0079607F">
        <w:rPr>
          <w:rFonts w:ascii="Times New Roman" w:eastAsia="Times New Roman" w:hAnsi="Times New Roman" w:cs="Times New Roman"/>
          <w:color w:val="auto"/>
          <w:sz w:val="26"/>
          <w:szCs w:val="26"/>
          <w:lang w:val="en-US" w:eastAsia="en-US" w:bidi="ar-SA"/>
        </w:rPr>
        <w:t>S</w:t>
      </w:r>
      <w:r w:rsidRPr="0079607F">
        <w:rPr>
          <w:rFonts w:ascii="Times New Roman" w:eastAsia="Times New Roman" w:hAnsi="Times New Roman" w:cs="Times New Roman"/>
          <w:color w:val="auto"/>
          <w:sz w:val="26"/>
          <w:szCs w:val="26"/>
          <w:vertAlign w:val="subscript"/>
          <w:lang w:eastAsia="en-US" w:bidi="ar-SA"/>
        </w:rPr>
        <w:t>2</w:t>
      </w:r>
      <w:r w:rsidRPr="0079607F">
        <w:rPr>
          <w:rFonts w:ascii="Times New Roman" w:eastAsia="Times New Roman" w:hAnsi="Times New Roman" w:cs="Times New Roman"/>
          <w:color w:val="auto"/>
          <w:sz w:val="26"/>
          <w:szCs w:val="26"/>
          <w:lang w:eastAsia="en-US" w:bidi="ar-SA"/>
        </w:rPr>
        <w:t xml:space="preserve"> – ставка минимального налога по АУСН</w:t>
      </w:r>
      <w:r w:rsidRPr="0079607F">
        <w:rPr>
          <w:rFonts w:ascii="Times New Roman" w:eastAsia="Times New Roman" w:hAnsi="Times New Roman" w:cs="Times New Roman"/>
          <w:color w:val="auto"/>
          <w:sz w:val="26"/>
          <w:szCs w:val="26"/>
          <w:vertAlign w:val="subscript"/>
          <w:lang w:eastAsia="en-US" w:bidi="ar-SA"/>
        </w:rPr>
        <w:t>2</w:t>
      </w:r>
      <w:r w:rsidRPr="0079607F">
        <w:rPr>
          <w:rFonts w:ascii="Times New Roman" w:eastAsia="Times New Roman" w:hAnsi="Times New Roman" w:cs="Times New Roman"/>
          <w:color w:val="auto"/>
          <w:sz w:val="26"/>
          <w:szCs w:val="26"/>
          <w:lang w:eastAsia="en-US" w:bidi="ar-SA"/>
        </w:rPr>
        <w:t xml:space="preserve">, в соответствии с пунктом 4 статьи  9 Федерального закона от 25.02.2022 №17-ФЗ), </w:t>
      </w:r>
      <w:r w:rsidRPr="0079607F">
        <w:rPr>
          <w:rFonts w:ascii="Times New Roman" w:eastAsia="Times New Roman" w:hAnsi="Times New Roman" w:cs="Times New Roman"/>
          <w:iCs/>
          <w:snapToGrid w:val="0"/>
          <w:color w:val="auto"/>
          <w:sz w:val="26"/>
          <w:szCs w:val="26"/>
          <w:lang w:bidi="ar-SA"/>
        </w:rPr>
        <w:t>%;</w:t>
      </w:r>
    </w:p>
    <w:p w:rsidR="005873B3" w:rsidRPr="0079607F" w:rsidRDefault="005873B3" w:rsidP="005873B3">
      <w:pPr>
        <w:widowControl/>
        <w:ind w:firstLine="709"/>
        <w:jc w:val="both"/>
        <w:rPr>
          <w:rFonts w:ascii="Times New Roman" w:eastAsia="Times New Roman" w:hAnsi="Times New Roman" w:cs="Times New Roman"/>
          <w:color w:val="auto"/>
          <w:sz w:val="26"/>
          <w:szCs w:val="26"/>
          <w:lang w:eastAsia="en-US" w:bidi="ar-SA"/>
        </w:rPr>
      </w:pPr>
      <w:r w:rsidRPr="0079607F">
        <w:rPr>
          <w:rFonts w:ascii="Times New Roman" w:eastAsia="Times New Roman" w:hAnsi="Times New Roman" w:cs="Times New Roman"/>
          <w:b/>
          <w:i/>
          <w:color w:val="auto"/>
          <w:sz w:val="26"/>
          <w:szCs w:val="26"/>
          <w:lang w:val="en-US" w:eastAsia="en-US" w:bidi="ar-SA"/>
        </w:rPr>
        <w:t>K</w:t>
      </w:r>
      <w:r w:rsidRPr="0079607F">
        <w:rPr>
          <w:rFonts w:ascii="Times New Roman" w:eastAsia="Times New Roman" w:hAnsi="Times New Roman" w:cs="Times New Roman"/>
          <w:b/>
          <w:i/>
          <w:color w:val="auto"/>
          <w:sz w:val="26"/>
          <w:szCs w:val="26"/>
          <w:lang w:eastAsia="en-US" w:bidi="ar-SA"/>
        </w:rPr>
        <w:t xml:space="preserve"> </w:t>
      </w:r>
      <w:r w:rsidRPr="0079607F">
        <w:rPr>
          <w:rFonts w:ascii="Times New Roman" w:eastAsia="Times New Roman" w:hAnsi="Times New Roman" w:cs="Times New Roman"/>
          <w:b/>
          <w:i/>
          <w:color w:val="auto"/>
          <w:sz w:val="26"/>
          <w:szCs w:val="26"/>
          <w:vertAlign w:val="subscript"/>
          <w:lang w:eastAsia="en-US" w:bidi="ar-SA"/>
        </w:rPr>
        <w:t>соб.</w:t>
      </w:r>
      <w:r w:rsidRPr="0079607F">
        <w:rPr>
          <w:rFonts w:ascii="Times New Roman" w:eastAsia="Times New Roman" w:hAnsi="Times New Roman" w:cs="Times New Roman"/>
          <w:b/>
          <w:i/>
          <w:color w:val="auto"/>
          <w:sz w:val="26"/>
          <w:szCs w:val="26"/>
          <w:lang w:eastAsia="en-US" w:bidi="ar-SA"/>
        </w:rPr>
        <w:t xml:space="preserve"> </w:t>
      </w:r>
      <w:r w:rsidRPr="0079607F">
        <w:rPr>
          <w:rFonts w:ascii="Times New Roman" w:eastAsia="Times New Roman" w:hAnsi="Times New Roman" w:cs="Times New Roman"/>
          <w:color w:val="auto"/>
          <w:sz w:val="26"/>
          <w:szCs w:val="26"/>
          <w:lang w:eastAsia="en-US" w:bidi="ar-SA"/>
        </w:rPr>
        <w:t>– расч</w:t>
      </w:r>
      <w:r w:rsidR="00586476">
        <w:rPr>
          <w:rFonts w:ascii="Times New Roman" w:eastAsia="Times New Roman" w:hAnsi="Times New Roman" w:cs="Times New Roman"/>
          <w:color w:val="auto"/>
          <w:sz w:val="26"/>
          <w:szCs w:val="26"/>
          <w:lang w:eastAsia="en-US" w:bidi="ar-SA"/>
        </w:rPr>
        <w:t>е</w:t>
      </w:r>
      <w:r w:rsidRPr="0079607F">
        <w:rPr>
          <w:rFonts w:ascii="Times New Roman" w:eastAsia="Times New Roman" w:hAnsi="Times New Roman" w:cs="Times New Roman"/>
          <w:color w:val="auto"/>
          <w:sz w:val="26"/>
          <w:szCs w:val="26"/>
          <w:lang w:eastAsia="en-US" w:bidi="ar-SA"/>
        </w:rPr>
        <w:t>тный уровень собираемости, с уч</w:t>
      </w:r>
      <w:r w:rsidR="00586476">
        <w:rPr>
          <w:rFonts w:ascii="Times New Roman" w:eastAsia="Times New Roman" w:hAnsi="Times New Roman" w:cs="Times New Roman"/>
          <w:color w:val="auto"/>
          <w:sz w:val="26"/>
          <w:szCs w:val="26"/>
          <w:lang w:eastAsia="en-US" w:bidi="ar-SA"/>
        </w:rPr>
        <w:t>е</w:t>
      </w:r>
      <w:r w:rsidRPr="0079607F">
        <w:rPr>
          <w:rFonts w:ascii="Times New Roman" w:eastAsia="Times New Roman" w:hAnsi="Times New Roman" w:cs="Times New Roman"/>
          <w:color w:val="auto"/>
          <w:sz w:val="26"/>
          <w:szCs w:val="26"/>
          <w:lang w:eastAsia="en-US" w:bidi="ar-SA"/>
        </w:rPr>
        <w:t>том динамики показателя собираемости по данному виду налога, сложившегося в предшествующие периоды, %.</w:t>
      </w:r>
    </w:p>
    <w:p w:rsidR="005873B3" w:rsidRPr="0079607F" w:rsidRDefault="005873B3" w:rsidP="005873B3">
      <w:pPr>
        <w:widowControl/>
        <w:ind w:firstLine="709"/>
        <w:jc w:val="both"/>
        <w:rPr>
          <w:rFonts w:ascii="Times New Roman" w:eastAsia="Times New Roman" w:hAnsi="Times New Roman" w:cs="Times New Roman"/>
          <w:color w:val="auto"/>
          <w:sz w:val="26"/>
          <w:szCs w:val="26"/>
          <w:lang w:eastAsia="en-US" w:bidi="ar-SA"/>
        </w:rPr>
      </w:pPr>
      <w:r w:rsidRPr="0079607F">
        <w:rPr>
          <w:rFonts w:ascii="Times New Roman" w:eastAsia="Times New Roman" w:hAnsi="Times New Roman" w:cs="Times New Roman"/>
          <w:color w:val="auto"/>
          <w:sz w:val="26"/>
          <w:szCs w:val="26"/>
          <w:lang w:eastAsia="en-US" w:bidi="ar-SA"/>
        </w:rPr>
        <w:t>Расч</w:t>
      </w:r>
      <w:r w:rsidR="00586476">
        <w:rPr>
          <w:rFonts w:ascii="Times New Roman" w:eastAsia="Times New Roman" w:hAnsi="Times New Roman" w:cs="Times New Roman"/>
          <w:color w:val="auto"/>
          <w:sz w:val="26"/>
          <w:szCs w:val="26"/>
          <w:lang w:eastAsia="en-US" w:bidi="ar-SA"/>
        </w:rPr>
        <w:t>е</w:t>
      </w:r>
      <w:r w:rsidRPr="0079607F">
        <w:rPr>
          <w:rFonts w:ascii="Times New Roman" w:eastAsia="Times New Roman" w:hAnsi="Times New Roman" w:cs="Times New Roman"/>
          <w:color w:val="auto"/>
          <w:sz w:val="26"/>
          <w:szCs w:val="26"/>
          <w:lang w:eastAsia="en-US" w:bidi="ar-SA"/>
        </w:rPr>
        <w:t>тный уровень собираемости определяется согласно данным отч</w:t>
      </w:r>
      <w:r w:rsidR="00586476">
        <w:rPr>
          <w:rFonts w:ascii="Times New Roman" w:eastAsia="Times New Roman" w:hAnsi="Times New Roman" w:cs="Times New Roman"/>
          <w:color w:val="auto"/>
          <w:sz w:val="26"/>
          <w:szCs w:val="26"/>
          <w:lang w:eastAsia="en-US" w:bidi="ar-SA"/>
        </w:rPr>
        <w:t>е</w:t>
      </w:r>
      <w:r w:rsidRPr="0079607F">
        <w:rPr>
          <w:rFonts w:ascii="Times New Roman" w:eastAsia="Times New Roman" w:hAnsi="Times New Roman" w:cs="Times New Roman"/>
          <w:color w:val="auto"/>
          <w:sz w:val="26"/>
          <w:szCs w:val="26"/>
          <w:lang w:eastAsia="en-US" w:bidi="ar-SA"/>
        </w:rPr>
        <w:t>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5873B3" w:rsidRPr="0079607F" w:rsidRDefault="005873B3" w:rsidP="005873B3">
      <w:pPr>
        <w:widowControl/>
        <w:ind w:firstLine="709"/>
        <w:jc w:val="both"/>
        <w:rPr>
          <w:rFonts w:ascii="Times New Roman" w:eastAsia="Times New Roman" w:hAnsi="Times New Roman" w:cs="Times New Roman"/>
          <w:color w:val="auto"/>
          <w:sz w:val="26"/>
          <w:szCs w:val="26"/>
          <w:lang w:eastAsia="en-US" w:bidi="ar-SA"/>
        </w:rPr>
      </w:pPr>
      <w:r w:rsidRPr="0079607F">
        <w:rPr>
          <w:rFonts w:ascii="Times New Roman" w:eastAsia="Times New Roman" w:hAnsi="Times New Roman" w:cs="Times New Roman"/>
          <w:b/>
          <w:i/>
          <w:color w:val="auto"/>
          <w:sz w:val="26"/>
          <w:szCs w:val="26"/>
          <w:lang w:eastAsia="en-US" w:bidi="ar-SA"/>
        </w:rPr>
        <w:t xml:space="preserve">F – </w:t>
      </w:r>
      <w:r w:rsidRPr="0079607F">
        <w:rPr>
          <w:rFonts w:ascii="Times New Roman" w:eastAsia="Times New Roman" w:hAnsi="Times New Roman" w:cs="Times New Roman"/>
          <w:color w:val="auto"/>
          <w:sz w:val="26"/>
          <w:szCs w:val="26"/>
          <w:lang w:eastAsia="en-US" w:bidi="ar-SA"/>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Cs/>
          <w:snapToGrid w:val="0"/>
          <w:color w:val="auto"/>
          <w:sz w:val="26"/>
          <w:szCs w:val="26"/>
          <w:lang w:bidi="ar-SA"/>
        </w:rPr>
        <w:t>Прогнозируемый объ</w:t>
      </w:r>
      <w:r w:rsidR="00586476">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м налоговой базы по АУСН, уплачиваемого при использовании в качестве объекта налогообложения доходы, уменьшенные на величину расходов (</w:t>
      </w: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нб2</w:t>
      </w:r>
      <w:r w:rsidRPr="0079607F">
        <w:rPr>
          <w:rFonts w:ascii="Times New Roman" w:eastAsia="Times New Roman" w:hAnsi="Times New Roman" w:cs="Times New Roman"/>
          <w:i/>
          <w:iCs/>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 xml:space="preserve">), рассчитывается на основе налоговой базы предыдущего </w:t>
      </w:r>
      <w:r w:rsidRPr="0079607F">
        <w:rPr>
          <w:rFonts w:ascii="Times New Roman" w:eastAsia="Times New Roman" w:hAnsi="Times New Roman" w:cs="Times New Roman"/>
          <w:iCs/>
          <w:snapToGrid w:val="0"/>
          <w:color w:val="auto"/>
          <w:sz w:val="26"/>
          <w:szCs w:val="26"/>
          <w:lang w:bidi="ar-SA"/>
        </w:rPr>
        <w:lastRenderedPageBreak/>
        <w:t>периода исходя из е</w:t>
      </w:r>
      <w:r w:rsidR="00586476">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 xml:space="preserve"> доли в прибыли прибыльных организаций для целей бухгалтерского уч</w:t>
      </w:r>
      <w:r w:rsidR="00586476">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та по следующей формуле:</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p>
    <w:p w:rsidR="005873B3" w:rsidRPr="0079607F" w:rsidRDefault="005873B3" w:rsidP="005873B3">
      <w:pPr>
        <w:widowControl/>
        <w:ind w:firstLine="709"/>
        <w:jc w:val="center"/>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нб2</w:t>
      </w:r>
      <w:r w:rsidRPr="0079607F">
        <w:rPr>
          <w:rFonts w:ascii="Times New Roman" w:eastAsia="Times New Roman" w:hAnsi="Times New Roman" w:cs="Times New Roman"/>
          <w:i/>
          <w:iCs/>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 xml:space="preserve"> = (</w:t>
      </w: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нб2</w:t>
      </w:r>
      <w:r w:rsidRPr="0079607F">
        <w:rPr>
          <w:rFonts w:ascii="Times New Roman" w:eastAsia="Times New Roman" w:hAnsi="Times New Roman" w:cs="Times New Roman"/>
          <w:i/>
          <w:iCs/>
          <w:snapToGrid w:val="0"/>
          <w:color w:val="auto"/>
          <w:sz w:val="26"/>
          <w:szCs w:val="26"/>
          <w:vertAlign w:val="subscript"/>
          <w:lang w:bidi="ar-SA"/>
        </w:rPr>
        <w:t>пр.п</w:t>
      </w:r>
      <w:r w:rsidRPr="0079607F">
        <w:rPr>
          <w:rFonts w:ascii="Times New Roman" w:eastAsia="Times New Roman" w:hAnsi="Times New Roman" w:cs="Times New Roman"/>
          <w:iCs/>
          <w:snapToGrid w:val="0"/>
          <w:color w:val="auto"/>
          <w:sz w:val="26"/>
          <w:szCs w:val="26"/>
          <w:lang w:bidi="ar-SA"/>
        </w:rPr>
        <w:t xml:space="preserve"> / </w:t>
      </w:r>
      <w:r w:rsidRPr="0079607F">
        <w:rPr>
          <w:rFonts w:ascii="Times New Roman" w:eastAsia="Times New Roman" w:hAnsi="Times New Roman" w:cs="Times New Roman"/>
          <w:iCs/>
          <w:snapToGrid w:val="0"/>
          <w:color w:val="auto"/>
          <w:sz w:val="26"/>
          <w:szCs w:val="26"/>
          <w:lang w:val="en-US" w:bidi="ar-SA"/>
        </w:rPr>
        <w:t>V</w:t>
      </w:r>
      <w:r w:rsidRPr="0079607F">
        <w:rPr>
          <w:rFonts w:ascii="Times New Roman" w:eastAsia="Times New Roman" w:hAnsi="Times New Roman" w:cs="Times New Roman"/>
          <w:iCs/>
          <w:snapToGrid w:val="0"/>
          <w:color w:val="auto"/>
          <w:sz w:val="26"/>
          <w:szCs w:val="26"/>
          <w:vertAlign w:val="subscript"/>
          <w:lang w:bidi="ar-SA"/>
        </w:rPr>
        <w:t xml:space="preserve">ППпр.п </w:t>
      </w:r>
      <w:r w:rsidRPr="0079607F">
        <w:rPr>
          <w:rFonts w:ascii="Times New Roman" w:eastAsia="Times New Roman" w:hAnsi="Times New Roman" w:cs="Times New Roman"/>
          <w:iCs/>
          <w:snapToGrid w:val="0"/>
          <w:color w:val="auto"/>
          <w:sz w:val="26"/>
          <w:szCs w:val="26"/>
          <w:lang w:bidi="ar-SA"/>
        </w:rPr>
        <w:t xml:space="preserve">)* </w:t>
      </w:r>
      <w:r w:rsidRPr="0079607F">
        <w:rPr>
          <w:rFonts w:ascii="Times New Roman" w:eastAsia="Times New Roman" w:hAnsi="Times New Roman" w:cs="Times New Roman"/>
          <w:iCs/>
          <w:snapToGrid w:val="0"/>
          <w:color w:val="auto"/>
          <w:sz w:val="26"/>
          <w:szCs w:val="26"/>
          <w:lang w:val="en-US" w:bidi="ar-SA"/>
        </w:rPr>
        <w:t>V</w:t>
      </w:r>
      <w:r w:rsidRPr="0079607F">
        <w:rPr>
          <w:rFonts w:ascii="Times New Roman" w:eastAsia="Times New Roman" w:hAnsi="Times New Roman" w:cs="Times New Roman"/>
          <w:iCs/>
          <w:snapToGrid w:val="0"/>
          <w:color w:val="auto"/>
          <w:sz w:val="26"/>
          <w:szCs w:val="26"/>
          <w:vertAlign w:val="subscript"/>
          <w:lang w:bidi="ar-SA"/>
        </w:rPr>
        <w:t>ППпп</w:t>
      </w:r>
      <w:r w:rsidRPr="0079607F">
        <w:rPr>
          <w:rFonts w:ascii="Times New Roman" w:eastAsia="Times New Roman" w:hAnsi="Times New Roman" w:cs="Times New Roman"/>
          <w:iCs/>
          <w:snapToGrid w:val="0"/>
          <w:color w:val="auto"/>
          <w:sz w:val="26"/>
          <w:szCs w:val="26"/>
          <w:lang w:bidi="ar-SA"/>
        </w:rPr>
        <w:t>,</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Cs/>
          <w:snapToGrid w:val="0"/>
          <w:color w:val="auto"/>
          <w:sz w:val="26"/>
          <w:szCs w:val="26"/>
          <w:lang w:bidi="ar-SA"/>
        </w:rPr>
        <w:t>где</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нб2</w:t>
      </w:r>
      <w:r w:rsidRPr="0079607F">
        <w:rPr>
          <w:rFonts w:ascii="Times New Roman" w:eastAsia="Times New Roman" w:hAnsi="Times New Roman" w:cs="Times New Roman"/>
          <w:i/>
          <w:iCs/>
          <w:snapToGrid w:val="0"/>
          <w:color w:val="auto"/>
          <w:sz w:val="26"/>
          <w:szCs w:val="26"/>
          <w:vertAlign w:val="subscript"/>
          <w:lang w:bidi="ar-SA"/>
        </w:rPr>
        <w:t>пр.п</w:t>
      </w:r>
      <w:r w:rsidRPr="0079607F">
        <w:rPr>
          <w:rFonts w:ascii="Times New Roman" w:eastAsia="Times New Roman" w:hAnsi="Times New Roman" w:cs="Times New Roman"/>
          <w:iCs/>
          <w:snapToGrid w:val="0"/>
          <w:color w:val="auto"/>
          <w:sz w:val="26"/>
          <w:szCs w:val="26"/>
          <w:lang w:bidi="ar-SA"/>
        </w:rPr>
        <w:t xml:space="preserve"> – налоговая база предыдущего периода по </w:t>
      </w:r>
      <w:r w:rsidRPr="0079607F">
        <w:rPr>
          <w:rFonts w:ascii="Times New Roman" w:eastAsia="Times New Roman" w:hAnsi="Times New Roman" w:cs="Times New Roman"/>
          <w:b/>
          <w:i/>
          <w:snapToGrid w:val="0"/>
          <w:color w:val="auto"/>
          <w:sz w:val="26"/>
          <w:szCs w:val="26"/>
          <w:lang w:bidi="ar-SA"/>
        </w:rPr>
        <w:t>АУСН</w:t>
      </w:r>
      <w:r w:rsidRPr="0079607F">
        <w:rPr>
          <w:rFonts w:ascii="Times New Roman" w:eastAsia="Times New Roman" w:hAnsi="Times New Roman" w:cs="Times New Roman"/>
          <w:b/>
          <w:i/>
          <w:snapToGrid w:val="0"/>
          <w:color w:val="auto"/>
          <w:sz w:val="26"/>
          <w:szCs w:val="26"/>
          <w:vertAlign w:val="subscript"/>
          <w:lang w:bidi="ar-SA"/>
        </w:rPr>
        <w:t xml:space="preserve">2 </w:t>
      </w:r>
      <w:r w:rsidRPr="0079607F">
        <w:rPr>
          <w:rFonts w:ascii="Times New Roman" w:eastAsia="Times New Roman" w:hAnsi="Times New Roman" w:cs="Times New Roman"/>
          <w:color w:val="auto"/>
          <w:sz w:val="26"/>
          <w:szCs w:val="26"/>
          <w:lang w:eastAsia="en-US" w:bidi="ar-SA"/>
        </w:rPr>
        <w:t>при использовании объекта обложения «доходы, уменьшенные на величину расходов»</w:t>
      </w:r>
      <w:r w:rsidRPr="0079607F">
        <w:rPr>
          <w:rFonts w:ascii="Times New Roman" w:eastAsia="Times New Roman" w:hAnsi="Times New Roman" w:cs="Times New Roman"/>
          <w:iCs/>
          <w:snapToGrid w:val="0"/>
          <w:color w:val="auto"/>
          <w:sz w:val="26"/>
          <w:szCs w:val="26"/>
          <w:lang w:bidi="ar-SA"/>
        </w:rPr>
        <w:t>, тыс. рублей;</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Cs/>
          <w:snapToGrid w:val="0"/>
          <w:color w:val="auto"/>
          <w:sz w:val="26"/>
          <w:szCs w:val="26"/>
          <w:lang w:val="en-US" w:bidi="ar-SA"/>
        </w:rPr>
        <w:t>V</w:t>
      </w:r>
      <w:r w:rsidRPr="0079607F">
        <w:rPr>
          <w:rFonts w:ascii="Times New Roman" w:eastAsia="Times New Roman" w:hAnsi="Times New Roman" w:cs="Times New Roman"/>
          <w:iCs/>
          <w:snapToGrid w:val="0"/>
          <w:color w:val="auto"/>
          <w:sz w:val="26"/>
          <w:szCs w:val="26"/>
          <w:vertAlign w:val="subscript"/>
          <w:lang w:bidi="ar-SA"/>
        </w:rPr>
        <w:t xml:space="preserve">ППпр.п </w:t>
      </w:r>
      <w:r w:rsidRPr="0079607F">
        <w:rPr>
          <w:rFonts w:ascii="Times New Roman" w:eastAsia="Times New Roman" w:hAnsi="Times New Roman" w:cs="Times New Roman"/>
          <w:iCs/>
          <w:snapToGrid w:val="0"/>
          <w:color w:val="auto"/>
          <w:sz w:val="26"/>
          <w:szCs w:val="26"/>
          <w:lang w:bidi="ar-SA"/>
        </w:rPr>
        <w:t>– прибыль прибыльных организаций для целей бухгалтерского уч</w:t>
      </w:r>
      <w:r w:rsidR="00586476">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та в предыдущем периоде, тыс. рублей;</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Cs/>
          <w:snapToGrid w:val="0"/>
          <w:color w:val="auto"/>
          <w:sz w:val="26"/>
          <w:szCs w:val="26"/>
          <w:lang w:val="en-US" w:bidi="ar-SA"/>
        </w:rPr>
        <w:t>V</w:t>
      </w:r>
      <w:r w:rsidRPr="0079607F">
        <w:rPr>
          <w:rFonts w:ascii="Times New Roman" w:eastAsia="Times New Roman" w:hAnsi="Times New Roman" w:cs="Times New Roman"/>
          <w:iCs/>
          <w:snapToGrid w:val="0"/>
          <w:color w:val="auto"/>
          <w:sz w:val="26"/>
          <w:szCs w:val="26"/>
          <w:vertAlign w:val="subscript"/>
          <w:lang w:bidi="ar-SA"/>
        </w:rPr>
        <w:t>ППпп</w:t>
      </w:r>
      <w:r w:rsidRPr="0079607F">
        <w:rPr>
          <w:rFonts w:ascii="Times New Roman" w:eastAsia="Times New Roman" w:hAnsi="Times New Roman" w:cs="Times New Roman"/>
          <w:iCs/>
          <w:snapToGrid w:val="0"/>
          <w:color w:val="auto"/>
          <w:sz w:val="26"/>
          <w:szCs w:val="26"/>
          <w:lang w:bidi="ar-SA"/>
        </w:rPr>
        <w:t xml:space="preserve"> – прогнозируемый объ</w:t>
      </w:r>
      <w:r w:rsidR="00AD4B70">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м прибыли прибыльных организаций для целей бухгалтерского уч</w:t>
      </w:r>
      <w:r w:rsidR="00586476">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та, тыс. рублей.</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Cs/>
          <w:snapToGrid w:val="0"/>
          <w:color w:val="auto"/>
          <w:sz w:val="26"/>
          <w:szCs w:val="26"/>
          <w:lang w:bidi="ar-SA"/>
        </w:rPr>
        <w:t>Прогнозируемый объ</w:t>
      </w:r>
      <w:r w:rsidR="00586476">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м налоговой базы по минимальному налогу АУСН</w:t>
      </w:r>
      <w:r w:rsidRPr="0079607F">
        <w:rPr>
          <w:rFonts w:ascii="Times New Roman" w:eastAsia="Times New Roman" w:hAnsi="Times New Roman" w:cs="Times New Roman"/>
          <w:iCs/>
          <w:snapToGrid w:val="0"/>
          <w:color w:val="auto"/>
          <w:sz w:val="26"/>
          <w:szCs w:val="26"/>
          <w:vertAlign w:val="subscript"/>
          <w:lang w:bidi="ar-SA"/>
        </w:rPr>
        <w:t xml:space="preserve">2 </w:t>
      </w:r>
      <w:r w:rsidRPr="0079607F">
        <w:rPr>
          <w:rFonts w:ascii="Times New Roman" w:eastAsia="Times New Roman" w:hAnsi="Times New Roman" w:cs="Times New Roman"/>
          <w:iCs/>
          <w:snapToGrid w:val="0"/>
          <w:color w:val="auto"/>
          <w:sz w:val="26"/>
          <w:szCs w:val="26"/>
          <w:lang w:bidi="ar-SA"/>
        </w:rPr>
        <w:t>(</w:t>
      </w: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нб3</w:t>
      </w:r>
      <w:r w:rsidRPr="0079607F">
        <w:rPr>
          <w:rFonts w:ascii="Times New Roman" w:eastAsia="Times New Roman" w:hAnsi="Times New Roman" w:cs="Times New Roman"/>
          <w:i/>
          <w:iCs/>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 рассчитывается на основе налоговой базы предыдущего периода исходя из е</w:t>
      </w:r>
      <w:r w:rsidR="00586476">
        <w:rPr>
          <w:rFonts w:ascii="Times New Roman" w:eastAsia="Times New Roman" w:hAnsi="Times New Roman" w:cs="Times New Roman"/>
          <w:iCs/>
          <w:snapToGrid w:val="0"/>
          <w:color w:val="auto"/>
          <w:sz w:val="26"/>
          <w:szCs w:val="26"/>
          <w:lang w:bidi="ar-SA"/>
        </w:rPr>
        <w:t>е</w:t>
      </w:r>
      <w:r w:rsidRPr="0079607F">
        <w:rPr>
          <w:rFonts w:ascii="Times New Roman" w:eastAsia="Times New Roman" w:hAnsi="Times New Roman" w:cs="Times New Roman"/>
          <w:iCs/>
          <w:snapToGrid w:val="0"/>
          <w:color w:val="auto"/>
          <w:sz w:val="26"/>
          <w:szCs w:val="26"/>
          <w:lang w:bidi="ar-SA"/>
        </w:rPr>
        <w:t xml:space="preserve"> доли в ВВП по следующей формуле:</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p>
    <w:p w:rsidR="005873B3" w:rsidRPr="0079607F" w:rsidRDefault="005873B3" w:rsidP="005873B3">
      <w:pPr>
        <w:widowControl/>
        <w:ind w:firstLine="709"/>
        <w:jc w:val="center"/>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нб3</w:t>
      </w:r>
      <w:r w:rsidRPr="0079607F">
        <w:rPr>
          <w:rFonts w:ascii="Times New Roman" w:eastAsia="Times New Roman" w:hAnsi="Times New Roman" w:cs="Times New Roman"/>
          <w:i/>
          <w:iCs/>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 xml:space="preserve"> = (</w:t>
      </w: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нб3</w:t>
      </w:r>
      <w:r w:rsidRPr="0079607F">
        <w:rPr>
          <w:rFonts w:ascii="Times New Roman" w:eastAsia="Times New Roman" w:hAnsi="Times New Roman" w:cs="Times New Roman"/>
          <w:i/>
          <w:iCs/>
          <w:snapToGrid w:val="0"/>
          <w:color w:val="auto"/>
          <w:sz w:val="26"/>
          <w:szCs w:val="26"/>
          <w:vertAlign w:val="subscript"/>
          <w:lang w:bidi="ar-SA"/>
        </w:rPr>
        <w:t>пр.п</w:t>
      </w:r>
      <w:r w:rsidRPr="0079607F">
        <w:rPr>
          <w:rFonts w:ascii="Times New Roman" w:eastAsia="Times New Roman" w:hAnsi="Times New Roman" w:cs="Times New Roman"/>
          <w:iCs/>
          <w:snapToGrid w:val="0"/>
          <w:color w:val="auto"/>
          <w:sz w:val="26"/>
          <w:szCs w:val="26"/>
          <w:lang w:bidi="ar-SA"/>
        </w:rPr>
        <w:t xml:space="preserve"> / </w:t>
      </w:r>
      <w:r w:rsidRPr="0079607F">
        <w:rPr>
          <w:rFonts w:ascii="Times New Roman" w:eastAsia="Times New Roman" w:hAnsi="Times New Roman" w:cs="Times New Roman"/>
          <w:b/>
          <w:i/>
          <w:snapToGrid w:val="0"/>
          <w:color w:val="auto"/>
          <w:sz w:val="26"/>
          <w:szCs w:val="26"/>
          <w:lang w:val="en-US" w:bidi="ar-SA"/>
        </w:rPr>
        <w:t>V</w:t>
      </w:r>
      <w:r w:rsidRPr="0079607F">
        <w:rPr>
          <w:rFonts w:ascii="Times New Roman" w:eastAsia="Times New Roman" w:hAnsi="Times New Roman" w:cs="Times New Roman"/>
          <w:b/>
          <w:i/>
          <w:snapToGrid w:val="0"/>
          <w:color w:val="auto"/>
          <w:sz w:val="26"/>
          <w:szCs w:val="26"/>
          <w:vertAlign w:val="subscript"/>
          <w:lang w:bidi="ar-SA"/>
        </w:rPr>
        <w:t>ВВП</w:t>
      </w:r>
      <w:r w:rsidRPr="0079607F">
        <w:rPr>
          <w:rFonts w:ascii="Times New Roman" w:eastAsia="Times New Roman" w:hAnsi="Times New Roman" w:cs="Times New Roman"/>
          <w:snapToGrid w:val="0"/>
          <w:color w:val="auto"/>
          <w:sz w:val="26"/>
          <w:szCs w:val="26"/>
          <w:vertAlign w:val="subscript"/>
          <w:lang w:bidi="ar-SA"/>
        </w:rPr>
        <w:t xml:space="preserve"> пр.п</w:t>
      </w:r>
      <w:r w:rsidRPr="0079607F">
        <w:rPr>
          <w:rFonts w:ascii="Times New Roman" w:eastAsia="Times New Roman" w:hAnsi="Times New Roman" w:cs="Times New Roman"/>
          <w:snapToGrid w:val="0"/>
          <w:color w:val="auto"/>
          <w:sz w:val="26"/>
          <w:szCs w:val="26"/>
          <w:lang w:bidi="ar-SA"/>
        </w:rPr>
        <w:t>)</w:t>
      </w:r>
      <w:r w:rsidRPr="0079607F">
        <w:rPr>
          <w:rFonts w:ascii="Times New Roman" w:eastAsia="Times New Roman" w:hAnsi="Times New Roman" w:cs="Times New Roman"/>
          <w:iCs/>
          <w:snapToGrid w:val="0"/>
          <w:color w:val="auto"/>
          <w:sz w:val="26"/>
          <w:szCs w:val="26"/>
          <w:lang w:bidi="ar-SA"/>
        </w:rPr>
        <w:t xml:space="preserve">* </w:t>
      </w:r>
      <w:r w:rsidRPr="0079607F">
        <w:rPr>
          <w:rFonts w:ascii="Times New Roman" w:eastAsia="Times New Roman" w:hAnsi="Times New Roman" w:cs="Times New Roman"/>
          <w:b/>
          <w:i/>
          <w:snapToGrid w:val="0"/>
          <w:color w:val="auto"/>
          <w:sz w:val="26"/>
          <w:szCs w:val="26"/>
          <w:lang w:val="en-US" w:bidi="ar-SA"/>
        </w:rPr>
        <w:t>V</w:t>
      </w:r>
      <w:r w:rsidRPr="0079607F">
        <w:rPr>
          <w:rFonts w:ascii="Times New Roman" w:eastAsia="Times New Roman" w:hAnsi="Times New Roman" w:cs="Times New Roman"/>
          <w:b/>
          <w:i/>
          <w:snapToGrid w:val="0"/>
          <w:color w:val="auto"/>
          <w:sz w:val="26"/>
          <w:szCs w:val="26"/>
          <w:vertAlign w:val="subscript"/>
          <w:lang w:bidi="ar-SA"/>
        </w:rPr>
        <w:t>ВВП</w:t>
      </w:r>
      <w:r w:rsidRPr="0079607F">
        <w:rPr>
          <w:rFonts w:ascii="Times New Roman" w:eastAsia="Times New Roman" w:hAnsi="Times New Roman" w:cs="Times New Roman"/>
          <w:snapToGrid w:val="0"/>
          <w:color w:val="auto"/>
          <w:sz w:val="26"/>
          <w:szCs w:val="26"/>
          <w:lang w:bidi="ar-SA"/>
        </w:rPr>
        <w:t xml:space="preserve"> </w:t>
      </w:r>
      <w:r w:rsidRPr="0079607F">
        <w:rPr>
          <w:rFonts w:ascii="Times New Roman" w:eastAsia="Times New Roman" w:hAnsi="Times New Roman" w:cs="Times New Roman"/>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Cs/>
          <w:snapToGrid w:val="0"/>
          <w:color w:val="auto"/>
          <w:sz w:val="26"/>
          <w:szCs w:val="26"/>
          <w:lang w:bidi="ar-SA"/>
        </w:rPr>
        <w:t>где</w:t>
      </w:r>
    </w:p>
    <w:p w:rsidR="005873B3" w:rsidRPr="0079607F" w:rsidRDefault="005873B3" w:rsidP="005873B3">
      <w:pPr>
        <w:widowControl/>
        <w:ind w:firstLine="709"/>
        <w:jc w:val="both"/>
        <w:rPr>
          <w:rFonts w:ascii="Times New Roman" w:eastAsia="Times New Roman" w:hAnsi="Times New Roman" w:cs="Times New Roman"/>
          <w:iCs/>
          <w:snapToGrid w:val="0"/>
          <w:color w:val="auto"/>
          <w:sz w:val="26"/>
          <w:szCs w:val="26"/>
          <w:lang w:bidi="ar-SA"/>
        </w:rPr>
      </w:pPr>
      <w:r w:rsidRPr="0079607F">
        <w:rPr>
          <w:rFonts w:ascii="Times New Roman" w:eastAsia="Times New Roman" w:hAnsi="Times New Roman" w:cs="Times New Roman"/>
          <w:i/>
          <w:iCs/>
          <w:snapToGrid w:val="0"/>
          <w:color w:val="auto"/>
          <w:sz w:val="26"/>
          <w:szCs w:val="26"/>
          <w:lang w:val="en-US" w:bidi="ar-SA"/>
        </w:rPr>
        <w:t>V</w:t>
      </w:r>
      <w:r w:rsidRPr="0079607F">
        <w:rPr>
          <w:rFonts w:ascii="Times New Roman" w:eastAsia="Times New Roman" w:hAnsi="Times New Roman" w:cs="Times New Roman"/>
          <w:i/>
          <w:iCs/>
          <w:snapToGrid w:val="0"/>
          <w:color w:val="auto"/>
          <w:sz w:val="26"/>
          <w:szCs w:val="26"/>
          <w:lang w:bidi="ar-SA"/>
        </w:rPr>
        <w:t>нб3</w:t>
      </w:r>
      <w:r w:rsidRPr="0079607F">
        <w:rPr>
          <w:rFonts w:ascii="Times New Roman" w:eastAsia="Times New Roman" w:hAnsi="Times New Roman" w:cs="Times New Roman"/>
          <w:i/>
          <w:iCs/>
          <w:snapToGrid w:val="0"/>
          <w:color w:val="auto"/>
          <w:sz w:val="26"/>
          <w:szCs w:val="26"/>
          <w:vertAlign w:val="subscript"/>
          <w:lang w:bidi="ar-SA"/>
        </w:rPr>
        <w:t>пр.п</w:t>
      </w:r>
      <w:r w:rsidRPr="0079607F">
        <w:rPr>
          <w:rFonts w:ascii="Times New Roman" w:eastAsia="Times New Roman" w:hAnsi="Times New Roman" w:cs="Times New Roman"/>
          <w:iCs/>
          <w:snapToGrid w:val="0"/>
          <w:color w:val="auto"/>
          <w:sz w:val="26"/>
          <w:szCs w:val="26"/>
          <w:lang w:bidi="ar-SA"/>
        </w:rPr>
        <w:t xml:space="preserve"> – налоговая база по минимальному налогу АУСН</w:t>
      </w:r>
      <w:r w:rsidRPr="0079607F">
        <w:rPr>
          <w:rFonts w:ascii="Times New Roman" w:eastAsia="Times New Roman" w:hAnsi="Times New Roman" w:cs="Times New Roman"/>
          <w:iCs/>
          <w:snapToGrid w:val="0"/>
          <w:color w:val="auto"/>
          <w:sz w:val="26"/>
          <w:szCs w:val="26"/>
          <w:vertAlign w:val="subscript"/>
          <w:lang w:bidi="ar-SA"/>
        </w:rPr>
        <w:t xml:space="preserve">2 </w:t>
      </w:r>
      <w:r w:rsidRPr="0079607F">
        <w:rPr>
          <w:rFonts w:ascii="Times New Roman" w:eastAsia="Times New Roman" w:hAnsi="Times New Roman" w:cs="Times New Roman"/>
          <w:iCs/>
          <w:snapToGrid w:val="0"/>
          <w:color w:val="auto"/>
          <w:sz w:val="26"/>
          <w:szCs w:val="26"/>
          <w:lang w:bidi="ar-SA"/>
        </w:rPr>
        <w:t>предыдущего периода, тыс. рублей;</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b/>
          <w:i/>
          <w:snapToGrid w:val="0"/>
          <w:color w:val="auto"/>
          <w:sz w:val="26"/>
          <w:szCs w:val="26"/>
          <w:lang w:val="en-US" w:bidi="ar-SA"/>
        </w:rPr>
        <w:t>V</w:t>
      </w:r>
      <w:r w:rsidRPr="0079607F">
        <w:rPr>
          <w:rFonts w:ascii="Times New Roman" w:eastAsia="Times New Roman" w:hAnsi="Times New Roman" w:cs="Times New Roman"/>
          <w:b/>
          <w:i/>
          <w:snapToGrid w:val="0"/>
          <w:color w:val="auto"/>
          <w:sz w:val="26"/>
          <w:szCs w:val="26"/>
          <w:vertAlign w:val="subscript"/>
          <w:lang w:bidi="ar-SA"/>
        </w:rPr>
        <w:t>ВВП</w:t>
      </w:r>
      <w:r w:rsidRPr="0079607F">
        <w:rPr>
          <w:rFonts w:ascii="Times New Roman" w:eastAsia="Times New Roman" w:hAnsi="Times New Roman" w:cs="Times New Roman"/>
          <w:snapToGrid w:val="0"/>
          <w:color w:val="auto"/>
          <w:sz w:val="26"/>
          <w:szCs w:val="26"/>
          <w:vertAlign w:val="subscript"/>
          <w:lang w:bidi="ar-SA"/>
        </w:rPr>
        <w:t xml:space="preserve"> пр.п</w:t>
      </w:r>
      <w:r w:rsidRPr="0079607F">
        <w:rPr>
          <w:rFonts w:ascii="Times New Roman" w:eastAsia="Times New Roman" w:hAnsi="Times New Roman" w:cs="Times New Roman"/>
          <w:snapToGrid w:val="0"/>
          <w:color w:val="auto"/>
          <w:sz w:val="26"/>
          <w:szCs w:val="26"/>
          <w:lang w:bidi="ar-SA"/>
        </w:rPr>
        <w:t xml:space="preserve"> – объ</w:t>
      </w:r>
      <w:r w:rsidR="00586476">
        <w:rPr>
          <w:rFonts w:ascii="Times New Roman" w:eastAsia="Times New Roman" w:hAnsi="Times New Roman" w:cs="Times New Roman"/>
          <w:snapToGrid w:val="0"/>
          <w:color w:val="auto"/>
          <w:sz w:val="26"/>
          <w:szCs w:val="26"/>
          <w:lang w:bidi="ar-SA"/>
        </w:rPr>
        <w:t>е</w:t>
      </w:r>
      <w:r w:rsidRPr="0079607F">
        <w:rPr>
          <w:rFonts w:ascii="Times New Roman" w:eastAsia="Times New Roman" w:hAnsi="Times New Roman" w:cs="Times New Roman"/>
          <w:snapToGrid w:val="0"/>
          <w:color w:val="auto"/>
          <w:sz w:val="26"/>
          <w:szCs w:val="26"/>
          <w:lang w:bidi="ar-SA"/>
        </w:rPr>
        <w:t>м валового внутреннего продукта в предыдущем периоде, тыс. рублей;</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b/>
          <w:i/>
          <w:snapToGrid w:val="0"/>
          <w:color w:val="auto"/>
          <w:sz w:val="26"/>
          <w:szCs w:val="26"/>
          <w:lang w:val="en-US" w:bidi="ar-SA"/>
        </w:rPr>
        <w:t>V</w:t>
      </w:r>
      <w:r w:rsidRPr="0079607F">
        <w:rPr>
          <w:rFonts w:ascii="Times New Roman" w:eastAsia="Times New Roman" w:hAnsi="Times New Roman" w:cs="Times New Roman"/>
          <w:b/>
          <w:i/>
          <w:snapToGrid w:val="0"/>
          <w:color w:val="auto"/>
          <w:sz w:val="26"/>
          <w:szCs w:val="26"/>
          <w:vertAlign w:val="subscript"/>
          <w:lang w:bidi="ar-SA"/>
        </w:rPr>
        <w:t>ВВП</w:t>
      </w:r>
      <w:r w:rsidRPr="0079607F">
        <w:rPr>
          <w:rFonts w:ascii="Times New Roman" w:eastAsia="Times New Roman" w:hAnsi="Times New Roman" w:cs="Times New Roman"/>
          <w:snapToGrid w:val="0"/>
          <w:color w:val="auto"/>
          <w:sz w:val="26"/>
          <w:szCs w:val="26"/>
          <w:lang w:bidi="ar-SA"/>
        </w:rPr>
        <w:t xml:space="preserve"> </w:t>
      </w:r>
      <w:r w:rsidRPr="0079607F">
        <w:rPr>
          <w:rFonts w:ascii="Times New Roman" w:eastAsia="Times New Roman" w:hAnsi="Times New Roman" w:cs="Times New Roman"/>
          <w:snapToGrid w:val="0"/>
          <w:color w:val="auto"/>
          <w:sz w:val="26"/>
          <w:szCs w:val="26"/>
          <w:vertAlign w:val="subscript"/>
          <w:lang w:bidi="ar-SA"/>
        </w:rPr>
        <w:t>п.п</w:t>
      </w:r>
      <w:r w:rsidRPr="0079607F">
        <w:rPr>
          <w:rFonts w:ascii="Times New Roman" w:eastAsia="Times New Roman" w:hAnsi="Times New Roman" w:cs="Times New Roman"/>
          <w:iCs/>
          <w:snapToGrid w:val="0"/>
          <w:color w:val="auto"/>
          <w:sz w:val="26"/>
          <w:szCs w:val="26"/>
          <w:lang w:bidi="ar-SA"/>
        </w:rPr>
        <w:t xml:space="preserve"> </w:t>
      </w:r>
      <w:r w:rsidRPr="0079607F">
        <w:rPr>
          <w:rFonts w:ascii="Times New Roman" w:eastAsia="Times New Roman" w:hAnsi="Times New Roman" w:cs="Times New Roman"/>
          <w:snapToGrid w:val="0"/>
          <w:color w:val="auto"/>
          <w:sz w:val="26"/>
          <w:szCs w:val="26"/>
          <w:lang w:bidi="ar-SA"/>
        </w:rPr>
        <w:t>– объ</w:t>
      </w:r>
      <w:r w:rsidR="00586476">
        <w:rPr>
          <w:rFonts w:ascii="Times New Roman" w:eastAsia="Times New Roman" w:hAnsi="Times New Roman" w:cs="Times New Roman"/>
          <w:snapToGrid w:val="0"/>
          <w:color w:val="auto"/>
          <w:sz w:val="26"/>
          <w:szCs w:val="26"/>
          <w:lang w:bidi="ar-SA"/>
        </w:rPr>
        <w:t>е</w:t>
      </w:r>
      <w:r w:rsidRPr="0079607F">
        <w:rPr>
          <w:rFonts w:ascii="Times New Roman" w:eastAsia="Times New Roman" w:hAnsi="Times New Roman" w:cs="Times New Roman"/>
          <w:snapToGrid w:val="0"/>
          <w:color w:val="auto"/>
          <w:sz w:val="26"/>
          <w:szCs w:val="26"/>
          <w:lang w:bidi="ar-SA"/>
        </w:rPr>
        <w:t>м прогнозируемого валового внутреннего продукта, тыс. рублей.</w:t>
      </w:r>
    </w:p>
    <w:p w:rsidR="005873B3" w:rsidRPr="0079607F" w:rsidRDefault="005873B3" w:rsidP="005873B3">
      <w:pPr>
        <w:widowControl/>
        <w:ind w:firstLine="709"/>
        <w:jc w:val="both"/>
        <w:rPr>
          <w:rFonts w:ascii="Times New Roman" w:eastAsia="Times New Roman" w:hAnsi="Times New Roman" w:cs="Times New Roman"/>
          <w:color w:val="auto"/>
          <w:sz w:val="26"/>
          <w:szCs w:val="26"/>
          <w:lang w:bidi="ar-SA"/>
        </w:rPr>
      </w:pPr>
    </w:p>
    <w:p w:rsidR="005873B3" w:rsidRPr="0079607F" w:rsidRDefault="005873B3" w:rsidP="005873B3">
      <w:pPr>
        <w:widowControl/>
        <w:ind w:firstLine="709"/>
        <w:jc w:val="both"/>
        <w:rPr>
          <w:rFonts w:ascii="Times New Roman" w:eastAsia="Times New Roman" w:hAnsi="Times New Roman" w:cs="Times New Roman"/>
          <w:color w:val="auto"/>
          <w:sz w:val="26"/>
          <w:szCs w:val="26"/>
          <w:lang w:bidi="ar-SA"/>
        </w:rPr>
      </w:pPr>
      <w:r w:rsidRPr="0079607F">
        <w:rPr>
          <w:rFonts w:ascii="Times New Roman" w:eastAsia="Times New Roman" w:hAnsi="Times New Roman" w:cs="Times New Roman"/>
          <w:color w:val="auto"/>
          <w:sz w:val="26"/>
          <w:szCs w:val="26"/>
          <w:lang w:bidi="ar-SA"/>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586476">
        <w:rPr>
          <w:rFonts w:ascii="Times New Roman" w:eastAsia="Times New Roman" w:hAnsi="Times New Roman" w:cs="Times New Roman"/>
          <w:color w:val="auto"/>
          <w:sz w:val="26"/>
          <w:szCs w:val="26"/>
          <w:lang w:bidi="ar-SA"/>
        </w:rPr>
        <w:t>е</w:t>
      </w:r>
      <w:r w:rsidRPr="0079607F">
        <w:rPr>
          <w:rFonts w:ascii="Times New Roman" w:eastAsia="Times New Roman" w:hAnsi="Times New Roman" w:cs="Times New Roman"/>
          <w:color w:val="auto"/>
          <w:sz w:val="26"/>
          <w:szCs w:val="26"/>
          <w:lang w:bidi="ar-SA"/>
        </w:rPr>
        <w:t>ма поступлений учитываются в налогооблагаемой базе.</w:t>
      </w:r>
    </w:p>
    <w:p w:rsidR="005873B3" w:rsidRPr="0079607F" w:rsidRDefault="00AD4B70" w:rsidP="005873B3">
      <w:pPr>
        <w:widowControl/>
        <w:ind w:firstLine="709"/>
        <w:jc w:val="both"/>
        <w:rPr>
          <w:rFonts w:ascii="Times New Roman" w:eastAsia="Times New Roman" w:hAnsi="Times New Roman" w:cs="Times New Roman"/>
          <w:color w:val="auto"/>
          <w:sz w:val="26"/>
          <w:szCs w:val="26"/>
          <w:lang w:eastAsia="en-US" w:bidi="ar-SA"/>
        </w:rPr>
      </w:pPr>
      <w:r w:rsidRPr="0079607F">
        <w:rPr>
          <w:rFonts w:ascii="Times New Roman" w:eastAsia="Times New Roman" w:hAnsi="Times New Roman" w:cs="Times New Roman"/>
          <w:color w:val="auto"/>
          <w:sz w:val="26"/>
          <w:szCs w:val="26"/>
          <w:lang w:eastAsia="en-US" w:bidi="ar-SA"/>
        </w:rPr>
        <w:t>Объ</w:t>
      </w:r>
      <w:r w:rsidR="00586476">
        <w:rPr>
          <w:rFonts w:ascii="Times New Roman" w:eastAsia="Times New Roman" w:hAnsi="Times New Roman" w:cs="Times New Roman"/>
          <w:color w:val="auto"/>
          <w:sz w:val="26"/>
          <w:szCs w:val="26"/>
          <w:lang w:eastAsia="en-US" w:bidi="ar-SA"/>
        </w:rPr>
        <w:t>е</w:t>
      </w:r>
      <w:r w:rsidRPr="0079607F">
        <w:rPr>
          <w:rFonts w:ascii="Times New Roman" w:eastAsia="Times New Roman" w:hAnsi="Times New Roman" w:cs="Times New Roman"/>
          <w:color w:val="auto"/>
          <w:sz w:val="26"/>
          <w:szCs w:val="26"/>
          <w:lang w:eastAsia="en-US" w:bidi="ar-SA"/>
        </w:rPr>
        <w:t>м выпадающих доходов определяется в рамках прописанного алгоритма расч</w:t>
      </w:r>
      <w:r>
        <w:rPr>
          <w:rFonts w:ascii="Times New Roman" w:eastAsia="Times New Roman" w:hAnsi="Times New Roman" w:cs="Times New Roman"/>
          <w:color w:val="auto"/>
          <w:sz w:val="26"/>
          <w:szCs w:val="26"/>
          <w:lang w:eastAsia="en-US" w:bidi="ar-SA"/>
        </w:rPr>
        <w:t>е</w:t>
      </w:r>
      <w:r w:rsidRPr="0079607F">
        <w:rPr>
          <w:rFonts w:ascii="Times New Roman" w:eastAsia="Times New Roman" w:hAnsi="Times New Roman" w:cs="Times New Roman"/>
          <w:color w:val="auto"/>
          <w:sz w:val="26"/>
          <w:szCs w:val="26"/>
          <w:lang w:eastAsia="en-US" w:bidi="ar-SA"/>
        </w:rPr>
        <w:t>та прогнозного объ</w:t>
      </w:r>
      <w:r w:rsidR="00586476">
        <w:rPr>
          <w:rFonts w:ascii="Times New Roman" w:eastAsia="Times New Roman" w:hAnsi="Times New Roman" w:cs="Times New Roman"/>
          <w:color w:val="auto"/>
          <w:sz w:val="26"/>
          <w:szCs w:val="26"/>
          <w:lang w:eastAsia="en-US" w:bidi="ar-SA"/>
        </w:rPr>
        <w:t>е</w:t>
      </w:r>
      <w:r w:rsidRPr="0079607F">
        <w:rPr>
          <w:rFonts w:ascii="Times New Roman" w:eastAsia="Times New Roman" w:hAnsi="Times New Roman" w:cs="Times New Roman"/>
          <w:color w:val="auto"/>
          <w:sz w:val="26"/>
          <w:szCs w:val="26"/>
          <w:lang w:eastAsia="en-US" w:bidi="ar-SA"/>
        </w:rPr>
        <w:t>ма поступлений налога.</w:t>
      </w:r>
    </w:p>
    <w:p w:rsidR="005873B3" w:rsidRPr="0079607F" w:rsidRDefault="005873B3" w:rsidP="005873B3">
      <w:pPr>
        <w:widowControl/>
        <w:ind w:firstLine="709"/>
        <w:jc w:val="both"/>
        <w:rPr>
          <w:rFonts w:ascii="Times New Roman" w:eastAsia="Times New Roman" w:hAnsi="Times New Roman" w:cs="Times New Roman"/>
          <w:snapToGrid w:val="0"/>
          <w:color w:val="auto"/>
          <w:sz w:val="26"/>
          <w:szCs w:val="26"/>
          <w:lang w:bidi="ar-SA"/>
        </w:rPr>
      </w:pPr>
      <w:r w:rsidRPr="0079607F">
        <w:rPr>
          <w:rFonts w:ascii="Times New Roman" w:eastAsia="Times New Roman" w:hAnsi="Times New Roman" w:cs="Times New Roman"/>
          <w:snapToGrid w:val="0"/>
          <w:color w:val="auto"/>
          <w:sz w:val="26"/>
          <w:szCs w:val="26"/>
          <w:lang w:bidi="ar-SA"/>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D9307B" w:rsidRPr="0079607F" w:rsidRDefault="005D0F49" w:rsidP="00D849EC">
      <w:pPr>
        <w:pStyle w:val="24"/>
        <w:spacing w:line="240" w:lineRule="auto"/>
        <w:ind w:firstLine="709"/>
        <w:jc w:val="both"/>
        <w:outlineLvl w:val="9"/>
        <w:rPr>
          <w:i w:val="0"/>
          <w:color w:val="auto"/>
        </w:rPr>
      </w:pPr>
      <w:r w:rsidRPr="003F3084">
        <w:rPr>
          <w:b w:val="0"/>
          <w:i w:val="0"/>
          <w:color w:val="auto"/>
        </w:rPr>
        <w:t>В соответствии с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э</w:t>
      </w:r>
      <w:r w:rsidR="00D9307B" w:rsidRPr="003F3084">
        <w:rPr>
          <w:b w:val="0"/>
          <w:i w:val="0"/>
          <w:color w:val="auto"/>
        </w:rPr>
        <w:t>ксперимент проводится в городе федерального значения Москве, в Московской и Калужской областях, а также в Республике Татарстан (Татарстан). Период проведения эксперимента - с 1 июля 2022 года до 31 декабря 2027 года включительно</w:t>
      </w:r>
      <w:r w:rsidR="00D9307B" w:rsidRPr="0079607F">
        <w:rPr>
          <w:i w:val="0"/>
          <w:color w:val="auto"/>
        </w:rPr>
        <w:t>.</w:t>
      </w:r>
    </w:p>
    <w:p w:rsidR="005D0F49" w:rsidRPr="006419CF" w:rsidRDefault="005D0F49" w:rsidP="00D849EC">
      <w:pPr>
        <w:pStyle w:val="24"/>
        <w:spacing w:line="240" w:lineRule="auto"/>
        <w:ind w:firstLine="709"/>
        <w:jc w:val="both"/>
        <w:outlineLvl w:val="9"/>
        <w:rPr>
          <w:bCs w:val="0"/>
          <w:i w:val="0"/>
          <w:iCs w:val="0"/>
          <w:color w:val="auto"/>
          <w:highlight w:val="yellow"/>
          <w:lang w:eastAsia="en-US" w:bidi="ar-SA"/>
        </w:rPr>
      </w:pPr>
    </w:p>
    <w:p w:rsidR="007F133B" w:rsidRPr="007D73EC" w:rsidRDefault="00F10F5B" w:rsidP="007F133B">
      <w:pPr>
        <w:pStyle w:val="24"/>
        <w:numPr>
          <w:ilvl w:val="1"/>
          <w:numId w:val="7"/>
        </w:numPr>
        <w:spacing w:line="240" w:lineRule="auto"/>
        <w:ind w:left="0" w:firstLine="0"/>
        <w:jc w:val="center"/>
        <w:rPr>
          <w:i w:val="0"/>
          <w:color w:val="auto"/>
        </w:rPr>
      </w:pPr>
      <w:bookmarkStart w:id="71" w:name="_Toc461202910"/>
      <w:bookmarkStart w:id="72" w:name="_Toc477180254"/>
      <w:bookmarkStart w:id="73" w:name="_Toc135406165"/>
      <w:bookmarkEnd w:id="67"/>
      <w:r w:rsidRPr="007D73EC">
        <w:rPr>
          <w:i w:val="0"/>
          <w:color w:val="auto"/>
        </w:rPr>
        <w:t>Налоги на имущество</w:t>
      </w:r>
      <w:bookmarkEnd w:id="71"/>
      <w:bookmarkEnd w:id="72"/>
      <w:bookmarkEnd w:id="73"/>
    </w:p>
    <w:p w:rsidR="007F133B" w:rsidRDefault="000E3C74" w:rsidP="006255E9">
      <w:pPr>
        <w:pStyle w:val="24"/>
        <w:spacing w:line="240" w:lineRule="auto"/>
        <w:jc w:val="center"/>
        <w:outlineLvl w:val="9"/>
        <w:rPr>
          <w:color w:val="auto"/>
          <w:sz w:val="27"/>
        </w:rPr>
      </w:pPr>
      <w:bookmarkStart w:id="74" w:name="_Toc116294739"/>
      <w:bookmarkStart w:id="75" w:name="_Toc135403025"/>
      <w:r w:rsidRPr="007D73EC">
        <w:rPr>
          <w:color w:val="auto"/>
          <w:sz w:val="27"/>
        </w:rPr>
        <w:t>182 1 06 00000 00 0000 110</w:t>
      </w:r>
      <w:bookmarkEnd w:id="74"/>
      <w:bookmarkEnd w:id="75"/>
    </w:p>
    <w:p w:rsidR="001849C8" w:rsidRPr="007D73EC" w:rsidRDefault="001849C8" w:rsidP="006255E9">
      <w:pPr>
        <w:pStyle w:val="24"/>
        <w:spacing w:line="240" w:lineRule="auto"/>
        <w:jc w:val="center"/>
        <w:outlineLvl w:val="9"/>
        <w:rPr>
          <w:i w:val="0"/>
          <w:color w:val="auto"/>
        </w:rPr>
      </w:pPr>
    </w:p>
    <w:p w:rsidR="006A7E63" w:rsidRPr="007D73EC" w:rsidRDefault="006A7E63" w:rsidP="006A7E63">
      <w:pPr>
        <w:ind w:firstLine="709"/>
        <w:jc w:val="both"/>
        <w:rPr>
          <w:rFonts w:ascii="Times New Roman" w:hAnsi="Times New Roman"/>
          <w:color w:val="auto"/>
          <w:sz w:val="26"/>
          <w:szCs w:val="26"/>
        </w:rPr>
      </w:pPr>
      <w:r w:rsidRPr="007D73EC">
        <w:rPr>
          <w:rFonts w:ascii="Times New Roman" w:hAnsi="Times New Roman"/>
          <w:color w:val="auto"/>
          <w:sz w:val="26"/>
          <w:szCs w:val="26"/>
        </w:rPr>
        <w:t>Расч</w:t>
      </w:r>
      <w:r w:rsidR="00A315D9" w:rsidRPr="007D73EC">
        <w:rPr>
          <w:rFonts w:ascii="Times New Roman" w:hAnsi="Times New Roman"/>
          <w:color w:val="auto"/>
          <w:sz w:val="26"/>
          <w:szCs w:val="26"/>
        </w:rPr>
        <w:t>е</w:t>
      </w:r>
      <w:r w:rsidRPr="007D73EC">
        <w:rPr>
          <w:rFonts w:ascii="Times New Roman" w:hAnsi="Times New Roman"/>
          <w:color w:val="auto"/>
          <w:sz w:val="26"/>
          <w:szCs w:val="26"/>
        </w:rPr>
        <w:t xml:space="preserve">т доходов в консолидированный бюджет </w:t>
      </w:r>
      <w:r w:rsidR="00DE583D" w:rsidRPr="007D73EC">
        <w:rPr>
          <w:rFonts w:ascii="Times New Roman" w:hAnsi="Times New Roman"/>
          <w:color w:val="auto"/>
          <w:sz w:val="26"/>
          <w:szCs w:val="26"/>
        </w:rPr>
        <w:t>РК</w:t>
      </w:r>
      <w:r w:rsidRPr="007D73EC">
        <w:rPr>
          <w:rFonts w:ascii="Times New Roman" w:hAnsi="Times New Roman"/>
          <w:color w:val="auto"/>
          <w:sz w:val="26"/>
          <w:szCs w:val="26"/>
        </w:rPr>
        <w:t xml:space="preserve"> от уплаты налогов на имущество осуществляется в соответствии с действующим законодательством </w:t>
      </w:r>
      <w:r w:rsidR="009A4987" w:rsidRPr="007D73EC">
        <w:rPr>
          <w:rFonts w:ascii="Times New Roman" w:hAnsi="Times New Roman"/>
          <w:color w:val="auto"/>
          <w:sz w:val="26"/>
          <w:szCs w:val="26"/>
        </w:rPr>
        <w:t>РФ</w:t>
      </w:r>
      <w:r w:rsidRPr="007D73EC">
        <w:rPr>
          <w:rFonts w:ascii="Times New Roman" w:hAnsi="Times New Roman"/>
          <w:color w:val="auto"/>
          <w:sz w:val="26"/>
          <w:szCs w:val="26"/>
        </w:rPr>
        <w:t xml:space="preserve"> о налогах и сборах.</w:t>
      </w:r>
    </w:p>
    <w:p w:rsidR="002B4E40" w:rsidRPr="007D73EC" w:rsidRDefault="002B4E40" w:rsidP="006A7E63">
      <w:pPr>
        <w:ind w:firstLine="709"/>
        <w:jc w:val="both"/>
        <w:rPr>
          <w:rFonts w:ascii="Times New Roman" w:hAnsi="Times New Roman"/>
          <w:color w:val="auto"/>
          <w:sz w:val="26"/>
          <w:szCs w:val="26"/>
        </w:rPr>
      </w:pPr>
    </w:p>
    <w:p w:rsidR="00A50681" w:rsidRPr="00EF41E2" w:rsidRDefault="000063C7" w:rsidP="00C0027A">
      <w:pPr>
        <w:pStyle w:val="101"/>
        <w:numPr>
          <w:ilvl w:val="2"/>
          <w:numId w:val="7"/>
        </w:numPr>
        <w:shd w:val="clear" w:color="auto" w:fill="auto"/>
        <w:tabs>
          <w:tab w:val="left" w:pos="142"/>
        </w:tabs>
        <w:spacing w:before="0" w:after="0" w:line="240" w:lineRule="auto"/>
        <w:ind w:left="0" w:right="-7" w:firstLine="1"/>
        <w:jc w:val="center"/>
        <w:outlineLvl w:val="2"/>
        <w:rPr>
          <w:color w:val="auto"/>
        </w:rPr>
      </w:pPr>
      <w:bookmarkStart w:id="76" w:name="_Toc477180255"/>
      <w:bookmarkStart w:id="77" w:name="_Toc135406166"/>
      <w:r w:rsidRPr="00EF41E2">
        <w:rPr>
          <w:color w:val="auto"/>
        </w:rPr>
        <w:t>Налог на имущество организаций</w:t>
      </w:r>
      <w:bookmarkEnd w:id="76"/>
      <w:bookmarkEnd w:id="77"/>
    </w:p>
    <w:p w:rsidR="00141AB8" w:rsidRPr="00EF41E2" w:rsidRDefault="000063C7" w:rsidP="00747B5F">
      <w:pPr>
        <w:pStyle w:val="101"/>
        <w:shd w:val="clear" w:color="auto" w:fill="auto"/>
        <w:tabs>
          <w:tab w:val="left" w:pos="3943"/>
          <w:tab w:val="left" w:pos="7655"/>
        </w:tabs>
        <w:spacing w:before="0" w:after="0" w:line="240" w:lineRule="auto"/>
        <w:ind w:right="-7" w:firstLine="0"/>
        <w:jc w:val="center"/>
        <w:rPr>
          <w:color w:val="auto"/>
        </w:rPr>
      </w:pPr>
      <w:r w:rsidRPr="00EF41E2">
        <w:rPr>
          <w:color w:val="auto"/>
        </w:rPr>
        <w:t>182 1 06 02000 02 0000 110</w:t>
      </w:r>
      <w:bookmarkEnd w:id="51"/>
    </w:p>
    <w:p w:rsidR="00856E5A" w:rsidRPr="00EF41E2" w:rsidRDefault="00856E5A" w:rsidP="00856E5A">
      <w:pPr>
        <w:pStyle w:val="210"/>
        <w:shd w:val="clear" w:color="auto" w:fill="auto"/>
        <w:spacing w:line="240" w:lineRule="auto"/>
        <w:ind w:firstLine="740"/>
        <w:jc w:val="both"/>
        <w:rPr>
          <w:color w:val="auto"/>
        </w:rPr>
      </w:pPr>
      <w:r w:rsidRPr="00EF41E2">
        <w:rPr>
          <w:color w:val="auto"/>
        </w:rPr>
        <w:lastRenderedPageBreak/>
        <w:t>Для расчета налога на имущество организаций, используются:</w:t>
      </w:r>
    </w:p>
    <w:p w:rsidR="00856E5A" w:rsidRPr="00EF41E2" w:rsidRDefault="00856E5A" w:rsidP="00856E5A">
      <w:pPr>
        <w:ind w:firstLine="709"/>
        <w:jc w:val="both"/>
        <w:rPr>
          <w:rFonts w:ascii="Times New Roman" w:hAnsi="Times New Roman" w:cs="Times New Roman"/>
          <w:color w:val="auto"/>
          <w:sz w:val="26"/>
          <w:szCs w:val="26"/>
        </w:rPr>
      </w:pPr>
      <w:r w:rsidRPr="00EF41E2">
        <w:rPr>
          <w:rFonts w:ascii="Times New Roman" w:hAnsi="Times New Roman" w:cs="Times New Roman"/>
          <w:color w:val="auto"/>
          <w:sz w:val="26"/>
          <w:szCs w:val="26"/>
        </w:rPr>
        <w:t>- действующее налоговое законодательство, изменения, вносимые в налоговое законодательство;</w:t>
      </w:r>
    </w:p>
    <w:p w:rsidR="00856E5A" w:rsidRPr="00EF41E2" w:rsidRDefault="00856E5A" w:rsidP="00856E5A">
      <w:pPr>
        <w:pStyle w:val="ConsPlusNormal"/>
        <w:ind w:firstLine="709"/>
        <w:jc w:val="both"/>
        <w:rPr>
          <w:sz w:val="26"/>
          <w:szCs w:val="26"/>
        </w:rPr>
      </w:pPr>
      <w:r w:rsidRPr="00EF41E2">
        <w:rPr>
          <w:sz w:val="26"/>
          <w:szCs w:val="26"/>
        </w:rPr>
        <w:t xml:space="preserve">- Закон </w:t>
      </w:r>
      <w:r w:rsidR="00505950" w:rsidRPr="00EF41E2">
        <w:rPr>
          <w:sz w:val="26"/>
          <w:szCs w:val="26"/>
        </w:rPr>
        <w:t>РК</w:t>
      </w:r>
      <w:r w:rsidRPr="00EF41E2">
        <w:rPr>
          <w:sz w:val="26"/>
          <w:szCs w:val="26"/>
        </w:rPr>
        <w:t xml:space="preserve"> от 24.11.2003 №67-РЗ «О налоге на имущество организаций на территории </w:t>
      </w:r>
      <w:r w:rsidR="00505950" w:rsidRPr="00EF41E2">
        <w:rPr>
          <w:sz w:val="26"/>
          <w:szCs w:val="26"/>
        </w:rPr>
        <w:t>РК</w:t>
      </w:r>
      <w:r w:rsidRPr="00EF41E2">
        <w:rPr>
          <w:sz w:val="26"/>
          <w:szCs w:val="26"/>
        </w:rPr>
        <w:t>» (с учетом изменений и дополнений);</w:t>
      </w:r>
    </w:p>
    <w:p w:rsidR="0077681C" w:rsidRPr="00EF41E2" w:rsidRDefault="00852331" w:rsidP="0020407A">
      <w:pPr>
        <w:pStyle w:val="ConsPlusNormal"/>
        <w:ind w:firstLine="709"/>
        <w:jc w:val="both"/>
        <w:rPr>
          <w:sz w:val="26"/>
        </w:rPr>
      </w:pPr>
      <w:r w:rsidRPr="00EF41E2">
        <w:rPr>
          <w:sz w:val="26"/>
        </w:rPr>
        <w:t xml:space="preserve">- Приказ Министерства Республики Коми имущественных и земельных отношений от 27.12.2019 </w:t>
      </w:r>
      <w:r w:rsidR="00A62C3C" w:rsidRPr="00EF41E2">
        <w:rPr>
          <w:sz w:val="26"/>
        </w:rPr>
        <w:t>№</w:t>
      </w:r>
      <w:r w:rsidRPr="00EF41E2">
        <w:rPr>
          <w:sz w:val="26"/>
        </w:rPr>
        <w:t>335Д «Об определении на 2020 год Перечня объектов недвижимого имущества, указанных в подпунктах 1 и 2 пункта 1 статьи 378.2 Налогового кодекса Российской Федерации, в отношении которых налоговая база определяется как кадастровая стоимость»</w:t>
      </w:r>
      <w:r w:rsidR="00EF07BE" w:rsidRPr="00EF41E2">
        <w:rPr>
          <w:sz w:val="26"/>
        </w:rPr>
        <w:t xml:space="preserve"> </w:t>
      </w:r>
      <w:r w:rsidR="00EF07BE" w:rsidRPr="00EF41E2">
        <w:rPr>
          <w:sz w:val="26"/>
          <w:szCs w:val="26"/>
        </w:rPr>
        <w:t>(с учетом изменений и дополнений)</w:t>
      </w:r>
      <w:r w:rsidRPr="00EF41E2">
        <w:rPr>
          <w:sz w:val="26"/>
        </w:rPr>
        <w:t>;</w:t>
      </w:r>
    </w:p>
    <w:p w:rsidR="00EF07BE" w:rsidRPr="00EF41E2" w:rsidRDefault="00EF07BE" w:rsidP="00EF07BE">
      <w:pPr>
        <w:pStyle w:val="ConsPlusNormal"/>
        <w:ind w:firstLine="709"/>
        <w:jc w:val="both"/>
        <w:rPr>
          <w:sz w:val="26"/>
        </w:rPr>
      </w:pPr>
      <w:r w:rsidRPr="00EF41E2">
        <w:rPr>
          <w:sz w:val="26"/>
        </w:rPr>
        <w:t xml:space="preserve">- Приказ Комимущества Республики Коми от 26.12.2020 N 43-од «Об определении Перечня объектов недвижимого имущества, указанных в подпунктах 1 и 2 пункта 1 статьи 378.2 Налогового кодекса Российской Федерации, в отношении которых на налоговый период 2021 года налоговая база определяется как кадастровая стоимость» </w:t>
      </w:r>
      <w:r w:rsidRPr="00EF41E2">
        <w:rPr>
          <w:sz w:val="26"/>
          <w:szCs w:val="26"/>
        </w:rPr>
        <w:t>(с учетом изменений и дополнений)</w:t>
      </w:r>
      <w:r w:rsidRPr="00EF41E2">
        <w:rPr>
          <w:sz w:val="26"/>
        </w:rPr>
        <w:t>;</w:t>
      </w:r>
    </w:p>
    <w:p w:rsidR="00A62C3C" w:rsidRDefault="00A62C3C" w:rsidP="00A62C3C">
      <w:pPr>
        <w:pStyle w:val="ConsPlusNormal"/>
        <w:ind w:firstLine="709"/>
        <w:jc w:val="both"/>
        <w:rPr>
          <w:sz w:val="26"/>
          <w:szCs w:val="26"/>
        </w:rPr>
      </w:pPr>
      <w:r w:rsidRPr="00EF41E2">
        <w:rPr>
          <w:sz w:val="26"/>
        </w:rPr>
        <w:t xml:space="preserve">- Приказ </w:t>
      </w:r>
      <w:r w:rsidR="006D4B90" w:rsidRPr="00EF41E2">
        <w:rPr>
          <w:sz w:val="26"/>
        </w:rPr>
        <w:t>Госимущества</w:t>
      </w:r>
      <w:r w:rsidRPr="00EF41E2">
        <w:rPr>
          <w:sz w:val="26"/>
        </w:rPr>
        <w:t xml:space="preserve"> Республики Коми от 28.12.2021 </w:t>
      </w:r>
      <w:r w:rsidR="00EF07BE" w:rsidRPr="00EF41E2">
        <w:rPr>
          <w:sz w:val="26"/>
        </w:rPr>
        <w:t>№</w:t>
      </w:r>
      <w:r w:rsidRPr="00EF41E2">
        <w:rPr>
          <w:sz w:val="26"/>
        </w:rPr>
        <w:t>324-од</w:t>
      </w:r>
      <w:r w:rsidR="00EF07BE" w:rsidRPr="00EF41E2">
        <w:rPr>
          <w:sz w:val="26"/>
        </w:rPr>
        <w:t xml:space="preserve"> «</w:t>
      </w:r>
      <w:r w:rsidRPr="00EF41E2">
        <w:rPr>
          <w:sz w:val="26"/>
        </w:rPr>
        <w:t>Об определении Перечня объектов недвижимого имущества, указанных в подпунктах 1 и 2 пункта 1 статьи 378.2 Налогового кодекса Российской Федерации, в отношении которых на налоговый период 2022 года налоговая база определяется как кадастровая стоимость</w:t>
      </w:r>
      <w:r w:rsidR="00EF07BE" w:rsidRPr="00EF41E2">
        <w:rPr>
          <w:sz w:val="26"/>
        </w:rPr>
        <w:t xml:space="preserve">» </w:t>
      </w:r>
      <w:r w:rsidR="00EF07BE" w:rsidRPr="00EF41E2">
        <w:rPr>
          <w:sz w:val="26"/>
          <w:szCs w:val="26"/>
        </w:rPr>
        <w:t>(с учетом изменений и дополнений);</w:t>
      </w:r>
    </w:p>
    <w:p w:rsidR="00526701" w:rsidRPr="007B69C9" w:rsidRDefault="00526701" w:rsidP="007B69C9">
      <w:pPr>
        <w:pStyle w:val="ConsPlusNormal"/>
        <w:ind w:firstLine="709"/>
        <w:jc w:val="both"/>
        <w:rPr>
          <w:color w:val="0070C0"/>
          <w:sz w:val="26"/>
          <w:szCs w:val="26"/>
        </w:rPr>
      </w:pPr>
      <w:r w:rsidRPr="007B69C9">
        <w:rPr>
          <w:color w:val="0070C0"/>
          <w:sz w:val="26"/>
          <w:szCs w:val="26"/>
        </w:rPr>
        <w:t xml:space="preserve">- </w:t>
      </w:r>
      <w:r w:rsidR="00916EC3" w:rsidRPr="007B69C9">
        <w:rPr>
          <w:color w:val="0070C0"/>
          <w:sz w:val="26"/>
          <w:szCs w:val="26"/>
        </w:rPr>
        <w:t>Приказ Комимущества Республ</w:t>
      </w:r>
      <w:r w:rsidR="007B69C9" w:rsidRPr="007B69C9">
        <w:rPr>
          <w:color w:val="0070C0"/>
          <w:sz w:val="26"/>
          <w:szCs w:val="26"/>
        </w:rPr>
        <w:t>ики Коми от 29.12.2022 №307-од «</w:t>
      </w:r>
      <w:r w:rsidR="00916EC3" w:rsidRPr="007B69C9">
        <w:rPr>
          <w:color w:val="0070C0"/>
          <w:sz w:val="26"/>
          <w:szCs w:val="26"/>
        </w:rPr>
        <w:t>Об определении Перечня объектов недвижимого имущества, указанных в подпунктах 1 и 2 пункта 1 статьи 378.2 Налогового кодекса Российской Федерации, в отношении которых на налоговый период 2023 года налоговая база определяется как кадастровая стоимость</w:t>
      </w:r>
      <w:r w:rsidR="007B69C9" w:rsidRPr="007B69C9">
        <w:rPr>
          <w:color w:val="0070C0"/>
          <w:sz w:val="26"/>
          <w:szCs w:val="26"/>
        </w:rPr>
        <w:t>» (с учетом изменений и дополнений);</w:t>
      </w:r>
    </w:p>
    <w:p w:rsidR="00856E5A" w:rsidRPr="00EF41E2" w:rsidRDefault="00856E5A" w:rsidP="0020407A">
      <w:pPr>
        <w:pStyle w:val="ConsPlusNormal"/>
        <w:ind w:firstLine="709"/>
        <w:jc w:val="both"/>
        <w:rPr>
          <w:sz w:val="26"/>
          <w:szCs w:val="26"/>
        </w:rPr>
      </w:pPr>
      <w:r w:rsidRPr="00EF41E2">
        <w:rPr>
          <w:sz w:val="26"/>
          <w:szCs w:val="26"/>
        </w:rPr>
        <w:t>- годовая отчетность налоговых органов по форме №5-НИО «</w:t>
      </w:r>
      <w:r w:rsidR="00A52E24" w:rsidRPr="00EF41E2">
        <w:rPr>
          <w:sz w:val="26"/>
          <w:szCs w:val="26"/>
        </w:rPr>
        <w:t>О</w:t>
      </w:r>
      <w:r w:rsidRPr="00EF41E2">
        <w:rPr>
          <w:sz w:val="26"/>
          <w:szCs w:val="26"/>
        </w:rPr>
        <w:t xml:space="preserve"> налоговой базе  и структуре начислений по налогу на имущество организаций», в том числе:</w:t>
      </w:r>
    </w:p>
    <w:p w:rsidR="00856E5A" w:rsidRPr="00EF41E2" w:rsidRDefault="00856E5A" w:rsidP="00856E5A">
      <w:pPr>
        <w:tabs>
          <w:tab w:val="left" w:pos="993"/>
        </w:tabs>
        <w:ind w:firstLine="709"/>
        <w:jc w:val="both"/>
        <w:rPr>
          <w:rFonts w:ascii="Times New Roman" w:hAnsi="Times New Roman" w:cs="Times New Roman"/>
          <w:color w:val="auto"/>
          <w:sz w:val="26"/>
          <w:szCs w:val="26"/>
        </w:rPr>
      </w:pPr>
      <w:r w:rsidRPr="00EF41E2">
        <w:rPr>
          <w:rFonts w:ascii="Times New Roman" w:hAnsi="Times New Roman" w:cs="Times New Roman"/>
          <w:color w:val="auto"/>
          <w:sz w:val="26"/>
          <w:szCs w:val="26"/>
        </w:rPr>
        <w:t>1.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856E5A" w:rsidRPr="00EF41E2" w:rsidRDefault="00856E5A" w:rsidP="00856E5A">
      <w:pPr>
        <w:tabs>
          <w:tab w:val="left" w:pos="993"/>
        </w:tabs>
        <w:ind w:firstLine="709"/>
        <w:jc w:val="both"/>
        <w:rPr>
          <w:rFonts w:ascii="Times New Roman" w:eastAsiaTheme="minorHAnsi" w:hAnsi="Times New Roman" w:cs="Times New Roman"/>
          <w:color w:val="auto"/>
          <w:sz w:val="26"/>
          <w:szCs w:val="28"/>
          <w:lang w:eastAsia="en-US" w:bidi="ar-SA"/>
        </w:rPr>
      </w:pPr>
      <w:r w:rsidRPr="00EF41E2">
        <w:rPr>
          <w:rFonts w:ascii="Times New Roman" w:eastAsiaTheme="minorHAnsi" w:hAnsi="Times New Roman" w:cs="Times New Roman"/>
          <w:color w:val="auto"/>
          <w:sz w:val="26"/>
          <w:szCs w:val="28"/>
          <w:lang w:eastAsia="en-US" w:bidi="ar-SA"/>
        </w:rPr>
        <w:t>2.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856E5A" w:rsidRPr="00EF41E2" w:rsidRDefault="00856E5A" w:rsidP="00856E5A">
      <w:pPr>
        <w:tabs>
          <w:tab w:val="left" w:pos="993"/>
        </w:tabs>
        <w:ind w:firstLine="709"/>
        <w:jc w:val="both"/>
        <w:rPr>
          <w:rFonts w:ascii="Times New Roman" w:hAnsi="Times New Roman" w:cs="Times New Roman"/>
          <w:color w:val="auto"/>
          <w:sz w:val="26"/>
          <w:szCs w:val="26"/>
        </w:rPr>
      </w:pPr>
      <w:r w:rsidRPr="00EF41E2">
        <w:rPr>
          <w:rFonts w:ascii="Times New Roman" w:hAnsi="Times New Roman" w:cs="Times New Roman"/>
          <w:color w:val="auto"/>
          <w:sz w:val="26"/>
          <w:szCs w:val="26"/>
        </w:rPr>
        <w:t xml:space="preserve">- ежемесячная отчетность налоговых органов по форме №1-НМ </w:t>
      </w:r>
      <w:r w:rsidR="00A52E24" w:rsidRPr="00EF41E2">
        <w:rPr>
          <w:rFonts w:ascii="Times New Roman" w:hAnsi="Times New Roman" w:cs="Times New Roman"/>
          <w:color w:val="auto"/>
          <w:sz w:val="26"/>
          <w:szCs w:val="26"/>
        </w:rPr>
        <w:t>«Отчет о начислении и поступлении налогов, сборов, страховых взносов и иных обязательных платежей в бюджетную систему Р</w:t>
      </w:r>
      <w:r w:rsidR="003D4425" w:rsidRPr="00EF41E2">
        <w:rPr>
          <w:rFonts w:ascii="Times New Roman" w:hAnsi="Times New Roman" w:cs="Times New Roman"/>
          <w:color w:val="auto"/>
          <w:sz w:val="26"/>
          <w:szCs w:val="26"/>
        </w:rPr>
        <w:t>Ф</w:t>
      </w:r>
      <w:r w:rsidR="00A52E24" w:rsidRPr="00EF41E2">
        <w:rPr>
          <w:rFonts w:ascii="Times New Roman" w:hAnsi="Times New Roman" w:cs="Times New Roman"/>
          <w:color w:val="auto"/>
          <w:sz w:val="26"/>
          <w:szCs w:val="26"/>
        </w:rPr>
        <w:t>»</w:t>
      </w:r>
      <w:r w:rsidRPr="00EF41E2">
        <w:rPr>
          <w:rFonts w:ascii="Times New Roman" w:hAnsi="Times New Roman" w:cs="Times New Roman"/>
          <w:color w:val="auto"/>
          <w:sz w:val="26"/>
          <w:szCs w:val="26"/>
        </w:rPr>
        <w:t xml:space="preserve">; </w:t>
      </w:r>
    </w:p>
    <w:p w:rsidR="00856E5A" w:rsidRPr="00EF41E2" w:rsidRDefault="00856E5A" w:rsidP="00856E5A">
      <w:pPr>
        <w:tabs>
          <w:tab w:val="left" w:pos="993"/>
        </w:tabs>
        <w:ind w:firstLine="709"/>
        <w:jc w:val="both"/>
        <w:rPr>
          <w:rFonts w:ascii="Times New Roman" w:hAnsi="Times New Roman" w:cs="Times New Roman"/>
          <w:color w:val="auto"/>
          <w:sz w:val="26"/>
          <w:szCs w:val="26"/>
        </w:rPr>
      </w:pPr>
      <w:r w:rsidRPr="00EF41E2">
        <w:rPr>
          <w:rFonts w:ascii="Times New Roman" w:hAnsi="Times New Roman" w:cs="Times New Roman"/>
          <w:color w:val="auto"/>
          <w:sz w:val="26"/>
          <w:szCs w:val="26"/>
        </w:rPr>
        <w:t xml:space="preserve">- информация о налоговых ставках, предусмотренных главой 30 НК РФ «Налог на имущество организаций» и нормативными правовыми актами </w:t>
      </w:r>
      <w:r w:rsidR="00505950" w:rsidRPr="00EF41E2">
        <w:rPr>
          <w:rFonts w:ascii="Times New Roman" w:hAnsi="Times New Roman" w:cs="Times New Roman"/>
          <w:color w:val="auto"/>
          <w:sz w:val="26"/>
          <w:szCs w:val="26"/>
        </w:rPr>
        <w:t>РК</w:t>
      </w:r>
      <w:r w:rsidRPr="00EF41E2">
        <w:rPr>
          <w:rFonts w:ascii="Times New Roman" w:hAnsi="Times New Roman" w:cs="Times New Roman"/>
          <w:color w:val="auto"/>
          <w:sz w:val="26"/>
          <w:szCs w:val="26"/>
        </w:rPr>
        <w:t>;</w:t>
      </w:r>
    </w:p>
    <w:p w:rsidR="00856E5A" w:rsidRPr="00EF41E2" w:rsidRDefault="00856E5A" w:rsidP="00856E5A">
      <w:pPr>
        <w:tabs>
          <w:tab w:val="left" w:pos="993"/>
        </w:tabs>
        <w:ind w:firstLine="709"/>
        <w:jc w:val="both"/>
        <w:rPr>
          <w:rFonts w:ascii="Times New Roman" w:hAnsi="Times New Roman" w:cs="Times New Roman"/>
          <w:color w:val="auto"/>
          <w:sz w:val="26"/>
          <w:szCs w:val="26"/>
        </w:rPr>
      </w:pPr>
      <w:r w:rsidRPr="00EF41E2">
        <w:rPr>
          <w:rFonts w:ascii="Times New Roman" w:hAnsi="Times New Roman" w:cs="Times New Roman"/>
          <w:color w:val="auto"/>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856E5A" w:rsidRPr="00EF41E2" w:rsidRDefault="008B596F" w:rsidP="00856E5A">
      <w:pPr>
        <w:tabs>
          <w:tab w:val="left" w:pos="993"/>
        </w:tabs>
        <w:ind w:firstLine="709"/>
        <w:jc w:val="both"/>
        <w:rPr>
          <w:rFonts w:ascii="Times New Roman" w:hAnsi="Times New Roman" w:cs="Times New Roman"/>
          <w:color w:val="auto"/>
          <w:sz w:val="26"/>
          <w:szCs w:val="26"/>
        </w:rPr>
      </w:pPr>
      <w:r w:rsidRPr="00EF41E2">
        <w:rPr>
          <w:rFonts w:ascii="Times New Roman" w:hAnsi="Times New Roman"/>
          <w:color w:val="auto"/>
          <w:sz w:val="27"/>
          <w:szCs w:val="27"/>
        </w:rPr>
        <w:t>- информация о льготах и преференциях, предусмотренных главой 30 НК РФ «Налог на имущество организаций» и другими нормативными правовыми актами Р</w:t>
      </w:r>
      <w:r w:rsidR="003D4425" w:rsidRPr="00EF41E2">
        <w:rPr>
          <w:rFonts w:ascii="Times New Roman" w:hAnsi="Times New Roman"/>
          <w:color w:val="auto"/>
          <w:sz w:val="27"/>
          <w:szCs w:val="27"/>
        </w:rPr>
        <w:t>Ф</w:t>
      </w:r>
      <w:r w:rsidRPr="00EF41E2">
        <w:rPr>
          <w:rFonts w:ascii="Times New Roman" w:hAnsi="Times New Roman"/>
          <w:color w:val="auto"/>
          <w:sz w:val="27"/>
          <w:szCs w:val="27"/>
        </w:rPr>
        <w:t xml:space="preserve"> и Республики Коми</w:t>
      </w:r>
      <w:r w:rsidR="00856E5A" w:rsidRPr="00EF41E2">
        <w:rPr>
          <w:rFonts w:ascii="Times New Roman" w:hAnsi="Times New Roman" w:cs="Times New Roman"/>
          <w:color w:val="auto"/>
          <w:sz w:val="26"/>
          <w:szCs w:val="26"/>
        </w:rPr>
        <w:t>;</w:t>
      </w:r>
    </w:p>
    <w:p w:rsidR="00856E5A" w:rsidRPr="0034308E" w:rsidRDefault="00856E5A" w:rsidP="00856E5A">
      <w:pPr>
        <w:tabs>
          <w:tab w:val="left" w:pos="993"/>
        </w:tabs>
        <w:ind w:firstLine="709"/>
        <w:jc w:val="both"/>
        <w:rPr>
          <w:rFonts w:ascii="Times New Roman" w:hAnsi="Times New Roman" w:cs="Times New Roman"/>
          <w:color w:val="auto"/>
          <w:sz w:val="26"/>
          <w:szCs w:val="26"/>
        </w:rPr>
      </w:pPr>
      <w:r w:rsidRPr="00EF41E2">
        <w:rPr>
          <w:rFonts w:ascii="Times New Roman" w:hAnsi="Times New Roman" w:cs="Times New Roman"/>
          <w:color w:val="auto"/>
          <w:sz w:val="26"/>
          <w:szCs w:val="26"/>
        </w:rPr>
        <w:t xml:space="preserve">- прогноз (проект прогноза) социально-экономического развития </w:t>
      </w:r>
      <w:r w:rsidR="00505950" w:rsidRPr="00EF41E2">
        <w:rPr>
          <w:rFonts w:ascii="Times New Roman" w:hAnsi="Times New Roman" w:cs="Times New Roman"/>
          <w:color w:val="auto"/>
          <w:sz w:val="26"/>
          <w:szCs w:val="26"/>
        </w:rPr>
        <w:t>РК</w:t>
      </w:r>
      <w:r w:rsidRPr="00EF41E2">
        <w:rPr>
          <w:rFonts w:ascii="Times New Roman" w:hAnsi="Times New Roman" w:cs="Times New Roman"/>
          <w:color w:val="auto"/>
          <w:sz w:val="26"/>
          <w:szCs w:val="26"/>
        </w:rPr>
        <w:t xml:space="preserve"> на </w:t>
      </w:r>
      <w:r w:rsidRPr="00EF41E2">
        <w:rPr>
          <w:rFonts w:ascii="Times New Roman" w:hAnsi="Times New Roman" w:cs="Times New Roman"/>
          <w:color w:val="auto"/>
          <w:sz w:val="26"/>
          <w:szCs w:val="26"/>
        </w:rPr>
        <w:lastRenderedPageBreak/>
        <w:t>очередной финансовый год и плановый период, разработанный Министерством экономи</w:t>
      </w:r>
      <w:r w:rsidR="008C2D4E" w:rsidRPr="00EF41E2">
        <w:rPr>
          <w:rFonts w:ascii="Times New Roman" w:hAnsi="Times New Roman" w:cs="Times New Roman"/>
          <w:color w:val="auto"/>
          <w:sz w:val="26"/>
          <w:szCs w:val="26"/>
        </w:rPr>
        <w:t xml:space="preserve">ческого развития и промышленности </w:t>
      </w:r>
      <w:r w:rsidRPr="00EF41E2">
        <w:rPr>
          <w:rFonts w:ascii="Times New Roman" w:hAnsi="Times New Roman" w:cs="Times New Roman"/>
          <w:color w:val="auto"/>
          <w:sz w:val="26"/>
          <w:szCs w:val="26"/>
        </w:rPr>
        <w:t xml:space="preserve"> </w:t>
      </w:r>
      <w:r w:rsidR="00505950" w:rsidRPr="00EF41E2">
        <w:rPr>
          <w:rFonts w:ascii="Times New Roman" w:hAnsi="Times New Roman" w:cs="Times New Roman"/>
          <w:color w:val="auto"/>
          <w:sz w:val="26"/>
          <w:szCs w:val="26"/>
        </w:rPr>
        <w:t>РК</w:t>
      </w:r>
      <w:r w:rsidRPr="00EF41E2">
        <w:rPr>
          <w:rFonts w:ascii="Times New Roman" w:hAnsi="Times New Roman" w:cs="Times New Roman"/>
          <w:color w:val="auto"/>
          <w:sz w:val="26"/>
          <w:szCs w:val="26"/>
        </w:rPr>
        <w:t xml:space="preserve">, в том числе в части реализуемых (планируемых) на территории </w:t>
      </w:r>
      <w:r w:rsidR="00505950" w:rsidRPr="00EF41E2">
        <w:rPr>
          <w:rFonts w:ascii="Times New Roman" w:hAnsi="Times New Roman" w:cs="Times New Roman"/>
          <w:color w:val="auto"/>
          <w:sz w:val="26"/>
          <w:szCs w:val="26"/>
        </w:rPr>
        <w:t>РК</w:t>
      </w:r>
      <w:r w:rsidR="0034308E">
        <w:rPr>
          <w:rFonts w:ascii="Times New Roman" w:hAnsi="Times New Roman" w:cs="Times New Roman"/>
          <w:color w:val="auto"/>
          <w:sz w:val="26"/>
          <w:szCs w:val="26"/>
        </w:rPr>
        <w:t xml:space="preserve"> инвестиционных проектов</w:t>
      </w:r>
      <w:r w:rsidR="0034308E" w:rsidRPr="0034308E">
        <w:rPr>
          <w:rFonts w:ascii="Times New Roman" w:hAnsi="Times New Roman" w:cs="Times New Roman"/>
          <w:color w:val="auto"/>
          <w:sz w:val="26"/>
          <w:szCs w:val="26"/>
        </w:rPr>
        <w:t>.</w:t>
      </w:r>
    </w:p>
    <w:p w:rsidR="00856E5A" w:rsidRPr="00EF41E2" w:rsidRDefault="00856E5A" w:rsidP="00856E5A">
      <w:pPr>
        <w:pStyle w:val="210"/>
        <w:shd w:val="clear" w:color="auto" w:fill="auto"/>
        <w:spacing w:line="240" w:lineRule="auto"/>
        <w:ind w:firstLine="760"/>
        <w:jc w:val="both"/>
        <w:rPr>
          <w:color w:val="auto"/>
        </w:rPr>
      </w:pPr>
      <w:r w:rsidRPr="00EF41E2">
        <w:rPr>
          <w:color w:val="auto"/>
        </w:rPr>
        <w:t>Расчет прогнозного объема поступлений налога на имущество организаций осуществляется метод</w:t>
      </w:r>
      <w:r w:rsidR="005F59A9" w:rsidRPr="00EF41E2">
        <w:rPr>
          <w:color w:val="auto"/>
        </w:rPr>
        <w:t>ом</w:t>
      </w:r>
      <w:r w:rsidRPr="00EF41E2">
        <w:rPr>
          <w:color w:val="auto"/>
        </w:rPr>
        <w:t xml:space="preserve">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(налоговые льготы по налогу, уровень собираемости, уровень корректирующих поступлений и др.).</w:t>
      </w:r>
    </w:p>
    <w:p w:rsidR="00A62C3C" w:rsidRPr="00EF41E2" w:rsidRDefault="00A62C3C" w:rsidP="00856E5A">
      <w:pPr>
        <w:pStyle w:val="210"/>
        <w:shd w:val="clear" w:color="auto" w:fill="auto"/>
        <w:spacing w:line="240" w:lineRule="auto"/>
        <w:ind w:firstLine="760"/>
        <w:jc w:val="both"/>
        <w:rPr>
          <w:color w:val="auto"/>
        </w:rPr>
      </w:pPr>
    </w:p>
    <w:p w:rsidR="00856E5A" w:rsidRPr="00EF41E2" w:rsidRDefault="00856E5A" w:rsidP="00856E5A">
      <w:pPr>
        <w:pStyle w:val="210"/>
        <w:shd w:val="clear" w:color="auto" w:fill="auto"/>
        <w:spacing w:line="240" w:lineRule="auto"/>
        <w:ind w:firstLine="760"/>
        <w:jc w:val="both"/>
        <w:rPr>
          <w:color w:val="auto"/>
        </w:rPr>
      </w:pPr>
      <w:r w:rsidRPr="00EF41E2">
        <w:rPr>
          <w:color w:val="auto"/>
        </w:rPr>
        <w:t xml:space="preserve">Прогнозируемый объем поступлений по налогу на имущество организаций </w:t>
      </w:r>
      <w:r w:rsidRPr="00EF41E2">
        <w:rPr>
          <w:rStyle w:val="25"/>
          <w:color w:val="auto"/>
        </w:rPr>
        <w:t>(НИ</w:t>
      </w:r>
      <w:r w:rsidRPr="00EF41E2">
        <w:rPr>
          <w:rStyle w:val="25"/>
          <w:color w:val="auto"/>
          <w:vertAlign w:val="subscript"/>
        </w:rPr>
        <w:t>орг</w:t>
      </w:r>
      <w:r w:rsidRPr="00EF41E2">
        <w:rPr>
          <w:rStyle w:val="25"/>
          <w:color w:val="auto"/>
        </w:rPr>
        <w:t>)</w:t>
      </w:r>
      <w:r w:rsidRPr="00EF41E2">
        <w:rPr>
          <w:color w:val="auto"/>
        </w:rPr>
        <w:t xml:space="preserve"> рассчитывается по формуле:</w:t>
      </w:r>
    </w:p>
    <w:p w:rsidR="00856E5A" w:rsidRPr="00EF41E2" w:rsidRDefault="00856E5A" w:rsidP="00856E5A">
      <w:pPr>
        <w:pStyle w:val="210"/>
        <w:shd w:val="clear" w:color="auto" w:fill="auto"/>
        <w:spacing w:line="240" w:lineRule="auto"/>
        <w:ind w:firstLine="760"/>
        <w:jc w:val="both"/>
        <w:rPr>
          <w:color w:val="auto"/>
        </w:rPr>
      </w:pPr>
    </w:p>
    <w:p w:rsidR="00856E5A" w:rsidRPr="00EF41E2" w:rsidRDefault="00856E5A" w:rsidP="005978A6">
      <w:pPr>
        <w:pStyle w:val="141"/>
        <w:shd w:val="clear" w:color="auto" w:fill="auto"/>
        <w:spacing w:after="0" w:line="240" w:lineRule="auto"/>
        <w:ind w:left="2268"/>
        <w:jc w:val="left"/>
        <w:rPr>
          <w:color w:val="auto"/>
        </w:rPr>
      </w:pPr>
      <w:r w:rsidRPr="00EF41E2">
        <w:rPr>
          <w:color w:val="auto"/>
        </w:rPr>
        <w:t>НИ</w:t>
      </w:r>
      <w:r w:rsidRPr="00EF41E2">
        <w:rPr>
          <w:color w:val="auto"/>
          <w:vertAlign w:val="subscript"/>
        </w:rPr>
        <w:t xml:space="preserve">орг </w:t>
      </w:r>
      <w:r w:rsidRPr="00EF41E2">
        <w:rPr>
          <w:color w:val="auto"/>
        </w:rPr>
        <w:t>=</w:t>
      </w:r>
      <w:r w:rsidRPr="00EF41E2">
        <w:rPr>
          <w:color w:val="auto"/>
          <w:vertAlign w:val="subscript"/>
        </w:rPr>
        <w:t xml:space="preserve"> </w:t>
      </w:r>
      <w:r w:rsidR="00B526A4" w:rsidRPr="00EF41E2">
        <w:rPr>
          <w:color w:val="auto"/>
        </w:rPr>
        <w:t>((</w:t>
      </w:r>
      <w:r w:rsidRPr="00EF41E2">
        <w:rPr>
          <w:color w:val="auto"/>
        </w:rPr>
        <w:t>(НБ</w:t>
      </w:r>
      <w:r w:rsidRPr="00EF41E2">
        <w:rPr>
          <w:color w:val="auto"/>
          <w:vertAlign w:val="subscript"/>
        </w:rPr>
        <w:t xml:space="preserve">СГ </w:t>
      </w:r>
      <w:r w:rsidRPr="00EF41E2">
        <w:rPr>
          <w:color w:val="auto"/>
        </w:rPr>
        <w:t>* С</w:t>
      </w:r>
      <w:r w:rsidRPr="00EF41E2">
        <w:rPr>
          <w:color w:val="auto"/>
          <w:vertAlign w:val="subscript"/>
        </w:rPr>
        <w:t>СГ</w:t>
      </w:r>
      <w:r w:rsidRPr="00EF41E2">
        <w:rPr>
          <w:color w:val="auto"/>
        </w:rPr>
        <w:t>) + (НБ</w:t>
      </w:r>
      <w:r w:rsidRPr="00EF41E2">
        <w:rPr>
          <w:color w:val="auto"/>
          <w:vertAlign w:val="subscript"/>
        </w:rPr>
        <w:t>КС</w:t>
      </w:r>
      <w:r w:rsidRPr="00EF41E2">
        <w:rPr>
          <w:color w:val="auto"/>
        </w:rPr>
        <w:t xml:space="preserve"> * С</w:t>
      </w:r>
      <w:r w:rsidRPr="00EF41E2">
        <w:rPr>
          <w:color w:val="auto"/>
          <w:vertAlign w:val="subscript"/>
        </w:rPr>
        <w:t>КС</w:t>
      </w:r>
      <w:r w:rsidRPr="00EF41E2">
        <w:rPr>
          <w:color w:val="auto"/>
        </w:rPr>
        <w:t>) + Н</w:t>
      </w:r>
      <w:r w:rsidRPr="00EF41E2">
        <w:rPr>
          <w:color w:val="auto"/>
          <w:vertAlign w:val="subscript"/>
        </w:rPr>
        <w:t>жд.</w:t>
      </w:r>
      <w:r w:rsidRPr="00EF41E2">
        <w:rPr>
          <w:color w:val="auto"/>
        </w:rPr>
        <w:t>) *</w:t>
      </w:r>
      <w:r w:rsidR="005978A6" w:rsidRPr="00EF41E2">
        <w:rPr>
          <w:color w:val="auto"/>
          <w:sz w:val="27"/>
          <w:szCs w:val="27"/>
        </w:rPr>
        <w:t xml:space="preserve"> </w:t>
      </w:r>
      <w:r w:rsidR="005978A6" w:rsidRPr="00EF41E2">
        <w:rPr>
          <w:color w:val="auto"/>
          <w:sz w:val="27"/>
          <w:szCs w:val="27"/>
          <w:lang w:val="en-US"/>
        </w:rPr>
        <w:t>K</w:t>
      </w:r>
      <w:r w:rsidR="005978A6" w:rsidRPr="00EF41E2">
        <w:rPr>
          <w:color w:val="auto"/>
          <w:sz w:val="27"/>
          <w:szCs w:val="27"/>
          <w:vertAlign w:val="subscript"/>
        </w:rPr>
        <w:t xml:space="preserve">пер. </w:t>
      </w:r>
      <w:r w:rsidR="005978A6" w:rsidRPr="00EF41E2">
        <w:rPr>
          <w:color w:val="auto"/>
        </w:rPr>
        <w:t>*</w:t>
      </w:r>
      <w:r w:rsidRPr="00EF41E2">
        <w:rPr>
          <w:color w:val="auto"/>
        </w:rPr>
        <w:t xml:space="preserve"> К</w:t>
      </w:r>
      <w:r w:rsidRPr="00EF41E2">
        <w:rPr>
          <w:color w:val="auto"/>
          <w:vertAlign w:val="subscript"/>
        </w:rPr>
        <w:t>соб</w:t>
      </w:r>
      <w:r w:rsidRPr="00EF41E2">
        <w:rPr>
          <w:color w:val="auto"/>
        </w:rPr>
        <w:t>) (+/-)</w:t>
      </w:r>
      <w:r w:rsidRPr="00EF41E2">
        <w:rPr>
          <w:rStyle w:val="140pt"/>
          <w:color w:val="auto"/>
        </w:rPr>
        <w:t xml:space="preserve"> </w:t>
      </w:r>
      <w:r w:rsidRPr="00EF41E2">
        <w:rPr>
          <w:rStyle w:val="140pt"/>
          <w:color w:val="auto"/>
          <w:lang w:val="en-US" w:bidi="en-US"/>
        </w:rPr>
        <w:t>F</w:t>
      </w:r>
      <w:r w:rsidRPr="00EF41E2">
        <w:rPr>
          <w:rStyle w:val="140pt"/>
          <w:color w:val="auto"/>
          <w:lang w:bidi="en-US"/>
        </w:rPr>
        <w:t>,</w:t>
      </w:r>
    </w:p>
    <w:p w:rsidR="00856E5A" w:rsidRPr="00EF41E2" w:rsidRDefault="008D744B" w:rsidP="00856E5A">
      <w:pPr>
        <w:widowControl/>
        <w:autoSpaceDE w:val="0"/>
        <w:autoSpaceDN w:val="0"/>
        <w:adjustRightInd w:val="0"/>
        <w:ind w:firstLine="720"/>
        <w:jc w:val="both"/>
        <w:rPr>
          <w:rFonts w:ascii="Times New Roman" w:eastAsia="Times New Roman" w:hAnsi="Times New Roman" w:cs="Times New Roman"/>
          <w:color w:val="auto"/>
          <w:sz w:val="26"/>
          <w:szCs w:val="26"/>
        </w:rPr>
      </w:pPr>
      <w:r w:rsidRPr="00EF41E2">
        <w:rPr>
          <w:rFonts w:ascii="Times New Roman" w:eastAsia="Times New Roman" w:hAnsi="Times New Roman" w:cs="Times New Roman"/>
          <w:color w:val="auto"/>
          <w:sz w:val="26"/>
          <w:szCs w:val="26"/>
        </w:rPr>
        <w:t>где,</w:t>
      </w:r>
    </w:p>
    <w:p w:rsidR="00856E5A" w:rsidRPr="00EF41E2" w:rsidRDefault="00856E5A" w:rsidP="00856E5A">
      <w:pPr>
        <w:widowControl/>
        <w:autoSpaceDE w:val="0"/>
        <w:autoSpaceDN w:val="0"/>
        <w:adjustRightInd w:val="0"/>
        <w:ind w:firstLine="720"/>
        <w:jc w:val="both"/>
        <w:rPr>
          <w:rFonts w:ascii="Times New Roman" w:eastAsia="Times New Roman" w:hAnsi="Times New Roman" w:cs="Times New Roman"/>
          <w:color w:val="auto"/>
          <w:sz w:val="26"/>
          <w:szCs w:val="26"/>
        </w:rPr>
      </w:pPr>
      <w:r w:rsidRPr="00EF41E2">
        <w:rPr>
          <w:rFonts w:ascii="Times New Roman" w:eastAsia="Times New Roman" w:hAnsi="Times New Roman" w:cs="Times New Roman"/>
          <w:b/>
          <w:i/>
          <w:color w:val="auto"/>
          <w:sz w:val="26"/>
          <w:szCs w:val="26"/>
        </w:rPr>
        <w:t>НБ</w:t>
      </w:r>
      <w:r w:rsidRPr="00EF41E2">
        <w:rPr>
          <w:rFonts w:ascii="Times New Roman" w:eastAsia="Times New Roman" w:hAnsi="Times New Roman" w:cs="Times New Roman"/>
          <w:b/>
          <w:i/>
          <w:color w:val="auto"/>
          <w:sz w:val="26"/>
          <w:szCs w:val="26"/>
          <w:vertAlign w:val="subscript"/>
        </w:rPr>
        <w:t>СГ</w:t>
      </w:r>
      <w:r w:rsidRPr="00EF41E2">
        <w:rPr>
          <w:rFonts w:ascii="Times New Roman" w:eastAsia="Times New Roman" w:hAnsi="Times New Roman" w:cs="Times New Roman"/>
          <w:b/>
          <w:i/>
          <w:color w:val="auto"/>
          <w:sz w:val="26"/>
          <w:szCs w:val="26"/>
        </w:rPr>
        <w:t xml:space="preserve"> </w:t>
      </w:r>
      <w:r w:rsidRPr="00EF41E2">
        <w:rPr>
          <w:rFonts w:ascii="Times New Roman" w:eastAsia="Times New Roman" w:hAnsi="Times New Roman" w:cs="Times New Roman"/>
          <w:color w:val="auto"/>
          <w:sz w:val="26"/>
          <w:szCs w:val="26"/>
        </w:rPr>
        <w:t xml:space="preserve">- </w:t>
      </w:r>
      <w:r w:rsidRPr="00EF41E2">
        <w:rPr>
          <w:rFonts w:ascii="Times New Roman" w:eastAsiaTheme="minorHAnsi" w:hAnsi="Times New Roman" w:cs="Times New Roman"/>
          <w:color w:val="auto"/>
          <w:sz w:val="26"/>
          <w:szCs w:val="28"/>
          <w:lang w:eastAsia="en-US" w:bidi="ar-SA"/>
        </w:rPr>
        <w:t xml:space="preserve">налоговая база по налогу на имущество организаций на очередной финансовый год, определенная как среднегодовая стоимость облагаемого налогом имущества, тыс. руб. (исходя из отчетных данных о налоговой базе за предыдущий период, и (или) ожидаемой оценки стоимости основных средств для целей налогообложения в текущем финансовом году, и (или) объема основных инвестиций в основной капитал, прогнозируемого исходя из основных показателей прогноза социально-экономического развития </w:t>
      </w:r>
      <w:r w:rsidR="00505950" w:rsidRPr="00EF41E2">
        <w:rPr>
          <w:rFonts w:ascii="Times New Roman" w:eastAsiaTheme="minorHAnsi" w:hAnsi="Times New Roman" w:cs="Times New Roman"/>
          <w:color w:val="auto"/>
          <w:sz w:val="26"/>
          <w:szCs w:val="28"/>
          <w:lang w:eastAsia="en-US" w:bidi="ar-SA"/>
        </w:rPr>
        <w:t>РК</w:t>
      </w:r>
      <w:r w:rsidRPr="00EF41E2">
        <w:rPr>
          <w:rFonts w:ascii="Times New Roman" w:eastAsiaTheme="minorHAnsi" w:hAnsi="Times New Roman" w:cs="Times New Roman"/>
          <w:color w:val="auto"/>
          <w:sz w:val="26"/>
          <w:szCs w:val="28"/>
          <w:lang w:eastAsia="en-US" w:bidi="ar-SA"/>
        </w:rPr>
        <w:t>);</w:t>
      </w:r>
    </w:p>
    <w:p w:rsidR="00856E5A" w:rsidRPr="00EF41E2" w:rsidRDefault="00856E5A" w:rsidP="00856E5A">
      <w:pPr>
        <w:tabs>
          <w:tab w:val="left" w:pos="993"/>
        </w:tabs>
        <w:ind w:firstLine="709"/>
        <w:jc w:val="both"/>
        <w:rPr>
          <w:rFonts w:ascii="Times New Roman" w:eastAsiaTheme="minorHAnsi" w:hAnsi="Times New Roman" w:cs="Times New Roman"/>
          <w:color w:val="auto"/>
          <w:sz w:val="26"/>
          <w:szCs w:val="28"/>
          <w:lang w:eastAsia="en-US" w:bidi="ar-SA"/>
        </w:rPr>
      </w:pPr>
      <w:r w:rsidRPr="00EF41E2">
        <w:rPr>
          <w:rFonts w:ascii="Times New Roman" w:eastAsia="Times New Roman" w:hAnsi="Times New Roman" w:cs="Times New Roman"/>
          <w:b/>
          <w:i/>
          <w:color w:val="auto"/>
          <w:sz w:val="26"/>
          <w:szCs w:val="26"/>
        </w:rPr>
        <w:t>С</w:t>
      </w:r>
      <w:r w:rsidRPr="00EF41E2">
        <w:rPr>
          <w:rFonts w:ascii="Times New Roman" w:eastAsia="Times New Roman" w:hAnsi="Times New Roman" w:cs="Times New Roman"/>
          <w:b/>
          <w:i/>
          <w:color w:val="auto"/>
          <w:sz w:val="26"/>
          <w:szCs w:val="26"/>
          <w:vertAlign w:val="subscript"/>
        </w:rPr>
        <w:t>СГ</w:t>
      </w:r>
      <w:r w:rsidRPr="00EF41E2">
        <w:rPr>
          <w:rFonts w:ascii="Times New Roman" w:eastAsia="Times New Roman" w:hAnsi="Times New Roman" w:cs="Times New Roman"/>
          <w:color w:val="auto"/>
          <w:sz w:val="26"/>
          <w:szCs w:val="26"/>
        </w:rPr>
        <w:t xml:space="preserve"> – </w:t>
      </w:r>
      <w:r w:rsidR="00AE7D2B" w:rsidRPr="00EF41E2">
        <w:rPr>
          <w:rFonts w:ascii="Times New Roman" w:eastAsiaTheme="minorHAnsi" w:hAnsi="Times New Roman" w:cs="Times New Roman"/>
          <w:color w:val="auto"/>
          <w:sz w:val="26"/>
          <w:szCs w:val="28"/>
          <w:lang w:eastAsia="en-US" w:bidi="ar-SA"/>
        </w:rPr>
        <w:t>расчетная средняя ставка налога на имущество организаций, определяемая по среднегодовой стоимости</w:t>
      </w:r>
      <w:r w:rsidR="000C77C6" w:rsidRPr="00EF41E2">
        <w:rPr>
          <w:rFonts w:ascii="Times New Roman" w:eastAsiaTheme="minorHAnsi" w:hAnsi="Times New Roman" w:cs="Times New Roman"/>
          <w:color w:val="auto"/>
          <w:sz w:val="26"/>
          <w:szCs w:val="28"/>
          <w:lang w:eastAsia="en-US" w:bidi="ar-SA"/>
        </w:rPr>
        <w:t>, %</w:t>
      </w:r>
      <w:r w:rsidR="00AE7D2B" w:rsidRPr="00EF41E2">
        <w:rPr>
          <w:rFonts w:ascii="Times New Roman" w:eastAsiaTheme="minorHAnsi" w:hAnsi="Times New Roman" w:cs="Times New Roman"/>
          <w:color w:val="auto"/>
          <w:sz w:val="26"/>
          <w:szCs w:val="28"/>
          <w:lang w:eastAsia="en-US" w:bidi="ar-SA"/>
        </w:rPr>
        <w:t>.</w:t>
      </w:r>
    </w:p>
    <w:p w:rsidR="00856E5A" w:rsidRPr="00EF41E2" w:rsidRDefault="00770D8A" w:rsidP="00856E5A">
      <w:pPr>
        <w:tabs>
          <w:tab w:val="left" w:pos="993"/>
        </w:tabs>
        <w:ind w:firstLine="709"/>
        <w:jc w:val="both"/>
        <w:rPr>
          <w:rFonts w:ascii="Times New Roman" w:hAnsi="Times New Roman" w:cs="Times New Roman"/>
          <w:color w:val="auto"/>
          <w:sz w:val="26"/>
          <w:szCs w:val="26"/>
        </w:rPr>
      </w:pPr>
      <w:r w:rsidRPr="00EF41E2">
        <w:rPr>
          <w:rFonts w:ascii="Times New Roman" w:eastAsiaTheme="minorHAnsi" w:hAnsi="Times New Roman" w:cs="Times New Roman"/>
          <w:color w:val="auto"/>
          <w:sz w:val="26"/>
          <w:szCs w:val="28"/>
          <w:lang w:eastAsia="en-US" w:bidi="ar-SA"/>
        </w:rPr>
        <w:t>Расчетная с</w:t>
      </w:r>
      <w:r w:rsidR="00856E5A" w:rsidRPr="00EF41E2">
        <w:rPr>
          <w:rFonts w:ascii="Times New Roman" w:eastAsiaTheme="minorHAnsi" w:hAnsi="Times New Roman" w:cs="Times New Roman"/>
          <w:color w:val="auto"/>
          <w:sz w:val="26"/>
          <w:szCs w:val="28"/>
          <w:lang w:eastAsia="en-US" w:bidi="ar-SA"/>
        </w:rPr>
        <w:t>редняя ставка</w:t>
      </w:r>
      <w:r w:rsidR="00856E5A" w:rsidRPr="00EF41E2">
        <w:rPr>
          <w:rFonts w:ascii="Times New Roman" w:hAnsi="Times New Roman" w:cs="Times New Roman"/>
          <w:color w:val="auto"/>
          <w:sz w:val="26"/>
          <w:szCs w:val="26"/>
        </w:rPr>
        <w:t xml:space="preserve"> </w:t>
      </w:r>
      <w:r w:rsidR="00C109A0" w:rsidRPr="00EF41E2">
        <w:rPr>
          <w:rFonts w:ascii="Times New Roman" w:eastAsiaTheme="minorHAnsi" w:hAnsi="Times New Roman" w:cs="Times New Roman"/>
          <w:color w:val="auto"/>
          <w:sz w:val="26"/>
          <w:szCs w:val="28"/>
          <w:lang w:eastAsia="en-US" w:bidi="ar-SA"/>
        </w:rPr>
        <w:t>налога на имущество организаций, определяемая по среднегодовой стоимости</w:t>
      </w:r>
      <w:r w:rsidR="00AE7D2B" w:rsidRPr="00EF41E2">
        <w:rPr>
          <w:rFonts w:ascii="Times New Roman" w:eastAsiaTheme="minorHAnsi" w:hAnsi="Times New Roman" w:cs="Times New Roman"/>
          <w:color w:val="auto"/>
          <w:sz w:val="26"/>
          <w:szCs w:val="28"/>
          <w:lang w:eastAsia="en-US" w:bidi="ar-SA"/>
        </w:rPr>
        <w:t xml:space="preserve">, </w:t>
      </w:r>
      <w:r w:rsidR="00856E5A" w:rsidRPr="00EF41E2">
        <w:rPr>
          <w:rFonts w:ascii="Times New Roman" w:hAnsi="Times New Roman" w:cs="Times New Roman"/>
          <w:color w:val="auto"/>
          <w:sz w:val="26"/>
          <w:szCs w:val="26"/>
        </w:rPr>
        <w:t>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w:t>
      </w:r>
      <w:r w:rsidR="000F6AD4" w:rsidRPr="00EF41E2">
        <w:rPr>
          <w:rFonts w:ascii="Times New Roman" w:hAnsi="Times New Roman" w:cs="Times New Roman"/>
          <w:color w:val="auto"/>
          <w:sz w:val="26"/>
          <w:szCs w:val="26"/>
        </w:rPr>
        <w:t>орме № 5-НИО)</w:t>
      </w:r>
      <w:r w:rsidR="00856E5A" w:rsidRPr="00EF41E2">
        <w:rPr>
          <w:rFonts w:ascii="Times New Roman" w:hAnsi="Times New Roman" w:cs="Times New Roman"/>
          <w:color w:val="auto"/>
          <w:sz w:val="26"/>
          <w:szCs w:val="26"/>
        </w:rPr>
        <w:t>;</w:t>
      </w:r>
    </w:p>
    <w:p w:rsidR="001A6A46" w:rsidRPr="00EF41E2" w:rsidRDefault="00856E5A" w:rsidP="00856E5A">
      <w:pPr>
        <w:widowControl/>
        <w:autoSpaceDE w:val="0"/>
        <w:autoSpaceDN w:val="0"/>
        <w:adjustRightInd w:val="0"/>
        <w:ind w:firstLine="720"/>
        <w:jc w:val="both"/>
        <w:rPr>
          <w:rFonts w:ascii="Times New Roman" w:eastAsia="Times New Roman" w:hAnsi="Times New Roman" w:cs="Times New Roman"/>
          <w:color w:val="auto"/>
          <w:sz w:val="26"/>
          <w:szCs w:val="26"/>
        </w:rPr>
      </w:pPr>
      <w:r w:rsidRPr="00EF41E2">
        <w:rPr>
          <w:rFonts w:ascii="Times New Roman" w:eastAsia="Times New Roman" w:hAnsi="Times New Roman" w:cs="Times New Roman"/>
          <w:b/>
          <w:i/>
          <w:color w:val="auto"/>
          <w:sz w:val="26"/>
          <w:szCs w:val="26"/>
        </w:rPr>
        <w:t>НБ</w:t>
      </w:r>
      <w:r w:rsidRPr="00EF41E2">
        <w:rPr>
          <w:rFonts w:ascii="Times New Roman" w:eastAsia="Times New Roman" w:hAnsi="Times New Roman" w:cs="Times New Roman"/>
          <w:b/>
          <w:i/>
          <w:color w:val="auto"/>
          <w:sz w:val="26"/>
          <w:szCs w:val="26"/>
          <w:vertAlign w:val="subscript"/>
        </w:rPr>
        <w:t xml:space="preserve">КС </w:t>
      </w:r>
      <w:r w:rsidRPr="00EF41E2">
        <w:rPr>
          <w:rFonts w:ascii="Times New Roman" w:eastAsia="Times New Roman" w:hAnsi="Times New Roman" w:cs="Times New Roman"/>
          <w:color w:val="auto"/>
          <w:sz w:val="26"/>
          <w:szCs w:val="26"/>
        </w:rPr>
        <w:t>- налоговая база по налогу на имущество организаций на очередной финансовый год, определенная как кадастровая стоимость имущества, тыс. руб. (исходя из отчетных данных о налоговой базе за предыдущий период, и (или) перечня объектов имущества, в отношении которых, налоговая база определяется как кадастровая стоимость, и (или) ожидаемой оценки стоимости основных средств для целей налогообложения в текущем финансовом году)</w:t>
      </w:r>
      <w:r w:rsidR="001A6A46" w:rsidRPr="00EF41E2">
        <w:rPr>
          <w:rFonts w:ascii="Times New Roman" w:eastAsia="Times New Roman" w:hAnsi="Times New Roman" w:cs="Times New Roman"/>
          <w:color w:val="auto"/>
          <w:sz w:val="26"/>
          <w:szCs w:val="26"/>
        </w:rPr>
        <w:t>.</w:t>
      </w:r>
    </w:p>
    <w:p w:rsidR="00856E5A" w:rsidRPr="00EF41E2" w:rsidRDefault="001A6A46" w:rsidP="001A6A46">
      <w:pPr>
        <w:tabs>
          <w:tab w:val="left" w:pos="993"/>
        </w:tabs>
        <w:ind w:firstLine="709"/>
        <w:jc w:val="both"/>
        <w:rPr>
          <w:rFonts w:ascii="Times New Roman" w:eastAsiaTheme="minorHAnsi" w:hAnsi="Times New Roman" w:cs="Times New Roman"/>
          <w:color w:val="auto"/>
          <w:sz w:val="26"/>
          <w:szCs w:val="28"/>
          <w:lang w:eastAsia="en-US" w:bidi="ar-SA"/>
        </w:rPr>
      </w:pPr>
      <w:r w:rsidRPr="00EF41E2">
        <w:rPr>
          <w:rFonts w:ascii="Times New Roman" w:eastAsiaTheme="minorHAnsi" w:hAnsi="Times New Roman" w:cs="Times New Roman"/>
          <w:color w:val="auto"/>
          <w:sz w:val="26"/>
          <w:szCs w:val="28"/>
          <w:lang w:eastAsia="en-US" w:bidi="ar-SA"/>
        </w:rPr>
        <w:t xml:space="preserve">Конкретный Перечень объектов недвижимого имущества, в отношении которых налоговая база определяется как кадастровая стоимость (далее – Перечень) на очередной год, утверждается Приказом </w:t>
      </w:r>
      <w:r w:rsidR="006002E4" w:rsidRPr="00EF41E2">
        <w:rPr>
          <w:rFonts w:ascii="Times New Roman" w:eastAsiaTheme="minorHAnsi" w:hAnsi="Times New Roman" w:cs="Times New Roman"/>
          <w:color w:val="auto"/>
          <w:sz w:val="26"/>
          <w:szCs w:val="28"/>
          <w:lang w:eastAsia="en-US" w:bidi="ar-SA"/>
        </w:rPr>
        <w:t>Комитета</w:t>
      </w:r>
      <w:r w:rsidRPr="00EF41E2">
        <w:rPr>
          <w:rFonts w:ascii="Times New Roman" w:eastAsiaTheme="minorHAnsi" w:hAnsi="Times New Roman" w:cs="Times New Roman"/>
          <w:color w:val="auto"/>
          <w:sz w:val="26"/>
          <w:szCs w:val="28"/>
          <w:lang w:eastAsia="en-US" w:bidi="ar-SA"/>
        </w:rPr>
        <w:t xml:space="preserve"> Республики Коми имущественных и земельных отношений. Перечень ежегодно обновляется и утверждается</w:t>
      </w:r>
      <w:r w:rsidR="00856E5A" w:rsidRPr="00EF41E2">
        <w:rPr>
          <w:rFonts w:ascii="Times New Roman" w:eastAsiaTheme="minorHAnsi" w:hAnsi="Times New Roman" w:cs="Times New Roman"/>
          <w:color w:val="auto"/>
          <w:sz w:val="26"/>
          <w:szCs w:val="28"/>
          <w:lang w:eastAsia="en-US" w:bidi="ar-SA"/>
        </w:rPr>
        <w:t>;</w:t>
      </w:r>
    </w:p>
    <w:p w:rsidR="00856E5A" w:rsidRPr="00EF41E2" w:rsidRDefault="00856E5A" w:rsidP="00856E5A">
      <w:pPr>
        <w:widowControl/>
        <w:autoSpaceDE w:val="0"/>
        <w:autoSpaceDN w:val="0"/>
        <w:adjustRightInd w:val="0"/>
        <w:ind w:firstLine="720"/>
        <w:jc w:val="both"/>
        <w:rPr>
          <w:rFonts w:ascii="Times New Roman" w:eastAsiaTheme="minorHAnsi" w:hAnsi="Times New Roman" w:cs="Times New Roman"/>
          <w:color w:val="auto"/>
          <w:sz w:val="26"/>
          <w:szCs w:val="28"/>
          <w:lang w:eastAsia="en-US" w:bidi="ar-SA"/>
        </w:rPr>
      </w:pPr>
      <w:r w:rsidRPr="00EF41E2">
        <w:rPr>
          <w:rFonts w:ascii="Times New Roman" w:eastAsia="Times New Roman" w:hAnsi="Times New Roman" w:cs="Times New Roman"/>
          <w:b/>
          <w:i/>
          <w:color w:val="auto"/>
          <w:sz w:val="26"/>
          <w:szCs w:val="26"/>
        </w:rPr>
        <w:t>С</w:t>
      </w:r>
      <w:r w:rsidRPr="00EF41E2">
        <w:rPr>
          <w:rFonts w:ascii="Times New Roman" w:eastAsia="Times New Roman" w:hAnsi="Times New Roman" w:cs="Times New Roman"/>
          <w:b/>
          <w:i/>
          <w:color w:val="auto"/>
          <w:sz w:val="26"/>
          <w:szCs w:val="26"/>
          <w:vertAlign w:val="subscript"/>
        </w:rPr>
        <w:t>КС</w:t>
      </w:r>
      <w:r w:rsidRPr="00EF41E2">
        <w:rPr>
          <w:rFonts w:ascii="Times New Roman" w:eastAsia="Times New Roman" w:hAnsi="Times New Roman" w:cs="Times New Roman"/>
          <w:color w:val="auto"/>
          <w:sz w:val="26"/>
          <w:szCs w:val="26"/>
        </w:rPr>
        <w:t xml:space="preserve"> - </w:t>
      </w:r>
      <w:r w:rsidR="00C109A0" w:rsidRPr="00EF41E2">
        <w:rPr>
          <w:rFonts w:ascii="Times New Roman" w:eastAsiaTheme="minorHAnsi" w:hAnsi="Times New Roman" w:cs="Times New Roman"/>
          <w:color w:val="auto"/>
          <w:sz w:val="26"/>
          <w:szCs w:val="28"/>
          <w:lang w:eastAsia="en-US" w:bidi="ar-SA"/>
        </w:rPr>
        <w:t>расчетная средняя ставка налога на имущество организаций, определяемая по кадастровой стоимости</w:t>
      </w:r>
      <w:r w:rsidR="00776964" w:rsidRPr="00EF41E2">
        <w:rPr>
          <w:rFonts w:ascii="Times New Roman" w:eastAsiaTheme="minorHAnsi" w:hAnsi="Times New Roman" w:cs="Times New Roman"/>
          <w:color w:val="auto"/>
          <w:sz w:val="26"/>
          <w:szCs w:val="28"/>
          <w:lang w:eastAsia="en-US" w:bidi="ar-SA"/>
        </w:rPr>
        <w:t>,%</w:t>
      </w:r>
      <w:r w:rsidR="00C109A0" w:rsidRPr="00EF41E2">
        <w:rPr>
          <w:rFonts w:ascii="Times New Roman" w:eastAsiaTheme="minorHAnsi" w:hAnsi="Times New Roman" w:cs="Times New Roman"/>
          <w:color w:val="auto"/>
          <w:sz w:val="26"/>
          <w:szCs w:val="28"/>
          <w:lang w:eastAsia="en-US" w:bidi="ar-SA"/>
        </w:rPr>
        <w:t>.</w:t>
      </w:r>
    </w:p>
    <w:p w:rsidR="00C109A0" w:rsidRPr="00EF41E2" w:rsidRDefault="00C109A0" w:rsidP="00856E5A">
      <w:pPr>
        <w:pStyle w:val="210"/>
        <w:shd w:val="clear" w:color="auto" w:fill="auto"/>
        <w:spacing w:line="240" w:lineRule="auto"/>
        <w:ind w:firstLine="760"/>
        <w:jc w:val="both"/>
        <w:rPr>
          <w:color w:val="auto"/>
        </w:rPr>
      </w:pPr>
      <w:r w:rsidRPr="00EF41E2">
        <w:rPr>
          <w:rFonts w:eastAsiaTheme="minorHAnsi"/>
          <w:color w:val="auto"/>
          <w:szCs w:val="28"/>
          <w:lang w:eastAsia="en-US" w:bidi="ar-SA"/>
        </w:rPr>
        <w:t>Расчетная средняя ставка налога на имущество организаций, определяемая по кадастровой стоимости</w:t>
      </w:r>
      <w:r w:rsidRPr="00EF41E2">
        <w:rPr>
          <w:color w:val="auto"/>
        </w:rPr>
        <w:t xml:space="preserve">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w:t>
      </w:r>
    </w:p>
    <w:p w:rsidR="001A6A46" w:rsidRPr="00EF41E2" w:rsidRDefault="00856E5A" w:rsidP="00856E5A">
      <w:pPr>
        <w:pStyle w:val="210"/>
        <w:shd w:val="clear" w:color="auto" w:fill="auto"/>
        <w:spacing w:line="240" w:lineRule="auto"/>
        <w:ind w:firstLine="760"/>
        <w:jc w:val="both"/>
        <w:rPr>
          <w:color w:val="auto"/>
        </w:rPr>
      </w:pPr>
      <w:r w:rsidRPr="00EF41E2">
        <w:rPr>
          <w:b/>
          <w:i/>
          <w:color w:val="auto"/>
        </w:rPr>
        <w:t>Н</w:t>
      </w:r>
      <w:r w:rsidRPr="00EF41E2">
        <w:rPr>
          <w:b/>
          <w:i/>
          <w:color w:val="auto"/>
          <w:vertAlign w:val="subscript"/>
        </w:rPr>
        <w:t xml:space="preserve">жд. </w:t>
      </w:r>
      <w:r w:rsidRPr="00EF41E2">
        <w:rPr>
          <w:color w:val="auto"/>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1A6A46" w:rsidRPr="00EF41E2">
        <w:rPr>
          <w:color w:val="auto"/>
        </w:rPr>
        <w:t>.</w:t>
      </w:r>
    </w:p>
    <w:p w:rsidR="00856E5A" w:rsidRPr="00EF41E2" w:rsidRDefault="001A6A46" w:rsidP="00856E5A">
      <w:pPr>
        <w:pStyle w:val="210"/>
        <w:shd w:val="clear" w:color="auto" w:fill="auto"/>
        <w:spacing w:line="240" w:lineRule="auto"/>
        <w:ind w:firstLine="760"/>
        <w:jc w:val="both"/>
        <w:rPr>
          <w:rFonts w:eastAsiaTheme="minorHAnsi"/>
          <w:color w:val="auto"/>
          <w:szCs w:val="28"/>
          <w:lang w:eastAsia="en-US" w:bidi="ar-SA"/>
        </w:rPr>
      </w:pPr>
      <w:r w:rsidRPr="00EF41E2">
        <w:rPr>
          <w:rFonts w:eastAsiaTheme="minorHAnsi"/>
          <w:color w:val="auto"/>
          <w:szCs w:val="28"/>
          <w:lang w:eastAsia="en-US" w:bidi="ar-SA"/>
        </w:rPr>
        <w:t>В прогнозируемом периоде увеличивается пропорционально увеличению ставки</w:t>
      </w:r>
      <w:r w:rsidR="00856E5A" w:rsidRPr="00EF41E2">
        <w:rPr>
          <w:rFonts w:eastAsiaTheme="minorHAnsi"/>
          <w:color w:val="auto"/>
          <w:szCs w:val="28"/>
          <w:lang w:eastAsia="en-US" w:bidi="ar-SA"/>
        </w:rPr>
        <w:t>;</w:t>
      </w:r>
    </w:p>
    <w:p w:rsidR="00E61BB8" w:rsidRPr="00EF41E2" w:rsidRDefault="00E61BB8" w:rsidP="00E61BB8">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K</w:t>
      </w:r>
      <w:r w:rsidRPr="00EF41E2">
        <w:rPr>
          <w:rFonts w:ascii="Times New Roman" w:hAnsi="Times New Roman"/>
          <w:b/>
          <w:i/>
          <w:color w:val="auto"/>
          <w:sz w:val="26"/>
          <w:szCs w:val="26"/>
        </w:rPr>
        <w:t xml:space="preserve"> </w:t>
      </w:r>
      <w:r w:rsidRPr="00EF41E2">
        <w:rPr>
          <w:rFonts w:ascii="Times New Roman" w:hAnsi="Times New Roman"/>
          <w:b/>
          <w:i/>
          <w:color w:val="auto"/>
          <w:sz w:val="26"/>
          <w:szCs w:val="26"/>
          <w:vertAlign w:val="subscript"/>
        </w:rPr>
        <w:t xml:space="preserve">пер. </w:t>
      </w:r>
      <w:r w:rsidRPr="00EF41E2">
        <w:rPr>
          <w:rFonts w:ascii="Times New Roman" w:hAnsi="Times New Roman"/>
          <w:color w:val="auto"/>
          <w:sz w:val="26"/>
          <w:szCs w:val="26"/>
        </w:rPr>
        <w:t>– расчетный уровень переходящих платежей по налогу, %.</w:t>
      </w:r>
    </w:p>
    <w:p w:rsidR="00E61BB8" w:rsidRPr="00EF41E2" w:rsidRDefault="00E61BB8" w:rsidP="00E61BB8">
      <w:pPr>
        <w:ind w:firstLine="709"/>
        <w:jc w:val="both"/>
        <w:rPr>
          <w:rFonts w:ascii="Times New Roman" w:hAnsi="Times New Roman"/>
          <w:color w:val="auto"/>
          <w:sz w:val="26"/>
          <w:szCs w:val="26"/>
        </w:rPr>
      </w:pPr>
      <w:r w:rsidRPr="00EF41E2">
        <w:rPr>
          <w:rFonts w:ascii="Times New Roman" w:hAnsi="Times New Roman"/>
          <w:color w:val="auto"/>
          <w:sz w:val="26"/>
          <w:szCs w:val="26"/>
        </w:rPr>
        <w:t xml:space="preserve">Расчетный уровень переходящих платежей определяется как частное от деления </w:t>
      </w:r>
      <w:r w:rsidRPr="00EF41E2">
        <w:rPr>
          <w:rFonts w:ascii="Times New Roman" w:hAnsi="Times New Roman"/>
          <w:color w:val="auto"/>
          <w:sz w:val="26"/>
          <w:szCs w:val="26"/>
        </w:rPr>
        <w:lastRenderedPageBreak/>
        <w:t>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B526A4" w:rsidRPr="00EF41E2" w:rsidRDefault="00B526A4" w:rsidP="00B526A4">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K</w:t>
      </w:r>
      <w:r w:rsidRPr="00EF41E2">
        <w:rPr>
          <w:rFonts w:ascii="Times New Roman" w:hAnsi="Times New Roman"/>
          <w:b/>
          <w:i/>
          <w:color w:val="auto"/>
          <w:sz w:val="26"/>
          <w:szCs w:val="26"/>
          <w:vertAlign w:val="subscript"/>
        </w:rPr>
        <w:t>соб.</w:t>
      </w:r>
      <w:r w:rsidRPr="00EF41E2">
        <w:rPr>
          <w:rFonts w:ascii="Times New Roman" w:hAnsi="Times New Roman"/>
          <w:color w:val="auto"/>
          <w:sz w:val="26"/>
          <w:szCs w:val="26"/>
        </w:rPr>
        <w:t xml:space="preserve"> – расч</w:t>
      </w:r>
      <w:r w:rsidR="003C4E35" w:rsidRPr="00EF41E2">
        <w:rPr>
          <w:rFonts w:ascii="Times New Roman" w:hAnsi="Times New Roman"/>
          <w:color w:val="auto"/>
          <w:sz w:val="26"/>
          <w:szCs w:val="26"/>
        </w:rPr>
        <w:t>е</w:t>
      </w:r>
      <w:r w:rsidRPr="00EF41E2">
        <w:rPr>
          <w:rFonts w:ascii="Times New Roman" w:hAnsi="Times New Roman"/>
          <w:color w:val="auto"/>
          <w:sz w:val="26"/>
          <w:szCs w:val="26"/>
        </w:rPr>
        <w:t>тный уровень собираемости, с уч</w:t>
      </w:r>
      <w:r w:rsidR="003C4E35" w:rsidRPr="00EF41E2">
        <w:rPr>
          <w:rFonts w:ascii="Times New Roman" w:hAnsi="Times New Roman"/>
          <w:color w:val="auto"/>
          <w:sz w:val="26"/>
          <w:szCs w:val="26"/>
        </w:rPr>
        <w:t>е</w:t>
      </w:r>
      <w:r w:rsidRPr="00EF41E2">
        <w:rPr>
          <w:rFonts w:ascii="Times New Roman" w:hAnsi="Times New Roman"/>
          <w:color w:val="auto"/>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526A4" w:rsidRPr="00EF41E2" w:rsidRDefault="00B526A4" w:rsidP="00B526A4">
      <w:pPr>
        <w:ind w:firstLine="709"/>
        <w:jc w:val="both"/>
        <w:rPr>
          <w:rFonts w:ascii="Times New Roman" w:hAnsi="Times New Roman"/>
          <w:color w:val="auto"/>
          <w:sz w:val="26"/>
          <w:szCs w:val="26"/>
        </w:rPr>
      </w:pPr>
      <w:r w:rsidRPr="00EF41E2">
        <w:rPr>
          <w:rFonts w:ascii="Times New Roman" w:hAnsi="Times New Roman"/>
          <w:color w:val="auto"/>
          <w:sz w:val="26"/>
          <w:szCs w:val="26"/>
        </w:rPr>
        <w:t>Расч</w:t>
      </w:r>
      <w:r w:rsidR="003C4E35" w:rsidRPr="00EF41E2">
        <w:rPr>
          <w:rFonts w:ascii="Times New Roman" w:hAnsi="Times New Roman"/>
          <w:color w:val="auto"/>
          <w:sz w:val="26"/>
          <w:szCs w:val="26"/>
        </w:rPr>
        <w:t>е</w:t>
      </w:r>
      <w:r w:rsidRPr="00EF41E2">
        <w:rPr>
          <w:rFonts w:ascii="Times New Roman" w:hAnsi="Times New Roman"/>
          <w:color w:val="auto"/>
          <w:sz w:val="26"/>
          <w:szCs w:val="26"/>
        </w:rPr>
        <w:t>тный уровень собираемости определяется согласно данным отч</w:t>
      </w:r>
      <w:r w:rsidR="003C4E35" w:rsidRPr="00EF41E2">
        <w:rPr>
          <w:rFonts w:ascii="Times New Roman" w:hAnsi="Times New Roman"/>
          <w:color w:val="auto"/>
          <w:sz w:val="26"/>
          <w:szCs w:val="26"/>
        </w:rPr>
        <w:t>е</w:t>
      </w:r>
      <w:r w:rsidRPr="00EF41E2">
        <w:rPr>
          <w:rFonts w:ascii="Times New Roman" w:hAnsi="Times New Roman"/>
          <w:color w:val="auto"/>
          <w:sz w:val="26"/>
          <w:szCs w:val="26"/>
        </w:rPr>
        <w:t xml:space="preserve">та по форме № 1-НМ как частное от деления суммы поступившего налога на сумму начисленного налога; </w:t>
      </w:r>
    </w:p>
    <w:p w:rsidR="00ED2BC4" w:rsidRPr="00EF41E2" w:rsidRDefault="00856E5A" w:rsidP="00ED2BC4">
      <w:pPr>
        <w:ind w:firstLine="709"/>
        <w:jc w:val="both"/>
        <w:rPr>
          <w:rFonts w:ascii="Times New Roman" w:hAnsi="Times New Roman"/>
          <w:color w:val="auto"/>
          <w:sz w:val="26"/>
          <w:szCs w:val="26"/>
        </w:rPr>
      </w:pPr>
      <w:r w:rsidRPr="00EF41E2">
        <w:rPr>
          <w:rFonts w:ascii="Times New Roman" w:hAnsi="Times New Roman"/>
          <w:b/>
          <w:i/>
          <w:color w:val="auto"/>
          <w:sz w:val="26"/>
          <w:szCs w:val="26"/>
          <w:lang w:val="en-US"/>
        </w:rPr>
        <w:t>F</w:t>
      </w:r>
      <w:r w:rsidRPr="00EF41E2">
        <w:rPr>
          <w:rFonts w:ascii="Times New Roman" w:hAnsi="Times New Roman"/>
          <w:b/>
          <w:i/>
          <w:color w:val="auto"/>
          <w:sz w:val="26"/>
          <w:szCs w:val="26"/>
        </w:rPr>
        <w:t xml:space="preserve"> -</w:t>
      </w:r>
      <w:r w:rsidRPr="00EF41E2">
        <w:rPr>
          <w:rFonts w:ascii="Times New Roman" w:hAnsi="Times New Roman"/>
          <w:color w:val="auto"/>
          <w:sz w:val="26"/>
          <w:szCs w:val="26"/>
        </w:rPr>
        <w:t xml:space="preserve"> </w:t>
      </w:r>
      <w:r w:rsidR="00ED2BC4" w:rsidRPr="00EF41E2">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E2B64" w:rsidRPr="00EF41E2" w:rsidRDefault="001E2B64" w:rsidP="001E2B64">
      <w:pPr>
        <w:ind w:firstLine="709"/>
        <w:jc w:val="both"/>
        <w:rPr>
          <w:rFonts w:ascii="Times New Roman" w:hAnsi="Times New Roman"/>
          <w:color w:val="auto"/>
          <w:sz w:val="26"/>
          <w:szCs w:val="26"/>
        </w:rPr>
      </w:pPr>
      <w:r w:rsidRPr="00EF41E2">
        <w:rPr>
          <w:rFonts w:ascii="Times New Roman" w:hAnsi="Times New Roman"/>
          <w:color w:val="auto"/>
          <w:sz w:val="26"/>
          <w:szCs w:val="26"/>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93339C" w:rsidRPr="00EF41E2">
        <w:rPr>
          <w:rFonts w:ascii="Times New Roman" w:hAnsi="Times New Roman"/>
          <w:color w:val="auto"/>
          <w:sz w:val="26"/>
          <w:szCs w:val="26"/>
        </w:rPr>
        <w:t>РК</w:t>
      </w:r>
      <w:r w:rsidRPr="00EF41E2">
        <w:rPr>
          <w:rFonts w:ascii="Times New Roman" w:hAnsi="Times New Roman"/>
          <w:color w:val="auto"/>
          <w:sz w:val="26"/>
          <w:szCs w:val="26"/>
        </w:rPr>
        <w:t xml:space="preserve">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1E2B64" w:rsidRPr="00EF41E2" w:rsidRDefault="001E2B64" w:rsidP="001E2B64">
      <w:pPr>
        <w:ind w:firstLine="709"/>
        <w:jc w:val="both"/>
        <w:rPr>
          <w:rFonts w:ascii="Times New Roman" w:hAnsi="Times New Roman"/>
          <w:color w:val="auto"/>
          <w:sz w:val="26"/>
          <w:szCs w:val="26"/>
        </w:rPr>
      </w:pPr>
      <w:r w:rsidRPr="00EF41E2">
        <w:rPr>
          <w:rFonts w:ascii="Times New Roman" w:hAnsi="Times New Roman"/>
          <w:color w:val="auto"/>
          <w:sz w:val="26"/>
          <w:szCs w:val="26"/>
        </w:rPr>
        <w:t>Объ</w:t>
      </w:r>
      <w:r w:rsidR="0093339C" w:rsidRPr="00EF41E2">
        <w:rPr>
          <w:rFonts w:ascii="Times New Roman" w:hAnsi="Times New Roman"/>
          <w:color w:val="auto"/>
          <w:sz w:val="26"/>
          <w:szCs w:val="26"/>
        </w:rPr>
        <w:t>е</w:t>
      </w:r>
      <w:r w:rsidRPr="00EF41E2">
        <w:rPr>
          <w:rFonts w:ascii="Times New Roman" w:hAnsi="Times New Roman"/>
          <w:color w:val="auto"/>
          <w:sz w:val="26"/>
          <w:szCs w:val="26"/>
        </w:rPr>
        <w:t>м выпадающих доходов определяется в рамках прописанного алгоритма расч</w:t>
      </w:r>
      <w:r w:rsidR="0093339C" w:rsidRPr="00EF41E2">
        <w:rPr>
          <w:rFonts w:ascii="Times New Roman" w:hAnsi="Times New Roman"/>
          <w:color w:val="auto"/>
          <w:sz w:val="26"/>
          <w:szCs w:val="26"/>
        </w:rPr>
        <w:t>е</w:t>
      </w:r>
      <w:r w:rsidRPr="00EF41E2">
        <w:rPr>
          <w:rFonts w:ascii="Times New Roman" w:hAnsi="Times New Roman"/>
          <w:color w:val="auto"/>
          <w:sz w:val="26"/>
          <w:szCs w:val="26"/>
        </w:rPr>
        <w:t>та прогнозного объ</w:t>
      </w:r>
      <w:r w:rsidR="0093339C" w:rsidRPr="00EF41E2">
        <w:rPr>
          <w:rFonts w:ascii="Times New Roman" w:hAnsi="Times New Roman"/>
          <w:color w:val="auto"/>
          <w:sz w:val="26"/>
          <w:szCs w:val="26"/>
        </w:rPr>
        <w:t>е</w:t>
      </w:r>
      <w:r w:rsidRPr="00EF41E2">
        <w:rPr>
          <w:rFonts w:ascii="Times New Roman" w:hAnsi="Times New Roman"/>
          <w:color w:val="auto"/>
          <w:sz w:val="26"/>
          <w:szCs w:val="26"/>
        </w:rPr>
        <w:t>ма поступлений налога.</w:t>
      </w:r>
    </w:p>
    <w:p w:rsidR="00856E5A" w:rsidRPr="00EF41E2" w:rsidRDefault="00856E5A" w:rsidP="00856E5A">
      <w:pPr>
        <w:pStyle w:val="210"/>
        <w:shd w:val="clear" w:color="auto" w:fill="auto"/>
        <w:spacing w:line="240" w:lineRule="auto"/>
        <w:ind w:firstLine="760"/>
        <w:jc w:val="both"/>
        <w:rPr>
          <w:rFonts w:eastAsia="Arial Unicode MS" w:cs="Arial Unicode MS"/>
          <w:color w:val="auto"/>
        </w:rPr>
      </w:pPr>
      <w:r w:rsidRPr="00EF41E2">
        <w:rPr>
          <w:rFonts w:eastAsia="Arial Unicode MS" w:cs="Arial Unicode MS"/>
          <w:color w:val="auto"/>
        </w:rPr>
        <w:t xml:space="preserve">Налог на имущество организаций зачисляется в бюджеты бюджетной системы </w:t>
      </w:r>
      <w:r w:rsidR="00505950" w:rsidRPr="00EF41E2">
        <w:rPr>
          <w:rFonts w:eastAsia="Arial Unicode MS" w:cs="Arial Unicode MS"/>
          <w:color w:val="auto"/>
        </w:rPr>
        <w:t>РФ</w:t>
      </w:r>
      <w:r w:rsidRPr="00EF41E2">
        <w:rPr>
          <w:rFonts w:eastAsia="Arial Unicode MS" w:cs="Arial Unicode MS"/>
          <w:color w:val="auto"/>
        </w:rPr>
        <w:t xml:space="preserve"> по нормативам, установленным в соответствии со статьями БК РФ.</w:t>
      </w:r>
    </w:p>
    <w:p w:rsidR="008C1A22" w:rsidRPr="00EF41E2" w:rsidRDefault="008C1A22" w:rsidP="008C1A22">
      <w:pPr>
        <w:pStyle w:val="24"/>
        <w:spacing w:line="240" w:lineRule="auto"/>
        <w:ind w:firstLine="709"/>
        <w:jc w:val="both"/>
        <w:outlineLvl w:val="9"/>
        <w:rPr>
          <w:rFonts w:eastAsia="Arial Unicode MS" w:cs="Arial Unicode MS"/>
          <w:b w:val="0"/>
          <w:bCs w:val="0"/>
          <w:i w:val="0"/>
          <w:iCs w:val="0"/>
          <w:color w:val="auto"/>
        </w:rPr>
      </w:pPr>
      <w:r w:rsidRPr="004B04E7">
        <w:rPr>
          <w:rFonts w:eastAsia="Arial Unicode MS" w:cs="Arial Unicode MS"/>
          <w:b w:val="0"/>
          <w:bCs w:val="0"/>
          <w:i w:val="0"/>
          <w:iCs w:val="0"/>
          <w:color w:val="auto"/>
        </w:rPr>
        <w:t>Прогноз поступлений определяется с учетом данных территориальных органов ФНС России.</w:t>
      </w:r>
    </w:p>
    <w:p w:rsidR="004B5707" w:rsidRPr="006419CF" w:rsidRDefault="004B5707" w:rsidP="002F57CE">
      <w:pPr>
        <w:pStyle w:val="210"/>
        <w:shd w:val="clear" w:color="auto" w:fill="auto"/>
        <w:spacing w:line="240" w:lineRule="auto"/>
        <w:ind w:firstLine="760"/>
        <w:jc w:val="both"/>
        <w:rPr>
          <w:color w:val="auto"/>
          <w:highlight w:val="yellow"/>
        </w:rPr>
      </w:pPr>
    </w:p>
    <w:p w:rsidR="002D7775" w:rsidRPr="007D73EC" w:rsidRDefault="004B5707" w:rsidP="00F562AE">
      <w:pPr>
        <w:pStyle w:val="24"/>
        <w:numPr>
          <w:ilvl w:val="2"/>
          <w:numId w:val="7"/>
        </w:numPr>
        <w:spacing w:line="240" w:lineRule="auto"/>
        <w:ind w:left="0" w:firstLine="0"/>
        <w:jc w:val="center"/>
        <w:outlineLvl w:val="2"/>
        <w:rPr>
          <w:color w:val="auto"/>
        </w:rPr>
      </w:pPr>
      <w:bookmarkStart w:id="78" w:name="_Toc477180256"/>
      <w:bookmarkStart w:id="79" w:name="_Toc135406167"/>
      <w:r w:rsidRPr="007D73EC">
        <w:rPr>
          <w:color w:val="auto"/>
        </w:rPr>
        <w:t>Налог на имущество физических лиц</w:t>
      </w:r>
      <w:bookmarkEnd w:id="78"/>
      <w:bookmarkEnd w:id="79"/>
    </w:p>
    <w:p w:rsidR="004B5707" w:rsidRDefault="002D7775" w:rsidP="004A6D8B">
      <w:pPr>
        <w:pStyle w:val="24"/>
        <w:spacing w:line="240" w:lineRule="auto"/>
        <w:jc w:val="center"/>
        <w:outlineLvl w:val="9"/>
        <w:rPr>
          <w:color w:val="auto"/>
        </w:rPr>
      </w:pPr>
      <w:r w:rsidRPr="007D73EC">
        <w:rPr>
          <w:color w:val="auto"/>
        </w:rPr>
        <w:t>182 1 06 01000 00 0000 110</w:t>
      </w:r>
    </w:p>
    <w:p w:rsidR="000F3683" w:rsidRPr="007D73EC" w:rsidRDefault="000F3683" w:rsidP="004A6D8B">
      <w:pPr>
        <w:pStyle w:val="24"/>
        <w:spacing w:line="240" w:lineRule="auto"/>
        <w:jc w:val="center"/>
        <w:outlineLvl w:val="9"/>
        <w:rPr>
          <w:color w:val="auto"/>
        </w:rPr>
      </w:pP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Для расчета налога на имущество физических лиц используются:</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 динамика налоговой базы и сумм налога, подлежащего уплате в бюджет, на основании отчета по форме №</w:t>
      </w:r>
      <w:r w:rsidRPr="007D73EC">
        <w:rPr>
          <w:rFonts w:ascii="Calibri" w:eastAsia="Times New Roman" w:hAnsi="Calibri" w:cs="Times New Roman"/>
          <w:color w:val="auto"/>
          <w:sz w:val="26"/>
          <w:szCs w:val="26"/>
          <w:lang w:eastAsia="en-US" w:bidi="ar-SA"/>
        </w:rPr>
        <w:t> </w:t>
      </w:r>
      <w:r w:rsidRPr="007D73EC">
        <w:rPr>
          <w:rFonts w:ascii="Times New Roman" w:eastAsia="Times New Roman" w:hAnsi="Times New Roman" w:cs="Times New Roman"/>
          <w:color w:val="auto"/>
          <w:sz w:val="26"/>
          <w:szCs w:val="26"/>
          <w:lang w:eastAsia="en-US" w:bidi="ar-SA"/>
        </w:rPr>
        <w:t>5-МН «Отчет о налоговой базе и структуре начислений по местным налогам», сложившаяся за предыдущие периоды;</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 динамика начислений и фактических поступлений по налогу на имущество физических лиц согласно данным отчета по форме № 1-НМ «</w:t>
      </w:r>
      <w:r w:rsidRPr="007D73EC">
        <w:rPr>
          <w:rFonts w:ascii="Times New Roman" w:eastAsia="Times New Roman" w:hAnsi="Times New Roman" w:cs="Times New Roman"/>
          <w:color w:val="auto"/>
          <w:sz w:val="26"/>
          <w:szCs w:val="26"/>
        </w:rPr>
        <w:t>Отчет о начислении</w:t>
      </w:r>
      <w:r w:rsidRPr="007D73EC">
        <w:rPr>
          <w:rFonts w:ascii="Times New Roman" w:eastAsia="Times New Roman" w:hAnsi="Times New Roman" w:cs="Times New Roman"/>
          <w:color w:val="auto"/>
          <w:sz w:val="26"/>
          <w:szCs w:val="26"/>
          <w:lang w:eastAsia="en-US" w:bidi="ar-SA"/>
        </w:rPr>
        <w:t xml:space="preserve"> и поступлении налогов, сборов, страховых взносов и иных обязательных платежей в бюджетную систему РФ» за предыдущие периоды;</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 xml:space="preserve">- налоговые ставки, льготы и преференции, установленные главой 32 НК РФ «Налог на имущество физических лиц» и нормативными правовыми актами </w:t>
      </w:r>
      <w:r w:rsidRPr="007D73EC">
        <w:rPr>
          <w:rFonts w:ascii="Times New Roman" w:eastAsia="Times New Roman" w:hAnsi="Times New Roman" w:cs="Times New Roman"/>
          <w:color w:val="auto"/>
          <w:sz w:val="26"/>
          <w:szCs w:val="26"/>
          <w:lang w:eastAsia="en-US"/>
        </w:rPr>
        <w:t>Советов муниципальных образований РК</w:t>
      </w:r>
      <w:r w:rsidRPr="007D73EC">
        <w:rPr>
          <w:rFonts w:ascii="Times New Roman" w:eastAsia="Times New Roman" w:hAnsi="Times New Roman" w:cs="Times New Roman"/>
          <w:color w:val="auto"/>
          <w:sz w:val="26"/>
          <w:szCs w:val="26"/>
          <w:lang w:eastAsia="en-US" w:bidi="ar-SA"/>
        </w:rPr>
        <w:t>;</w:t>
      </w:r>
    </w:p>
    <w:p w:rsidR="00B66350" w:rsidRPr="007D73EC" w:rsidRDefault="00B66350" w:rsidP="00B66350">
      <w:pPr>
        <w:widowControl/>
        <w:ind w:firstLine="709"/>
        <w:jc w:val="both"/>
        <w:rPr>
          <w:rFonts w:ascii="Times New Roman" w:hAnsi="Times New Roman" w:cs="Times New Roman"/>
          <w:color w:val="auto"/>
          <w:sz w:val="26"/>
          <w:szCs w:val="26"/>
        </w:rPr>
      </w:pPr>
      <w:r w:rsidRPr="007D73EC">
        <w:rPr>
          <w:rFonts w:ascii="Times New Roman" w:eastAsia="Times New Roman" w:hAnsi="Times New Roman" w:cs="Times New Roman"/>
          <w:color w:val="auto"/>
          <w:sz w:val="26"/>
          <w:szCs w:val="26"/>
          <w:lang w:eastAsia="en-US"/>
        </w:rPr>
        <w:t xml:space="preserve">- прогноз (проект прогноза) социально-экономического развития РК на очередной финансовый год и плановый период, разработанный </w:t>
      </w:r>
      <w:r w:rsidRPr="007D73EC">
        <w:rPr>
          <w:rFonts w:ascii="Times New Roman" w:hAnsi="Times New Roman" w:cs="Times New Roman"/>
          <w:color w:val="auto"/>
          <w:sz w:val="26"/>
          <w:szCs w:val="26"/>
        </w:rPr>
        <w:t>Министерством экономического развития и промышленности РК.</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Расчет прогнозного объема поступлений налога на имущество физических лиц осуществляется в разрезе муниципальных образований РК:</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rPr>
      </w:pPr>
      <w:r w:rsidRPr="007D73EC">
        <w:rPr>
          <w:rFonts w:ascii="Times New Roman" w:eastAsia="Times New Roman" w:hAnsi="Times New Roman" w:cs="Times New Roman"/>
          <w:color w:val="auto"/>
          <w:sz w:val="26"/>
          <w:szCs w:val="26"/>
          <w:lang w:eastAsia="en-US"/>
        </w:rPr>
        <w:t>-методом экстраполяции данных о налоговой базе, сложившийся в прошлых периодах, с использованием расчетных ставок и уровня собираемости;</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rPr>
      </w:pPr>
      <w:r w:rsidRPr="007D73EC">
        <w:rPr>
          <w:rFonts w:ascii="Times New Roman" w:eastAsia="Times New Roman" w:hAnsi="Times New Roman" w:cs="Times New Roman"/>
          <w:color w:val="auto"/>
          <w:sz w:val="26"/>
          <w:szCs w:val="26"/>
          <w:lang w:eastAsia="en-US"/>
        </w:rPr>
        <w:t xml:space="preserve">-исходя из кадастровой стоимости объектов налогообложения. </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lastRenderedPageBreak/>
        <w:t>Прогноз поступлений налога на имущество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Расчет прогнозного объема поступлений осуществляется в разрезе каждого муниципального образования и производится следующим образом:</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p>
    <w:p w:rsidR="00B66350" w:rsidRPr="007D73EC" w:rsidRDefault="00B66350" w:rsidP="00B66350">
      <w:pPr>
        <w:widowControl/>
        <w:ind w:firstLine="709"/>
        <w:jc w:val="center"/>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 xml:space="preserve">Налог </w:t>
      </w:r>
      <w:r w:rsidRPr="007D73EC">
        <w:rPr>
          <w:rFonts w:ascii="Times New Roman" w:eastAsia="Times New Roman" w:hAnsi="Times New Roman" w:cs="Times New Roman"/>
          <w:b/>
          <w:i/>
          <w:color w:val="auto"/>
          <w:sz w:val="26"/>
          <w:szCs w:val="26"/>
          <w:vertAlign w:val="subscript"/>
          <w:lang w:eastAsia="en-US" w:bidi="ar-SA"/>
        </w:rPr>
        <w:t xml:space="preserve">кадастр.МО </w:t>
      </w:r>
      <w:r w:rsidRPr="007D73EC">
        <w:rPr>
          <w:rFonts w:ascii="Times New Roman" w:eastAsia="Times New Roman" w:hAnsi="Times New Roman" w:cs="Times New Roman"/>
          <w:color w:val="auto"/>
          <w:sz w:val="26"/>
          <w:szCs w:val="26"/>
          <w:lang w:eastAsia="en-US" w:bidi="ar-SA"/>
        </w:rPr>
        <w:t xml:space="preserve">= </w:t>
      </w:r>
      <w:r w:rsidRPr="007D73EC">
        <w:rPr>
          <w:rFonts w:ascii="Times New Roman" w:eastAsia="Times New Roman" w:hAnsi="Times New Roman" w:cs="Times New Roman"/>
          <w:b/>
          <w:i/>
          <w:color w:val="auto"/>
          <w:sz w:val="26"/>
          <w:szCs w:val="26"/>
          <w:lang w:eastAsia="en-US" w:bidi="ar-SA"/>
        </w:rPr>
        <w:t xml:space="preserve">НБ </w:t>
      </w:r>
      <w:r w:rsidRPr="007D73EC">
        <w:rPr>
          <w:rFonts w:ascii="Times New Roman" w:eastAsia="Times New Roman" w:hAnsi="Times New Roman" w:cs="Times New Roman"/>
          <w:b/>
          <w:i/>
          <w:color w:val="auto"/>
          <w:sz w:val="26"/>
          <w:szCs w:val="26"/>
          <w:vertAlign w:val="subscript"/>
          <w:lang w:eastAsia="en-US" w:bidi="ar-SA"/>
        </w:rPr>
        <w:t xml:space="preserve">кадастр.МО </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b/>
          <w:i/>
          <w:color w:val="auto"/>
          <w:sz w:val="26"/>
          <w:szCs w:val="26"/>
          <w:lang w:val="en-US" w:eastAsia="en-US" w:bidi="ar-SA"/>
        </w:rPr>
        <w:t>S</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b/>
          <w:i/>
          <w:color w:val="auto"/>
          <w:sz w:val="26"/>
          <w:szCs w:val="26"/>
          <w:vertAlign w:val="subscript"/>
          <w:lang w:eastAsia="en-US" w:bidi="ar-SA"/>
        </w:rPr>
        <w:t xml:space="preserve">кадастр.МО </w:t>
      </w:r>
      <w:r w:rsidRPr="007D73EC">
        <w:rPr>
          <w:rFonts w:ascii="Times New Roman" w:eastAsia="Times New Roman" w:hAnsi="Times New Roman" w:cs="Times New Roman"/>
          <w:b/>
          <w:i/>
          <w:color w:val="auto"/>
          <w:sz w:val="26"/>
          <w:szCs w:val="26"/>
          <w:lang w:eastAsia="en-US" w:bidi="ar-SA"/>
        </w:rPr>
        <w:t>×К</w:t>
      </w:r>
      <w:r w:rsidRPr="007D73EC">
        <w:rPr>
          <w:rFonts w:ascii="Times New Roman" w:eastAsia="Times New Roman" w:hAnsi="Times New Roman" w:cs="Times New Roman"/>
          <w:b/>
          <w:i/>
          <w:color w:val="auto"/>
          <w:sz w:val="26"/>
          <w:szCs w:val="26"/>
          <w:vertAlign w:val="subscript"/>
          <w:lang w:eastAsia="en-US" w:bidi="ar-SA"/>
        </w:rPr>
        <w:t xml:space="preserve">соб. </w:t>
      </w:r>
      <w:r w:rsidRPr="007D73EC">
        <w:rPr>
          <w:rFonts w:ascii="Times New Roman" w:eastAsia="Times New Roman" w:hAnsi="Times New Roman" w:cs="Times New Roman"/>
          <w:color w:val="auto"/>
          <w:sz w:val="26"/>
          <w:szCs w:val="26"/>
          <w:lang w:eastAsia="en-US" w:bidi="ar-SA"/>
        </w:rPr>
        <w:t xml:space="preserve">(+/-) </w:t>
      </w:r>
      <w:r w:rsidRPr="007D73EC">
        <w:rPr>
          <w:rFonts w:ascii="Times New Roman" w:eastAsia="Times New Roman" w:hAnsi="Times New Roman" w:cs="Times New Roman"/>
          <w:color w:val="auto"/>
          <w:sz w:val="26"/>
          <w:szCs w:val="26"/>
          <w:lang w:val="en-US" w:eastAsia="en-US" w:bidi="ar-SA"/>
        </w:rPr>
        <w:t>F</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где,</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 xml:space="preserve">НБ </w:t>
      </w:r>
      <w:r w:rsidRPr="007D73EC">
        <w:rPr>
          <w:rFonts w:ascii="Times New Roman" w:eastAsia="Times New Roman" w:hAnsi="Times New Roman" w:cs="Times New Roman"/>
          <w:b/>
          <w:i/>
          <w:color w:val="auto"/>
          <w:sz w:val="26"/>
          <w:szCs w:val="26"/>
          <w:vertAlign w:val="subscript"/>
          <w:lang w:eastAsia="en-US" w:bidi="ar-SA"/>
        </w:rPr>
        <w:t xml:space="preserve">кадастр.МО </w:t>
      </w:r>
      <w:r w:rsidRPr="007D73EC">
        <w:rPr>
          <w:rFonts w:ascii="Times New Roman" w:eastAsia="Times New Roman" w:hAnsi="Times New Roman" w:cs="Times New Roman"/>
          <w:color w:val="auto"/>
          <w:sz w:val="26"/>
          <w:szCs w:val="26"/>
          <w:lang w:eastAsia="en-US" w:bidi="ar-SA"/>
        </w:rPr>
        <w:t xml:space="preserve">= налоговая база в виде кадастровой стоимости строений, помещений и сооружений, по которым предъявлен налог к уплате, </w:t>
      </w:r>
      <w:r w:rsidRPr="007D73EC">
        <w:rPr>
          <w:rFonts w:ascii="Times New Roman" w:eastAsia="Times New Roman" w:hAnsi="Times New Roman" w:cs="Times New Roman"/>
          <w:color w:val="auto"/>
          <w:sz w:val="26"/>
          <w:szCs w:val="26"/>
          <w:lang w:eastAsia="en-US"/>
        </w:rPr>
        <w:t xml:space="preserve">сформированная исходя из отчетных данных о налоговой базе за предыдущий период (отчет по форме </w:t>
      </w:r>
      <w:r w:rsidRPr="007D73EC">
        <w:rPr>
          <w:rFonts w:ascii="Times New Roman" w:eastAsia="Times New Roman" w:hAnsi="Times New Roman" w:cs="Times New Roman"/>
          <w:color w:val="auto"/>
          <w:sz w:val="26"/>
          <w:szCs w:val="26"/>
          <w:lang w:eastAsia="en-US" w:bidi="ar-SA"/>
        </w:rPr>
        <w:t>№5-МН) по муниципальному образованию (городское поселение, сельское поселение), тыс. рублей;</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 xml:space="preserve">S </w:t>
      </w:r>
      <w:r w:rsidRPr="007D73EC">
        <w:rPr>
          <w:rFonts w:ascii="Times New Roman" w:eastAsia="Times New Roman" w:hAnsi="Times New Roman" w:cs="Times New Roman"/>
          <w:b/>
          <w:i/>
          <w:color w:val="auto"/>
          <w:sz w:val="26"/>
          <w:szCs w:val="26"/>
          <w:vertAlign w:val="subscript"/>
          <w:lang w:eastAsia="en-US" w:bidi="ar-SA"/>
        </w:rPr>
        <w:t>кадастр.МО</w:t>
      </w:r>
      <w:r w:rsidRPr="007D73EC">
        <w:rPr>
          <w:rFonts w:ascii="Times New Roman" w:eastAsia="Times New Roman" w:hAnsi="Times New Roman" w:cs="Times New Roman"/>
          <w:color w:val="auto"/>
          <w:sz w:val="26"/>
          <w:szCs w:val="26"/>
          <w:lang w:eastAsia="en-US" w:bidi="ar-SA"/>
        </w:rPr>
        <w:t xml:space="preserve"> = расчетная средняя ставка по кадастровой стоимости объекта налогообложения </w:t>
      </w:r>
      <w:r w:rsidRPr="007D73EC">
        <w:rPr>
          <w:rFonts w:ascii="Times New Roman" w:eastAsia="Times New Roman" w:hAnsi="Times New Roman" w:cs="Times New Roman"/>
          <w:color w:val="auto"/>
          <w:sz w:val="26"/>
          <w:szCs w:val="26"/>
          <w:lang w:eastAsia="en-US"/>
        </w:rPr>
        <w:t>в соответствии с Решением Совета муниципального образования Республики Коми</w:t>
      </w:r>
      <w:r w:rsidRPr="007D73EC">
        <w:rPr>
          <w:rFonts w:ascii="Times New Roman" w:eastAsia="Times New Roman" w:hAnsi="Times New Roman" w:cs="Times New Roman"/>
          <w:color w:val="auto"/>
          <w:sz w:val="26"/>
          <w:szCs w:val="26"/>
          <w:lang w:eastAsia="en-US" w:bidi="ar-SA"/>
        </w:rPr>
        <w:t xml:space="preserve"> за отчетный период </w:t>
      </w:r>
      <w:r w:rsidRPr="007D73EC">
        <w:rPr>
          <w:rFonts w:ascii="Times New Roman" w:eastAsia="Times New Roman" w:hAnsi="Times New Roman" w:cs="Times New Roman"/>
          <w:color w:val="auto"/>
          <w:sz w:val="26"/>
          <w:szCs w:val="26"/>
          <w:lang w:eastAsia="en-US"/>
        </w:rPr>
        <w:t xml:space="preserve">по </w:t>
      </w:r>
      <w:r w:rsidRPr="007D73EC">
        <w:rPr>
          <w:rFonts w:ascii="Times New Roman" w:eastAsia="Times New Roman" w:hAnsi="Times New Roman" w:cs="Times New Roman"/>
          <w:color w:val="auto"/>
          <w:sz w:val="26"/>
          <w:szCs w:val="26"/>
          <w:lang w:eastAsia="en-US" w:bidi="ar-SA"/>
        </w:rPr>
        <w:t xml:space="preserve">муниципальному образованию (городское поселение, сельское поселение), </w:t>
      </w:r>
      <w:r w:rsidRPr="007D73EC">
        <w:rPr>
          <w:rFonts w:ascii="Times New Roman" w:hAnsi="Times New Roman" w:cs="Times New Roman"/>
          <w:color w:val="auto"/>
          <w:sz w:val="26"/>
          <w:szCs w:val="26"/>
        </w:rPr>
        <w:t>%.</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по муниципальному образованию (городское поселение, сельское поселение) </w:t>
      </w:r>
      <w:r w:rsidRPr="007D73EC">
        <w:rPr>
          <w:rFonts w:ascii="Times New Roman" w:eastAsia="Times New Roman" w:hAnsi="Times New Roman" w:cs="Times New Roman"/>
          <w:b/>
          <w:color w:val="auto"/>
          <w:sz w:val="26"/>
          <w:szCs w:val="26"/>
          <w:lang w:eastAsia="en-US" w:bidi="ar-SA"/>
        </w:rPr>
        <w:t>(</w:t>
      </w:r>
      <w:r w:rsidRPr="007D73EC">
        <w:rPr>
          <w:rFonts w:ascii="Times New Roman" w:eastAsia="Times New Roman" w:hAnsi="Times New Roman" w:cs="Times New Roman"/>
          <w:b/>
          <w:i/>
          <w:color w:val="auto"/>
          <w:sz w:val="26"/>
          <w:szCs w:val="26"/>
          <w:lang w:eastAsia="en-US" w:bidi="ar-SA"/>
        </w:rPr>
        <w:t xml:space="preserve">Налог </w:t>
      </w:r>
      <w:r w:rsidRPr="007D73EC">
        <w:rPr>
          <w:rFonts w:ascii="Times New Roman" w:eastAsia="Times New Roman" w:hAnsi="Times New Roman" w:cs="Times New Roman"/>
          <w:b/>
          <w:i/>
          <w:color w:val="auto"/>
          <w:sz w:val="26"/>
          <w:szCs w:val="26"/>
          <w:vertAlign w:val="subscript"/>
          <w:lang w:eastAsia="en-US" w:bidi="ar-SA"/>
        </w:rPr>
        <w:t>кадастрМО</w:t>
      </w:r>
      <w:r w:rsidRPr="007D73EC">
        <w:rPr>
          <w:rFonts w:ascii="Times New Roman" w:eastAsia="Times New Roman" w:hAnsi="Times New Roman" w:cs="Times New Roman"/>
          <w:b/>
          <w:color w:val="auto"/>
          <w:sz w:val="26"/>
          <w:szCs w:val="26"/>
          <w:lang w:eastAsia="en-US" w:bidi="ar-SA"/>
        </w:rPr>
        <w:t>)</w:t>
      </w:r>
      <w:r w:rsidRPr="007D73EC">
        <w:rPr>
          <w:rFonts w:ascii="Times New Roman" w:eastAsia="Times New Roman" w:hAnsi="Times New Roman" w:cs="Times New Roman"/>
          <w:color w:val="auto"/>
          <w:sz w:val="26"/>
          <w:szCs w:val="26"/>
          <w:lang w:eastAsia="en-US" w:bidi="ar-SA"/>
        </w:rPr>
        <w:t>, и налоговой базы в виде кадастровой стоимости по муниципальному образованию (городское поселение, сельское поселение) (</w:t>
      </w:r>
      <w:r w:rsidRPr="007D73EC">
        <w:rPr>
          <w:rFonts w:ascii="Times New Roman" w:eastAsia="Times New Roman" w:hAnsi="Times New Roman" w:cs="Times New Roman"/>
          <w:b/>
          <w:i/>
          <w:color w:val="auto"/>
          <w:sz w:val="26"/>
          <w:szCs w:val="26"/>
          <w:lang w:eastAsia="en-US" w:bidi="ar-SA"/>
        </w:rPr>
        <w:t xml:space="preserve">НБ </w:t>
      </w:r>
      <w:r w:rsidRPr="007D73EC">
        <w:rPr>
          <w:rFonts w:ascii="Times New Roman" w:eastAsia="Times New Roman" w:hAnsi="Times New Roman" w:cs="Times New Roman"/>
          <w:b/>
          <w:i/>
          <w:color w:val="auto"/>
          <w:sz w:val="26"/>
          <w:szCs w:val="26"/>
          <w:vertAlign w:val="subscript"/>
          <w:lang w:eastAsia="en-US" w:bidi="ar-SA"/>
        </w:rPr>
        <w:t>кадастр.МО</w:t>
      </w:r>
      <w:r w:rsidRPr="007D73EC">
        <w:rPr>
          <w:rFonts w:ascii="Times New Roman" w:eastAsia="Times New Roman" w:hAnsi="Times New Roman" w:cs="Times New Roman"/>
          <w:color w:val="auto"/>
          <w:sz w:val="26"/>
          <w:szCs w:val="26"/>
          <w:lang w:eastAsia="en-US" w:bidi="ar-SA"/>
        </w:rPr>
        <w:t>) (отчет по форме № 5-МН).</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color w:val="auto"/>
          <w:sz w:val="26"/>
          <w:szCs w:val="26"/>
          <w:lang w:eastAsia="en-US" w:bidi="ar-SA"/>
        </w:rPr>
        <w:t>К</w:t>
      </w:r>
      <w:r w:rsidRPr="007D73EC">
        <w:rPr>
          <w:rFonts w:ascii="Times New Roman" w:eastAsia="Times New Roman" w:hAnsi="Times New Roman" w:cs="Times New Roman"/>
          <w:b/>
          <w:color w:val="auto"/>
          <w:sz w:val="26"/>
          <w:szCs w:val="26"/>
          <w:vertAlign w:val="subscript"/>
          <w:lang w:eastAsia="en-US" w:bidi="ar-SA"/>
        </w:rPr>
        <w:t>соб.</w:t>
      </w:r>
      <w:r w:rsidRPr="007D73EC">
        <w:rPr>
          <w:rFonts w:ascii="Times New Roman" w:eastAsia="Times New Roman" w:hAnsi="Times New Roman" w:cs="Times New Roman"/>
          <w:color w:val="auto"/>
          <w:sz w:val="26"/>
          <w:szCs w:val="26"/>
          <w:lang w:eastAsia="en-US" w:bidi="ar-SA"/>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учитывая работу по погашению задолженности по налогу,</w:t>
      </w:r>
      <w:r w:rsidRPr="007D73EC">
        <w:rPr>
          <w:rFonts w:ascii="Times New Roman" w:hAnsi="Times New Roman" w:cs="Times New Roman"/>
          <w:color w:val="auto"/>
          <w:sz w:val="26"/>
          <w:szCs w:val="26"/>
        </w:rPr>
        <w:t>%</w:t>
      </w:r>
      <w:r w:rsidRPr="007D73EC">
        <w:rPr>
          <w:rFonts w:ascii="Times New Roman" w:eastAsia="Times New Roman" w:hAnsi="Times New Roman" w:cs="Times New Roman"/>
          <w:color w:val="auto"/>
          <w:sz w:val="26"/>
          <w:szCs w:val="26"/>
          <w:lang w:eastAsia="en-US" w:bidi="ar-SA"/>
        </w:rPr>
        <w:t>.</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Расчетный уровень собираемости определяется в разрезе муниципальных образований Республики Коми согласно данным отчета по форме №1-НМ как частное от деления суммы поступившего налога на сумму начисленного налога.</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F</w:t>
      </w:r>
      <w:r w:rsidRPr="007D73EC">
        <w:rPr>
          <w:rFonts w:ascii="Times New Roman" w:eastAsia="Times New Roman" w:hAnsi="Times New Roman" w:cs="Times New Roman"/>
          <w:color w:val="auto"/>
          <w:sz w:val="26"/>
          <w:szCs w:val="26"/>
          <w:lang w:eastAsia="en-US" w:bidi="ar-SA"/>
        </w:rPr>
        <w:t xml:space="preserve"> – корректирующая сумма поступлений </w:t>
      </w:r>
      <w:r w:rsidRPr="007D73EC">
        <w:rPr>
          <w:rFonts w:ascii="Times New Roman" w:hAnsi="Times New Roman" w:cs="Times New Roman"/>
          <w:color w:val="auto"/>
          <w:sz w:val="26"/>
          <w:szCs w:val="26"/>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плановый период исходя из ретроспективных данных</w:t>
      </w:r>
      <w:r w:rsidRPr="007D73EC">
        <w:rPr>
          <w:rFonts w:ascii="Times New Roman" w:eastAsia="Times New Roman" w:hAnsi="Times New Roman" w:cs="Times New Roman"/>
          <w:color w:val="auto"/>
          <w:sz w:val="26"/>
          <w:szCs w:val="26"/>
          <w:lang w:eastAsia="en-US" w:bidi="ar-SA"/>
        </w:rPr>
        <w:t>, тыс. рублей.</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При расчете налоговой базы прогнозируемого периода используется темп роста в % к предыдущему периоду.</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66350" w:rsidRPr="007D73EC" w:rsidRDefault="00B66350" w:rsidP="00B66350">
      <w:pPr>
        <w:widowControl/>
        <w:ind w:firstLine="709"/>
        <w:jc w:val="center"/>
        <w:rPr>
          <w:rFonts w:ascii="Times New Roman" w:eastAsia="Times New Roman" w:hAnsi="Times New Roman" w:cs="Times New Roman"/>
          <w:b/>
          <w:i/>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 xml:space="preserve">Налог </w:t>
      </w:r>
      <w:r w:rsidRPr="007D73EC">
        <w:rPr>
          <w:rFonts w:ascii="Times New Roman" w:eastAsia="Times New Roman" w:hAnsi="Times New Roman" w:cs="Times New Roman"/>
          <w:b/>
          <w:i/>
          <w:color w:val="auto"/>
          <w:sz w:val="26"/>
          <w:szCs w:val="26"/>
          <w:vertAlign w:val="subscript"/>
          <w:lang w:eastAsia="en-US" w:bidi="ar-SA"/>
        </w:rPr>
        <w:t>кадастр.МО</w:t>
      </w:r>
      <w:r w:rsidRPr="007D73EC">
        <w:rPr>
          <w:rFonts w:ascii="Times New Roman" w:eastAsia="Times New Roman" w:hAnsi="Times New Roman" w:cs="Times New Roman"/>
          <w:b/>
          <w:i/>
          <w:color w:val="auto"/>
          <w:sz w:val="26"/>
          <w:szCs w:val="26"/>
          <w:lang w:eastAsia="en-US" w:bidi="ar-SA"/>
        </w:rPr>
        <w:t xml:space="preserve"> = Налог </w:t>
      </w:r>
      <w:r w:rsidRPr="007D73EC">
        <w:rPr>
          <w:rFonts w:ascii="Times New Roman" w:eastAsia="Times New Roman" w:hAnsi="Times New Roman" w:cs="Times New Roman"/>
          <w:b/>
          <w:i/>
          <w:color w:val="auto"/>
          <w:sz w:val="26"/>
          <w:szCs w:val="26"/>
          <w:vertAlign w:val="subscript"/>
          <w:lang w:eastAsia="en-US" w:bidi="ar-SA"/>
        </w:rPr>
        <w:t>кадастр. предыдущего годаМО</w:t>
      </w:r>
      <w:r w:rsidRPr="007D73EC">
        <w:rPr>
          <w:rFonts w:ascii="Times New Roman" w:eastAsia="Times New Roman" w:hAnsi="Times New Roman" w:cs="Times New Roman"/>
          <w:b/>
          <w:i/>
          <w:color w:val="auto"/>
          <w:sz w:val="26"/>
          <w:szCs w:val="26"/>
          <w:lang w:eastAsia="en-US" w:bidi="ar-SA"/>
        </w:rPr>
        <w:t xml:space="preserve"> × 1,1</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lastRenderedPageBreak/>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b/>
          <w:i/>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 xml:space="preserve">Налог </w:t>
      </w:r>
      <w:r w:rsidRPr="007D73EC">
        <w:rPr>
          <w:rFonts w:ascii="Times New Roman" w:eastAsia="Times New Roman" w:hAnsi="Times New Roman" w:cs="Times New Roman"/>
          <w:b/>
          <w:i/>
          <w:color w:val="auto"/>
          <w:sz w:val="26"/>
          <w:szCs w:val="26"/>
          <w:vertAlign w:val="subscript"/>
          <w:lang w:eastAsia="en-US" w:bidi="ar-SA"/>
        </w:rPr>
        <w:t>перех.периодаМО</w:t>
      </w:r>
      <w:r w:rsidRPr="007D73EC">
        <w:rPr>
          <w:rFonts w:ascii="Times New Roman" w:eastAsia="Times New Roman" w:hAnsi="Times New Roman" w:cs="Times New Roman"/>
          <w:b/>
          <w:i/>
          <w:color w:val="auto"/>
          <w:sz w:val="26"/>
          <w:szCs w:val="26"/>
          <w:lang w:eastAsia="en-US" w:bidi="ar-SA"/>
        </w:rPr>
        <w:t xml:space="preserve"> = ((Налог </w:t>
      </w:r>
      <w:r w:rsidRPr="007D73EC">
        <w:rPr>
          <w:rFonts w:ascii="Times New Roman" w:eastAsia="Times New Roman" w:hAnsi="Times New Roman" w:cs="Times New Roman"/>
          <w:b/>
          <w:i/>
          <w:color w:val="auto"/>
          <w:sz w:val="26"/>
          <w:szCs w:val="26"/>
          <w:vertAlign w:val="subscript"/>
          <w:lang w:eastAsia="en-US" w:bidi="ar-SA"/>
        </w:rPr>
        <w:t>кадастр.МО</w:t>
      </w:r>
      <w:r w:rsidRPr="007D73EC">
        <w:rPr>
          <w:rFonts w:ascii="Times New Roman" w:eastAsia="Times New Roman" w:hAnsi="Times New Roman" w:cs="Times New Roman"/>
          <w:b/>
          <w:i/>
          <w:color w:val="auto"/>
          <w:sz w:val="26"/>
          <w:szCs w:val="26"/>
          <w:lang w:eastAsia="en-US" w:bidi="ar-SA"/>
        </w:rPr>
        <w:t xml:space="preserve"> - Налог </w:t>
      </w:r>
      <w:r w:rsidRPr="007D73EC">
        <w:rPr>
          <w:rFonts w:ascii="Times New Roman" w:eastAsia="Times New Roman" w:hAnsi="Times New Roman" w:cs="Times New Roman"/>
          <w:b/>
          <w:i/>
          <w:color w:val="auto"/>
          <w:sz w:val="26"/>
          <w:szCs w:val="26"/>
          <w:vertAlign w:val="subscript"/>
          <w:lang w:eastAsia="en-US" w:bidi="ar-SA"/>
        </w:rPr>
        <w:t>инв.МО</w:t>
      </w:r>
      <w:r w:rsidRPr="007D73EC">
        <w:rPr>
          <w:rFonts w:ascii="Times New Roman" w:eastAsia="Times New Roman" w:hAnsi="Times New Roman" w:cs="Times New Roman"/>
          <w:b/>
          <w:i/>
          <w:color w:val="auto"/>
          <w:sz w:val="26"/>
          <w:szCs w:val="26"/>
          <w:lang w:eastAsia="en-US" w:bidi="ar-SA"/>
        </w:rPr>
        <w:t xml:space="preserve">) × К </w:t>
      </w:r>
      <w:r w:rsidRPr="007D73EC">
        <w:rPr>
          <w:rFonts w:ascii="Times New Roman" w:eastAsia="Times New Roman" w:hAnsi="Times New Roman" w:cs="Times New Roman"/>
          <w:b/>
          <w:i/>
          <w:color w:val="auto"/>
          <w:sz w:val="26"/>
          <w:szCs w:val="26"/>
          <w:vertAlign w:val="subscript"/>
          <w:lang w:eastAsia="en-US" w:bidi="ar-SA"/>
        </w:rPr>
        <w:t>пер.периодаМО</w:t>
      </w:r>
      <w:r w:rsidRPr="007D73EC">
        <w:rPr>
          <w:rFonts w:ascii="Times New Roman" w:eastAsia="Times New Roman" w:hAnsi="Times New Roman" w:cs="Times New Roman"/>
          <w:b/>
          <w:i/>
          <w:color w:val="auto"/>
          <w:sz w:val="26"/>
          <w:szCs w:val="26"/>
          <w:lang w:eastAsia="en-US" w:bidi="ar-SA"/>
        </w:rPr>
        <w:t xml:space="preserve"> + Налог</w:t>
      </w:r>
      <w:r w:rsidRPr="007D73EC">
        <w:rPr>
          <w:rFonts w:ascii="Times New Roman" w:eastAsia="Times New Roman" w:hAnsi="Times New Roman" w:cs="Times New Roman"/>
          <w:color w:val="auto"/>
          <w:sz w:val="26"/>
          <w:szCs w:val="26"/>
          <w:lang w:eastAsia="en-US" w:bidi="ar-SA"/>
        </w:rPr>
        <w:t xml:space="preserve"> </w:t>
      </w:r>
      <w:r w:rsidRPr="007D73EC">
        <w:rPr>
          <w:rFonts w:ascii="Times New Roman" w:eastAsia="Times New Roman" w:hAnsi="Times New Roman" w:cs="Times New Roman"/>
          <w:b/>
          <w:i/>
          <w:color w:val="auto"/>
          <w:sz w:val="26"/>
          <w:szCs w:val="26"/>
          <w:vertAlign w:val="subscript"/>
          <w:lang w:eastAsia="en-US" w:bidi="ar-SA"/>
        </w:rPr>
        <w:t>инв.МО</w:t>
      </w:r>
      <w:r w:rsidRPr="007D73EC">
        <w:rPr>
          <w:rFonts w:ascii="Times New Roman" w:eastAsia="Times New Roman" w:hAnsi="Times New Roman" w:cs="Times New Roman"/>
          <w:b/>
          <w:i/>
          <w:color w:val="auto"/>
          <w:sz w:val="26"/>
          <w:szCs w:val="26"/>
          <w:lang w:eastAsia="en-US" w:bidi="ar-SA"/>
        </w:rPr>
        <w:t>) × К соб. (+/-) F,</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где:</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Налог</w:t>
      </w:r>
      <w:r w:rsidRPr="007D73EC">
        <w:rPr>
          <w:rFonts w:ascii="Times New Roman" w:eastAsia="Times New Roman" w:hAnsi="Times New Roman" w:cs="Times New Roman"/>
          <w:b/>
          <w:color w:val="auto"/>
          <w:sz w:val="26"/>
          <w:szCs w:val="26"/>
          <w:lang w:eastAsia="en-US" w:bidi="ar-SA"/>
        </w:rPr>
        <w:t xml:space="preserve"> </w:t>
      </w:r>
      <w:r w:rsidRPr="007D73EC">
        <w:rPr>
          <w:rFonts w:ascii="Times New Roman" w:eastAsia="Times New Roman" w:hAnsi="Times New Roman" w:cs="Times New Roman"/>
          <w:b/>
          <w:i/>
          <w:color w:val="auto"/>
          <w:sz w:val="26"/>
          <w:szCs w:val="26"/>
          <w:vertAlign w:val="subscript"/>
          <w:lang w:eastAsia="en-US" w:bidi="ar-SA"/>
        </w:rPr>
        <w:t>кадастр.МО</w:t>
      </w:r>
      <w:r w:rsidRPr="007D73EC">
        <w:rPr>
          <w:rFonts w:ascii="Times New Roman" w:eastAsia="Times New Roman" w:hAnsi="Times New Roman" w:cs="Times New Roman"/>
          <w:color w:val="auto"/>
          <w:sz w:val="26"/>
          <w:szCs w:val="26"/>
          <w:lang w:eastAsia="en-US" w:bidi="ar-SA"/>
        </w:rPr>
        <w:t xml:space="preserve"> - сумма налога, исчисленная исходя из соответствующей кадастровой стоимости объекта налогообложения по муниципальному образованию (городское поселение, сельское поселение), тыс. рублей;</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 xml:space="preserve">Налог </w:t>
      </w:r>
      <w:r w:rsidRPr="007D73EC">
        <w:rPr>
          <w:rFonts w:ascii="Times New Roman" w:eastAsia="Times New Roman" w:hAnsi="Times New Roman" w:cs="Times New Roman"/>
          <w:b/>
          <w:i/>
          <w:color w:val="auto"/>
          <w:sz w:val="26"/>
          <w:szCs w:val="26"/>
          <w:vertAlign w:val="subscript"/>
          <w:lang w:eastAsia="en-US" w:bidi="ar-SA"/>
        </w:rPr>
        <w:t>инв.МО</w:t>
      </w:r>
      <w:r w:rsidRPr="007D73EC">
        <w:rPr>
          <w:rFonts w:ascii="Times New Roman" w:eastAsia="Times New Roman" w:hAnsi="Times New Roman" w:cs="Times New Roman"/>
          <w:color w:val="auto"/>
          <w:sz w:val="26"/>
          <w:szCs w:val="26"/>
          <w:lang w:eastAsia="en-US" w:bidi="ar-SA"/>
        </w:rPr>
        <w:t xml:space="preserve"> - сумма налога, исчисленная исходя из инвентаризационной  стоимости объекта налогообложения по муниципальному образованию (городское поселение, сельское поселение)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РК), тыс. рублей;</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 xml:space="preserve">К </w:t>
      </w:r>
      <w:r w:rsidRPr="007D73EC">
        <w:rPr>
          <w:rFonts w:ascii="Times New Roman" w:eastAsia="Times New Roman" w:hAnsi="Times New Roman" w:cs="Times New Roman"/>
          <w:b/>
          <w:i/>
          <w:color w:val="auto"/>
          <w:sz w:val="26"/>
          <w:szCs w:val="26"/>
          <w:vertAlign w:val="subscript"/>
          <w:lang w:eastAsia="en-US" w:bidi="ar-SA"/>
        </w:rPr>
        <w:t>пер.периодаМО</w:t>
      </w:r>
      <w:r w:rsidRPr="007D73EC">
        <w:rPr>
          <w:rFonts w:ascii="Times New Roman" w:eastAsia="Times New Roman" w:hAnsi="Times New Roman" w:cs="Times New Roman"/>
          <w:color w:val="auto"/>
          <w:sz w:val="26"/>
          <w:szCs w:val="26"/>
          <w:lang w:eastAsia="en-US" w:bidi="ar-SA"/>
        </w:rPr>
        <w:t xml:space="preserve"> - коэффициент переходного периода, зависящий от года применения муниципальным образованием (городским поселением, сельским поселением) в РК кадастровой стоимости в качестве налоговой базы по налогу на имущество физических лиц.</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 xml:space="preserve">К </w:t>
      </w:r>
      <w:r w:rsidRPr="007D73EC">
        <w:rPr>
          <w:rFonts w:ascii="Times New Roman" w:eastAsia="Times New Roman" w:hAnsi="Times New Roman" w:cs="Times New Roman"/>
          <w:b/>
          <w:i/>
          <w:color w:val="auto"/>
          <w:sz w:val="26"/>
          <w:szCs w:val="26"/>
          <w:vertAlign w:val="subscript"/>
          <w:lang w:eastAsia="en-US" w:bidi="ar-SA"/>
        </w:rPr>
        <w:t>пер.периодаМО</w:t>
      </w:r>
      <w:r w:rsidRPr="007D73EC">
        <w:rPr>
          <w:rFonts w:ascii="Times New Roman" w:eastAsia="Times New Roman" w:hAnsi="Times New Roman" w:cs="Times New Roman"/>
          <w:color w:val="auto"/>
          <w:sz w:val="26"/>
          <w:szCs w:val="26"/>
          <w:lang w:eastAsia="en-US" w:bidi="ar-SA"/>
        </w:rPr>
        <w:t xml:space="preserve"> принимается равным 0,2 в первый год применения </w:t>
      </w:r>
      <w:r w:rsidR="007D78B0" w:rsidRPr="007D73EC">
        <w:rPr>
          <w:rFonts w:ascii="Times New Roman" w:eastAsia="Times New Roman" w:hAnsi="Times New Roman" w:cs="Times New Roman"/>
          <w:color w:val="auto"/>
          <w:sz w:val="26"/>
          <w:szCs w:val="26"/>
          <w:lang w:eastAsia="en-US" w:bidi="ar-SA"/>
        </w:rPr>
        <w:t xml:space="preserve">муниципальным образованием (городское поселение, сельское поселение) </w:t>
      </w:r>
      <w:r w:rsidRPr="007D73EC">
        <w:rPr>
          <w:rFonts w:ascii="Times New Roman" w:eastAsia="Times New Roman" w:hAnsi="Times New Roman" w:cs="Times New Roman"/>
          <w:color w:val="auto"/>
          <w:sz w:val="26"/>
          <w:szCs w:val="26"/>
          <w:lang w:eastAsia="en-US" w:bidi="ar-SA"/>
        </w:rPr>
        <w:t xml:space="preserve">кадастровой стоимости, 0,4 – во второй год, 0,6 – в третий год. </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color w:val="auto"/>
          <w:sz w:val="26"/>
          <w:szCs w:val="26"/>
          <w:lang w:eastAsia="en-US" w:bidi="ar-SA"/>
        </w:rPr>
        <w:t>К</w:t>
      </w:r>
      <w:r w:rsidRPr="007D73EC">
        <w:rPr>
          <w:rFonts w:ascii="Times New Roman" w:eastAsia="Times New Roman" w:hAnsi="Times New Roman" w:cs="Times New Roman"/>
          <w:b/>
          <w:color w:val="auto"/>
          <w:sz w:val="26"/>
          <w:szCs w:val="26"/>
          <w:vertAlign w:val="subscript"/>
          <w:lang w:eastAsia="en-US" w:bidi="ar-SA"/>
        </w:rPr>
        <w:t>соб.</w:t>
      </w:r>
      <w:r w:rsidRPr="007D73EC">
        <w:rPr>
          <w:rFonts w:ascii="Times New Roman" w:eastAsia="Times New Roman" w:hAnsi="Times New Roman" w:cs="Times New Roman"/>
          <w:color w:val="auto"/>
          <w:sz w:val="26"/>
          <w:szCs w:val="26"/>
          <w:lang w:eastAsia="en-US" w:bidi="ar-SA"/>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учитывая работу по погашению задолженности по налогу,%.</w:t>
      </w:r>
    </w:p>
    <w:p w:rsidR="00B66350" w:rsidRPr="007D73EC" w:rsidRDefault="00B66350" w:rsidP="00B66350">
      <w:pPr>
        <w:widowControl/>
        <w:autoSpaceDE w:val="0"/>
        <w:autoSpaceDN w:val="0"/>
        <w:adjustRightInd w:val="0"/>
        <w:spacing w:before="12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Расчетный уровень собираемости определяется в разрезе муниципальных образований Республики Коми согласно данным отчета по форме №1-НМ как частное от деления суммы поступившего налога на сумму начисленного налога.</w:t>
      </w:r>
    </w:p>
    <w:p w:rsidR="00B66350" w:rsidRPr="007D73EC" w:rsidRDefault="00B66350" w:rsidP="00B66350">
      <w:pPr>
        <w:widowControl/>
        <w:autoSpaceDE w:val="0"/>
        <w:autoSpaceDN w:val="0"/>
        <w:adjustRightInd w:val="0"/>
        <w:ind w:firstLine="709"/>
        <w:jc w:val="both"/>
        <w:rPr>
          <w:rFonts w:ascii="Times New Roman" w:hAnsi="Times New Roman" w:cs="Times New Roman"/>
          <w:color w:val="auto"/>
          <w:sz w:val="26"/>
          <w:szCs w:val="26"/>
        </w:rPr>
      </w:pPr>
      <w:r w:rsidRPr="007D73EC">
        <w:rPr>
          <w:rFonts w:ascii="Times New Roman" w:eastAsia="Times New Roman" w:hAnsi="Times New Roman" w:cs="Times New Roman"/>
          <w:b/>
          <w:i/>
          <w:color w:val="auto"/>
          <w:sz w:val="26"/>
          <w:szCs w:val="26"/>
          <w:lang w:eastAsia="en-US" w:bidi="ar-SA"/>
        </w:rPr>
        <w:t>F</w:t>
      </w:r>
      <w:r w:rsidRPr="007D73EC">
        <w:rPr>
          <w:rFonts w:ascii="Times New Roman" w:eastAsia="Times New Roman" w:hAnsi="Times New Roman" w:cs="Times New Roman"/>
          <w:color w:val="auto"/>
          <w:sz w:val="26"/>
          <w:szCs w:val="26"/>
          <w:lang w:eastAsia="en-US" w:bidi="ar-SA"/>
        </w:rPr>
        <w:t xml:space="preserve"> – корректирующая сумма поступлений (</w:t>
      </w:r>
      <w:r w:rsidRPr="007D73EC">
        <w:rPr>
          <w:rFonts w:ascii="Times New Roman" w:hAnsi="Times New Roman" w:cs="Times New Roman"/>
          <w:color w:val="auto"/>
          <w:sz w:val="26"/>
          <w:szCs w:val="26"/>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плановый период исходя из ретроспективных данных, тыс. рублей.</w:t>
      </w:r>
    </w:p>
    <w:p w:rsidR="00B66350" w:rsidRPr="007D73EC" w:rsidRDefault="00B66350" w:rsidP="00B66350">
      <w:pPr>
        <w:widowControl/>
        <w:autoSpaceDE w:val="0"/>
        <w:autoSpaceDN w:val="0"/>
        <w:adjustRightInd w:val="0"/>
        <w:ind w:firstLine="709"/>
        <w:jc w:val="both"/>
        <w:rPr>
          <w:rFonts w:ascii="Times New Roman" w:hAnsi="Times New Roman" w:cs="Times New Roman"/>
          <w:color w:val="auto"/>
          <w:sz w:val="26"/>
          <w:szCs w:val="26"/>
        </w:rPr>
      </w:pPr>
      <w:r w:rsidRPr="007D73EC">
        <w:rPr>
          <w:rFonts w:ascii="Times New Roman" w:hAnsi="Times New Roman" w:cs="Times New Roman"/>
          <w:color w:val="auto"/>
          <w:sz w:val="26"/>
          <w:szCs w:val="26"/>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 403 НК РФ,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B66350" w:rsidRPr="007D73EC" w:rsidRDefault="00B66350" w:rsidP="00B66350">
      <w:pPr>
        <w:widowControl/>
        <w:autoSpaceDE w:val="0"/>
        <w:autoSpaceDN w:val="0"/>
        <w:adjustRightInd w:val="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66350" w:rsidRPr="007D73EC" w:rsidRDefault="00B66350" w:rsidP="00B66350">
      <w:pPr>
        <w:widowControl/>
        <w:autoSpaceDE w:val="0"/>
        <w:autoSpaceDN w:val="0"/>
        <w:adjustRightInd w:val="0"/>
        <w:spacing w:before="120"/>
        <w:ind w:firstLine="709"/>
        <w:jc w:val="center"/>
        <w:rPr>
          <w:rFonts w:ascii="Times New Roman" w:eastAsia="Times New Roman" w:hAnsi="Times New Roman" w:cs="Times New Roman"/>
          <w:b/>
          <w:i/>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lastRenderedPageBreak/>
        <w:t xml:space="preserve">Налог </w:t>
      </w:r>
      <w:r w:rsidRPr="007D73EC">
        <w:rPr>
          <w:rFonts w:ascii="Times New Roman" w:eastAsia="Times New Roman" w:hAnsi="Times New Roman" w:cs="Times New Roman"/>
          <w:b/>
          <w:i/>
          <w:color w:val="auto"/>
          <w:sz w:val="26"/>
          <w:szCs w:val="26"/>
          <w:vertAlign w:val="subscript"/>
          <w:lang w:eastAsia="en-US" w:bidi="ar-SA"/>
        </w:rPr>
        <w:t>перех.периодаМО</w:t>
      </w:r>
      <w:r w:rsidRPr="007D73EC">
        <w:rPr>
          <w:rFonts w:ascii="Times New Roman" w:eastAsia="Times New Roman" w:hAnsi="Times New Roman" w:cs="Times New Roman"/>
          <w:b/>
          <w:i/>
          <w:color w:val="auto"/>
          <w:sz w:val="26"/>
          <w:szCs w:val="26"/>
          <w:lang w:eastAsia="en-US" w:bidi="ar-SA"/>
        </w:rPr>
        <w:t xml:space="preserve"> = Налог </w:t>
      </w:r>
      <w:r w:rsidRPr="007D73EC">
        <w:rPr>
          <w:rFonts w:ascii="Times New Roman" w:eastAsia="Times New Roman" w:hAnsi="Times New Roman" w:cs="Times New Roman"/>
          <w:b/>
          <w:i/>
          <w:color w:val="auto"/>
          <w:sz w:val="26"/>
          <w:szCs w:val="26"/>
          <w:vertAlign w:val="subscript"/>
          <w:lang w:eastAsia="en-US" w:bidi="ar-SA"/>
        </w:rPr>
        <w:t>перех.периода предыдущего годаМО</w:t>
      </w:r>
      <w:r w:rsidRPr="007D73EC">
        <w:rPr>
          <w:rFonts w:ascii="Times New Roman" w:eastAsia="Times New Roman" w:hAnsi="Times New Roman" w:cs="Times New Roman"/>
          <w:b/>
          <w:i/>
          <w:color w:val="auto"/>
          <w:sz w:val="26"/>
          <w:szCs w:val="26"/>
          <w:lang w:eastAsia="en-US" w:bidi="ar-SA"/>
        </w:rPr>
        <w:t xml:space="preserve"> × 1,1;</w:t>
      </w:r>
    </w:p>
    <w:p w:rsidR="00B66350" w:rsidRPr="007D73EC" w:rsidRDefault="00B66350" w:rsidP="00B66350">
      <w:pPr>
        <w:widowControl/>
        <w:autoSpaceDE w:val="0"/>
        <w:autoSpaceDN w:val="0"/>
        <w:adjustRightInd w:val="0"/>
        <w:ind w:firstLine="709"/>
        <w:jc w:val="both"/>
        <w:rPr>
          <w:rFonts w:ascii="Times New Roman" w:eastAsia="Times New Roman" w:hAnsi="Times New Roman" w:cs="Times New Roman"/>
          <w:color w:val="auto"/>
          <w:sz w:val="26"/>
          <w:szCs w:val="26"/>
          <w:lang w:eastAsia="en-US" w:bidi="ar-SA"/>
        </w:rPr>
      </w:pPr>
    </w:p>
    <w:p w:rsidR="00B66350" w:rsidRPr="007D73EC" w:rsidRDefault="00B66350" w:rsidP="00B66350">
      <w:pPr>
        <w:widowControl/>
        <w:autoSpaceDE w:val="0"/>
        <w:autoSpaceDN w:val="0"/>
        <w:adjustRightInd w:val="0"/>
        <w:ind w:firstLine="709"/>
        <w:jc w:val="both"/>
        <w:rPr>
          <w:rFonts w:ascii="Times New Roman" w:hAnsi="Times New Roman" w:cs="Times New Roman"/>
          <w:color w:val="auto"/>
          <w:sz w:val="26"/>
          <w:szCs w:val="26"/>
        </w:rPr>
      </w:pPr>
      <w:r w:rsidRPr="007D73EC">
        <w:rPr>
          <w:rFonts w:ascii="Times New Roman" w:hAnsi="Times New Roman" w:cs="Times New Roman"/>
          <w:color w:val="auto"/>
          <w:sz w:val="26"/>
          <w:szCs w:val="26"/>
        </w:rPr>
        <w:t>Данная формула не применяется при исчислении налога в отношении объектов налогообложения, включенных в перечень, определяемый в соответствии с п. 7 ст. 378.2 НК РФ, а также объектов налогообложения, предусмотренных абз. вторым п. 10 ст. 378.2 НК РФ, за исключением гаражей и машино-мест, расположенных в таких объектах налогообложения.</w:t>
      </w:r>
    </w:p>
    <w:p w:rsidR="00B66350" w:rsidRPr="007D73EC" w:rsidRDefault="00B66350" w:rsidP="00B66350">
      <w:pPr>
        <w:widowControl/>
        <w:autoSpaceDE w:val="0"/>
        <w:autoSpaceDN w:val="0"/>
        <w:adjustRightInd w:val="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Прогнозные поступления налога на имущество физических лиц суммируются по всем муниципальным образованиям Республики Коми.</w:t>
      </w:r>
    </w:p>
    <w:p w:rsidR="00B66350" w:rsidRPr="007D73EC" w:rsidRDefault="00B66350" w:rsidP="00B66350">
      <w:pPr>
        <w:widowControl/>
        <w:autoSpaceDE w:val="0"/>
        <w:autoSpaceDN w:val="0"/>
        <w:adjustRightInd w:val="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66350" w:rsidRPr="007D73EC" w:rsidRDefault="00B66350" w:rsidP="00B66350">
      <w:pPr>
        <w:widowControl/>
        <w:autoSpaceDE w:val="0"/>
        <w:autoSpaceDN w:val="0"/>
        <w:adjustRightInd w:val="0"/>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Объем выпадающих доходов определяется в рамках прописанного алгоритма расчета прогнозного объема поступлений налога.</w:t>
      </w:r>
    </w:p>
    <w:p w:rsidR="00B66350" w:rsidRPr="007D73EC"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Налог на имущество физических лиц зачисляется в бюджеты бюджетной системы РФ по нормативам, установленным в соответствии со статьями БК РФ.</w:t>
      </w:r>
    </w:p>
    <w:p w:rsidR="00B66350" w:rsidRPr="007D73EC" w:rsidRDefault="00B66350" w:rsidP="00B66350">
      <w:pPr>
        <w:ind w:firstLine="709"/>
        <w:jc w:val="both"/>
        <w:rPr>
          <w:rFonts w:ascii="Times New Roman" w:eastAsia="Times New Roman" w:hAnsi="Times New Roman" w:cs="Times New Roman"/>
          <w:color w:val="auto"/>
          <w:sz w:val="26"/>
          <w:szCs w:val="26"/>
        </w:rPr>
      </w:pPr>
      <w:r w:rsidRPr="007D73EC">
        <w:rPr>
          <w:rFonts w:ascii="Times New Roman" w:eastAsia="Times New Roman" w:hAnsi="Times New Roman" w:cs="Times New Roman"/>
          <w:color w:val="auto"/>
          <w:sz w:val="26"/>
          <w:szCs w:val="26"/>
        </w:rPr>
        <w:t>Прогноз поступлений определяется с учетом данных территориальных органов ФНС России.</w:t>
      </w:r>
    </w:p>
    <w:p w:rsidR="00505950" w:rsidRPr="007D73EC" w:rsidRDefault="00505950" w:rsidP="004A6D8B">
      <w:pPr>
        <w:pStyle w:val="24"/>
        <w:spacing w:line="240" w:lineRule="auto"/>
        <w:jc w:val="center"/>
        <w:outlineLvl w:val="9"/>
        <w:rPr>
          <w:color w:val="auto"/>
        </w:rPr>
      </w:pPr>
    </w:p>
    <w:p w:rsidR="00D20FA2" w:rsidRPr="007D73EC" w:rsidRDefault="002E52B8" w:rsidP="007D73EC">
      <w:pPr>
        <w:pStyle w:val="24"/>
        <w:numPr>
          <w:ilvl w:val="2"/>
          <w:numId w:val="7"/>
        </w:numPr>
        <w:shd w:val="clear" w:color="auto" w:fill="auto"/>
        <w:spacing w:line="240" w:lineRule="auto"/>
        <w:ind w:left="0" w:firstLine="0"/>
        <w:jc w:val="center"/>
        <w:outlineLvl w:val="2"/>
        <w:rPr>
          <w:color w:val="auto"/>
        </w:rPr>
      </w:pPr>
      <w:bookmarkStart w:id="80" w:name="_Toc477180257"/>
      <w:bookmarkStart w:id="81" w:name="_Toc135406168"/>
      <w:r w:rsidRPr="007D73EC">
        <w:rPr>
          <w:color w:val="auto"/>
        </w:rPr>
        <w:t>Транспортный налог</w:t>
      </w:r>
      <w:bookmarkEnd w:id="80"/>
      <w:bookmarkEnd w:id="81"/>
    </w:p>
    <w:p w:rsidR="002D7775" w:rsidRPr="007D73EC" w:rsidRDefault="002D7775" w:rsidP="007D73EC">
      <w:pPr>
        <w:pStyle w:val="24"/>
        <w:shd w:val="clear" w:color="auto" w:fill="auto"/>
        <w:spacing w:line="240" w:lineRule="auto"/>
        <w:jc w:val="center"/>
        <w:outlineLvl w:val="9"/>
        <w:rPr>
          <w:color w:val="auto"/>
        </w:rPr>
      </w:pPr>
      <w:r w:rsidRPr="007D73EC">
        <w:rPr>
          <w:color w:val="auto"/>
        </w:rPr>
        <w:t>182 1 06 04000 02 0000 110</w:t>
      </w:r>
    </w:p>
    <w:p w:rsidR="002E52B8" w:rsidRPr="007D73EC" w:rsidRDefault="002E52B8" w:rsidP="007D73EC">
      <w:pPr>
        <w:pStyle w:val="24"/>
        <w:shd w:val="clear" w:color="auto" w:fill="auto"/>
        <w:spacing w:line="240" w:lineRule="auto"/>
        <w:jc w:val="center"/>
        <w:outlineLvl w:val="9"/>
        <w:rPr>
          <w:color w:val="auto"/>
        </w:rPr>
      </w:pPr>
    </w:p>
    <w:p w:rsidR="002D7775" w:rsidRPr="007D73EC" w:rsidRDefault="00DF13D7" w:rsidP="007D73EC">
      <w:pPr>
        <w:pStyle w:val="24"/>
        <w:numPr>
          <w:ilvl w:val="3"/>
          <w:numId w:val="7"/>
        </w:numPr>
        <w:shd w:val="clear" w:color="auto" w:fill="auto"/>
        <w:spacing w:line="240" w:lineRule="auto"/>
        <w:jc w:val="center"/>
        <w:outlineLvl w:val="2"/>
        <w:rPr>
          <w:color w:val="auto"/>
        </w:rPr>
      </w:pPr>
      <w:bookmarkStart w:id="82" w:name="_Toc477180258"/>
      <w:r w:rsidRPr="007D73EC">
        <w:rPr>
          <w:color w:val="auto"/>
        </w:rPr>
        <w:t xml:space="preserve"> </w:t>
      </w:r>
      <w:bookmarkStart w:id="83" w:name="_Toc135406169"/>
      <w:r w:rsidR="00C14BAC" w:rsidRPr="007D73EC">
        <w:rPr>
          <w:color w:val="auto"/>
        </w:rPr>
        <w:t>Транспортный налог с организаций</w:t>
      </w:r>
      <w:bookmarkEnd w:id="82"/>
      <w:bookmarkEnd w:id="83"/>
    </w:p>
    <w:p w:rsidR="002D7775" w:rsidRDefault="00D20FA2" w:rsidP="007D73EC">
      <w:pPr>
        <w:pStyle w:val="24"/>
        <w:shd w:val="clear" w:color="auto" w:fill="auto"/>
        <w:spacing w:line="240" w:lineRule="auto"/>
        <w:jc w:val="center"/>
        <w:outlineLvl w:val="9"/>
        <w:rPr>
          <w:color w:val="auto"/>
        </w:rPr>
      </w:pPr>
      <w:r w:rsidRPr="007D73EC">
        <w:rPr>
          <w:color w:val="auto"/>
        </w:rPr>
        <w:t xml:space="preserve">182 </w:t>
      </w:r>
      <w:r w:rsidR="004A6D8B" w:rsidRPr="007D73EC">
        <w:rPr>
          <w:color w:val="auto"/>
        </w:rPr>
        <w:t xml:space="preserve">1 </w:t>
      </w:r>
      <w:r w:rsidR="002D7775" w:rsidRPr="007D73EC">
        <w:rPr>
          <w:color w:val="auto"/>
        </w:rPr>
        <w:t>06 04011 02 0000 110</w:t>
      </w:r>
    </w:p>
    <w:p w:rsidR="0095606D" w:rsidRPr="007D73EC" w:rsidRDefault="0095606D" w:rsidP="007D73EC">
      <w:pPr>
        <w:pStyle w:val="24"/>
        <w:shd w:val="clear" w:color="auto" w:fill="auto"/>
        <w:spacing w:line="240" w:lineRule="auto"/>
        <w:jc w:val="center"/>
        <w:outlineLvl w:val="9"/>
        <w:rPr>
          <w:color w:val="auto"/>
        </w:rPr>
      </w:pP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Для расчета транспортного налога с организаций используются:</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rPr>
      </w:pPr>
      <w:r w:rsidRPr="007D73EC">
        <w:rPr>
          <w:rFonts w:ascii="Times New Roman" w:eastAsia="Times New Roman" w:hAnsi="Times New Roman" w:cs="Times New Roman"/>
          <w:color w:val="auto"/>
          <w:sz w:val="26"/>
          <w:szCs w:val="26"/>
          <w:lang w:eastAsia="en-US" w:bidi="ar-SA"/>
        </w:rPr>
        <w:t xml:space="preserve">-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РФ» </w:t>
      </w:r>
      <w:r w:rsidRPr="007D73EC">
        <w:rPr>
          <w:rFonts w:ascii="Times New Roman" w:eastAsia="Times New Roman" w:hAnsi="Times New Roman" w:cs="Times New Roman"/>
          <w:color w:val="auto"/>
          <w:sz w:val="26"/>
          <w:szCs w:val="26"/>
          <w:lang w:eastAsia="en-US"/>
        </w:rPr>
        <w:t>за предыдущие периоды;</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rPr>
      </w:pPr>
      <w:r w:rsidRPr="007D73EC">
        <w:rPr>
          <w:rFonts w:ascii="Times New Roman" w:eastAsia="Times New Roman" w:hAnsi="Times New Roman" w:cs="Times New Roman"/>
          <w:color w:val="auto"/>
          <w:sz w:val="26"/>
          <w:szCs w:val="26"/>
          <w:lang w:eastAsia="en-US" w:bidi="ar-SA"/>
        </w:rPr>
        <w:t xml:space="preserve">- информация о налоговых ставках, предусмотренных главой 28 НК РФ «Транспортный налог» и </w:t>
      </w:r>
      <w:r w:rsidRPr="007D73EC">
        <w:rPr>
          <w:rFonts w:ascii="Times New Roman" w:eastAsia="Times New Roman" w:hAnsi="Times New Roman" w:cs="Times New Roman"/>
          <w:color w:val="auto"/>
          <w:sz w:val="26"/>
          <w:szCs w:val="26"/>
          <w:lang w:eastAsia="en-US"/>
        </w:rPr>
        <w:t>Законом РК «О транспортном налоге» от 26.11.2002 №110-РЗ (с учетом изменений и дополнений);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 информация о льготах и преференциях, предусмотренных главой 28 НК РФ «Транспортный налог» и другими нормативными правовыми актами;</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rPr>
        <w:t>- информация о налоговых льготах и преференциях, предусмотренных законом от 20.04.2018 №29-РЗ «О внесении изменений в некоторые законодательные акты Республики Коми о налогах и налоговых льготах на территории Республики Коми» (с учетом изменений и дополнений);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rPr>
      </w:pPr>
      <w:r w:rsidRPr="007D73EC">
        <w:rPr>
          <w:rFonts w:ascii="Times New Roman" w:eastAsia="Times New Roman" w:hAnsi="Times New Roman" w:cs="Times New Roman"/>
          <w:color w:val="auto"/>
          <w:sz w:val="26"/>
          <w:szCs w:val="26"/>
          <w:lang w:eastAsia="en-US"/>
        </w:rPr>
        <w:t>- оперативные данные, полученные в рамках информационного обмена с органами исполнительной власти муниципальных образований Республики Коми.</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 xml:space="preserve">Расчет прогнозного объема поступлений транспортного налога с организаций осуществляется методом экстраполяции в разрезе муниципальных образований РК  </w:t>
      </w:r>
      <w:r w:rsidR="008535B2" w:rsidRPr="007D73EC">
        <w:rPr>
          <w:rFonts w:ascii="Times New Roman" w:eastAsia="Times New Roman" w:hAnsi="Times New Roman" w:cs="Times New Roman"/>
          <w:color w:val="auto"/>
          <w:sz w:val="26"/>
          <w:szCs w:val="26"/>
          <w:lang w:eastAsia="en-US" w:bidi="ar-SA"/>
        </w:rPr>
        <w:t xml:space="preserve">на основе </w:t>
      </w:r>
      <w:r w:rsidRPr="007D73EC">
        <w:rPr>
          <w:rFonts w:ascii="Times New Roman" w:eastAsia="Times New Roman" w:hAnsi="Times New Roman" w:cs="Times New Roman"/>
          <w:color w:val="auto"/>
          <w:sz w:val="26"/>
          <w:szCs w:val="26"/>
          <w:lang w:eastAsia="en-US" w:bidi="ar-SA"/>
        </w:rPr>
        <w:t xml:space="preserve">данных о количестве объектов налогообложения по каждому виду транспортного средства прошлых периодов с использованием расчетных ставок для </w:t>
      </w:r>
      <w:r w:rsidRPr="007D73EC">
        <w:rPr>
          <w:rFonts w:ascii="Times New Roman" w:eastAsia="Times New Roman" w:hAnsi="Times New Roman" w:cs="Times New Roman"/>
          <w:color w:val="auto"/>
          <w:sz w:val="26"/>
          <w:szCs w:val="26"/>
          <w:lang w:eastAsia="en-US" w:bidi="ar-SA"/>
        </w:rPr>
        <w:lastRenderedPageBreak/>
        <w:t>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Прогнозируемый объем поступлений по транспортному налогу с организаций (</w:t>
      </w:r>
      <w:r w:rsidRPr="007D73EC">
        <w:rPr>
          <w:rFonts w:ascii="Times New Roman" w:eastAsia="Times New Roman" w:hAnsi="Times New Roman" w:cs="Times New Roman"/>
          <w:b/>
          <w:i/>
          <w:color w:val="auto"/>
          <w:sz w:val="26"/>
          <w:szCs w:val="26"/>
          <w:lang w:eastAsia="en-US" w:bidi="ar-SA"/>
        </w:rPr>
        <w:t xml:space="preserve">ТН </w:t>
      </w:r>
      <w:r w:rsidRPr="007D73EC">
        <w:rPr>
          <w:rFonts w:ascii="Times New Roman" w:eastAsia="Times New Roman" w:hAnsi="Times New Roman" w:cs="Times New Roman"/>
          <w:b/>
          <w:i/>
          <w:color w:val="auto"/>
          <w:sz w:val="26"/>
          <w:szCs w:val="26"/>
          <w:vertAlign w:val="subscript"/>
          <w:lang w:eastAsia="en-US" w:bidi="ar-SA"/>
        </w:rPr>
        <w:t>ОРГ</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color w:val="auto"/>
          <w:sz w:val="26"/>
          <w:szCs w:val="26"/>
          <w:lang w:eastAsia="en-US" w:bidi="ar-SA"/>
        </w:rPr>
        <w:t>рассчитывается по формуле, тыс. рублей: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p>
    <w:p w:rsidR="00B66350" w:rsidRPr="007D73EC" w:rsidRDefault="00B66350" w:rsidP="007D73EC">
      <w:pPr>
        <w:widowControl/>
        <w:spacing w:before="120" w:after="120"/>
        <w:ind w:firstLine="709"/>
        <w:jc w:val="center"/>
        <w:rPr>
          <w:rFonts w:ascii="Times New Roman" w:eastAsia="Times New Roman" w:hAnsi="Times New Roman" w:cs="Times New Roman"/>
          <w:b/>
          <w:i/>
          <w:color w:val="auto"/>
          <w:sz w:val="26"/>
          <w:szCs w:val="26"/>
          <w:lang w:val="en-US" w:eastAsia="en-US" w:bidi="ar-SA"/>
        </w:rPr>
      </w:pPr>
      <w:r w:rsidRPr="007D73EC">
        <w:rPr>
          <w:rFonts w:ascii="Times New Roman" w:eastAsia="Times New Roman" w:hAnsi="Times New Roman" w:cs="Times New Roman"/>
          <w:b/>
          <w:i/>
          <w:color w:val="auto"/>
          <w:sz w:val="26"/>
          <w:szCs w:val="26"/>
          <w:lang w:eastAsia="en-US" w:bidi="ar-SA"/>
        </w:rPr>
        <w:t xml:space="preserve">ТН </w:t>
      </w:r>
      <w:r w:rsidRPr="007D73EC">
        <w:rPr>
          <w:rFonts w:ascii="Times New Roman" w:eastAsia="Times New Roman" w:hAnsi="Times New Roman" w:cs="Times New Roman"/>
          <w:b/>
          <w:i/>
          <w:color w:val="auto"/>
          <w:sz w:val="26"/>
          <w:szCs w:val="26"/>
          <w:vertAlign w:val="subscript"/>
          <w:lang w:eastAsia="en-US" w:bidi="ar-SA"/>
        </w:rPr>
        <w:t>ОРГ</w:t>
      </w:r>
      <w:r w:rsidRPr="007D73EC">
        <w:rPr>
          <w:rFonts w:ascii="Times New Roman" w:eastAsia="Times New Roman" w:hAnsi="Times New Roman" w:cs="Times New Roman"/>
          <w:b/>
          <w:i/>
          <w:color w:val="auto"/>
          <w:sz w:val="26"/>
          <w:szCs w:val="26"/>
          <w:lang w:eastAsia="en-US" w:bidi="ar-SA"/>
        </w:rPr>
        <w:t xml:space="preserve">  = ∑(КОЛ </w:t>
      </w:r>
      <w:r w:rsidRPr="007D73EC">
        <w:rPr>
          <w:rFonts w:ascii="Times New Roman" w:eastAsia="Times New Roman" w:hAnsi="Times New Roman" w:cs="Times New Roman"/>
          <w:b/>
          <w:i/>
          <w:color w:val="auto"/>
          <w:sz w:val="26"/>
          <w:szCs w:val="26"/>
          <w:vertAlign w:val="subscript"/>
          <w:lang w:eastAsia="en-US" w:bidi="ar-SA"/>
        </w:rPr>
        <w:t>ТС</w:t>
      </w:r>
      <w:r w:rsidRPr="007D73EC">
        <w:rPr>
          <w:rFonts w:ascii="Times New Roman" w:eastAsia="Times New Roman" w:hAnsi="Times New Roman" w:cs="Times New Roman"/>
          <w:b/>
          <w:i/>
          <w:color w:val="auto"/>
          <w:sz w:val="26"/>
          <w:szCs w:val="26"/>
          <w:lang w:eastAsia="en-US" w:bidi="ar-SA"/>
        </w:rPr>
        <w:t xml:space="preserve"> × К</w:t>
      </w:r>
      <w:r w:rsidRPr="007D73EC">
        <w:rPr>
          <w:rFonts w:ascii="Times New Roman" w:eastAsia="Times New Roman" w:hAnsi="Times New Roman" w:cs="Times New Roman"/>
          <w:b/>
          <w:i/>
          <w:color w:val="auto"/>
          <w:sz w:val="26"/>
          <w:szCs w:val="26"/>
          <w:vertAlign w:val="subscript"/>
          <w:lang w:eastAsia="en-US" w:bidi="ar-SA"/>
        </w:rPr>
        <w:t xml:space="preserve"> эстр.</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b/>
          <w:i/>
          <w:color w:val="auto"/>
          <w:sz w:val="26"/>
          <w:szCs w:val="26"/>
          <w:lang w:val="en-US" w:eastAsia="en-US" w:bidi="ar-SA"/>
        </w:rPr>
        <w:t xml:space="preserve">S </w:t>
      </w:r>
      <w:r w:rsidRPr="007D73EC">
        <w:rPr>
          <w:rFonts w:ascii="Times New Roman" w:eastAsia="Times New Roman" w:hAnsi="Times New Roman" w:cs="Times New Roman"/>
          <w:b/>
          <w:i/>
          <w:color w:val="auto"/>
          <w:sz w:val="26"/>
          <w:szCs w:val="26"/>
          <w:vertAlign w:val="subscript"/>
          <w:lang w:eastAsia="en-US" w:bidi="ar-SA"/>
        </w:rPr>
        <w:t>ТС</w:t>
      </w:r>
      <w:r w:rsidRPr="007D73EC">
        <w:rPr>
          <w:rFonts w:ascii="Times New Roman" w:eastAsia="Times New Roman" w:hAnsi="Times New Roman" w:cs="Times New Roman"/>
          <w:b/>
          <w:color w:val="auto"/>
          <w:sz w:val="26"/>
          <w:szCs w:val="26"/>
          <w:lang w:val="en-US" w:eastAsia="en-US" w:bidi="ar-SA"/>
        </w:rPr>
        <w:t xml:space="preserve">) </w:t>
      </w:r>
      <w:r w:rsidRPr="007D73EC">
        <w:rPr>
          <w:rFonts w:ascii="Times New Roman" w:eastAsia="Times New Roman" w:hAnsi="Times New Roman" w:cs="Times New Roman"/>
          <w:b/>
          <w:i/>
          <w:color w:val="auto"/>
          <w:sz w:val="26"/>
          <w:szCs w:val="26"/>
          <w:lang w:val="en-US" w:eastAsia="en-US" w:bidi="ar-SA"/>
        </w:rPr>
        <w:t xml:space="preserve">× K </w:t>
      </w:r>
      <w:r w:rsidRPr="007D73EC">
        <w:rPr>
          <w:rFonts w:ascii="Times New Roman" w:eastAsia="Times New Roman" w:hAnsi="Times New Roman" w:cs="Times New Roman"/>
          <w:b/>
          <w:i/>
          <w:color w:val="auto"/>
          <w:sz w:val="26"/>
          <w:szCs w:val="26"/>
          <w:vertAlign w:val="subscript"/>
          <w:lang w:eastAsia="en-US" w:bidi="ar-SA"/>
        </w:rPr>
        <w:t>пер</w:t>
      </w:r>
      <w:r w:rsidRPr="007D73EC">
        <w:rPr>
          <w:rFonts w:ascii="Times New Roman" w:eastAsia="Times New Roman" w:hAnsi="Times New Roman" w:cs="Times New Roman"/>
          <w:b/>
          <w:i/>
          <w:color w:val="auto"/>
          <w:sz w:val="26"/>
          <w:szCs w:val="26"/>
          <w:vertAlign w:val="subscript"/>
          <w:lang w:val="en-US" w:eastAsia="en-US" w:bidi="ar-SA"/>
        </w:rPr>
        <w:t>.</w:t>
      </w:r>
      <w:r w:rsidRPr="007D73EC">
        <w:rPr>
          <w:rFonts w:ascii="Times New Roman" w:eastAsia="Times New Roman" w:hAnsi="Times New Roman" w:cs="Times New Roman"/>
          <w:b/>
          <w:i/>
          <w:color w:val="auto"/>
          <w:sz w:val="26"/>
          <w:szCs w:val="26"/>
          <w:lang w:val="en-US" w:eastAsia="en-US" w:bidi="ar-SA"/>
        </w:rPr>
        <w:t xml:space="preserve"> × K </w:t>
      </w:r>
      <w:r w:rsidRPr="007D73EC">
        <w:rPr>
          <w:rFonts w:ascii="Times New Roman" w:eastAsia="Times New Roman" w:hAnsi="Times New Roman" w:cs="Times New Roman"/>
          <w:b/>
          <w:i/>
          <w:color w:val="auto"/>
          <w:sz w:val="26"/>
          <w:szCs w:val="26"/>
          <w:vertAlign w:val="subscript"/>
          <w:lang w:eastAsia="en-US" w:bidi="ar-SA"/>
        </w:rPr>
        <w:t>соб</w:t>
      </w:r>
      <w:r w:rsidRPr="007D73EC">
        <w:rPr>
          <w:rFonts w:ascii="Times New Roman" w:eastAsia="Times New Roman" w:hAnsi="Times New Roman" w:cs="Times New Roman"/>
          <w:b/>
          <w:i/>
          <w:color w:val="auto"/>
          <w:sz w:val="26"/>
          <w:szCs w:val="26"/>
          <w:vertAlign w:val="subscript"/>
          <w:lang w:val="en-US" w:eastAsia="en-US" w:bidi="ar-SA"/>
        </w:rPr>
        <w:t>.</w:t>
      </w:r>
      <w:r w:rsidRPr="007D73EC">
        <w:rPr>
          <w:rFonts w:ascii="Times New Roman" w:eastAsia="Times New Roman" w:hAnsi="Times New Roman" w:cs="Times New Roman"/>
          <w:b/>
          <w:color w:val="auto"/>
          <w:sz w:val="26"/>
          <w:szCs w:val="26"/>
          <w:lang w:val="en-US" w:eastAsia="en-US" w:bidi="ar-SA"/>
        </w:rPr>
        <w:t xml:space="preserve"> </w:t>
      </w:r>
      <w:r w:rsidRPr="007D73EC">
        <w:rPr>
          <w:rFonts w:ascii="Times New Roman" w:eastAsia="Times New Roman" w:hAnsi="Times New Roman" w:cs="Times New Roman"/>
          <w:b/>
          <w:i/>
          <w:color w:val="auto"/>
          <w:sz w:val="26"/>
          <w:szCs w:val="26"/>
          <w:lang w:val="en-US" w:eastAsia="en-US" w:bidi="ar-SA"/>
        </w:rPr>
        <w:t>(+/-) F,</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где,</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 xml:space="preserve">КОЛ </w:t>
      </w:r>
      <w:r w:rsidRPr="007D73EC">
        <w:rPr>
          <w:rFonts w:ascii="Times New Roman" w:eastAsia="Times New Roman" w:hAnsi="Times New Roman" w:cs="Times New Roman"/>
          <w:b/>
          <w:i/>
          <w:color w:val="auto"/>
          <w:sz w:val="26"/>
          <w:szCs w:val="26"/>
          <w:vertAlign w:val="subscript"/>
          <w:lang w:eastAsia="en-US" w:bidi="ar-SA"/>
        </w:rPr>
        <w:t>ТС</w:t>
      </w:r>
      <w:r w:rsidRPr="007D73EC">
        <w:rPr>
          <w:rFonts w:ascii="Times New Roman" w:eastAsia="Times New Roman" w:hAnsi="Times New Roman" w:cs="Times New Roman"/>
          <w:b/>
          <w:i/>
          <w:color w:val="auto"/>
          <w:sz w:val="26"/>
          <w:szCs w:val="26"/>
          <w:lang w:eastAsia="en-US" w:bidi="ar-SA"/>
        </w:rPr>
        <w:t xml:space="preserve"> – </w:t>
      </w:r>
      <w:r w:rsidRPr="007D73EC">
        <w:rPr>
          <w:rFonts w:ascii="Times New Roman" w:eastAsia="Times New Roman" w:hAnsi="Times New Roman" w:cs="Times New Roman"/>
          <w:color w:val="auto"/>
          <w:sz w:val="26"/>
          <w:szCs w:val="26"/>
          <w:lang w:eastAsia="en-US" w:bidi="ar-SA"/>
        </w:rPr>
        <w:t>количество объектов транспортных средств, единиц;</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К</w:t>
      </w:r>
      <w:r w:rsidRPr="007D73EC">
        <w:rPr>
          <w:rFonts w:ascii="Times New Roman" w:eastAsia="Times New Roman" w:hAnsi="Times New Roman" w:cs="Times New Roman"/>
          <w:b/>
          <w:i/>
          <w:color w:val="auto"/>
          <w:sz w:val="26"/>
          <w:szCs w:val="26"/>
          <w:vertAlign w:val="subscript"/>
          <w:lang w:eastAsia="en-US" w:bidi="ar-SA"/>
        </w:rPr>
        <w:t> эстр</w:t>
      </w:r>
      <w:r w:rsidRPr="007D73EC">
        <w:rPr>
          <w:rFonts w:ascii="Times New Roman" w:eastAsia="Times New Roman" w:hAnsi="Times New Roman" w:cs="Times New Roman"/>
          <w:color w:val="auto"/>
          <w:sz w:val="26"/>
          <w:szCs w:val="26"/>
          <w:lang w:eastAsia="en-US" w:bidi="ar-SA"/>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муниципальных образований Республики Коми</w:t>
      </w:r>
      <w:r w:rsidR="001F06A4" w:rsidRPr="007D73EC">
        <w:rPr>
          <w:rFonts w:ascii="Times New Roman" w:eastAsia="Times New Roman" w:hAnsi="Times New Roman" w:cs="Times New Roman"/>
          <w:color w:val="auto"/>
          <w:sz w:val="26"/>
          <w:szCs w:val="26"/>
          <w:lang w:eastAsia="en-US" w:bidi="ar-SA"/>
        </w:rPr>
        <w:t>, %</w:t>
      </w:r>
      <w:r w:rsidRPr="007D73EC">
        <w:rPr>
          <w:rFonts w:ascii="Times New Roman" w:eastAsia="Times New Roman" w:hAnsi="Times New Roman" w:cs="Times New Roman"/>
          <w:color w:val="auto"/>
          <w:sz w:val="26"/>
          <w:szCs w:val="26"/>
          <w:lang w:eastAsia="en-US" w:bidi="ar-SA"/>
        </w:rPr>
        <w:t>;</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val="en-US" w:eastAsia="en-US" w:bidi="ar-SA"/>
        </w:rPr>
        <w:t>S</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b/>
          <w:i/>
          <w:color w:val="auto"/>
          <w:sz w:val="26"/>
          <w:szCs w:val="26"/>
          <w:vertAlign w:val="subscript"/>
          <w:lang w:eastAsia="en-US" w:bidi="ar-SA"/>
        </w:rPr>
        <w:t xml:space="preserve">ТС </w:t>
      </w:r>
      <w:r w:rsidRPr="007D73EC">
        <w:rPr>
          <w:rFonts w:ascii="Times New Roman" w:eastAsia="Times New Roman" w:hAnsi="Times New Roman" w:cs="Times New Roman"/>
          <w:color w:val="auto"/>
          <w:sz w:val="26"/>
          <w:szCs w:val="26"/>
          <w:lang w:eastAsia="en-US" w:bidi="ar-SA"/>
        </w:rPr>
        <w:t>– расчетная средняя сумма налога, приходящаяся на транспортное средство, в отчетном периоде, тыс. рублей.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 xml:space="preserve">K </w:t>
      </w:r>
      <w:r w:rsidRPr="007D73EC">
        <w:rPr>
          <w:rFonts w:ascii="Times New Roman" w:eastAsia="Times New Roman" w:hAnsi="Times New Roman" w:cs="Times New Roman"/>
          <w:b/>
          <w:i/>
          <w:color w:val="auto"/>
          <w:sz w:val="26"/>
          <w:szCs w:val="26"/>
          <w:vertAlign w:val="subscript"/>
          <w:lang w:eastAsia="en-US" w:bidi="ar-SA"/>
        </w:rPr>
        <w:t xml:space="preserve">пер. – </w:t>
      </w:r>
      <w:r w:rsidRPr="007D73EC">
        <w:rPr>
          <w:rFonts w:ascii="Times New Roman" w:eastAsia="Times New Roman" w:hAnsi="Times New Roman" w:cs="Times New Roman"/>
          <w:color w:val="auto"/>
          <w:sz w:val="26"/>
          <w:szCs w:val="26"/>
          <w:lang w:eastAsia="en-US" w:bidi="ar-SA"/>
        </w:rPr>
        <w:t xml:space="preserve">расчетный уровень переходящих платежей по налогу, </w:t>
      </w:r>
      <w:r w:rsidRPr="007D73EC">
        <w:rPr>
          <w:rFonts w:ascii="Times New Roman" w:hAnsi="Times New Roman" w:cs="Times New Roman"/>
          <w:color w:val="auto"/>
          <w:sz w:val="26"/>
          <w:szCs w:val="26"/>
        </w:rPr>
        <w:t>%</w:t>
      </w:r>
      <w:r w:rsidRPr="007D73EC">
        <w:rPr>
          <w:rFonts w:ascii="Times New Roman" w:eastAsia="Times New Roman" w:hAnsi="Times New Roman" w:cs="Times New Roman"/>
          <w:color w:val="auto"/>
          <w:sz w:val="26"/>
          <w:szCs w:val="26"/>
          <w:lang w:eastAsia="en-US" w:bidi="ar-SA"/>
        </w:rPr>
        <w:t>.</w:t>
      </w:r>
    </w:p>
    <w:p w:rsidR="00B66350" w:rsidRPr="007D73EC" w:rsidRDefault="006D4B9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val="en-US" w:eastAsia="en-US" w:bidi="ar-SA"/>
        </w:rPr>
        <w:t>K</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b/>
          <w:i/>
          <w:color w:val="auto"/>
          <w:sz w:val="26"/>
          <w:szCs w:val="26"/>
          <w:vertAlign w:val="subscript"/>
          <w:lang w:eastAsia="en-US" w:bidi="ar-SA"/>
        </w:rPr>
        <w:t>соб.</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color w:val="auto"/>
          <w:sz w:val="26"/>
          <w:szCs w:val="26"/>
          <w:lang w:eastAsia="en-US" w:bidi="ar-SA"/>
        </w:rPr>
        <w:t>– расчетный уровень собираемости</w:t>
      </w:r>
      <w:r w:rsidR="001F06A4" w:rsidRPr="007D73EC">
        <w:rPr>
          <w:rFonts w:ascii="Times New Roman" w:eastAsia="Times New Roman" w:hAnsi="Times New Roman" w:cs="Times New Roman"/>
          <w:color w:val="auto"/>
          <w:sz w:val="26"/>
          <w:szCs w:val="26"/>
          <w:lang w:eastAsia="en-US" w:bidi="ar-SA"/>
        </w:rPr>
        <w:t>,</w:t>
      </w:r>
      <w:r w:rsidRPr="007D73EC">
        <w:rPr>
          <w:rFonts w:ascii="Times New Roman" w:eastAsia="Times New Roman" w:hAnsi="Times New Roman" w:cs="Times New Roman"/>
          <w:color w:val="auto"/>
          <w:sz w:val="26"/>
          <w:szCs w:val="26"/>
          <w:lang w:eastAsia="en-US" w:bidi="ar-SA"/>
        </w:rPr>
        <w:t xml:space="preserve">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Pr="007D73EC">
        <w:rPr>
          <w:rFonts w:ascii="Times New Roman" w:hAnsi="Times New Roman" w:cs="Times New Roman"/>
          <w:color w:val="auto"/>
          <w:sz w:val="26"/>
          <w:szCs w:val="26"/>
        </w:rPr>
        <w:t>%</w:t>
      </w:r>
      <w:r w:rsidRPr="007D73EC">
        <w:rPr>
          <w:rFonts w:ascii="Times New Roman" w:eastAsia="Times New Roman" w:hAnsi="Times New Roman" w:cs="Times New Roman"/>
          <w:color w:val="auto"/>
          <w:sz w:val="26"/>
          <w:szCs w:val="26"/>
          <w:lang w:eastAsia="en-US" w:bidi="ar-SA"/>
        </w:rPr>
        <w:t>.</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Расчетный уровень собираемости определяется согласно данным отчета по форме № 1-НМ как частное от деления суммы поступившего налога на сумму исчисленного налога.</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F</w:t>
      </w:r>
      <w:r w:rsidRPr="007D73EC">
        <w:rPr>
          <w:rFonts w:ascii="Times New Roman" w:eastAsia="Times New Roman" w:hAnsi="Times New Roman" w:cs="Times New Roman"/>
          <w:color w:val="auto"/>
          <w:sz w:val="26"/>
          <w:szCs w:val="26"/>
          <w:lang w:eastAsia="en-US" w:bidi="ar-SA"/>
        </w:rPr>
        <w:t xml:space="preserve"> – корректирующая сумма поступлений </w:t>
      </w:r>
      <w:r w:rsidRPr="007D73EC">
        <w:rPr>
          <w:rFonts w:ascii="Times New Roman" w:hAnsi="Times New Roman" w:cs="Times New Roman"/>
          <w:color w:val="auto"/>
          <w:sz w:val="26"/>
          <w:szCs w:val="26"/>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Pr="007D73EC">
        <w:rPr>
          <w:rFonts w:ascii="Times New Roman" w:eastAsia="Times New Roman" w:hAnsi="Times New Roman" w:cs="Times New Roman"/>
          <w:color w:val="auto"/>
          <w:sz w:val="26"/>
          <w:szCs w:val="26"/>
          <w:lang w:eastAsia="en-US" w:bidi="ar-SA"/>
        </w:rPr>
        <w:t>, тыс. рублей.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РК о налогах и сборах, и других льгот, и преференций.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Объем выпадающих доходов определяется в рамках прописанного алгоритма расчета прогнозного объема поступлений налога.</w:t>
      </w:r>
    </w:p>
    <w:p w:rsidR="00B66350" w:rsidRPr="007D73EC" w:rsidRDefault="00B66350" w:rsidP="007D73EC">
      <w:pPr>
        <w:pStyle w:val="24"/>
        <w:shd w:val="clear" w:color="auto" w:fill="auto"/>
        <w:spacing w:line="240" w:lineRule="auto"/>
        <w:ind w:firstLine="709"/>
        <w:jc w:val="both"/>
        <w:outlineLvl w:val="9"/>
        <w:rPr>
          <w:b w:val="0"/>
          <w:bCs w:val="0"/>
          <w:i w:val="0"/>
          <w:iCs w:val="0"/>
          <w:color w:val="auto"/>
          <w:lang w:eastAsia="en-US" w:bidi="ar-SA"/>
        </w:rPr>
      </w:pPr>
      <w:r w:rsidRPr="007D73EC">
        <w:rPr>
          <w:b w:val="0"/>
          <w:bCs w:val="0"/>
          <w:i w:val="0"/>
          <w:iCs w:val="0"/>
          <w:color w:val="auto"/>
          <w:lang w:eastAsia="en-US" w:bidi="ar-SA"/>
        </w:rPr>
        <w:t>Транспортный налог с организаций зачисляется в бюджеты бюджетной системы РФ по нормативам, установленным в соответствии со статьями БК РФ.</w:t>
      </w:r>
    </w:p>
    <w:p w:rsidR="00B66350" w:rsidRPr="007D73EC" w:rsidRDefault="00B66350" w:rsidP="007D73EC">
      <w:pPr>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Прогноз поступлений определяется с учетом данных территориальных органов ФНС России.</w:t>
      </w:r>
    </w:p>
    <w:p w:rsidR="00B66350" w:rsidRPr="007D73EC" w:rsidRDefault="00B66350" w:rsidP="007D73EC">
      <w:pPr>
        <w:pStyle w:val="24"/>
        <w:shd w:val="clear" w:color="auto" w:fill="auto"/>
        <w:spacing w:line="240" w:lineRule="auto"/>
        <w:outlineLvl w:val="9"/>
        <w:rPr>
          <w:b w:val="0"/>
          <w:bCs w:val="0"/>
          <w:i w:val="0"/>
          <w:iCs w:val="0"/>
          <w:color w:val="auto"/>
          <w:lang w:eastAsia="en-US" w:bidi="ar-SA"/>
        </w:rPr>
      </w:pPr>
    </w:p>
    <w:p w:rsidR="00B66350" w:rsidRPr="007D73EC" w:rsidRDefault="00B66350" w:rsidP="007D73EC">
      <w:pPr>
        <w:pStyle w:val="24"/>
        <w:numPr>
          <w:ilvl w:val="3"/>
          <w:numId w:val="7"/>
        </w:numPr>
        <w:shd w:val="clear" w:color="auto" w:fill="auto"/>
        <w:spacing w:line="240" w:lineRule="auto"/>
        <w:jc w:val="center"/>
        <w:outlineLvl w:val="2"/>
        <w:rPr>
          <w:color w:val="auto"/>
        </w:rPr>
      </w:pPr>
      <w:bookmarkStart w:id="84" w:name="_Toc477180259"/>
      <w:r w:rsidRPr="007D73EC">
        <w:rPr>
          <w:color w:val="auto"/>
        </w:rPr>
        <w:lastRenderedPageBreak/>
        <w:t xml:space="preserve"> </w:t>
      </w:r>
      <w:bookmarkStart w:id="85" w:name="_Toc135406170"/>
      <w:r w:rsidRPr="007D73EC">
        <w:rPr>
          <w:color w:val="auto"/>
        </w:rPr>
        <w:t>Транспортный налог с физических лиц</w:t>
      </w:r>
      <w:bookmarkEnd w:id="84"/>
      <w:bookmarkEnd w:id="85"/>
    </w:p>
    <w:p w:rsidR="00B66350" w:rsidRPr="007D73EC" w:rsidRDefault="00B66350" w:rsidP="007D73EC">
      <w:pPr>
        <w:pStyle w:val="24"/>
        <w:shd w:val="clear" w:color="auto" w:fill="auto"/>
        <w:spacing w:line="240" w:lineRule="auto"/>
        <w:jc w:val="center"/>
        <w:outlineLvl w:val="9"/>
        <w:rPr>
          <w:color w:val="auto"/>
        </w:rPr>
      </w:pPr>
      <w:r w:rsidRPr="007D73EC">
        <w:rPr>
          <w:color w:val="auto"/>
        </w:rPr>
        <w:t>182 1 06 04012 02 0000 110</w:t>
      </w:r>
    </w:p>
    <w:p w:rsidR="00B66350" w:rsidRPr="007D73EC" w:rsidRDefault="00B66350" w:rsidP="007D73EC">
      <w:pPr>
        <w:pStyle w:val="24"/>
        <w:shd w:val="clear" w:color="auto" w:fill="auto"/>
        <w:spacing w:line="240" w:lineRule="auto"/>
        <w:jc w:val="center"/>
        <w:outlineLvl w:val="9"/>
        <w:rPr>
          <w:color w:val="auto"/>
        </w:rPr>
      </w:pP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Для расчета транспортного налога с физических лиц используются:</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РФ» за предыдущие периоды;</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rPr>
      </w:pPr>
      <w:r w:rsidRPr="007D73EC">
        <w:rPr>
          <w:rFonts w:ascii="Times New Roman" w:eastAsia="Times New Roman" w:hAnsi="Times New Roman" w:cs="Times New Roman"/>
          <w:color w:val="auto"/>
          <w:sz w:val="26"/>
          <w:szCs w:val="26"/>
          <w:lang w:eastAsia="en-US" w:bidi="ar-SA"/>
        </w:rPr>
        <w:t xml:space="preserve">- информация о налоговых ставках, предусмотренных главой 28 НК РФ «Транспортный налог» и </w:t>
      </w:r>
      <w:r w:rsidRPr="007D73EC">
        <w:rPr>
          <w:rFonts w:ascii="Times New Roman" w:eastAsia="Times New Roman" w:hAnsi="Times New Roman" w:cs="Times New Roman"/>
          <w:color w:val="auto"/>
          <w:sz w:val="26"/>
          <w:szCs w:val="26"/>
          <w:lang w:eastAsia="en-US"/>
        </w:rPr>
        <w:t>Законом РК «О транспортном налоге»</w:t>
      </w:r>
      <w:r w:rsidR="007B3196" w:rsidRPr="007D73EC">
        <w:rPr>
          <w:rFonts w:ascii="Times New Roman" w:eastAsia="Times New Roman" w:hAnsi="Times New Roman" w:cs="Times New Roman"/>
          <w:color w:val="auto"/>
          <w:sz w:val="26"/>
          <w:szCs w:val="26"/>
          <w:lang w:eastAsia="en-US"/>
        </w:rPr>
        <w:t xml:space="preserve"> </w:t>
      </w:r>
      <w:r w:rsidRPr="007D73EC">
        <w:rPr>
          <w:rFonts w:ascii="Times New Roman" w:eastAsia="Times New Roman" w:hAnsi="Times New Roman" w:cs="Times New Roman"/>
          <w:color w:val="auto"/>
          <w:sz w:val="26"/>
          <w:szCs w:val="26"/>
          <w:lang w:eastAsia="en-US"/>
        </w:rPr>
        <w:t>от 26.11.2002  №110-РЗ (с учетом изменений и дополнений);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 информация о льготах и преференциях, предусмотренных главой 28 НК РФ «Транспортный налог» и другими нормативными правовыми актами;</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rPr>
        <w:t>- информация о налоговых льготах и преференциях, предусмотренных законом от 20.04.2018 №29-РЗ «О внесении изменений в некоторые законодательные акты Республики Коми о налогах и налоговых льготах на территории Республики Коми» (с учетом изменений и дополнений);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rPr>
      </w:pPr>
      <w:r w:rsidRPr="007D73EC">
        <w:rPr>
          <w:rFonts w:ascii="Times New Roman" w:eastAsia="Times New Roman" w:hAnsi="Times New Roman" w:cs="Times New Roman"/>
          <w:color w:val="auto"/>
          <w:sz w:val="26"/>
          <w:szCs w:val="26"/>
          <w:lang w:eastAsia="en-US"/>
        </w:rPr>
        <w:t>- оперативные данные, полученные в рамках информационного обмена с органами исполнительной власти муниципальных образований РК.</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Прогнозируемый объем поступлений по транспортному налогу с физических лиц (</w:t>
      </w:r>
      <w:r w:rsidRPr="007D73EC">
        <w:rPr>
          <w:rFonts w:ascii="Times New Roman" w:eastAsia="Times New Roman" w:hAnsi="Times New Roman" w:cs="Times New Roman"/>
          <w:b/>
          <w:i/>
          <w:color w:val="auto"/>
          <w:sz w:val="26"/>
          <w:szCs w:val="26"/>
          <w:lang w:eastAsia="en-US" w:bidi="ar-SA"/>
        </w:rPr>
        <w:t xml:space="preserve">ТН </w:t>
      </w:r>
      <w:r w:rsidRPr="007D73EC">
        <w:rPr>
          <w:rFonts w:ascii="Times New Roman" w:eastAsia="Times New Roman" w:hAnsi="Times New Roman" w:cs="Times New Roman"/>
          <w:b/>
          <w:i/>
          <w:color w:val="auto"/>
          <w:sz w:val="26"/>
          <w:szCs w:val="26"/>
          <w:vertAlign w:val="subscript"/>
          <w:lang w:eastAsia="en-US" w:bidi="ar-SA"/>
        </w:rPr>
        <w:t>ФЛ</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color w:val="auto"/>
          <w:sz w:val="26"/>
          <w:szCs w:val="26"/>
          <w:lang w:eastAsia="en-US" w:bidi="ar-SA"/>
        </w:rPr>
        <w:t>рассчитывается по формуле, тыс. рублей: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p>
    <w:p w:rsidR="00B66350" w:rsidRPr="007D73EC" w:rsidRDefault="00B66350" w:rsidP="007D73EC">
      <w:pPr>
        <w:widowControl/>
        <w:spacing w:before="120" w:after="120"/>
        <w:ind w:firstLine="709"/>
        <w:jc w:val="center"/>
        <w:rPr>
          <w:rFonts w:ascii="Times New Roman" w:eastAsia="Times New Roman" w:hAnsi="Times New Roman" w:cs="Times New Roman"/>
          <w:b/>
          <w:i/>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 xml:space="preserve">ТН </w:t>
      </w:r>
      <w:r w:rsidRPr="007D73EC">
        <w:rPr>
          <w:rFonts w:ascii="Times New Roman" w:eastAsia="Times New Roman" w:hAnsi="Times New Roman" w:cs="Times New Roman"/>
          <w:b/>
          <w:i/>
          <w:color w:val="auto"/>
          <w:sz w:val="26"/>
          <w:szCs w:val="26"/>
          <w:vertAlign w:val="subscript"/>
          <w:lang w:eastAsia="en-US" w:bidi="ar-SA"/>
        </w:rPr>
        <w:t>ФЛ</w:t>
      </w:r>
      <w:r w:rsidRPr="007D73EC">
        <w:rPr>
          <w:rFonts w:ascii="Times New Roman" w:eastAsia="Times New Roman" w:hAnsi="Times New Roman" w:cs="Times New Roman"/>
          <w:b/>
          <w:i/>
          <w:color w:val="auto"/>
          <w:sz w:val="26"/>
          <w:szCs w:val="26"/>
          <w:lang w:eastAsia="en-US" w:bidi="ar-SA"/>
        </w:rPr>
        <w:t xml:space="preserve">  = ∑(КОЛ </w:t>
      </w:r>
      <w:r w:rsidRPr="007D73EC">
        <w:rPr>
          <w:rFonts w:ascii="Times New Roman" w:eastAsia="Times New Roman" w:hAnsi="Times New Roman" w:cs="Times New Roman"/>
          <w:b/>
          <w:i/>
          <w:color w:val="auto"/>
          <w:sz w:val="26"/>
          <w:szCs w:val="26"/>
          <w:vertAlign w:val="subscript"/>
          <w:lang w:eastAsia="en-US" w:bidi="ar-SA"/>
        </w:rPr>
        <w:t>ТС</w:t>
      </w:r>
      <w:r w:rsidRPr="007D73EC">
        <w:rPr>
          <w:rFonts w:ascii="Times New Roman" w:eastAsia="Times New Roman" w:hAnsi="Times New Roman" w:cs="Times New Roman"/>
          <w:b/>
          <w:i/>
          <w:color w:val="auto"/>
          <w:sz w:val="26"/>
          <w:szCs w:val="26"/>
          <w:lang w:eastAsia="en-US" w:bidi="ar-SA"/>
        </w:rPr>
        <w:t xml:space="preserve"> × К</w:t>
      </w:r>
      <w:r w:rsidRPr="007D73EC">
        <w:rPr>
          <w:rFonts w:ascii="Times New Roman" w:eastAsia="Times New Roman" w:hAnsi="Times New Roman" w:cs="Times New Roman"/>
          <w:b/>
          <w:i/>
          <w:color w:val="auto"/>
          <w:sz w:val="26"/>
          <w:szCs w:val="26"/>
          <w:vertAlign w:val="subscript"/>
          <w:lang w:eastAsia="en-US" w:bidi="ar-SA"/>
        </w:rPr>
        <w:t xml:space="preserve"> эстр.</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b/>
          <w:i/>
          <w:color w:val="auto"/>
          <w:sz w:val="26"/>
          <w:szCs w:val="26"/>
          <w:lang w:val="en-US" w:eastAsia="en-US" w:bidi="ar-SA"/>
        </w:rPr>
        <w:t>S</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b/>
          <w:i/>
          <w:color w:val="auto"/>
          <w:sz w:val="26"/>
          <w:szCs w:val="26"/>
          <w:vertAlign w:val="subscript"/>
          <w:lang w:eastAsia="en-US" w:bidi="ar-SA"/>
        </w:rPr>
        <w:t>ТС</w:t>
      </w:r>
      <w:r w:rsidRPr="007D73EC">
        <w:rPr>
          <w:rFonts w:ascii="Times New Roman" w:eastAsia="Times New Roman" w:hAnsi="Times New Roman" w:cs="Times New Roman"/>
          <w:b/>
          <w:color w:val="auto"/>
          <w:sz w:val="26"/>
          <w:szCs w:val="26"/>
          <w:lang w:eastAsia="en-US" w:bidi="ar-SA"/>
        </w:rPr>
        <w:t>)</w:t>
      </w:r>
      <w:r w:rsidRPr="007D73EC">
        <w:rPr>
          <w:rFonts w:ascii="Times New Roman" w:eastAsia="Times New Roman" w:hAnsi="Times New Roman" w:cs="Times New Roman"/>
          <w:b/>
          <w:i/>
          <w:color w:val="auto"/>
          <w:sz w:val="26"/>
          <w:szCs w:val="26"/>
          <w:lang w:eastAsia="en-US" w:bidi="ar-SA"/>
        </w:rPr>
        <w:t xml:space="preserve"> × </w:t>
      </w:r>
      <w:r w:rsidRPr="007D73EC">
        <w:rPr>
          <w:rFonts w:ascii="Times New Roman" w:eastAsia="Times New Roman" w:hAnsi="Times New Roman" w:cs="Times New Roman"/>
          <w:b/>
          <w:i/>
          <w:color w:val="auto"/>
          <w:sz w:val="26"/>
          <w:szCs w:val="26"/>
          <w:lang w:val="en-US" w:eastAsia="en-US" w:bidi="ar-SA"/>
        </w:rPr>
        <w:t>K</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b/>
          <w:i/>
          <w:color w:val="auto"/>
          <w:sz w:val="26"/>
          <w:szCs w:val="26"/>
          <w:vertAlign w:val="subscript"/>
          <w:lang w:eastAsia="en-US" w:bidi="ar-SA"/>
        </w:rPr>
        <w:t>соб.</w:t>
      </w:r>
      <w:r w:rsidRPr="007D73EC">
        <w:rPr>
          <w:rFonts w:ascii="Times New Roman" w:eastAsia="Times New Roman" w:hAnsi="Times New Roman" w:cs="Times New Roman"/>
          <w:b/>
          <w:color w:val="auto"/>
          <w:sz w:val="26"/>
          <w:szCs w:val="26"/>
          <w:lang w:eastAsia="en-US" w:bidi="ar-SA"/>
        </w:rPr>
        <w:t xml:space="preserve"> </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b/>
          <w:i/>
          <w:color w:val="auto"/>
          <w:sz w:val="26"/>
          <w:szCs w:val="26"/>
          <w:lang w:val="en-US" w:eastAsia="en-US" w:bidi="ar-SA"/>
        </w:rPr>
        <w:t>F</w:t>
      </w:r>
      <w:r w:rsidRPr="007D73EC">
        <w:rPr>
          <w:rFonts w:ascii="Times New Roman" w:eastAsia="Times New Roman" w:hAnsi="Times New Roman" w:cs="Times New Roman"/>
          <w:b/>
          <w:i/>
          <w:color w:val="auto"/>
          <w:sz w:val="26"/>
          <w:szCs w:val="26"/>
          <w:lang w:eastAsia="en-US" w:bidi="ar-SA"/>
        </w:rPr>
        <w:t>,</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где,</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КОЛ</w:t>
      </w:r>
      <w:r w:rsidRPr="007D73EC">
        <w:rPr>
          <w:rFonts w:ascii="Times New Roman" w:eastAsia="Times New Roman" w:hAnsi="Times New Roman" w:cs="Times New Roman"/>
          <w:b/>
          <w:i/>
          <w:color w:val="auto"/>
          <w:sz w:val="26"/>
          <w:szCs w:val="26"/>
          <w:vertAlign w:val="subscript"/>
          <w:lang w:eastAsia="en-US" w:bidi="ar-SA"/>
        </w:rPr>
        <w:t>ТС</w:t>
      </w:r>
      <w:r w:rsidRPr="007D73EC">
        <w:rPr>
          <w:rFonts w:ascii="Times New Roman" w:eastAsia="Times New Roman" w:hAnsi="Times New Roman" w:cs="Times New Roman"/>
          <w:b/>
          <w:i/>
          <w:color w:val="auto"/>
          <w:sz w:val="26"/>
          <w:szCs w:val="26"/>
          <w:lang w:eastAsia="en-US" w:bidi="ar-SA"/>
        </w:rPr>
        <w:t xml:space="preserve"> – </w:t>
      </w:r>
      <w:r w:rsidRPr="007D73EC">
        <w:rPr>
          <w:rFonts w:ascii="Times New Roman" w:eastAsia="Times New Roman" w:hAnsi="Times New Roman" w:cs="Times New Roman"/>
          <w:color w:val="auto"/>
          <w:sz w:val="26"/>
          <w:szCs w:val="26"/>
          <w:lang w:eastAsia="en-US" w:bidi="ar-SA"/>
        </w:rPr>
        <w:t>количество объектов транспортных средств отчетного периода, единиц;</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К</w:t>
      </w:r>
      <w:r w:rsidRPr="007D73EC">
        <w:rPr>
          <w:rFonts w:ascii="Times New Roman" w:eastAsia="Times New Roman" w:hAnsi="Times New Roman" w:cs="Times New Roman"/>
          <w:b/>
          <w:i/>
          <w:color w:val="auto"/>
          <w:sz w:val="26"/>
          <w:szCs w:val="26"/>
          <w:vertAlign w:val="subscript"/>
          <w:lang w:eastAsia="en-US" w:bidi="ar-SA"/>
        </w:rPr>
        <w:t> эстр</w:t>
      </w:r>
      <w:r w:rsidRPr="007D73EC">
        <w:rPr>
          <w:rFonts w:ascii="Times New Roman" w:eastAsia="Times New Roman" w:hAnsi="Times New Roman" w:cs="Times New Roman"/>
          <w:color w:val="auto"/>
          <w:sz w:val="26"/>
          <w:szCs w:val="26"/>
          <w:lang w:eastAsia="en-US" w:bidi="ar-SA"/>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муниципальных образований Республики Коми, </w:t>
      </w:r>
      <w:r w:rsidRPr="007D73EC">
        <w:rPr>
          <w:rFonts w:ascii="Times New Roman" w:hAnsi="Times New Roman" w:cs="Times New Roman"/>
          <w:color w:val="auto"/>
          <w:sz w:val="26"/>
          <w:szCs w:val="26"/>
        </w:rPr>
        <w:t>%</w:t>
      </w:r>
      <w:r w:rsidRPr="007D73EC">
        <w:rPr>
          <w:rFonts w:ascii="Times New Roman" w:eastAsia="Times New Roman" w:hAnsi="Times New Roman" w:cs="Times New Roman"/>
          <w:color w:val="auto"/>
          <w:sz w:val="26"/>
          <w:szCs w:val="26"/>
          <w:lang w:eastAsia="en-US" w:bidi="ar-SA"/>
        </w:rPr>
        <w:t>;</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val="en-US" w:eastAsia="en-US" w:bidi="ar-SA"/>
        </w:rPr>
        <w:t>S</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b/>
          <w:i/>
          <w:color w:val="auto"/>
          <w:sz w:val="26"/>
          <w:szCs w:val="26"/>
          <w:vertAlign w:val="subscript"/>
          <w:lang w:eastAsia="en-US" w:bidi="ar-SA"/>
        </w:rPr>
        <w:t xml:space="preserve">ТС </w:t>
      </w:r>
      <w:r w:rsidRPr="007D73EC">
        <w:rPr>
          <w:rFonts w:ascii="Times New Roman" w:eastAsia="Times New Roman" w:hAnsi="Times New Roman" w:cs="Times New Roman"/>
          <w:color w:val="auto"/>
          <w:sz w:val="26"/>
          <w:szCs w:val="26"/>
          <w:lang w:eastAsia="en-US" w:bidi="ar-SA"/>
        </w:rPr>
        <w:t>– расчетная средняя сумма налога, приходящаяся на транспортное средство, в отчетном периоде, тыс. рублей.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lastRenderedPageBreak/>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val="en-US" w:eastAsia="en-US" w:bidi="ar-SA"/>
        </w:rPr>
        <w:t>K</w:t>
      </w:r>
      <w:r w:rsidRPr="007D73EC">
        <w:rPr>
          <w:rFonts w:ascii="Times New Roman" w:eastAsia="Times New Roman" w:hAnsi="Times New Roman" w:cs="Times New Roman"/>
          <w:b/>
          <w:i/>
          <w:color w:val="auto"/>
          <w:sz w:val="26"/>
          <w:szCs w:val="26"/>
          <w:vertAlign w:val="subscript"/>
          <w:lang w:eastAsia="en-US" w:bidi="ar-SA"/>
        </w:rPr>
        <w:t>соб.</w:t>
      </w:r>
      <w:r w:rsidRPr="007D73EC">
        <w:rPr>
          <w:rFonts w:ascii="Times New Roman" w:eastAsia="Times New Roman" w:hAnsi="Times New Roman" w:cs="Times New Roman"/>
          <w:b/>
          <w:i/>
          <w:color w:val="auto"/>
          <w:sz w:val="26"/>
          <w:szCs w:val="26"/>
          <w:lang w:eastAsia="en-US" w:bidi="ar-SA"/>
        </w:rPr>
        <w:t xml:space="preserve"> </w:t>
      </w:r>
      <w:r w:rsidRPr="007D73EC">
        <w:rPr>
          <w:rFonts w:ascii="Times New Roman" w:eastAsia="Times New Roman" w:hAnsi="Times New Roman" w:cs="Times New Roman"/>
          <w:color w:val="auto"/>
          <w:sz w:val="26"/>
          <w:szCs w:val="26"/>
          <w:lang w:eastAsia="en-US" w:bidi="ar-SA"/>
        </w:rPr>
        <w:t>–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95D48" w:rsidRPr="007D73EC">
        <w:rPr>
          <w:rFonts w:ascii="Times New Roman" w:eastAsia="Times New Roman" w:hAnsi="Times New Roman" w:cs="Times New Roman"/>
          <w:color w:val="auto"/>
          <w:sz w:val="26"/>
          <w:szCs w:val="26"/>
          <w:lang w:eastAsia="en-US" w:bidi="ar-SA"/>
        </w:rPr>
        <w:t>, %</w:t>
      </w:r>
      <w:r w:rsidRPr="007D73EC">
        <w:rPr>
          <w:rFonts w:ascii="Times New Roman" w:eastAsia="Times New Roman" w:hAnsi="Times New Roman" w:cs="Times New Roman"/>
          <w:color w:val="auto"/>
          <w:sz w:val="26"/>
          <w:szCs w:val="26"/>
          <w:lang w:eastAsia="en-US" w:bidi="ar-SA"/>
        </w:rPr>
        <w:t>.</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Расчетный уровень собираемости определяется согласно данным отчета по форме № 1-НМ как частное от деления суммы поступившего налога на сумму исчисленного налога.</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b/>
          <w:i/>
          <w:color w:val="auto"/>
          <w:sz w:val="26"/>
          <w:szCs w:val="26"/>
          <w:lang w:eastAsia="en-US" w:bidi="ar-SA"/>
        </w:rPr>
        <w:t>F</w:t>
      </w:r>
      <w:r w:rsidRPr="007D73EC">
        <w:rPr>
          <w:rFonts w:ascii="Times New Roman" w:eastAsia="Times New Roman" w:hAnsi="Times New Roman" w:cs="Times New Roman"/>
          <w:color w:val="auto"/>
          <w:sz w:val="26"/>
          <w:szCs w:val="26"/>
          <w:lang w:eastAsia="en-US" w:bidi="ar-SA"/>
        </w:rPr>
        <w:t xml:space="preserve"> – корректирующая сумма поступлений </w:t>
      </w:r>
      <w:r w:rsidRPr="007D73EC">
        <w:rPr>
          <w:rFonts w:ascii="Times New Roman" w:hAnsi="Times New Roman" w:cs="Times New Roman"/>
          <w:color w:val="auto"/>
          <w:sz w:val="26"/>
          <w:szCs w:val="26"/>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Pr="007D73EC">
        <w:rPr>
          <w:rFonts w:ascii="Times New Roman" w:eastAsia="Times New Roman" w:hAnsi="Times New Roman" w:cs="Times New Roman"/>
          <w:color w:val="auto"/>
          <w:sz w:val="26"/>
          <w:szCs w:val="26"/>
          <w:lang w:eastAsia="en-US" w:bidi="ar-SA"/>
        </w:rPr>
        <w:t>, тыс. рублей.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РК о налогах и сборах, и других льгот, и преференций.</w:t>
      </w:r>
    </w:p>
    <w:p w:rsidR="00B66350" w:rsidRPr="007D73EC" w:rsidRDefault="00B66350" w:rsidP="007D73EC">
      <w:pPr>
        <w:widowControl/>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Объем выпадающих доходов определяется в рамках прописанного алгоритма расчета прогнозного объема поступлений налога.</w:t>
      </w:r>
    </w:p>
    <w:p w:rsidR="00B66350" w:rsidRPr="007D73EC" w:rsidRDefault="00B66350" w:rsidP="007D73EC">
      <w:pPr>
        <w:pStyle w:val="24"/>
        <w:shd w:val="clear" w:color="auto" w:fill="auto"/>
        <w:spacing w:line="240" w:lineRule="auto"/>
        <w:ind w:firstLine="709"/>
        <w:jc w:val="both"/>
        <w:outlineLvl w:val="9"/>
        <w:rPr>
          <w:b w:val="0"/>
          <w:bCs w:val="0"/>
          <w:i w:val="0"/>
          <w:iCs w:val="0"/>
          <w:color w:val="auto"/>
          <w:lang w:eastAsia="en-US" w:bidi="ar-SA"/>
        </w:rPr>
      </w:pPr>
      <w:r w:rsidRPr="007D73EC">
        <w:rPr>
          <w:b w:val="0"/>
          <w:bCs w:val="0"/>
          <w:i w:val="0"/>
          <w:iCs w:val="0"/>
          <w:color w:val="auto"/>
          <w:lang w:eastAsia="en-US" w:bidi="ar-SA"/>
        </w:rPr>
        <w:t>Транспортный налог с физических лиц зачисляется в бюджеты бюджетной системы РФ по нормативам, установленным в соответствии со статьями БК РФ.</w:t>
      </w:r>
    </w:p>
    <w:p w:rsidR="00B66350" w:rsidRPr="007D73EC" w:rsidRDefault="00B66350" w:rsidP="007D73EC">
      <w:pPr>
        <w:ind w:firstLine="709"/>
        <w:jc w:val="both"/>
        <w:rPr>
          <w:rFonts w:ascii="Times New Roman" w:eastAsia="Times New Roman" w:hAnsi="Times New Roman" w:cs="Times New Roman"/>
          <w:color w:val="auto"/>
          <w:sz w:val="26"/>
          <w:szCs w:val="26"/>
          <w:lang w:eastAsia="en-US" w:bidi="ar-SA"/>
        </w:rPr>
      </w:pPr>
      <w:r w:rsidRPr="007D73EC">
        <w:rPr>
          <w:rFonts w:ascii="Times New Roman" w:eastAsia="Times New Roman" w:hAnsi="Times New Roman" w:cs="Times New Roman"/>
          <w:color w:val="auto"/>
          <w:sz w:val="26"/>
          <w:szCs w:val="26"/>
          <w:lang w:eastAsia="en-US" w:bidi="ar-SA"/>
        </w:rPr>
        <w:t>Прогноз поступлений определяется с учетом данных территориальных органов ФНС России.</w:t>
      </w:r>
    </w:p>
    <w:p w:rsidR="00B66350" w:rsidRPr="006419CF" w:rsidRDefault="00B66350" w:rsidP="007D73EC">
      <w:pPr>
        <w:pStyle w:val="24"/>
        <w:shd w:val="clear" w:color="auto" w:fill="auto"/>
        <w:spacing w:line="240" w:lineRule="auto"/>
        <w:jc w:val="center"/>
        <w:outlineLvl w:val="9"/>
        <w:rPr>
          <w:b w:val="0"/>
          <w:i w:val="0"/>
          <w:color w:val="auto"/>
          <w:highlight w:val="yellow"/>
        </w:rPr>
      </w:pPr>
    </w:p>
    <w:p w:rsidR="00B66350" w:rsidRPr="00390BC9" w:rsidRDefault="00B66350" w:rsidP="00B66350">
      <w:pPr>
        <w:pStyle w:val="24"/>
        <w:numPr>
          <w:ilvl w:val="2"/>
          <w:numId w:val="7"/>
        </w:numPr>
        <w:spacing w:line="240" w:lineRule="auto"/>
        <w:ind w:left="0" w:firstLine="1"/>
        <w:jc w:val="center"/>
        <w:outlineLvl w:val="2"/>
        <w:rPr>
          <w:color w:val="auto"/>
        </w:rPr>
      </w:pPr>
      <w:bookmarkStart w:id="86" w:name="_Toc477180260"/>
      <w:bookmarkStart w:id="87" w:name="_Toc135406171"/>
      <w:r w:rsidRPr="00390BC9">
        <w:rPr>
          <w:color w:val="auto"/>
        </w:rPr>
        <w:t>Земельный налог</w:t>
      </w:r>
      <w:bookmarkEnd w:id="86"/>
      <w:bookmarkEnd w:id="87"/>
    </w:p>
    <w:p w:rsidR="00B66350" w:rsidRDefault="00B66350" w:rsidP="00B66350">
      <w:pPr>
        <w:pStyle w:val="24"/>
        <w:spacing w:line="240" w:lineRule="auto"/>
        <w:jc w:val="center"/>
        <w:outlineLvl w:val="9"/>
        <w:rPr>
          <w:color w:val="auto"/>
        </w:rPr>
      </w:pPr>
      <w:r w:rsidRPr="00390BC9">
        <w:rPr>
          <w:color w:val="auto"/>
        </w:rPr>
        <w:t>182 1 06 06000 00 0000 110</w:t>
      </w:r>
    </w:p>
    <w:p w:rsidR="0095606D" w:rsidRPr="00390BC9" w:rsidRDefault="0095606D" w:rsidP="00B66350">
      <w:pPr>
        <w:pStyle w:val="24"/>
        <w:spacing w:line="240" w:lineRule="auto"/>
        <w:jc w:val="center"/>
        <w:outlineLvl w:val="9"/>
        <w:rPr>
          <w:color w:val="auto"/>
        </w:rPr>
      </w:pPr>
    </w:p>
    <w:p w:rsidR="00B66350" w:rsidRPr="00390BC9" w:rsidRDefault="00B66350" w:rsidP="006A64FF">
      <w:pPr>
        <w:pStyle w:val="60"/>
        <w:numPr>
          <w:ilvl w:val="3"/>
          <w:numId w:val="7"/>
        </w:numPr>
        <w:shd w:val="clear" w:color="auto" w:fill="auto"/>
        <w:tabs>
          <w:tab w:val="left" w:pos="2410"/>
          <w:tab w:val="left" w:pos="2694"/>
        </w:tabs>
        <w:spacing w:before="0" w:after="0" w:line="240" w:lineRule="auto"/>
        <w:ind w:left="2127" w:right="-7"/>
        <w:outlineLvl w:val="2"/>
        <w:rPr>
          <w:i/>
          <w:color w:val="auto"/>
        </w:rPr>
      </w:pPr>
      <w:bookmarkStart w:id="88" w:name="_Toc477180261"/>
      <w:r w:rsidRPr="00390BC9">
        <w:rPr>
          <w:i/>
          <w:color w:val="auto"/>
        </w:rPr>
        <w:t xml:space="preserve"> </w:t>
      </w:r>
      <w:bookmarkStart w:id="89" w:name="_Toc135406172"/>
      <w:r w:rsidRPr="00390BC9">
        <w:rPr>
          <w:i/>
          <w:color w:val="auto"/>
        </w:rPr>
        <w:t>Земельный налог с организаций</w:t>
      </w:r>
      <w:bookmarkEnd w:id="88"/>
      <w:bookmarkEnd w:id="89"/>
    </w:p>
    <w:p w:rsidR="00B66350" w:rsidRDefault="00B66350" w:rsidP="00B66350">
      <w:pPr>
        <w:pStyle w:val="60"/>
        <w:shd w:val="clear" w:color="auto" w:fill="auto"/>
        <w:tabs>
          <w:tab w:val="left" w:pos="4796"/>
        </w:tabs>
        <w:spacing w:before="0" w:after="0" w:line="240" w:lineRule="auto"/>
        <w:ind w:left="142" w:right="-7" w:firstLine="0"/>
        <w:rPr>
          <w:i/>
          <w:color w:val="auto"/>
        </w:rPr>
      </w:pPr>
      <w:r w:rsidRPr="00390BC9">
        <w:rPr>
          <w:i/>
          <w:color w:val="auto"/>
        </w:rPr>
        <w:t xml:space="preserve">182 1 06 06030 </w:t>
      </w:r>
      <w:r w:rsidR="00480C44" w:rsidRPr="00390BC9">
        <w:rPr>
          <w:i/>
          <w:color w:val="auto"/>
        </w:rPr>
        <w:t>00</w:t>
      </w:r>
      <w:r w:rsidRPr="00390BC9">
        <w:rPr>
          <w:i/>
          <w:color w:val="auto"/>
        </w:rPr>
        <w:t xml:space="preserve"> 0000 110</w:t>
      </w:r>
    </w:p>
    <w:p w:rsidR="0095606D" w:rsidRPr="00390BC9" w:rsidRDefault="0095606D" w:rsidP="00B66350">
      <w:pPr>
        <w:pStyle w:val="60"/>
        <w:shd w:val="clear" w:color="auto" w:fill="auto"/>
        <w:tabs>
          <w:tab w:val="left" w:pos="4796"/>
        </w:tabs>
        <w:spacing w:before="0" w:after="0" w:line="240" w:lineRule="auto"/>
        <w:ind w:left="142" w:right="-7" w:firstLine="0"/>
        <w:rPr>
          <w:i/>
          <w:color w:val="auto"/>
        </w:rPr>
      </w:pPr>
    </w:p>
    <w:p w:rsidR="00B66350" w:rsidRPr="00390BC9" w:rsidRDefault="00B66350" w:rsidP="00B66350">
      <w:pPr>
        <w:pStyle w:val="210"/>
        <w:shd w:val="clear" w:color="auto" w:fill="auto"/>
        <w:spacing w:line="240" w:lineRule="auto"/>
        <w:ind w:firstLine="709"/>
        <w:jc w:val="both"/>
        <w:rPr>
          <w:color w:val="auto"/>
        </w:rPr>
      </w:pPr>
      <w:r w:rsidRPr="00390BC9">
        <w:rPr>
          <w:color w:val="auto"/>
        </w:rPr>
        <w:t>Для расчета земельного налога с организаций, используются:</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 Решения Советов муниципальных образований РК о земельном налоге (с учетом изменений и дополнений);</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 xml:space="preserve">-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 </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 налоговые ставки, льготы и преференции, предусмотренные главой 31 НК РФ «Земельный налог» и Решениями Советов муниципальных образований РК;</w:t>
      </w:r>
    </w:p>
    <w:p w:rsidR="00B66350" w:rsidRPr="00390BC9" w:rsidRDefault="00B66350" w:rsidP="00B66350">
      <w:pPr>
        <w:tabs>
          <w:tab w:val="left" w:pos="993"/>
        </w:tabs>
        <w:ind w:firstLine="709"/>
        <w:jc w:val="both"/>
        <w:rPr>
          <w:rFonts w:ascii="Times New Roman" w:hAnsi="Times New Roman" w:cs="Times New Roman"/>
          <w:color w:val="auto"/>
          <w:sz w:val="26"/>
          <w:szCs w:val="26"/>
        </w:rPr>
      </w:pPr>
      <w:r w:rsidRPr="00390BC9">
        <w:rPr>
          <w:rFonts w:ascii="Times New Roman" w:hAnsi="Times New Roman" w:cs="Times New Roman"/>
          <w:color w:val="auto"/>
          <w:sz w:val="26"/>
          <w:szCs w:val="26"/>
        </w:rPr>
        <w:t>- прогноз (проект прогноза) социально-экономического развития РК на очередной финансовый год и плановый период, разработанный Министерством экономического развития и промышленности РК.</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 xml:space="preserve">Расчет прогнозного объема поступлений земельного налога с организаций осуществляется в разрезе муниципальных образований РК методом прямого расчета с </w:t>
      </w:r>
      <w:r w:rsidRPr="00390BC9">
        <w:rPr>
          <w:color w:val="auto"/>
        </w:rPr>
        <w:lastRenderedPageBreak/>
        <w:t>использованием показателей налоговой базы и налоговой ставки, и других показателей (уровень переходящих платежей, уровень собираемости и др.).</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Прогнозируемый объем поступлений по земельному налогу с организаций (</w:t>
      </w:r>
      <w:r w:rsidRPr="00390BC9">
        <w:rPr>
          <w:rStyle w:val="25"/>
          <w:color w:val="auto"/>
        </w:rPr>
        <w:t>ЗН</w:t>
      </w:r>
      <w:r w:rsidRPr="00390BC9">
        <w:rPr>
          <w:rStyle w:val="25"/>
          <w:color w:val="auto"/>
          <w:vertAlign w:val="subscript"/>
        </w:rPr>
        <w:t>ОРГМО</w:t>
      </w:r>
      <w:r w:rsidRPr="00390BC9">
        <w:rPr>
          <w:rStyle w:val="25"/>
          <w:color w:val="auto"/>
        </w:rPr>
        <w:t xml:space="preserve">) </w:t>
      </w:r>
      <w:r w:rsidRPr="00390BC9">
        <w:rPr>
          <w:color w:val="auto"/>
        </w:rPr>
        <w:t>рассчитывается по формуле:</w:t>
      </w:r>
    </w:p>
    <w:p w:rsidR="00B66350" w:rsidRPr="00390BC9" w:rsidRDefault="00B66350" w:rsidP="00B66350">
      <w:pPr>
        <w:pStyle w:val="210"/>
        <w:shd w:val="clear" w:color="auto" w:fill="auto"/>
        <w:spacing w:line="240" w:lineRule="auto"/>
        <w:ind w:firstLine="709"/>
        <w:jc w:val="both"/>
        <w:rPr>
          <w:color w:val="auto"/>
        </w:rPr>
      </w:pPr>
    </w:p>
    <w:p w:rsidR="00B66350" w:rsidRPr="00390BC9" w:rsidRDefault="00B66350" w:rsidP="00B66350">
      <w:pPr>
        <w:ind w:firstLine="709"/>
        <w:jc w:val="center"/>
        <w:rPr>
          <w:rFonts w:ascii="Times New Roman" w:hAnsi="Times New Roman"/>
          <w:b/>
          <w:i/>
          <w:color w:val="auto"/>
          <w:sz w:val="26"/>
          <w:szCs w:val="26"/>
        </w:rPr>
      </w:pPr>
      <w:r w:rsidRPr="00390BC9">
        <w:rPr>
          <w:rFonts w:ascii="Times New Roman" w:hAnsi="Times New Roman"/>
          <w:b/>
          <w:i/>
          <w:color w:val="auto"/>
          <w:sz w:val="26"/>
          <w:szCs w:val="26"/>
        </w:rPr>
        <w:t>ЗН</w:t>
      </w:r>
      <w:r w:rsidRPr="00390BC9">
        <w:rPr>
          <w:rFonts w:ascii="Times New Roman" w:hAnsi="Times New Roman"/>
          <w:b/>
          <w:i/>
          <w:color w:val="auto"/>
          <w:sz w:val="26"/>
          <w:szCs w:val="26"/>
          <w:vertAlign w:val="subscript"/>
        </w:rPr>
        <w:t>оргМО</w:t>
      </w:r>
      <w:r w:rsidRPr="00390BC9">
        <w:rPr>
          <w:rFonts w:ascii="Times New Roman" w:hAnsi="Times New Roman"/>
          <w:b/>
          <w:i/>
          <w:color w:val="auto"/>
          <w:sz w:val="26"/>
          <w:szCs w:val="26"/>
        </w:rPr>
        <w:t xml:space="preserve">  = НБ</w:t>
      </w:r>
      <w:r w:rsidRPr="00390BC9">
        <w:rPr>
          <w:rFonts w:ascii="Times New Roman" w:hAnsi="Times New Roman"/>
          <w:b/>
          <w:i/>
          <w:color w:val="auto"/>
          <w:sz w:val="26"/>
          <w:szCs w:val="26"/>
          <w:vertAlign w:val="subscript"/>
        </w:rPr>
        <w:t>МО</w:t>
      </w:r>
      <w:r w:rsidRPr="00390BC9">
        <w:rPr>
          <w:rFonts w:ascii="Times New Roman" w:hAnsi="Times New Roman"/>
          <w:b/>
          <w:i/>
          <w:color w:val="auto"/>
          <w:sz w:val="26"/>
          <w:szCs w:val="26"/>
        </w:rPr>
        <w:t xml:space="preserve"> × К</w:t>
      </w:r>
      <w:r w:rsidRPr="00390BC9">
        <w:rPr>
          <w:rFonts w:ascii="Times New Roman" w:hAnsi="Times New Roman"/>
          <w:b/>
          <w:i/>
          <w:color w:val="auto"/>
          <w:sz w:val="26"/>
          <w:szCs w:val="26"/>
          <w:vertAlign w:val="subscript"/>
        </w:rPr>
        <w:t>экстр.</w:t>
      </w:r>
      <w:r w:rsidRPr="00390BC9">
        <w:rPr>
          <w:rFonts w:ascii="Times New Roman" w:hAnsi="Times New Roman"/>
          <w:b/>
          <w:i/>
          <w:color w:val="auto"/>
          <w:sz w:val="26"/>
          <w:szCs w:val="26"/>
        </w:rPr>
        <w:t>×</w:t>
      </w:r>
      <w:r w:rsidRPr="00390BC9">
        <w:rPr>
          <w:rFonts w:ascii="Times New Roman" w:hAnsi="Times New Roman"/>
          <w:b/>
          <w:i/>
          <w:color w:val="auto"/>
          <w:sz w:val="26"/>
          <w:szCs w:val="26"/>
          <w:lang w:val="en-US"/>
        </w:rPr>
        <w:t>S</w:t>
      </w:r>
      <w:r w:rsidRPr="00390BC9">
        <w:rPr>
          <w:rFonts w:ascii="Times New Roman" w:hAnsi="Times New Roman"/>
          <w:b/>
          <w:i/>
          <w:color w:val="auto"/>
          <w:sz w:val="26"/>
          <w:szCs w:val="26"/>
          <w:vertAlign w:val="subscript"/>
        </w:rPr>
        <w:t>МО</w:t>
      </w:r>
      <w:r w:rsidRPr="00390BC9">
        <w:rPr>
          <w:rFonts w:ascii="Times New Roman" w:hAnsi="Times New Roman"/>
          <w:b/>
          <w:i/>
          <w:color w:val="auto"/>
          <w:sz w:val="26"/>
          <w:szCs w:val="26"/>
        </w:rPr>
        <w:t xml:space="preserve">× </w:t>
      </w:r>
      <w:r w:rsidRPr="00390BC9">
        <w:rPr>
          <w:rFonts w:ascii="Times New Roman" w:hAnsi="Times New Roman"/>
          <w:b/>
          <w:i/>
          <w:color w:val="auto"/>
          <w:sz w:val="26"/>
          <w:szCs w:val="26"/>
          <w:lang w:val="en-US"/>
        </w:rPr>
        <w:t>K</w:t>
      </w:r>
      <w:r w:rsidRPr="00390BC9">
        <w:rPr>
          <w:rFonts w:ascii="Times New Roman" w:hAnsi="Times New Roman"/>
          <w:b/>
          <w:i/>
          <w:color w:val="auto"/>
          <w:sz w:val="26"/>
          <w:szCs w:val="26"/>
          <w:vertAlign w:val="subscript"/>
        </w:rPr>
        <w:t>пер.</w:t>
      </w:r>
      <w:r w:rsidRPr="00390BC9">
        <w:rPr>
          <w:rFonts w:ascii="Times New Roman" w:hAnsi="Times New Roman"/>
          <w:b/>
          <w:i/>
          <w:color w:val="auto"/>
          <w:sz w:val="26"/>
          <w:szCs w:val="26"/>
        </w:rPr>
        <w:t>× К</w:t>
      </w:r>
      <w:r w:rsidRPr="00390BC9">
        <w:rPr>
          <w:rFonts w:ascii="Times New Roman" w:hAnsi="Times New Roman"/>
          <w:b/>
          <w:i/>
          <w:color w:val="auto"/>
          <w:sz w:val="26"/>
          <w:szCs w:val="26"/>
          <w:vertAlign w:val="subscript"/>
        </w:rPr>
        <w:t>соб.</w:t>
      </w:r>
      <w:r w:rsidRPr="00390BC9">
        <w:rPr>
          <w:rFonts w:ascii="Times New Roman" w:hAnsi="Times New Roman"/>
          <w:b/>
          <w:i/>
          <w:color w:val="auto"/>
          <w:sz w:val="26"/>
          <w:szCs w:val="26"/>
        </w:rPr>
        <w:t xml:space="preserve">(+/-) </w:t>
      </w:r>
      <w:r w:rsidRPr="00390BC9">
        <w:rPr>
          <w:rFonts w:ascii="Times New Roman" w:hAnsi="Times New Roman"/>
          <w:b/>
          <w:i/>
          <w:color w:val="auto"/>
          <w:sz w:val="26"/>
          <w:szCs w:val="26"/>
          <w:lang w:val="en-US"/>
        </w:rPr>
        <w:t>F</w:t>
      </w:r>
      <w:r w:rsidRPr="00390BC9">
        <w:rPr>
          <w:rFonts w:ascii="Times New Roman" w:hAnsi="Times New Roman"/>
          <w:b/>
          <w:i/>
          <w:color w:val="auto"/>
          <w:sz w:val="26"/>
          <w:szCs w:val="26"/>
        </w:rPr>
        <w:t xml:space="preserve">, </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где,</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b/>
          <w:i/>
          <w:color w:val="auto"/>
          <w:sz w:val="26"/>
          <w:szCs w:val="26"/>
        </w:rPr>
        <w:t>НБ</w:t>
      </w:r>
      <w:r w:rsidRPr="00390BC9">
        <w:rPr>
          <w:rFonts w:ascii="Times New Roman" w:hAnsi="Times New Roman"/>
          <w:b/>
          <w:i/>
          <w:color w:val="auto"/>
          <w:sz w:val="26"/>
          <w:szCs w:val="26"/>
          <w:vertAlign w:val="subscript"/>
        </w:rPr>
        <w:t>МО</w:t>
      </w:r>
      <w:r w:rsidRPr="00390BC9">
        <w:rPr>
          <w:rFonts w:ascii="Times New Roman" w:hAnsi="Times New Roman"/>
          <w:color w:val="auto"/>
          <w:sz w:val="26"/>
          <w:szCs w:val="26"/>
        </w:rPr>
        <w:t xml:space="preserve"> – налоговая база в виде кадастровой стоимости земельных участков организаций с учетом льгот (отчет по форме № 5-МН) по муниципальному образованию (городское поселение, сельское поселение), тыс. рублей.</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b/>
          <w:i/>
          <w:color w:val="auto"/>
          <w:sz w:val="26"/>
          <w:szCs w:val="26"/>
        </w:rPr>
        <w:t>К</w:t>
      </w:r>
      <w:r w:rsidRPr="00390BC9">
        <w:rPr>
          <w:rFonts w:ascii="Times New Roman" w:hAnsi="Times New Roman"/>
          <w:b/>
          <w:i/>
          <w:color w:val="auto"/>
          <w:sz w:val="26"/>
          <w:szCs w:val="26"/>
          <w:vertAlign w:val="subscript"/>
        </w:rPr>
        <w:t>экстр.</w:t>
      </w:r>
      <w:r w:rsidRPr="00390BC9">
        <w:rPr>
          <w:rFonts w:ascii="Times New Roman" w:hAnsi="Times New Roman"/>
          <w:color w:val="auto"/>
          <w:sz w:val="26"/>
          <w:szCs w:val="26"/>
        </w:rPr>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b/>
          <w:i/>
          <w:color w:val="auto"/>
          <w:sz w:val="26"/>
          <w:szCs w:val="26"/>
        </w:rPr>
        <w:t>S</w:t>
      </w:r>
      <w:r w:rsidRPr="00390BC9">
        <w:rPr>
          <w:rFonts w:ascii="Times New Roman" w:hAnsi="Times New Roman"/>
          <w:b/>
          <w:i/>
          <w:color w:val="auto"/>
          <w:sz w:val="26"/>
          <w:szCs w:val="26"/>
          <w:vertAlign w:val="subscript"/>
        </w:rPr>
        <w:t>МО</w:t>
      </w:r>
      <w:r w:rsidRPr="00390BC9">
        <w:rPr>
          <w:rFonts w:ascii="Times New Roman" w:hAnsi="Times New Roman"/>
          <w:color w:val="auto"/>
          <w:sz w:val="26"/>
          <w:szCs w:val="26"/>
        </w:rPr>
        <w:t xml:space="preserve"> - расчетная средняя ставка по земельному налогу с организаций за отчетный период по муниципальному образованию (городское поселение, сельское поселение), %.</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b/>
          <w:i/>
          <w:color w:val="auto"/>
          <w:sz w:val="26"/>
          <w:szCs w:val="26"/>
        </w:rPr>
        <w:t>K</w:t>
      </w:r>
      <w:r w:rsidRPr="00390BC9">
        <w:rPr>
          <w:rFonts w:ascii="Times New Roman" w:hAnsi="Times New Roman"/>
          <w:b/>
          <w:i/>
          <w:color w:val="auto"/>
          <w:sz w:val="26"/>
          <w:szCs w:val="26"/>
          <w:vertAlign w:val="subscript"/>
        </w:rPr>
        <w:t>пер</w:t>
      </w:r>
      <w:r w:rsidRPr="00390BC9">
        <w:rPr>
          <w:rFonts w:ascii="Times New Roman" w:hAnsi="Times New Roman"/>
          <w:b/>
          <w:color w:val="auto"/>
          <w:sz w:val="26"/>
          <w:szCs w:val="26"/>
          <w:vertAlign w:val="subscript"/>
        </w:rPr>
        <w:t>.</w:t>
      </w:r>
      <w:r w:rsidRPr="00390BC9">
        <w:rPr>
          <w:rFonts w:ascii="Times New Roman" w:hAnsi="Times New Roman"/>
          <w:color w:val="auto"/>
          <w:sz w:val="26"/>
          <w:szCs w:val="26"/>
        </w:rPr>
        <w:t xml:space="preserve"> – расчетный уровень переходящих платежей по налогу, </w:t>
      </w:r>
      <w:r w:rsidRPr="00390BC9">
        <w:rPr>
          <w:rFonts w:ascii="Times New Roman" w:hAnsi="Times New Roman" w:cs="Times New Roman"/>
          <w:color w:val="auto"/>
          <w:sz w:val="26"/>
          <w:szCs w:val="26"/>
        </w:rPr>
        <w:t>%</w:t>
      </w:r>
      <w:r w:rsidRPr="00390BC9">
        <w:rPr>
          <w:rFonts w:ascii="Times New Roman" w:hAnsi="Times New Roman"/>
          <w:color w:val="auto"/>
          <w:sz w:val="26"/>
          <w:szCs w:val="26"/>
        </w:rPr>
        <w:t>.</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b/>
          <w:i/>
          <w:color w:val="auto"/>
          <w:sz w:val="26"/>
          <w:szCs w:val="26"/>
        </w:rPr>
        <w:t>K</w:t>
      </w:r>
      <w:r w:rsidRPr="00390BC9">
        <w:rPr>
          <w:rFonts w:ascii="Times New Roman" w:hAnsi="Times New Roman"/>
          <w:b/>
          <w:i/>
          <w:color w:val="auto"/>
          <w:sz w:val="26"/>
          <w:szCs w:val="26"/>
          <w:vertAlign w:val="subscript"/>
        </w:rPr>
        <w:t>соб.</w:t>
      </w:r>
      <w:r w:rsidRPr="00390BC9">
        <w:rPr>
          <w:rFonts w:ascii="Times New Roman" w:hAnsi="Times New Roman"/>
          <w:color w:val="auto"/>
          <w:sz w:val="26"/>
          <w:szCs w:val="26"/>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80C44" w:rsidRPr="00390BC9">
        <w:rPr>
          <w:rFonts w:ascii="Times New Roman" w:hAnsi="Times New Roman"/>
          <w:color w:val="auto"/>
          <w:sz w:val="26"/>
          <w:szCs w:val="26"/>
        </w:rPr>
        <w:t>, %</w:t>
      </w:r>
      <w:r w:rsidRPr="00390BC9">
        <w:rPr>
          <w:rFonts w:ascii="Times New Roman" w:hAnsi="Times New Roman"/>
          <w:color w:val="auto"/>
          <w:sz w:val="26"/>
          <w:szCs w:val="26"/>
        </w:rPr>
        <w:t xml:space="preserve">. </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B66350" w:rsidRPr="00390BC9" w:rsidRDefault="00B66350" w:rsidP="00B66350">
      <w:pPr>
        <w:widowControl/>
        <w:ind w:firstLine="709"/>
        <w:jc w:val="both"/>
        <w:rPr>
          <w:rFonts w:ascii="Times New Roman" w:eastAsia="Times New Roman" w:hAnsi="Times New Roman" w:cs="Times New Roman"/>
          <w:color w:val="auto"/>
          <w:sz w:val="26"/>
          <w:szCs w:val="26"/>
          <w:lang w:eastAsia="en-US" w:bidi="ar-SA"/>
        </w:rPr>
      </w:pPr>
      <w:r w:rsidRPr="00390BC9">
        <w:rPr>
          <w:rFonts w:ascii="Times New Roman" w:hAnsi="Times New Roman"/>
          <w:b/>
          <w:i/>
          <w:color w:val="auto"/>
          <w:sz w:val="26"/>
          <w:szCs w:val="26"/>
        </w:rPr>
        <w:t>F</w:t>
      </w:r>
      <w:r w:rsidRPr="00390BC9">
        <w:rPr>
          <w:rFonts w:ascii="Times New Roman" w:hAnsi="Times New Roman"/>
          <w:color w:val="auto"/>
          <w:sz w:val="26"/>
          <w:szCs w:val="26"/>
        </w:rPr>
        <w:t xml:space="preserve"> – </w:t>
      </w:r>
      <w:r w:rsidRPr="00390BC9">
        <w:rPr>
          <w:rFonts w:ascii="Times New Roman" w:eastAsia="Times New Roman" w:hAnsi="Times New Roman" w:cs="Times New Roman"/>
          <w:color w:val="auto"/>
          <w:sz w:val="26"/>
          <w:szCs w:val="26"/>
          <w:lang w:eastAsia="en-US" w:bidi="ar-SA"/>
        </w:rPr>
        <w:t xml:space="preserve">корректирующая сумма поступлений </w:t>
      </w:r>
      <w:r w:rsidRPr="00390BC9">
        <w:rPr>
          <w:rFonts w:ascii="Times New Roman" w:hAnsi="Times New Roman" w:cs="Times New Roman"/>
          <w:color w:val="auto"/>
          <w:sz w:val="26"/>
          <w:szCs w:val="26"/>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Pr="00390BC9">
        <w:rPr>
          <w:rFonts w:ascii="Times New Roman" w:eastAsia="Times New Roman" w:hAnsi="Times New Roman" w:cs="Times New Roman"/>
          <w:color w:val="auto"/>
          <w:sz w:val="26"/>
          <w:szCs w:val="26"/>
          <w:lang w:eastAsia="en-US" w:bidi="ar-SA"/>
        </w:rPr>
        <w:t>, тыс. рублей.</w:t>
      </w:r>
    </w:p>
    <w:p w:rsidR="00B66350" w:rsidRPr="00390BC9" w:rsidRDefault="00B66350" w:rsidP="00B66350">
      <w:pPr>
        <w:autoSpaceDE w:val="0"/>
        <w:autoSpaceDN w:val="0"/>
        <w:adjustRightInd w:val="0"/>
        <w:ind w:firstLine="709"/>
        <w:jc w:val="both"/>
        <w:rPr>
          <w:rFonts w:ascii="Times New Roman" w:hAnsi="Times New Roman"/>
          <w:color w:val="auto"/>
          <w:sz w:val="26"/>
          <w:szCs w:val="26"/>
        </w:rPr>
      </w:pPr>
      <w:r w:rsidRPr="00390BC9">
        <w:rPr>
          <w:rFonts w:ascii="Times New Roman" w:hAnsi="Times New Roman"/>
          <w:color w:val="auto"/>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дополнительных налоговых льгот, установленных нормативными правовыми актами РК о налогах и сборах, и других льгот, и преференций.</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Объем выпадающих доходов определяется в рамках прописанного алгоритма расчета прогнозного объема поступлений налога.</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 xml:space="preserve">Земельный налог с организаций зачисляется в бюджеты бюджетной системы РФ по нормативам, установленным в соответствии со статьями БК РФ. </w:t>
      </w:r>
    </w:p>
    <w:p w:rsidR="00B66350" w:rsidRPr="00390BC9" w:rsidRDefault="00B66350" w:rsidP="00B66350">
      <w:pPr>
        <w:ind w:firstLine="709"/>
        <w:jc w:val="both"/>
        <w:rPr>
          <w:rFonts w:ascii="Times New Roman" w:eastAsia="Times New Roman" w:hAnsi="Times New Roman" w:cs="Times New Roman"/>
          <w:color w:val="auto"/>
          <w:sz w:val="26"/>
          <w:szCs w:val="26"/>
        </w:rPr>
      </w:pPr>
      <w:r w:rsidRPr="00390BC9">
        <w:rPr>
          <w:rFonts w:ascii="Times New Roman" w:eastAsia="Times New Roman" w:hAnsi="Times New Roman" w:cs="Times New Roman"/>
          <w:color w:val="auto"/>
          <w:sz w:val="26"/>
          <w:szCs w:val="26"/>
        </w:rPr>
        <w:t>Прогноз поступлений определяется с учетом данных территориальных органов ФНС России.</w:t>
      </w:r>
    </w:p>
    <w:p w:rsidR="00B66350" w:rsidRPr="00390BC9" w:rsidRDefault="00B66350" w:rsidP="00B66350">
      <w:pPr>
        <w:pStyle w:val="210"/>
        <w:shd w:val="clear" w:color="auto" w:fill="auto"/>
        <w:spacing w:line="240" w:lineRule="auto"/>
        <w:ind w:firstLine="760"/>
        <w:jc w:val="center"/>
        <w:rPr>
          <w:color w:val="auto"/>
        </w:rPr>
      </w:pPr>
    </w:p>
    <w:p w:rsidR="00B66350" w:rsidRPr="00390BC9" w:rsidRDefault="00B66350" w:rsidP="00434C54">
      <w:pPr>
        <w:pStyle w:val="60"/>
        <w:numPr>
          <w:ilvl w:val="3"/>
          <w:numId w:val="7"/>
        </w:numPr>
        <w:shd w:val="clear" w:color="auto" w:fill="auto"/>
        <w:tabs>
          <w:tab w:val="left" w:pos="142"/>
        </w:tabs>
        <w:spacing w:before="0" w:after="0" w:line="240" w:lineRule="auto"/>
        <w:ind w:right="-7" w:firstLine="273"/>
        <w:outlineLvl w:val="2"/>
        <w:rPr>
          <w:i/>
          <w:color w:val="auto"/>
        </w:rPr>
      </w:pPr>
      <w:bookmarkStart w:id="90" w:name="_Toc477180262"/>
      <w:r w:rsidRPr="00390BC9">
        <w:rPr>
          <w:i/>
          <w:color w:val="auto"/>
        </w:rPr>
        <w:t xml:space="preserve"> </w:t>
      </w:r>
      <w:bookmarkStart w:id="91" w:name="_Toc135406173"/>
      <w:r w:rsidRPr="00390BC9">
        <w:rPr>
          <w:i/>
          <w:color w:val="auto"/>
        </w:rPr>
        <w:t>Земельный налог с физических лиц</w:t>
      </w:r>
      <w:bookmarkEnd w:id="90"/>
      <w:bookmarkEnd w:id="91"/>
    </w:p>
    <w:p w:rsidR="00B66350" w:rsidRDefault="00B66350" w:rsidP="00B66350">
      <w:pPr>
        <w:pStyle w:val="60"/>
        <w:shd w:val="clear" w:color="auto" w:fill="auto"/>
        <w:tabs>
          <w:tab w:val="left" w:pos="142"/>
          <w:tab w:val="left" w:pos="2410"/>
        </w:tabs>
        <w:spacing w:before="0" w:after="0" w:line="240" w:lineRule="auto"/>
        <w:ind w:right="-7" w:firstLine="0"/>
        <w:rPr>
          <w:i/>
          <w:color w:val="auto"/>
        </w:rPr>
      </w:pPr>
      <w:r w:rsidRPr="00390BC9">
        <w:rPr>
          <w:i/>
          <w:color w:val="auto"/>
        </w:rPr>
        <w:t>182 1 06 06040 00 0000 110</w:t>
      </w:r>
    </w:p>
    <w:p w:rsidR="00AA3330" w:rsidRPr="00390BC9" w:rsidRDefault="00AA3330" w:rsidP="00B66350">
      <w:pPr>
        <w:pStyle w:val="60"/>
        <w:shd w:val="clear" w:color="auto" w:fill="auto"/>
        <w:tabs>
          <w:tab w:val="left" w:pos="142"/>
          <w:tab w:val="left" w:pos="2410"/>
        </w:tabs>
        <w:spacing w:before="0" w:after="0" w:line="240" w:lineRule="auto"/>
        <w:ind w:right="-7" w:firstLine="0"/>
        <w:rPr>
          <w:i/>
          <w:color w:val="auto"/>
        </w:rPr>
      </w:pPr>
    </w:p>
    <w:p w:rsidR="00B66350" w:rsidRPr="00390BC9" w:rsidRDefault="00B66350" w:rsidP="00B66350">
      <w:pPr>
        <w:pStyle w:val="210"/>
        <w:shd w:val="clear" w:color="auto" w:fill="auto"/>
        <w:spacing w:line="240" w:lineRule="auto"/>
        <w:ind w:firstLine="709"/>
        <w:jc w:val="both"/>
        <w:rPr>
          <w:color w:val="auto"/>
        </w:rPr>
      </w:pPr>
      <w:r w:rsidRPr="00390BC9">
        <w:rPr>
          <w:color w:val="auto"/>
        </w:rPr>
        <w:lastRenderedPageBreak/>
        <w:t>Для расчета земельного налога с физических лиц, используются:</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 Решения Советов муниципальных образований РК о земельном налоге (с учетом изменений и дополнений);</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 xml:space="preserve">-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 </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 налоговые ставки, льготы и преференции, предусмотренные главой 31 НК РФ «Земельный налог» и Решениями Советов муниципальных образований РК;</w:t>
      </w:r>
    </w:p>
    <w:p w:rsidR="00B66350" w:rsidRPr="00390BC9" w:rsidRDefault="00B66350" w:rsidP="00B66350">
      <w:pPr>
        <w:tabs>
          <w:tab w:val="left" w:pos="993"/>
        </w:tabs>
        <w:ind w:firstLine="709"/>
        <w:jc w:val="both"/>
        <w:rPr>
          <w:rFonts w:ascii="Times New Roman" w:hAnsi="Times New Roman" w:cs="Times New Roman"/>
          <w:color w:val="auto"/>
          <w:sz w:val="26"/>
          <w:szCs w:val="26"/>
        </w:rPr>
      </w:pPr>
      <w:r w:rsidRPr="00390BC9">
        <w:rPr>
          <w:rFonts w:ascii="Times New Roman" w:hAnsi="Times New Roman" w:cs="Times New Roman"/>
          <w:color w:val="auto"/>
          <w:sz w:val="26"/>
          <w:szCs w:val="26"/>
        </w:rPr>
        <w:t>- прогноз (проект прогноза) социально-экономического развития РК на очередной финансовый год и плановый период, разработанный Министерством экономического развития и промышленности РК</w:t>
      </w:r>
      <w:r w:rsidR="00F964B4" w:rsidRPr="00390BC9">
        <w:rPr>
          <w:rFonts w:ascii="Times New Roman" w:hAnsi="Times New Roman" w:cs="Times New Roman"/>
          <w:color w:val="auto"/>
          <w:sz w:val="26"/>
          <w:szCs w:val="26"/>
        </w:rPr>
        <w:t>.</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Расчет прогнозного объема поступлений земельного налога с физических лиц осуществляется в разрезе муниципальных образований РК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B66350" w:rsidRPr="00390BC9" w:rsidRDefault="00B66350" w:rsidP="00B66350">
      <w:pPr>
        <w:ind w:firstLine="709"/>
        <w:jc w:val="both"/>
        <w:rPr>
          <w:rFonts w:ascii="Times New Roman" w:hAnsi="Times New Roman" w:cs="Times New Roman"/>
          <w:color w:val="auto"/>
          <w:sz w:val="26"/>
          <w:szCs w:val="26"/>
        </w:rPr>
      </w:pPr>
      <w:r w:rsidRPr="00390BC9">
        <w:rPr>
          <w:rFonts w:ascii="Times New Roman" w:hAnsi="Times New Roman" w:cs="Times New Roman"/>
          <w:color w:val="auto"/>
          <w:sz w:val="26"/>
          <w:szCs w:val="26"/>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B66350" w:rsidRPr="00390BC9" w:rsidRDefault="00B66350" w:rsidP="00B66350">
      <w:pPr>
        <w:pStyle w:val="210"/>
        <w:shd w:val="clear" w:color="auto" w:fill="auto"/>
        <w:spacing w:line="240" w:lineRule="auto"/>
        <w:ind w:firstLine="709"/>
        <w:jc w:val="both"/>
        <w:rPr>
          <w:color w:val="auto"/>
        </w:rPr>
      </w:pPr>
      <w:r w:rsidRPr="00390BC9">
        <w:rPr>
          <w:color w:val="auto"/>
        </w:rPr>
        <w:t>Прогнозируемый объем поступлений по земельному налогу с физических лиц (</w:t>
      </w:r>
      <w:r w:rsidRPr="00390BC9">
        <w:rPr>
          <w:rStyle w:val="25"/>
          <w:color w:val="auto"/>
        </w:rPr>
        <w:t>ЗН</w:t>
      </w:r>
      <w:r w:rsidRPr="00390BC9">
        <w:rPr>
          <w:rStyle w:val="25"/>
          <w:color w:val="auto"/>
          <w:vertAlign w:val="subscript"/>
        </w:rPr>
        <w:t>ФЛМО</w:t>
      </w:r>
      <w:r w:rsidRPr="00390BC9">
        <w:rPr>
          <w:rStyle w:val="25"/>
          <w:color w:val="auto"/>
        </w:rPr>
        <w:t xml:space="preserve">) </w:t>
      </w:r>
      <w:r w:rsidRPr="00390BC9">
        <w:rPr>
          <w:color w:val="auto"/>
        </w:rPr>
        <w:t>рассчитывается по формуле:</w:t>
      </w:r>
    </w:p>
    <w:p w:rsidR="00B66350" w:rsidRPr="00390BC9" w:rsidRDefault="00B66350" w:rsidP="00B66350">
      <w:pPr>
        <w:pStyle w:val="210"/>
        <w:shd w:val="clear" w:color="auto" w:fill="auto"/>
        <w:spacing w:line="240" w:lineRule="auto"/>
        <w:ind w:firstLine="709"/>
        <w:jc w:val="both"/>
        <w:rPr>
          <w:color w:val="auto"/>
        </w:rPr>
      </w:pPr>
    </w:p>
    <w:p w:rsidR="00B66350" w:rsidRPr="00390BC9" w:rsidRDefault="00B66350" w:rsidP="00B66350">
      <w:pPr>
        <w:ind w:firstLine="709"/>
        <w:jc w:val="center"/>
        <w:rPr>
          <w:rFonts w:ascii="Times New Roman" w:hAnsi="Times New Roman"/>
          <w:b/>
          <w:i/>
          <w:color w:val="auto"/>
          <w:sz w:val="26"/>
          <w:szCs w:val="26"/>
        </w:rPr>
      </w:pPr>
      <w:r w:rsidRPr="00390BC9">
        <w:rPr>
          <w:rFonts w:ascii="Times New Roman" w:hAnsi="Times New Roman"/>
          <w:b/>
          <w:i/>
          <w:color w:val="auto"/>
          <w:sz w:val="26"/>
          <w:szCs w:val="26"/>
        </w:rPr>
        <w:t>ЗН</w:t>
      </w:r>
      <w:r w:rsidRPr="00390BC9">
        <w:rPr>
          <w:rFonts w:ascii="Times New Roman" w:hAnsi="Times New Roman"/>
          <w:b/>
          <w:i/>
          <w:color w:val="auto"/>
          <w:sz w:val="26"/>
          <w:szCs w:val="26"/>
          <w:vertAlign w:val="subscript"/>
        </w:rPr>
        <w:t>ФЛМО</w:t>
      </w:r>
      <w:r w:rsidRPr="00390BC9">
        <w:rPr>
          <w:rFonts w:ascii="Times New Roman" w:hAnsi="Times New Roman"/>
          <w:b/>
          <w:i/>
          <w:color w:val="auto"/>
          <w:sz w:val="26"/>
          <w:szCs w:val="26"/>
        </w:rPr>
        <w:t xml:space="preserve">  = НБ</w:t>
      </w:r>
      <w:r w:rsidRPr="00390BC9">
        <w:rPr>
          <w:rFonts w:ascii="Times New Roman" w:hAnsi="Times New Roman"/>
          <w:b/>
          <w:i/>
          <w:color w:val="auto"/>
          <w:sz w:val="26"/>
          <w:szCs w:val="26"/>
          <w:vertAlign w:val="subscript"/>
        </w:rPr>
        <w:t>МО</w:t>
      </w:r>
      <w:r w:rsidRPr="00390BC9">
        <w:rPr>
          <w:rFonts w:ascii="Times New Roman" w:hAnsi="Times New Roman"/>
          <w:b/>
          <w:i/>
          <w:color w:val="auto"/>
          <w:sz w:val="26"/>
          <w:szCs w:val="26"/>
        </w:rPr>
        <w:t xml:space="preserve"> × К</w:t>
      </w:r>
      <w:r w:rsidRPr="00390BC9">
        <w:rPr>
          <w:rFonts w:ascii="Times New Roman" w:hAnsi="Times New Roman"/>
          <w:b/>
          <w:i/>
          <w:color w:val="auto"/>
          <w:sz w:val="26"/>
          <w:szCs w:val="26"/>
          <w:vertAlign w:val="subscript"/>
        </w:rPr>
        <w:t>экстр.</w:t>
      </w:r>
      <w:r w:rsidRPr="00390BC9">
        <w:rPr>
          <w:rFonts w:ascii="Times New Roman" w:hAnsi="Times New Roman"/>
          <w:b/>
          <w:i/>
          <w:color w:val="auto"/>
          <w:sz w:val="26"/>
          <w:szCs w:val="26"/>
        </w:rPr>
        <w:t>×S</w:t>
      </w:r>
      <w:r w:rsidRPr="00390BC9">
        <w:rPr>
          <w:rFonts w:ascii="Times New Roman" w:hAnsi="Times New Roman"/>
          <w:b/>
          <w:i/>
          <w:color w:val="auto"/>
          <w:sz w:val="26"/>
          <w:szCs w:val="26"/>
          <w:vertAlign w:val="subscript"/>
        </w:rPr>
        <w:t>МО</w:t>
      </w:r>
      <w:r w:rsidRPr="00390BC9">
        <w:rPr>
          <w:rFonts w:ascii="Times New Roman" w:hAnsi="Times New Roman"/>
          <w:b/>
          <w:i/>
          <w:color w:val="auto"/>
          <w:sz w:val="26"/>
          <w:szCs w:val="26"/>
        </w:rPr>
        <w:t>× К</w:t>
      </w:r>
      <w:r w:rsidRPr="00390BC9">
        <w:rPr>
          <w:rFonts w:ascii="Times New Roman" w:hAnsi="Times New Roman"/>
          <w:b/>
          <w:i/>
          <w:color w:val="auto"/>
          <w:sz w:val="26"/>
          <w:szCs w:val="26"/>
          <w:vertAlign w:val="subscript"/>
        </w:rPr>
        <w:t>соб.</w:t>
      </w:r>
      <w:r w:rsidRPr="00390BC9">
        <w:rPr>
          <w:rFonts w:ascii="Times New Roman" w:hAnsi="Times New Roman"/>
          <w:b/>
          <w:i/>
          <w:color w:val="auto"/>
          <w:sz w:val="26"/>
          <w:szCs w:val="26"/>
        </w:rPr>
        <w:t xml:space="preserve"> (+/-) F, </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где,</w:t>
      </w:r>
    </w:p>
    <w:p w:rsidR="00B66350" w:rsidRPr="009D4418" w:rsidRDefault="00B66350" w:rsidP="00B66350">
      <w:pPr>
        <w:ind w:firstLine="709"/>
        <w:jc w:val="both"/>
        <w:rPr>
          <w:rFonts w:ascii="Times New Roman" w:hAnsi="Times New Roman"/>
          <w:color w:val="0070C0"/>
          <w:sz w:val="26"/>
          <w:szCs w:val="26"/>
        </w:rPr>
      </w:pPr>
      <w:r w:rsidRPr="00390BC9">
        <w:rPr>
          <w:rFonts w:ascii="Times New Roman" w:hAnsi="Times New Roman"/>
          <w:b/>
          <w:i/>
          <w:color w:val="auto"/>
          <w:sz w:val="26"/>
          <w:szCs w:val="26"/>
        </w:rPr>
        <w:t>НБ</w:t>
      </w:r>
      <w:r w:rsidRPr="00390BC9">
        <w:rPr>
          <w:rFonts w:ascii="Times New Roman" w:hAnsi="Times New Roman"/>
          <w:b/>
          <w:i/>
          <w:color w:val="auto"/>
          <w:sz w:val="26"/>
          <w:szCs w:val="26"/>
          <w:vertAlign w:val="subscript"/>
        </w:rPr>
        <w:t>МО</w:t>
      </w:r>
      <w:r w:rsidRPr="00390BC9">
        <w:rPr>
          <w:rFonts w:ascii="Times New Roman" w:hAnsi="Times New Roman"/>
          <w:color w:val="auto"/>
          <w:sz w:val="26"/>
          <w:szCs w:val="26"/>
        </w:rPr>
        <w:t xml:space="preserve"> – налоговая база в виде кадастровой стоимости земельных участков физических лиц</w:t>
      </w:r>
      <w:r w:rsidR="00390BC9" w:rsidRPr="00390BC9">
        <w:rPr>
          <w:rFonts w:ascii="Times New Roman" w:hAnsi="Times New Roman"/>
          <w:color w:val="auto"/>
          <w:sz w:val="26"/>
          <w:szCs w:val="26"/>
        </w:rPr>
        <w:t xml:space="preserve">, </w:t>
      </w:r>
      <w:r w:rsidR="00390BC9" w:rsidRPr="009D4418">
        <w:rPr>
          <w:rFonts w:ascii="Times New Roman" w:hAnsi="Times New Roman"/>
          <w:color w:val="0070C0"/>
          <w:sz w:val="26"/>
          <w:szCs w:val="26"/>
        </w:rPr>
        <w:t>по которым предъявлен налог к уплате, с учетом налоговых вычетов</w:t>
      </w:r>
      <w:r w:rsidRPr="009D4418">
        <w:rPr>
          <w:rFonts w:ascii="Times New Roman" w:hAnsi="Times New Roman"/>
          <w:color w:val="0070C0"/>
          <w:sz w:val="26"/>
          <w:szCs w:val="26"/>
        </w:rPr>
        <w:t xml:space="preserve"> </w:t>
      </w:r>
      <w:r w:rsidRPr="009D4418">
        <w:rPr>
          <w:rFonts w:ascii="Times New Roman" w:hAnsi="Times New Roman"/>
          <w:color w:val="auto"/>
          <w:sz w:val="26"/>
          <w:szCs w:val="26"/>
        </w:rPr>
        <w:t>(отчет по форме № 5-МН) по муниципальному образованию (городское поселение, сельское поселение), тыс. рублей.</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b/>
          <w:i/>
          <w:color w:val="auto"/>
          <w:sz w:val="26"/>
          <w:szCs w:val="26"/>
        </w:rPr>
        <w:t>К</w:t>
      </w:r>
      <w:r w:rsidRPr="00390BC9">
        <w:rPr>
          <w:rFonts w:ascii="Times New Roman" w:hAnsi="Times New Roman"/>
          <w:b/>
          <w:i/>
          <w:color w:val="auto"/>
          <w:sz w:val="26"/>
          <w:szCs w:val="26"/>
          <w:vertAlign w:val="subscript"/>
        </w:rPr>
        <w:t>экстр.</w:t>
      </w:r>
      <w:r w:rsidRPr="00390BC9">
        <w:rPr>
          <w:rFonts w:ascii="Times New Roman" w:hAnsi="Times New Roman"/>
          <w:color w:val="auto"/>
          <w:sz w:val="26"/>
          <w:szCs w:val="26"/>
        </w:rPr>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b/>
          <w:i/>
          <w:color w:val="auto"/>
          <w:sz w:val="26"/>
          <w:szCs w:val="26"/>
        </w:rPr>
        <w:t>S</w:t>
      </w:r>
      <w:r w:rsidRPr="00390BC9">
        <w:rPr>
          <w:rFonts w:ascii="Times New Roman" w:hAnsi="Times New Roman"/>
          <w:b/>
          <w:i/>
          <w:color w:val="auto"/>
          <w:sz w:val="26"/>
          <w:szCs w:val="26"/>
          <w:vertAlign w:val="subscript"/>
        </w:rPr>
        <w:t>МО</w:t>
      </w:r>
      <w:r w:rsidRPr="00390BC9">
        <w:rPr>
          <w:rFonts w:ascii="Times New Roman" w:hAnsi="Times New Roman"/>
          <w:color w:val="auto"/>
          <w:sz w:val="26"/>
          <w:szCs w:val="26"/>
        </w:rPr>
        <w:t xml:space="preserve"> - расчетная средняя ставка по земельному налогу с физических лиц за отчетный период</w:t>
      </w:r>
      <w:r w:rsidRPr="00390BC9">
        <w:rPr>
          <w:color w:val="auto"/>
        </w:rPr>
        <w:t xml:space="preserve"> </w:t>
      </w:r>
      <w:r w:rsidRPr="00390BC9">
        <w:rPr>
          <w:rFonts w:ascii="Times New Roman" w:hAnsi="Times New Roman"/>
          <w:color w:val="auto"/>
          <w:sz w:val="26"/>
          <w:szCs w:val="26"/>
        </w:rPr>
        <w:t xml:space="preserve">по муниципальному образованию (городское поселение, сельское поселение), </w:t>
      </w:r>
      <w:r w:rsidRPr="00390BC9">
        <w:rPr>
          <w:rFonts w:ascii="Times New Roman" w:hAnsi="Times New Roman" w:cs="Times New Roman"/>
          <w:color w:val="auto"/>
          <w:sz w:val="26"/>
          <w:szCs w:val="26"/>
        </w:rPr>
        <w:t>%</w:t>
      </w:r>
      <w:r w:rsidRPr="00390BC9">
        <w:rPr>
          <w:rFonts w:ascii="Times New Roman" w:hAnsi="Times New Roman"/>
          <w:color w:val="auto"/>
          <w:sz w:val="26"/>
          <w:szCs w:val="26"/>
        </w:rPr>
        <w:t>.</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b/>
          <w:i/>
          <w:color w:val="auto"/>
          <w:sz w:val="26"/>
          <w:szCs w:val="26"/>
        </w:rPr>
        <w:t>K</w:t>
      </w:r>
      <w:r w:rsidRPr="00390BC9">
        <w:rPr>
          <w:rFonts w:ascii="Times New Roman" w:hAnsi="Times New Roman"/>
          <w:b/>
          <w:i/>
          <w:color w:val="auto"/>
          <w:sz w:val="26"/>
          <w:szCs w:val="26"/>
          <w:vertAlign w:val="subscript"/>
        </w:rPr>
        <w:t>соб.</w:t>
      </w:r>
      <w:r w:rsidRPr="00390BC9">
        <w:rPr>
          <w:rFonts w:ascii="Times New Roman" w:hAnsi="Times New Roman"/>
          <w:color w:val="auto"/>
          <w:sz w:val="26"/>
          <w:szCs w:val="26"/>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Pr="00390BC9">
        <w:rPr>
          <w:rFonts w:ascii="Times New Roman" w:hAnsi="Times New Roman" w:cs="Times New Roman"/>
          <w:color w:val="auto"/>
          <w:sz w:val="26"/>
          <w:szCs w:val="26"/>
        </w:rPr>
        <w:t>%</w:t>
      </w:r>
      <w:r w:rsidRPr="00390BC9">
        <w:rPr>
          <w:rFonts w:ascii="Times New Roman" w:hAnsi="Times New Roman"/>
          <w:color w:val="auto"/>
          <w:sz w:val="26"/>
          <w:szCs w:val="26"/>
        </w:rPr>
        <w:t xml:space="preserve">. </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 xml:space="preserve">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 </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 xml:space="preserve">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w:t>
      </w:r>
      <w:r w:rsidRPr="00390BC9">
        <w:rPr>
          <w:rFonts w:ascii="Times New Roman" w:hAnsi="Times New Roman"/>
          <w:color w:val="auto"/>
          <w:sz w:val="26"/>
          <w:szCs w:val="26"/>
        </w:rPr>
        <w:lastRenderedPageBreak/>
        <w:t>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66350" w:rsidRPr="00390BC9" w:rsidRDefault="00B66350" w:rsidP="00B66350">
      <w:pPr>
        <w:ind w:firstLine="709"/>
        <w:jc w:val="both"/>
        <w:rPr>
          <w:rFonts w:ascii="Times New Roman" w:hAnsi="Times New Roman" w:cs="Times New Roman"/>
          <w:color w:val="auto"/>
          <w:sz w:val="26"/>
          <w:szCs w:val="26"/>
        </w:rPr>
      </w:pPr>
      <w:r w:rsidRPr="00390BC9">
        <w:rPr>
          <w:rFonts w:ascii="Times New Roman" w:hAnsi="Times New Roman" w:cs="Times New Roman"/>
          <w:color w:val="auto"/>
          <w:sz w:val="26"/>
          <w:szCs w:val="26"/>
        </w:rPr>
        <w:t>Данный коэффициент не применяются при исчислении налога в отношении земельных участков, приобретенных (предоставленных) в собственность физическими лицами на условиях осуществления на них жилищного строительства, за исключением индивидуального жилищного строительства, осуществляемого физическими лицами, исчисление суммы налога производится с учетом коэффициента 2 в течение трехлетнего срока строительства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w:t>
      </w:r>
    </w:p>
    <w:p w:rsidR="00B66350" w:rsidRPr="00390BC9" w:rsidRDefault="00B66350" w:rsidP="00B66350">
      <w:pPr>
        <w:ind w:firstLine="709"/>
        <w:jc w:val="both"/>
        <w:rPr>
          <w:rFonts w:ascii="Times New Roman" w:hAnsi="Times New Roman" w:cs="Times New Roman"/>
          <w:color w:val="auto"/>
          <w:sz w:val="26"/>
          <w:szCs w:val="26"/>
        </w:rPr>
      </w:pPr>
      <w:r w:rsidRPr="00390BC9">
        <w:rPr>
          <w:rFonts w:ascii="Times New Roman" w:hAnsi="Times New Roman" w:cs="Times New Roman"/>
          <w:color w:val="auto"/>
          <w:sz w:val="26"/>
          <w:szCs w:val="26"/>
        </w:rPr>
        <w:t xml:space="preserve"> А также в отношении земельных участков, приобретенных (предоставленных) в собственность физическими лицами для индивидуального жилищного строительства, исчисление суммы налога производится с учетом коэффициента 2 по истечении 10 лет с даты государственной регистрации прав на данные земельные участки вплоть до государственной регистрации прав на построенный объект недвижимости.</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b/>
          <w:i/>
          <w:color w:val="auto"/>
          <w:sz w:val="26"/>
          <w:szCs w:val="26"/>
        </w:rPr>
        <w:t>F</w:t>
      </w:r>
      <w:r w:rsidRPr="00390BC9">
        <w:rPr>
          <w:rFonts w:ascii="Times New Roman" w:hAnsi="Times New Roman"/>
          <w:color w:val="auto"/>
          <w:sz w:val="26"/>
          <w:szCs w:val="26"/>
        </w:rPr>
        <w:t xml:space="preserve"> – корректирующая сумма поступлений </w:t>
      </w:r>
      <w:r w:rsidRPr="00390BC9">
        <w:rPr>
          <w:rFonts w:ascii="Times New Roman" w:hAnsi="Times New Roman" w:cs="Times New Roman"/>
          <w:color w:val="auto"/>
          <w:sz w:val="26"/>
          <w:szCs w:val="26"/>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Pr="00390BC9">
        <w:rPr>
          <w:rFonts w:ascii="Times New Roman" w:hAnsi="Times New Roman"/>
          <w:color w:val="auto"/>
          <w:sz w:val="26"/>
          <w:szCs w:val="26"/>
        </w:rPr>
        <w:t>, тыс. рублей.</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 xml:space="preserve">При расчете прогнозного объема поступлений земельного налога с </w:t>
      </w:r>
      <w:r w:rsidR="007B3196" w:rsidRPr="00390BC9">
        <w:rPr>
          <w:rFonts w:ascii="Times New Roman" w:hAnsi="Times New Roman"/>
          <w:color w:val="auto"/>
          <w:sz w:val="26"/>
          <w:szCs w:val="26"/>
        </w:rPr>
        <w:t>физических лиц</w:t>
      </w:r>
      <w:r w:rsidRPr="00390BC9">
        <w:rPr>
          <w:rFonts w:ascii="Times New Roman" w:hAnsi="Times New Roman"/>
          <w:color w:val="auto"/>
          <w:sz w:val="26"/>
          <w:szCs w:val="26"/>
        </w:rPr>
        <w:t xml:space="preserve"> учитываются выпадающие доходы в связи с предоставлением льгот, освобождений и преференций, установленных в рамках главы 31 НК РФ, дополнительных налоговых льгот, установленных нормативными правовыми актами РК о налогах и сборах, и других льгот, и преференций.</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Объем выпадающих доходов определяется в рамках прописанного алгоритма расчета прогнозного объема поступлений налога.</w:t>
      </w:r>
    </w:p>
    <w:p w:rsidR="00B66350" w:rsidRPr="00390BC9" w:rsidRDefault="00B66350" w:rsidP="00B66350">
      <w:pPr>
        <w:ind w:firstLine="709"/>
        <w:jc w:val="both"/>
        <w:rPr>
          <w:rFonts w:ascii="Times New Roman" w:hAnsi="Times New Roman"/>
          <w:color w:val="auto"/>
          <w:sz w:val="26"/>
          <w:szCs w:val="26"/>
        </w:rPr>
      </w:pPr>
      <w:r w:rsidRPr="00390BC9">
        <w:rPr>
          <w:rFonts w:ascii="Times New Roman" w:hAnsi="Times New Roman"/>
          <w:color w:val="auto"/>
          <w:sz w:val="26"/>
          <w:szCs w:val="26"/>
        </w:rPr>
        <w:t xml:space="preserve">Земельный налог с физических лиц зачисляется в бюджеты бюджетной системы РФ по нормативам, установленным в соответствии со статьями БК РФ. </w:t>
      </w:r>
    </w:p>
    <w:p w:rsidR="00B66350" w:rsidRPr="00390BC9" w:rsidRDefault="00B66350" w:rsidP="00B66350">
      <w:pPr>
        <w:ind w:firstLine="709"/>
        <w:jc w:val="both"/>
        <w:rPr>
          <w:rFonts w:ascii="Times New Roman" w:eastAsia="Times New Roman" w:hAnsi="Times New Roman" w:cs="Times New Roman"/>
          <w:color w:val="auto"/>
          <w:sz w:val="26"/>
          <w:szCs w:val="26"/>
        </w:rPr>
      </w:pPr>
      <w:r w:rsidRPr="00390BC9">
        <w:rPr>
          <w:rFonts w:ascii="Times New Roman" w:eastAsia="Times New Roman" w:hAnsi="Times New Roman" w:cs="Times New Roman"/>
          <w:color w:val="auto"/>
          <w:sz w:val="26"/>
          <w:szCs w:val="26"/>
        </w:rPr>
        <w:t>Прогноз поступлений определяется с учетом данных территориальных органов ФНС России.</w:t>
      </w:r>
    </w:p>
    <w:p w:rsidR="00D22DC0" w:rsidRPr="006419CF" w:rsidRDefault="00D22DC0" w:rsidP="00B66350">
      <w:pPr>
        <w:ind w:firstLine="709"/>
        <w:jc w:val="both"/>
        <w:rPr>
          <w:rFonts w:ascii="Times New Roman" w:eastAsia="Times New Roman" w:hAnsi="Times New Roman" w:cs="Times New Roman"/>
          <w:color w:val="auto"/>
          <w:sz w:val="26"/>
          <w:szCs w:val="26"/>
          <w:highlight w:val="yellow"/>
        </w:rPr>
      </w:pPr>
    </w:p>
    <w:p w:rsidR="00B66350" w:rsidRPr="0098439B" w:rsidRDefault="00B66350" w:rsidP="00B66350">
      <w:pPr>
        <w:pStyle w:val="60"/>
        <w:numPr>
          <w:ilvl w:val="2"/>
          <w:numId w:val="7"/>
        </w:numPr>
        <w:shd w:val="clear" w:color="auto" w:fill="auto"/>
        <w:tabs>
          <w:tab w:val="left" w:pos="0"/>
        </w:tabs>
        <w:spacing w:before="0" w:after="0" w:line="240" w:lineRule="auto"/>
        <w:ind w:left="0" w:firstLine="1"/>
        <w:outlineLvl w:val="2"/>
        <w:rPr>
          <w:i/>
          <w:color w:val="auto"/>
        </w:rPr>
      </w:pPr>
      <w:bookmarkStart w:id="92" w:name="_Toc135406174"/>
      <w:bookmarkStart w:id="93" w:name="_Toc475107840"/>
      <w:bookmarkStart w:id="94" w:name="_Toc477180263"/>
      <w:r w:rsidRPr="0098439B">
        <w:rPr>
          <w:i/>
          <w:color w:val="auto"/>
        </w:rPr>
        <w:t>Налог на игорный бизнес</w:t>
      </w:r>
      <w:bookmarkEnd w:id="92"/>
    </w:p>
    <w:p w:rsidR="00B66350" w:rsidRDefault="00B66350" w:rsidP="00B66350">
      <w:pPr>
        <w:pStyle w:val="60"/>
        <w:shd w:val="clear" w:color="auto" w:fill="auto"/>
        <w:tabs>
          <w:tab w:val="left" w:pos="0"/>
        </w:tabs>
        <w:spacing w:before="0" w:after="0" w:line="240" w:lineRule="auto"/>
        <w:ind w:firstLine="0"/>
        <w:rPr>
          <w:i/>
          <w:color w:val="auto"/>
        </w:rPr>
      </w:pPr>
      <w:r w:rsidRPr="0098439B">
        <w:rPr>
          <w:i/>
          <w:color w:val="auto"/>
        </w:rPr>
        <w:t>182 1 06 05000 02 0000 110</w:t>
      </w:r>
      <w:bookmarkEnd w:id="93"/>
      <w:bookmarkEnd w:id="94"/>
    </w:p>
    <w:p w:rsidR="00AA3330" w:rsidRPr="0098439B" w:rsidRDefault="00AA3330" w:rsidP="00B66350">
      <w:pPr>
        <w:pStyle w:val="60"/>
        <w:shd w:val="clear" w:color="auto" w:fill="auto"/>
        <w:tabs>
          <w:tab w:val="left" w:pos="0"/>
        </w:tabs>
        <w:spacing w:before="0" w:after="0" w:line="240" w:lineRule="auto"/>
        <w:ind w:firstLine="0"/>
        <w:rPr>
          <w:i/>
          <w:color w:val="auto"/>
        </w:rPr>
      </w:pPr>
    </w:p>
    <w:p w:rsidR="00B66350" w:rsidRPr="0098439B" w:rsidRDefault="00B66350" w:rsidP="00B66350">
      <w:pPr>
        <w:ind w:firstLine="709"/>
        <w:jc w:val="both"/>
        <w:rPr>
          <w:rFonts w:ascii="Times New Roman" w:hAnsi="Times New Roman"/>
          <w:color w:val="auto"/>
          <w:sz w:val="26"/>
          <w:szCs w:val="26"/>
        </w:rPr>
      </w:pPr>
      <w:r w:rsidRPr="0098439B">
        <w:rPr>
          <w:rFonts w:ascii="Times New Roman" w:hAnsi="Times New Roman"/>
          <w:color w:val="auto"/>
          <w:sz w:val="26"/>
          <w:szCs w:val="26"/>
        </w:rPr>
        <w:t>Расчет доходов в консолидированный бюджет РК  от уплаты налога на игорный бизнес осуществляется в соответствии с действующим законодательством РФ о налогах и сборах.</w:t>
      </w:r>
    </w:p>
    <w:p w:rsidR="00B66350" w:rsidRPr="0098439B" w:rsidRDefault="00B66350" w:rsidP="00B66350">
      <w:pPr>
        <w:autoSpaceDE w:val="0"/>
        <w:autoSpaceDN w:val="0"/>
        <w:adjustRightInd w:val="0"/>
        <w:ind w:firstLine="709"/>
        <w:jc w:val="both"/>
        <w:rPr>
          <w:rFonts w:ascii="Times New Roman" w:hAnsi="Times New Roman"/>
          <w:color w:val="auto"/>
          <w:sz w:val="26"/>
          <w:szCs w:val="26"/>
        </w:rPr>
      </w:pPr>
      <w:r w:rsidRPr="0098439B">
        <w:rPr>
          <w:rFonts w:ascii="Times New Roman" w:hAnsi="Times New Roman"/>
          <w:color w:val="auto"/>
          <w:sz w:val="26"/>
          <w:szCs w:val="26"/>
        </w:rPr>
        <w:t xml:space="preserve">Налог на игорный бизнес взимается на территории РФ в соответствии с положениями главы 29 части второй НК РФ и законом Республики Коми от 15.10.2003 №55-РЗ «О ставках налога на игорный бизнес» (с учетом изменений и дополнений).  Налог на игорный бизнес уплачивается налогоплательщиком в бюджет по месту регистрации в налоговом органе объектов налогообложения, определенных соответствующей статьей НК РФ, не позднее срока, установленного для подачи налоговой декларации за соответствующий налоговый период. </w:t>
      </w:r>
    </w:p>
    <w:p w:rsidR="00B66350" w:rsidRPr="0098439B" w:rsidRDefault="00B66350" w:rsidP="00B66350">
      <w:pPr>
        <w:autoSpaceDE w:val="0"/>
        <w:autoSpaceDN w:val="0"/>
        <w:adjustRightInd w:val="0"/>
        <w:ind w:firstLine="709"/>
        <w:jc w:val="both"/>
        <w:rPr>
          <w:rFonts w:ascii="Times New Roman" w:hAnsi="Times New Roman"/>
          <w:color w:val="auto"/>
          <w:sz w:val="26"/>
          <w:szCs w:val="26"/>
        </w:rPr>
      </w:pPr>
      <w:r w:rsidRPr="0098439B">
        <w:rPr>
          <w:rFonts w:ascii="Times New Roman" w:hAnsi="Times New Roman"/>
          <w:color w:val="auto"/>
          <w:sz w:val="26"/>
          <w:szCs w:val="26"/>
        </w:rPr>
        <w:t>Кроме того, Федеральным законом РФ от 29.12.2006 №244-ФЗ «О государственном регулировании деятельности по организации и проведению азартных игр и о внесении изменений в некоторые законодательные акты РФ» определены игровые зоны, разрешенные к деятельности на территории РФ.</w:t>
      </w:r>
    </w:p>
    <w:p w:rsidR="00B66350" w:rsidRPr="0098439B" w:rsidRDefault="00B66350" w:rsidP="00B66350">
      <w:pPr>
        <w:autoSpaceDE w:val="0"/>
        <w:autoSpaceDN w:val="0"/>
        <w:adjustRightInd w:val="0"/>
        <w:ind w:firstLine="709"/>
        <w:jc w:val="both"/>
        <w:rPr>
          <w:rFonts w:ascii="Times New Roman" w:hAnsi="Times New Roman"/>
          <w:color w:val="auto"/>
          <w:sz w:val="26"/>
          <w:szCs w:val="26"/>
        </w:rPr>
      </w:pPr>
      <w:r w:rsidRPr="0098439B">
        <w:rPr>
          <w:rFonts w:ascii="Times New Roman" w:hAnsi="Times New Roman"/>
          <w:color w:val="auto"/>
          <w:sz w:val="26"/>
          <w:szCs w:val="26"/>
        </w:rPr>
        <w:lastRenderedPageBreak/>
        <w:t>Для расчета налога на игорный бизнес используются:</w:t>
      </w:r>
    </w:p>
    <w:p w:rsidR="00B66350" w:rsidRPr="0098439B" w:rsidRDefault="00B66350" w:rsidP="00B66350">
      <w:pPr>
        <w:autoSpaceDE w:val="0"/>
        <w:autoSpaceDN w:val="0"/>
        <w:adjustRightInd w:val="0"/>
        <w:ind w:firstLine="709"/>
        <w:jc w:val="both"/>
        <w:rPr>
          <w:rFonts w:ascii="Times New Roman" w:hAnsi="Times New Roman"/>
          <w:color w:val="auto"/>
          <w:sz w:val="26"/>
          <w:szCs w:val="26"/>
        </w:rPr>
      </w:pPr>
      <w:r w:rsidRPr="0098439B">
        <w:rPr>
          <w:rFonts w:ascii="Times New Roman" w:hAnsi="Times New Roman"/>
          <w:color w:val="auto"/>
          <w:sz w:val="26"/>
          <w:szCs w:val="26"/>
        </w:rPr>
        <w:t>- данные, представляемые территориальными налоговыми органами;</w:t>
      </w:r>
    </w:p>
    <w:p w:rsidR="00B66350" w:rsidRPr="0098439B" w:rsidRDefault="00B66350" w:rsidP="00B66350">
      <w:pPr>
        <w:tabs>
          <w:tab w:val="left" w:pos="871"/>
        </w:tabs>
        <w:autoSpaceDE w:val="0"/>
        <w:autoSpaceDN w:val="0"/>
        <w:adjustRightInd w:val="0"/>
        <w:ind w:firstLine="709"/>
        <w:jc w:val="both"/>
        <w:rPr>
          <w:rFonts w:ascii="Times New Roman" w:hAnsi="Times New Roman"/>
          <w:color w:val="auto"/>
          <w:sz w:val="26"/>
          <w:szCs w:val="26"/>
        </w:rPr>
      </w:pPr>
      <w:r w:rsidRPr="0098439B">
        <w:rPr>
          <w:rFonts w:ascii="Times New Roman" w:hAnsi="Times New Roman"/>
          <w:color w:val="auto"/>
          <w:sz w:val="26"/>
          <w:szCs w:val="26"/>
        </w:rPr>
        <w:t>- динамика налоговой базы по налогу согласно данным отчета по форме № 5-ИБ «Отчет о налоговой базе и структуре начислений по налогу на игорный бизнес», сложившаяся за предыдущие периоды;</w:t>
      </w:r>
    </w:p>
    <w:p w:rsidR="00B66350" w:rsidRPr="0098439B" w:rsidRDefault="00B66350" w:rsidP="00B66350">
      <w:pPr>
        <w:tabs>
          <w:tab w:val="left" w:pos="871"/>
        </w:tabs>
        <w:autoSpaceDE w:val="0"/>
        <w:autoSpaceDN w:val="0"/>
        <w:adjustRightInd w:val="0"/>
        <w:ind w:firstLine="709"/>
        <w:jc w:val="both"/>
        <w:rPr>
          <w:rFonts w:ascii="Times New Roman" w:hAnsi="Times New Roman"/>
          <w:color w:val="auto"/>
          <w:sz w:val="26"/>
          <w:szCs w:val="26"/>
        </w:rPr>
      </w:pPr>
      <w:r w:rsidRPr="0098439B">
        <w:rPr>
          <w:rFonts w:ascii="Times New Roman" w:hAnsi="Times New Roman"/>
          <w:color w:val="auto"/>
          <w:sz w:val="26"/>
          <w:szCs w:val="26"/>
        </w:rPr>
        <w:t>- средние расчетные налоговые ставки по видам объектов налогообложения, фактически сложившиеся за предыдущий период (согласно отчету по форме № 5-ИБ), с учетом предусмотренных главой 29 НК РФ и другими нормативно-правовыми актами (законами РК);</w:t>
      </w:r>
    </w:p>
    <w:p w:rsidR="00B66350" w:rsidRPr="0098439B" w:rsidRDefault="00B66350" w:rsidP="00B66350">
      <w:pPr>
        <w:tabs>
          <w:tab w:val="left" w:pos="871"/>
        </w:tabs>
        <w:autoSpaceDE w:val="0"/>
        <w:autoSpaceDN w:val="0"/>
        <w:adjustRightInd w:val="0"/>
        <w:ind w:firstLine="709"/>
        <w:jc w:val="both"/>
        <w:rPr>
          <w:rFonts w:ascii="Times New Roman" w:hAnsi="Times New Roman"/>
          <w:color w:val="auto"/>
          <w:sz w:val="26"/>
          <w:szCs w:val="26"/>
        </w:rPr>
      </w:pPr>
      <w:r w:rsidRPr="0098439B">
        <w:rPr>
          <w:rFonts w:ascii="Times New Roman" w:hAnsi="Times New Roman"/>
          <w:color w:val="auto"/>
          <w:sz w:val="26"/>
          <w:szCs w:val="26"/>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B66350" w:rsidRPr="0098439B" w:rsidRDefault="00B66350" w:rsidP="00B66350">
      <w:pPr>
        <w:tabs>
          <w:tab w:val="left" w:pos="993"/>
        </w:tabs>
        <w:ind w:firstLine="709"/>
        <w:contextualSpacing/>
        <w:jc w:val="both"/>
        <w:rPr>
          <w:rFonts w:ascii="Times New Roman" w:hAnsi="Times New Roman"/>
          <w:color w:val="auto"/>
          <w:sz w:val="26"/>
          <w:szCs w:val="26"/>
        </w:rPr>
      </w:pPr>
      <w:r w:rsidRPr="0098439B">
        <w:rPr>
          <w:rFonts w:ascii="Times New Roman" w:hAnsi="Times New Roman"/>
          <w:color w:val="auto"/>
          <w:sz w:val="26"/>
          <w:szCs w:val="26"/>
        </w:rPr>
        <w:t>Расчет поступлений налога на игорный бизнес осуществляется методом прямого расчета, основанного на непосредственном использовании прогнозных значений объемных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B66350" w:rsidRPr="0098439B" w:rsidRDefault="00B66350" w:rsidP="00B66350">
      <w:pPr>
        <w:ind w:firstLine="709"/>
        <w:jc w:val="both"/>
        <w:rPr>
          <w:rFonts w:ascii="Times New Roman" w:hAnsi="Times New Roman"/>
          <w:color w:val="auto"/>
          <w:sz w:val="26"/>
          <w:szCs w:val="26"/>
        </w:rPr>
      </w:pPr>
      <w:r w:rsidRPr="0098439B">
        <w:rPr>
          <w:rFonts w:ascii="Times New Roman" w:hAnsi="Times New Roman"/>
          <w:color w:val="auto"/>
          <w:sz w:val="26"/>
          <w:szCs w:val="26"/>
        </w:rPr>
        <w:t>Прогнозный объем поступлений налога на игорный бизнес (</w:t>
      </w:r>
      <w:r w:rsidRPr="0098439B">
        <w:rPr>
          <w:rFonts w:ascii="Times New Roman" w:hAnsi="Times New Roman"/>
          <w:b/>
          <w:i/>
          <w:color w:val="auto"/>
          <w:sz w:val="26"/>
          <w:szCs w:val="26"/>
        </w:rPr>
        <w:t>ИБ</w:t>
      </w:r>
      <w:r w:rsidRPr="0098439B">
        <w:rPr>
          <w:rFonts w:ascii="Times New Roman" w:hAnsi="Times New Roman"/>
          <w:color w:val="auto"/>
          <w:sz w:val="26"/>
          <w:szCs w:val="26"/>
        </w:rPr>
        <w:t>), определяется исходя из следующего алгоритма расчета:</w:t>
      </w:r>
    </w:p>
    <w:p w:rsidR="00B66350" w:rsidRPr="0098439B" w:rsidRDefault="00B66350" w:rsidP="00B66350">
      <w:pPr>
        <w:ind w:firstLine="709"/>
        <w:jc w:val="both"/>
        <w:rPr>
          <w:rFonts w:ascii="Times New Roman" w:hAnsi="Times New Roman"/>
          <w:color w:val="auto"/>
          <w:sz w:val="26"/>
          <w:szCs w:val="26"/>
        </w:rPr>
      </w:pPr>
    </w:p>
    <w:p w:rsidR="00B66350" w:rsidRPr="0098439B" w:rsidRDefault="00B66350" w:rsidP="00B66350">
      <w:pPr>
        <w:ind w:firstLine="709"/>
        <w:jc w:val="center"/>
        <w:rPr>
          <w:rFonts w:ascii="Times New Roman" w:hAnsi="Times New Roman"/>
          <w:b/>
          <w:i/>
          <w:color w:val="auto"/>
          <w:sz w:val="26"/>
          <w:szCs w:val="26"/>
        </w:rPr>
      </w:pPr>
      <w:r w:rsidRPr="0098439B">
        <w:rPr>
          <w:rFonts w:ascii="Times New Roman" w:hAnsi="Times New Roman"/>
          <w:b/>
          <w:i/>
          <w:color w:val="auto"/>
          <w:sz w:val="26"/>
          <w:szCs w:val="26"/>
        </w:rPr>
        <w:t xml:space="preserve">ИБ </w:t>
      </w:r>
      <w:r w:rsidRPr="0098439B">
        <w:rPr>
          <w:rFonts w:ascii="Times New Roman" w:hAnsi="Times New Roman"/>
          <w:b/>
          <w:i/>
          <w:color w:val="auto"/>
          <w:sz w:val="26"/>
          <w:szCs w:val="26"/>
          <w:vertAlign w:val="subscript"/>
        </w:rPr>
        <w:t>прогноз</w:t>
      </w:r>
      <w:r w:rsidRPr="0098439B">
        <w:rPr>
          <w:rFonts w:ascii="Times New Roman" w:hAnsi="Times New Roman"/>
          <w:b/>
          <w:i/>
          <w:color w:val="auto"/>
          <w:sz w:val="26"/>
          <w:szCs w:val="26"/>
        </w:rPr>
        <w:t xml:space="preserve"> = ∑ (К</w:t>
      </w:r>
      <w:r w:rsidRPr="0098439B">
        <w:rPr>
          <w:rFonts w:ascii="Times New Roman" w:hAnsi="Times New Roman"/>
          <w:b/>
          <w:i/>
          <w:color w:val="auto"/>
          <w:sz w:val="26"/>
          <w:szCs w:val="26"/>
          <w:vertAlign w:val="subscript"/>
        </w:rPr>
        <w:t>объектов *</w:t>
      </w:r>
      <w:r w:rsidRPr="0098439B">
        <w:rPr>
          <w:rFonts w:ascii="Times New Roman" w:hAnsi="Times New Roman"/>
          <w:color w:val="auto"/>
          <w:sz w:val="26"/>
          <w:szCs w:val="26"/>
        </w:rPr>
        <w:t xml:space="preserve"> </w:t>
      </w:r>
      <w:r w:rsidRPr="0098439B">
        <w:rPr>
          <w:rFonts w:ascii="Times New Roman" w:hAnsi="Times New Roman"/>
          <w:b/>
          <w:i/>
          <w:color w:val="auto"/>
          <w:sz w:val="26"/>
          <w:szCs w:val="26"/>
          <w:lang w:val="en-US"/>
        </w:rPr>
        <w:t>S</w:t>
      </w:r>
      <w:r w:rsidRPr="0098439B">
        <w:rPr>
          <w:rFonts w:ascii="Times New Roman" w:hAnsi="Times New Roman"/>
          <w:b/>
          <w:color w:val="auto"/>
          <w:sz w:val="26"/>
          <w:szCs w:val="26"/>
          <w:vertAlign w:val="subscript"/>
        </w:rPr>
        <w:t xml:space="preserve"> расчет.</w:t>
      </w:r>
      <w:r w:rsidRPr="0098439B">
        <w:rPr>
          <w:rFonts w:ascii="Times New Roman" w:hAnsi="Times New Roman"/>
          <w:b/>
          <w:i/>
          <w:color w:val="auto"/>
          <w:sz w:val="26"/>
          <w:szCs w:val="26"/>
        </w:rPr>
        <w:t xml:space="preserve">)*(+/-) </w:t>
      </w:r>
      <w:r w:rsidRPr="0098439B">
        <w:rPr>
          <w:rFonts w:ascii="Times New Roman" w:hAnsi="Times New Roman"/>
          <w:b/>
          <w:i/>
          <w:color w:val="auto"/>
          <w:sz w:val="26"/>
          <w:szCs w:val="26"/>
          <w:lang w:val="en-US"/>
        </w:rPr>
        <w:t>F</w:t>
      </w:r>
      <w:r w:rsidRPr="0098439B">
        <w:rPr>
          <w:rFonts w:ascii="Times New Roman" w:hAnsi="Times New Roman"/>
          <w:b/>
          <w:i/>
          <w:color w:val="auto"/>
          <w:sz w:val="26"/>
          <w:szCs w:val="26"/>
        </w:rPr>
        <w:t>,</w:t>
      </w:r>
    </w:p>
    <w:p w:rsidR="00B66350" w:rsidRPr="0098439B" w:rsidRDefault="00B66350" w:rsidP="00B66350">
      <w:pPr>
        <w:tabs>
          <w:tab w:val="left" w:pos="3719"/>
        </w:tabs>
        <w:ind w:firstLine="709"/>
        <w:jc w:val="both"/>
        <w:rPr>
          <w:rFonts w:ascii="Times New Roman" w:hAnsi="Times New Roman"/>
          <w:color w:val="auto"/>
          <w:sz w:val="26"/>
          <w:szCs w:val="26"/>
        </w:rPr>
      </w:pPr>
      <w:r w:rsidRPr="0098439B">
        <w:rPr>
          <w:rFonts w:ascii="Times New Roman" w:hAnsi="Times New Roman"/>
          <w:color w:val="auto"/>
          <w:sz w:val="26"/>
          <w:szCs w:val="26"/>
        </w:rPr>
        <w:t>где,</w:t>
      </w:r>
      <w:r w:rsidRPr="0098439B">
        <w:rPr>
          <w:rFonts w:ascii="Times New Roman" w:hAnsi="Times New Roman"/>
          <w:color w:val="auto"/>
          <w:sz w:val="26"/>
          <w:szCs w:val="26"/>
        </w:rPr>
        <w:tab/>
      </w:r>
    </w:p>
    <w:p w:rsidR="00B66350" w:rsidRPr="0098439B" w:rsidRDefault="00B66350" w:rsidP="00B66350">
      <w:pPr>
        <w:ind w:firstLine="709"/>
        <w:jc w:val="both"/>
        <w:rPr>
          <w:rFonts w:ascii="Times New Roman" w:hAnsi="Times New Roman"/>
          <w:color w:val="auto"/>
          <w:sz w:val="26"/>
          <w:szCs w:val="26"/>
        </w:rPr>
      </w:pPr>
      <w:r w:rsidRPr="0098439B">
        <w:rPr>
          <w:rFonts w:ascii="Times New Roman" w:hAnsi="Times New Roman"/>
          <w:b/>
          <w:i/>
          <w:color w:val="auto"/>
          <w:sz w:val="26"/>
          <w:szCs w:val="26"/>
        </w:rPr>
        <w:t xml:space="preserve">ИБ </w:t>
      </w:r>
      <w:r w:rsidRPr="0098439B">
        <w:rPr>
          <w:rFonts w:ascii="Times New Roman" w:hAnsi="Times New Roman"/>
          <w:b/>
          <w:i/>
          <w:color w:val="auto"/>
          <w:sz w:val="26"/>
          <w:szCs w:val="26"/>
          <w:vertAlign w:val="subscript"/>
        </w:rPr>
        <w:t xml:space="preserve">прогноз </w:t>
      </w:r>
      <w:r w:rsidRPr="0098439B">
        <w:rPr>
          <w:rFonts w:ascii="Times New Roman" w:hAnsi="Times New Roman"/>
          <w:color w:val="auto"/>
          <w:sz w:val="26"/>
          <w:szCs w:val="26"/>
        </w:rPr>
        <w:t>– прогнозируемая сумма налога, тыс. рублей;</w:t>
      </w:r>
    </w:p>
    <w:p w:rsidR="00B66350" w:rsidRPr="0098439B" w:rsidRDefault="00B66350" w:rsidP="00B66350">
      <w:pPr>
        <w:ind w:firstLine="709"/>
        <w:jc w:val="both"/>
        <w:rPr>
          <w:rFonts w:ascii="Times New Roman" w:hAnsi="Times New Roman"/>
          <w:color w:val="auto"/>
          <w:sz w:val="26"/>
          <w:szCs w:val="26"/>
        </w:rPr>
      </w:pPr>
      <w:r w:rsidRPr="0098439B">
        <w:rPr>
          <w:rFonts w:ascii="Times New Roman" w:hAnsi="Times New Roman"/>
          <w:b/>
          <w:i/>
          <w:color w:val="auto"/>
          <w:sz w:val="26"/>
          <w:szCs w:val="26"/>
        </w:rPr>
        <w:t>К</w:t>
      </w:r>
      <w:r w:rsidRPr="0098439B">
        <w:rPr>
          <w:rFonts w:ascii="Times New Roman" w:hAnsi="Times New Roman"/>
          <w:b/>
          <w:i/>
          <w:color w:val="auto"/>
          <w:sz w:val="26"/>
          <w:szCs w:val="26"/>
          <w:vertAlign w:val="subscript"/>
        </w:rPr>
        <w:t xml:space="preserve">объектов </w:t>
      </w:r>
      <w:r w:rsidRPr="0098439B">
        <w:rPr>
          <w:rFonts w:ascii="Times New Roman" w:hAnsi="Times New Roman"/>
          <w:color w:val="auto"/>
          <w:sz w:val="26"/>
          <w:szCs w:val="26"/>
        </w:rPr>
        <w:t>– прогнозируемое количество объектов налогообложения определенного вида, рассчитанное методом экстраполяции, исходя из информации за 3 последних года, отраженной в соответствующих строках отчета формы № 5-ИБ, единиц;</w:t>
      </w:r>
    </w:p>
    <w:p w:rsidR="00B66350" w:rsidRPr="0098439B" w:rsidRDefault="00B66350" w:rsidP="00B66350">
      <w:pPr>
        <w:ind w:firstLine="709"/>
        <w:jc w:val="both"/>
        <w:rPr>
          <w:rFonts w:ascii="Times New Roman" w:hAnsi="Times New Roman"/>
          <w:color w:val="auto"/>
          <w:sz w:val="26"/>
          <w:szCs w:val="26"/>
        </w:rPr>
      </w:pPr>
      <w:r w:rsidRPr="0098439B">
        <w:rPr>
          <w:rFonts w:ascii="Times New Roman" w:hAnsi="Times New Roman"/>
          <w:b/>
          <w:i/>
          <w:color w:val="auto"/>
          <w:sz w:val="26"/>
          <w:szCs w:val="26"/>
          <w:lang w:val="en-US"/>
        </w:rPr>
        <w:t>S</w:t>
      </w:r>
      <w:r w:rsidRPr="0098439B">
        <w:rPr>
          <w:rFonts w:ascii="Times New Roman" w:hAnsi="Times New Roman"/>
          <w:b/>
          <w:color w:val="auto"/>
          <w:sz w:val="26"/>
          <w:szCs w:val="26"/>
          <w:vertAlign w:val="subscript"/>
        </w:rPr>
        <w:t xml:space="preserve"> расчет.</w:t>
      </w:r>
      <w:r w:rsidRPr="0098439B">
        <w:rPr>
          <w:rFonts w:ascii="Times New Roman" w:hAnsi="Times New Roman"/>
          <w:b/>
          <w:i/>
          <w:color w:val="auto"/>
          <w:sz w:val="26"/>
          <w:szCs w:val="26"/>
        </w:rPr>
        <w:t xml:space="preserve"> </w:t>
      </w:r>
      <w:r w:rsidRPr="0098439B">
        <w:rPr>
          <w:rFonts w:ascii="Times New Roman" w:hAnsi="Times New Roman"/>
          <w:color w:val="auto"/>
          <w:sz w:val="26"/>
          <w:szCs w:val="26"/>
        </w:rPr>
        <w:t>– средняя расчетная ставка налога, предусмотренная для конкретного вида объекта налогообложения, сложившаяся по данным отчета формы № 5-ИБ, тыс. рублей;</w:t>
      </w:r>
    </w:p>
    <w:p w:rsidR="00B66350" w:rsidRPr="0098439B" w:rsidRDefault="00B66350" w:rsidP="00B66350">
      <w:pPr>
        <w:ind w:firstLine="709"/>
        <w:jc w:val="both"/>
        <w:rPr>
          <w:rFonts w:ascii="Times New Roman" w:hAnsi="Times New Roman"/>
          <w:color w:val="auto"/>
          <w:sz w:val="26"/>
          <w:szCs w:val="26"/>
        </w:rPr>
      </w:pPr>
      <w:r w:rsidRPr="0098439B">
        <w:rPr>
          <w:rFonts w:ascii="Times New Roman" w:hAnsi="Times New Roman"/>
          <w:b/>
          <w:i/>
          <w:color w:val="auto"/>
          <w:sz w:val="26"/>
          <w:szCs w:val="26"/>
        </w:rPr>
        <w:t>F</w:t>
      </w:r>
      <w:r w:rsidRPr="0098439B">
        <w:rPr>
          <w:rFonts w:ascii="Times New Roman" w:hAnsi="Times New Roman"/>
          <w:color w:val="auto"/>
          <w:sz w:val="26"/>
          <w:szCs w:val="26"/>
        </w:rPr>
        <w:t xml:space="preserve"> – корректирующая сумма поступлений </w:t>
      </w:r>
      <w:r w:rsidRPr="0098439B">
        <w:rPr>
          <w:rFonts w:ascii="Times New Roman" w:hAnsi="Times New Roman" w:cs="Times New Roman"/>
          <w:color w:val="auto"/>
          <w:sz w:val="26"/>
          <w:szCs w:val="26"/>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Pr="0098439B">
        <w:rPr>
          <w:rFonts w:ascii="Times New Roman" w:hAnsi="Times New Roman"/>
          <w:color w:val="auto"/>
          <w:sz w:val="26"/>
          <w:szCs w:val="26"/>
        </w:rPr>
        <w:t>, тыс. рублей.</w:t>
      </w:r>
    </w:p>
    <w:p w:rsidR="00B66350" w:rsidRPr="0098439B" w:rsidRDefault="00B66350" w:rsidP="00B66350">
      <w:pPr>
        <w:ind w:firstLine="709"/>
        <w:jc w:val="both"/>
        <w:rPr>
          <w:rFonts w:ascii="Times New Roman" w:hAnsi="Times New Roman"/>
          <w:color w:val="auto"/>
          <w:sz w:val="26"/>
          <w:szCs w:val="26"/>
        </w:rPr>
      </w:pPr>
      <w:r w:rsidRPr="0098439B">
        <w:rPr>
          <w:rFonts w:ascii="Times New Roman" w:hAnsi="Times New Roman"/>
          <w:color w:val="auto"/>
          <w:sz w:val="26"/>
          <w:szCs w:val="26"/>
        </w:rPr>
        <w:t>Налог на игорный бизнес зачисляется в консолидированный бюджет субъекта РФ по нормативам, установленным в соответствии со статьями БК РФ.</w:t>
      </w:r>
    </w:p>
    <w:p w:rsidR="00B66350" w:rsidRPr="0098439B" w:rsidRDefault="00B66350" w:rsidP="00B66350">
      <w:pPr>
        <w:ind w:firstLine="709"/>
        <w:jc w:val="both"/>
        <w:rPr>
          <w:rFonts w:ascii="Times New Roman" w:eastAsia="Times New Roman" w:hAnsi="Times New Roman" w:cs="Times New Roman"/>
          <w:color w:val="auto"/>
          <w:sz w:val="26"/>
          <w:szCs w:val="26"/>
        </w:rPr>
      </w:pPr>
      <w:r w:rsidRPr="0098439B">
        <w:rPr>
          <w:rFonts w:ascii="Times New Roman" w:eastAsia="Times New Roman" w:hAnsi="Times New Roman" w:cs="Times New Roman"/>
          <w:color w:val="auto"/>
          <w:sz w:val="26"/>
          <w:szCs w:val="26"/>
        </w:rPr>
        <w:t>Прогноз поступлений определяется с учетом данных территориальных органов ФНС России.</w:t>
      </w:r>
    </w:p>
    <w:p w:rsidR="00A551AD" w:rsidRPr="006419CF" w:rsidRDefault="00510FBD" w:rsidP="007C29A0">
      <w:pPr>
        <w:ind w:firstLine="709"/>
        <w:jc w:val="both"/>
        <w:rPr>
          <w:rFonts w:ascii="Times New Roman" w:hAnsi="Times New Roman"/>
          <w:color w:val="auto"/>
          <w:sz w:val="26"/>
          <w:szCs w:val="26"/>
          <w:highlight w:val="yellow"/>
        </w:rPr>
      </w:pPr>
      <w:r w:rsidRPr="0098439B">
        <w:rPr>
          <w:rFonts w:ascii="Times New Roman" w:hAnsi="Times New Roman"/>
          <w:color w:val="auto"/>
          <w:sz w:val="26"/>
          <w:szCs w:val="26"/>
        </w:rPr>
        <w:t xml:space="preserve"> </w:t>
      </w:r>
    </w:p>
    <w:p w:rsidR="00E7226A" w:rsidRPr="001F4C11" w:rsidRDefault="00510FBD" w:rsidP="00A551AD">
      <w:pPr>
        <w:pStyle w:val="24"/>
        <w:numPr>
          <w:ilvl w:val="1"/>
          <w:numId w:val="7"/>
        </w:numPr>
        <w:spacing w:line="240" w:lineRule="auto"/>
        <w:ind w:left="2977" w:hanging="567"/>
        <w:rPr>
          <w:i w:val="0"/>
          <w:color w:val="auto"/>
        </w:rPr>
      </w:pPr>
      <w:bookmarkStart w:id="95" w:name="_Toc135406175"/>
      <w:bookmarkStart w:id="96" w:name="_Toc477180264"/>
      <w:r w:rsidRPr="001F4C11">
        <w:rPr>
          <w:i w:val="0"/>
          <w:color w:val="auto"/>
        </w:rPr>
        <w:t>Налог на добычу полезных ископаемых</w:t>
      </w:r>
      <w:bookmarkEnd w:id="95"/>
    </w:p>
    <w:p w:rsidR="00510FBD" w:rsidRDefault="00510FBD" w:rsidP="00E7226A">
      <w:pPr>
        <w:pStyle w:val="24"/>
        <w:spacing w:line="240" w:lineRule="auto"/>
        <w:jc w:val="center"/>
        <w:outlineLvl w:val="9"/>
        <w:rPr>
          <w:i w:val="0"/>
          <w:color w:val="auto"/>
        </w:rPr>
      </w:pPr>
      <w:r w:rsidRPr="001F4C11">
        <w:rPr>
          <w:i w:val="0"/>
          <w:color w:val="auto"/>
        </w:rPr>
        <w:t>182 1 07 01000 01 0000 110</w:t>
      </w:r>
      <w:bookmarkEnd w:id="96"/>
    </w:p>
    <w:p w:rsidR="00AA3330" w:rsidRPr="001F4C11" w:rsidRDefault="00AA3330" w:rsidP="00E7226A">
      <w:pPr>
        <w:pStyle w:val="24"/>
        <w:spacing w:line="240" w:lineRule="auto"/>
        <w:jc w:val="center"/>
        <w:outlineLvl w:val="9"/>
        <w:rPr>
          <w:i w:val="0"/>
          <w:color w:val="auto"/>
        </w:rPr>
      </w:pPr>
    </w:p>
    <w:p w:rsidR="00D22DC0" w:rsidRPr="001F4C11" w:rsidRDefault="00D22DC0" w:rsidP="00D22DC0">
      <w:pPr>
        <w:ind w:firstLine="709"/>
        <w:jc w:val="both"/>
        <w:rPr>
          <w:rFonts w:ascii="Times New Roman" w:hAnsi="Times New Roman"/>
          <w:color w:val="auto"/>
          <w:sz w:val="26"/>
          <w:szCs w:val="26"/>
        </w:rPr>
      </w:pPr>
      <w:r w:rsidRPr="001F4C11">
        <w:rPr>
          <w:rFonts w:ascii="Times New Roman" w:hAnsi="Times New Roman"/>
          <w:color w:val="auto"/>
          <w:sz w:val="26"/>
          <w:szCs w:val="26"/>
        </w:rPr>
        <w:t>Расчет доходов в консолидированный бюджет РК от уплаты налога на добычу полезных ископаемых осуществляется в соответствии с действующим законодательством РФ о налогах и сборах.</w:t>
      </w:r>
    </w:p>
    <w:p w:rsidR="00D22DC0" w:rsidRPr="001F4C11" w:rsidRDefault="00D22DC0" w:rsidP="00D22DC0">
      <w:pPr>
        <w:ind w:firstLine="709"/>
        <w:jc w:val="both"/>
        <w:rPr>
          <w:rFonts w:ascii="Times New Roman" w:hAnsi="Times New Roman"/>
          <w:color w:val="auto"/>
          <w:sz w:val="26"/>
          <w:szCs w:val="26"/>
        </w:rPr>
      </w:pPr>
      <w:r w:rsidRPr="001F4C11">
        <w:rPr>
          <w:rFonts w:ascii="Times New Roman" w:hAnsi="Times New Roman"/>
          <w:color w:val="auto"/>
          <w:sz w:val="26"/>
          <w:szCs w:val="26"/>
        </w:rPr>
        <w:t>Расчет прогнозного объема поступлений налога на добычу полезных ископаемых производится отдельно по каждому виду полезных ископаемых.</w:t>
      </w:r>
    </w:p>
    <w:p w:rsidR="00D22DC0" w:rsidRPr="006419CF" w:rsidRDefault="00D22DC0" w:rsidP="00D22DC0">
      <w:pPr>
        <w:pStyle w:val="24"/>
        <w:spacing w:line="240" w:lineRule="auto"/>
        <w:jc w:val="center"/>
        <w:outlineLvl w:val="9"/>
        <w:rPr>
          <w:color w:val="auto"/>
          <w:highlight w:val="yellow"/>
        </w:rPr>
      </w:pPr>
    </w:p>
    <w:p w:rsidR="00D22DC0" w:rsidRPr="009D4418" w:rsidRDefault="00D22DC0" w:rsidP="00D22DC0">
      <w:pPr>
        <w:pStyle w:val="32"/>
        <w:numPr>
          <w:ilvl w:val="2"/>
          <w:numId w:val="7"/>
        </w:numPr>
        <w:spacing w:after="0" w:line="240" w:lineRule="auto"/>
        <w:ind w:left="0" w:firstLine="1"/>
        <w:rPr>
          <w:i/>
          <w:color w:val="auto"/>
        </w:rPr>
      </w:pPr>
      <w:bookmarkStart w:id="97" w:name="_Toc135406176"/>
      <w:r w:rsidRPr="009D4418">
        <w:rPr>
          <w:i/>
          <w:color w:val="auto"/>
        </w:rPr>
        <w:lastRenderedPageBreak/>
        <w:t>Налог на добычу общераспространенных полезных ископаемых</w:t>
      </w:r>
      <w:bookmarkEnd w:id="97"/>
      <w:r w:rsidRPr="009D4418">
        <w:rPr>
          <w:i/>
          <w:color w:val="auto"/>
        </w:rPr>
        <w:t xml:space="preserve"> </w:t>
      </w:r>
    </w:p>
    <w:p w:rsidR="00D22DC0" w:rsidRDefault="00D22DC0" w:rsidP="00D22DC0">
      <w:pPr>
        <w:pStyle w:val="32"/>
        <w:spacing w:after="0" w:line="240" w:lineRule="auto"/>
        <w:outlineLvl w:val="9"/>
        <w:rPr>
          <w:i/>
          <w:color w:val="auto"/>
        </w:rPr>
      </w:pPr>
      <w:r w:rsidRPr="009D4418">
        <w:rPr>
          <w:i/>
          <w:color w:val="auto"/>
        </w:rPr>
        <w:t>182 107 01020 01 0000110</w:t>
      </w:r>
    </w:p>
    <w:p w:rsidR="00AA3330" w:rsidRPr="009D4418" w:rsidRDefault="00AA3330" w:rsidP="00D22DC0">
      <w:pPr>
        <w:pStyle w:val="32"/>
        <w:spacing w:after="0" w:line="240" w:lineRule="auto"/>
        <w:outlineLvl w:val="9"/>
        <w:rPr>
          <w:i/>
          <w:color w:val="auto"/>
        </w:rPr>
      </w:pP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В прогнозе поступлений налога на добычу общераспространенных полезных ископаемых учитываются:</w:t>
      </w:r>
    </w:p>
    <w:p w:rsidR="009D4418" w:rsidRPr="00F246BB" w:rsidRDefault="009D4418" w:rsidP="009D4418">
      <w:pPr>
        <w:pStyle w:val="af"/>
        <w:widowControl/>
        <w:numPr>
          <w:ilvl w:val="0"/>
          <w:numId w:val="10"/>
        </w:numPr>
        <w:tabs>
          <w:tab w:val="left" w:pos="993"/>
        </w:tabs>
        <w:ind w:left="0"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показатели прогнозов социально-экономического развития РФ и РК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разработанных и представленных</w:t>
      </w:r>
      <w:r w:rsidRPr="00F246BB">
        <w:rPr>
          <w:rFonts w:ascii="Times New Roman" w:hAnsi="Times New Roman"/>
          <w:color w:val="auto"/>
          <w:sz w:val="27"/>
          <w:szCs w:val="27"/>
        </w:rPr>
        <w:t xml:space="preserve"> </w:t>
      </w:r>
      <w:r w:rsidRPr="00F246BB">
        <w:rPr>
          <w:rFonts w:ascii="Times New Roman" w:hAnsi="Times New Roman"/>
          <w:color w:val="auto"/>
          <w:sz w:val="26"/>
          <w:szCs w:val="26"/>
        </w:rPr>
        <w:t xml:space="preserve">Минэкономразвития </w:t>
      </w:r>
      <w:r w:rsidRPr="00F246BB">
        <w:rPr>
          <w:rFonts w:ascii="Times New Roman" w:hAnsi="Times New Roman" w:cs="Times New Roman"/>
          <w:color w:val="auto"/>
          <w:sz w:val="26"/>
          <w:szCs w:val="26"/>
        </w:rPr>
        <w:t xml:space="preserve">РФ и </w:t>
      </w:r>
      <w:r w:rsidRPr="00F246BB">
        <w:rPr>
          <w:rFonts w:ascii="Times New Roman" w:eastAsia="Times New Roman" w:hAnsi="Times New Roman" w:cs="Times New Roman"/>
          <w:color w:val="auto"/>
          <w:sz w:val="26"/>
          <w:szCs w:val="26"/>
          <w:lang w:eastAsia="en-US" w:bidi="ar-SA"/>
        </w:rPr>
        <w:t xml:space="preserve"> </w:t>
      </w:r>
      <w:r w:rsidRPr="00F246BB">
        <w:rPr>
          <w:rFonts w:ascii="Times New Roman" w:eastAsia="Times New Roman" w:hAnsi="Times New Roman" w:cs="Times New Roman"/>
          <w:color w:val="auto"/>
          <w:sz w:val="26"/>
          <w:szCs w:val="26"/>
          <w:lang w:eastAsia="en-US"/>
        </w:rPr>
        <w:t>Министерством экономического развития и промышленности РК</w:t>
      </w:r>
      <w:r w:rsidRPr="00F246BB">
        <w:rPr>
          <w:rFonts w:ascii="Times New Roman" w:eastAsia="Times New Roman" w:hAnsi="Times New Roman" w:cs="Times New Roman"/>
          <w:color w:val="auto"/>
          <w:sz w:val="26"/>
          <w:szCs w:val="26"/>
          <w:lang w:eastAsia="en-US" w:bidi="ar-SA"/>
        </w:rPr>
        <w:t>;</w:t>
      </w:r>
    </w:p>
    <w:p w:rsidR="009D4418" w:rsidRPr="00F246BB" w:rsidRDefault="009D4418" w:rsidP="009D4418">
      <w:pPr>
        <w:pStyle w:val="af"/>
        <w:widowControl/>
        <w:numPr>
          <w:ilvl w:val="0"/>
          <w:numId w:val="10"/>
        </w:numPr>
        <w:tabs>
          <w:tab w:val="left" w:pos="993"/>
        </w:tabs>
        <w:ind w:left="0"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динамика налоговой базы по налогу согласно данным отчета по форме № 5-НДПИ «Отчет о налоговой базе и структуре начислений по налогу на добычу полезных ископаемых», сложившаяся за предыдущие периоды;</w:t>
      </w:r>
    </w:p>
    <w:p w:rsidR="009D4418" w:rsidRPr="00F246BB" w:rsidRDefault="009D4418" w:rsidP="009D4418">
      <w:pPr>
        <w:pStyle w:val="af"/>
        <w:widowControl/>
        <w:numPr>
          <w:ilvl w:val="0"/>
          <w:numId w:val="10"/>
        </w:numPr>
        <w:tabs>
          <w:tab w:val="left" w:pos="993"/>
        </w:tabs>
        <w:ind w:left="0"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динамика фактических поступлений по налогу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РФ» сложившаяся в текущем году, за три предшествующих года и оценка до конца текущего года;</w:t>
      </w:r>
    </w:p>
    <w:p w:rsidR="009D4418" w:rsidRPr="00F246BB" w:rsidRDefault="009D4418" w:rsidP="009D4418">
      <w:pPr>
        <w:pStyle w:val="af"/>
        <w:widowControl/>
        <w:numPr>
          <w:ilvl w:val="0"/>
          <w:numId w:val="10"/>
        </w:numPr>
        <w:tabs>
          <w:tab w:val="left" w:pos="993"/>
        </w:tabs>
        <w:ind w:left="0"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налоговые ставки, льготы и преференции, предусмотренные главой 26 НК РФ «Налог на добычу полезных ископаемых» и др. источники;</w:t>
      </w:r>
    </w:p>
    <w:p w:rsidR="009D4418" w:rsidRPr="00F246BB" w:rsidRDefault="009D4418" w:rsidP="009D4418">
      <w:pPr>
        <w:pStyle w:val="af"/>
        <w:widowControl/>
        <w:numPr>
          <w:ilvl w:val="0"/>
          <w:numId w:val="10"/>
        </w:numPr>
        <w:tabs>
          <w:tab w:val="left" w:pos="993"/>
        </w:tabs>
        <w:ind w:left="0"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динамика фактических показателей об объемах добычи за отчетные периоды в сравнении с показателями за предыдущие периоды, прогнозные данные об объемах добычи и перспективах организаций, представленные Министерством экономического развития и промышленности  РК;</w:t>
      </w:r>
    </w:p>
    <w:p w:rsidR="009D4418" w:rsidRPr="00F246BB" w:rsidRDefault="009D4418" w:rsidP="009D4418">
      <w:pPr>
        <w:pStyle w:val="af"/>
        <w:widowControl/>
        <w:numPr>
          <w:ilvl w:val="0"/>
          <w:numId w:val="10"/>
        </w:numPr>
        <w:tabs>
          <w:tab w:val="left" w:pos="993"/>
        </w:tabs>
        <w:ind w:left="0"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уровень собираемости по налогу, и др. источники.</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Расчет прогнозного объема поступлений налога на добычу общераспространенных полезных ископаемых осуществляется методом прямого расчета, основанного на непосредственном использовании прогнозных стоимостных показателей, уровней ставок и других показателей, определяющих прогнозный объем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Прогнозный объем поступлений налога на добычу общераспространенных полезных ископаемых (</w:t>
      </w:r>
      <w:r w:rsidRPr="00F246BB">
        <w:rPr>
          <w:rFonts w:ascii="Times New Roman" w:eastAsia="Times New Roman" w:hAnsi="Times New Roman" w:cs="Times New Roman"/>
          <w:b/>
          <w:i/>
          <w:color w:val="auto"/>
          <w:sz w:val="26"/>
          <w:szCs w:val="26"/>
          <w:lang w:eastAsia="en-US" w:bidi="ar-SA"/>
        </w:rPr>
        <w:t xml:space="preserve">НДПИ </w:t>
      </w:r>
      <w:r w:rsidRPr="00F246BB">
        <w:rPr>
          <w:rFonts w:ascii="Times New Roman" w:eastAsia="Times New Roman" w:hAnsi="Times New Roman" w:cs="Times New Roman"/>
          <w:b/>
          <w:i/>
          <w:color w:val="auto"/>
          <w:sz w:val="26"/>
          <w:szCs w:val="26"/>
          <w:vertAlign w:val="subscript"/>
          <w:lang w:eastAsia="en-US" w:bidi="ar-SA"/>
        </w:rPr>
        <w:t>общ. ПИ</w:t>
      </w:r>
      <w:r w:rsidRPr="00F246BB">
        <w:rPr>
          <w:rFonts w:ascii="Times New Roman" w:eastAsia="Times New Roman" w:hAnsi="Times New Roman" w:cs="Times New Roman"/>
          <w:b/>
          <w:i/>
          <w:color w:val="auto"/>
          <w:sz w:val="26"/>
          <w:szCs w:val="26"/>
          <w:lang w:eastAsia="en-US" w:bidi="ar-SA"/>
        </w:rPr>
        <w:t xml:space="preserve">) </w:t>
      </w:r>
      <w:r w:rsidRPr="00F246BB">
        <w:rPr>
          <w:rFonts w:ascii="Times New Roman" w:eastAsia="Times New Roman" w:hAnsi="Times New Roman" w:cs="Times New Roman"/>
          <w:color w:val="auto"/>
          <w:sz w:val="26"/>
          <w:szCs w:val="26"/>
          <w:lang w:eastAsia="en-US" w:bidi="ar-SA"/>
        </w:rPr>
        <w:t>определяется исходя из следующего алгоритма расчета:</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p>
    <w:p w:rsidR="009D4418" w:rsidRPr="00F246BB" w:rsidRDefault="009D4418" w:rsidP="009D4418">
      <w:pPr>
        <w:widowControl/>
        <w:ind w:firstLine="709"/>
        <w:jc w:val="center"/>
        <w:rPr>
          <w:rFonts w:ascii="Times New Roman" w:eastAsia="Times New Roman" w:hAnsi="Times New Roman" w:cs="Times New Roman"/>
          <w:b/>
          <w:i/>
          <w:color w:val="auto"/>
          <w:sz w:val="26"/>
          <w:szCs w:val="26"/>
          <w:lang w:eastAsia="en-US" w:bidi="ar-SA"/>
        </w:rPr>
      </w:pPr>
      <w:r w:rsidRPr="00F246BB">
        <w:rPr>
          <w:rFonts w:ascii="Times New Roman" w:eastAsia="Times New Roman" w:hAnsi="Times New Roman" w:cs="Times New Roman"/>
          <w:b/>
          <w:i/>
          <w:color w:val="auto"/>
          <w:sz w:val="26"/>
          <w:szCs w:val="26"/>
          <w:lang w:eastAsia="en-US" w:bidi="ar-SA"/>
        </w:rPr>
        <w:t xml:space="preserve">НДПИ </w:t>
      </w:r>
      <w:r w:rsidRPr="00F246BB">
        <w:rPr>
          <w:rFonts w:ascii="Times New Roman" w:eastAsia="Times New Roman" w:hAnsi="Times New Roman" w:cs="Times New Roman"/>
          <w:b/>
          <w:i/>
          <w:color w:val="auto"/>
          <w:sz w:val="26"/>
          <w:szCs w:val="26"/>
          <w:vertAlign w:val="subscript"/>
          <w:lang w:eastAsia="en-US" w:bidi="ar-SA"/>
        </w:rPr>
        <w:t>общ. ПИ</w:t>
      </w:r>
      <w:r w:rsidRPr="00F246BB">
        <w:rPr>
          <w:rFonts w:ascii="Times New Roman" w:eastAsia="Times New Roman" w:hAnsi="Times New Roman" w:cs="Times New Roman"/>
          <w:b/>
          <w:i/>
          <w:color w:val="auto"/>
          <w:sz w:val="26"/>
          <w:szCs w:val="26"/>
          <w:lang w:eastAsia="en-US" w:bidi="ar-SA"/>
        </w:rPr>
        <w:t xml:space="preserve"> = (Ʃ(</w:t>
      </w:r>
      <w:r w:rsidRPr="00F246BB">
        <w:rPr>
          <w:rFonts w:ascii="Times New Roman" w:eastAsia="Times New Roman" w:hAnsi="Times New Roman" w:cs="Times New Roman"/>
          <w:b/>
          <w:i/>
          <w:color w:val="auto"/>
          <w:sz w:val="26"/>
          <w:szCs w:val="26"/>
          <w:lang w:val="en-US" w:eastAsia="en-US" w:bidi="ar-SA"/>
        </w:rPr>
        <w:t>U</w:t>
      </w:r>
      <w:r w:rsidRPr="00F246BB">
        <w:rPr>
          <w:rFonts w:ascii="Times New Roman" w:eastAsia="Times New Roman" w:hAnsi="Times New Roman" w:cs="Times New Roman"/>
          <w:b/>
          <w:i/>
          <w:color w:val="auto"/>
          <w:sz w:val="26"/>
          <w:szCs w:val="26"/>
          <w:lang w:eastAsia="en-US" w:bidi="ar-SA"/>
        </w:rPr>
        <w:t xml:space="preserve"> </w:t>
      </w:r>
      <w:r w:rsidRPr="00F246BB">
        <w:rPr>
          <w:rFonts w:ascii="Times New Roman" w:eastAsia="Times New Roman" w:hAnsi="Times New Roman" w:cs="Times New Roman"/>
          <w:b/>
          <w:i/>
          <w:color w:val="auto"/>
          <w:sz w:val="26"/>
          <w:szCs w:val="26"/>
          <w:vertAlign w:val="subscript"/>
          <w:lang w:eastAsia="en-US" w:bidi="ar-SA"/>
        </w:rPr>
        <w:t>общ. ПИ</w:t>
      </w:r>
      <w:r w:rsidRPr="00F246BB">
        <w:rPr>
          <w:rFonts w:ascii="Times New Roman" w:eastAsia="Times New Roman" w:hAnsi="Times New Roman" w:cs="Times New Roman"/>
          <w:b/>
          <w:i/>
          <w:color w:val="auto"/>
          <w:sz w:val="26"/>
          <w:szCs w:val="26"/>
          <w:lang w:eastAsia="en-US" w:bidi="ar-SA"/>
        </w:rPr>
        <w:t xml:space="preserve"> </w:t>
      </w:r>
      <w:r w:rsidRPr="00F246BB">
        <w:rPr>
          <w:rFonts w:ascii="Times New Roman" w:eastAsia="Times New Roman" w:hAnsi="Times New Roman" w:cs="Times New Roman"/>
          <w:b/>
          <w:i/>
          <w:color w:val="auto"/>
          <w:sz w:val="26"/>
          <w:szCs w:val="26"/>
          <w:vertAlign w:val="subscript"/>
          <w:lang w:eastAsia="en-US" w:bidi="ar-SA"/>
        </w:rPr>
        <w:t>факт</w:t>
      </w:r>
      <w:r w:rsidRPr="00F246BB">
        <w:rPr>
          <w:rFonts w:ascii="Times New Roman" w:eastAsia="Times New Roman" w:hAnsi="Times New Roman" w:cs="Times New Roman"/>
          <w:b/>
          <w:i/>
          <w:color w:val="auto"/>
          <w:sz w:val="26"/>
          <w:szCs w:val="26"/>
          <w:lang w:eastAsia="en-US" w:bidi="ar-SA"/>
        </w:rPr>
        <w:t xml:space="preserve"> × </w:t>
      </w:r>
      <w:r w:rsidRPr="00F246BB">
        <w:rPr>
          <w:rFonts w:ascii="Times New Roman" w:eastAsia="Times New Roman" w:hAnsi="Times New Roman" w:cs="Times New Roman"/>
          <w:b/>
          <w:i/>
          <w:color w:val="auto"/>
          <w:sz w:val="26"/>
          <w:szCs w:val="26"/>
          <w:lang w:val="en-US" w:eastAsia="en-US" w:bidi="ar-SA"/>
        </w:rPr>
        <w:t>J</w:t>
      </w:r>
      <w:r w:rsidRPr="00F246BB">
        <w:rPr>
          <w:rFonts w:ascii="Times New Roman" w:eastAsia="Times New Roman" w:hAnsi="Times New Roman" w:cs="Times New Roman"/>
          <w:b/>
          <w:i/>
          <w:color w:val="auto"/>
          <w:sz w:val="26"/>
          <w:szCs w:val="26"/>
          <w:lang w:eastAsia="en-US" w:bidi="ar-SA"/>
        </w:rPr>
        <w:t xml:space="preserve"> </w:t>
      </w:r>
      <w:r w:rsidRPr="00F246BB">
        <w:rPr>
          <w:rFonts w:ascii="Times New Roman" w:eastAsia="Times New Roman" w:hAnsi="Times New Roman" w:cs="Times New Roman"/>
          <w:b/>
          <w:i/>
          <w:color w:val="auto"/>
          <w:sz w:val="26"/>
          <w:szCs w:val="26"/>
          <w:vertAlign w:val="subscript"/>
          <w:lang w:eastAsia="en-US" w:bidi="ar-SA"/>
        </w:rPr>
        <w:t>общ. ПИ</w:t>
      </w:r>
      <w:r w:rsidRPr="00F246BB">
        <w:rPr>
          <w:rFonts w:ascii="Times New Roman" w:eastAsia="Times New Roman" w:hAnsi="Times New Roman" w:cs="Times New Roman"/>
          <w:b/>
          <w:i/>
          <w:color w:val="auto"/>
          <w:sz w:val="26"/>
          <w:szCs w:val="26"/>
          <w:lang w:eastAsia="en-US" w:bidi="ar-SA"/>
        </w:rPr>
        <w:t xml:space="preserve"> × S (</w:t>
      </w:r>
      <w:r w:rsidRPr="00F246BB">
        <w:rPr>
          <w:rFonts w:ascii="Times New Roman" w:eastAsia="Times New Roman" w:hAnsi="Times New Roman" w:cs="Times New Roman"/>
          <w:b/>
          <w:i/>
          <w:color w:val="auto"/>
          <w:sz w:val="26"/>
          <w:szCs w:val="26"/>
          <w:vertAlign w:val="subscript"/>
          <w:lang w:eastAsia="en-US" w:bidi="ar-SA"/>
        </w:rPr>
        <w:t>или</w:t>
      </w:r>
      <w:r w:rsidRPr="00F246BB">
        <w:rPr>
          <w:rFonts w:ascii="Times New Roman" w:eastAsia="Times New Roman" w:hAnsi="Times New Roman" w:cs="Times New Roman"/>
          <w:b/>
          <w:i/>
          <w:color w:val="auto"/>
          <w:sz w:val="26"/>
          <w:szCs w:val="26"/>
          <w:lang w:eastAsia="en-US" w:bidi="ar-SA"/>
        </w:rPr>
        <w:t xml:space="preserve"> S </w:t>
      </w:r>
      <w:r w:rsidRPr="00F246BB">
        <w:rPr>
          <w:rFonts w:ascii="Times New Roman" w:eastAsia="Times New Roman" w:hAnsi="Times New Roman" w:cs="Times New Roman"/>
          <w:b/>
          <w:i/>
          <w:color w:val="auto"/>
          <w:sz w:val="26"/>
          <w:szCs w:val="26"/>
          <w:vertAlign w:val="subscript"/>
          <w:lang w:eastAsia="en-US" w:bidi="ar-SA"/>
        </w:rPr>
        <w:t>расчет</w:t>
      </w:r>
      <w:r w:rsidRPr="00F246BB">
        <w:rPr>
          <w:rFonts w:ascii="Times New Roman" w:eastAsia="Times New Roman" w:hAnsi="Times New Roman" w:cs="Times New Roman"/>
          <w:b/>
          <w:i/>
          <w:color w:val="0070C0"/>
          <w:sz w:val="26"/>
          <w:szCs w:val="26"/>
          <w:vertAlign w:val="subscript"/>
          <w:lang w:eastAsia="en-US" w:bidi="ar-SA"/>
        </w:rPr>
        <w:t>.</w:t>
      </w:r>
      <w:r w:rsidRPr="00F246BB">
        <w:rPr>
          <w:rFonts w:ascii="Times New Roman" w:eastAsia="Times New Roman" w:hAnsi="Times New Roman" w:cs="Times New Roman"/>
          <w:b/>
          <w:i/>
          <w:color w:val="0070C0"/>
          <w:sz w:val="26"/>
          <w:szCs w:val="26"/>
          <w:lang w:eastAsia="en-US" w:bidi="ar-SA"/>
        </w:rPr>
        <w:t>)</w:t>
      </w:r>
      <w:r w:rsidRPr="00F246BB">
        <w:rPr>
          <w:rFonts w:ascii="Times New Roman" w:hAnsi="Times New Roman"/>
          <w:b/>
          <w:i/>
          <w:color w:val="0070C0"/>
          <w:sz w:val="27"/>
          <w:szCs w:val="27"/>
        </w:rPr>
        <w:t>+</w:t>
      </w:r>
      <w:r w:rsidRPr="009D4418">
        <w:rPr>
          <w:rFonts w:ascii="Times New Roman" w:hAnsi="Times New Roman"/>
          <w:b/>
          <w:i/>
          <w:color w:val="0070C0"/>
          <w:sz w:val="27"/>
          <w:szCs w:val="27"/>
        </w:rPr>
        <w:t>НДПИ</w:t>
      </w:r>
      <w:r w:rsidRPr="009D4418">
        <w:rPr>
          <w:rFonts w:ascii="Times New Roman" w:eastAsia="Times New Roman" w:hAnsi="Times New Roman" w:cs="Times New Roman"/>
          <w:b/>
          <w:i/>
          <w:color w:val="0070C0"/>
          <w:sz w:val="26"/>
          <w:szCs w:val="26"/>
          <w:vertAlign w:val="subscript"/>
          <w:lang w:eastAsia="en-US" w:bidi="ar-SA"/>
        </w:rPr>
        <w:t>общПИ(</w:t>
      </w:r>
      <w:r w:rsidRPr="00F246BB">
        <w:rPr>
          <w:rFonts w:ascii="Times New Roman" w:eastAsia="Times New Roman" w:hAnsi="Times New Roman" w:cs="Times New Roman"/>
          <w:b/>
          <w:i/>
          <w:color w:val="0070C0"/>
          <w:sz w:val="26"/>
          <w:szCs w:val="26"/>
          <w:vertAlign w:val="subscript"/>
          <w:lang w:eastAsia="en-US" w:bidi="ar-SA"/>
        </w:rPr>
        <w:t>щеб)</w:t>
      </w:r>
      <w:r w:rsidRPr="00F246BB">
        <w:rPr>
          <w:rFonts w:ascii="Times New Roman" w:eastAsia="Times New Roman" w:hAnsi="Times New Roman" w:cs="Times New Roman"/>
          <w:b/>
          <w:i/>
          <w:color w:val="auto"/>
          <w:sz w:val="26"/>
          <w:szCs w:val="26"/>
          <w:lang w:eastAsia="en-US" w:bidi="ar-SA"/>
        </w:rPr>
        <w:t xml:space="preserve">) (+/-) P) × </w:t>
      </w:r>
      <w:r w:rsidRPr="00F246BB">
        <w:rPr>
          <w:rFonts w:ascii="Times New Roman" w:eastAsia="Times New Roman" w:hAnsi="Times New Roman" w:cs="Times New Roman"/>
          <w:b/>
          <w:i/>
          <w:color w:val="auto"/>
          <w:sz w:val="26"/>
          <w:szCs w:val="26"/>
          <w:lang w:val="en-US" w:eastAsia="en-US" w:bidi="ar-SA"/>
        </w:rPr>
        <w:t>K</w:t>
      </w:r>
      <w:r w:rsidRPr="00F246BB">
        <w:rPr>
          <w:rFonts w:ascii="Times New Roman" w:eastAsia="Times New Roman" w:hAnsi="Times New Roman" w:cs="Times New Roman"/>
          <w:b/>
          <w:i/>
          <w:color w:val="auto"/>
          <w:sz w:val="26"/>
          <w:szCs w:val="26"/>
          <w:lang w:eastAsia="en-US" w:bidi="ar-SA"/>
        </w:rPr>
        <w:t xml:space="preserve"> </w:t>
      </w:r>
      <w:r w:rsidRPr="00F246BB">
        <w:rPr>
          <w:rFonts w:ascii="Times New Roman" w:eastAsia="Times New Roman" w:hAnsi="Times New Roman" w:cs="Times New Roman"/>
          <w:b/>
          <w:i/>
          <w:color w:val="auto"/>
          <w:sz w:val="26"/>
          <w:szCs w:val="26"/>
          <w:vertAlign w:val="subscript"/>
          <w:lang w:eastAsia="en-US" w:bidi="ar-SA"/>
        </w:rPr>
        <w:t>соб.</w:t>
      </w:r>
      <w:r w:rsidRPr="00F246BB">
        <w:rPr>
          <w:rFonts w:ascii="Times New Roman" w:eastAsia="Times New Roman" w:hAnsi="Times New Roman" w:cs="Times New Roman"/>
          <w:b/>
          <w:i/>
          <w:color w:val="auto"/>
          <w:sz w:val="26"/>
          <w:szCs w:val="26"/>
          <w:lang w:eastAsia="en-US" w:bidi="ar-SA"/>
        </w:rPr>
        <w:t xml:space="preserve"> (+/-) F,</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где,</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b/>
          <w:i/>
          <w:color w:val="auto"/>
          <w:sz w:val="26"/>
          <w:szCs w:val="26"/>
          <w:lang w:val="en-US" w:eastAsia="en-US" w:bidi="ar-SA"/>
        </w:rPr>
        <w:t>U</w:t>
      </w:r>
      <w:r w:rsidRPr="00F246BB">
        <w:rPr>
          <w:rFonts w:ascii="Times New Roman" w:eastAsia="Times New Roman" w:hAnsi="Times New Roman" w:cs="Times New Roman"/>
          <w:b/>
          <w:i/>
          <w:color w:val="auto"/>
          <w:sz w:val="26"/>
          <w:szCs w:val="26"/>
          <w:lang w:eastAsia="en-US" w:bidi="ar-SA"/>
        </w:rPr>
        <w:t xml:space="preserve"> </w:t>
      </w:r>
      <w:r w:rsidRPr="00F246BB">
        <w:rPr>
          <w:rFonts w:ascii="Times New Roman" w:eastAsia="Times New Roman" w:hAnsi="Times New Roman" w:cs="Times New Roman"/>
          <w:b/>
          <w:i/>
          <w:color w:val="auto"/>
          <w:sz w:val="26"/>
          <w:szCs w:val="26"/>
          <w:vertAlign w:val="subscript"/>
          <w:lang w:eastAsia="en-US" w:bidi="ar-SA"/>
        </w:rPr>
        <w:t>общ. ПИ</w:t>
      </w:r>
      <w:r w:rsidRPr="00F246BB">
        <w:rPr>
          <w:rFonts w:ascii="Times New Roman" w:eastAsia="Times New Roman" w:hAnsi="Times New Roman" w:cs="Times New Roman"/>
          <w:b/>
          <w:i/>
          <w:color w:val="auto"/>
          <w:sz w:val="26"/>
          <w:szCs w:val="26"/>
          <w:lang w:eastAsia="en-US" w:bidi="ar-SA"/>
        </w:rPr>
        <w:t xml:space="preserve"> </w:t>
      </w:r>
      <w:r w:rsidRPr="00F246BB">
        <w:rPr>
          <w:rFonts w:ascii="Times New Roman" w:eastAsia="Times New Roman" w:hAnsi="Times New Roman" w:cs="Times New Roman"/>
          <w:b/>
          <w:i/>
          <w:color w:val="auto"/>
          <w:sz w:val="26"/>
          <w:szCs w:val="26"/>
          <w:vertAlign w:val="subscript"/>
          <w:lang w:eastAsia="en-US" w:bidi="ar-SA"/>
        </w:rPr>
        <w:t>факт</w:t>
      </w:r>
      <w:r w:rsidRPr="00F246BB">
        <w:rPr>
          <w:rFonts w:ascii="Times New Roman" w:eastAsia="Times New Roman" w:hAnsi="Times New Roman" w:cs="Times New Roman"/>
          <w:color w:val="auto"/>
          <w:sz w:val="26"/>
          <w:szCs w:val="26"/>
          <w:lang w:eastAsia="en-US" w:bidi="ar-SA"/>
        </w:rPr>
        <w:t xml:space="preserve"> – фактическая стоимость добытых общераспространенных полезных ископаемых, за последний годовой период с учетом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согласно данным отчета по форме № 5-НДПИ, тыс. рублей;</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b/>
          <w:i/>
          <w:color w:val="auto"/>
          <w:sz w:val="26"/>
          <w:szCs w:val="26"/>
          <w:lang w:val="en-US" w:eastAsia="en-US" w:bidi="ar-SA"/>
        </w:rPr>
        <w:t>J</w:t>
      </w:r>
      <w:r w:rsidRPr="00F246BB">
        <w:rPr>
          <w:rFonts w:ascii="Times New Roman" w:eastAsia="Times New Roman" w:hAnsi="Times New Roman" w:cs="Times New Roman"/>
          <w:b/>
          <w:i/>
          <w:color w:val="auto"/>
          <w:sz w:val="26"/>
          <w:szCs w:val="26"/>
          <w:lang w:eastAsia="en-US" w:bidi="ar-SA"/>
        </w:rPr>
        <w:t xml:space="preserve"> </w:t>
      </w:r>
      <w:r w:rsidRPr="00F246BB">
        <w:rPr>
          <w:rFonts w:ascii="Times New Roman" w:eastAsia="Times New Roman" w:hAnsi="Times New Roman" w:cs="Times New Roman"/>
          <w:b/>
          <w:i/>
          <w:color w:val="auto"/>
          <w:sz w:val="26"/>
          <w:szCs w:val="26"/>
          <w:vertAlign w:val="subscript"/>
          <w:lang w:eastAsia="en-US" w:bidi="ar-SA"/>
        </w:rPr>
        <w:t>общ. ПИ</w:t>
      </w:r>
      <w:r w:rsidRPr="00F246BB">
        <w:rPr>
          <w:rFonts w:ascii="Times New Roman" w:eastAsia="Times New Roman" w:hAnsi="Times New Roman" w:cs="Times New Roman"/>
          <w:color w:val="auto"/>
          <w:sz w:val="26"/>
          <w:szCs w:val="26"/>
          <w:lang w:eastAsia="en-US" w:bidi="ar-SA"/>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b/>
          <w:i/>
          <w:color w:val="auto"/>
          <w:sz w:val="26"/>
          <w:szCs w:val="26"/>
          <w:lang w:eastAsia="en-US" w:bidi="ar-SA"/>
        </w:rPr>
        <w:t>S</w:t>
      </w:r>
      <w:r w:rsidRPr="00F246BB">
        <w:rPr>
          <w:rFonts w:ascii="Times New Roman" w:eastAsia="Times New Roman" w:hAnsi="Times New Roman" w:cs="Times New Roman"/>
          <w:color w:val="auto"/>
          <w:sz w:val="26"/>
          <w:szCs w:val="26"/>
          <w:lang w:eastAsia="en-US" w:bidi="ar-SA"/>
        </w:rPr>
        <w:t xml:space="preserve"> – ставка налога на добычу общераспространенных полезных ископаемых, установленная в соответствии с НК РФ, %;</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b/>
          <w:i/>
          <w:color w:val="auto"/>
          <w:sz w:val="26"/>
          <w:szCs w:val="26"/>
          <w:lang w:eastAsia="en-US" w:bidi="ar-SA"/>
        </w:rPr>
        <w:lastRenderedPageBreak/>
        <w:t xml:space="preserve">S </w:t>
      </w:r>
      <w:r w:rsidRPr="00F246BB">
        <w:rPr>
          <w:rFonts w:ascii="Times New Roman" w:eastAsia="Times New Roman" w:hAnsi="Times New Roman" w:cs="Times New Roman"/>
          <w:b/>
          <w:i/>
          <w:color w:val="auto"/>
          <w:sz w:val="26"/>
          <w:szCs w:val="26"/>
          <w:vertAlign w:val="subscript"/>
          <w:lang w:eastAsia="en-US" w:bidi="ar-SA"/>
        </w:rPr>
        <w:t>расчет.</w:t>
      </w:r>
      <w:r w:rsidRPr="00F246BB">
        <w:rPr>
          <w:rFonts w:ascii="Times New Roman" w:eastAsia="Times New Roman" w:hAnsi="Times New Roman" w:cs="Times New Roman"/>
          <w:color w:val="auto"/>
          <w:sz w:val="26"/>
          <w:szCs w:val="26"/>
          <w:lang w:eastAsia="en-US" w:bidi="ar-SA"/>
        </w:rPr>
        <w:t xml:space="preserve"> – расчетная ставка налога, сложившаяся за предыдущие периоды, %;</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Расчетная ставка налога (</w:t>
      </w:r>
      <w:r w:rsidRPr="00F246BB">
        <w:rPr>
          <w:rFonts w:ascii="Times New Roman" w:eastAsia="Times New Roman" w:hAnsi="Times New Roman" w:cs="Times New Roman"/>
          <w:b/>
          <w:i/>
          <w:color w:val="auto"/>
          <w:sz w:val="26"/>
          <w:szCs w:val="26"/>
          <w:lang w:eastAsia="en-US" w:bidi="ar-SA"/>
        </w:rPr>
        <w:t xml:space="preserve">S </w:t>
      </w:r>
      <w:r w:rsidRPr="00F246BB">
        <w:rPr>
          <w:rFonts w:ascii="Times New Roman" w:eastAsia="Times New Roman" w:hAnsi="Times New Roman" w:cs="Times New Roman"/>
          <w:b/>
          <w:i/>
          <w:color w:val="auto"/>
          <w:sz w:val="26"/>
          <w:szCs w:val="26"/>
          <w:vertAlign w:val="subscript"/>
          <w:lang w:eastAsia="en-US" w:bidi="ar-SA"/>
        </w:rPr>
        <w:t>расчет.</w:t>
      </w:r>
      <w:r w:rsidRPr="00F246BB">
        <w:rPr>
          <w:rFonts w:ascii="Times New Roman" w:eastAsia="Times New Roman" w:hAnsi="Times New Roman" w:cs="Times New Roman"/>
          <w:color w:val="auto"/>
          <w:sz w:val="26"/>
          <w:szCs w:val="26"/>
          <w:lang w:eastAsia="en-US" w:bidi="ar-SA"/>
        </w:rPr>
        <w:t>) определяется как частное от деления суммы налога, подлежащего к уплате, на стоимость добытого полезного ископаемого (согласно данным отчета по форме № 5-НДПИ).</w:t>
      </w:r>
    </w:p>
    <w:p w:rsidR="009D4418" w:rsidRPr="00F246BB" w:rsidRDefault="009D4418" w:rsidP="009D4418">
      <w:pPr>
        <w:widowControl/>
        <w:ind w:firstLine="709"/>
        <w:jc w:val="both"/>
        <w:rPr>
          <w:rFonts w:ascii="Times New Roman" w:eastAsia="Times New Roman" w:hAnsi="Times New Roman" w:cs="Times New Roman"/>
          <w:color w:val="0070C0"/>
          <w:sz w:val="26"/>
          <w:szCs w:val="26"/>
          <w:lang w:eastAsia="en-US" w:bidi="ar-SA"/>
        </w:rPr>
      </w:pPr>
      <w:r w:rsidRPr="00F246BB">
        <w:rPr>
          <w:rFonts w:ascii="Times New Roman" w:hAnsi="Times New Roman"/>
          <w:b/>
          <w:i/>
          <w:color w:val="0070C0"/>
          <w:sz w:val="27"/>
          <w:szCs w:val="27"/>
        </w:rPr>
        <w:t>НДПИ</w:t>
      </w:r>
      <w:r w:rsidRPr="00F246BB">
        <w:rPr>
          <w:rFonts w:ascii="Times New Roman" w:eastAsia="Times New Roman" w:hAnsi="Times New Roman" w:cs="Times New Roman"/>
          <w:b/>
          <w:i/>
          <w:color w:val="0070C0"/>
          <w:sz w:val="26"/>
          <w:szCs w:val="26"/>
          <w:vertAlign w:val="subscript"/>
          <w:lang w:eastAsia="en-US" w:bidi="ar-SA"/>
        </w:rPr>
        <w:t>общПИ(щеб)</w:t>
      </w:r>
      <w:r w:rsidRPr="00F246BB">
        <w:rPr>
          <w:rFonts w:ascii="Times New Roman" w:eastAsia="Times New Roman" w:hAnsi="Times New Roman" w:cs="Times New Roman"/>
          <w:color w:val="0070C0"/>
          <w:sz w:val="26"/>
          <w:szCs w:val="26"/>
          <w:lang w:eastAsia="en-US" w:bidi="ar-SA"/>
        </w:rPr>
        <w:t xml:space="preserve"> – сумма налога, исчисленная при добыче полезного ископаемого в виде щебня и зачисляемого в налог на добычу общераспростран</w:t>
      </w:r>
      <w:r w:rsidR="00586476">
        <w:rPr>
          <w:rFonts w:ascii="Times New Roman" w:eastAsia="Times New Roman" w:hAnsi="Times New Roman" w:cs="Times New Roman"/>
          <w:color w:val="0070C0"/>
          <w:sz w:val="26"/>
          <w:szCs w:val="26"/>
          <w:lang w:eastAsia="en-US" w:bidi="ar-SA"/>
        </w:rPr>
        <w:t>е</w:t>
      </w:r>
      <w:r w:rsidRPr="00F246BB">
        <w:rPr>
          <w:rFonts w:ascii="Times New Roman" w:eastAsia="Times New Roman" w:hAnsi="Times New Roman" w:cs="Times New Roman"/>
          <w:color w:val="0070C0"/>
          <w:sz w:val="26"/>
          <w:szCs w:val="26"/>
          <w:lang w:eastAsia="en-US" w:bidi="ar-SA"/>
        </w:rPr>
        <w:t>нных полезных ископаемых, тыс. рублей</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b/>
          <w:i/>
          <w:color w:val="auto"/>
          <w:sz w:val="26"/>
          <w:szCs w:val="26"/>
          <w:lang w:eastAsia="en-US" w:bidi="ar-SA"/>
        </w:rPr>
        <w:t>P</w:t>
      </w:r>
      <w:r w:rsidRPr="00F246BB">
        <w:rPr>
          <w:rFonts w:ascii="Times New Roman" w:eastAsia="Times New Roman" w:hAnsi="Times New Roman" w:cs="Times New Roman"/>
          <w:color w:val="auto"/>
          <w:sz w:val="26"/>
          <w:szCs w:val="26"/>
          <w:lang w:eastAsia="en-US" w:bidi="ar-SA"/>
        </w:rPr>
        <w:t xml:space="preserve"> – переходящие платежи, тыс. рублей;</w:t>
      </w:r>
    </w:p>
    <w:p w:rsidR="009D4418" w:rsidRPr="00F246BB" w:rsidRDefault="009D4418" w:rsidP="009D4418">
      <w:pPr>
        <w:ind w:firstLine="709"/>
        <w:jc w:val="both"/>
        <w:rPr>
          <w:rFonts w:ascii="Times New Roman" w:hAnsi="Times New Roman"/>
          <w:color w:val="auto"/>
          <w:sz w:val="26"/>
          <w:szCs w:val="26"/>
        </w:rPr>
      </w:pPr>
      <w:r w:rsidRPr="00F246BB">
        <w:rPr>
          <w:rFonts w:ascii="Times New Roman" w:hAnsi="Times New Roman"/>
          <w:b/>
          <w:i/>
          <w:color w:val="auto"/>
          <w:sz w:val="26"/>
          <w:szCs w:val="26"/>
          <w:lang w:val="en-US"/>
        </w:rPr>
        <w:t>K</w:t>
      </w:r>
      <w:r w:rsidRPr="00F246BB">
        <w:rPr>
          <w:rFonts w:ascii="Times New Roman" w:hAnsi="Times New Roman"/>
          <w:b/>
          <w:i/>
          <w:color w:val="auto"/>
          <w:sz w:val="26"/>
          <w:szCs w:val="26"/>
        </w:rPr>
        <w:t xml:space="preserve"> </w:t>
      </w:r>
      <w:r w:rsidRPr="00F246BB">
        <w:rPr>
          <w:rFonts w:ascii="Times New Roman" w:hAnsi="Times New Roman"/>
          <w:b/>
          <w:i/>
          <w:color w:val="auto"/>
          <w:sz w:val="26"/>
          <w:szCs w:val="26"/>
          <w:vertAlign w:val="subscript"/>
        </w:rPr>
        <w:t>соб.</w:t>
      </w:r>
      <w:r w:rsidRPr="00F246BB">
        <w:rPr>
          <w:rFonts w:ascii="Times New Roman" w:hAnsi="Times New Roman"/>
          <w:color w:val="auto"/>
          <w:sz w:val="26"/>
          <w:szCs w:val="26"/>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9D4418" w:rsidRPr="00F246BB" w:rsidRDefault="009D4418" w:rsidP="009D4418">
      <w:pPr>
        <w:ind w:firstLine="709"/>
        <w:jc w:val="both"/>
        <w:rPr>
          <w:rFonts w:ascii="Times New Roman" w:hAnsi="Times New Roman"/>
          <w:color w:val="auto"/>
          <w:sz w:val="26"/>
          <w:szCs w:val="26"/>
        </w:rPr>
      </w:pPr>
      <w:r w:rsidRPr="00F246BB">
        <w:rPr>
          <w:rFonts w:ascii="Times New Roman" w:hAnsi="Times New Roman"/>
          <w:color w:val="auto"/>
          <w:sz w:val="26"/>
          <w:szCs w:val="26"/>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9D4418" w:rsidRPr="00F246BB" w:rsidRDefault="009D4418" w:rsidP="009D4418">
      <w:pPr>
        <w:ind w:firstLine="709"/>
        <w:jc w:val="both"/>
        <w:rPr>
          <w:rFonts w:ascii="Times New Roman" w:hAnsi="Times New Roman"/>
          <w:color w:val="auto"/>
          <w:sz w:val="26"/>
          <w:szCs w:val="26"/>
        </w:rPr>
      </w:pPr>
      <w:r w:rsidRPr="00F246BB">
        <w:rPr>
          <w:rFonts w:ascii="Times New Roman" w:hAnsi="Times New Roman"/>
          <w:b/>
          <w:i/>
          <w:color w:val="auto"/>
          <w:sz w:val="26"/>
          <w:szCs w:val="26"/>
        </w:rPr>
        <w:t xml:space="preserve">F – </w:t>
      </w:r>
      <w:r w:rsidRPr="00F246BB">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D4418" w:rsidRPr="00F246BB" w:rsidRDefault="009D4418" w:rsidP="009D4418">
      <w:pPr>
        <w:ind w:firstLine="709"/>
        <w:jc w:val="both"/>
        <w:rPr>
          <w:rFonts w:ascii="Times New Roman" w:hAnsi="Times New Roman"/>
          <w:color w:val="0070C0"/>
          <w:sz w:val="26"/>
          <w:szCs w:val="26"/>
        </w:rPr>
      </w:pPr>
      <w:r w:rsidRPr="00F246BB">
        <w:rPr>
          <w:rFonts w:ascii="Times New Roman" w:hAnsi="Times New Roman"/>
          <w:color w:val="0070C0"/>
          <w:sz w:val="26"/>
          <w:szCs w:val="26"/>
        </w:rPr>
        <w:t>В случае, если сумма налога, исчисленная налогоплательщиком за налоговый период при добыче полезного ископаемого в виде щебня больше величины НБК, определяемая в соответствии с НК РФ, то сумма налога при добыче полезного ископаемого в виде щебня, зачисляемого в налог на добычу общераспростран</w:t>
      </w:r>
      <w:r w:rsidR="00586476">
        <w:rPr>
          <w:rFonts w:ascii="Times New Roman" w:hAnsi="Times New Roman"/>
          <w:color w:val="0070C0"/>
          <w:sz w:val="26"/>
          <w:szCs w:val="26"/>
        </w:rPr>
        <w:t>е</w:t>
      </w:r>
      <w:r w:rsidRPr="00F246BB">
        <w:rPr>
          <w:rFonts w:ascii="Times New Roman" w:hAnsi="Times New Roman"/>
          <w:color w:val="0070C0"/>
          <w:sz w:val="26"/>
          <w:szCs w:val="26"/>
        </w:rPr>
        <w:t>нных полезных ископаемых (</w:t>
      </w:r>
      <w:r w:rsidRPr="00F246BB">
        <w:rPr>
          <w:rFonts w:ascii="Times New Roman" w:hAnsi="Times New Roman"/>
          <w:b/>
          <w:i/>
          <w:color w:val="0070C0"/>
          <w:sz w:val="27"/>
          <w:szCs w:val="27"/>
        </w:rPr>
        <w:t>НДПИ</w:t>
      </w:r>
      <w:r w:rsidRPr="00F246BB">
        <w:rPr>
          <w:rFonts w:ascii="Times New Roman" w:eastAsia="Times New Roman" w:hAnsi="Times New Roman" w:cs="Times New Roman"/>
          <w:b/>
          <w:i/>
          <w:color w:val="0070C0"/>
          <w:sz w:val="26"/>
          <w:szCs w:val="26"/>
          <w:vertAlign w:val="subscript"/>
          <w:lang w:eastAsia="en-US" w:bidi="ar-SA"/>
        </w:rPr>
        <w:t>общПИ(щеб)</w:t>
      </w:r>
      <w:r w:rsidRPr="00F246BB">
        <w:rPr>
          <w:rFonts w:ascii="Times New Roman" w:hAnsi="Times New Roman"/>
          <w:color w:val="0070C0"/>
          <w:sz w:val="26"/>
          <w:szCs w:val="26"/>
        </w:rPr>
        <w:t>)определяется:</w:t>
      </w:r>
    </w:p>
    <w:p w:rsidR="009D4418" w:rsidRPr="00F246BB" w:rsidRDefault="009D4418" w:rsidP="009D4418">
      <w:pPr>
        <w:ind w:firstLine="709"/>
        <w:jc w:val="both"/>
        <w:rPr>
          <w:rFonts w:ascii="Times New Roman" w:hAnsi="Times New Roman"/>
          <w:b/>
          <w:color w:val="0070C0"/>
          <w:sz w:val="26"/>
          <w:szCs w:val="26"/>
        </w:rPr>
      </w:pPr>
      <w:r w:rsidRPr="00F246BB">
        <w:rPr>
          <w:rFonts w:ascii="Times New Roman" w:hAnsi="Times New Roman"/>
          <w:b/>
          <w:i/>
          <w:color w:val="0070C0"/>
          <w:sz w:val="27"/>
          <w:szCs w:val="27"/>
        </w:rPr>
        <w:t>НДПИ</w:t>
      </w:r>
      <w:r w:rsidRPr="00F246BB">
        <w:rPr>
          <w:rFonts w:ascii="Times New Roman" w:eastAsia="Times New Roman" w:hAnsi="Times New Roman" w:cs="Times New Roman"/>
          <w:b/>
          <w:i/>
          <w:color w:val="0070C0"/>
          <w:sz w:val="26"/>
          <w:szCs w:val="26"/>
          <w:vertAlign w:val="subscript"/>
          <w:lang w:eastAsia="en-US" w:bidi="ar-SA"/>
        </w:rPr>
        <w:t>общПИ(щеб</w:t>
      </w:r>
      <w:r w:rsidRPr="00F246BB">
        <w:rPr>
          <w:rFonts w:ascii="Times New Roman" w:eastAsia="Times New Roman" w:hAnsi="Times New Roman" w:cs="Times New Roman"/>
          <w:b/>
          <w:color w:val="0070C0"/>
          <w:sz w:val="26"/>
          <w:szCs w:val="26"/>
          <w:vertAlign w:val="subscript"/>
          <w:lang w:eastAsia="en-US" w:bidi="ar-SA"/>
        </w:rPr>
        <w:t>)</w:t>
      </w:r>
      <w:r w:rsidRPr="00F246BB">
        <w:rPr>
          <w:rFonts w:ascii="Times New Roman" w:hAnsi="Times New Roman"/>
          <w:b/>
          <w:color w:val="0070C0"/>
          <w:sz w:val="26"/>
          <w:szCs w:val="26"/>
        </w:rPr>
        <w:t xml:space="preserve"> = Ʃ(V</w:t>
      </w:r>
      <w:r w:rsidRPr="00F246BB">
        <w:rPr>
          <w:rFonts w:ascii="Times New Roman" w:eastAsia="Times New Roman" w:hAnsi="Times New Roman" w:cs="Times New Roman"/>
          <w:b/>
          <w:i/>
          <w:color w:val="0070C0"/>
          <w:sz w:val="26"/>
          <w:szCs w:val="26"/>
          <w:vertAlign w:val="subscript"/>
          <w:lang w:eastAsia="en-US" w:bidi="ar-SA"/>
        </w:rPr>
        <w:t>щеб</w:t>
      </w:r>
      <w:r w:rsidRPr="00F246BB">
        <w:rPr>
          <w:rFonts w:ascii="Times New Roman" w:hAnsi="Times New Roman"/>
          <w:b/>
          <w:color w:val="0070C0"/>
          <w:sz w:val="26"/>
          <w:szCs w:val="26"/>
        </w:rPr>
        <w:t xml:space="preserve">. × 16,5) × </w:t>
      </w:r>
      <w:r w:rsidRPr="00F246BB">
        <w:rPr>
          <w:rFonts w:ascii="Times New Roman" w:hAnsi="Times New Roman"/>
          <w:b/>
          <w:i/>
          <w:color w:val="0070C0"/>
          <w:sz w:val="27"/>
          <w:szCs w:val="27"/>
        </w:rPr>
        <w:t xml:space="preserve">B </w:t>
      </w:r>
      <w:r w:rsidRPr="00F246BB">
        <w:rPr>
          <w:rFonts w:ascii="Times New Roman" w:eastAsia="Times New Roman" w:hAnsi="Times New Roman" w:cs="Times New Roman"/>
          <w:b/>
          <w:i/>
          <w:color w:val="0070C0"/>
          <w:sz w:val="26"/>
          <w:szCs w:val="26"/>
          <w:vertAlign w:val="subscript"/>
          <w:lang w:eastAsia="en-US" w:bidi="ar-SA"/>
        </w:rPr>
        <w:t>ПИ</w:t>
      </w:r>
      <w:r w:rsidRPr="00F246BB">
        <w:rPr>
          <w:rFonts w:ascii="Times New Roman" w:hAnsi="Times New Roman"/>
          <w:b/>
          <w:color w:val="0070C0"/>
          <w:sz w:val="26"/>
          <w:szCs w:val="26"/>
        </w:rPr>
        <w:t xml:space="preserve"> </w:t>
      </w:r>
      <w:r w:rsidRPr="00F246BB">
        <w:rPr>
          <w:rFonts w:ascii="Times New Roman" w:eastAsia="Times New Roman" w:hAnsi="Times New Roman" w:cs="Times New Roman"/>
          <w:b/>
          <w:i/>
          <w:color w:val="0070C0"/>
          <w:sz w:val="26"/>
          <w:szCs w:val="26"/>
          <w:vertAlign w:val="subscript"/>
          <w:lang w:eastAsia="en-US" w:bidi="ar-SA"/>
        </w:rPr>
        <w:t>щеб. (общ.)</w:t>
      </w:r>
      <w:r w:rsidRPr="00F246BB">
        <w:rPr>
          <w:rFonts w:ascii="Times New Roman" w:hAnsi="Times New Roman"/>
          <w:b/>
          <w:color w:val="0070C0"/>
          <w:sz w:val="26"/>
          <w:szCs w:val="26"/>
        </w:rPr>
        <w:t xml:space="preserve"> </w:t>
      </w:r>
    </w:p>
    <w:p w:rsidR="009D4418" w:rsidRPr="00F246BB" w:rsidRDefault="009D4418" w:rsidP="009D4418">
      <w:pPr>
        <w:ind w:firstLine="709"/>
        <w:jc w:val="both"/>
        <w:rPr>
          <w:rFonts w:ascii="Times New Roman" w:hAnsi="Times New Roman"/>
          <w:b/>
          <w:color w:val="0070C0"/>
          <w:sz w:val="26"/>
          <w:szCs w:val="26"/>
        </w:rPr>
      </w:pPr>
      <w:r w:rsidRPr="00F246BB">
        <w:rPr>
          <w:rFonts w:ascii="Times New Roman" w:hAnsi="Times New Roman"/>
          <w:b/>
          <w:color w:val="0070C0"/>
          <w:sz w:val="26"/>
          <w:szCs w:val="26"/>
        </w:rPr>
        <w:t>где,</w:t>
      </w:r>
    </w:p>
    <w:p w:rsidR="009D4418" w:rsidRPr="00F246BB" w:rsidRDefault="009D4418" w:rsidP="009D4418">
      <w:pPr>
        <w:ind w:firstLine="709"/>
        <w:jc w:val="both"/>
        <w:rPr>
          <w:rFonts w:ascii="Times New Roman" w:hAnsi="Times New Roman"/>
          <w:color w:val="0070C0"/>
          <w:sz w:val="26"/>
          <w:szCs w:val="26"/>
        </w:rPr>
      </w:pPr>
      <w:r w:rsidRPr="00F246BB">
        <w:rPr>
          <w:rFonts w:ascii="Times New Roman" w:hAnsi="Times New Roman"/>
          <w:b/>
          <w:color w:val="0070C0"/>
          <w:sz w:val="26"/>
          <w:szCs w:val="26"/>
        </w:rPr>
        <w:t>V</w:t>
      </w:r>
      <w:r w:rsidRPr="00F246BB">
        <w:rPr>
          <w:rFonts w:ascii="Times New Roman" w:eastAsia="Times New Roman" w:hAnsi="Times New Roman" w:cs="Times New Roman"/>
          <w:b/>
          <w:i/>
          <w:color w:val="0070C0"/>
          <w:sz w:val="26"/>
          <w:szCs w:val="26"/>
          <w:vertAlign w:val="subscript"/>
          <w:lang w:eastAsia="en-US" w:bidi="ar-SA"/>
        </w:rPr>
        <w:t>щеб</w:t>
      </w:r>
      <w:r w:rsidRPr="00F246BB">
        <w:rPr>
          <w:rFonts w:ascii="Times New Roman" w:hAnsi="Times New Roman"/>
          <w:color w:val="0070C0"/>
          <w:sz w:val="26"/>
          <w:szCs w:val="26"/>
        </w:rPr>
        <w:t xml:space="preserve"> – налогооблагаемый объ</w:t>
      </w:r>
      <w:r w:rsidR="00586476">
        <w:rPr>
          <w:rFonts w:ascii="Times New Roman" w:hAnsi="Times New Roman"/>
          <w:color w:val="0070C0"/>
          <w:sz w:val="26"/>
          <w:szCs w:val="26"/>
        </w:rPr>
        <w:t>е</w:t>
      </w:r>
      <w:r w:rsidRPr="00F246BB">
        <w:rPr>
          <w:rFonts w:ascii="Times New Roman" w:hAnsi="Times New Roman"/>
          <w:color w:val="0070C0"/>
          <w:sz w:val="26"/>
          <w:szCs w:val="26"/>
        </w:rPr>
        <w:t>м добычи щебня, с уч</w:t>
      </w:r>
      <w:r w:rsidR="00586476">
        <w:rPr>
          <w:rFonts w:ascii="Times New Roman" w:hAnsi="Times New Roman"/>
          <w:color w:val="0070C0"/>
          <w:sz w:val="26"/>
          <w:szCs w:val="26"/>
        </w:rPr>
        <w:t>е</w:t>
      </w:r>
      <w:r w:rsidRPr="00F246BB">
        <w:rPr>
          <w:rFonts w:ascii="Times New Roman" w:hAnsi="Times New Roman"/>
          <w:color w:val="0070C0"/>
          <w:sz w:val="26"/>
          <w:szCs w:val="26"/>
        </w:rPr>
        <w:t>том распределения по долям на соответствующий прогнозируемый период в соответствии с фактическими объ</w:t>
      </w:r>
      <w:r w:rsidR="00586476">
        <w:rPr>
          <w:rFonts w:ascii="Times New Roman" w:hAnsi="Times New Roman"/>
          <w:color w:val="0070C0"/>
          <w:sz w:val="26"/>
          <w:szCs w:val="26"/>
        </w:rPr>
        <w:t>е</w:t>
      </w:r>
      <w:r w:rsidRPr="00F246BB">
        <w:rPr>
          <w:rFonts w:ascii="Times New Roman" w:hAnsi="Times New Roman"/>
          <w:color w:val="0070C0"/>
          <w:sz w:val="26"/>
          <w:szCs w:val="26"/>
        </w:rPr>
        <w:t>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w:t>
      </w:r>
      <w:r w:rsidR="00586476">
        <w:rPr>
          <w:rFonts w:ascii="Times New Roman" w:hAnsi="Times New Roman"/>
          <w:color w:val="0070C0"/>
          <w:sz w:val="26"/>
          <w:szCs w:val="26"/>
        </w:rPr>
        <w:t>е</w:t>
      </w:r>
      <w:r w:rsidRPr="00F246BB">
        <w:rPr>
          <w:rFonts w:ascii="Times New Roman" w:hAnsi="Times New Roman"/>
          <w:color w:val="0070C0"/>
          <w:sz w:val="26"/>
          <w:szCs w:val="26"/>
        </w:rPr>
        <w:t>мных показателей согласно данным отч</w:t>
      </w:r>
      <w:r w:rsidR="00586476">
        <w:rPr>
          <w:rFonts w:ascii="Times New Roman" w:hAnsi="Times New Roman"/>
          <w:color w:val="0070C0"/>
          <w:sz w:val="26"/>
          <w:szCs w:val="26"/>
        </w:rPr>
        <w:t>е</w:t>
      </w:r>
      <w:r w:rsidRPr="00F246BB">
        <w:rPr>
          <w:rFonts w:ascii="Times New Roman" w:hAnsi="Times New Roman"/>
          <w:color w:val="0070C0"/>
          <w:sz w:val="26"/>
          <w:szCs w:val="26"/>
        </w:rPr>
        <w:t>та по форме № 5-НДПИ, и (или) фактическим данным налоговых деклараций, млн. тонн;</w:t>
      </w:r>
    </w:p>
    <w:p w:rsidR="009D4418" w:rsidRPr="00F246BB" w:rsidRDefault="009D4418" w:rsidP="009D4418">
      <w:pPr>
        <w:ind w:firstLine="709"/>
        <w:jc w:val="both"/>
        <w:rPr>
          <w:rFonts w:ascii="Times New Roman" w:hAnsi="Times New Roman"/>
          <w:color w:val="0070C0"/>
          <w:sz w:val="26"/>
          <w:szCs w:val="26"/>
        </w:rPr>
      </w:pPr>
      <w:r w:rsidRPr="006B3E04">
        <w:rPr>
          <w:rFonts w:ascii="Times New Roman" w:hAnsi="Times New Roman"/>
          <w:b/>
          <w:i/>
          <w:color w:val="0070C0"/>
          <w:sz w:val="26"/>
          <w:szCs w:val="26"/>
        </w:rPr>
        <w:t>16,5</w:t>
      </w:r>
      <w:r w:rsidRPr="00F246BB">
        <w:rPr>
          <w:rFonts w:ascii="Times New Roman" w:hAnsi="Times New Roman"/>
          <w:color w:val="0070C0"/>
          <w:sz w:val="26"/>
          <w:szCs w:val="26"/>
        </w:rPr>
        <w:t xml:space="preserve"> – число, установленное в соответствии с НК РФ;</w:t>
      </w:r>
    </w:p>
    <w:p w:rsidR="009D4418" w:rsidRPr="00F246BB" w:rsidRDefault="009D4418" w:rsidP="009D4418">
      <w:pPr>
        <w:ind w:firstLine="709"/>
        <w:jc w:val="both"/>
        <w:rPr>
          <w:rFonts w:ascii="Times New Roman" w:hAnsi="Times New Roman"/>
          <w:color w:val="0070C0"/>
          <w:sz w:val="26"/>
          <w:szCs w:val="26"/>
        </w:rPr>
      </w:pPr>
      <w:r w:rsidRPr="00F246BB">
        <w:rPr>
          <w:rFonts w:ascii="Times New Roman" w:hAnsi="Times New Roman"/>
          <w:b/>
          <w:i/>
          <w:color w:val="0070C0"/>
          <w:sz w:val="27"/>
          <w:szCs w:val="27"/>
        </w:rPr>
        <w:t xml:space="preserve">B </w:t>
      </w:r>
      <w:r w:rsidRPr="00F246BB">
        <w:rPr>
          <w:rFonts w:ascii="Times New Roman" w:eastAsia="Times New Roman" w:hAnsi="Times New Roman" w:cs="Times New Roman"/>
          <w:b/>
          <w:i/>
          <w:color w:val="0070C0"/>
          <w:sz w:val="26"/>
          <w:szCs w:val="26"/>
          <w:vertAlign w:val="subscript"/>
          <w:lang w:eastAsia="en-US" w:bidi="ar-SA"/>
        </w:rPr>
        <w:t>ПИ</w:t>
      </w:r>
      <w:r w:rsidRPr="00F246BB">
        <w:rPr>
          <w:rFonts w:ascii="Times New Roman" w:hAnsi="Times New Roman"/>
          <w:b/>
          <w:color w:val="0070C0"/>
          <w:sz w:val="26"/>
          <w:szCs w:val="26"/>
        </w:rPr>
        <w:t xml:space="preserve"> </w:t>
      </w:r>
      <w:r w:rsidRPr="00F246BB">
        <w:rPr>
          <w:rFonts w:ascii="Times New Roman" w:eastAsia="Times New Roman" w:hAnsi="Times New Roman" w:cs="Times New Roman"/>
          <w:b/>
          <w:i/>
          <w:color w:val="0070C0"/>
          <w:sz w:val="26"/>
          <w:szCs w:val="26"/>
          <w:vertAlign w:val="subscript"/>
          <w:lang w:eastAsia="en-US" w:bidi="ar-SA"/>
        </w:rPr>
        <w:t>щеб. (общ.)</w:t>
      </w:r>
      <w:r w:rsidRPr="00F246BB">
        <w:rPr>
          <w:rFonts w:ascii="Times New Roman" w:hAnsi="Times New Roman"/>
          <w:b/>
          <w:color w:val="0070C0"/>
          <w:sz w:val="26"/>
          <w:szCs w:val="26"/>
        </w:rPr>
        <w:t xml:space="preserve"> </w:t>
      </w:r>
      <w:r w:rsidRPr="00F246BB">
        <w:rPr>
          <w:rFonts w:ascii="Times New Roman" w:hAnsi="Times New Roman"/>
          <w:color w:val="0070C0"/>
          <w:sz w:val="26"/>
          <w:szCs w:val="26"/>
        </w:rPr>
        <w:t xml:space="preserve"> – доля налога на добычу полезных ископаемых в виде щебня, зачисляемого в налог на добычу общераспростран</w:t>
      </w:r>
      <w:r w:rsidR="00586476">
        <w:rPr>
          <w:rFonts w:ascii="Times New Roman" w:hAnsi="Times New Roman"/>
          <w:color w:val="0070C0"/>
          <w:sz w:val="26"/>
          <w:szCs w:val="26"/>
        </w:rPr>
        <w:t>е</w:t>
      </w:r>
      <w:r w:rsidRPr="00F246BB">
        <w:rPr>
          <w:rFonts w:ascii="Times New Roman" w:hAnsi="Times New Roman"/>
          <w:color w:val="0070C0"/>
          <w:sz w:val="26"/>
          <w:szCs w:val="26"/>
        </w:rPr>
        <w:t>нных полезных ископаемых, сложившаяся на основании данных налоговых деклараций за предыдущие периоды, %.</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w:t>
      </w:r>
    </w:p>
    <w:p w:rsidR="009D4418" w:rsidRPr="00F246BB" w:rsidRDefault="009D4418" w:rsidP="009D4418">
      <w:pPr>
        <w:pStyle w:val="af"/>
        <w:widowControl/>
        <w:numPr>
          <w:ilvl w:val="0"/>
          <w:numId w:val="13"/>
        </w:numPr>
        <w:tabs>
          <w:tab w:val="left" w:pos="993"/>
        </w:tabs>
        <w:ind w:left="0"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в налогооблагаемой базе в виде исключения объемных и стоимостных показателей, облагаемых по ставке 0;</w:t>
      </w:r>
    </w:p>
    <w:p w:rsidR="009D4418" w:rsidRPr="00F246BB" w:rsidRDefault="009D4418" w:rsidP="009D4418">
      <w:pPr>
        <w:pStyle w:val="af"/>
        <w:widowControl/>
        <w:numPr>
          <w:ilvl w:val="0"/>
          <w:numId w:val="13"/>
        </w:numPr>
        <w:tabs>
          <w:tab w:val="left" w:pos="993"/>
        </w:tabs>
        <w:ind w:left="0"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t>Объем выпадающих доходов определяется в рамках прописанного алгоритма расчета прогнозного объема поступлений налога.</w:t>
      </w:r>
    </w:p>
    <w:p w:rsidR="009D4418" w:rsidRPr="00F246BB"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F246BB">
        <w:rPr>
          <w:rFonts w:ascii="Times New Roman" w:eastAsia="Times New Roman" w:hAnsi="Times New Roman" w:cs="Times New Roman"/>
          <w:color w:val="auto"/>
          <w:sz w:val="26"/>
          <w:szCs w:val="26"/>
          <w:lang w:eastAsia="en-US" w:bidi="ar-SA"/>
        </w:rPr>
        <w:lastRenderedPageBreak/>
        <w:t>Налог на добычу общераспространенных полезных ископаемых зачисляется в бюджеты бюджетной системы РФ по нормативам, установленным в соответствии со статьями БК РФ.</w:t>
      </w:r>
    </w:p>
    <w:p w:rsidR="009D4418" w:rsidRPr="00F246BB" w:rsidRDefault="009D4418" w:rsidP="009D4418">
      <w:pPr>
        <w:pStyle w:val="24"/>
        <w:spacing w:line="240" w:lineRule="auto"/>
        <w:ind w:firstLine="709"/>
        <w:jc w:val="both"/>
        <w:outlineLvl w:val="9"/>
        <w:rPr>
          <w:b w:val="0"/>
          <w:bCs w:val="0"/>
          <w:i w:val="0"/>
          <w:iCs w:val="0"/>
          <w:color w:val="auto"/>
          <w:lang w:eastAsia="en-US" w:bidi="ar-SA"/>
        </w:rPr>
      </w:pPr>
      <w:r w:rsidRPr="00F246BB">
        <w:rPr>
          <w:b w:val="0"/>
          <w:bCs w:val="0"/>
          <w:i w:val="0"/>
          <w:iCs w:val="0"/>
          <w:color w:val="auto"/>
          <w:lang w:eastAsia="en-US" w:bidi="ar-SA"/>
        </w:rPr>
        <w:t>Прогноз поступлений определяется с учетом данных территориальных органов ФНС России.</w:t>
      </w:r>
    </w:p>
    <w:p w:rsidR="00D22DC0" w:rsidRPr="006419CF" w:rsidRDefault="00D22DC0" w:rsidP="00D22DC0">
      <w:pPr>
        <w:widowControl/>
        <w:ind w:firstLine="709"/>
        <w:jc w:val="both"/>
        <w:rPr>
          <w:rFonts w:ascii="Times New Roman" w:eastAsia="Times New Roman" w:hAnsi="Times New Roman" w:cs="Times New Roman"/>
          <w:color w:val="auto"/>
          <w:sz w:val="26"/>
          <w:szCs w:val="26"/>
          <w:highlight w:val="yellow"/>
          <w:lang w:eastAsia="en-US" w:bidi="ar-SA"/>
        </w:rPr>
      </w:pPr>
    </w:p>
    <w:p w:rsidR="00D22DC0" w:rsidRPr="004B04E7" w:rsidRDefault="00D22DC0" w:rsidP="00D22DC0">
      <w:pPr>
        <w:pStyle w:val="32"/>
        <w:numPr>
          <w:ilvl w:val="2"/>
          <w:numId w:val="7"/>
        </w:numPr>
        <w:spacing w:after="0" w:line="240" w:lineRule="auto"/>
        <w:ind w:left="0" w:firstLine="0"/>
        <w:rPr>
          <w:i/>
          <w:color w:val="auto"/>
        </w:rPr>
      </w:pPr>
      <w:bookmarkStart w:id="98" w:name="_Toc135406177"/>
      <w:r w:rsidRPr="004B04E7">
        <w:rPr>
          <w:i/>
          <w:color w:val="auto"/>
        </w:rPr>
        <w:t>Налог на добычу прочих полезных ископаемых</w:t>
      </w:r>
      <w:bookmarkEnd w:id="98"/>
      <w:r w:rsidRPr="004B04E7">
        <w:rPr>
          <w:i/>
          <w:color w:val="auto"/>
        </w:rPr>
        <w:t xml:space="preserve"> </w:t>
      </w:r>
    </w:p>
    <w:p w:rsidR="00D22DC0" w:rsidRPr="004B04E7" w:rsidRDefault="00D22DC0" w:rsidP="00D22DC0">
      <w:pPr>
        <w:pStyle w:val="32"/>
        <w:spacing w:after="0" w:line="240" w:lineRule="auto"/>
        <w:outlineLvl w:val="9"/>
        <w:rPr>
          <w:i/>
          <w:color w:val="auto"/>
        </w:rPr>
      </w:pPr>
      <w:r w:rsidRPr="004B04E7">
        <w:rPr>
          <w:i/>
          <w:color w:val="auto"/>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6B09A6" w:rsidRPr="004B04E7">
        <w:rPr>
          <w:i/>
          <w:color w:val="auto"/>
        </w:rPr>
        <w:t>,</w:t>
      </w:r>
      <w:r w:rsidRPr="004B04E7">
        <w:rPr>
          <w:i/>
          <w:color w:val="auto"/>
        </w:rPr>
        <w:t xml:space="preserve">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p>
    <w:p w:rsidR="00D22DC0" w:rsidRDefault="00D22DC0" w:rsidP="00D22DC0">
      <w:pPr>
        <w:pStyle w:val="32"/>
        <w:spacing w:after="0" w:line="240" w:lineRule="auto"/>
        <w:outlineLvl w:val="9"/>
        <w:rPr>
          <w:i/>
          <w:color w:val="auto"/>
        </w:rPr>
      </w:pPr>
      <w:r w:rsidRPr="004B04E7">
        <w:rPr>
          <w:i/>
          <w:color w:val="auto"/>
        </w:rPr>
        <w:t>182 1 07 01030 01 0000 110</w:t>
      </w:r>
    </w:p>
    <w:p w:rsidR="006925A3" w:rsidRPr="004B04E7" w:rsidRDefault="006925A3" w:rsidP="00D22DC0">
      <w:pPr>
        <w:pStyle w:val="32"/>
        <w:spacing w:after="0" w:line="240" w:lineRule="auto"/>
        <w:outlineLvl w:val="9"/>
        <w:rPr>
          <w:i/>
          <w:color w:val="auto"/>
        </w:rPr>
      </w:pPr>
    </w:p>
    <w:p w:rsidR="009D4418" w:rsidRPr="009D4418" w:rsidRDefault="009D4418" w:rsidP="009D4418">
      <w:pPr>
        <w:shd w:val="clear" w:color="auto" w:fill="FFFFFF"/>
        <w:ind w:firstLine="709"/>
        <w:jc w:val="both"/>
        <w:rPr>
          <w:rFonts w:ascii="Times New Roman" w:eastAsia="Times New Roman" w:hAnsi="Times New Roman" w:cs="Times New Roman"/>
          <w:color w:val="auto"/>
          <w:sz w:val="26"/>
          <w:szCs w:val="26"/>
        </w:rPr>
      </w:pPr>
      <w:r w:rsidRPr="009D4418">
        <w:rPr>
          <w:rFonts w:ascii="Times New Roman" w:eastAsia="Times New Roman" w:hAnsi="Times New Roman" w:cs="Times New Roman"/>
          <w:color w:val="auto"/>
          <w:sz w:val="26"/>
          <w:szCs w:val="26"/>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9D4418" w:rsidRPr="009D4418" w:rsidRDefault="009D4418" w:rsidP="009D4418">
      <w:pPr>
        <w:widowControl/>
        <w:numPr>
          <w:ilvl w:val="0"/>
          <w:numId w:val="11"/>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 xml:space="preserve">показатели прогноза социально-экономического развития РФ и РК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разработанного и представленного </w:t>
      </w:r>
      <w:r w:rsidRPr="009D4418">
        <w:rPr>
          <w:rFonts w:ascii="Times New Roman" w:hAnsi="Times New Roman" w:cs="Times New Roman"/>
          <w:color w:val="auto"/>
          <w:sz w:val="26"/>
          <w:szCs w:val="26"/>
        </w:rPr>
        <w:t>Минэкономразвития РФ и</w:t>
      </w:r>
      <w:r w:rsidRPr="009D4418">
        <w:rPr>
          <w:rFonts w:ascii="Times New Roman" w:eastAsia="Times New Roman" w:hAnsi="Times New Roman" w:cs="Times New Roman"/>
          <w:color w:val="auto"/>
          <w:sz w:val="26"/>
          <w:szCs w:val="26"/>
          <w:lang w:eastAsia="en-US" w:bidi="ar-SA"/>
        </w:rPr>
        <w:t xml:space="preserve"> </w:t>
      </w:r>
      <w:r w:rsidRPr="009D4418">
        <w:rPr>
          <w:rFonts w:ascii="Times New Roman" w:eastAsia="Times New Roman" w:hAnsi="Times New Roman" w:cs="Times New Roman"/>
          <w:color w:val="auto"/>
          <w:sz w:val="26"/>
          <w:szCs w:val="26"/>
          <w:lang w:eastAsia="en-US"/>
        </w:rPr>
        <w:t>Министерством экономического развития и промышленности РК</w:t>
      </w:r>
      <w:r w:rsidRPr="009D4418">
        <w:rPr>
          <w:rFonts w:ascii="Times New Roman" w:eastAsia="Times New Roman" w:hAnsi="Times New Roman" w:cs="Times New Roman"/>
          <w:color w:val="auto"/>
          <w:sz w:val="26"/>
          <w:szCs w:val="26"/>
          <w:lang w:eastAsia="en-US" w:bidi="ar-SA"/>
        </w:rPr>
        <w:t>;</w:t>
      </w:r>
    </w:p>
    <w:p w:rsidR="009D4418" w:rsidRPr="009D4418" w:rsidRDefault="009D4418" w:rsidP="009D4418">
      <w:pPr>
        <w:widowControl/>
        <w:numPr>
          <w:ilvl w:val="0"/>
          <w:numId w:val="11"/>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динамика налоговой базы по налогу согласно данным отчета по форме № 5-НДПИ «Отчет о налоговой базе и структуре начислений по налогу на добычу полезных ископаемых», сложившаяся за предыдущие периоды;</w:t>
      </w:r>
    </w:p>
    <w:p w:rsidR="009D4418" w:rsidRPr="009D4418" w:rsidRDefault="009D4418" w:rsidP="009D4418">
      <w:pPr>
        <w:widowControl/>
        <w:numPr>
          <w:ilvl w:val="0"/>
          <w:numId w:val="11"/>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динамика фактических поступлений по налогу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РФ» в текущем году, за три предшествующих года и оценка до конца текущего года;</w:t>
      </w:r>
    </w:p>
    <w:p w:rsidR="009D4418" w:rsidRPr="009D4418" w:rsidRDefault="009D4418" w:rsidP="009D4418">
      <w:pPr>
        <w:widowControl/>
        <w:numPr>
          <w:ilvl w:val="0"/>
          <w:numId w:val="11"/>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налоговые ставки, льготы и преференции, предусмотренные главой 26 НК РФ «Налог на добычу полезных ископаемых» и др. источники.</w:t>
      </w:r>
    </w:p>
    <w:p w:rsidR="009D4418" w:rsidRPr="009D4418" w:rsidRDefault="009D4418" w:rsidP="009D4418">
      <w:pPr>
        <w:widowControl/>
        <w:numPr>
          <w:ilvl w:val="0"/>
          <w:numId w:val="10"/>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динамика фактических показателей об объемах добычи за отчетные периоды в сравнении с показателями за предыдущие периоды, прогнозные данные об объемах добычи и перспективах организаций, представленные Министерством экономического развития и промышленности РК;</w:t>
      </w:r>
    </w:p>
    <w:p w:rsidR="009D4418" w:rsidRPr="009D4418" w:rsidRDefault="009D4418" w:rsidP="009D4418">
      <w:pPr>
        <w:widowControl/>
        <w:numPr>
          <w:ilvl w:val="0"/>
          <w:numId w:val="10"/>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 xml:space="preserve"> уровень собираемости по налогу, и др. источники.</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 xml:space="preserve">Расчет прогнозного объема поступлений налога на добычу прочих полезных ископаемых (за исключением </w:t>
      </w:r>
      <w:r w:rsidRPr="009D4418">
        <w:rPr>
          <w:rFonts w:ascii="Times New Roman" w:hAnsi="Times New Roman" w:cs="Times New Roman"/>
          <w:color w:val="auto"/>
          <w:sz w:val="26"/>
          <w:szCs w:val="26"/>
        </w:rPr>
        <w:t xml:space="preserve">полезных ископаемых, в отношении которых при налогообложении установлен рентный коэффициент, отличный от 1, </w:t>
      </w:r>
      <w:r w:rsidRPr="009D4418">
        <w:rPr>
          <w:rFonts w:ascii="Times New Roman" w:eastAsia="Times New Roman" w:hAnsi="Times New Roman" w:cs="Times New Roman"/>
          <w:color w:val="auto"/>
          <w:sz w:val="26"/>
          <w:szCs w:val="26"/>
          <w:lang w:eastAsia="en-US" w:bidi="ar-SA"/>
        </w:rPr>
        <w:t>полезных ископаемых в виде природных алмазов,</w:t>
      </w:r>
      <w:r w:rsidRPr="009D4418">
        <w:rPr>
          <w:rFonts w:ascii="Times New Roman" w:hAnsi="Times New Roman" w:cs="Times New Roman"/>
          <w:b/>
          <w:bCs/>
          <w:color w:val="auto"/>
          <w:sz w:val="26"/>
          <w:szCs w:val="26"/>
        </w:rPr>
        <w:t xml:space="preserve"> </w:t>
      </w:r>
      <w:r w:rsidRPr="009D4418">
        <w:rPr>
          <w:rFonts w:ascii="Times New Roman" w:hAnsi="Times New Roman" w:cs="Times New Roman"/>
          <w:color w:val="auto"/>
          <w:sz w:val="26"/>
          <w:szCs w:val="26"/>
        </w:rPr>
        <w:t xml:space="preserve">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w:t>
      </w:r>
      <w:r w:rsidRPr="009D4418">
        <w:rPr>
          <w:rFonts w:ascii="Times New Roman" w:hAnsi="Times New Roman" w:cs="Times New Roman"/>
          <w:color w:val="auto"/>
          <w:sz w:val="26"/>
          <w:szCs w:val="26"/>
        </w:rPr>
        <w:lastRenderedPageBreak/>
        <w:t>компонент в руде</w:t>
      </w:r>
      <w:r w:rsidRPr="009D4418">
        <w:rPr>
          <w:rFonts w:ascii="Times New Roman" w:eastAsia="Times New Roman" w:hAnsi="Times New Roman" w:cs="Times New Roman"/>
          <w:color w:val="auto"/>
          <w:sz w:val="26"/>
          <w:szCs w:val="26"/>
          <w:lang w:eastAsia="en-US" w:bidi="ar-SA"/>
        </w:rPr>
        <w:t>) осуществляется методом прямого расчета, основанного на непосредственном использовании прогнозных стоимостных показателей, прогнозных значений объемных показателей, уровней ставок и других показателей, определяющих прогнозный объем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 xml:space="preserve">Прогнозный объем поступлений налога на добычу прочих полезных ископаемых (за исключением полезных ископаемых, </w:t>
      </w:r>
      <w:r w:rsidRPr="009D4418">
        <w:rPr>
          <w:rFonts w:ascii="Times New Roman" w:hAnsi="Times New Roman" w:cs="Times New Roman"/>
          <w:color w:val="auto"/>
          <w:sz w:val="26"/>
          <w:szCs w:val="26"/>
        </w:rPr>
        <w:t xml:space="preserve">в отношении которых при налогообложении установлен рентный коэффициент, отличный от 1, полезных ископаемых </w:t>
      </w:r>
      <w:r w:rsidRPr="009D4418">
        <w:rPr>
          <w:rFonts w:ascii="Times New Roman" w:eastAsia="Times New Roman" w:hAnsi="Times New Roman" w:cs="Times New Roman"/>
          <w:color w:val="auto"/>
          <w:sz w:val="26"/>
          <w:szCs w:val="26"/>
          <w:lang w:eastAsia="en-US" w:bidi="ar-SA"/>
        </w:rPr>
        <w:t>в виде природных алмазов,</w:t>
      </w:r>
      <w:r w:rsidRPr="009D4418">
        <w:rPr>
          <w:rFonts w:ascii="Times New Roman" w:hAnsi="Times New Roman" w:cs="Times New Roman"/>
          <w:b/>
          <w:bCs/>
          <w:color w:val="auto"/>
          <w:sz w:val="26"/>
          <w:szCs w:val="26"/>
        </w:rPr>
        <w:t xml:space="preserve"> </w:t>
      </w:r>
      <w:r w:rsidRPr="009D4418">
        <w:rPr>
          <w:rFonts w:ascii="Times New Roman" w:hAnsi="Times New Roman" w:cs="Times New Roman"/>
          <w:color w:val="auto"/>
          <w:sz w:val="26"/>
          <w:szCs w:val="26"/>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9D4418">
        <w:rPr>
          <w:rFonts w:ascii="Times New Roman" w:eastAsia="Times New Roman" w:hAnsi="Times New Roman" w:cs="Times New Roman"/>
          <w:color w:val="auto"/>
          <w:sz w:val="26"/>
          <w:szCs w:val="26"/>
          <w:lang w:eastAsia="en-US" w:bidi="ar-SA"/>
        </w:rPr>
        <w:t>) (</w:t>
      </w:r>
      <w:r w:rsidRPr="009D4418">
        <w:rPr>
          <w:rFonts w:ascii="Times New Roman" w:eastAsia="Times New Roman" w:hAnsi="Times New Roman" w:cs="Times New Roman"/>
          <w:b/>
          <w:i/>
          <w:color w:val="auto"/>
          <w:sz w:val="26"/>
          <w:szCs w:val="26"/>
          <w:lang w:eastAsia="en-US" w:bidi="ar-SA"/>
        </w:rPr>
        <w:t xml:space="preserve">НДПИ </w:t>
      </w:r>
      <w:r w:rsidRPr="009D4418">
        <w:rPr>
          <w:rFonts w:ascii="Times New Roman" w:eastAsia="Times New Roman" w:hAnsi="Times New Roman" w:cs="Times New Roman"/>
          <w:b/>
          <w:i/>
          <w:color w:val="auto"/>
          <w:sz w:val="26"/>
          <w:szCs w:val="26"/>
          <w:vertAlign w:val="subscript"/>
          <w:lang w:eastAsia="en-US" w:bidi="ar-SA"/>
        </w:rPr>
        <w:t>проч. ПИ</w:t>
      </w:r>
      <w:r w:rsidRPr="009D4418">
        <w:rPr>
          <w:rFonts w:ascii="Times New Roman" w:eastAsia="Times New Roman" w:hAnsi="Times New Roman" w:cs="Times New Roman"/>
          <w:i/>
          <w:color w:val="auto"/>
          <w:sz w:val="26"/>
          <w:szCs w:val="26"/>
          <w:lang w:eastAsia="en-US" w:bidi="ar-SA"/>
        </w:rPr>
        <w:t xml:space="preserve">) </w:t>
      </w:r>
      <w:r w:rsidRPr="009D4418">
        <w:rPr>
          <w:rFonts w:ascii="Times New Roman" w:eastAsia="Times New Roman" w:hAnsi="Times New Roman" w:cs="Times New Roman"/>
          <w:color w:val="auto"/>
          <w:sz w:val="26"/>
          <w:szCs w:val="26"/>
          <w:lang w:eastAsia="en-US" w:bidi="ar-SA"/>
        </w:rPr>
        <w:t>определяется исходя из следующего алгоритма расчета:</w:t>
      </w:r>
    </w:p>
    <w:p w:rsidR="009D4418" w:rsidRPr="009D4418" w:rsidRDefault="009D4418" w:rsidP="009D4418">
      <w:pPr>
        <w:spacing w:before="120" w:after="120"/>
        <w:ind w:firstLine="709"/>
        <w:jc w:val="center"/>
        <w:rPr>
          <w:rFonts w:ascii="Times New Roman" w:hAnsi="Times New Roman" w:cs="Times New Roman"/>
          <w:b/>
          <w:i/>
          <w:color w:val="auto"/>
          <w:sz w:val="26"/>
          <w:szCs w:val="26"/>
        </w:rPr>
      </w:pPr>
      <w:r w:rsidRPr="009D4418">
        <w:rPr>
          <w:rFonts w:ascii="Times New Roman" w:hAnsi="Times New Roman" w:cs="Times New Roman"/>
          <w:b/>
          <w:i/>
          <w:color w:val="auto"/>
          <w:sz w:val="26"/>
          <w:szCs w:val="26"/>
        </w:rPr>
        <w:t xml:space="preserve">НДПИ </w:t>
      </w:r>
      <w:r w:rsidRPr="009D4418">
        <w:rPr>
          <w:rFonts w:ascii="Times New Roman" w:hAnsi="Times New Roman" w:cs="Times New Roman"/>
          <w:b/>
          <w:i/>
          <w:color w:val="auto"/>
          <w:sz w:val="26"/>
          <w:szCs w:val="26"/>
          <w:vertAlign w:val="subscript"/>
        </w:rPr>
        <w:t>проч. ПИ</w:t>
      </w:r>
      <w:r w:rsidRPr="009D4418">
        <w:rPr>
          <w:rFonts w:ascii="Times New Roman" w:hAnsi="Times New Roman" w:cs="Times New Roman"/>
          <w:b/>
          <w:i/>
          <w:color w:val="auto"/>
          <w:sz w:val="26"/>
          <w:szCs w:val="26"/>
        </w:rPr>
        <w:t xml:space="preserve"> = ((Ʃ(</w:t>
      </w:r>
      <w:r w:rsidRPr="009D4418">
        <w:rPr>
          <w:rFonts w:ascii="Times New Roman" w:hAnsi="Times New Roman" w:cs="Times New Roman"/>
          <w:b/>
          <w:i/>
          <w:color w:val="auto"/>
          <w:sz w:val="26"/>
          <w:szCs w:val="26"/>
          <w:lang w:val="en-US"/>
        </w:rPr>
        <w:t>U</w:t>
      </w:r>
      <w:r w:rsidRPr="009D4418">
        <w:rPr>
          <w:rFonts w:ascii="Times New Roman" w:hAnsi="Times New Roman" w:cs="Times New Roman"/>
          <w:b/>
          <w:i/>
          <w:color w:val="auto"/>
          <w:sz w:val="26"/>
          <w:szCs w:val="26"/>
        </w:rPr>
        <w:t xml:space="preserve"> </w:t>
      </w:r>
      <w:r w:rsidRPr="009D4418">
        <w:rPr>
          <w:rFonts w:ascii="Times New Roman" w:hAnsi="Times New Roman" w:cs="Times New Roman"/>
          <w:b/>
          <w:i/>
          <w:color w:val="auto"/>
          <w:sz w:val="26"/>
          <w:szCs w:val="26"/>
          <w:vertAlign w:val="subscript"/>
        </w:rPr>
        <w:t xml:space="preserve">проч. ПИ </w:t>
      </w:r>
      <w:r w:rsidRPr="009D4418">
        <w:rPr>
          <w:rFonts w:ascii="Times New Roman" w:hAnsi="Times New Roman" w:cs="Times New Roman"/>
          <w:b/>
          <w:i/>
          <w:color w:val="auto"/>
          <w:sz w:val="26"/>
          <w:szCs w:val="26"/>
        </w:rPr>
        <w:t>× S (</w:t>
      </w:r>
      <w:r w:rsidRPr="009D4418">
        <w:rPr>
          <w:rFonts w:ascii="Times New Roman" w:hAnsi="Times New Roman" w:cs="Times New Roman"/>
          <w:b/>
          <w:i/>
          <w:color w:val="auto"/>
          <w:sz w:val="26"/>
          <w:szCs w:val="26"/>
          <w:vertAlign w:val="subscript"/>
        </w:rPr>
        <w:t>или</w:t>
      </w:r>
      <w:r w:rsidRPr="009D4418">
        <w:rPr>
          <w:rFonts w:ascii="Times New Roman" w:hAnsi="Times New Roman" w:cs="Times New Roman"/>
          <w:b/>
          <w:i/>
          <w:color w:val="auto"/>
          <w:sz w:val="26"/>
          <w:szCs w:val="26"/>
        </w:rPr>
        <w:t xml:space="preserve"> S </w:t>
      </w:r>
      <w:r w:rsidRPr="009D4418">
        <w:rPr>
          <w:rFonts w:ascii="Times New Roman" w:hAnsi="Times New Roman" w:cs="Times New Roman"/>
          <w:b/>
          <w:i/>
          <w:color w:val="auto"/>
          <w:sz w:val="26"/>
          <w:szCs w:val="26"/>
          <w:vertAlign w:val="subscript"/>
        </w:rPr>
        <w:t>расчет.</w:t>
      </w:r>
      <w:r w:rsidRPr="009D4418">
        <w:rPr>
          <w:rFonts w:ascii="Times New Roman" w:eastAsia="Times New Roman" w:hAnsi="Times New Roman" w:cs="Times New Roman"/>
          <w:b/>
          <w:i/>
          <w:color w:val="0070C0"/>
          <w:sz w:val="26"/>
          <w:szCs w:val="26"/>
          <w:vertAlign w:val="subscript"/>
          <w:lang w:eastAsia="en-US" w:bidi="ar-SA"/>
        </w:rPr>
        <w:t xml:space="preserve"> .</w:t>
      </w:r>
      <w:r w:rsidRPr="009D4418">
        <w:rPr>
          <w:rFonts w:ascii="Times New Roman" w:eastAsia="Times New Roman" w:hAnsi="Times New Roman" w:cs="Times New Roman"/>
          <w:b/>
          <w:i/>
          <w:color w:val="0070C0"/>
          <w:sz w:val="26"/>
          <w:szCs w:val="26"/>
          <w:lang w:eastAsia="en-US" w:bidi="ar-SA"/>
        </w:rPr>
        <w:t>)</w:t>
      </w:r>
      <w:r w:rsidRPr="009D4418">
        <w:rPr>
          <w:rFonts w:ascii="Times New Roman" w:hAnsi="Times New Roman"/>
          <w:b/>
          <w:i/>
          <w:color w:val="0070C0"/>
          <w:sz w:val="27"/>
          <w:szCs w:val="27"/>
        </w:rPr>
        <w:t>+НДПИ</w:t>
      </w:r>
      <w:r w:rsidRPr="009D4418">
        <w:rPr>
          <w:rFonts w:ascii="Times New Roman" w:eastAsia="Times New Roman" w:hAnsi="Times New Roman" w:cs="Times New Roman"/>
          <w:b/>
          <w:i/>
          <w:color w:val="0070C0"/>
          <w:sz w:val="26"/>
          <w:szCs w:val="26"/>
          <w:vertAlign w:val="subscript"/>
          <w:lang w:eastAsia="en-US" w:bidi="ar-SA"/>
        </w:rPr>
        <w:t>проч.ПИ(щеб.)</w:t>
      </w:r>
      <w:r w:rsidRPr="009D4418">
        <w:rPr>
          <w:rFonts w:ascii="Times New Roman" w:hAnsi="Times New Roman" w:cs="Times New Roman"/>
          <w:b/>
          <w:i/>
          <w:color w:val="auto"/>
          <w:sz w:val="26"/>
          <w:szCs w:val="26"/>
        </w:rPr>
        <w:t xml:space="preserve">) (+-) P) </w:t>
      </w:r>
      <w:r w:rsidRPr="009D4418">
        <w:rPr>
          <w:rFonts w:ascii="Times New Roman" w:hAnsi="Times New Roman" w:cs="Times New Roman"/>
          <w:b/>
          <w:i/>
          <w:color w:val="auto"/>
          <w:sz w:val="26"/>
          <w:szCs w:val="26"/>
        </w:rPr>
        <w:br/>
        <w:t xml:space="preserve">× </w:t>
      </w:r>
      <w:r w:rsidRPr="009D4418">
        <w:rPr>
          <w:rFonts w:ascii="Times New Roman" w:hAnsi="Times New Roman" w:cs="Times New Roman"/>
          <w:b/>
          <w:i/>
          <w:color w:val="auto"/>
          <w:sz w:val="26"/>
          <w:szCs w:val="26"/>
          <w:lang w:val="en-US"/>
        </w:rPr>
        <w:t>K</w:t>
      </w:r>
      <w:r w:rsidRPr="009D4418">
        <w:rPr>
          <w:rFonts w:ascii="Times New Roman" w:hAnsi="Times New Roman" w:cs="Times New Roman"/>
          <w:b/>
          <w:i/>
          <w:color w:val="auto"/>
          <w:sz w:val="26"/>
          <w:szCs w:val="26"/>
        </w:rPr>
        <w:t xml:space="preserve"> </w:t>
      </w:r>
      <w:r w:rsidRPr="009D4418">
        <w:rPr>
          <w:rFonts w:ascii="Times New Roman" w:hAnsi="Times New Roman" w:cs="Times New Roman"/>
          <w:b/>
          <w:i/>
          <w:color w:val="auto"/>
          <w:sz w:val="26"/>
          <w:szCs w:val="26"/>
          <w:vertAlign w:val="subscript"/>
        </w:rPr>
        <w:t>соб.</w:t>
      </w:r>
      <w:r w:rsidRPr="009D4418">
        <w:rPr>
          <w:rFonts w:ascii="Times New Roman" w:hAnsi="Times New Roman" w:cs="Times New Roman"/>
          <w:b/>
          <w:i/>
          <w:color w:val="auto"/>
          <w:sz w:val="26"/>
          <w:szCs w:val="26"/>
        </w:rPr>
        <w:t xml:space="preserve"> (+-) F,</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где,</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b/>
          <w:i/>
          <w:color w:val="auto"/>
          <w:sz w:val="26"/>
          <w:szCs w:val="26"/>
          <w:lang w:val="en-US" w:eastAsia="en-US" w:bidi="ar-SA"/>
        </w:rPr>
        <w:t>U</w:t>
      </w:r>
      <w:r w:rsidRPr="009D4418">
        <w:rPr>
          <w:rFonts w:ascii="Times New Roman" w:eastAsia="Times New Roman" w:hAnsi="Times New Roman" w:cs="Times New Roman"/>
          <w:b/>
          <w:i/>
          <w:color w:val="auto"/>
          <w:sz w:val="26"/>
          <w:szCs w:val="26"/>
          <w:lang w:eastAsia="en-US" w:bidi="ar-SA"/>
        </w:rPr>
        <w:t xml:space="preserve"> </w:t>
      </w:r>
      <w:r w:rsidRPr="009D4418">
        <w:rPr>
          <w:rFonts w:ascii="Times New Roman" w:eastAsia="Times New Roman" w:hAnsi="Times New Roman" w:cs="Times New Roman"/>
          <w:b/>
          <w:i/>
          <w:color w:val="auto"/>
          <w:sz w:val="26"/>
          <w:szCs w:val="26"/>
          <w:vertAlign w:val="subscript"/>
          <w:lang w:eastAsia="en-US" w:bidi="ar-SA"/>
        </w:rPr>
        <w:t xml:space="preserve">проч. ПИ </w:t>
      </w:r>
      <w:r w:rsidRPr="009D4418">
        <w:rPr>
          <w:rFonts w:ascii="Times New Roman" w:eastAsia="Times New Roman" w:hAnsi="Times New Roman" w:cs="Times New Roman"/>
          <w:color w:val="auto"/>
          <w:sz w:val="26"/>
          <w:szCs w:val="26"/>
          <w:lang w:eastAsia="en-US" w:bidi="ar-SA"/>
        </w:rPr>
        <w:t xml:space="preserve">– стоимость облагаемого объема добычи прочих полезных ископаемых (за исключением полезных ископаемых, </w:t>
      </w:r>
      <w:r w:rsidRPr="009D4418">
        <w:rPr>
          <w:rFonts w:ascii="Times New Roman" w:hAnsi="Times New Roman" w:cs="Times New Roman"/>
          <w:color w:val="auto"/>
          <w:sz w:val="26"/>
          <w:szCs w:val="26"/>
        </w:rPr>
        <w:t xml:space="preserve">в отношении которых при налогообложении установлен рентный коэффициент, отличный от 1, полезных ископаемых </w:t>
      </w:r>
      <w:r w:rsidRPr="009D4418">
        <w:rPr>
          <w:rFonts w:ascii="Times New Roman" w:eastAsia="Times New Roman" w:hAnsi="Times New Roman" w:cs="Times New Roman"/>
          <w:color w:val="auto"/>
          <w:sz w:val="26"/>
          <w:szCs w:val="26"/>
          <w:lang w:eastAsia="en-US" w:bidi="ar-SA"/>
        </w:rPr>
        <w:t xml:space="preserve">в виде природных алмазов, </w:t>
      </w:r>
      <w:r w:rsidRPr="009D4418">
        <w:rPr>
          <w:rFonts w:ascii="Times New Roman" w:hAnsi="Times New Roman" w:cs="Times New Roman"/>
          <w:color w:val="auto"/>
          <w:sz w:val="26"/>
          <w:szCs w:val="26"/>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9D4418">
        <w:rPr>
          <w:rFonts w:ascii="Times New Roman" w:eastAsia="Times New Roman" w:hAnsi="Times New Roman" w:cs="Times New Roman"/>
          <w:color w:val="auto"/>
          <w:sz w:val="26"/>
          <w:szCs w:val="26"/>
          <w:lang w:eastAsia="en-US" w:bidi="ar-SA"/>
        </w:rPr>
        <w:t>) по видам полезных ископаемых, тыс. рублей;</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b/>
          <w:i/>
          <w:color w:val="auto"/>
          <w:sz w:val="26"/>
          <w:szCs w:val="26"/>
          <w:lang w:eastAsia="en-US" w:bidi="ar-SA"/>
        </w:rPr>
        <w:t>S</w:t>
      </w:r>
      <w:r w:rsidRPr="009D4418">
        <w:rPr>
          <w:rFonts w:ascii="Times New Roman" w:eastAsia="Times New Roman" w:hAnsi="Times New Roman" w:cs="Times New Roman"/>
          <w:color w:val="auto"/>
          <w:sz w:val="26"/>
          <w:szCs w:val="26"/>
          <w:lang w:eastAsia="en-US" w:bidi="ar-SA"/>
        </w:rPr>
        <w:t xml:space="preserve"> – ставка налога на добычу прочих полезных ископаемых (за исключением полезных ископаемых</w:t>
      </w:r>
      <w:r w:rsidRPr="009D4418">
        <w:rPr>
          <w:rFonts w:ascii="Times New Roman" w:hAnsi="Times New Roman" w:cs="Times New Roman"/>
          <w:color w:val="auto"/>
          <w:sz w:val="26"/>
          <w:szCs w:val="26"/>
        </w:rPr>
        <w:t>, в отношении которых при налогообложении установлен рентный коэффициент, отличный от 1, полезных ископаемых</w:t>
      </w:r>
      <w:r w:rsidRPr="009D4418">
        <w:rPr>
          <w:rFonts w:ascii="Times New Roman" w:eastAsia="Times New Roman" w:hAnsi="Times New Roman" w:cs="Times New Roman"/>
          <w:color w:val="auto"/>
          <w:sz w:val="26"/>
          <w:szCs w:val="26"/>
          <w:lang w:eastAsia="en-US" w:bidi="ar-SA"/>
        </w:rPr>
        <w:t xml:space="preserve"> в виде природных алмазов, </w:t>
      </w:r>
      <w:r w:rsidRPr="009D4418">
        <w:rPr>
          <w:rFonts w:ascii="Times New Roman" w:hAnsi="Times New Roman" w:cs="Times New Roman"/>
          <w:color w:val="auto"/>
          <w:sz w:val="26"/>
          <w:szCs w:val="26"/>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9D4418">
        <w:rPr>
          <w:rFonts w:ascii="Times New Roman" w:eastAsia="Times New Roman" w:hAnsi="Times New Roman" w:cs="Times New Roman"/>
          <w:color w:val="auto"/>
          <w:sz w:val="26"/>
          <w:szCs w:val="26"/>
          <w:lang w:eastAsia="en-US" w:bidi="ar-SA"/>
        </w:rPr>
        <w:t>) по видам полезных ископаемых, установленная в соответствии с НК РФ, %;</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b/>
          <w:i/>
          <w:color w:val="auto"/>
          <w:sz w:val="26"/>
          <w:szCs w:val="26"/>
          <w:lang w:eastAsia="en-US" w:bidi="ar-SA"/>
        </w:rPr>
        <w:t xml:space="preserve">S </w:t>
      </w:r>
      <w:r w:rsidRPr="009D4418">
        <w:rPr>
          <w:rFonts w:ascii="Times New Roman" w:eastAsia="Times New Roman" w:hAnsi="Times New Roman" w:cs="Times New Roman"/>
          <w:b/>
          <w:i/>
          <w:color w:val="auto"/>
          <w:sz w:val="26"/>
          <w:szCs w:val="26"/>
          <w:vertAlign w:val="subscript"/>
          <w:lang w:eastAsia="en-US" w:bidi="ar-SA"/>
        </w:rPr>
        <w:t>расчет.</w:t>
      </w:r>
      <w:r w:rsidRPr="009D4418">
        <w:rPr>
          <w:rFonts w:ascii="Times New Roman" w:eastAsia="Times New Roman" w:hAnsi="Times New Roman" w:cs="Times New Roman"/>
          <w:color w:val="auto"/>
          <w:sz w:val="26"/>
          <w:szCs w:val="26"/>
          <w:lang w:eastAsia="en-US" w:bidi="ar-SA"/>
        </w:rPr>
        <w:t xml:space="preserve"> – расчетная ставка налога, сложившаяся за предыдущие периоды, по видам полезных ископаемых, %;</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Расчетная ставка налога (</w:t>
      </w:r>
      <w:r w:rsidRPr="009D4418">
        <w:rPr>
          <w:rFonts w:ascii="Times New Roman" w:eastAsia="Times New Roman" w:hAnsi="Times New Roman" w:cs="Times New Roman"/>
          <w:b/>
          <w:i/>
          <w:color w:val="auto"/>
          <w:sz w:val="26"/>
          <w:szCs w:val="26"/>
          <w:lang w:eastAsia="en-US" w:bidi="ar-SA"/>
        </w:rPr>
        <w:t xml:space="preserve">S </w:t>
      </w:r>
      <w:r w:rsidRPr="009D4418">
        <w:rPr>
          <w:rFonts w:ascii="Times New Roman" w:eastAsia="Times New Roman" w:hAnsi="Times New Roman" w:cs="Times New Roman"/>
          <w:b/>
          <w:i/>
          <w:color w:val="auto"/>
          <w:sz w:val="26"/>
          <w:szCs w:val="26"/>
          <w:vertAlign w:val="subscript"/>
          <w:lang w:eastAsia="en-US" w:bidi="ar-SA"/>
        </w:rPr>
        <w:t>расчет.</w:t>
      </w:r>
      <w:r w:rsidRPr="009D4418">
        <w:rPr>
          <w:rFonts w:ascii="Times New Roman" w:eastAsia="Times New Roman" w:hAnsi="Times New Roman" w:cs="Times New Roman"/>
          <w:color w:val="auto"/>
          <w:sz w:val="26"/>
          <w:szCs w:val="26"/>
          <w:lang w:eastAsia="en-US" w:bidi="ar-SA"/>
        </w:rPr>
        <w:t>) определяется как частное от деления суммы налога, подлежащего к уплате, на стоимость добытого полезного ископаемого (согласно данным отчета по форме № 5-НДПИ).</w:t>
      </w:r>
    </w:p>
    <w:p w:rsidR="009D4418" w:rsidRPr="009D4418" w:rsidRDefault="009D4418" w:rsidP="009D4418">
      <w:pPr>
        <w:widowControl/>
        <w:ind w:firstLine="709"/>
        <w:jc w:val="both"/>
        <w:rPr>
          <w:rFonts w:ascii="Times New Roman" w:eastAsia="Times New Roman" w:hAnsi="Times New Roman" w:cs="Times New Roman"/>
          <w:color w:val="0070C0"/>
          <w:sz w:val="26"/>
          <w:szCs w:val="26"/>
          <w:highlight w:val="yellow"/>
          <w:lang w:eastAsia="en-US" w:bidi="ar-SA"/>
        </w:rPr>
      </w:pPr>
      <w:r w:rsidRPr="009D4418">
        <w:rPr>
          <w:rFonts w:ascii="Times New Roman" w:hAnsi="Times New Roman"/>
          <w:b/>
          <w:i/>
          <w:color w:val="0070C0"/>
          <w:sz w:val="27"/>
          <w:szCs w:val="27"/>
        </w:rPr>
        <w:t>НДПИ</w:t>
      </w:r>
      <w:r w:rsidRPr="009D4418">
        <w:rPr>
          <w:rFonts w:ascii="Times New Roman" w:eastAsia="Times New Roman" w:hAnsi="Times New Roman" w:cs="Times New Roman"/>
          <w:b/>
          <w:i/>
          <w:color w:val="0070C0"/>
          <w:sz w:val="26"/>
          <w:szCs w:val="26"/>
          <w:vertAlign w:val="subscript"/>
          <w:lang w:eastAsia="en-US" w:bidi="ar-SA"/>
        </w:rPr>
        <w:t>проч.ПИ(щеб.)</w:t>
      </w:r>
      <w:r w:rsidRPr="009D4418">
        <w:rPr>
          <w:rFonts w:ascii="Times New Roman" w:eastAsia="Times New Roman" w:hAnsi="Times New Roman" w:cs="Times New Roman"/>
          <w:color w:val="auto"/>
          <w:sz w:val="26"/>
          <w:szCs w:val="26"/>
          <w:lang w:eastAsia="en-US" w:bidi="ar-SA"/>
        </w:rPr>
        <w:t xml:space="preserve"> – </w:t>
      </w:r>
      <w:r w:rsidRPr="009D4418">
        <w:rPr>
          <w:rFonts w:ascii="Times New Roman" w:eastAsia="Times New Roman" w:hAnsi="Times New Roman" w:cs="Times New Roman"/>
          <w:color w:val="0070C0"/>
          <w:sz w:val="26"/>
          <w:szCs w:val="26"/>
          <w:lang w:eastAsia="en-US" w:bidi="ar-SA"/>
        </w:rPr>
        <w:t>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b/>
          <w:i/>
          <w:color w:val="auto"/>
          <w:sz w:val="26"/>
          <w:szCs w:val="26"/>
          <w:lang w:eastAsia="en-US" w:bidi="ar-SA"/>
        </w:rPr>
        <w:t>P</w:t>
      </w:r>
      <w:r w:rsidRPr="009D4418">
        <w:rPr>
          <w:rFonts w:ascii="Times New Roman" w:eastAsia="Times New Roman" w:hAnsi="Times New Roman" w:cs="Times New Roman"/>
          <w:color w:val="auto"/>
          <w:sz w:val="26"/>
          <w:szCs w:val="26"/>
          <w:lang w:eastAsia="en-US" w:bidi="ar-SA"/>
        </w:rPr>
        <w:t xml:space="preserve"> – переходящие платежи, тыс. рублей;</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b/>
          <w:i/>
          <w:color w:val="auto"/>
          <w:sz w:val="26"/>
          <w:szCs w:val="26"/>
          <w:lang w:val="en-US"/>
        </w:rPr>
        <w:t>K</w:t>
      </w:r>
      <w:r w:rsidRPr="009D4418">
        <w:rPr>
          <w:rFonts w:ascii="Times New Roman" w:hAnsi="Times New Roman" w:cs="Times New Roman"/>
          <w:b/>
          <w:i/>
          <w:color w:val="auto"/>
          <w:sz w:val="26"/>
          <w:szCs w:val="26"/>
        </w:rPr>
        <w:t xml:space="preserve"> </w:t>
      </w:r>
      <w:r w:rsidRPr="009D4418">
        <w:rPr>
          <w:rFonts w:ascii="Times New Roman" w:hAnsi="Times New Roman" w:cs="Times New Roman"/>
          <w:b/>
          <w:i/>
          <w:color w:val="auto"/>
          <w:sz w:val="26"/>
          <w:szCs w:val="26"/>
          <w:vertAlign w:val="subscript"/>
        </w:rPr>
        <w:t>соб.</w:t>
      </w:r>
      <w:r w:rsidRPr="009D4418">
        <w:rPr>
          <w:rFonts w:ascii="Times New Roman" w:hAnsi="Times New Roman" w:cs="Times New Roman"/>
          <w:color w:val="auto"/>
          <w:sz w:val="26"/>
          <w:szCs w:val="26"/>
        </w:rPr>
        <w:t xml:space="preserve"> – расчетный уровень собираемости, с учетом динамики показателя собираемости по данному виду налога, сложившегося в предшествующие периоды, </w:t>
      </w:r>
      <w:r w:rsidRPr="009D4418">
        <w:rPr>
          <w:rFonts w:ascii="Times New Roman" w:hAnsi="Times New Roman" w:cs="Times New Roman"/>
          <w:color w:val="auto"/>
          <w:sz w:val="26"/>
          <w:szCs w:val="26"/>
        </w:rPr>
        <w:lastRenderedPageBreak/>
        <w:t xml:space="preserve">учитывает работу по погашению задолженности по налогу, %. </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b/>
          <w:i/>
          <w:color w:val="auto"/>
          <w:sz w:val="26"/>
          <w:szCs w:val="26"/>
        </w:rPr>
        <w:t xml:space="preserve">F – </w:t>
      </w:r>
      <w:r w:rsidRPr="009D4418">
        <w:rPr>
          <w:rFonts w:ascii="Times New Roman" w:hAnsi="Times New Roman" w:cs="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 xml:space="preserve">Стоимость облагаемого объема добычи прочих полезных ископаемых (за исключением </w:t>
      </w:r>
      <w:r w:rsidRPr="009D4418">
        <w:rPr>
          <w:rFonts w:ascii="Times New Roman" w:hAnsi="Times New Roman" w:cs="Times New Roman"/>
          <w:color w:val="auto"/>
          <w:sz w:val="26"/>
          <w:szCs w:val="26"/>
        </w:rPr>
        <w:t xml:space="preserve">полезных ископаемых, в отношении которых при налогообложении установлен рентный коэффициент, отличный от 1, </w:t>
      </w:r>
      <w:r w:rsidRPr="009D4418">
        <w:rPr>
          <w:rFonts w:ascii="Times New Roman" w:eastAsia="Times New Roman" w:hAnsi="Times New Roman" w:cs="Times New Roman"/>
          <w:color w:val="auto"/>
          <w:sz w:val="26"/>
          <w:szCs w:val="26"/>
          <w:lang w:eastAsia="en-US" w:bidi="ar-SA"/>
        </w:rPr>
        <w:t>полезных ископаемых в виде природных алмазов,</w:t>
      </w:r>
      <w:r w:rsidRPr="009D4418">
        <w:rPr>
          <w:rFonts w:ascii="Times New Roman" w:hAnsi="Times New Roman" w:cs="Times New Roman"/>
          <w:color w:val="auto"/>
          <w:sz w:val="26"/>
          <w:szCs w:val="26"/>
        </w:rPr>
        <w:t xml:space="preserve">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9D4418">
        <w:rPr>
          <w:rFonts w:ascii="Times New Roman" w:eastAsia="Times New Roman" w:hAnsi="Times New Roman" w:cs="Times New Roman"/>
          <w:color w:val="auto"/>
          <w:sz w:val="26"/>
          <w:szCs w:val="26"/>
          <w:lang w:eastAsia="en-US" w:bidi="ar-SA"/>
        </w:rPr>
        <w:t>) (</w:t>
      </w:r>
      <w:r w:rsidRPr="009D4418">
        <w:rPr>
          <w:rFonts w:ascii="Times New Roman" w:eastAsia="Times New Roman" w:hAnsi="Times New Roman" w:cs="Times New Roman"/>
          <w:b/>
          <w:i/>
          <w:color w:val="auto"/>
          <w:sz w:val="26"/>
          <w:szCs w:val="26"/>
          <w:lang w:val="en-US" w:eastAsia="en-US" w:bidi="ar-SA"/>
        </w:rPr>
        <w:t>U</w:t>
      </w:r>
      <w:r w:rsidRPr="009D4418">
        <w:rPr>
          <w:rFonts w:ascii="Times New Roman" w:eastAsia="Times New Roman" w:hAnsi="Times New Roman" w:cs="Times New Roman"/>
          <w:b/>
          <w:i/>
          <w:color w:val="auto"/>
          <w:sz w:val="26"/>
          <w:szCs w:val="26"/>
          <w:lang w:eastAsia="en-US" w:bidi="ar-SA"/>
        </w:rPr>
        <w:t xml:space="preserve"> </w:t>
      </w:r>
      <w:r w:rsidRPr="009D4418">
        <w:rPr>
          <w:rFonts w:ascii="Times New Roman" w:eastAsia="Times New Roman" w:hAnsi="Times New Roman" w:cs="Times New Roman"/>
          <w:b/>
          <w:i/>
          <w:color w:val="auto"/>
          <w:sz w:val="26"/>
          <w:szCs w:val="26"/>
          <w:vertAlign w:val="subscript"/>
          <w:lang w:eastAsia="en-US" w:bidi="ar-SA"/>
        </w:rPr>
        <w:t>проч. ПИ</w:t>
      </w:r>
      <w:r w:rsidRPr="009D4418">
        <w:rPr>
          <w:rFonts w:ascii="Times New Roman" w:eastAsia="Times New Roman" w:hAnsi="Times New Roman" w:cs="Times New Roman"/>
          <w:b/>
          <w:i/>
          <w:color w:val="auto"/>
          <w:sz w:val="26"/>
          <w:szCs w:val="26"/>
          <w:lang w:eastAsia="en-US" w:bidi="ar-SA"/>
        </w:rPr>
        <w:t>)</w:t>
      </w:r>
      <w:r w:rsidRPr="009D4418">
        <w:rPr>
          <w:rFonts w:ascii="Times New Roman" w:eastAsia="Times New Roman" w:hAnsi="Times New Roman" w:cs="Times New Roman"/>
          <w:b/>
          <w:i/>
          <w:color w:val="auto"/>
          <w:sz w:val="26"/>
          <w:szCs w:val="26"/>
          <w:vertAlign w:val="subscript"/>
          <w:lang w:eastAsia="en-US" w:bidi="ar-SA"/>
        </w:rPr>
        <w:t xml:space="preserve"> </w:t>
      </w:r>
      <w:r w:rsidRPr="009D4418">
        <w:rPr>
          <w:rFonts w:ascii="Times New Roman" w:eastAsia="Times New Roman" w:hAnsi="Times New Roman" w:cs="Times New Roman"/>
          <w:color w:val="auto"/>
          <w:sz w:val="26"/>
          <w:szCs w:val="26"/>
          <w:lang w:eastAsia="en-US" w:bidi="ar-SA"/>
        </w:rPr>
        <w:t>по видам полезных ископаемых, определяется по формуле:</w:t>
      </w:r>
    </w:p>
    <w:p w:rsidR="009D4418" w:rsidRPr="009D4418" w:rsidRDefault="009D4418" w:rsidP="009D4418">
      <w:pPr>
        <w:widowControl/>
        <w:spacing w:before="120" w:after="120"/>
        <w:ind w:firstLine="709"/>
        <w:jc w:val="center"/>
        <w:rPr>
          <w:rFonts w:ascii="Times New Roman" w:eastAsia="Times New Roman" w:hAnsi="Times New Roman" w:cs="Times New Roman"/>
          <w:b/>
          <w:i/>
          <w:color w:val="auto"/>
          <w:sz w:val="26"/>
          <w:szCs w:val="26"/>
          <w:lang w:eastAsia="en-US" w:bidi="ar-SA"/>
        </w:rPr>
      </w:pPr>
      <w:r w:rsidRPr="009D4418">
        <w:rPr>
          <w:rFonts w:ascii="Times New Roman" w:eastAsia="Times New Roman" w:hAnsi="Times New Roman" w:cs="Times New Roman"/>
          <w:b/>
          <w:i/>
          <w:color w:val="auto"/>
          <w:sz w:val="26"/>
          <w:szCs w:val="26"/>
          <w:lang w:eastAsia="en-US" w:bidi="ar-SA"/>
        </w:rPr>
        <w:t xml:space="preserve">U </w:t>
      </w:r>
      <w:r w:rsidRPr="009D4418">
        <w:rPr>
          <w:rFonts w:ascii="Times New Roman" w:eastAsia="Times New Roman" w:hAnsi="Times New Roman" w:cs="Times New Roman"/>
          <w:b/>
          <w:i/>
          <w:color w:val="auto"/>
          <w:sz w:val="26"/>
          <w:szCs w:val="26"/>
          <w:vertAlign w:val="subscript"/>
          <w:lang w:eastAsia="en-US" w:bidi="ar-SA"/>
        </w:rPr>
        <w:t>проч. ПИ</w:t>
      </w:r>
      <w:r w:rsidRPr="009D4418">
        <w:rPr>
          <w:rFonts w:ascii="Times New Roman" w:eastAsia="Times New Roman" w:hAnsi="Times New Roman" w:cs="Times New Roman"/>
          <w:b/>
          <w:i/>
          <w:color w:val="auto"/>
          <w:sz w:val="26"/>
          <w:szCs w:val="26"/>
          <w:lang w:eastAsia="en-US" w:bidi="ar-SA"/>
        </w:rPr>
        <w:t xml:space="preserve"> = U </w:t>
      </w:r>
      <w:r w:rsidRPr="009D4418">
        <w:rPr>
          <w:rFonts w:ascii="Times New Roman" w:eastAsia="Times New Roman" w:hAnsi="Times New Roman" w:cs="Times New Roman"/>
          <w:b/>
          <w:i/>
          <w:color w:val="auto"/>
          <w:sz w:val="26"/>
          <w:szCs w:val="26"/>
          <w:vertAlign w:val="subscript"/>
          <w:lang w:eastAsia="en-US" w:bidi="ar-SA"/>
        </w:rPr>
        <w:t>проч. ПИ</w:t>
      </w:r>
      <w:r w:rsidRPr="009D4418">
        <w:rPr>
          <w:rFonts w:ascii="Times New Roman" w:eastAsia="Times New Roman" w:hAnsi="Times New Roman" w:cs="Times New Roman"/>
          <w:b/>
          <w:i/>
          <w:color w:val="auto"/>
          <w:sz w:val="26"/>
          <w:szCs w:val="26"/>
          <w:lang w:eastAsia="en-US" w:bidi="ar-SA"/>
        </w:rPr>
        <w:t xml:space="preserve"> </w:t>
      </w:r>
      <w:r w:rsidRPr="009D4418">
        <w:rPr>
          <w:rFonts w:ascii="Times New Roman" w:eastAsia="Times New Roman" w:hAnsi="Times New Roman" w:cs="Times New Roman"/>
          <w:b/>
          <w:i/>
          <w:color w:val="auto"/>
          <w:sz w:val="26"/>
          <w:szCs w:val="26"/>
          <w:vertAlign w:val="subscript"/>
          <w:lang w:eastAsia="en-US" w:bidi="ar-SA"/>
        </w:rPr>
        <w:t>факт</w:t>
      </w:r>
      <w:r w:rsidRPr="009D4418">
        <w:rPr>
          <w:rFonts w:ascii="Times New Roman" w:eastAsia="Times New Roman" w:hAnsi="Times New Roman" w:cs="Times New Roman"/>
          <w:b/>
          <w:i/>
          <w:color w:val="auto"/>
          <w:sz w:val="26"/>
          <w:szCs w:val="26"/>
          <w:lang w:eastAsia="en-US" w:bidi="ar-SA"/>
        </w:rPr>
        <w:t xml:space="preserve"> × J </w:t>
      </w:r>
      <w:r w:rsidRPr="009D4418">
        <w:rPr>
          <w:rFonts w:ascii="Times New Roman" w:eastAsia="Times New Roman" w:hAnsi="Times New Roman" w:cs="Times New Roman"/>
          <w:b/>
          <w:i/>
          <w:color w:val="auto"/>
          <w:sz w:val="26"/>
          <w:szCs w:val="26"/>
          <w:vertAlign w:val="subscript"/>
          <w:lang w:eastAsia="en-US" w:bidi="ar-SA"/>
        </w:rPr>
        <w:t>проч. ПИ</w:t>
      </w:r>
      <w:r w:rsidRPr="009D4418">
        <w:rPr>
          <w:rFonts w:ascii="Times New Roman" w:eastAsia="Times New Roman" w:hAnsi="Times New Roman" w:cs="Times New Roman"/>
          <w:b/>
          <w:i/>
          <w:color w:val="auto"/>
          <w:sz w:val="26"/>
          <w:szCs w:val="26"/>
          <w:lang w:eastAsia="en-US" w:bidi="ar-SA"/>
        </w:rPr>
        <w:t>,</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где,</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b/>
          <w:i/>
          <w:color w:val="auto"/>
          <w:sz w:val="26"/>
          <w:szCs w:val="26"/>
          <w:lang w:eastAsia="en-US" w:bidi="ar-SA"/>
        </w:rPr>
        <w:t xml:space="preserve">U </w:t>
      </w:r>
      <w:r w:rsidRPr="009D4418">
        <w:rPr>
          <w:rFonts w:ascii="Times New Roman" w:eastAsia="Times New Roman" w:hAnsi="Times New Roman" w:cs="Times New Roman"/>
          <w:b/>
          <w:i/>
          <w:color w:val="auto"/>
          <w:sz w:val="26"/>
          <w:szCs w:val="26"/>
          <w:vertAlign w:val="subscript"/>
          <w:lang w:eastAsia="en-US" w:bidi="ar-SA"/>
        </w:rPr>
        <w:t>проч. ПИ</w:t>
      </w:r>
      <w:r w:rsidRPr="009D4418">
        <w:rPr>
          <w:rFonts w:ascii="Times New Roman" w:eastAsia="Times New Roman" w:hAnsi="Times New Roman" w:cs="Times New Roman"/>
          <w:b/>
          <w:i/>
          <w:color w:val="auto"/>
          <w:sz w:val="26"/>
          <w:szCs w:val="26"/>
          <w:lang w:eastAsia="en-US" w:bidi="ar-SA"/>
        </w:rPr>
        <w:t xml:space="preserve"> </w:t>
      </w:r>
      <w:r w:rsidRPr="009D4418">
        <w:rPr>
          <w:rFonts w:ascii="Times New Roman" w:eastAsia="Times New Roman" w:hAnsi="Times New Roman" w:cs="Times New Roman"/>
          <w:b/>
          <w:i/>
          <w:color w:val="auto"/>
          <w:sz w:val="26"/>
          <w:szCs w:val="26"/>
          <w:vertAlign w:val="subscript"/>
          <w:lang w:eastAsia="en-US" w:bidi="ar-SA"/>
        </w:rPr>
        <w:t>факт</w:t>
      </w:r>
      <w:r w:rsidRPr="009D4418">
        <w:rPr>
          <w:rFonts w:ascii="Times New Roman" w:eastAsia="Times New Roman" w:hAnsi="Times New Roman" w:cs="Times New Roman"/>
          <w:color w:val="auto"/>
          <w:sz w:val="26"/>
          <w:szCs w:val="26"/>
          <w:lang w:eastAsia="en-US" w:bidi="ar-SA"/>
        </w:rPr>
        <w:t xml:space="preserve"> – фактическая стоимость добытых прочих полезных ископаемы по видам (за исключением </w:t>
      </w:r>
      <w:r w:rsidRPr="009D4418">
        <w:rPr>
          <w:rFonts w:ascii="Times New Roman" w:hAnsi="Times New Roman" w:cs="Times New Roman"/>
          <w:color w:val="auto"/>
          <w:sz w:val="26"/>
          <w:szCs w:val="26"/>
        </w:rPr>
        <w:t xml:space="preserve">полезных ископаемых, в отношении которых при налогообложении установлен рентный коэффициент, отличный от 1, </w:t>
      </w:r>
      <w:r w:rsidRPr="009D4418">
        <w:rPr>
          <w:rFonts w:ascii="Times New Roman" w:eastAsia="Times New Roman" w:hAnsi="Times New Roman" w:cs="Times New Roman"/>
          <w:color w:val="auto"/>
          <w:sz w:val="26"/>
          <w:szCs w:val="26"/>
          <w:lang w:eastAsia="en-US" w:bidi="ar-SA"/>
        </w:rPr>
        <w:t>полезных ископаемых в виде природных алмазов,</w:t>
      </w:r>
      <w:r w:rsidRPr="009D4418">
        <w:rPr>
          <w:rFonts w:ascii="Times New Roman" w:hAnsi="Times New Roman" w:cs="Times New Roman"/>
          <w:color w:val="auto"/>
          <w:sz w:val="26"/>
          <w:szCs w:val="26"/>
        </w:rPr>
        <w:t xml:space="preserve">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9D4418">
        <w:rPr>
          <w:rFonts w:ascii="Times New Roman" w:eastAsia="Times New Roman" w:hAnsi="Times New Roman" w:cs="Times New Roman"/>
          <w:color w:val="auto"/>
          <w:sz w:val="26"/>
          <w:szCs w:val="26"/>
          <w:lang w:eastAsia="en-US" w:bidi="ar-SA"/>
        </w:rPr>
        <w:t>за последний годовой период с учетом распределения по долям на соответствующий прогнозируемый период в соответствии с динамикой стоимости прочих полезных ископаемых (за исключением</w:t>
      </w:r>
      <w:r w:rsidRPr="009D4418">
        <w:rPr>
          <w:rFonts w:ascii="Times New Roman" w:hAnsi="Times New Roman" w:cs="Times New Roman"/>
          <w:color w:val="auto"/>
          <w:sz w:val="26"/>
          <w:szCs w:val="26"/>
        </w:rPr>
        <w:t xml:space="preserve"> полезных ископаемых, в отношении которых при налогообложении установлен рентный коэффициент, отличный от 1,</w:t>
      </w:r>
      <w:r w:rsidRPr="009D4418">
        <w:rPr>
          <w:rFonts w:ascii="Times New Roman" w:eastAsia="Times New Roman" w:hAnsi="Times New Roman" w:cs="Times New Roman"/>
          <w:color w:val="auto"/>
          <w:sz w:val="26"/>
          <w:szCs w:val="26"/>
          <w:lang w:eastAsia="en-US" w:bidi="ar-SA"/>
        </w:rPr>
        <w:t xml:space="preserve"> полезных ископаемых в виде природных алмазов, </w:t>
      </w:r>
      <w:r w:rsidRPr="009D4418">
        <w:rPr>
          <w:rFonts w:ascii="Times New Roman" w:hAnsi="Times New Roman" w:cs="Times New Roman"/>
          <w:color w:val="auto"/>
          <w:sz w:val="26"/>
          <w:szCs w:val="26"/>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9D4418">
        <w:rPr>
          <w:rFonts w:ascii="Times New Roman" w:eastAsia="Times New Roman" w:hAnsi="Times New Roman" w:cs="Times New Roman"/>
          <w:color w:val="auto"/>
          <w:sz w:val="26"/>
          <w:szCs w:val="26"/>
          <w:lang w:eastAsia="en-US" w:bidi="ar-SA"/>
        </w:rPr>
        <w:t>) по видам полезных ископаемых согласно данным отчета по форме № 5-НДПИ и (или) фактическим данным налоговых деклараций, тыс. рублей;</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b/>
          <w:i/>
          <w:color w:val="auto"/>
          <w:sz w:val="26"/>
          <w:szCs w:val="26"/>
          <w:lang w:eastAsia="en-US" w:bidi="ar-SA"/>
        </w:rPr>
        <w:t xml:space="preserve">J </w:t>
      </w:r>
      <w:r w:rsidRPr="009D4418">
        <w:rPr>
          <w:rFonts w:ascii="Times New Roman" w:eastAsia="Times New Roman" w:hAnsi="Times New Roman" w:cs="Times New Roman"/>
          <w:b/>
          <w:i/>
          <w:color w:val="auto"/>
          <w:sz w:val="26"/>
          <w:szCs w:val="26"/>
          <w:vertAlign w:val="subscript"/>
          <w:lang w:eastAsia="en-US" w:bidi="ar-SA"/>
        </w:rPr>
        <w:t>проч. ПИ</w:t>
      </w:r>
      <w:r w:rsidRPr="009D4418">
        <w:rPr>
          <w:rFonts w:ascii="Times New Roman" w:eastAsia="Times New Roman" w:hAnsi="Times New Roman" w:cs="Times New Roman"/>
          <w:color w:val="auto"/>
          <w:sz w:val="26"/>
          <w:szCs w:val="26"/>
          <w:lang w:eastAsia="en-US" w:bidi="ar-SA"/>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9D4418" w:rsidRPr="009D4418" w:rsidRDefault="009D4418" w:rsidP="009D4418">
      <w:pPr>
        <w:widowControl/>
        <w:ind w:firstLine="709"/>
        <w:jc w:val="both"/>
        <w:rPr>
          <w:rFonts w:ascii="Times New Roman" w:eastAsia="Times New Roman" w:hAnsi="Times New Roman" w:cs="Times New Roman"/>
          <w:color w:val="0070C0"/>
          <w:sz w:val="26"/>
          <w:szCs w:val="26"/>
          <w:lang w:eastAsia="en-US" w:bidi="ar-SA"/>
        </w:rPr>
      </w:pPr>
      <w:r w:rsidRPr="009D4418">
        <w:rPr>
          <w:rFonts w:ascii="Times New Roman" w:eastAsia="Times New Roman" w:hAnsi="Times New Roman" w:cs="Times New Roman"/>
          <w:color w:val="0070C0"/>
          <w:sz w:val="26"/>
          <w:szCs w:val="26"/>
          <w:lang w:eastAsia="en-US" w:bidi="ar-SA"/>
        </w:rPr>
        <w:t xml:space="preserve">В случае, если сумма налога, исчисленная налогоплательщиком за налоговый период при добыче полезного ископаемого в виде щебня больше величины НБК,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9D4418">
        <w:rPr>
          <w:rFonts w:ascii="Times New Roman" w:hAnsi="Times New Roman"/>
          <w:b/>
          <w:i/>
          <w:color w:val="0070C0"/>
          <w:sz w:val="27"/>
          <w:szCs w:val="27"/>
        </w:rPr>
        <w:t>НДПИ</w:t>
      </w:r>
      <w:r w:rsidRPr="009D4418">
        <w:rPr>
          <w:rFonts w:ascii="Times New Roman" w:eastAsia="Times New Roman" w:hAnsi="Times New Roman" w:cs="Times New Roman"/>
          <w:b/>
          <w:i/>
          <w:color w:val="0070C0"/>
          <w:sz w:val="26"/>
          <w:szCs w:val="26"/>
          <w:vertAlign w:val="subscript"/>
          <w:lang w:eastAsia="en-US" w:bidi="ar-SA"/>
        </w:rPr>
        <w:t>прочПИ(щеб)</w:t>
      </w:r>
      <w:r w:rsidRPr="009D4418">
        <w:rPr>
          <w:rFonts w:ascii="Times New Roman" w:eastAsia="Times New Roman" w:hAnsi="Times New Roman" w:cs="Times New Roman"/>
          <w:color w:val="0070C0"/>
          <w:sz w:val="26"/>
          <w:szCs w:val="26"/>
          <w:lang w:eastAsia="en-US" w:bidi="ar-SA"/>
        </w:rPr>
        <w:t>) определяется:</w:t>
      </w:r>
    </w:p>
    <w:p w:rsidR="009D4418" w:rsidRPr="009D4418" w:rsidRDefault="009D4418" w:rsidP="009D4418">
      <w:pPr>
        <w:widowControl/>
        <w:ind w:firstLine="709"/>
        <w:jc w:val="both"/>
        <w:rPr>
          <w:rFonts w:ascii="Times New Roman" w:eastAsia="Times New Roman" w:hAnsi="Times New Roman" w:cs="Times New Roman"/>
          <w:b/>
          <w:i/>
          <w:color w:val="auto"/>
          <w:sz w:val="26"/>
          <w:szCs w:val="26"/>
          <w:lang w:eastAsia="en-US" w:bidi="ar-SA"/>
        </w:rPr>
      </w:pPr>
      <w:r w:rsidRPr="009D4418">
        <w:rPr>
          <w:rFonts w:ascii="Times New Roman" w:hAnsi="Times New Roman"/>
          <w:b/>
          <w:i/>
          <w:color w:val="0070C0"/>
          <w:sz w:val="27"/>
          <w:szCs w:val="27"/>
        </w:rPr>
        <w:t>НДПИ</w:t>
      </w:r>
      <w:r w:rsidRPr="009D4418">
        <w:rPr>
          <w:rFonts w:ascii="Times New Roman" w:eastAsia="Times New Roman" w:hAnsi="Times New Roman" w:cs="Times New Roman"/>
          <w:b/>
          <w:i/>
          <w:color w:val="0070C0"/>
          <w:sz w:val="26"/>
          <w:szCs w:val="26"/>
          <w:vertAlign w:val="subscript"/>
          <w:lang w:eastAsia="en-US" w:bidi="ar-SA"/>
        </w:rPr>
        <w:t>прочПИ(щеб)</w:t>
      </w:r>
      <w:r w:rsidRPr="009D4418">
        <w:rPr>
          <w:rFonts w:ascii="Times New Roman" w:eastAsia="Times New Roman" w:hAnsi="Times New Roman" w:cs="Times New Roman"/>
          <w:b/>
          <w:i/>
          <w:color w:val="0070C0"/>
          <w:sz w:val="26"/>
          <w:szCs w:val="26"/>
          <w:lang w:eastAsia="en-US" w:bidi="ar-SA"/>
        </w:rPr>
        <w:t>= Ʃ(V</w:t>
      </w:r>
      <w:r w:rsidRPr="009D4418">
        <w:rPr>
          <w:rFonts w:ascii="Times New Roman" w:eastAsia="Times New Roman" w:hAnsi="Times New Roman" w:cs="Times New Roman"/>
          <w:b/>
          <w:i/>
          <w:color w:val="0070C0"/>
          <w:sz w:val="26"/>
          <w:szCs w:val="26"/>
          <w:vertAlign w:val="subscript"/>
          <w:lang w:eastAsia="en-US" w:bidi="ar-SA"/>
        </w:rPr>
        <w:t>щеб..</w:t>
      </w:r>
      <w:r w:rsidRPr="009D4418">
        <w:rPr>
          <w:rFonts w:ascii="Times New Roman" w:eastAsia="Times New Roman" w:hAnsi="Times New Roman" w:cs="Times New Roman"/>
          <w:b/>
          <w:i/>
          <w:color w:val="0070C0"/>
          <w:sz w:val="26"/>
          <w:szCs w:val="26"/>
          <w:lang w:eastAsia="en-US" w:bidi="ar-SA"/>
        </w:rPr>
        <w:t xml:space="preserve"> × 16,5) × B</w:t>
      </w:r>
      <w:r w:rsidRPr="009D4418">
        <w:rPr>
          <w:rFonts w:ascii="Times New Roman" w:eastAsia="Times New Roman" w:hAnsi="Times New Roman" w:cs="Times New Roman"/>
          <w:b/>
          <w:i/>
          <w:color w:val="0070C0"/>
          <w:sz w:val="26"/>
          <w:szCs w:val="26"/>
          <w:vertAlign w:val="subscript"/>
          <w:lang w:eastAsia="en-US" w:bidi="ar-SA"/>
        </w:rPr>
        <w:t>ПИщеб.(проч.ПИ)</w:t>
      </w:r>
      <w:r w:rsidRPr="009D4418">
        <w:rPr>
          <w:rFonts w:ascii="Times New Roman" w:eastAsia="Times New Roman" w:hAnsi="Times New Roman" w:cs="Times New Roman"/>
          <w:b/>
          <w:i/>
          <w:color w:val="0070C0"/>
          <w:sz w:val="26"/>
          <w:szCs w:val="26"/>
          <w:lang w:eastAsia="en-US" w:bidi="ar-SA"/>
        </w:rPr>
        <w:t xml:space="preserve"> </w:t>
      </w:r>
    </w:p>
    <w:p w:rsidR="009D4418" w:rsidRPr="009D4418" w:rsidRDefault="009D4418" w:rsidP="009D4418">
      <w:pPr>
        <w:widowControl/>
        <w:ind w:firstLine="709"/>
        <w:jc w:val="both"/>
        <w:rPr>
          <w:rFonts w:ascii="Times New Roman" w:eastAsia="Times New Roman" w:hAnsi="Times New Roman" w:cs="Times New Roman"/>
          <w:color w:val="0070C0"/>
          <w:sz w:val="26"/>
          <w:szCs w:val="26"/>
          <w:lang w:eastAsia="en-US" w:bidi="ar-SA"/>
        </w:rPr>
      </w:pPr>
      <w:r w:rsidRPr="009D4418">
        <w:rPr>
          <w:rFonts w:ascii="Times New Roman" w:eastAsia="Times New Roman" w:hAnsi="Times New Roman" w:cs="Times New Roman"/>
          <w:color w:val="0070C0"/>
          <w:sz w:val="26"/>
          <w:szCs w:val="26"/>
          <w:lang w:eastAsia="en-US" w:bidi="ar-SA"/>
        </w:rPr>
        <w:lastRenderedPageBreak/>
        <w:t>где,</w:t>
      </w:r>
    </w:p>
    <w:p w:rsidR="009D4418" w:rsidRPr="009D4418" w:rsidRDefault="009D4418" w:rsidP="009D4418">
      <w:pPr>
        <w:widowControl/>
        <w:ind w:firstLine="709"/>
        <w:jc w:val="both"/>
        <w:rPr>
          <w:rFonts w:ascii="Times New Roman" w:eastAsia="Times New Roman" w:hAnsi="Times New Roman" w:cs="Times New Roman"/>
          <w:color w:val="0070C0"/>
          <w:sz w:val="26"/>
          <w:szCs w:val="26"/>
          <w:lang w:eastAsia="en-US" w:bidi="ar-SA"/>
        </w:rPr>
      </w:pPr>
      <w:r w:rsidRPr="009D4418">
        <w:rPr>
          <w:rFonts w:ascii="Times New Roman" w:eastAsia="Times New Roman" w:hAnsi="Times New Roman" w:cs="Times New Roman"/>
          <w:b/>
          <w:i/>
          <w:color w:val="0070C0"/>
          <w:sz w:val="26"/>
          <w:szCs w:val="26"/>
          <w:lang w:eastAsia="en-US" w:bidi="ar-SA"/>
        </w:rPr>
        <w:t>V</w:t>
      </w:r>
      <w:r w:rsidRPr="009D4418">
        <w:rPr>
          <w:rFonts w:ascii="Times New Roman" w:eastAsia="Times New Roman" w:hAnsi="Times New Roman" w:cs="Times New Roman"/>
          <w:b/>
          <w:i/>
          <w:color w:val="0070C0"/>
          <w:sz w:val="26"/>
          <w:szCs w:val="26"/>
          <w:vertAlign w:val="subscript"/>
          <w:lang w:eastAsia="en-US" w:bidi="ar-SA"/>
        </w:rPr>
        <w:t>щеб.</w:t>
      </w:r>
      <w:r w:rsidRPr="009D4418">
        <w:rPr>
          <w:rFonts w:ascii="Times New Roman" w:eastAsia="Times New Roman" w:hAnsi="Times New Roman" w:cs="Times New Roman"/>
          <w:color w:val="0070C0"/>
          <w:sz w:val="26"/>
          <w:szCs w:val="26"/>
          <w:lang w:eastAsia="en-US" w:bidi="ar-SA"/>
        </w:rPr>
        <w:t xml:space="preserve"> – налогооблагаемый объ</w:t>
      </w:r>
      <w:r w:rsidR="00586476">
        <w:rPr>
          <w:rFonts w:ascii="Times New Roman" w:eastAsia="Times New Roman" w:hAnsi="Times New Roman" w:cs="Times New Roman"/>
          <w:color w:val="0070C0"/>
          <w:sz w:val="26"/>
          <w:szCs w:val="26"/>
          <w:lang w:eastAsia="en-US" w:bidi="ar-SA"/>
        </w:rPr>
        <w:t>е</w:t>
      </w:r>
      <w:r w:rsidRPr="009D4418">
        <w:rPr>
          <w:rFonts w:ascii="Times New Roman" w:eastAsia="Times New Roman" w:hAnsi="Times New Roman" w:cs="Times New Roman"/>
          <w:color w:val="0070C0"/>
          <w:sz w:val="26"/>
          <w:szCs w:val="26"/>
          <w:lang w:eastAsia="en-US" w:bidi="ar-SA"/>
        </w:rPr>
        <w:t>м добычи щебня, с уч</w:t>
      </w:r>
      <w:r w:rsidR="00586476">
        <w:rPr>
          <w:rFonts w:ascii="Times New Roman" w:eastAsia="Times New Roman" w:hAnsi="Times New Roman" w:cs="Times New Roman"/>
          <w:color w:val="0070C0"/>
          <w:sz w:val="26"/>
          <w:szCs w:val="26"/>
          <w:lang w:eastAsia="en-US" w:bidi="ar-SA"/>
        </w:rPr>
        <w:t>е</w:t>
      </w:r>
      <w:r w:rsidRPr="009D4418">
        <w:rPr>
          <w:rFonts w:ascii="Times New Roman" w:eastAsia="Times New Roman" w:hAnsi="Times New Roman" w:cs="Times New Roman"/>
          <w:color w:val="0070C0"/>
          <w:sz w:val="26"/>
          <w:szCs w:val="26"/>
          <w:lang w:eastAsia="en-US" w:bidi="ar-SA"/>
        </w:rPr>
        <w:t>том распределения по долям на соответствующий прогнозируемый период в соответствии с фактическими объ</w:t>
      </w:r>
      <w:r w:rsidR="00586476">
        <w:rPr>
          <w:rFonts w:ascii="Times New Roman" w:eastAsia="Times New Roman" w:hAnsi="Times New Roman" w:cs="Times New Roman"/>
          <w:color w:val="0070C0"/>
          <w:sz w:val="26"/>
          <w:szCs w:val="26"/>
          <w:lang w:eastAsia="en-US" w:bidi="ar-SA"/>
        </w:rPr>
        <w:t>е</w:t>
      </w:r>
      <w:r w:rsidRPr="009D4418">
        <w:rPr>
          <w:rFonts w:ascii="Times New Roman" w:eastAsia="Times New Roman" w:hAnsi="Times New Roman" w:cs="Times New Roman"/>
          <w:color w:val="0070C0"/>
          <w:sz w:val="26"/>
          <w:szCs w:val="26"/>
          <w:lang w:eastAsia="en-US" w:bidi="ar-SA"/>
        </w:rPr>
        <w:t>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w:t>
      </w:r>
      <w:r w:rsidR="00586476">
        <w:rPr>
          <w:rFonts w:ascii="Times New Roman" w:eastAsia="Times New Roman" w:hAnsi="Times New Roman" w:cs="Times New Roman"/>
          <w:color w:val="0070C0"/>
          <w:sz w:val="26"/>
          <w:szCs w:val="26"/>
          <w:lang w:eastAsia="en-US" w:bidi="ar-SA"/>
        </w:rPr>
        <w:t>е</w:t>
      </w:r>
      <w:r w:rsidRPr="009D4418">
        <w:rPr>
          <w:rFonts w:ascii="Times New Roman" w:eastAsia="Times New Roman" w:hAnsi="Times New Roman" w:cs="Times New Roman"/>
          <w:color w:val="0070C0"/>
          <w:sz w:val="26"/>
          <w:szCs w:val="26"/>
          <w:lang w:eastAsia="en-US" w:bidi="ar-SA"/>
        </w:rPr>
        <w:t>мных показателей согласно данным отч</w:t>
      </w:r>
      <w:r w:rsidR="00586476">
        <w:rPr>
          <w:rFonts w:ascii="Times New Roman" w:eastAsia="Times New Roman" w:hAnsi="Times New Roman" w:cs="Times New Roman"/>
          <w:color w:val="0070C0"/>
          <w:sz w:val="26"/>
          <w:szCs w:val="26"/>
          <w:lang w:eastAsia="en-US" w:bidi="ar-SA"/>
        </w:rPr>
        <w:t>е</w:t>
      </w:r>
      <w:r w:rsidRPr="009D4418">
        <w:rPr>
          <w:rFonts w:ascii="Times New Roman" w:eastAsia="Times New Roman" w:hAnsi="Times New Roman" w:cs="Times New Roman"/>
          <w:color w:val="0070C0"/>
          <w:sz w:val="26"/>
          <w:szCs w:val="26"/>
          <w:lang w:eastAsia="en-US" w:bidi="ar-SA"/>
        </w:rPr>
        <w:t>та по форме № 5-НДПИ, и (или) фактическим данным налоговых деклараций, млн. тонн;</w:t>
      </w:r>
    </w:p>
    <w:p w:rsidR="009D4418" w:rsidRPr="009D4418" w:rsidRDefault="009D4418" w:rsidP="009D4418">
      <w:pPr>
        <w:widowControl/>
        <w:ind w:firstLine="709"/>
        <w:jc w:val="both"/>
        <w:rPr>
          <w:rFonts w:ascii="Times New Roman" w:eastAsia="Times New Roman" w:hAnsi="Times New Roman" w:cs="Times New Roman"/>
          <w:color w:val="0070C0"/>
          <w:sz w:val="26"/>
          <w:szCs w:val="26"/>
          <w:lang w:eastAsia="en-US" w:bidi="ar-SA"/>
        </w:rPr>
      </w:pPr>
      <w:r w:rsidRPr="009D4418">
        <w:rPr>
          <w:rFonts w:ascii="Times New Roman" w:eastAsia="Times New Roman" w:hAnsi="Times New Roman" w:cs="Times New Roman"/>
          <w:b/>
          <w:i/>
          <w:color w:val="0070C0"/>
          <w:sz w:val="26"/>
          <w:szCs w:val="26"/>
          <w:lang w:eastAsia="en-US" w:bidi="ar-SA"/>
        </w:rPr>
        <w:t>16,5</w:t>
      </w:r>
      <w:r w:rsidRPr="009D4418">
        <w:rPr>
          <w:rFonts w:ascii="Times New Roman" w:eastAsia="Times New Roman" w:hAnsi="Times New Roman" w:cs="Times New Roman"/>
          <w:color w:val="0070C0"/>
          <w:sz w:val="26"/>
          <w:szCs w:val="26"/>
          <w:lang w:eastAsia="en-US" w:bidi="ar-SA"/>
        </w:rPr>
        <w:t xml:space="preserve"> – число, установленное в соответствии с НК РФ;</w:t>
      </w:r>
    </w:p>
    <w:p w:rsidR="009D4418" w:rsidRPr="009D4418" w:rsidRDefault="009D4418" w:rsidP="009D4418">
      <w:pPr>
        <w:widowControl/>
        <w:ind w:firstLine="709"/>
        <w:jc w:val="both"/>
        <w:rPr>
          <w:rFonts w:ascii="Times New Roman" w:eastAsia="Times New Roman" w:hAnsi="Times New Roman" w:cs="Times New Roman"/>
          <w:color w:val="0070C0"/>
          <w:sz w:val="26"/>
          <w:szCs w:val="26"/>
          <w:highlight w:val="yellow"/>
          <w:lang w:eastAsia="en-US" w:bidi="ar-SA"/>
        </w:rPr>
      </w:pPr>
      <w:r w:rsidRPr="009D4418">
        <w:rPr>
          <w:rFonts w:ascii="Times New Roman" w:eastAsia="Times New Roman" w:hAnsi="Times New Roman" w:cs="Times New Roman"/>
          <w:b/>
          <w:i/>
          <w:color w:val="0070C0"/>
          <w:sz w:val="26"/>
          <w:szCs w:val="26"/>
          <w:lang w:eastAsia="en-US" w:bidi="ar-SA"/>
        </w:rPr>
        <w:t>B</w:t>
      </w:r>
      <w:r w:rsidRPr="009D4418">
        <w:rPr>
          <w:rFonts w:ascii="Times New Roman" w:eastAsia="Times New Roman" w:hAnsi="Times New Roman" w:cs="Times New Roman"/>
          <w:b/>
          <w:i/>
          <w:color w:val="0070C0"/>
          <w:sz w:val="26"/>
          <w:szCs w:val="26"/>
          <w:vertAlign w:val="subscript"/>
          <w:lang w:eastAsia="en-US" w:bidi="ar-SA"/>
        </w:rPr>
        <w:t>ПИщеб.(проч..ПИ)</w:t>
      </w:r>
      <w:r w:rsidRPr="009D4418">
        <w:rPr>
          <w:rFonts w:ascii="Times New Roman" w:eastAsia="Times New Roman" w:hAnsi="Times New Roman" w:cs="Times New Roman"/>
          <w:b/>
          <w:i/>
          <w:color w:val="0070C0"/>
          <w:sz w:val="26"/>
          <w:szCs w:val="26"/>
          <w:lang w:eastAsia="en-US" w:bidi="ar-SA"/>
        </w:rPr>
        <w:t xml:space="preserve"> </w:t>
      </w:r>
      <w:r w:rsidRPr="009D4418">
        <w:rPr>
          <w:rFonts w:ascii="Times New Roman" w:eastAsia="Times New Roman" w:hAnsi="Times New Roman" w:cs="Times New Roman"/>
          <w:color w:val="0070C0"/>
          <w:sz w:val="26"/>
          <w:szCs w:val="26"/>
          <w:lang w:eastAsia="en-US" w:bidi="ar-SA"/>
        </w:rPr>
        <w:t xml:space="preserve"> –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w:t>
      </w:r>
    </w:p>
    <w:p w:rsidR="009D4418" w:rsidRPr="009D4418" w:rsidRDefault="009D4418" w:rsidP="009D4418">
      <w:pPr>
        <w:widowControl/>
        <w:numPr>
          <w:ilvl w:val="0"/>
          <w:numId w:val="12"/>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в налогооблагаемой базе в виде исключения объемных и стоимостных показателей, облагаемых по ставке 0;</w:t>
      </w:r>
    </w:p>
    <w:p w:rsidR="009D4418" w:rsidRPr="009D4418" w:rsidRDefault="009D4418" w:rsidP="009D4418">
      <w:pPr>
        <w:widowControl/>
        <w:numPr>
          <w:ilvl w:val="0"/>
          <w:numId w:val="12"/>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D4418" w:rsidRPr="009D4418" w:rsidRDefault="009D4418" w:rsidP="009D4418">
      <w:pPr>
        <w:widowControl/>
        <w:tabs>
          <w:tab w:val="left" w:pos="993"/>
        </w:tabs>
        <w:ind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Объем выпадающих доходов определяется в рамках прописанного алгоритма расчета прогнозного объема поступлений налога.</w:t>
      </w:r>
    </w:p>
    <w:p w:rsidR="009D4418" w:rsidRPr="009D4418" w:rsidRDefault="009D4418" w:rsidP="009D4418">
      <w:pPr>
        <w:widowControl/>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 xml:space="preserve">Налог на добычу прочих полезных ископаемых (за исключением </w:t>
      </w:r>
      <w:r w:rsidRPr="009D4418">
        <w:rPr>
          <w:rFonts w:ascii="Times New Roman" w:hAnsi="Times New Roman" w:cs="Times New Roman"/>
          <w:color w:val="auto"/>
          <w:sz w:val="26"/>
          <w:szCs w:val="26"/>
        </w:rPr>
        <w:t xml:space="preserve">полезных ископаемых, в отношении которых при налогообложении установлен рентный коэффициент, отличный от 1, </w:t>
      </w:r>
      <w:r w:rsidRPr="009D4418">
        <w:rPr>
          <w:rFonts w:ascii="Times New Roman" w:eastAsia="Times New Roman" w:hAnsi="Times New Roman" w:cs="Times New Roman"/>
          <w:color w:val="auto"/>
          <w:sz w:val="26"/>
          <w:szCs w:val="26"/>
          <w:lang w:eastAsia="en-US" w:bidi="ar-SA"/>
        </w:rPr>
        <w:t xml:space="preserve">полезных ископаемых в виде природных алмазов, </w:t>
      </w:r>
      <w:r w:rsidRPr="009D4418">
        <w:rPr>
          <w:rFonts w:ascii="Times New Roman" w:hAnsi="Times New Roman" w:cs="Times New Roman"/>
          <w:color w:val="auto"/>
          <w:sz w:val="26"/>
          <w:szCs w:val="26"/>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9D4418">
        <w:rPr>
          <w:rFonts w:ascii="Times New Roman" w:eastAsia="Times New Roman" w:hAnsi="Times New Roman" w:cs="Times New Roman"/>
          <w:color w:val="auto"/>
          <w:sz w:val="26"/>
          <w:szCs w:val="26"/>
          <w:lang w:eastAsia="en-US" w:bidi="ar-SA"/>
        </w:rPr>
        <w:t>) зачисляется в бюджеты бюджетной системы РФ по нормативам, установленным в соответствии со статьями БК РФ.</w:t>
      </w:r>
    </w:p>
    <w:p w:rsidR="009D4418" w:rsidRPr="009D4418" w:rsidRDefault="009D4418" w:rsidP="009D4418">
      <w:pPr>
        <w:shd w:val="clear" w:color="auto" w:fill="FFFFFF"/>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Прогноз поступлений определяется с учетом данных территориальных органов ФНС России.</w:t>
      </w:r>
    </w:p>
    <w:p w:rsidR="00D22DC0" w:rsidRPr="006419CF" w:rsidRDefault="00D22DC0" w:rsidP="00D22DC0">
      <w:pPr>
        <w:widowControl/>
        <w:ind w:firstLine="709"/>
        <w:jc w:val="center"/>
        <w:rPr>
          <w:rFonts w:ascii="Times New Roman" w:eastAsia="Times New Roman" w:hAnsi="Times New Roman" w:cs="Times New Roman"/>
          <w:color w:val="auto"/>
          <w:sz w:val="26"/>
          <w:szCs w:val="26"/>
          <w:highlight w:val="yellow"/>
          <w:lang w:eastAsia="en-US" w:bidi="ar-SA"/>
        </w:rPr>
      </w:pPr>
    </w:p>
    <w:p w:rsidR="001F4C11" w:rsidRPr="00FA1C41" w:rsidRDefault="00D22DC0" w:rsidP="001F4C11">
      <w:pPr>
        <w:pStyle w:val="32"/>
        <w:numPr>
          <w:ilvl w:val="2"/>
          <w:numId w:val="7"/>
        </w:numPr>
        <w:shd w:val="clear" w:color="auto" w:fill="auto"/>
        <w:spacing w:after="0" w:line="240" w:lineRule="auto"/>
        <w:ind w:left="0" w:firstLine="1"/>
        <w:rPr>
          <w:i/>
          <w:color w:val="auto"/>
        </w:rPr>
      </w:pPr>
      <w:r w:rsidRPr="001F4C11">
        <w:rPr>
          <w:i/>
          <w:color w:val="auto"/>
        </w:rPr>
        <w:t xml:space="preserve"> </w:t>
      </w:r>
      <w:bookmarkStart w:id="99" w:name="_Toc135406178"/>
      <w:r w:rsidR="001F4C11" w:rsidRPr="00FA1C41">
        <w:rPr>
          <w:i/>
          <w:color w:val="auto"/>
        </w:rPr>
        <w:t>Налог на добычу полезных ископаемых в виде угля</w:t>
      </w:r>
      <w:bookmarkEnd w:id="99"/>
    </w:p>
    <w:p w:rsidR="001F4C11" w:rsidRPr="00FA1C41" w:rsidRDefault="001F4C11" w:rsidP="0020517A">
      <w:pPr>
        <w:pStyle w:val="32"/>
        <w:shd w:val="clear" w:color="auto" w:fill="auto"/>
        <w:spacing w:after="0" w:line="240" w:lineRule="auto"/>
        <w:outlineLvl w:val="9"/>
        <w:rPr>
          <w:i/>
          <w:color w:val="auto"/>
        </w:rPr>
      </w:pPr>
      <w:r w:rsidRPr="00FA1C41">
        <w:rPr>
          <w:i/>
          <w:color w:val="auto"/>
        </w:rPr>
        <w:t>(за исключением коксующегося угля)</w:t>
      </w:r>
    </w:p>
    <w:p w:rsidR="001F4C11" w:rsidRDefault="001F4C11" w:rsidP="001F4C11">
      <w:pPr>
        <w:pStyle w:val="32"/>
        <w:numPr>
          <w:ilvl w:val="0"/>
          <w:numId w:val="6"/>
        </w:numPr>
        <w:shd w:val="clear" w:color="auto" w:fill="auto"/>
        <w:spacing w:after="0" w:line="240" w:lineRule="auto"/>
        <w:outlineLvl w:val="9"/>
        <w:rPr>
          <w:i/>
          <w:color w:val="auto"/>
        </w:rPr>
      </w:pPr>
      <w:r w:rsidRPr="00FA1C41">
        <w:rPr>
          <w:i/>
          <w:color w:val="auto"/>
        </w:rPr>
        <w:t>07 01060 01 0000110</w:t>
      </w:r>
    </w:p>
    <w:p w:rsidR="00FB4548" w:rsidRPr="00FA1C41" w:rsidRDefault="00FB4548" w:rsidP="00FB4548">
      <w:pPr>
        <w:pStyle w:val="32"/>
        <w:shd w:val="clear" w:color="auto" w:fill="auto"/>
        <w:spacing w:after="0" w:line="240" w:lineRule="auto"/>
        <w:ind w:left="765"/>
        <w:jc w:val="left"/>
        <w:outlineLvl w:val="9"/>
        <w:rPr>
          <w:i/>
          <w:color w:val="auto"/>
        </w:rPr>
      </w:pPr>
    </w:p>
    <w:p w:rsidR="001F4C11" w:rsidRPr="00FA1C41" w:rsidRDefault="001F4C11" w:rsidP="0020517A">
      <w:pPr>
        <w:pStyle w:val="32"/>
        <w:shd w:val="clear" w:color="auto" w:fill="auto"/>
        <w:spacing w:after="0" w:line="240" w:lineRule="auto"/>
        <w:ind w:firstLine="709"/>
        <w:jc w:val="both"/>
        <w:outlineLvl w:val="9"/>
        <w:rPr>
          <w:b w:val="0"/>
          <w:bCs w:val="0"/>
          <w:color w:val="auto"/>
          <w:lang w:eastAsia="en-US" w:bidi="ar-SA"/>
        </w:rPr>
      </w:pPr>
      <w:bookmarkStart w:id="100" w:name="_Toc135403040"/>
      <w:r w:rsidRPr="00FA1C41">
        <w:rPr>
          <w:b w:val="0"/>
          <w:bCs w:val="0"/>
          <w:color w:val="auto"/>
          <w:lang w:eastAsia="en-US" w:bidi="ar-SA"/>
        </w:rPr>
        <w:t xml:space="preserve">В прогнозе поступлений налога на добычу полезных ископаемых в виде угля </w:t>
      </w:r>
      <w:r w:rsidRPr="00FA1C41">
        <w:rPr>
          <w:b w:val="0"/>
          <w:bCs w:val="0"/>
          <w:i/>
          <w:color w:val="auto"/>
        </w:rPr>
        <w:t xml:space="preserve"> </w:t>
      </w:r>
      <w:r w:rsidRPr="00FA1C41">
        <w:rPr>
          <w:b w:val="0"/>
          <w:bCs w:val="0"/>
          <w:iCs/>
          <w:color w:val="auto"/>
        </w:rPr>
        <w:t>(за исключением коксующегося угля),</w:t>
      </w:r>
      <w:r w:rsidRPr="00FA1C41">
        <w:rPr>
          <w:b w:val="0"/>
          <w:bCs w:val="0"/>
          <w:color w:val="auto"/>
          <w:lang w:eastAsia="en-US" w:bidi="ar-SA"/>
        </w:rPr>
        <w:t xml:space="preserve">  учитываются:</w:t>
      </w:r>
      <w:bookmarkEnd w:id="100"/>
    </w:p>
    <w:p w:rsidR="001F4C11" w:rsidRPr="00FA1C41" w:rsidRDefault="001F4C11" w:rsidP="001F4C11">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FA1C41">
        <w:rPr>
          <w:rFonts w:ascii="Times New Roman" w:eastAsia="Times New Roman" w:hAnsi="Times New Roman" w:cs="Times New Roman"/>
          <w:color w:val="auto"/>
          <w:sz w:val="26"/>
          <w:szCs w:val="26"/>
          <w:lang w:eastAsia="en-US" w:bidi="ar-SA"/>
        </w:rPr>
        <w:t xml:space="preserve">показатели прогноза социально-экономического развития РФ и РК на очередной финансовый год и плановый период (налогооблагаемый объем добычи угля в разрезе видов: антрацит, уголь бурый, уголь за исключением антрацита, угля коксующегося и угля бурого), разработанного и представленного </w:t>
      </w:r>
      <w:r w:rsidRPr="00FA1C41">
        <w:rPr>
          <w:rFonts w:ascii="Times New Roman" w:hAnsi="Times New Roman" w:cs="Times New Roman"/>
          <w:color w:val="auto"/>
          <w:sz w:val="26"/>
          <w:szCs w:val="26"/>
        </w:rPr>
        <w:t xml:space="preserve">Минэкономразвития РФ и </w:t>
      </w:r>
      <w:r w:rsidRPr="00FA1C41">
        <w:rPr>
          <w:rFonts w:ascii="Times New Roman" w:eastAsia="Times New Roman" w:hAnsi="Times New Roman" w:cs="Times New Roman"/>
          <w:color w:val="auto"/>
          <w:sz w:val="26"/>
          <w:szCs w:val="26"/>
          <w:lang w:eastAsia="en-US"/>
        </w:rPr>
        <w:t>Министерством экономического развития и промышленности РК</w:t>
      </w:r>
      <w:r w:rsidRPr="00FA1C41">
        <w:rPr>
          <w:rFonts w:ascii="Times New Roman" w:eastAsia="Times New Roman" w:hAnsi="Times New Roman" w:cs="Times New Roman"/>
          <w:color w:val="auto"/>
          <w:sz w:val="26"/>
          <w:szCs w:val="26"/>
          <w:lang w:eastAsia="en-US" w:bidi="ar-SA"/>
        </w:rPr>
        <w:t>;</w:t>
      </w:r>
    </w:p>
    <w:p w:rsidR="001F4C11" w:rsidRPr="00FA1C41" w:rsidRDefault="001F4C11" w:rsidP="001F4C11">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FA1C41">
        <w:rPr>
          <w:rFonts w:ascii="Times New Roman" w:eastAsia="Times New Roman" w:hAnsi="Times New Roman" w:cs="Times New Roman"/>
          <w:color w:val="auto"/>
          <w:sz w:val="26"/>
          <w:szCs w:val="26"/>
          <w:lang w:eastAsia="en-US" w:bidi="ar-SA"/>
        </w:rPr>
        <w:lastRenderedPageBreak/>
        <w:t>динамика налоговой базы по налогу согласно данным отчета по форме № 5-НДПИ «Отчет о налоговой базе и структуре начислений по налогу на добычу полезных ископаемых», сложившаяся за предыдущие периоды;</w:t>
      </w:r>
    </w:p>
    <w:p w:rsidR="001F4C11" w:rsidRPr="00FA1C41" w:rsidRDefault="001F4C11" w:rsidP="001F4C11">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FA1C41">
        <w:rPr>
          <w:rFonts w:ascii="Times New Roman" w:eastAsia="Times New Roman" w:hAnsi="Times New Roman" w:cs="Times New Roman"/>
          <w:color w:val="auto"/>
          <w:sz w:val="26"/>
          <w:szCs w:val="26"/>
          <w:lang w:eastAsia="en-US" w:bidi="ar-SA"/>
        </w:rPr>
        <w:t>динамика фактических поступлений по налогу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РФ» в текущем году, за три предшествующих года и оценка до конца текущего года;</w:t>
      </w:r>
    </w:p>
    <w:p w:rsidR="001F4C11" w:rsidRPr="00FA1C41" w:rsidRDefault="001F4C11" w:rsidP="001F4C11">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FA1C41">
        <w:rPr>
          <w:rFonts w:ascii="Times New Roman" w:eastAsia="Times New Roman" w:hAnsi="Times New Roman" w:cs="Times New Roman"/>
          <w:color w:val="auto"/>
          <w:sz w:val="26"/>
          <w:szCs w:val="26"/>
          <w:lang w:eastAsia="en-US" w:bidi="ar-SA"/>
        </w:rPr>
        <w:t xml:space="preserve">динамика фактических объемных показателей добычи угля по видам угля, согласно данным Территориального органа Федеральной службы государственной статистики по РК; </w:t>
      </w:r>
    </w:p>
    <w:p w:rsidR="001F4C11" w:rsidRPr="00FA1C41" w:rsidRDefault="001F4C11" w:rsidP="001F4C11">
      <w:pPr>
        <w:pStyle w:val="af"/>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FA1C41">
        <w:rPr>
          <w:rFonts w:ascii="Times New Roman" w:eastAsia="Times New Roman" w:hAnsi="Times New Roman" w:cs="Times New Roman"/>
          <w:color w:val="auto"/>
          <w:sz w:val="26"/>
          <w:szCs w:val="26"/>
          <w:lang w:eastAsia="en-US" w:bidi="ar-SA"/>
        </w:rPr>
        <w:t>данные о планируемых объемах добычи, представленных представленные Министерством экономического развития и промышленности РК по налогоплательщиками;</w:t>
      </w:r>
    </w:p>
    <w:p w:rsidR="001F4C11" w:rsidRPr="00FA1C41" w:rsidRDefault="001F4C11" w:rsidP="001F4C11">
      <w:pPr>
        <w:pStyle w:val="af"/>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FA1C41">
        <w:rPr>
          <w:rFonts w:ascii="Times New Roman" w:eastAsia="Times New Roman" w:hAnsi="Times New Roman" w:cs="Times New Roman"/>
          <w:color w:val="auto"/>
          <w:sz w:val="26"/>
          <w:szCs w:val="26"/>
          <w:lang w:eastAsia="en-US" w:bidi="ar-SA"/>
        </w:rPr>
        <w:t>налоговые ставки, льготы и преференции, предусмотренные главой 26 НК РФ «Налог на добычу полезных ископаемых» и др. источники.</w:t>
      </w:r>
    </w:p>
    <w:p w:rsidR="001F4C11" w:rsidRPr="00FA1C41" w:rsidRDefault="001F4C11" w:rsidP="001F4C11">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FA1C41">
        <w:rPr>
          <w:rFonts w:ascii="Times New Roman" w:eastAsia="Times New Roman" w:hAnsi="Times New Roman" w:cs="Times New Roman"/>
          <w:color w:val="auto"/>
          <w:sz w:val="26"/>
          <w:szCs w:val="26"/>
          <w:lang w:eastAsia="en-US" w:bidi="ar-SA"/>
        </w:rPr>
        <w:t>коэффициенты – дефляторы, определяемые в соответствии с Постановлением Правительства РФ от 03.11.2011 № 902 ежеквартально на каждый следующий квартал и учитывающие изменение в РФ цен на уголь за предыдущий квартал (публикуемые не позднее 1 числа 2-го месяца квартала, на который определяются коэффициенты);</w:t>
      </w:r>
    </w:p>
    <w:p w:rsidR="001F4C11" w:rsidRPr="00FA1C41" w:rsidRDefault="001F4C11" w:rsidP="001F4C11">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FA1C41">
        <w:rPr>
          <w:rFonts w:ascii="Times New Roman" w:eastAsia="Times New Roman" w:hAnsi="Times New Roman" w:cs="Times New Roman"/>
          <w:color w:val="auto"/>
          <w:sz w:val="26"/>
          <w:szCs w:val="26"/>
          <w:lang w:eastAsia="en-US" w:bidi="ar-SA"/>
        </w:rPr>
        <w:t>величина налогового вычета (п.1 ст. 343.1 НК РФ) к исчисленной сумме налога в размере затрат,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(в соответствии с Перечнем, утвержденным Постановлением Правительства РФ от 10.06.2011 №455);</w:t>
      </w:r>
    </w:p>
    <w:p w:rsidR="001F4C11" w:rsidRPr="00FA1C41" w:rsidRDefault="001F4C11" w:rsidP="001F4C11">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FA1C41">
        <w:rPr>
          <w:rFonts w:ascii="Times New Roman" w:eastAsia="Times New Roman" w:hAnsi="Times New Roman" w:cs="Times New Roman"/>
          <w:color w:val="auto"/>
          <w:sz w:val="26"/>
          <w:szCs w:val="26"/>
          <w:lang w:eastAsia="en-US" w:bidi="ar-SA"/>
        </w:rPr>
        <w:t>уровень собираемости по налогу.</w:t>
      </w:r>
    </w:p>
    <w:p w:rsidR="001F4C11" w:rsidRPr="00FA1C41" w:rsidRDefault="001F4C11" w:rsidP="0020517A">
      <w:pPr>
        <w:pStyle w:val="32"/>
        <w:shd w:val="clear" w:color="auto" w:fill="auto"/>
        <w:spacing w:after="0" w:line="240" w:lineRule="auto"/>
        <w:ind w:firstLine="709"/>
        <w:jc w:val="both"/>
        <w:outlineLvl w:val="9"/>
        <w:rPr>
          <w:b w:val="0"/>
          <w:bCs w:val="0"/>
          <w:color w:val="auto"/>
          <w:lang w:eastAsia="en-US" w:bidi="ar-SA"/>
        </w:rPr>
      </w:pPr>
      <w:bookmarkStart w:id="101" w:name="_Toc135403041"/>
      <w:r w:rsidRPr="00FA1C41">
        <w:rPr>
          <w:b w:val="0"/>
          <w:bCs w:val="0"/>
          <w:color w:val="auto"/>
          <w:lang w:eastAsia="en-US" w:bidi="ar-SA"/>
        </w:rPr>
        <w:t xml:space="preserve">Расчет прогнозного объема поступлений налога на добычу полезных ископаемых в виде угля </w:t>
      </w:r>
      <w:r w:rsidRPr="00FA1C41">
        <w:rPr>
          <w:b w:val="0"/>
          <w:bCs w:val="0"/>
          <w:iCs/>
          <w:color w:val="auto"/>
        </w:rPr>
        <w:t xml:space="preserve">(за исключением коксующегося угля) </w:t>
      </w:r>
      <w:r w:rsidRPr="00FA1C41">
        <w:rPr>
          <w:b w:val="0"/>
          <w:bCs w:val="0"/>
          <w:color w:val="auto"/>
          <w:lang w:eastAsia="en-US" w:bidi="ar-SA"/>
        </w:rPr>
        <w:t>осуществляется методом прямого расчета,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объем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bookmarkEnd w:id="101"/>
    </w:p>
    <w:p w:rsidR="001F4C11" w:rsidRPr="00FA1C41" w:rsidRDefault="001F4C11" w:rsidP="001F4C11">
      <w:pPr>
        <w:widowControl/>
        <w:ind w:firstLine="709"/>
        <w:jc w:val="both"/>
        <w:rPr>
          <w:rFonts w:ascii="Times New Roman" w:eastAsia="Times New Roman" w:hAnsi="Times New Roman" w:cs="Times New Roman"/>
          <w:color w:val="auto"/>
          <w:sz w:val="26"/>
          <w:szCs w:val="26"/>
          <w:lang w:eastAsia="en-US" w:bidi="ar-SA"/>
        </w:rPr>
      </w:pPr>
      <w:r w:rsidRPr="00FA1C41">
        <w:rPr>
          <w:rFonts w:ascii="Times New Roman" w:eastAsia="Times New Roman" w:hAnsi="Times New Roman" w:cs="Times New Roman"/>
          <w:color w:val="auto"/>
          <w:sz w:val="26"/>
          <w:szCs w:val="26"/>
          <w:lang w:eastAsia="en-US" w:bidi="ar-SA"/>
        </w:rPr>
        <w:t>Прогнозный объем поступлений налога на добычу полезных ископаемых (</w:t>
      </w:r>
      <w:r w:rsidRPr="00FA1C41">
        <w:rPr>
          <w:rFonts w:ascii="Times New Roman" w:eastAsia="Times New Roman" w:hAnsi="Times New Roman" w:cs="Times New Roman"/>
          <w:i/>
          <w:color w:val="auto"/>
          <w:sz w:val="26"/>
          <w:szCs w:val="26"/>
          <w:lang w:eastAsia="en-US" w:bidi="ar-SA"/>
        </w:rPr>
        <w:t xml:space="preserve">НДПИ </w:t>
      </w:r>
      <w:r w:rsidRPr="00FA1C41">
        <w:rPr>
          <w:rFonts w:ascii="Times New Roman" w:eastAsia="Times New Roman" w:hAnsi="Times New Roman" w:cs="Times New Roman"/>
          <w:i/>
          <w:color w:val="auto"/>
          <w:sz w:val="26"/>
          <w:szCs w:val="26"/>
          <w:vertAlign w:val="subscript"/>
          <w:lang w:eastAsia="en-US" w:bidi="ar-SA"/>
        </w:rPr>
        <w:t xml:space="preserve"> ПИ уголь</w:t>
      </w:r>
      <w:r w:rsidRPr="00FA1C41">
        <w:rPr>
          <w:rFonts w:ascii="Times New Roman" w:eastAsia="Times New Roman" w:hAnsi="Times New Roman" w:cs="Times New Roman"/>
          <w:i/>
          <w:color w:val="auto"/>
          <w:sz w:val="26"/>
          <w:szCs w:val="26"/>
          <w:lang w:eastAsia="en-US" w:bidi="ar-SA"/>
        </w:rPr>
        <w:t xml:space="preserve">) </w:t>
      </w:r>
      <w:r w:rsidRPr="00FA1C41">
        <w:rPr>
          <w:rFonts w:ascii="Times New Roman" w:eastAsia="Times New Roman" w:hAnsi="Times New Roman" w:cs="Times New Roman"/>
          <w:color w:val="auto"/>
          <w:sz w:val="26"/>
          <w:szCs w:val="26"/>
          <w:lang w:eastAsia="en-US" w:bidi="ar-SA"/>
        </w:rPr>
        <w:t xml:space="preserve">в виде угля </w:t>
      </w:r>
      <w:r w:rsidRPr="00FA1C41">
        <w:rPr>
          <w:rFonts w:ascii="Times New Roman" w:hAnsi="Times New Roman" w:cs="Times New Roman"/>
          <w:iCs/>
          <w:color w:val="auto"/>
          <w:sz w:val="26"/>
          <w:szCs w:val="26"/>
        </w:rPr>
        <w:t xml:space="preserve">(за исключением коксующегося угля) </w:t>
      </w:r>
      <w:r w:rsidRPr="00FA1C41">
        <w:rPr>
          <w:rFonts w:ascii="Times New Roman" w:eastAsia="Times New Roman" w:hAnsi="Times New Roman" w:cs="Times New Roman"/>
          <w:color w:val="auto"/>
          <w:sz w:val="26"/>
          <w:szCs w:val="26"/>
          <w:lang w:eastAsia="en-US" w:bidi="ar-SA"/>
        </w:rPr>
        <w:t>определяется исходя из следующего алгоритма расчета:</w:t>
      </w:r>
    </w:p>
    <w:p w:rsidR="001F4C11" w:rsidRPr="00FA1C41" w:rsidRDefault="001F4C11" w:rsidP="001F4C11">
      <w:pPr>
        <w:widowControl/>
        <w:spacing w:before="120" w:after="120"/>
        <w:ind w:firstLine="709"/>
        <w:jc w:val="center"/>
        <w:rPr>
          <w:rFonts w:ascii="Times New Roman" w:eastAsia="Times New Roman" w:hAnsi="Times New Roman" w:cs="Times New Roman"/>
          <w:b/>
          <w:i/>
          <w:color w:val="auto"/>
          <w:sz w:val="26"/>
          <w:szCs w:val="26"/>
          <w:lang w:eastAsia="en-US" w:bidi="ar-SA"/>
        </w:rPr>
      </w:pPr>
      <w:r w:rsidRPr="00FA1C41">
        <w:rPr>
          <w:rFonts w:ascii="Times New Roman" w:eastAsia="Times New Roman" w:hAnsi="Times New Roman" w:cs="Times New Roman"/>
          <w:b/>
          <w:i/>
          <w:color w:val="auto"/>
          <w:sz w:val="26"/>
          <w:szCs w:val="26"/>
          <w:lang w:eastAsia="en-US" w:bidi="ar-SA"/>
        </w:rPr>
        <w:t xml:space="preserve">НДПИ </w:t>
      </w:r>
      <w:r w:rsidRPr="00FA1C41">
        <w:rPr>
          <w:rFonts w:ascii="Times New Roman" w:eastAsia="Times New Roman" w:hAnsi="Times New Roman" w:cs="Times New Roman"/>
          <w:b/>
          <w:i/>
          <w:color w:val="auto"/>
          <w:sz w:val="26"/>
          <w:szCs w:val="26"/>
          <w:vertAlign w:val="subscript"/>
          <w:lang w:eastAsia="en-US" w:bidi="ar-SA"/>
        </w:rPr>
        <w:t xml:space="preserve"> ПИ уголь</w:t>
      </w:r>
      <w:r w:rsidRPr="00FA1C41">
        <w:rPr>
          <w:rFonts w:ascii="Times New Roman" w:eastAsia="Times New Roman" w:hAnsi="Times New Roman" w:cs="Times New Roman"/>
          <w:b/>
          <w:i/>
          <w:color w:val="auto"/>
          <w:sz w:val="26"/>
          <w:szCs w:val="26"/>
          <w:lang w:eastAsia="en-US" w:bidi="ar-SA"/>
        </w:rPr>
        <w:t xml:space="preserve"> = (Ʃ((</w:t>
      </w:r>
      <w:r w:rsidRPr="00FA1C41">
        <w:rPr>
          <w:rFonts w:ascii="Times New Roman" w:eastAsia="Times New Roman" w:hAnsi="Times New Roman" w:cs="Times New Roman"/>
          <w:b/>
          <w:i/>
          <w:color w:val="auto"/>
          <w:sz w:val="26"/>
          <w:szCs w:val="26"/>
          <w:lang w:val="en-US" w:eastAsia="en-US" w:bidi="ar-SA"/>
        </w:rPr>
        <w:t>V</w:t>
      </w:r>
      <w:r w:rsidRPr="00FA1C41">
        <w:rPr>
          <w:rFonts w:ascii="Times New Roman" w:eastAsia="Times New Roman" w:hAnsi="Times New Roman" w:cs="Times New Roman"/>
          <w:b/>
          <w:i/>
          <w:color w:val="auto"/>
          <w:sz w:val="26"/>
          <w:szCs w:val="26"/>
          <w:lang w:eastAsia="en-US" w:bidi="ar-SA"/>
        </w:rPr>
        <w:t xml:space="preserve"> </w:t>
      </w:r>
      <w:r w:rsidRPr="00FA1C41">
        <w:rPr>
          <w:rFonts w:ascii="Times New Roman" w:eastAsia="Times New Roman" w:hAnsi="Times New Roman" w:cs="Times New Roman"/>
          <w:b/>
          <w:i/>
          <w:color w:val="auto"/>
          <w:sz w:val="26"/>
          <w:szCs w:val="26"/>
          <w:vertAlign w:val="subscript"/>
          <w:lang w:eastAsia="en-US" w:bidi="ar-SA"/>
        </w:rPr>
        <w:t xml:space="preserve">ПИ (уголь 1,2,3..,п) </w:t>
      </w:r>
      <w:r w:rsidRPr="00FA1C41">
        <w:rPr>
          <w:rFonts w:ascii="Times New Roman" w:eastAsia="Times New Roman" w:hAnsi="Times New Roman" w:cs="Times New Roman"/>
          <w:b/>
          <w:i/>
          <w:color w:val="auto"/>
          <w:sz w:val="26"/>
          <w:szCs w:val="26"/>
          <w:lang w:eastAsia="en-US" w:bidi="ar-SA"/>
        </w:rPr>
        <w:t xml:space="preserve">× </w:t>
      </w:r>
      <w:r w:rsidRPr="00FA1C41">
        <w:rPr>
          <w:rFonts w:ascii="Times New Roman" w:eastAsia="Times New Roman" w:hAnsi="Times New Roman" w:cs="Times New Roman"/>
          <w:b/>
          <w:i/>
          <w:color w:val="auto"/>
          <w:sz w:val="26"/>
          <w:szCs w:val="26"/>
          <w:lang w:val="en-US" w:eastAsia="en-US" w:bidi="ar-SA"/>
        </w:rPr>
        <w:t>S</w:t>
      </w:r>
      <w:r w:rsidRPr="00FA1C41">
        <w:rPr>
          <w:rFonts w:ascii="Times New Roman" w:eastAsia="Times New Roman" w:hAnsi="Times New Roman" w:cs="Times New Roman"/>
          <w:b/>
          <w:i/>
          <w:color w:val="auto"/>
          <w:sz w:val="26"/>
          <w:szCs w:val="26"/>
          <w:lang w:eastAsia="en-US" w:bidi="ar-SA"/>
        </w:rPr>
        <w:t xml:space="preserve"> </w:t>
      </w:r>
      <w:r w:rsidRPr="00FA1C41">
        <w:rPr>
          <w:rFonts w:ascii="Times New Roman" w:eastAsia="Times New Roman" w:hAnsi="Times New Roman" w:cs="Times New Roman"/>
          <w:b/>
          <w:i/>
          <w:color w:val="auto"/>
          <w:sz w:val="26"/>
          <w:szCs w:val="26"/>
          <w:vertAlign w:val="subscript"/>
          <w:lang w:eastAsia="en-US" w:bidi="ar-SA"/>
        </w:rPr>
        <w:t>расчет.</w:t>
      </w:r>
      <w:r w:rsidRPr="00FA1C41">
        <w:rPr>
          <w:rFonts w:ascii="Times New Roman" w:eastAsia="Times New Roman" w:hAnsi="Times New Roman" w:cs="Times New Roman"/>
          <w:b/>
          <w:i/>
          <w:color w:val="auto"/>
          <w:sz w:val="26"/>
          <w:szCs w:val="26"/>
          <w:lang w:eastAsia="en-US" w:bidi="ar-SA"/>
        </w:rPr>
        <w:t>)</w:t>
      </w:r>
      <w:r w:rsidRPr="00FA1C41">
        <w:rPr>
          <w:rFonts w:ascii="Times New Roman" w:eastAsia="Times New Roman" w:hAnsi="Times New Roman" w:cs="Times New Roman"/>
          <w:b/>
          <w:i/>
          <w:color w:val="auto"/>
          <w:sz w:val="26"/>
          <w:szCs w:val="26"/>
          <w:vertAlign w:val="subscript"/>
          <w:lang w:eastAsia="en-US" w:bidi="ar-SA"/>
        </w:rPr>
        <w:t xml:space="preserve">  </w:t>
      </w:r>
      <w:r w:rsidRPr="00FA1C41">
        <w:rPr>
          <w:rFonts w:ascii="Times New Roman" w:eastAsia="Times New Roman" w:hAnsi="Times New Roman" w:cs="Times New Roman"/>
          <w:b/>
          <w:i/>
          <w:color w:val="auto"/>
          <w:sz w:val="26"/>
          <w:szCs w:val="26"/>
          <w:lang w:eastAsia="en-US" w:bidi="ar-SA"/>
        </w:rPr>
        <w:t xml:space="preserve">- </w:t>
      </w:r>
      <w:r w:rsidRPr="00FA1C41">
        <w:rPr>
          <w:rFonts w:ascii="Times New Roman" w:eastAsia="Times New Roman" w:hAnsi="Times New Roman" w:cs="Times New Roman"/>
          <w:i/>
          <w:color w:val="auto"/>
          <w:sz w:val="26"/>
          <w:szCs w:val="26"/>
          <w:lang w:eastAsia="en-US" w:bidi="ar-SA"/>
        </w:rPr>
        <w:t xml:space="preserve">Ʃ </w:t>
      </w:r>
      <w:r w:rsidRPr="00FA1C41">
        <w:rPr>
          <w:rFonts w:ascii="Times New Roman" w:eastAsia="Times New Roman" w:hAnsi="Times New Roman" w:cs="Times New Roman"/>
          <w:b/>
          <w:i/>
          <w:color w:val="auto"/>
          <w:sz w:val="26"/>
          <w:szCs w:val="26"/>
          <w:lang w:eastAsia="en-US" w:bidi="ar-SA"/>
        </w:rPr>
        <w:t xml:space="preserve"> </w:t>
      </w:r>
      <w:r w:rsidRPr="00FA1C41">
        <w:rPr>
          <w:rFonts w:ascii="Times New Roman" w:eastAsia="Times New Roman" w:hAnsi="Times New Roman" w:cs="Times New Roman"/>
          <w:b/>
          <w:i/>
          <w:color w:val="auto"/>
          <w:sz w:val="26"/>
          <w:szCs w:val="26"/>
          <w:lang w:val="en-US" w:eastAsia="en-US" w:bidi="ar-SA"/>
        </w:rPr>
        <w:t>L</w:t>
      </w:r>
      <w:r w:rsidRPr="00FA1C41">
        <w:rPr>
          <w:rFonts w:ascii="Times New Roman" w:eastAsia="Times New Roman" w:hAnsi="Times New Roman" w:cs="Times New Roman"/>
          <w:b/>
          <w:i/>
          <w:color w:val="auto"/>
          <w:sz w:val="26"/>
          <w:szCs w:val="26"/>
          <w:lang w:eastAsia="en-US" w:bidi="ar-SA"/>
        </w:rPr>
        <w:t xml:space="preserve"> </w:t>
      </w:r>
      <w:r w:rsidRPr="00FA1C41">
        <w:rPr>
          <w:rFonts w:ascii="Times New Roman" w:eastAsia="Times New Roman" w:hAnsi="Times New Roman" w:cs="Times New Roman"/>
          <w:b/>
          <w:i/>
          <w:color w:val="auto"/>
          <w:sz w:val="26"/>
          <w:szCs w:val="26"/>
          <w:vertAlign w:val="subscript"/>
          <w:lang w:eastAsia="en-US" w:bidi="ar-SA"/>
        </w:rPr>
        <w:t>ПИ льгот</w:t>
      </w:r>
      <w:r w:rsidRPr="00FA1C41">
        <w:rPr>
          <w:rFonts w:ascii="Times New Roman" w:eastAsia="Times New Roman" w:hAnsi="Times New Roman" w:cs="Times New Roman"/>
          <w:b/>
          <w:i/>
          <w:color w:val="auto"/>
          <w:sz w:val="26"/>
          <w:szCs w:val="26"/>
          <w:lang w:eastAsia="en-US" w:bidi="ar-SA"/>
        </w:rPr>
        <w:t xml:space="preserve">) (+/-) </w:t>
      </w:r>
      <w:r w:rsidRPr="00FA1C41">
        <w:rPr>
          <w:rFonts w:ascii="Times New Roman" w:eastAsia="Times New Roman" w:hAnsi="Times New Roman" w:cs="Times New Roman"/>
          <w:b/>
          <w:i/>
          <w:color w:val="auto"/>
          <w:sz w:val="26"/>
          <w:szCs w:val="26"/>
          <w:lang w:val="en-US" w:eastAsia="en-US" w:bidi="ar-SA"/>
        </w:rPr>
        <w:t>P</w:t>
      </w:r>
      <w:r w:rsidRPr="00FA1C41">
        <w:rPr>
          <w:rFonts w:ascii="Times New Roman" w:eastAsia="Times New Roman" w:hAnsi="Times New Roman" w:cs="Times New Roman"/>
          <w:b/>
          <w:i/>
          <w:color w:val="auto"/>
          <w:sz w:val="26"/>
          <w:szCs w:val="26"/>
          <w:lang w:eastAsia="en-US" w:bidi="ar-SA"/>
        </w:rPr>
        <w:t xml:space="preserve">) × </w:t>
      </w:r>
      <w:r w:rsidRPr="00FA1C41">
        <w:rPr>
          <w:rFonts w:ascii="Times New Roman" w:eastAsia="Times New Roman" w:hAnsi="Times New Roman" w:cs="Times New Roman"/>
          <w:b/>
          <w:i/>
          <w:color w:val="auto"/>
          <w:sz w:val="26"/>
          <w:szCs w:val="26"/>
          <w:lang w:val="en-US" w:eastAsia="en-US" w:bidi="ar-SA"/>
        </w:rPr>
        <w:t>K</w:t>
      </w:r>
      <w:r w:rsidRPr="00FA1C41">
        <w:rPr>
          <w:rFonts w:ascii="Times New Roman" w:eastAsia="Times New Roman" w:hAnsi="Times New Roman" w:cs="Times New Roman"/>
          <w:b/>
          <w:i/>
          <w:color w:val="auto"/>
          <w:sz w:val="26"/>
          <w:szCs w:val="26"/>
          <w:lang w:eastAsia="en-US" w:bidi="ar-SA"/>
        </w:rPr>
        <w:t xml:space="preserve"> </w:t>
      </w:r>
      <w:r w:rsidRPr="00FA1C41">
        <w:rPr>
          <w:rFonts w:ascii="Times New Roman" w:eastAsia="Times New Roman" w:hAnsi="Times New Roman" w:cs="Times New Roman"/>
          <w:b/>
          <w:i/>
          <w:color w:val="auto"/>
          <w:sz w:val="26"/>
          <w:szCs w:val="26"/>
          <w:vertAlign w:val="subscript"/>
          <w:lang w:eastAsia="en-US" w:bidi="ar-SA"/>
        </w:rPr>
        <w:t>соб.</w:t>
      </w:r>
      <w:r w:rsidRPr="00FA1C41">
        <w:rPr>
          <w:rFonts w:ascii="Times New Roman" w:eastAsia="Times New Roman" w:hAnsi="Times New Roman" w:cs="Times New Roman"/>
          <w:b/>
          <w:i/>
          <w:color w:val="auto"/>
          <w:sz w:val="26"/>
          <w:szCs w:val="26"/>
          <w:lang w:eastAsia="en-US" w:bidi="ar-SA"/>
        </w:rPr>
        <w:t xml:space="preserve"> (+/-) </w:t>
      </w:r>
      <w:r w:rsidRPr="00FA1C41">
        <w:rPr>
          <w:rFonts w:ascii="Times New Roman" w:eastAsia="Times New Roman" w:hAnsi="Times New Roman" w:cs="Times New Roman"/>
          <w:b/>
          <w:i/>
          <w:color w:val="auto"/>
          <w:sz w:val="26"/>
          <w:szCs w:val="26"/>
          <w:lang w:val="en-US" w:eastAsia="en-US" w:bidi="ar-SA"/>
        </w:rPr>
        <w:t>F</w:t>
      </w:r>
      <w:r w:rsidRPr="00FA1C41">
        <w:rPr>
          <w:rFonts w:ascii="Times New Roman" w:eastAsia="Times New Roman" w:hAnsi="Times New Roman" w:cs="Times New Roman"/>
          <w:b/>
          <w:i/>
          <w:color w:val="auto"/>
          <w:sz w:val="26"/>
          <w:szCs w:val="26"/>
          <w:lang w:eastAsia="en-US" w:bidi="ar-SA"/>
        </w:rPr>
        <w:t>,</w:t>
      </w:r>
    </w:p>
    <w:p w:rsidR="001F4C11" w:rsidRPr="00FA1C41" w:rsidRDefault="001F4C11" w:rsidP="001F4C11">
      <w:pPr>
        <w:widowControl/>
        <w:ind w:firstLine="709"/>
        <w:jc w:val="both"/>
        <w:rPr>
          <w:rFonts w:ascii="Times New Roman" w:eastAsia="Times New Roman" w:hAnsi="Times New Roman" w:cs="Times New Roman"/>
          <w:snapToGrid w:val="0"/>
          <w:color w:val="auto"/>
          <w:sz w:val="26"/>
          <w:szCs w:val="26"/>
          <w:lang w:bidi="ar-SA"/>
        </w:rPr>
      </w:pPr>
      <w:r w:rsidRPr="00FA1C41">
        <w:rPr>
          <w:rFonts w:ascii="Times New Roman" w:eastAsia="Times New Roman" w:hAnsi="Times New Roman" w:cs="Times New Roman"/>
          <w:snapToGrid w:val="0"/>
          <w:color w:val="auto"/>
          <w:sz w:val="26"/>
          <w:szCs w:val="26"/>
          <w:lang w:bidi="ar-SA"/>
        </w:rPr>
        <w:t>где,</w:t>
      </w:r>
    </w:p>
    <w:p w:rsidR="001F4C11" w:rsidRPr="00FA1C41" w:rsidRDefault="001F4C11" w:rsidP="001F4C11">
      <w:pPr>
        <w:ind w:firstLine="709"/>
        <w:jc w:val="both"/>
        <w:rPr>
          <w:rFonts w:ascii="Times New Roman" w:hAnsi="Times New Roman" w:cs="Times New Roman"/>
          <w:snapToGrid w:val="0"/>
          <w:color w:val="auto"/>
          <w:sz w:val="26"/>
          <w:szCs w:val="26"/>
        </w:rPr>
      </w:pPr>
      <w:r w:rsidRPr="00FA1C41">
        <w:rPr>
          <w:rFonts w:ascii="Times New Roman" w:hAnsi="Times New Roman" w:cs="Times New Roman"/>
          <w:b/>
          <w:i/>
          <w:color w:val="auto"/>
          <w:sz w:val="26"/>
          <w:szCs w:val="26"/>
          <w:lang w:val="en-US"/>
        </w:rPr>
        <w:t>V</w:t>
      </w:r>
      <w:r w:rsidRPr="00FA1C41">
        <w:rPr>
          <w:rFonts w:ascii="Times New Roman" w:hAnsi="Times New Roman" w:cs="Times New Roman"/>
          <w:b/>
          <w:i/>
          <w:color w:val="auto"/>
          <w:sz w:val="26"/>
          <w:szCs w:val="26"/>
        </w:rPr>
        <w:t xml:space="preserve"> </w:t>
      </w:r>
      <w:r w:rsidRPr="00FA1C41">
        <w:rPr>
          <w:rFonts w:ascii="Times New Roman" w:hAnsi="Times New Roman" w:cs="Times New Roman"/>
          <w:b/>
          <w:i/>
          <w:color w:val="auto"/>
          <w:sz w:val="26"/>
          <w:szCs w:val="26"/>
          <w:vertAlign w:val="subscript"/>
        </w:rPr>
        <w:t xml:space="preserve">ПИ (уголь 1,2,3..,п) </w:t>
      </w:r>
      <w:r w:rsidRPr="00FA1C41">
        <w:rPr>
          <w:rFonts w:ascii="Times New Roman" w:hAnsi="Times New Roman" w:cs="Times New Roman"/>
          <w:snapToGrid w:val="0"/>
          <w:color w:val="auto"/>
          <w:sz w:val="26"/>
          <w:szCs w:val="26"/>
        </w:rPr>
        <w:t xml:space="preserve"> –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FA1C41">
        <w:rPr>
          <w:rFonts w:ascii="Times New Roman" w:hAnsi="Times New Roman" w:cs="Times New Roman"/>
          <w:color w:val="auto"/>
          <w:sz w:val="26"/>
          <w:szCs w:val="26"/>
        </w:rPr>
        <w:t xml:space="preserve">с учетом распределения по долям на соответствующий прогнозируемый период в соответствии с фактическими объемными показателями добычи </w:t>
      </w:r>
      <w:r w:rsidRPr="00FA1C41">
        <w:rPr>
          <w:rFonts w:ascii="Times New Roman" w:hAnsi="Times New Roman" w:cs="Times New Roman"/>
          <w:snapToGrid w:val="0"/>
          <w:color w:val="auto"/>
          <w:sz w:val="26"/>
          <w:szCs w:val="26"/>
        </w:rPr>
        <w:t xml:space="preserve">полезных ископаемых в виде угля по всем видам угля </w:t>
      </w:r>
      <w:r w:rsidRPr="00FA1C41">
        <w:rPr>
          <w:rFonts w:ascii="Times New Roman" w:hAnsi="Times New Roman" w:cs="Times New Roman"/>
          <w:color w:val="auto"/>
          <w:sz w:val="26"/>
          <w:szCs w:val="26"/>
        </w:rPr>
        <w:t xml:space="preserve">согласно данным Росстата, и (или) в соответствии с показателями прогноза социально-экономического развития РФ на очередной финансовый год и плановый период, и (или) в соответствии с динамикой объемных показателей согласно данным отчета по форме № 5-НДПИ, </w:t>
      </w:r>
      <w:r w:rsidRPr="00FA1C41">
        <w:rPr>
          <w:rFonts w:ascii="Times New Roman" w:hAnsi="Times New Roman" w:cs="Times New Roman"/>
          <w:snapToGrid w:val="0"/>
          <w:color w:val="auto"/>
          <w:sz w:val="26"/>
          <w:szCs w:val="26"/>
        </w:rPr>
        <w:t>млн. тонн;</w:t>
      </w:r>
    </w:p>
    <w:p w:rsidR="001F4C11" w:rsidRPr="00FA1C41" w:rsidRDefault="001F4C11" w:rsidP="001F4C11">
      <w:pPr>
        <w:ind w:firstLine="709"/>
        <w:jc w:val="both"/>
        <w:rPr>
          <w:rFonts w:ascii="Times New Roman" w:hAnsi="Times New Roman" w:cs="Times New Roman"/>
          <w:snapToGrid w:val="0"/>
          <w:color w:val="auto"/>
          <w:sz w:val="26"/>
          <w:szCs w:val="26"/>
        </w:rPr>
      </w:pPr>
      <w:r w:rsidRPr="00FA1C41">
        <w:rPr>
          <w:rFonts w:ascii="Times New Roman" w:hAnsi="Times New Roman" w:cs="Times New Roman"/>
          <w:b/>
          <w:i/>
          <w:color w:val="auto"/>
          <w:sz w:val="26"/>
          <w:szCs w:val="26"/>
          <w:lang w:val="en-US"/>
        </w:rPr>
        <w:t>S</w:t>
      </w:r>
      <w:r w:rsidRPr="00FA1C41">
        <w:rPr>
          <w:rFonts w:ascii="Times New Roman" w:hAnsi="Times New Roman" w:cs="Times New Roman"/>
          <w:b/>
          <w:i/>
          <w:color w:val="auto"/>
          <w:sz w:val="26"/>
          <w:szCs w:val="26"/>
        </w:rPr>
        <w:t xml:space="preserve"> </w:t>
      </w:r>
      <w:r w:rsidRPr="00FA1C41">
        <w:rPr>
          <w:rFonts w:ascii="Times New Roman" w:hAnsi="Times New Roman" w:cs="Times New Roman"/>
          <w:b/>
          <w:i/>
          <w:color w:val="auto"/>
          <w:sz w:val="26"/>
          <w:szCs w:val="26"/>
          <w:vertAlign w:val="subscript"/>
        </w:rPr>
        <w:t>расчет.</w:t>
      </w:r>
      <w:r w:rsidRPr="00FA1C41">
        <w:rPr>
          <w:rFonts w:ascii="Times New Roman" w:hAnsi="Times New Roman" w:cs="Times New Roman"/>
          <w:snapToGrid w:val="0"/>
          <w:color w:val="auto"/>
          <w:sz w:val="26"/>
          <w:szCs w:val="26"/>
        </w:rPr>
        <w:t xml:space="preserve"> – расчетная ставка налога на добычу полезных ископаемых в виде угля по всем видам угля (антрацит, уголь бурый, уголь за исключением антрацита, угля коксующегося и угля бурого), </w:t>
      </w:r>
      <w:r w:rsidRPr="00FA1C41">
        <w:rPr>
          <w:rFonts w:ascii="Times New Roman" w:hAnsi="Times New Roman" w:cs="Times New Roman"/>
          <w:color w:val="auto"/>
          <w:sz w:val="26"/>
          <w:szCs w:val="26"/>
        </w:rPr>
        <w:t xml:space="preserve">определяемая на соответствующий прогнозируемый </w:t>
      </w:r>
      <w:r w:rsidRPr="00FA1C41">
        <w:rPr>
          <w:rFonts w:ascii="Times New Roman" w:hAnsi="Times New Roman" w:cs="Times New Roman"/>
          <w:color w:val="auto"/>
          <w:sz w:val="26"/>
          <w:szCs w:val="26"/>
        </w:rPr>
        <w:lastRenderedPageBreak/>
        <w:t>период,</w:t>
      </w:r>
      <w:r w:rsidRPr="00FA1C41">
        <w:rPr>
          <w:rFonts w:ascii="Times New Roman" w:hAnsi="Times New Roman" w:cs="Times New Roman"/>
          <w:snapToGrid w:val="0"/>
          <w:color w:val="auto"/>
          <w:sz w:val="26"/>
          <w:szCs w:val="26"/>
        </w:rPr>
        <w:t xml:space="preserve"> рублей;</w:t>
      </w:r>
    </w:p>
    <w:p w:rsidR="001F4C11" w:rsidRPr="00FA1C41" w:rsidRDefault="001F4C11" w:rsidP="001F4C11">
      <w:pPr>
        <w:widowControl/>
        <w:ind w:firstLine="709"/>
        <w:jc w:val="both"/>
        <w:rPr>
          <w:rFonts w:ascii="Times New Roman" w:eastAsia="Times New Roman" w:hAnsi="Times New Roman" w:cs="Times New Roman"/>
          <w:snapToGrid w:val="0"/>
          <w:color w:val="auto"/>
          <w:sz w:val="26"/>
          <w:szCs w:val="26"/>
          <w:lang w:bidi="ar-SA"/>
        </w:rPr>
      </w:pPr>
      <w:r w:rsidRPr="00FA1C41">
        <w:rPr>
          <w:rFonts w:ascii="Times New Roman" w:eastAsia="Times New Roman" w:hAnsi="Times New Roman" w:cs="Times New Roman"/>
          <w:b/>
          <w:i/>
          <w:color w:val="auto"/>
          <w:sz w:val="26"/>
          <w:szCs w:val="26"/>
          <w:lang w:eastAsia="en-US" w:bidi="ar-SA"/>
        </w:rPr>
        <w:t>Ʃ</w:t>
      </w:r>
      <w:r w:rsidRPr="00FA1C41">
        <w:rPr>
          <w:rFonts w:ascii="Times New Roman" w:eastAsia="Times New Roman" w:hAnsi="Times New Roman" w:cs="Times New Roman"/>
          <w:i/>
          <w:color w:val="auto"/>
          <w:sz w:val="26"/>
          <w:szCs w:val="26"/>
          <w:lang w:eastAsia="en-US" w:bidi="ar-SA"/>
        </w:rPr>
        <w:t xml:space="preserve"> </w:t>
      </w:r>
      <w:r w:rsidRPr="00FA1C41">
        <w:rPr>
          <w:rFonts w:ascii="Times New Roman" w:eastAsia="Times New Roman" w:hAnsi="Times New Roman" w:cs="Times New Roman"/>
          <w:b/>
          <w:i/>
          <w:color w:val="auto"/>
          <w:sz w:val="26"/>
          <w:szCs w:val="26"/>
          <w:lang w:eastAsia="en-US" w:bidi="ar-SA"/>
        </w:rPr>
        <w:t xml:space="preserve">L </w:t>
      </w:r>
      <w:r w:rsidRPr="00FA1C41">
        <w:rPr>
          <w:rFonts w:ascii="Times New Roman" w:eastAsia="Times New Roman" w:hAnsi="Times New Roman" w:cs="Times New Roman"/>
          <w:b/>
          <w:i/>
          <w:color w:val="auto"/>
          <w:sz w:val="26"/>
          <w:szCs w:val="26"/>
          <w:vertAlign w:val="subscript"/>
          <w:lang w:eastAsia="en-US" w:bidi="ar-SA"/>
        </w:rPr>
        <w:t xml:space="preserve">ПИ льгот </w:t>
      </w:r>
      <w:r w:rsidRPr="00FA1C41">
        <w:rPr>
          <w:rFonts w:ascii="Times New Roman" w:eastAsia="Times New Roman" w:hAnsi="Times New Roman" w:cs="Times New Roman"/>
          <w:snapToGrid w:val="0"/>
          <w:color w:val="auto"/>
          <w:sz w:val="26"/>
          <w:szCs w:val="26"/>
          <w:lang w:bidi="ar-SA"/>
        </w:rPr>
        <w:t xml:space="preserve">– сумма налоговых льгот, предоставленных налогоплательщикам, </w:t>
      </w:r>
      <w:r w:rsidRPr="00FA1C41">
        <w:rPr>
          <w:rFonts w:ascii="Times New Roman" w:eastAsia="Times New Roman" w:hAnsi="Times New Roman" w:cs="Times New Roman"/>
          <w:snapToGrid w:val="0"/>
          <w:color w:val="auto"/>
          <w:sz w:val="26"/>
          <w:szCs w:val="26"/>
          <w:lang w:bidi="ar-SA"/>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F4C11" w:rsidRPr="00FA1C41" w:rsidRDefault="001F4C11" w:rsidP="001F4C11">
      <w:pPr>
        <w:ind w:firstLine="709"/>
        <w:jc w:val="both"/>
        <w:rPr>
          <w:rFonts w:ascii="Times New Roman" w:hAnsi="Times New Roman" w:cs="Times New Roman"/>
          <w:color w:val="auto"/>
          <w:sz w:val="26"/>
          <w:szCs w:val="26"/>
        </w:rPr>
      </w:pPr>
      <w:r w:rsidRPr="00FA1C41">
        <w:rPr>
          <w:rFonts w:ascii="Times New Roman" w:hAnsi="Times New Roman" w:cs="Times New Roman"/>
          <w:b/>
          <w:i/>
          <w:color w:val="auto"/>
          <w:sz w:val="26"/>
          <w:szCs w:val="26"/>
        </w:rPr>
        <w:t>P</w:t>
      </w:r>
      <w:r w:rsidRPr="00FA1C41">
        <w:rPr>
          <w:rFonts w:ascii="Times New Roman" w:hAnsi="Times New Roman" w:cs="Times New Roman"/>
          <w:color w:val="auto"/>
          <w:sz w:val="26"/>
          <w:szCs w:val="26"/>
        </w:rPr>
        <w:t xml:space="preserve"> – переходящие платежи, тыс. рублей;</w:t>
      </w:r>
    </w:p>
    <w:p w:rsidR="001F4C11" w:rsidRPr="00FA1C41" w:rsidRDefault="001F4C11" w:rsidP="001F4C11">
      <w:pPr>
        <w:ind w:firstLine="709"/>
        <w:jc w:val="both"/>
        <w:rPr>
          <w:rFonts w:ascii="Times New Roman" w:hAnsi="Times New Roman" w:cs="Times New Roman"/>
          <w:color w:val="auto"/>
          <w:sz w:val="26"/>
          <w:szCs w:val="26"/>
        </w:rPr>
      </w:pPr>
      <w:r w:rsidRPr="00FA1C41">
        <w:rPr>
          <w:rFonts w:ascii="Times New Roman" w:hAnsi="Times New Roman" w:cs="Times New Roman"/>
          <w:b/>
          <w:i/>
          <w:color w:val="auto"/>
          <w:sz w:val="26"/>
          <w:szCs w:val="26"/>
          <w:lang w:val="en-US"/>
        </w:rPr>
        <w:t>K</w:t>
      </w:r>
      <w:r w:rsidRPr="00FA1C41">
        <w:rPr>
          <w:rFonts w:ascii="Times New Roman" w:hAnsi="Times New Roman" w:cs="Times New Roman"/>
          <w:b/>
          <w:i/>
          <w:color w:val="auto"/>
          <w:sz w:val="26"/>
          <w:szCs w:val="26"/>
        </w:rPr>
        <w:t xml:space="preserve"> </w:t>
      </w:r>
      <w:r w:rsidRPr="00FA1C41">
        <w:rPr>
          <w:rFonts w:ascii="Times New Roman" w:hAnsi="Times New Roman" w:cs="Times New Roman"/>
          <w:b/>
          <w:i/>
          <w:color w:val="auto"/>
          <w:sz w:val="26"/>
          <w:szCs w:val="26"/>
          <w:vertAlign w:val="subscript"/>
        </w:rPr>
        <w:t>соб.</w:t>
      </w:r>
      <w:r w:rsidRPr="00FA1C41">
        <w:rPr>
          <w:rFonts w:ascii="Times New Roman" w:hAnsi="Times New Roman" w:cs="Times New Roman"/>
          <w:color w:val="auto"/>
          <w:sz w:val="26"/>
          <w:szCs w:val="26"/>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F4C11" w:rsidRPr="00FA1C41" w:rsidRDefault="001F4C11" w:rsidP="001F4C11">
      <w:pPr>
        <w:ind w:firstLine="709"/>
        <w:jc w:val="both"/>
        <w:rPr>
          <w:rFonts w:ascii="Times New Roman" w:hAnsi="Times New Roman" w:cs="Times New Roman"/>
          <w:color w:val="auto"/>
          <w:sz w:val="26"/>
          <w:szCs w:val="26"/>
        </w:rPr>
      </w:pPr>
      <w:r w:rsidRPr="00FA1C41">
        <w:rPr>
          <w:rFonts w:ascii="Times New Roman" w:hAnsi="Times New Roman" w:cs="Times New Roman"/>
          <w:color w:val="auto"/>
          <w:sz w:val="26"/>
          <w:szCs w:val="26"/>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4C11" w:rsidRPr="00FA1C41" w:rsidRDefault="001F4C11" w:rsidP="001F4C11">
      <w:pPr>
        <w:ind w:firstLine="709"/>
        <w:jc w:val="both"/>
        <w:rPr>
          <w:rFonts w:ascii="Times New Roman" w:hAnsi="Times New Roman" w:cs="Times New Roman"/>
          <w:color w:val="auto"/>
          <w:sz w:val="26"/>
          <w:szCs w:val="26"/>
        </w:rPr>
      </w:pPr>
      <w:r w:rsidRPr="00FA1C41">
        <w:rPr>
          <w:rFonts w:ascii="Times New Roman" w:hAnsi="Times New Roman" w:cs="Times New Roman"/>
          <w:b/>
          <w:i/>
          <w:color w:val="auto"/>
          <w:sz w:val="26"/>
          <w:szCs w:val="26"/>
        </w:rPr>
        <w:t xml:space="preserve">F – </w:t>
      </w:r>
      <w:r w:rsidRPr="00FA1C41">
        <w:rPr>
          <w:rFonts w:ascii="Times New Roman" w:hAnsi="Times New Roman" w:cs="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4C11" w:rsidRPr="00FA1C41" w:rsidRDefault="001F4C11" w:rsidP="001F4C11">
      <w:pPr>
        <w:widowControl/>
        <w:ind w:firstLine="709"/>
        <w:jc w:val="both"/>
        <w:rPr>
          <w:rFonts w:ascii="Times New Roman" w:eastAsia="Times New Roman" w:hAnsi="Times New Roman" w:cs="Times New Roman"/>
          <w:snapToGrid w:val="0"/>
          <w:color w:val="auto"/>
          <w:sz w:val="26"/>
          <w:szCs w:val="26"/>
          <w:lang w:bidi="ar-SA"/>
        </w:rPr>
      </w:pPr>
      <w:r w:rsidRPr="00FA1C41">
        <w:rPr>
          <w:rFonts w:ascii="Times New Roman" w:eastAsia="Times New Roman" w:hAnsi="Times New Roman" w:cs="Times New Roman"/>
          <w:snapToGrid w:val="0"/>
          <w:color w:val="auto"/>
          <w:sz w:val="26"/>
          <w:szCs w:val="26"/>
          <w:lang w:bidi="ar-SA"/>
        </w:rPr>
        <w:t>Расчетная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A1C41">
        <w:rPr>
          <w:rFonts w:ascii="Times New Roman" w:eastAsia="Times New Roman" w:hAnsi="Times New Roman" w:cs="Times New Roman"/>
          <w:b/>
          <w:i/>
          <w:color w:val="auto"/>
          <w:sz w:val="26"/>
          <w:szCs w:val="26"/>
          <w:lang w:val="en-US" w:eastAsia="en-US" w:bidi="ar-SA"/>
        </w:rPr>
        <w:t>S</w:t>
      </w:r>
      <w:r w:rsidRPr="00FA1C41">
        <w:rPr>
          <w:rFonts w:ascii="Times New Roman" w:eastAsia="Times New Roman" w:hAnsi="Times New Roman" w:cs="Times New Roman"/>
          <w:b/>
          <w:i/>
          <w:color w:val="auto"/>
          <w:sz w:val="26"/>
          <w:szCs w:val="26"/>
          <w:lang w:eastAsia="en-US" w:bidi="ar-SA"/>
        </w:rPr>
        <w:t xml:space="preserve"> </w:t>
      </w:r>
      <w:r w:rsidRPr="00FA1C41">
        <w:rPr>
          <w:rFonts w:ascii="Times New Roman" w:eastAsia="Times New Roman" w:hAnsi="Times New Roman" w:cs="Times New Roman"/>
          <w:b/>
          <w:i/>
          <w:color w:val="auto"/>
          <w:sz w:val="26"/>
          <w:szCs w:val="26"/>
          <w:vertAlign w:val="subscript"/>
          <w:lang w:eastAsia="en-US" w:bidi="ar-SA"/>
        </w:rPr>
        <w:t>расчет.</w:t>
      </w:r>
      <w:r w:rsidRPr="00FA1C41">
        <w:rPr>
          <w:rFonts w:ascii="Times New Roman" w:eastAsia="Times New Roman" w:hAnsi="Times New Roman" w:cs="Times New Roman"/>
          <w:b/>
          <w:i/>
          <w:color w:val="auto"/>
          <w:sz w:val="26"/>
          <w:szCs w:val="26"/>
          <w:lang w:eastAsia="en-US" w:bidi="ar-SA"/>
        </w:rPr>
        <w:t>)</w:t>
      </w:r>
      <w:r w:rsidRPr="00FA1C41">
        <w:rPr>
          <w:rFonts w:ascii="Times New Roman" w:eastAsia="Times New Roman" w:hAnsi="Times New Roman" w:cs="Times New Roman"/>
          <w:b/>
          <w:i/>
          <w:color w:val="auto"/>
          <w:sz w:val="26"/>
          <w:szCs w:val="26"/>
          <w:vertAlign w:val="subscript"/>
          <w:lang w:eastAsia="en-US" w:bidi="ar-SA"/>
        </w:rPr>
        <w:t xml:space="preserve"> </w:t>
      </w:r>
      <w:r w:rsidRPr="00FA1C41">
        <w:rPr>
          <w:rFonts w:ascii="Times New Roman" w:eastAsia="Times New Roman" w:hAnsi="Times New Roman" w:cs="Times New Roman"/>
          <w:snapToGrid w:val="0"/>
          <w:color w:val="auto"/>
          <w:sz w:val="26"/>
          <w:szCs w:val="26"/>
          <w:lang w:bidi="ar-SA"/>
        </w:rPr>
        <w:t>определяется как:</w:t>
      </w:r>
    </w:p>
    <w:p w:rsidR="001F4C11" w:rsidRPr="00FA1C41" w:rsidRDefault="001F4C11" w:rsidP="001F4C11">
      <w:pPr>
        <w:widowControl/>
        <w:ind w:firstLine="709"/>
        <w:jc w:val="center"/>
        <w:rPr>
          <w:rFonts w:ascii="Times New Roman" w:eastAsia="Times New Roman" w:hAnsi="Times New Roman" w:cs="Times New Roman"/>
          <w:snapToGrid w:val="0"/>
          <w:color w:val="auto"/>
          <w:sz w:val="26"/>
          <w:szCs w:val="26"/>
          <w:lang w:bidi="ar-SA"/>
        </w:rPr>
      </w:pPr>
    </w:p>
    <w:p w:rsidR="001F4C11" w:rsidRPr="00FA1C41" w:rsidRDefault="001F4C11" w:rsidP="001F4C11">
      <w:pPr>
        <w:widowControl/>
        <w:ind w:firstLine="709"/>
        <w:jc w:val="center"/>
        <w:rPr>
          <w:rFonts w:ascii="Times New Roman" w:eastAsia="Times New Roman" w:hAnsi="Times New Roman" w:cs="Times New Roman"/>
          <w:i/>
          <w:snapToGrid w:val="0"/>
          <w:color w:val="auto"/>
          <w:sz w:val="26"/>
          <w:szCs w:val="26"/>
          <w:lang w:val="en-US" w:bidi="ar-SA"/>
        </w:rPr>
      </w:pPr>
      <w:r w:rsidRPr="00FA1C41">
        <w:rPr>
          <w:rFonts w:ascii="Times New Roman" w:eastAsia="Times New Roman" w:hAnsi="Times New Roman" w:cs="Times New Roman"/>
          <w:b/>
          <w:i/>
          <w:color w:val="auto"/>
          <w:sz w:val="26"/>
          <w:szCs w:val="26"/>
          <w:lang w:val="en-US" w:eastAsia="en-US" w:bidi="ar-SA"/>
        </w:rPr>
        <w:t>S</w:t>
      </w:r>
      <w:r w:rsidRPr="00D13AC8">
        <w:rPr>
          <w:rFonts w:ascii="Times New Roman" w:eastAsia="Times New Roman" w:hAnsi="Times New Roman" w:cs="Times New Roman"/>
          <w:b/>
          <w:i/>
          <w:color w:val="auto"/>
          <w:sz w:val="26"/>
          <w:szCs w:val="26"/>
          <w:lang w:val="en-US" w:eastAsia="en-US" w:bidi="ar-SA"/>
        </w:rPr>
        <w:t xml:space="preserve"> </w:t>
      </w:r>
      <w:r w:rsidRPr="00FA1C41">
        <w:rPr>
          <w:rFonts w:ascii="Times New Roman" w:eastAsia="Times New Roman" w:hAnsi="Times New Roman" w:cs="Times New Roman"/>
          <w:b/>
          <w:i/>
          <w:color w:val="auto"/>
          <w:sz w:val="26"/>
          <w:szCs w:val="26"/>
          <w:vertAlign w:val="subscript"/>
          <w:lang w:eastAsia="en-US" w:bidi="ar-SA"/>
        </w:rPr>
        <w:t>расчет</w:t>
      </w:r>
      <w:r w:rsidRPr="00D13AC8">
        <w:rPr>
          <w:rFonts w:ascii="Times New Roman" w:eastAsia="Times New Roman" w:hAnsi="Times New Roman" w:cs="Times New Roman"/>
          <w:i/>
          <w:color w:val="auto"/>
          <w:sz w:val="26"/>
          <w:szCs w:val="26"/>
          <w:vertAlign w:val="subscript"/>
          <w:lang w:val="en-US" w:eastAsia="en-US" w:bidi="ar-SA"/>
        </w:rPr>
        <w:t>.</w:t>
      </w:r>
      <w:r w:rsidRPr="00D13AC8">
        <w:rPr>
          <w:rFonts w:ascii="Times New Roman" w:eastAsia="Times New Roman" w:hAnsi="Times New Roman" w:cs="Times New Roman"/>
          <w:i/>
          <w:snapToGrid w:val="0"/>
          <w:color w:val="auto"/>
          <w:sz w:val="26"/>
          <w:szCs w:val="26"/>
          <w:lang w:val="en-US" w:bidi="ar-SA"/>
        </w:rPr>
        <w:t xml:space="preserve"> </w:t>
      </w:r>
      <w:r w:rsidRPr="00FA1C41">
        <w:rPr>
          <w:rFonts w:ascii="Times New Roman" w:eastAsia="Times New Roman" w:hAnsi="Times New Roman" w:cs="Times New Roman"/>
          <w:i/>
          <w:snapToGrid w:val="0"/>
          <w:color w:val="auto"/>
          <w:sz w:val="26"/>
          <w:szCs w:val="26"/>
          <w:lang w:val="en-US" w:bidi="ar-SA"/>
        </w:rPr>
        <w:t xml:space="preserve">= </w:t>
      </w:r>
      <w:r w:rsidRPr="00FA1C41">
        <w:rPr>
          <w:rFonts w:ascii="Times New Roman" w:eastAsia="Times New Roman" w:hAnsi="Times New Roman" w:cs="Times New Roman"/>
          <w:b/>
          <w:i/>
          <w:snapToGrid w:val="0"/>
          <w:color w:val="auto"/>
          <w:sz w:val="26"/>
          <w:szCs w:val="26"/>
          <w:lang w:val="en-US" w:bidi="ar-SA"/>
        </w:rPr>
        <w:t xml:space="preserve">S </w:t>
      </w:r>
      <w:r w:rsidRPr="00FA1C41">
        <w:rPr>
          <w:rFonts w:ascii="Times New Roman" w:eastAsia="Times New Roman" w:hAnsi="Times New Roman" w:cs="Times New Roman"/>
          <w:i/>
          <w:snapToGrid w:val="0"/>
          <w:color w:val="auto"/>
          <w:sz w:val="26"/>
          <w:szCs w:val="26"/>
          <w:lang w:val="en-US" w:bidi="ar-SA"/>
        </w:rPr>
        <w:t xml:space="preserve">× </w:t>
      </w:r>
      <w:r w:rsidRPr="00FA1C41">
        <w:rPr>
          <w:rFonts w:ascii="Times New Roman" w:eastAsia="Times New Roman" w:hAnsi="Times New Roman" w:cs="Times New Roman"/>
          <w:b/>
          <w:i/>
          <w:snapToGrid w:val="0"/>
          <w:color w:val="auto"/>
          <w:sz w:val="26"/>
          <w:szCs w:val="26"/>
          <w:lang w:bidi="ar-SA"/>
        </w:rPr>
        <w:t>К</w:t>
      </w:r>
      <w:r w:rsidRPr="00FA1C41">
        <w:rPr>
          <w:rFonts w:ascii="Times New Roman" w:eastAsia="Times New Roman" w:hAnsi="Times New Roman" w:cs="Times New Roman"/>
          <w:b/>
          <w:i/>
          <w:snapToGrid w:val="0"/>
          <w:color w:val="auto"/>
          <w:sz w:val="26"/>
          <w:szCs w:val="26"/>
          <w:vertAlign w:val="subscript"/>
          <w:lang w:bidi="ar-SA"/>
        </w:rPr>
        <w:t>дф</w:t>
      </w:r>
      <w:r w:rsidRPr="00FA1C41">
        <w:rPr>
          <w:rFonts w:ascii="Times New Roman" w:eastAsia="Times New Roman" w:hAnsi="Times New Roman" w:cs="Times New Roman"/>
          <w:b/>
          <w:i/>
          <w:snapToGrid w:val="0"/>
          <w:color w:val="auto"/>
          <w:sz w:val="26"/>
          <w:szCs w:val="26"/>
          <w:vertAlign w:val="subscript"/>
          <w:lang w:val="en-US" w:bidi="ar-SA"/>
        </w:rPr>
        <w:t xml:space="preserve"> </w:t>
      </w:r>
      <w:r w:rsidRPr="00FA1C41">
        <w:rPr>
          <w:rFonts w:ascii="Times New Roman" w:eastAsia="Times New Roman" w:hAnsi="Times New Roman" w:cs="Times New Roman"/>
          <w:i/>
          <w:snapToGrid w:val="0"/>
          <w:color w:val="auto"/>
          <w:sz w:val="26"/>
          <w:szCs w:val="26"/>
          <w:vertAlign w:val="subscript"/>
          <w:lang w:val="en-US" w:bidi="ar-SA"/>
        </w:rPr>
        <w:t>(</w:t>
      </w:r>
      <w:r w:rsidRPr="00FA1C41">
        <w:rPr>
          <w:rFonts w:ascii="Times New Roman" w:eastAsia="Times New Roman" w:hAnsi="Times New Roman" w:cs="Times New Roman"/>
          <w:i/>
          <w:snapToGrid w:val="0"/>
          <w:color w:val="auto"/>
          <w:sz w:val="26"/>
          <w:szCs w:val="26"/>
          <w:vertAlign w:val="subscript"/>
          <w:lang w:bidi="ar-SA"/>
        </w:rPr>
        <w:t>уголь</w:t>
      </w:r>
      <w:r w:rsidRPr="00FA1C41">
        <w:rPr>
          <w:rFonts w:ascii="Times New Roman" w:eastAsia="Times New Roman" w:hAnsi="Times New Roman" w:cs="Times New Roman"/>
          <w:i/>
          <w:snapToGrid w:val="0"/>
          <w:color w:val="auto"/>
          <w:sz w:val="26"/>
          <w:szCs w:val="26"/>
          <w:vertAlign w:val="subscript"/>
          <w:lang w:val="en-US" w:bidi="ar-SA"/>
        </w:rPr>
        <w:t>1,2,3,…,n)</w:t>
      </w:r>
      <w:r w:rsidRPr="00FA1C41">
        <w:rPr>
          <w:rFonts w:ascii="Times New Roman" w:eastAsia="Times New Roman" w:hAnsi="Times New Roman" w:cs="Times New Roman"/>
          <w:i/>
          <w:snapToGrid w:val="0"/>
          <w:color w:val="auto"/>
          <w:sz w:val="26"/>
          <w:szCs w:val="26"/>
          <w:lang w:val="en-US" w:bidi="ar-SA"/>
        </w:rPr>
        <w:t>+</w:t>
      </w:r>
      <w:r w:rsidRPr="00FA1C41">
        <w:rPr>
          <w:rFonts w:ascii="Times New Roman" w:eastAsia="Times New Roman" w:hAnsi="Times New Roman" w:cs="Times New Roman"/>
          <w:i/>
          <w:snapToGrid w:val="0"/>
          <w:color w:val="0070C0"/>
          <w:sz w:val="26"/>
          <w:szCs w:val="26"/>
          <w:lang w:val="en-US" w:bidi="ar-SA"/>
        </w:rPr>
        <w:t xml:space="preserve">I, </w:t>
      </w:r>
    </w:p>
    <w:p w:rsidR="001F4C11" w:rsidRPr="00FA1C41" w:rsidRDefault="001F4C11" w:rsidP="001F4C11">
      <w:pPr>
        <w:widowControl/>
        <w:ind w:firstLine="709"/>
        <w:jc w:val="both"/>
        <w:rPr>
          <w:rFonts w:ascii="Times New Roman" w:eastAsia="Times New Roman" w:hAnsi="Times New Roman" w:cs="Times New Roman"/>
          <w:snapToGrid w:val="0"/>
          <w:color w:val="auto"/>
          <w:sz w:val="26"/>
          <w:szCs w:val="26"/>
          <w:lang w:bidi="ar-SA"/>
        </w:rPr>
      </w:pPr>
      <w:r w:rsidRPr="00FA1C41">
        <w:rPr>
          <w:rFonts w:ascii="Times New Roman" w:eastAsia="Times New Roman" w:hAnsi="Times New Roman" w:cs="Times New Roman"/>
          <w:snapToGrid w:val="0"/>
          <w:color w:val="auto"/>
          <w:sz w:val="26"/>
          <w:szCs w:val="26"/>
          <w:lang w:bidi="ar-SA"/>
        </w:rPr>
        <w:t>где,</w:t>
      </w:r>
    </w:p>
    <w:p w:rsidR="001F4C11" w:rsidRPr="00FA1C41" w:rsidRDefault="001F4C11" w:rsidP="001F4C11">
      <w:pPr>
        <w:ind w:firstLine="709"/>
        <w:jc w:val="both"/>
        <w:rPr>
          <w:rFonts w:ascii="Times New Roman" w:hAnsi="Times New Roman" w:cs="Times New Roman"/>
          <w:snapToGrid w:val="0"/>
          <w:color w:val="auto"/>
          <w:sz w:val="26"/>
          <w:szCs w:val="26"/>
        </w:rPr>
      </w:pPr>
      <w:r w:rsidRPr="00FA1C41">
        <w:rPr>
          <w:rFonts w:ascii="Times New Roman" w:hAnsi="Times New Roman" w:cs="Times New Roman"/>
          <w:b/>
          <w:i/>
          <w:snapToGrid w:val="0"/>
          <w:color w:val="auto"/>
          <w:sz w:val="26"/>
          <w:szCs w:val="26"/>
          <w:lang w:val="en-US"/>
        </w:rPr>
        <w:t>S</w:t>
      </w:r>
      <w:r w:rsidRPr="00FA1C41">
        <w:rPr>
          <w:rFonts w:ascii="Times New Roman" w:hAnsi="Times New Roman" w:cs="Times New Roman"/>
          <w:snapToGrid w:val="0"/>
          <w:color w:val="auto"/>
          <w:sz w:val="26"/>
          <w:szCs w:val="26"/>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1F4C11" w:rsidRPr="00FA1C41" w:rsidRDefault="001F4C11" w:rsidP="001F4C11">
      <w:pPr>
        <w:autoSpaceDE w:val="0"/>
        <w:autoSpaceDN w:val="0"/>
        <w:adjustRightInd w:val="0"/>
        <w:ind w:firstLine="709"/>
        <w:jc w:val="both"/>
        <w:rPr>
          <w:rFonts w:ascii="Times New Roman" w:hAnsi="Times New Roman" w:cs="Times New Roman"/>
          <w:color w:val="auto"/>
          <w:sz w:val="26"/>
          <w:szCs w:val="26"/>
        </w:rPr>
      </w:pPr>
      <w:r w:rsidRPr="00FA1C41">
        <w:rPr>
          <w:rFonts w:ascii="Times New Roman" w:hAnsi="Times New Roman" w:cs="Times New Roman"/>
          <w:b/>
          <w:i/>
          <w:snapToGrid w:val="0"/>
          <w:color w:val="auto"/>
          <w:sz w:val="26"/>
          <w:szCs w:val="26"/>
        </w:rPr>
        <w:t>К</w:t>
      </w:r>
      <w:r w:rsidRPr="00FA1C41">
        <w:rPr>
          <w:rFonts w:ascii="Times New Roman" w:hAnsi="Times New Roman" w:cs="Times New Roman"/>
          <w:b/>
          <w:i/>
          <w:snapToGrid w:val="0"/>
          <w:color w:val="auto"/>
          <w:sz w:val="26"/>
          <w:szCs w:val="26"/>
          <w:vertAlign w:val="subscript"/>
        </w:rPr>
        <w:t xml:space="preserve">дф </w:t>
      </w:r>
      <w:r w:rsidRPr="00FA1C41">
        <w:rPr>
          <w:rFonts w:ascii="Times New Roman" w:hAnsi="Times New Roman" w:cs="Times New Roman"/>
          <w:i/>
          <w:snapToGrid w:val="0"/>
          <w:color w:val="auto"/>
          <w:sz w:val="26"/>
          <w:szCs w:val="26"/>
          <w:vertAlign w:val="subscript"/>
        </w:rPr>
        <w:t>(уголь1,2,3,…,</w:t>
      </w:r>
      <w:r w:rsidRPr="00FA1C41">
        <w:rPr>
          <w:rFonts w:ascii="Times New Roman" w:hAnsi="Times New Roman" w:cs="Times New Roman"/>
          <w:i/>
          <w:snapToGrid w:val="0"/>
          <w:color w:val="auto"/>
          <w:sz w:val="26"/>
          <w:szCs w:val="26"/>
          <w:vertAlign w:val="subscript"/>
          <w:lang w:val="en-US"/>
        </w:rPr>
        <w:t>n</w:t>
      </w:r>
      <w:r w:rsidRPr="00FA1C41">
        <w:rPr>
          <w:rFonts w:ascii="Times New Roman" w:hAnsi="Times New Roman" w:cs="Times New Roman"/>
          <w:i/>
          <w:snapToGrid w:val="0"/>
          <w:color w:val="auto"/>
          <w:sz w:val="26"/>
          <w:szCs w:val="26"/>
          <w:vertAlign w:val="subscript"/>
        </w:rPr>
        <w:t>)</w:t>
      </w:r>
      <w:r w:rsidRPr="00FA1C41">
        <w:rPr>
          <w:rFonts w:ascii="Times New Roman" w:hAnsi="Times New Roman" w:cs="Times New Roman"/>
          <w:color w:val="auto"/>
          <w:sz w:val="26"/>
          <w:szCs w:val="26"/>
        </w:rPr>
        <w:t xml:space="preserve"> – коэффициент-дефлятор, устанавливаемый по каждому виду угля </w:t>
      </w:r>
      <w:r w:rsidRPr="00FA1C41">
        <w:rPr>
          <w:rFonts w:ascii="Times New Roman" w:hAnsi="Times New Roman" w:cs="Times New Roman"/>
          <w:iCs/>
          <w:color w:val="auto"/>
          <w:sz w:val="26"/>
          <w:szCs w:val="26"/>
        </w:rPr>
        <w:t xml:space="preserve">(за исключением коксующегося угля) </w:t>
      </w:r>
      <w:r w:rsidRPr="00FA1C41">
        <w:rPr>
          <w:rFonts w:ascii="Times New Roman" w:hAnsi="Times New Roman" w:cs="Times New Roman"/>
          <w:color w:val="auto"/>
          <w:sz w:val="26"/>
          <w:szCs w:val="26"/>
        </w:rPr>
        <w:t>ежеквартально на каждый следующий квартал и учитывающий изменение цен на уголь в РФ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РФ.</w:t>
      </w:r>
    </w:p>
    <w:p w:rsidR="001F4C11" w:rsidRPr="00FA1C41" w:rsidRDefault="001F4C11" w:rsidP="001F4C11">
      <w:pPr>
        <w:ind w:firstLine="709"/>
        <w:jc w:val="both"/>
        <w:rPr>
          <w:rFonts w:ascii="Times New Roman" w:hAnsi="Times New Roman"/>
          <w:color w:val="0070C0"/>
          <w:sz w:val="27"/>
          <w:szCs w:val="27"/>
        </w:rPr>
      </w:pPr>
      <w:r w:rsidRPr="00FA1C41">
        <w:rPr>
          <w:rFonts w:ascii="Times New Roman" w:hAnsi="Times New Roman"/>
          <w:b/>
          <w:i/>
          <w:snapToGrid w:val="0"/>
          <w:color w:val="0070C0"/>
          <w:sz w:val="27"/>
          <w:szCs w:val="27"/>
          <w:lang w:val="en-US"/>
        </w:rPr>
        <w:t>I</w:t>
      </w:r>
      <w:r w:rsidRPr="00FA1C41">
        <w:rPr>
          <w:rFonts w:ascii="Times New Roman" w:hAnsi="Times New Roman"/>
          <w:color w:val="0070C0"/>
          <w:sz w:val="27"/>
          <w:szCs w:val="27"/>
        </w:rPr>
        <w:t xml:space="preserve"> – величина, установленная для вида угля (</w:t>
      </w:r>
      <w:r w:rsidRPr="00FA1C41">
        <w:rPr>
          <w:rFonts w:ascii="Times New Roman" w:hAnsi="Times New Roman"/>
          <w:snapToGrid w:val="0"/>
          <w:color w:val="0070C0"/>
          <w:sz w:val="27"/>
          <w:szCs w:val="27"/>
        </w:rPr>
        <w:t>антрацит и уголь за исключением антрацита, угля коксующегося и угля бурого)</w:t>
      </w:r>
      <w:r w:rsidRPr="00FA1C41">
        <w:rPr>
          <w:rFonts w:ascii="Times New Roman" w:hAnsi="Times New Roman"/>
          <w:color w:val="0070C0"/>
          <w:sz w:val="27"/>
          <w:szCs w:val="27"/>
        </w:rPr>
        <w:t xml:space="preserve"> в соответствии со статьей 342 НК РФ, рублей за тонну.</w:t>
      </w:r>
    </w:p>
    <w:p w:rsidR="001F4C11" w:rsidRPr="00FA1C41" w:rsidRDefault="001F4C11" w:rsidP="001F4C11">
      <w:pPr>
        <w:widowControl/>
        <w:ind w:firstLine="709"/>
        <w:jc w:val="both"/>
        <w:rPr>
          <w:rFonts w:ascii="Times New Roman" w:eastAsia="Times New Roman" w:hAnsi="Times New Roman" w:cs="Times New Roman"/>
          <w:snapToGrid w:val="0"/>
          <w:color w:val="auto"/>
          <w:sz w:val="26"/>
          <w:szCs w:val="26"/>
          <w:lang w:bidi="ar-SA"/>
        </w:rPr>
      </w:pPr>
    </w:p>
    <w:p w:rsidR="001F4C11" w:rsidRPr="00752169" w:rsidRDefault="001F4C11" w:rsidP="001F4C11">
      <w:pPr>
        <w:widowControl/>
        <w:ind w:firstLine="709"/>
        <w:jc w:val="both"/>
        <w:rPr>
          <w:rFonts w:ascii="Times New Roman" w:eastAsia="Times New Roman" w:hAnsi="Times New Roman" w:cs="Times New Roman"/>
          <w:snapToGrid w:val="0"/>
          <w:color w:val="auto"/>
          <w:sz w:val="26"/>
          <w:szCs w:val="26"/>
          <w:lang w:bidi="ar-SA"/>
        </w:rPr>
      </w:pPr>
      <w:r w:rsidRPr="00752169">
        <w:rPr>
          <w:rFonts w:ascii="Times New Roman" w:eastAsia="Times New Roman" w:hAnsi="Times New Roman" w:cs="Times New Roman"/>
          <w:snapToGrid w:val="0"/>
          <w:color w:val="auto"/>
          <w:sz w:val="26"/>
          <w:szCs w:val="26"/>
          <w:lang w:bidi="ar-SA"/>
        </w:rPr>
        <w:t xml:space="preserve">Сумма налоговых льгот </w:t>
      </w:r>
      <w:r w:rsidRPr="00752169">
        <w:rPr>
          <w:rFonts w:ascii="Times New Roman" w:eastAsia="Times New Roman" w:hAnsi="Times New Roman" w:cs="Times New Roman"/>
          <w:i/>
          <w:snapToGrid w:val="0"/>
          <w:color w:val="auto"/>
          <w:sz w:val="26"/>
          <w:szCs w:val="26"/>
          <w:lang w:bidi="ar-SA"/>
        </w:rPr>
        <w:t>(</w:t>
      </w:r>
      <w:r w:rsidRPr="00752169">
        <w:rPr>
          <w:rFonts w:ascii="Times New Roman" w:eastAsia="Times New Roman" w:hAnsi="Times New Roman" w:cs="Times New Roman"/>
          <w:i/>
          <w:color w:val="auto"/>
          <w:sz w:val="26"/>
          <w:szCs w:val="26"/>
          <w:lang w:eastAsia="en-US" w:bidi="ar-SA"/>
        </w:rPr>
        <w:t xml:space="preserve">Ʃ </w:t>
      </w:r>
      <w:r w:rsidRPr="00752169">
        <w:rPr>
          <w:rFonts w:ascii="Times New Roman" w:eastAsia="Times New Roman" w:hAnsi="Times New Roman" w:cs="Times New Roman"/>
          <w:b/>
          <w:i/>
          <w:color w:val="auto"/>
          <w:sz w:val="26"/>
          <w:szCs w:val="26"/>
          <w:lang w:eastAsia="en-US" w:bidi="ar-SA"/>
        </w:rPr>
        <w:t xml:space="preserve">L </w:t>
      </w:r>
      <w:r w:rsidRPr="00752169">
        <w:rPr>
          <w:rFonts w:ascii="Times New Roman" w:eastAsia="Times New Roman" w:hAnsi="Times New Roman" w:cs="Times New Roman"/>
          <w:b/>
          <w:i/>
          <w:color w:val="auto"/>
          <w:sz w:val="26"/>
          <w:szCs w:val="26"/>
          <w:vertAlign w:val="subscript"/>
          <w:lang w:eastAsia="en-US" w:bidi="ar-SA"/>
        </w:rPr>
        <w:t>ПИ льгот</w:t>
      </w:r>
      <w:r w:rsidRPr="00752169">
        <w:rPr>
          <w:rFonts w:ascii="Times New Roman" w:eastAsia="Times New Roman" w:hAnsi="Times New Roman" w:cs="Times New Roman"/>
          <w:i/>
          <w:color w:val="auto"/>
          <w:sz w:val="26"/>
          <w:szCs w:val="26"/>
          <w:lang w:eastAsia="en-US" w:bidi="ar-SA"/>
        </w:rPr>
        <w:t>)</w:t>
      </w:r>
      <w:r w:rsidRPr="00752169">
        <w:rPr>
          <w:rFonts w:ascii="Times New Roman" w:eastAsia="Times New Roman" w:hAnsi="Times New Roman" w:cs="Times New Roman"/>
          <w:b/>
          <w:i/>
          <w:color w:val="auto"/>
          <w:sz w:val="26"/>
          <w:szCs w:val="26"/>
          <w:vertAlign w:val="subscript"/>
          <w:lang w:eastAsia="en-US" w:bidi="ar-SA"/>
        </w:rPr>
        <w:t xml:space="preserve"> </w:t>
      </w:r>
      <w:r w:rsidRPr="00752169">
        <w:rPr>
          <w:rFonts w:ascii="Times New Roman" w:eastAsia="Times New Roman" w:hAnsi="Times New Roman" w:cs="Times New Roman"/>
          <w:color w:val="auto"/>
          <w:sz w:val="26"/>
          <w:szCs w:val="26"/>
          <w:lang w:eastAsia="en-US" w:bidi="ar-SA"/>
        </w:rPr>
        <w:t>определяется</w:t>
      </w:r>
      <w:r w:rsidRPr="00752169">
        <w:rPr>
          <w:rFonts w:ascii="Times New Roman" w:eastAsia="Times New Roman" w:hAnsi="Times New Roman" w:cs="Times New Roman"/>
          <w:snapToGrid w:val="0"/>
          <w:color w:val="auto"/>
          <w:sz w:val="26"/>
          <w:szCs w:val="26"/>
          <w:lang w:bidi="ar-SA"/>
        </w:rPr>
        <w:t>:</w:t>
      </w:r>
    </w:p>
    <w:p w:rsidR="001F4C11" w:rsidRPr="00752169" w:rsidRDefault="001F4C11" w:rsidP="001F4C11">
      <w:pPr>
        <w:widowControl/>
        <w:ind w:firstLine="709"/>
        <w:jc w:val="both"/>
        <w:rPr>
          <w:rFonts w:ascii="Times New Roman" w:eastAsia="Times New Roman" w:hAnsi="Times New Roman" w:cs="Times New Roman"/>
          <w:snapToGrid w:val="0"/>
          <w:color w:val="auto"/>
          <w:sz w:val="26"/>
          <w:szCs w:val="26"/>
          <w:lang w:bidi="ar-SA"/>
        </w:rPr>
      </w:pPr>
    </w:p>
    <w:p w:rsidR="001F4C11" w:rsidRPr="00752169" w:rsidRDefault="001F4C11" w:rsidP="001F4C11">
      <w:pPr>
        <w:widowControl/>
        <w:ind w:firstLine="1134"/>
        <w:jc w:val="both"/>
        <w:rPr>
          <w:rFonts w:ascii="Times New Roman" w:eastAsia="Times New Roman" w:hAnsi="Times New Roman" w:cs="Times New Roman"/>
          <w:snapToGrid w:val="0"/>
          <w:color w:val="auto"/>
          <w:sz w:val="26"/>
          <w:szCs w:val="26"/>
          <w:lang w:bidi="ar-SA"/>
        </w:rPr>
      </w:pPr>
      <w:r w:rsidRPr="00752169">
        <w:rPr>
          <w:rFonts w:ascii="Times New Roman" w:eastAsia="Times New Roman" w:hAnsi="Times New Roman" w:cs="Times New Roman"/>
          <w:i/>
          <w:snapToGrid w:val="0"/>
          <w:color w:val="auto"/>
          <w:sz w:val="26"/>
          <w:szCs w:val="26"/>
          <w:lang w:bidi="ar-SA"/>
        </w:rPr>
        <w:t xml:space="preserve">Ʃ </w:t>
      </w:r>
      <w:r w:rsidRPr="00752169">
        <w:rPr>
          <w:rFonts w:ascii="Times New Roman" w:eastAsia="Times New Roman" w:hAnsi="Times New Roman" w:cs="Times New Roman"/>
          <w:b/>
          <w:i/>
          <w:snapToGrid w:val="0"/>
          <w:color w:val="auto"/>
          <w:sz w:val="26"/>
          <w:szCs w:val="26"/>
          <w:lang w:bidi="ar-SA"/>
        </w:rPr>
        <w:t xml:space="preserve">L </w:t>
      </w:r>
      <w:r w:rsidRPr="00752169">
        <w:rPr>
          <w:rFonts w:ascii="Times New Roman" w:eastAsia="Times New Roman" w:hAnsi="Times New Roman" w:cs="Times New Roman"/>
          <w:b/>
          <w:i/>
          <w:snapToGrid w:val="0"/>
          <w:color w:val="auto"/>
          <w:sz w:val="26"/>
          <w:szCs w:val="26"/>
          <w:vertAlign w:val="subscript"/>
          <w:lang w:bidi="ar-SA"/>
        </w:rPr>
        <w:t>ПИ льгот</w:t>
      </w:r>
      <w:r w:rsidRPr="00752169">
        <w:rPr>
          <w:rFonts w:ascii="Times New Roman" w:eastAsia="Times New Roman" w:hAnsi="Times New Roman" w:cs="Times New Roman"/>
          <w:snapToGrid w:val="0"/>
          <w:color w:val="auto"/>
          <w:sz w:val="26"/>
          <w:szCs w:val="26"/>
          <w:lang w:bidi="ar-SA"/>
        </w:rPr>
        <w:t xml:space="preserve"> = </w:t>
      </w:r>
      <w:r w:rsidRPr="00752169">
        <w:rPr>
          <w:rFonts w:ascii="Times New Roman" w:eastAsia="Times New Roman" w:hAnsi="Times New Roman" w:cs="Times New Roman"/>
          <w:i/>
          <w:snapToGrid w:val="0"/>
          <w:color w:val="auto"/>
          <w:sz w:val="26"/>
          <w:szCs w:val="26"/>
          <w:lang w:bidi="ar-SA"/>
        </w:rPr>
        <w:t>Ʃ((</w:t>
      </w:r>
      <w:r w:rsidRPr="00752169">
        <w:rPr>
          <w:rFonts w:ascii="Times New Roman" w:eastAsia="Times New Roman" w:hAnsi="Times New Roman" w:cs="Times New Roman"/>
          <w:b/>
          <w:i/>
          <w:snapToGrid w:val="0"/>
          <w:color w:val="auto"/>
          <w:sz w:val="26"/>
          <w:szCs w:val="26"/>
          <w:lang w:val="en-US" w:bidi="ar-SA"/>
        </w:rPr>
        <w:t>V</w:t>
      </w:r>
      <w:r w:rsidRPr="00752169">
        <w:rPr>
          <w:rFonts w:ascii="Times New Roman" w:eastAsia="Times New Roman" w:hAnsi="Times New Roman" w:cs="Times New Roman"/>
          <w:b/>
          <w:i/>
          <w:snapToGrid w:val="0"/>
          <w:color w:val="auto"/>
          <w:sz w:val="26"/>
          <w:szCs w:val="26"/>
          <w:lang w:bidi="ar-SA"/>
        </w:rPr>
        <w:t xml:space="preserve"> </w:t>
      </w:r>
      <w:r w:rsidRPr="00752169">
        <w:rPr>
          <w:rFonts w:ascii="Times New Roman" w:eastAsia="Times New Roman" w:hAnsi="Times New Roman" w:cs="Times New Roman"/>
          <w:b/>
          <w:i/>
          <w:snapToGrid w:val="0"/>
          <w:color w:val="auto"/>
          <w:sz w:val="26"/>
          <w:szCs w:val="26"/>
          <w:vertAlign w:val="subscript"/>
          <w:lang w:bidi="ar-SA"/>
        </w:rPr>
        <w:t xml:space="preserve">ПИ (уголь 1,2,3..,п) </w:t>
      </w:r>
      <w:r w:rsidRPr="00752169">
        <w:rPr>
          <w:rFonts w:ascii="Times New Roman" w:eastAsia="Times New Roman" w:hAnsi="Times New Roman" w:cs="Times New Roman"/>
          <w:i/>
          <w:snapToGrid w:val="0"/>
          <w:color w:val="auto"/>
          <w:sz w:val="26"/>
          <w:szCs w:val="26"/>
          <w:lang w:bidi="ar-SA"/>
        </w:rPr>
        <w:t xml:space="preserve">× </w:t>
      </w:r>
      <w:r w:rsidRPr="00752169">
        <w:rPr>
          <w:rFonts w:ascii="Times New Roman" w:eastAsia="Times New Roman" w:hAnsi="Times New Roman" w:cs="Times New Roman"/>
          <w:b/>
          <w:i/>
          <w:snapToGrid w:val="0"/>
          <w:color w:val="auto"/>
          <w:sz w:val="26"/>
          <w:szCs w:val="26"/>
          <w:lang w:val="en-US" w:bidi="ar-SA"/>
        </w:rPr>
        <w:t>S</w:t>
      </w:r>
      <w:r w:rsidRPr="00752169">
        <w:rPr>
          <w:rFonts w:ascii="Times New Roman" w:eastAsia="Times New Roman" w:hAnsi="Times New Roman" w:cs="Times New Roman"/>
          <w:b/>
          <w:i/>
          <w:snapToGrid w:val="0"/>
          <w:color w:val="auto"/>
          <w:sz w:val="26"/>
          <w:szCs w:val="26"/>
          <w:lang w:bidi="ar-SA"/>
        </w:rPr>
        <w:t xml:space="preserve"> </w:t>
      </w:r>
      <w:r w:rsidRPr="00752169">
        <w:rPr>
          <w:rFonts w:ascii="Times New Roman" w:eastAsia="Times New Roman" w:hAnsi="Times New Roman" w:cs="Times New Roman"/>
          <w:b/>
          <w:i/>
          <w:snapToGrid w:val="0"/>
          <w:color w:val="auto"/>
          <w:sz w:val="26"/>
          <w:szCs w:val="26"/>
          <w:vertAlign w:val="subscript"/>
          <w:lang w:bidi="ar-SA"/>
        </w:rPr>
        <w:t>расчет.</w:t>
      </w:r>
      <w:r w:rsidRPr="00752169">
        <w:rPr>
          <w:rFonts w:ascii="Times New Roman" w:eastAsia="Times New Roman" w:hAnsi="Times New Roman" w:cs="Times New Roman"/>
          <w:i/>
          <w:snapToGrid w:val="0"/>
          <w:color w:val="auto"/>
          <w:sz w:val="26"/>
          <w:szCs w:val="26"/>
          <w:lang w:bidi="ar-SA"/>
        </w:rPr>
        <w:t>) ×</w:t>
      </w:r>
      <w:r w:rsidRPr="00752169">
        <w:rPr>
          <w:rFonts w:ascii="Times New Roman" w:eastAsia="Times New Roman" w:hAnsi="Times New Roman" w:cs="Times New Roman"/>
          <w:b/>
          <w:i/>
          <w:snapToGrid w:val="0"/>
          <w:color w:val="auto"/>
          <w:sz w:val="26"/>
          <w:szCs w:val="26"/>
          <w:lang w:bidi="ar-SA"/>
        </w:rPr>
        <w:t>Д</w:t>
      </w:r>
      <w:r w:rsidRPr="00752169">
        <w:rPr>
          <w:rFonts w:ascii="Times New Roman" w:eastAsia="Times New Roman" w:hAnsi="Times New Roman" w:cs="Times New Roman"/>
          <w:i/>
          <w:snapToGrid w:val="0"/>
          <w:color w:val="auto"/>
          <w:sz w:val="26"/>
          <w:szCs w:val="26"/>
          <w:lang w:bidi="ar-SA"/>
        </w:rPr>
        <w:t xml:space="preserve"> </w:t>
      </w:r>
      <w:r w:rsidRPr="00752169">
        <w:rPr>
          <w:rFonts w:ascii="Times New Roman" w:eastAsia="Times New Roman" w:hAnsi="Times New Roman" w:cs="Times New Roman"/>
          <w:i/>
          <w:snapToGrid w:val="0"/>
          <w:color w:val="auto"/>
          <w:sz w:val="26"/>
          <w:szCs w:val="26"/>
          <w:vertAlign w:val="subscript"/>
          <w:lang w:bidi="ar-SA"/>
        </w:rPr>
        <w:t>льгот</w:t>
      </w:r>
      <w:r w:rsidRPr="00752169">
        <w:rPr>
          <w:rFonts w:ascii="Times New Roman" w:eastAsia="Times New Roman" w:hAnsi="Times New Roman" w:cs="Times New Roman"/>
          <w:i/>
          <w:snapToGrid w:val="0"/>
          <w:color w:val="auto"/>
          <w:sz w:val="26"/>
          <w:szCs w:val="26"/>
          <w:lang w:bidi="ar-SA"/>
        </w:rPr>
        <w:t>),</w:t>
      </w:r>
    </w:p>
    <w:p w:rsidR="001F4C11" w:rsidRPr="00752169" w:rsidRDefault="001F4C11" w:rsidP="001F4C11">
      <w:pPr>
        <w:widowControl/>
        <w:ind w:firstLine="709"/>
        <w:jc w:val="both"/>
        <w:rPr>
          <w:rFonts w:ascii="Times New Roman" w:eastAsia="Times New Roman" w:hAnsi="Times New Roman" w:cs="Times New Roman"/>
          <w:snapToGrid w:val="0"/>
          <w:color w:val="auto"/>
          <w:sz w:val="26"/>
          <w:szCs w:val="26"/>
          <w:lang w:bidi="ar-SA"/>
        </w:rPr>
      </w:pPr>
      <w:r w:rsidRPr="00752169">
        <w:rPr>
          <w:rFonts w:ascii="Times New Roman" w:eastAsia="Times New Roman" w:hAnsi="Times New Roman" w:cs="Times New Roman"/>
          <w:snapToGrid w:val="0"/>
          <w:color w:val="auto"/>
          <w:sz w:val="26"/>
          <w:szCs w:val="26"/>
          <w:lang w:bidi="ar-SA"/>
        </w:rPr>
        <w:t>где,</w:t>
      </w:r>
    </w:p>
    <w:p w:rsidR="001F4C11" w:rsidRPr="00752169" w:rsidRDefault="001F4C11" w:rsidP="001F4C11">
      <w:pPr>
        <w:widowControl/>
        <w:ind w:firstLine="709"/>
        <w:jc w:val="both"/>
        <w:rPr>
          <w:rFonts w:ascii="Times New Roman" w:eastAsia="Times New Roman" w:hAnsi="Times New Roman" w:cs="Times New Roman"/>
          <w:snapToGrid w:val="0"/>
          <w:color w:val="auto"/>
          <w:sz w:val="26"/>
          <w:szCs w:val="26"/>
          <w:lang w:bidi="ar-SA"/>
        </w:rPr>
      </w:pPr>
      <w:r w:rsidRPr="00752169">
        <w:rPr>
          <w:rFonts w:ascii="Times New Roman" w:eastAsia="Times New Roman" w:hAnsi="Times New Roman" w:cs="Times New Roman"/>
          <w:b/>
          <w:i/>
          <w:color w:val="auto"/>
          <w:sz w:val="26"/>
          <w:szCs w:val="26"/>
          <w:lang w:val="en-US" w:eastAsia="en-US" w:bidi="ar-SA"/>
        </w:rPr>
        <w:t>V</w:t>
      </w:r>
      <w:r w:rsidRPr="00752169">
        <w:rPr>
          <w:rFonts w:ascii="Times New Roman" w:eastAsia="Times New Roman" w:hAnsi="Times New Roman" w:cs="Times New Roman"/>
          <w:b/>
          <w:i/>
          <w:color w:val="auto"/>
          <w:sz w:val="26"/>
          <w:szCs w:val="26"/>
          <w:lang w:eastAsia="en-US" w:bidi="ar-SA"/>
        </w:rPr>
        <w:t xml:space="preserve"> </w:t>
      </w:r>
      <w:r w:rsidRPr="00752169">
        <w:rPr>
          <w:rFonts w:ascii="Times New Roman" w:eastAsia="Times New Roman" w:hAnsi="Times New Roman" w:cs="Times New Roman"/>
          <w:b/>
          <w:i/>
          <w:color w:val="auto"/>
          <w:sz w:val="26"/>
          <w:szCs w:val="26"/>
          <w:vertAlign w:val="subscript"/>
          <w:lang w:eastAsia="en-US" w:bidi="ar-SA"/>
        </w:rPr>
        <w:t xml:space="preserve">ПИ (уголь 1,2,3..,п) </w:t>
      </w:r>
      <w:r w:rsidRPr="00752169">
        <w:rPr>
          <w:rFonts w:ascii="Times New Roman" w:eastAsia="Times New Roman" w:hAnsi="Times New Roman" w:cs="Times New Roman"/>
          <w:snapToGrid w:val="0"/>
          <w:color w:val="auto"/>
          <w:sz w:val="26"/>
          <w:szCs w:val="26"/>
          <w:lang w:bidi="ar-SA"/>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с учетом распределения по долям на соответствующий прогнозируемый период в соответствии с фактическими объемными показателями добычи полезных ископаемых в виде угля по видам угля согласно данным </w:t>
      </w:r>
      <w:r w:rsidRPr="00752169">
        <w:rPr>
          <w:rFonts w:ascii="Times New Roman" w:eastAsia="Times New Roman" w:hAnsi="Times New Roman" w:cs="Times New Roman"/>
          <w:color w:val="auto"/>
          <w:sz w:val="26"/>
          <w:szCs w:val="26"/>
          <w:lang w:eastAsia="en-US" w:bidi="ar-SA"/>
        </w:rPr>
        <w:t>Территориального органа Федеральной службы государственной статистики по РК, и (или) в соответствии с показателями прогноза социально-экономического развития РК на очередной финансовый год и плановый период, и (или) в соответствии с динамикой объемных показателей согласно данным отчета по форме № 5-НДПИ,</w:t>
      </w:r>
      <w:r w:rsidRPr="00752169">
        <w:rPr>
          <w:rFonts w:ascii="Times New Roman" w:eastAsia="Times New Roman" w:hAnsi="Times New Roman" w:cs="Times New Roman"/>
          <w:snapToGrid w:val="0"/>
          <w:color w:val="auto"/>
          <w:sz w:val="26"/>
          <w:szCs w:val="26"/>
          <w:lang w:bidi="ar-SA"/>
        </w:rPr>
        <w:t xml:space="preserve"> тыс. тонн;</w:t>
      </w:r>
    </w:p>
    <w:p w:rsidR="001F4C11" w:rsidRPr="00752169" w:rsidRDefault="001F4C11" w:rsidP="001F4C11">
      <w:pPr>
        <w:ind w:firstLine="709"/>
        <w:jc w:val="both"/>
        <w:rPr>
          <w:rFonts w:ascii="Times New Roman" w:hAnsi="Times New Roman" w:cs="Times New Roman"/>
          <w:snapToGrid w:val="0"/>
          <w:color w:val="auto"/>
          <w:sz w:val="26"/>
          <w:szCs w:val="26"/>
        </w:rPr>
      </w:pPr>
      <w:r w:rsidRPr="00752169">
        <w:rPr>
          <w:rFonts w:ascii="Times New Roman" w:hAnsi="Times New Roman" w:cs="Times New Roman"/>
          <w:b/>
          <w:i/>
          <w:color w:val="auto"/>
          <w:sz w:val="26"/>
          <w:szCs w:val="26"/>
          <w:lang w:val="en-US"/>
        </w:rPr>
        <w:lastRenderedPageBreak/>
        <w:t>S</w:t>
      </w:r>
      <w:r w:rsidRPr="00752169">
        <w:rPr>
          <w:rFonts w:ascii="Times New Roman" w:hAnsi="Times New Roman" w:cs="Times New Roman"/>
          <w:b/>
          <w:i/>
          <w:color w:val="auto"/>
          <w:sz w:val="26"/>
          <w:szCs w:val="26"/>
        </w:rPr>
        <w:t xml:space="preserve"> </w:t>
      </w:r>
      <w:r w:rsidRPr="00752169">
        <w:rPr>
          <w:rFonts w:ascii="Times New Roman" w:hAnsi="Times New Roman" w:cs="Times New Roman"/>
          <w:b/>
          <w:i/>
          <w:color w:val="auto"/>
          <w:sz w:val="26"/>
          <w:szCs w:val="26"/>
          <w:vertAlign w:val="subscript"/>
        </w:rPr>
        <w:t>расчет.</w:t>
      </w:r>
      <w:r w:rsidRPr="00752169">
        <w:rPr>
          <w:rFonts w:ascii="Times New Roman" w:hAnsi="Times New Roman" w:cs="Times New Roman"/>
          <w:snapToGrid w:val="0"/>
          <w:color w:val="auto"/>
          <w:sz w:val="26"/>
          <w:szCs w:val="26"/>
        </w:rPr>
        <w:t xml:space="preserve"> – расчетная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752169">
        <w:rPr>
          <w:rFonts w:ascii="Times New Roman" w:hAnsi="Times New Roman" w:cs="Times New Roman"/>
          <w:color w:val="auto"/>
          <w:sz w:val="26"/>
          <w:szCs w:val="26"/>
        </w:rPr>
        <w:t>определяемая на соответствующий прогнозируемый период,</w:t>
      </w:r>
      <w:r w:rsidRPr="00752169">
        <w:rPr>
          <w:rFonts w:ascii="Times New Roman" w:hAnsi="Times New Roman" w:cs="Times New Roman"/>
          <w:snapToGrid w:val="0"/>
          <w:color w:val="auto"/>
          <w:sz w:val="26"/>
          <w:szCs w:val="26"/>
        </w:rPr>
        <w:t xml:space="preserve"> рублей;</w:t>
      </w:r>
    </w:p>
    <w:p w:rsidR="001F4C11" w:rsidRPr="00752169" w:rsidRDefault="001F4C11" w:rsidP="001F4C11">
      <w:pPr>
        <w:ind w:firstLine="709"/>
        <w:jc w:val="both"/>
        <w:rPr>
          <w:rFonts w:ascii="Times New Roman" w:hAnsi="Times New Roman" w:cs="Times New Roman"/>
          <w:color w:val="auto"/>
          <w:sz w:val="26"/>
          <w:szCs w:val="26"/>
        </w:rPr>
      </w:pPr>
      <w:r w:rsidRPr="00752169">
        <w:rPr>
          <w:rFonts w:ascii="Times New Roman" w:hAnsi="Times New Roman" w:cs="Times New Roman"/>
          <w:b/>
          <w:i/>
          <w:snapToGrid w:val="0"/>
          <w:color w:val="auto"/>
          <w:sz w:val="26"/>
          <w:szCs w:val="26"/>
        </w:rPr>
        <w:t>Д</w:t>
      </w:r>
      <w:r w:rsidRPr="00752169">
        <w:rPr>
          <w:rFonts w:ascii="Times New Roman" w:hAnsi="Times New Roman" w:cs="Times New Roman"/>
          <w:snapToGrid w:val="0"/>
          <w:color w:val="auto"/>
          <w:sz w:val="26"/>
          <w:szCs w:val="26"/>
        </w:rPr>
        <w:t xml:space="preserve"> </w:t>
      </w:r>
      <w:r w:rsidRPr="00752169">
        <w:rPr>
          <w:rFonts w:ascii="Times New Roman" w:hAnsi="Times New Roman" w:cs="Times New Roman"/>
          <w:snapToGrid w:val="0"/>
          <w:color w:val="auto"/>
          <w:sz w:val="26"/>
          <w:szCs w:val="26"/>
          <w:vertAlign w:val="subscript"/>
        </w:rPr>
        <w:t>льгот</w:t>
      </w:r>
      <w:r w:rsidRPr="00752169">
        <w:rPr>
          <w:rFonts w:ascii="Times New Roman" w:hAnsi="Times New Roman" w:cs="Times New Roman"/>
          <w:color w:val="auto"/>
          <w:sz w:val="26"/>
          <w:szCs w:val="26"/>
        </w:rPr>
        <w:t xml:space="preserve"> – показатель, определяющий долю льготы по налогу, %. </w:t>
      </w:r>
    </w:p>
    <w:p w:rsidR="001F4C11" w:rsidRPr="00752169" w:rsidRDefault="001F4C11" w:rsidP="001F4C11">
      <w:pPr>
        <w:ind w:firstLine="709"/>
        <w:jc w:val="both"/>
        <w:rPr>
          <w:rFonts w:ascii="Times New Roman" w:hAnsi="Times New Roman" w:cs="Times New Roman"/>
          <w:color w:val="auto"/>
          <w:sz w:val="26"/>
          <w:szCs w:val="26"/>
        </w:rPr>
      </w:pPr>
      <w:r w:rsidRPr="00752169">
        <w:rPr>
          <w:rFonts w:ascii="Times New Roman" w:hAnsi="Times New Roman" w:cs="Times New Roman"/>
          <w:color w:val="auto"/>
          <w:sz w:val="26"/>
          <w:szCs w:val="26"/>
        </w:rPr>
        <w:t>Показатель, определяющий долю льготы по налогу (</w:t>
      </w:r>
      <w:r w:rsidRPr="00752169">
        <w:rPr>
          <w:rFonts w:ascii="Times New Roman" w:hAnsi="Times New Roman" w:cs="Times New Roman"/>
          <w:b/>
          <w:i/>
          <w:snapToGrid w:val="0"/>
          <w:color w:val="auto"/>
          <w:sz w:val="26"/>
          <w:szCs w:val="26"/>
        </w:rPr>
        <w:t>Д</w:t>
      </w:r>
      <w:r w:rsidRPr="00752169">
        <w:rPr>
          <w:rFonts w:ascii="Times New Roman" w:hAnsi="Times New Roman" w:cs="Times New Roman"/>
          <w:snapToGrid w:val="0"/>
          <w:color w:val="auto"/>
          <w:sz w:val="26"/>
          <w:szCs w:val="26"/>
        </w:rPr>
        <w:t xml:space="preserve"> </w:t>
      </w:r>
      <w:r w:rsidRPr="00752169">
        <w:rPr>
          <w:rFonts w:ascii="Times New Roman" w:hAnsi="Times New Roman" w:cs="Times New Roman"/>
          <w:snapToGrid w:val="0"/>
          <w:color w:val="auto"/>
          <w:sz w:val="26"/>
          <w:szCs w:val="26"/>
          <w:vertAlign w:val="subscript"/>
        </w:rPr>
        <w:t>льгот</w:t>
      </w:r>
      <w:r w:rsidRPr="00752169">
        <w:rPr>
          <w:rFonts w:ascii="Times New Roman" w:hAnsi="Times New Roman" w:cs="Times New Roman"/>
          <w:snapToGrid w:val="0"/>
          <w:color w:val="auto"/>
          <w:sz w:val="26"/>
          <w:szCs w:val="26"/>
        </w:rPr>
        <w:t>)</w:t>
      </w:r>
      <w:r w:rsidRPr="00752169">
        <w:rPr>
          <w:rFonts w:ascii="Times New Roman" w:hAnsi="Times New Roman" w:cs="Times New Roman"/>
          <w:color w:val="auto"/>
          <w:sz w:val="26"/>
          <w:szCs w:val="26"/>
        </w:rPr>
        <w:t>, определяется как частное от деления суммы налоговых льгот в отношении угля на сумму налога, подлежащего уплате в бюджет, с учетом суммы налоговых льгот (согласно данным отчета по форме № 5-НДПИ).</w:t>
      </w:r>
    </w:p>
    <w:p w:rsidR="001F4C11" w:rsidRPr="00752169" w:rsidRDefault="001F4C11" w:rsidP="001F4C11">
      <w:pPr>
        <w:ind w:firstLine="709"/>
        <w:jc w:val="both"/>
        <w:rPr>
          <w:rFonts w:ascii="Times New Roman" w:hAnsi="Times New Roman" w:cs="Times New Roman"/>
          <w:color w:val="auto"/>
          <w:sz w:val="26"/>
          <w:szCs w:val="26"/>
        </w:rPr>
      </w:pPr>
      <w:r w:rsidRPr="00752169">
        <w:rPr>
          <w:rFonts w:ascii="Times New Roman" w:hAnsi="Times New Roman" w:cs="Times New Roman"/>
          <w:color w:val="auto"/>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w:t>
      </w:r>
    </w:p>
    <w:p w:rsidR="001F4C11" w:rsidRPr="00752169" w:rsidRDefault="001F4C11" w:rsidP="001F4C11">
      <w:pPr>
        <w:autoSpaceDE w:val="0"/>
        <w:autoSpaceDN w:val="0"/>
        <w:adjustRightInd w:val="0"/>
        <w:ind w:firstLine="709"/>
        <w:jc w:val="both"/>
        <w:rPr>
          <w:rFonts w:ascii="Times New Roman" w:hAnsi="Times New Roman" w:cs="Times New Roman"/>
          <w:color w:val="auto"/>
          <w:sz w:val="26"/>
          <w:szCs w:val="26"/>
        </w:rPr>
      </w:pPr>
      <w:r w:rsidRPr="00752169">
        <w:rPr>
          <w:rFonts w:ascii="Times New Roman" w:hAnsi="Times New Roman" w:cs="Times New Roman"/>
          <w:color w:val="auto"/>
          <w:sz w:val="26"/>
          <w:szCs w:val="26"/>
        </w:rPr>
        <w:t>- в налогооблагаемой базе в виде исключения объемных и стоимостных показателей, облагаемых по ставке 0;</w:t>
      </w:r>
    </w:p>
    <w:p w:rsidR="001F4C11" w:rsidRPr="00752169" w:rsidRDefault="001F4C11" w:rsidP="001F4C11">
      <w:pPr>
        <w:autoSpaceDE w:val="0"/>
        <w:autoSpaceDN w:val="0"/>
        <w:adjustRightInd w:val="0"/>
        <w:ind w:firstLine="709"/>
        <w:jc w:val="both"/>
        <w:rPr>
          <w:rFonts w:ascii="Times New Roman" w:hAnsi="Times New Roman" w:cs="Times New Roman"/>
          <w:color w:val="auto"/>
          <w:sz w:val="26"/>
          <w:szCs w:val="26"/>
        </w:rPr>
      </w:pPr>
      <w:r w:rsidRPr="00752169">
        <w:rPr>
          <w:rFonts w:ascii="Times New Roman" w:hAnsi="Times New Roman" w:cs="Times New Roman"/>
          <w:color w:val="auto"/>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F4C11" w:rsidRPr="00752169" w:rsidRDefault="001F4C11" w:rsidP="001F4C11">
      <w:pPr>
        <w:ind w:firstLine="709"/>
        <w:jc w:val="both"/>
        <w:rPr>
          <w:rFonts w:ascii="Times New Roman" w:hAnsi="Times New Roman" w:cs="Times New Roman"/>
          <w:color w:val="auto"/>
          <w:sz w:val="26"/>
          <w:szCs w:val="26"/>
        </w:rPr>
      </w:pPr>
      <w:r w:rsidRPr="00752169">
        <w:rPr>
          <w:rFonts w:ascii="Times New Roman" w:hAnsi="Times New Roman" w:cs="Times New Roman"/>
          <w:color w:val="auto"/>
          <w:sz w:val="26"/>
          <w:szCs w:val="26"/>
        </w:rPr>
        <w:t>Объем выпадающих доходов определяется в рамках прописанного алгоритма расчета прогнозного объема поступлений налога.</w:t>
      </w:r>
    </w:p>
    <w:p w:rsidR="001F4C11" w:rsidRPr="00752169" w:rsidRDefault="001F4C11" w:rsidP="001F4C11">
      <w:pPr>
        <w:widowControl/>
        <w:ind w:firstLine="709"/>
        <w:jc w:val="both"/>
        <w:rPr>
          <w:rFonts w:ascii="Times New Roman" w:eastAsia="Times New Roman" w:hAnsi="Times New Roman" w:cs="Times New Roman"/>
          <w:color w:val="auto"/>
          <w:sz w:val="26"/>
          <w:szCs w:val="26"/>
          <w:lang w:eastAsia="en-US" w:bidi="ar-SA"/>
        </w:rPr>
      </w:pPr>
      <w:r w:rsidRPr="00752169">
        <w:rPr>
          <w:rFonts w:ascii="Times New Roman" w:eastAsia="Times New Roman" w:hAnsi="Times New Roman" w:cs="Times New Roman"/>
          <w:color w:val="auto"/>
          <w:sz w:val="26"/>
          <w:szCs w:val="26"/>
          <w:lang w:eastAsia="en-US" w:bidi="ar-SA"/>
        </w:rPr>
        <w:t>Налог на добычу п</w:t>
      </w:r>
      <w:r w:rsidRPr="00752169">
        <w:rPr>
          <w:rFonts w:ascii="Times New Roman" w:eastAsia="Times New Roman" w:hAnsi="Times New Roman" w:cs="Times New Roman"/>
          <w:snapToGrid w:val="0"/>
          <w:color w:val="auto"/>
          <w:sz w:val="26"/>
          <w:szCs w:val="26"/>
          <w:lang w:bidi="ar-SA"/>
        </w:rPr>
        <w:t xml:space="preserve">олезных ископаемых в виде угля </w:t>
      </w:r>
      <w:r w:rsidRPr="00752169">
        <w:rPr>
          <w:rFonts w:ascii="Times New Roman" w:hAnsi="Times New Roman" w:cs="Times New Roman"/>
          <w:iCs/>
          <w:color w:val="auto"/>
          <w:sz w:val="26"/>
          <w:szCs w:val="26"/>
        </w:rPr>
        <w:t xml:space="preserve">(за исключением коксующегося угля) </w:t>
      </w:r>
      <w:r w:rsidRPr="00752169">
        <w:rPr>
          <w:rFonts w:ascii="Times New Roman" w:eastAsia="Times New Roman" w:hAnsi="Times New Roman" w:cs="Times New Roman"/>
          <w:color w:val="auto"/>
          <w:sz w:val="26"/>
          <w:szCs w:val="26"/>
          <w:lang w:eastAsia="en-US" w:bidi="ar-SA"/>
        </w:rPr>
        <w:t>зачисляется в бюджеты бюджетной системы РФ по нормативам, установленным в соответствии со статьями БК РФ.</w:t>
      </w:r>
    </w:p>
    <w:p w:rsidR="001F4C11" w:rsidRPr="00E426D3" w:rsidRDefault="001F4C11" w:rsidP="001F4C11">
      <w:pPr>
        <w:pStyle w:val="24"/>
        <w:spacing w:line="240" w:lineRule="auto"/>
        <w:ind w:firstLine="709"/>
        <w:jc w:val="both"/>
        <w:outlineLvl w:val="9"/>
        <w:rPr>
          <w:b w:val="0"/>
          <w:bCs w:val="0"/>
          <w:i w:val="0"/>
          <w:iCs w:val="0"/>
          <w:color w:val="auto"/>
          <w:lang w:eastAsia="en-US" w:bidi="ar-SA"/>
        </w:rPr>
      </w:pPr>
      <w:r w:rsidRPr="00E426D3">
        <w:rPr>
          <w:b w:val="0"/>
          <w:bCs w:val="0"/>
          <w:i w:val="0"/>
          <w:iCs w:val="0"/>
          <w:color w:val="auto"/>
          <w:lang w:eastAsia="en-US" w:bidi="ar-SA"/>
        </w:rPr>
        <w:t>Прогноз поступлений определяется с учетом данных территориальных органов ФНС России.</w:t>
      </w:r>
    </w:p>
    <w:p w:rsidR="00E851AE" w:rsidRPr="00752169" w:rsidRDefault="00E851AE" w:rsidP="001F4C11">
      <w:pPr>
        <w:pStyle w:val="24"/>
        <w:spacing w:line="240" w:lineRule="auto"/>
        <w:ind w:firstLine="709"/>
        <w:jc w:val="both"/>
        <w:outlineLvl w:val="9"/>
        <w:rPr>
          <w:b w:val="0"/>
          <w:bCs w:val="0"/>
          <w:i w:val="0"/>
          <w:iCs w:val="0"/>
          <w:color w:val="auto"/>
          <w:highlight w:val="green"/>
          <w:lang w:eastAsia="en-US" w:bidi="ar-SA"/>
        </w:rPr>
      </w:pPr>
    </w:p>
    <w:p w:rsidR="00D22DC0" w:rsidRPr="00E426D3" w:rsidRDefault="00D22DC0" w:rsidP="00624E4F">
      <w:pPr>
        <w:pStyle w:val="24"/>
        <w:numPr>
          <w:ilvl w:val="2"/>
          <w:numId w:val="7"/>
        </w:numPr>
        <w:ind w:left="1843" w:hanging="425"/>
        <w:outlineLvl w:val="2"/>
        <w:rPr>
          <w:bCs w:val="0"/>
          <w:iCs w:val="0"/>
          <w:color w:val="auto"/>
          <w:lang w:eastAsia="en-US" w:bidi="ar-SA"/>
        </w:rPr>
      </w:pPr>
      <w:bookmarkStart w:id="102" w:name="_Toc135406179"/>
      <w:r w:rsidRPr="00E426D3">
        <w:rPr>
          <w:bCs w:val="0"/>
          <w:iCs w:val="0"/>
          <w:color w:val="auto"/>
          <w:lang w:eastAsia="en-US" w:bidi="ar-SA"/>
        </w:rPr>
        <w:t>Налог на добычу прочих полезных ископаемых, в</w:t>
      </w:r>
      <w:bookmarkEnd w:id="102"/>
    </w:p>
    <w:p w:rsidR="00D22DC0" w:rsidRPr="00E426D3" w:rsidRDefault="00D22DC0" w:rsidP="0020517A">
      <w:pPr>
        <w:pStyle w:val="24"/>
        <w:ind w:firstLine="709"/>
        <w:jc w:val="center"/>
        <w:outlineLvl w:val="9"/>
        <w:rPr>
          <w:bCs w:val="0"/>
          <w:iCs w:val="0"/>
          <w:color w:val="auto"/>
          <w:lang w:eastAsia="en-US" w:bidi="ar-SA"/>
        </w:rPr>
      </w:pPr>
      <w:r w:rsidRPr="00E426D3">
        <w:rPr>
          <w:bCs w:val="0"/>
          <w:iCs w:val="0"/>
          <w:color w:val="auto"/>
          <w:lang w:eastAsia="en-US" w:bidi="ar-SA"/>
        </w:rPr>
        <w:t>отношении которых при налогообложении</w:t>
      </w:r>
    </w:p>
    <w:p w:rsidR="00D22DC0" w:rsidRPr="00E426D3" w:rsidRDefault="00D22DC0" w:rsidP="0020517A">
      <w:pPr>
        <w:pStyle w:val="24"/>
        <w:ind w:firstLine="709"/>
        <w:jc w:val="center"/>
        <w:outlineLvl w:val="9"/>
        <w:rPr>
          <w:bCs w:val="0"/>
          <w:iCs w:val="0"/>
          <w:color w:val="auto"/>
          <w:lang w:eastAsia="en-US" w:bidi="ar-SA"/>
        </w:rPr>
      </w:pPr>
      <w:r w:rsidRPr="00E426D3">
        <w:rPr>
          <w:bCs w:val="0"/>
          <w:iCs w:val="0"/>
          <w:color w:val="auto"/>
          <w:lang w:eastAsia="en-US" w:bidi="ar-SA"/>
        </w:rPr>
        <w:t xml:space="preserve">установлен рентный коэффициент, отличный от 1 </w:t>
      </w:r>
    </w:p>
    <w:p w:rsidR="00D22DC0" w:rsidRPr="00E426D3" w:rsidRDefault="00D22DC0" w:rsidP="0020517A">
      <w:pPr>
        <w:pStyle w:val="24"/>
        <w:ind w:firstLine="709"/>
        <w:jc w:val="center"/>
        <w:outlineLvl w:val="9"/>
        <w:rPr>
          <w:bCs w:val="0"/>
          <w:iCs w:val="0"/>
          <w:color w:val="auto"/>
          <w:lang w:eastAsia="en-US" w:bidi="ar-SA"/>
        </w:rPr>
      </w:pPr>
      <w:r w:rsidRPr="00E426D3">
        <w:rPr>
          <w:color w:val="auto"/>
        </w:rPr>
        <w:t>(за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p w:rsidR="00D22DC0" w:rsidRPr="00E426D3" w:rsidRDefault="00D22DC0" w:rsidP="0020517A">
      <w:pPr>
        <w:pStyle w:val="24"/>
        <w:spacing w:line="240" w:lineRule="auto"/>
        <w:ind w:firstLine="709"/>
        <w:jc w:val="center"/>
        <w:outlineLvl w:val="9"/>
        <w:rPr>
          <w:b w:val="0"/>
          <w:bCs w:val="0"/>
          <w:i w:val="0"/>
          <w:iCs w:val="0"/>
          <w:color w:val="auto"/>
          <w:lang w:eastAsia="en-US" w:bidi="ar-SA"/>
        </w:rPr>
      </w:pPr>
      <w:r w:rsidRPr="00E426D3">
        <w:rPr>
          <w:bCs w:val="0"/>
          <w:iCs w:val="0"/>
          <w:color w:val="auto"/>
          <w:lang w:eastAsia="en-US" w:bidi="ar-SA"/>
        </w:rPr>
        <w:t>182 1 07 01080 01 0000 110</w:t>
      </w:r>
    </w:p>
    <w:p w:rsidR="00D22DC0" w:rsidRPr="00E426D3" w:rsidRDefault="00D22DC0" w:rsidP="00D22DC0">
      <w:pPr>
        <w:pStyle w:val="af"/>
        <w:ind w:left="142"/>
        <w:jc w:val="center"/>
        <w:rPr>
          <w:rFonts w:ascii="Times New Roman" w:hAnsi="Times New Roman" w:cs="Times New Roman"/>
          <w:b/>
          <w:i/>
          <w:color w:val="auto"/>
          <w:sz w:val="26"/>
          <w:szCs w:val="26"/>
        </w:rPr>
      </w:pPr>
    </w:p>
    <w:p w:rsidR="009D4418" w:rsidRPr="009D4418" w:rsidRDefault="009D4418" w:rsidP="0020517A">
      <w:pPr>
        <w:rPr>
          <w:rFonts w:ascii="Times New Roman" w:eastAsia="Times New Roman" w:hAnsi="Times New Roman" w:cs="Times New Roman"/>
          <w:b/>
          <w:bCs/>
          <w:i/>
          <w:iCs/>
          <w:color w:val="auto"/>
          <w:sz w:val="26"/>
          <w:szCs w:val="26"/>
        </w:rPr>
      </w:pPr>
      <w:bookmarkStart w:id="103" w:name="_Toc96590029"/>
      <w:bookmarkStart w:id="104" w:name="_Toc116294760"/>
      <w:bookmarkStart w:id="105" w:name="_Toc135398871"/>
      <w:bookmarkStart w:id="106" w:name="_Toc135403046"/>
      <w:r w:rsidRPr="009D4418">
        <w:rPr>
          <w:rFonts w:ascii="Times New Roman" w:eastAsia="Times New Roman" w:hAnsi="Times New Roman" w:cs="Times New Roman"/>
          <w:color w:val="auto"/>
          <w:sz w:val="26"/>
          <w:szCs w:val="26"/>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w:t>
      </w:r>
      <w:r w:rsidRPr="009D4418">
        <w:rPr>
          <w:rFonts w:ascii="Times New Roman" w:eastAsia="Times New Roman" w:hAnsi="Times New Roman" w:cs="Times New Roman"/>
          <w:b/>
          <w:bCs/>
          <w:i/>
          <w:iCs/>
          <w:color w:val="auto"/>
          <w:sz w:val="26"/>
          <w:szCs w:val="26"/>
        </w:rPr>
        <w:t xml:space="preserve"> </w:t>
      </w:r>
      <w:r w:rsidRPr="009D4418">
        <w:rPr>
          <w:rFonts w:ascii="Times New Roman" w:eastAsia="Times New Roman" w:hAnsi="Times New Roman" w:cs="Times New Roman"/>
          <w:color w:val="auto"/>
          <w:sz w:val="26"/>
          <w:szCs w:val="26"/>
        </w:rPr>
        <w:t>(за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bookmarkEnd w:id="103"/>
      <w:bookmarkEnd w:id="104"/>
      <w:bookmarkEnd w:id="105"/>
      <w:bookmarkEnd w:id="106"/>
    </w:p>
    <w:p w:rsidR="009D4418" w:rsidRPr="009D4418" w:rsidRDefault="009D4418" w:rsidP="009D4418">
      <w:pPr>
        <w:widowControl/>
        <w:numPr>
          <w:ilvl w:val="0"/>
          <w:numId w:val="11"/>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показатели прогноза социально-экономического развития РФ и РК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разработанного и представленного</w:t>
      </w:r>
      <w:r w:rsidRPr="009D4418">
        <w:rPr>
          <w:rFonts w:ascii="Times New Roman" w:hAnsi="Times New Roman" w:cs="Times New Roman"/>
          <w:color w:val="auto"/>
          <w:sz w:val="26"/>
          <w:szCs w:val="26"/>
        </w:rPr>
        <w:t xml:space="preserve"> Минэкономразвития РФ и </w:t>
      </w:r>
      <w:r w:rsidRPr="009D4418">
        <w:rPr>
          <w:rFonts w:ascii="Times New Roman" w:eastAsia="Times New Roman" w:hAnsi="Times New Roman" w:cs="Times New Roman"/>
          <w:color w:val="auto"/>
          <w:sz w:val="26"/>
          <w:szCs w:val="26"/>
          <w:lang w:eastAsia="en-US"/>
        </w:rPr>
        <w:t>Министерством экономического развития и промышленности РК</w:t>
      </w:r>
      <w:r w:rsidRPr="009D4418">
        <w:rPr>
          <w:rFonts w:ascii="Times New Roman" w:eastAsia="Times New Roman" w:hAnsi="Times New Roman" w:cs="Times New Roman"/>
          <w:color w:val="auto"/>
          <w:sz w:val="26"/>
          <w:szCs w:val="26"/>
          <w:lang w:eastAsia="en-US" w:bidi="ar-SA"/>
        </w:rPr>
        <w:t>;</w:t>
      </w:r>
    </w:p>
    <w:p w:rsidR="009D4418" w:rsidRPr="009D4418" w:rsidRDefault="009D4418" w:rsidP="009D4418">
      <w:pPr>
        <w:widowControl/>
        <w:numPr>
          <w:ilvl w:val="0"/>
          <w:numId w:val="11"/>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динамика налоговой базы по налогу согласно данным отчета по форме № 5-НДПИ «Отчет о налоговой базе и структуре начислений по налогу на добычу полезных ископаемых», сложившаяся за предыдущие периоды;</w:t>
      </w:r>
    </w:p>
    <w:p w:rsidR="009D4418" w:rsidRPr="009D4418" w:rsidRDefault="009D4418" w:rsidP="009D4418">
      <w:pPr>
        <w:widowControl/>
        <w:numPr>
          <w:ilvl w:val="0"/>
          <w:numId w:val="11"/>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lastRenderedPageBreak/>
        <w:t>динамика фактических поступлений по налогу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РФ» в текущем году, за три предшествующих года и оценка до конца текущего года;</w:t>
      </w:r>
    </w:p>
    <w:p w:rsidR="009D4418" w:rsidRPr="009D4418" w:rsidRDefault="009D4418" w:rsidP="009D4418">
      <w:pPr>
        <w:widowControl/>
        <w:numPr>
          <w:ilvl w:val="0"/>
          <w:numId w:val="11"/>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налоговые ставки, льготы и преференции, предусмотренные главой 26 НК РФ «Налог на добычу полезных ископаемых» и др. источники.</w:t>
      </w:r>
    </w:p>
    <w:p w:rsidR="009D4418" w:rsidRPr="009D4418" w:rsidRDefault="009D4418" w:rsidP="009D4418">
      <w:pPr>
        <w:widowControl/>
        <w:numPr>
          <w:ilvl w:val="0"/>
          <w:numId w:val="10"/>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динамика фактических показателей об объемах добычи за отчетные периоды в сравнении с показателями за предыдущие периоды, прогнозные данные об объемах добычи и перспективах организаций, представленные Министерством экономического развития и промышленности РК;</w:t>
      </w:r>
    </w:p>
    <w:p w:rsidR="009D4418" w:rsidRPr="009D4418" w:rsidRDefault="009D4418" w:rsidP="009D4418">
      <w:pPr>
        <w:widowControl/>
        <w:numPr>
          <w:ilvl w:val="0"/>
          <w:numId w:val="10"/>
        </w:numPr>
        <w:tabs>
          <w:tab w:val="left" w:pos="993"/>
        </w:tabs>
        <w:ind w:left="0" w:firstLine="709"/>
        <w:contextualSpacing/>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 xml:space="preserve"> уровень собираемости по налогу, и др. источники.</w:t>
      </w:r>
    </w:p>
    <w:p w:rsidR="009D4418" w:rsidRPr="009D4418" w:rsidRDefault="009D4418" w:rsidP="0020517A">
      <w:pPr>
        <w:rPr>
          <w:rFonts w:ascii="Times New Roman" w:eastAsia="Times New Roman" w:hAnsi="Times New Roman" w:cs="Times New Roman"/>
          <w:color w:val="auto"/>
          <w:sz w:val="26"/>
          <w:szCs w:val="26"/>
        </w:rPr>
      </w:pPr>
      <w:bookmarkStart w:id="107" w:name="_Toc96590030"/>
      <w:bookmarkStart w:id="108" w:name="_Toc116294761"/>
      <w:bookmarkStart w:id="109" w:name="_Toc135398872"/>
      <w:bookmarkStart w:id="110" w:name="_Toc135403047"/>
      <w:r w:rsidRPr="009D4418">
        <w:rPr>
          <w:rFonts w:ascii="Times New Roman" w:eastAsia="Times New Roman" w:hAnsi="Times New Roman" w:cs="Times New Roman"/>
          <w:color w:val="auto"/>
          <w:sz w:val="26"/>
          <w:szCs w:val="26"/>
        </w:rPr>
        <w:t>Расч</w:t>
      </w:r>
      <w:r w:rsidR="0020517A">
        <w:rPr>
          <w:rFonts w:ascii="Times New Roman" w:eastAsia="Times New Roman" w:hAnsi="Times New Roman" w:cs="Times New Roman"/>
          <w:color w:val="auto"/>
          <w:sz w:val="26"/>
          <w:szCs w:val="26"/>
        </w:rPr>
        <w:t>е</w:t>
      </w:r>
      <w:r w:rsidRPr="009D4418">
        <w:rPr>
          <w:rFonts w:ascii="Times New Roman" w:eastAsia="Times New Roman" w:hAnsi="Times New Roman" w:cs="Times New Roman"/>
          <w:color w:val="auto"/>
          <w:sz w:val="26"/>
          <w:szCs w:val="26"/>
        </w:rPr>
        <w:t>т прогнозного объ</w:t>
      </w:r>
      <w:r w:rsidR="00586476">
        <w:rPr>
          <w:rFonts w:ascii="Times New Roman" w:eastAsia="Times New Roman" w:hAnsi="Times New Roman" w:cs="Times New Roman"/>
          <w:color w:val="auto"/>
          <w:sz w:val="26"/>
          <w:szCs w:val="26"/>
        </w:rPr>
        <w:t>е</w:t>
      </w:r>
      <w:r w:rsidRPr="009D4418">
        <w:rPr>
          <w:rFonts w:ascii="Times New Roman" w:eastAsia="Times New Roman" w:hAnsi="Times New Roman" w:cs="Times New Roman"/>
          <w:color w:val="auto"/>
          <w:sz w:val="26"/>
          <w:szCs w:val="26"/>
        </w:rPr>
        <w:t>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w:t>
      </w:r>
      <w:r w:rsidR="00586476">
        <w:rPr>
          <w:rFonts w:ascii="Times New Roman" w:eastAsia="Times New Roman" w:hAnsi="Times New Roman" w:cs="Times New Roman"/>
          <w:color w:val="auto"/>
          <w:sz w:val="26"/>
          <w:szCs w:val="26"/>
        </w:rPr>
        <w:t>е</w:t>
      </w:r>
      <w:r w:rsidRPr="009D4418">
        <w:rPr>
          <w:rFonts w:ascii="Times New Roman" w:eastAsia="Times New Roman" w:hAnsi="Times New Roman" w:cs="Times New Roman"/>
          <w:color w:val="auto"/>
          <w:sz w:val="26"/>
          <w:szCs w:val="26"/>
        </w:rPr>
        <w:t>та, основанного на непосредственном использовании прогнозных стоимостных показателей, прогнозных значений объ</w:t>
      </w:r>
      <w:r w:rsidR="00586476">
        <w:rPr>
          <w:rFonts w:ascii="Times New Roman" w:eastAsia="Times New Roman" w:hAnsi="Times New Roman" w:cs="Times New Roman"/>
          <w:color w:val="auto"/>
          <w:sz w:val="26"/>
          <w:szCs w:val="26"/>
        </w:rPr>
        <w:t>е</w:t>
      </w:r>
      <w:r w:rsidRPr="009D4418">
        <w:rPr>
          <w:rFonts w:ascii="Times New Roman" w:eastAsia="Times New Roman" w:hAnsi="Times New Roman" w:cs="Times New Roman"/>
          <w:color w:val="auto"/>
          <w:sz w:val="26"/>
          <w:szCs w:val="26"/>
        </w:rPr>
        <w:t>мных показателей, уровней ставок и других показателей, определяющих прогнозный объ</w:t>
      </w:r>
      <w:r w:rsidR="00586476">
        <w:rPr>
          <w:rFonts w:ascii="Times New Roman" w:eastAsia="Times New Roman" w:hAnsi="Times New Roman" w:cs="Times New Roman"/>
          <w:color w:val="auto"/>
          <w:sz w:val="26"/>
          <w:szCs w:val="26"/>
        </w:rPr>
        <w:t>е</w:t>
      </w:r>
      <w:r w:rsidRPr="009D4418">
        <w:rPr>
          <w:rFonts w:ascii="Times New Roman" w:eastAsia="Times New Roman" w:hAnsi="Times New Roman" w:cs="Times New Roman"/>
          <w:color w:val="auto"/>
          <w:sz w:val="26"/>
          <w:szCs w:val="26"/>
        </w:rPr>
        <w:t>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bookmarkEnd w:id="107"/>
      <w:bookmarkEnd w:id="108"/>
      <w:bookmarkEnd w:id="109"/>
      <w:bookmarkEnd w:id="110"/>
    </w:p>
    <w:p w:rsidR="009D4418" w:rsidRPr="009D4418" w:rsidRDefault="009D4418" w:rsidP="0020517A">
      <w:pPr>
        <w:rPr>
          <w:rFonts w:ascii="Times New Roman" w:eastAsia="Times New Roman" w:hAnsi="Times New Roman" w:cs="Times New Roman"/>
          <w:color w:val="auto"/>
          <w:sz w:val="26"/>
          <w:szCs w:val="26"/>
        </w:rPr>
      </w:pPr>
      <w:bookmarkStart w:id="111" w:name="_Toc96590031"/>
      <w:bookmarkStart w:id="112" w:name="_Toc116294762"/>
      <w:bookmarkStart w:id="113" w:name="_Toc135398873"/>
      <w:bookmarkStart w:id="114" w:name="_Toc135403048"/>
      <w:r w:rsidRPr="009D4418">
        <w:rPr>
          <w:rFonts w:ascii="Times New Roman" w:eastAsia="Times New Roman" w:hAnsi="Times New Roman" w:cs="Times New Roman"/>
          <w:color w:val="auto"/>
          <w:sz w:val="26"/>
          <w:szCs w:val="26"/>
        </w:rPr>
        <w:t>Прогнозный объ</w:t>
      </w:r>
      <w:r w:rsidR="00586476">
        <w:rPr>
          <w:rFonts w:ascii="Times New Roman" w:eastAsia="Times New Roman" w:hAnsi="Times New Roman" w:cs="Times New Roman"/>
          <w:color w:val="auto"/>
          <w:sz w:val="26"/>
          <w:szCs w:val="26"/>
        </w:rPr>
        <w:t>е</w:t>
      </w:r>
      <w:r w:rsidRPr="009D4418">
        <w:rPr>
          <w:rFonts w:ascii="Times New Roman" w:eastAsia="Times New Roman" w:hAnsi="Times New Roman" w:cs="Times New Roman"/>
          <w:color w:val="auto"/>
          <w:sz w:val="26"/>
          <w:szCs w:val="26"/>
        </w:rPr>
        <w:t>м поступлений налога на добычу прочих полезных ископаемых, в отношении которых при налогообложении установлен рентный коэффициент, отличный от 1</w:t>
      </w:r>
      <w:r w:rsidRPr="009D4418">
        <w:rPr>
          <w:rFonts w:ascii="Times New Roman" w:eastAsia="Times New Roman" w:hAnsi="Times New Roman" w:cs="Times New Roman"/>
          <w:b/>
          <w:bCs/>
          <w:i/>
          <w:iCs/>
          <w:color w:val="auto"/>
          <w:sz w:val="26"/>
          <w:szCs w:val="26"/>
        </w:rPr>
        <w:t xml:space="preserve"> </w:t>
      </w:r>
      <w:r w:rsidRPr="009D4418">
        <w:rPr>
          <w:rFonts w:ascii="Times New Roman" w:eastAsia="Times New Roman" w:hAnsi="Times New Roman" w:cs="Times New Roman"/>
          <w:color w:val="auto"/>
          <w:sz w:val="26"/>
          <w:szCs w:val="26"/>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9D4418">
        <w:rPr>
          <w:rFonts w:ascii="Times New Roman" w:eastAsia="Times New Roman" w:hAnsi="Times New Roman" w:cs="Times New Roman"/>
          <w:b/>
          <w:bCs/>
          <w:i/>
          <w:iCs/>
          <w:color w:val="auto"/>
          <w:sz w:val="26"/>
          <w:szCs w:val="26"/>
        </w:rPr>
        <w:t xml:space="preserve"> </w:t>
      </w:r>
      <w:r w:rsidRPr="009D4418">
        <w:rPr>
          <w:rFonts w:ascii="Times New Roman" w:eastAsia="Times New Roman" w:hAnsi="Times New Roman" w:cs="Times New Roman"/>
          <w:b/>
          <w:bCs/>
          <w:color w:val="auto"/>
          <w:sz w:val="26"/>
          <w:szCs w:val="26"/>
        </w:rPr>
        <w:t>(НДПИ</w:t>
      </w:r>
      <w:r w:rsidRPr="009D4418">
        <w:rPr>
          <w:rFonts w:ascii="Times New Roman" w:eastAsia="Times New Roman" w:hAnsi="Times New Roman" w:cs="Times New Roman"/>
          <w:b/>
          <w:bCs/>
          <w:color w:val="auto"/>
          <w:sz w:val="26"/>
          <w:szCs w:val="26"/>
          <w:vertAlign w:val="subscript"/>
        </w:rPr>
        <w:t>рента</w:t>
      </w:r>
      <w:r w:rsidRPr="009D4418">
        <w:rPr>
          <w:rFonts w:ascii="Times New Roman" w:eastAsia="Times New Roman" w:hAnsi="Times New Roman" w:cs="Times New Roman"/>
          <w:b/>
          <w:bCs/>
          <w:color w:val="auto"/>
          <w:sz w:val="26"/>
          <w:szCs w:val="26"/>
        </w:rPr>
        <w:t>)</w:t>
      </w:r>
      <w:r w:rsidRPr="009D4418">
        <w:rPr>
          <w:rFonts w:ascii="Times New Roman" w:eastAsia="Times New Roman" w:hAnsi="Times New Roman" w:cs="Times New Roman"/>
          <w:color w:val="auto"/>
          <w:sz w:val="26"/>
          <w:szCs w:val="26"/>
        </w:rPr>
        <w:t xml:space="preserve"> определяется исходя из следующего алгоритма расч</w:t>
      </w:r>
      <w:r w:rsidR="00586476">
        <w:rPr>
          <w:rFonts w:ascii="Times New Roman" w:eastAsia="Times New Roman" w:hAnsi="Times New Roman" w:cs="Times New Roman"/>
          <w:color w:val="auto"/>
          <w:sz w:val="26"/>
          <w:szCs w:val="26"/>
        </w:rPr>
        <w:t>е</w:t>
      </w:r>
      <w:r w:rsidRPr="009D4418">
        <w:rPr>
          <w:rFonts w:ascii="Times New Roman" w:eastAsia="Times New Roman" w:hAnsi="Times New Roman" w:cs="Times New Roman"/>
          <w:color w:val="auto"/>
          <w:sz w:val="26"/>
          <w:szCs w:val="26"/>
        </w:rPr>
        <w:t>та:</w:t>
      </w:r>
      <w:bookmarkEnd w:id="111"/>
      <w:bookmarkEnd w:id="112"/>
      <w:bookmarkEnd w:id="113"/>
      <w:bookmarkEnd w:id="114"/>
    </w:p>
    <w:p w:rsidR="009D4418" w:rsidRPr="009D4418" w:rsidRDefault="009D4418" w:rsidP="009D4418">
      <w:pPr>
        <w:spacing w:before="120" w:after="120"/>
        <w:ind w:firstLine="709"/>
        <w:jc w:val="center"/>
        <w:rPr>
          <w:rFonts w:ascii="Times New Roman" w:hAnsi="Times New Roman" w:cs="Times New Roman"/>
          <w:b/>
          <w:i/>
          <w:color w:val="auto"/>
          <w:sz w:val="26"/>
          <w:szCs w:val="26"/>
        </w:rPr>
      </w:pPr>
      <w:r w:rsidRPr="009D4418">
        <w:rPr>
          <w:rFonts w:ascii="Times New Roman" w:hAnsi="Times New Roman" w:cs="Times New Roman"/>
          <w:b/>
          <w:i/>
          <w:color w:val="auto"/>
          <w:sz w:val="26"/>
          <w:szCs w:val="26"/>
        </w:rPr>
        <w:t xml:space="preserve">НДПИ </w:t>
      </w:r>
      <w:r w:rsidRPr="009D4418">
        <w:rPr>
          <w:rFonts w:ascii="Times New Roman" w:hAnsi="Times New Roman" w:cs="Times New Roman"/>
          <w:b/>
          <w:i/>
          <w:color w:val="auto"/>
          <w:sz w:val="26"/>
          <w:szCs w:val="26"/>
          <w:vertAlign w:val="subscript"/>
        </w:rPr>
        <w:t>рента</w:t>
      </w:r>
      <w:r w:rsidRPr="009D4418">
        <w:rPr>
          <w:rFonts w:ascii="Times New Roman" w:hAnsi="Times New Roman" w:cs="Times New Roman"/>
          <w:b/>
          <w:i/>
          <w:color w:val="auto"/>
          <w:sz w:val="26"/>
          <w:szCs w:val="26"/>
        </w:rPr>
        <w:t xml:space="preserve"> = ((Ʃ(</w:t>
      </w:r>
      <w:r w:rsidRPr="009D4418">
        <w:rPr>
          <w:rFonts w:ascii="Times New Roman" w:hAnsi="Times New Roman" w:cs="Times New Roman"/>
          <w:b/>
          <w:i/>
          <w:color w:val="auto"/>
          <w:sz w:val="26"/>
          <w:szCs w:val="26"/>
          <w:lang w:val="en-US"/>
        </w:rPr>
        <w:t>U</w:t>
      </w:r>
      <w:r w:rsidRPr="009D4418">
        <w:rPr>
          <w:rFonts w:ascii="Times New Roman" w:hAnsi="Times New Roman" w:cs="Times New Roman"/>
          <w:b/>
          <w:i/>
          <w:color w:val="auto"/>
          <w:sz w:val="26"/>
          <w:szCs w:val="26"/>
        </w:rPr>
        <w:t xml:space="preserve"> </w:t>
      </w:r>
      <w:r w:rsidRPr="009D4418">
        <w:rPr>
          <w:rFonts w:ascii="Times New Roman" w:hAnsi="Times New Roman" w:cs="Times New Roman"/>
          <w:b/>
          <w:i/>
          <w:color w:val="auto"/>
          <w:sz w:val="26"/>
          <w:szCs w:val="26"/>
          <w:vertAlign w:val="subscript"/>
        </w:rPr>
        <w:t xml:space="preserve">рента </w:t>
      </w:r>
      <w:r w:rsidRPr="009D4418">
        <w:rPr>
          <w:rFonts w:ascii="Times New Roman" w:hAnsi="Times New Roman" w:cs="Times New Roman"/>
          <w:b/>
          <w:i/>
          <w:color w:val="auto"/>
          <w:sz w:val="26"/>
          <w:szCs w:val="26"/>
        </w:rPr>
        <w:t>× S (</w:t>
      </w:r>
      <w:r w:rsidRPr="009D4418">
        <w:rPr>
          <w:rFonts w:ascii="Times New Roman" w:hAnsi="Times New Roman" w:cs="Times New Roman"/>
          <w:b/>
          <w:i/>
          <w:color w:val="auto"/>
          <w:sz w:val="26"/>
          <w:szCs w:val="26"/>
          <w:vertAlign w:val="subscript"/>
        </w:rPr>
        <w:t>или</w:t>
      </w:r>
      <w:r w:rsidRPr="009D4418">
        <w:rPr>
          <w:rFonts w:ascii="Times New Roman" w:hAnsi="Times New Roman" w:cs="Times New Roman"/>
          <w:b/>
          <w:i/>
          <w:color w:val="auto"/>
          <w:sz w:val="26"/>
          <w:szCs w:val="26"/>
        </w:rPr>
        <w:t xml:space="preserve"> S </w:t>
      </w:r>
      <w:r w:rsidRPr="009D4418">
        <w:rPr>
          <w:rFonts w:ascii="Times New Roman" w:hAnsi="Times New Roman" w:cs="Times New Roman"/>
          <w:b/>
          <w:i/>
          <w:color w:val="auto"/>
          <w:sz w:val="26"/>
          <w:szCs w:val="26"/>
          <w:vertAlign w:val="subscript"/>
        </w:rPr>
        <w:t>расчет.</w:t>
      </w:r>
      <w:r w:rsidRPr="009D4418">
        <w:rPr>
          <w:rFonts w:ascii="Times New Roman" w:hAnsi="Times New Roman" w:cs="Times New Roman"/>
          <w:b/>
          <w:i/>
          <w:color w:val="auto"/>
          <w:sz w:val="26"/>
          <w:szCs w:val="26"/>
        </w:rPr>
        <w:t>) + Ʃ(V</w:t>
      </w:r>
      <w:r w:rsidRPr="009D4418">
        <w:rPr>
          <w:rFonts w:ascii="Times New Roman" w:hAnsi="Times New Roman" w:cs="Times New Roman"/>
          <w:b/>
          <w:i/>
          <w:color w:val="auto"/>
          <w:sz w:val="26"/>
          <w:szCs w:val="26"/>
          <w:vertAlign w:val="subscript"/>
        </w:rPr>
        <w:t>м.к.р.</w:t>
      </w:r>
      <w:r w:rsidRPr="009D4418">
        <w:rPr>
          <w:rFonts w:ascii="Times New Roman" w:hAnsi="Times New Roman" w:cs="Times New Roman"/>
          <w:b/>
          <w:color w:val="auto"/>
          <w:sz w:val="26"/>
          <w:szCs w:val="26"/>
          <w:vertAlign w:val="subscript"/>
        </w:rPr>
        <w:t xml:space="preserve"> </w:t>
      </w:r>
      <w:r w:rsidRPr="009D4418">
        <w:rPr>
          <w:rFonts w:ascii="Times New Roman" w:hAnsi="Times New Roman" w:cs="Times New Roman"/>
          <w:b/>
          <w:i/>
          <w:color w:val="auto"/>
          <w:sz w:val="26"/>
          <w:szCs w:val="26"/>
        </w:rPr>
        <w:t>× S</w:t>
      </w:r>
      <w:r w:rsidRPr="009D4418">
        <w:rPr>
          <w:rFonts w:ascii="Times New Roman" w:hAnsi="Times New Roman" w:cs="Times New Roman"/>
          <w:b/>
          <w:i/>
          <w:color w:val="auto"/>
          <w:sz w:val="26"/>
          <w:szCs w:val="26"/>
          <w:vertAlign w:val="subscript"/>
        </w:rPr>
        <w:t>м.к.р..</w:t>
      </w:r>
      <w:r w:rsidRPr="009D4418">
        <w:rPr>
          <w:rFonts w:ascii="Times New Roman" w:hAnsi="Times New Roman" w:cs="Times New Roman"/>
          <w:b/>
          <w:i/>
          <w:color w:val="auto"/>
          <w:sz w:val="26"/>
          <w:szCs w:val="26"/>
        </w:rPr>
        <w:t>)) × К</w:t>
      </w:r>
      <w:r w:rsidRPr="009D4418">
        <w:rPr>
          <w:rFonts w:ascii="Times New Roman" w:hAnsi="Times New Roman" w:cs="Times New Roman"/>
          <w:b/>
          <w:i/>
          <w:color w:val="auto"/>
          <w:sz w:val="26"/>
          <w:szCs w:val="26"/>
          <w:vertAlign w:val="subscript"/>
        </w:rPr>
        <w:t>рента</w:t>
      </w:r>
      <w:r w:rsidRPr="009D4418">
        <w:rPr>
          <w:rFonts w:ascii="Times New Roman" w:hAnsi="Times New Roman" w:cs="Times New Roman"/>
          <w:b/>
          <w:i/>
          <w:color w:val="auto"/>
          <w:sz w:val="26"/>
          <w:szCs w:val="26"/>
        </w:rPr>
        <w:t xml:space="preserve"> </w:t>
      </w:r>
      <w:r w:rsidRPr="009D4418">
        <w:rPr>
          <w:rFonts w:ascii="Times New Roman" w:hAnsi="Times New Roman"/>
          <w:b/>
          <w:i/>
          <w:sz w:val="27"/>
          <w:szCs w:val="27"/>
        </w:rPr>
        <w:t>–</w:t>
      </w:r>
      <w:r w:rsidRPr="009D4418">
        <w:rPr>
          <w:rFonts w:ascii="Times New Roman" w:hAnsi="Times New Roman" w:cs="Times New Roman"/>
          <w:b/>
          <w:i/>
          <w:color w:val="auto"/>
          <w:sz w:val="26"/>
          <w:szCs w:val="26"/>
        </w:rPr>
        <w:t xml:space="preserve"> </w:t>
      </w:r>
      <w:r w:rsidRPr="009D4418">
        <w:rPr>
          <w:rFonts w:ascii="Times New Roman" w:hAnsi="Times New Roman" w:cs="Times New Roman"/>
          <w:b/>
          <w:i/>
          <w:color w:val="0070C0"/>
          <w:sz w:val="26"/>
          <w:szCs w:val="26"/>
        </w:rPr>
        <w:t>Ʃ Н</w:t>
      </w:r>
      <w:r w:rsidRPr="009D4418">
        <w:rPr>
          <w:rFonts w:ascii="Times New Roman" w:hAnsi="Times New Roman"/>
          <w:b/>
          <w:i/>
          <w:color w:val="0070C0"/>
          <w:sz w:val="27"/>
          <w:szCs w:val="27"/>
          <w:vertAlign w:val="subscript"/>
        </w:rPr>
        <w:t xml:space="preserve"> рента</w:t>
      </w:r>
      <w:r w:rsidRPr="009D4418">
        <w:rPr>
          <w:rFonts w:ascii="Times New Roman" w:hAnsi="Times New Roman" w:cs="Times New Roman"/>
          <w:b/>
          <w:i/>
          <w:color w:val="0070C0"/>
          <w:sz w:val="26"/>
          <w:szCs w:val="26"/>
        </w:rPr>
        <w:t xml:space="preserve"> </w:t>
      </w:r>
      <w:r w:rsidRPr="009D4418">
        <w:rPr>
          <w:rFonts w:ascii="Times New Roman" w:hAnsi="Times New Roman" w:cs="Times New Roman"/>
          <w:b/>
          <w:i/>
          <w:color w:val="auto"/>
          <w:sz w:val="26"/>
          <w:szCs w:val="26"/>
        </w:rPr>
        <w:t xml:space="preserve">(+-) P) × </w:t>
      </w:r>
      <w:r w:rsidRPr="009D4418">
        <w:rPr>
          <w:rFonts w:ascii="Times New Roman" w:hAnsi="Times New Roman" w:cs="Times New Roman"/>
          <w:b/>
          <w:i/>
          <w:color w:val="auto"/>
          <w:sz w:val="26"/>
          <w:szCs w:val="26"/>
          <w:lang w:val="en-US"/>
        </w:rPr>
        <w:t>K</w:t>
      </w:r>
      <w:r w:rsidRPr="009D4418">
        <w:rPr>
          <w:rFonts w:ascii="Times New Roman" w:hAnsi="Times New Roman" w:cs="Times New Roman"/>
          <w:b/>
          <w:i/>
          <w:color w:val="auto"/>
          <w:sz w:val="26"/>
          <w:szCs w:val="26"/>
        </w:rPr>
        <w:t xml:space="preserve"> </w:t>
      </w:r>
      <w:r w:rsidRPr="009D4418">
        <w:rPr>
          <w:rFonts w:ascii="Times New Roman" w:hAnsi="Times New Roman" w:cs="Times New Roman"/>
          <w:b/>
          <w:i/>
          <w:color w:val="auto"/>
          <w:sz w:val="26"/>
          <w:szCs w:val="26"/>
          <w:vertAlign w:val="subscript"/>
        </w:rPr>
        <w:t>соб.</w:t>
      </w:r>
      <w:r w:rsidRPr="009D4418">
        <w:rPr>
          <w:rFonts w:ascii="Times New Roman" w:hAnsi="Times New Roman" w:cs="Times New Roman"/>
          <w:b/>
          <w:i/>
          <w:color w:val="auto"/>
          <w:sz w:val="26"/>
          <w:szCs w:val="26"/>
        </w:rPr>
        <w:t xml:space="preserve"> (+-) F,</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color w:val="auto"/>
          <w:sz w:val="26"/>
          <w:szCs w:val="26"/>
        </w:rPr>
        <w:t>где,</w:t>
      </w:r>
    </w:p>
    <w:p w:rsidR="009D4418" w:rsidRPr="009D4418" w:rsidRDefault="009D4418" w:rsidP="0020517A">
      <w:pPr>
        <w:rPr>
          <w:rFonts w:ascii="Times New Roman" w:eastAsia="Times New Roman" w:hAnsi="Times New Roman" w:cs="Times New Roman"/>
          <w:color w:val="auto"/>
          <w:sz w:val="26"/>
          <w:szCs w:val="26"/>
        </w:rPr>
      </w:pPr>
      <w:bookmarkStart w:id="115" w:name="_Toc96590032"/>
      <w:bookmarkStart w:id="116" w:name="_Toc116294763"/>
      <w:bookmarkStart w:id="117" w:name="_Toc135398874"/>
      <w:bookmarkStart w:id="118" w:name="_Toc135403049"/>
      <w:r w:rsidRPr="009D4418">
        <w:rPr>
          <w:rFonts w:ascii="Times New Roman" w:eastAsia="Times New Roman" w:hAnsi="Times New Roman" w:cs="Times New Roman"/>
          <w:color w:val="auto"/>
          <w:sz w:val="26"/>
          <w:szCs w:val="26"/>
          <w:lang w:val="en-US"/>
        </w:rPr>
        <w:t>U</w:t>
      </w:r>
      <w:r w:rsidRPr="009D4418">
        <w:rPr>
          <w:rFonts w:ascii="Times New Roman" w:eastAsia="Times New Roman" w:hAnsi="Times New Roman" w:cs="Times New Roman"/>
          <w:color w:val="auto"/>
          <w:sz w:val="26"/>
          <w:szCs w:val="26"/>
        </w:rPr>
        <w:t xml:space="preserve"> </w:t>
      </w:r>
      <w:r w:rsidRPr="009D4418">
        <w:rPr>
          <w:rFonts w:ascii="Times New Roman" w:eastAsia="Times New Roman" w:hAnsi="Times New Roman" w:cs="Times New Roman"/>
          <w:color w:val="auto"/>
          <w:sz w:val="26"/>
          <w:szCs w:val="26"/>
          <w:vertAlign w:val="subscript"/>
        </w:rPr>
        <w:t xml:space="preserve">рента </w:t>
      </w:r>
      <w:r w:rsidRPr="009D4418">
        <w:rPr>
          <w:rFonts w:ascii="Times New Roman" w:eastAsia="Times New Roman" w:hAnsi="Times New Roman" w:cs="Times New Roman"/>
          <w:color w:val="auto"/>
          <w:sz w:val="26"/>
          <w:szCs w:val="26"/>
        </w:rPr>
        <w:t>– стоимость облагаемого объ</w:t>
      </w:r>
      <w:r w:rsidR="00586476">
        <w:rPr>
          <w:rFonts w:ascii="Times New Roman" w:eastAsia="Times New Roman" w:hAnsi="Times New Roman" w:cs="Times New Roman"/>
          <w:color w:val="auto"/>
          <w:sz w:val="26"/>
          <w:szCs w:val="26"/>
        </w:rPr>
        <w:t>е</w:t>
      </w:r>
      <w:r w:rsidRPr="009D4418">
        <w:rPr>
          <w:rFonts w:ascii="Times New Roman" w:eastAsia="Times New Roman" w:hAnsi="Times New Roman" w:cs="Times New Roman"/>
          <w:color w:val="auto"/>
          <w:sz w:val="26"/>
          <w:szCs w:val="26"/>
        </w:rPr>
        <w:t>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bookmarkEnd w:id="115"/>
      <w:bookmarkEnd w:id="116"/>
      <w:bookmarkEnd w:id="117"/>
      <w:bookmarkEnd w:id="118"/>
    </w:p>
    <w:p w:rsidR="009D4418" w:rsidRPr="009D4418" w:rsidRDefault="009D4418" w:rsidP="0020517A">
      <w:pPr>
        <w:rPr>
          <w:rFonts w:ascii="Times New Roman" w:eastAsia="Times New Roman" w:hAnsi="Times New Roman" w:cs="Times New Roman"/>
          <w:color w:val="auto"/>
          <w:sz w:val="26"/>
          <w:szCs w:val="26"/>
        </w:rPr>
      </w:pPr>
      <w:bookmarkStart w:id="119" w:name="_Toc96590033"/>
      <w:bookmarkStart w:id="120" w:name="_Toc116294764"/>
      <w:bookmarkStart w:id="121" w:name="_Toc135398875"/>
      <w:bookmarkStart w:id="122" w:name="_Toc135403050"/>
      <w:r w:rsidRPr="009D4418">
        <w:rPr>
          <w:rFonts w:ascii="Times New Roman" w:eastAsia="Times New Roman" w:hAnsi="Times New Roman" w:cs="Times New Roman"/>
          <w:color w:val="auto"/>
          <w:sz w:val="26"/>
          <w:szCs w:val="26"/>
        </w:rPr>
        <w:t>S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bookmarkEnd w:id="119"/>
      <w:bookmarkEnd w:id="120"/>
      <w:bookmarkEnd w:id="121"/>
      <w:bookmarkEnd w:id="122"/>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b/>
          <w:i/>
          <w:color w:val="auto"/>
          <w:sz w:val="26"/>
          <w:szCs w:val="26"/>
        </w:rPr>
        <w:t>S</w:t>
      </w:r>
      <w:r w:rsidRPr="009D4418">
        <w:rPr>
          <w:rFonts w:ascii="Times New Roman" w:hAnsi="Times New Roman" w:cs="Times New Roman"/>
          <w:b/>
          <w:i/>
          <w:color w:val="auto"/>
          <w:sz w:val="26"/>
          <w:szCs w:val="26"/>
          <w:vertAlign w:val="subscript"/>
        </w:rPr>
        <w:t>расчет.</w:t>
      </w:r>
      <w:r w:rsidRPr="009D4418">
        <w:rPr>
          <w:rFonts w:ascii="Times New Roman" w:hAnsi="Times New Roman" w:cs="Times New Roman"/>
          <w:color w:val="auto"/>
          <w:sz w:val="26"/>
          <w:szCs w:val="26"/>
        </w:rPr>
        <w:t xml:space="preserve"> – расч</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тная ставка налога, сложившаяся за предыдущие периоды, по видам полезных ископаемых, %;</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color w:val="auto"/>
          <w:sz w:val="26"/>
          <w:szCs w:val="26"/>
        </w:rPr>
        <w:t>Расчетная ставка налога (</w:t>
      </w:r>
      <w:r w:rsidRPr="009D4418">
        <w:rPr>
          <w:rFonts w:ascii="Times New Roman" w:hAnsi="Times New Roman" w:cs="Times New Roman"/>
          <w:b/>
          <w:i/>
          <w:color w:val="auto"/>
          <w:sz w:val="26"/>
          <w:szCs w:val="26"/>
        </w:rPr>
        <w:t>S</w:t>
      </w:r>
      <w:r w:rsidRPr="009D4418">
        <w:rPr>
          <w:rFonts w:ascii="Times New Roman" w:hAnsi="Times New Roman" w:cs="Times New Roman"/>
          <w:b/>
          <w:i/>
          <w:color w:val="auto"/>
          <w:sz w:val="26"/>
          <w:szCs w:val="26"/>
          <w:vertAlign w:val="subscript"/>
        </w:rPr>
        <w:t>расчет.</w:t>
      </w:r>
      <w:r w:rsidRPr="009D4418">
        <w:rPr>
          <w:rFonts w:ascii="Times New Roman" w:hAnsi="Times New Roman" w:cs="Times New Roman"/>
          <w:color w:val="auto"/>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та по форме № 5-НДПИ).</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b/>
          <w:i/>
          <w:color w:val="auto"/>
          <w:sz w:val="26"/>
          <w:szCs w:val="26"/>
        </w:rPr>
        <w:t>V</w:t>
      </w:r>
      <w:r w:rsidRPr="009D4418">
        <w:rPr>
          <w:rFonts w:ascii="Times New Roman" w:hAnsi="Times New Roman" w:cs="Times New Roman"/>
          <w:b/>
          <w:i/>
          <w:color w:val="auto"/>
          <w:sz w:val="26"/>
          <w:szCs w:val="26"/>
          <w:vertAlign w:val="subscript"/>
        </w:rPr>
        <w:t>м.к.р.</w:t>
      </w:r>
      <w:r w:rsidRPr="009D4418">
        <w:rPr>
          <w:rFonts w:ascii="Times New Roman" w:hAnsi="Times New Roman" w:cs="Times New Roman"/>
          <w:color w:val="auto"/>
          <w:sz w:val="26"/>
          <w:szCs w:val="26"/>
        </w:rPr>
        <w:t xml:space="preserve"> – налогооблагаемый объ</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 xml:space="preserve">м добычи многокомпонентной комплексной руды, не содержащей медь, и (или) никель, и (или) металлы платиновой группы, </w:t>
      </w:r>
      <w:r w:rsidRPr="009D4418">
        <w:rPr>
          <w:rFonts w:ascii="Times New Roman" w:hAnsi="Times New Roman" w:cs="Times New Roman"/>
          <w:color w:val="auto"/>
          <w:sz w:val="26"/>
          <w:szCs w:val="26"/>
        </w:rPr>
        <w:lastRenderedPageBreak/>
        <w:t>добываемой на участках недр, расположенных полностью или частично на территории Красноярского края, с уч</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мных показателей согласно данным отч</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та по форме № 5-НДПИ, млн. тонн;</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b/>
          <w:i/>
          <w:color w:val="auto"/>
          <w:sz w:val="26"/>
          <w:szCs w:val="26"/>
        </w:rPr>
        <w:t>S</w:t>
      </w:r>
      <w:r w:rsidRPr="009D4418">
        <w:rPr>
          <w:rFonts w:ascii="Times New Roman" w:hAnsi="Times New Roman" w:cs="Times New Roman"/>
          <w:b/>
          <w:i/>
          <w:color w:val="auto"/>
          <w:sz w:val="26"/>
          <w:szCs w:val="26"/>
          <w:vertAlign w:val="subscript"/>
        </w:rPr>
        <w:t xml:space="preserve">м.к.р. </w:t>
      </w:r>
      <w:r w:rsidRPr="009D4418">
        <w:rPr>
          <w:rFonts w:ascii="Times New Roman" w:hAnsi="Times New Roman" w:cs="Times New Roman"/>
          <w:color w:val="auto"/>
          <w:sz w:val="26"/>
          <w:szCs w:val="26"/>
        </w:rPr>
        <w:t>– ставка налога на добычу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 , установленная в соответствии с НК РФ, %;</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b/>
          <w:i/>
          <w:color w:val="auto"/>
          <w:sz w:val="26"/>
          <w:szCs w:val="26"/>
        </w:rPr>
        <w:t>К</w:t>
      </w:r>
      <w:r w:rsidRPr="009D4418">
        <w:rPr>
          <w:rFonts w:ascii="Times New Roman" w:hAnsi="Times New Roman" w:cs="Times New Roman"/>
          <w:b/>
          <w:i/>
          <w:color w:val="auto"/>
          <w:sz w:val="26"/>
          <w:szCs w:val="26"/>
          <w:vertAlign w:val="subscript"/>
        </w:rPr>
        <w:t xml:space="preserve">рента </w:t>
      </w:r>
      <w:r w:rsidRPr="009D4418">
        <w:rPr>
          <w:rFonts w:ascii="Times New Roman" w:hAnsi="Times New Roman" w:cs="Times New Roman"/>
          <w:color w:val="auto"/>
          <w:sz w:val="26"/>
          <w:szCs w:val="26"/>
        </w:rPr>
        <w:t>– рентный коэффициент, установленный в соответствии с НК РФ;</w:t>
      </w:r>
    </w:p>
    <w:p w:rsidR="009D4418" w:rsidRPr="009D4418" w:rsidRDefault="009D4418" w:rsidP="009D4418">
      <w:pPr>
        <w:ind w:firstLine="709"/>
        <w:jc w:val="both"/>
        <w:rPr>
          <w:rFonts w:ascii="Times New Roman" w:hAnsi="Times New Roman" w:cs="Times New Roman"/>
          <w:b/>
          <w:i/>
          <w:color w:val="0070C0"/>
          <w:sz w:val="26"/>
          <w:szCs w:val="26"/>
          <w:highlight w:val="yellow"/>
        </w:rPr>
      </w:pPr>
      <w:r w:rsidRPr="009D4418">
        <w:rPr>
          <w:rFonts w:ascii="Times New Roman" w:hAnsi="Times New Roman" w:cs="Times New Roman"/>
          <w:b/>
          <w:i/>
          <w:color w:val="0070C0"/>
          <w:sz w:val="26"/>
          <w:szCs w:val="26"/>
        </w:rPr>
        <w:t>Ʃ Н</w:t>
      </w:r>
      <w:r w:rsidRPr="009D4418">
        <w:rPr>
          <w:rFonts w:ascii="Times New Roman" w:hAnsi="Times New Roman"/>
          <w:b/>
          <w:i/>
          <w:color w:val="0070C0"/>
          <w:sz w:val="27"/>
          <w:szCs w:val="27"/>
          <w:vertAlign w:val="subscript"/>
        </w:rPr>
        <w:t xml:space="preserve"> рента </w:t>
      </w:r>
      <w:r w:rsidRPr="009D4418">
        <w:rPr>
          <w:rFonts w:ascii="Times New Roman" w:hAnsi="Times New Roman" w:cs="Times New Roman"/>
          <w:b/>
          <w:i/>
          <w:color w:val="0070C0"/>
          <w:sz w:val="26"/>
          <w:szCs w:val="26"/>
          <w:vertAlign w:val="subscript"/>
        </w:rPr>
        <w:t xml:space="preserve"> </w:t>
      </w:r>
      <w:r w:rsidRPr="009D4418">
        <w:rPr>
          <w:rFonts w:ascii="Times New Roman" w:hAnsi="Times New Roman" w:cs="Times New Roman"/>
          <w:color w:val="0070C0"/>
          <w:sz w:val="26"/>
          <w:szCs w:val="26"/>
        </w:rPr>
        <w:t>–сумма налогового вычета, установленного в соответствии с НК РФ, тыс. руб.</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b/>
          <w:i/>
          <w:color w:val="auto"/>
          <w:sz w:val="26"/>
          <w:szCs w:val="26"/>
        </w:rPr>
        <w:t>P</w:t>
      </w:r>
      <w:r w:rsidRPr="009D4418">
        <w:rPr>
          <w:rFonts w:ascii="Times New Roman" w:hAnsi="Times New Roman" w:cs="Times New Roman"/>
          <w:color w:val="auto"/>
          <w:sz w:val="26"/>
          <w:szCs w:val="26"/>
        </w:rPr>
        <w:t xml:space="preserve"> – переходящие платежи, тыс. рублей;</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b/>
          <w:i/>
          <w:color w:val="auto"/>
          <w:sz w:val="26"/>
          <w:szCs w:val="26"/>
        </w:rPr>
        <w:t xml:space="preserve">K </w:t>
      </w:r>
      <w:r w:rsidRPr="009D4418">
        <w:rPr>
          <w:rFonts w:ascii="Times New Roman" w:hAnsi="Times New Roman" w:cs="Times New Roman"/>
          <w:b/>
          <w:i/>
          <w:color w:val="auto"/>
          <w:sz w:val="26"/>
          <w:szCs w:val="26"/>
          <w:vertAlign w:val="subscript"/>
        </w:rPr>
        <w:t>соб.</w:t>
      </w:r>
      <w:r w:rsidRPr="009D4418">
        <w:rPr>
          <w:rFonts w:ascii="Times New Roman" w:hAnsi="Times New Roman" w:cs="Times New Roman"/>
          <w:color w:val="auto"/>
          <w:sz w:val="26"/>
          <w:szCs w:val="26"/>
        </w:rPr>
        <w:t xml:space="preserve"> – расч</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тный уровень собираемости, с уч</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color w:val="auto"/>
          <w:sz w:val="26"/>
          <w:szCs w:val="26"/>
        </w:rPr>
        <w:t>Расч</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тный уровень собираемости определяется согласно данным отч</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 xml:space="preserve">та по форме № 1-НМ как частное от деления суммы поступившего налога на сумму начисленного налога. </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b/>
          <w:i/>
          <w:color w:val="auto"/>
          <w:sz w:val="26"/>
          <w:szCs w:val="26"/>
        </w:rPr>
        <w:t xml:space="preserve">F – </w:t>
      </w:r>
      <w:r w:rsidRPr="009D4418">
        <w:rPr>
          <w:rFonts w:ascii="Times New Roman" w:hAnsi="Times New Roman" w:cs="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D4418" w:rsidRPr="009D4418" w:rsidRDefault="009D4418" w:rsidP="009D4418">
      <w:pPr>
        <w:ind w:firstLine="709"/>
        <w:jc w:val="both"/>
        <w:rPr>
          <w:rFonts w:ascii="Times New Roman" w:hAnsi="Times New Roman" w:cs="Times New Roman"/>
          <w:color w:val="auto"/>
          <w:sz w:val="26"/>
          <w:szCs w:val="26"/>
          <w:highlight w:val="yellow"/>
        </w:rPr>
      </w:pP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color w:val="auto"/>
          <w:sz w:val="26"/>
          <w:szCs w:val="26"/>
        </w:rPr>
        <w:t>Стоимость облагаемого объ</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9D4418">
        <w:rPr>
          <w:rFonts w:ascii="Times New Roman" w:hAnsi="Times New Roman" w:cs="Times New Roman"/>
          <w:b/>
          <w:i/>
          <w:color w:val="auto"/>
          <w:sz w:val="26"/>
          <w:szCs w:val="26"/>
          <w:lang w:val="en-US"/>
        </w:rPr>
        <w:t>U</w:t>
      </w:r>
      <w:r w:rsidRPr="009D4418">
        <w:rPr>
          <w:rFonts w:ascii="Times New Roman" w:hAnsi="Times New Roman" w:cs="Times New Roman"/>
          <w:b/>
          <w:i/>
          <w:color w:val="auto"/>
          <w:sz w:val="26"/>
          <w:szCs w:val="26"/>
        </w:rPr>
        <w:t xml:space="preserve"> </w:t>
      </w:r>
      <w:r w:rsidRPr="009D4418">
        <w:rPr>
          <w:rFonts w:ascii="Times New Roman" w:hAnsi="Times New Roman" w:cs="Times New Roman"/>
          <w:b/>
          <w:i/>
          <w:color w:val="auto"/>
          <w:sz w:val="26"/>
          <w:szCs w:val="26"/>
          <w:vertAlign w:val="subscript"/>
        </w:rPr>
        <w:t>рента</w:t>
      </w:r>
      <w:r w:rsidRPr="009D4418">
        <w:rPr>
          <w:rFonts w:ascii="Times New Roman" w:hAnsi="Times New Roman" w:cs="Times New Roman"/>
          <w:b/>
          <w:i/>
          <w:color w:val="auto"/>
          <w:sz w:val="26"/>
          <w:szCs w:val="26"/>
        </w:rPr>
        <w:t>)</w:t>
      </w:r>
      <w:r w:rsidRPr="009D4418">
        <w:rPr>
          <w:rFonts w:ascii="Times New Roman" w:hAnsi="Times New Roman" w:cs="Times New Roman"/>
          <w:b/>
          <w:i/>
          <w:color w:val="auto"/>
          <w:sz w:val="26"/>
          <w:szCs w:val="26"/>
          <w:vertAlign w:val="subscript"/>
        </w:rPr>
        <w:t xml:space="preserve"> </w:t>
      </w:r>
      <w:r w:rsidRPr="009D4418">
        <w:rPr>
          <w:rFonts w:ascii="Times New Roman" w:hAnsi="Times New Roman" w:cs="Times New Roman"/>
          <w:color w:val="auto"/>
          <w:sz w:val="26"/>
          <w:szCs w:val="26"/>
        </w:rPr>
        <w:t>по видам полезных ископаемых, определяется по формуле:</w:t>
      </w:r>
    </w:p>
    <w:p w:rsidR="009D4418" w:rsidRPr="009D4418" w:rsidRDefault="009D4418" w:rsidP="009D4418">
      <w:pPr>
        <w:spacing w:before="120" w:after="120"/>
        <w:ind w:firstLine="709"/>
        <w:jc w:val="center"/>
        <w:rPr>
          <w:rFonts w:ascii="Times New Roman" w:hAnsi="Times New Roman" w:cs="Times New Roman"/>
          <w:b/>
          <w:i/>
          <w:color w:val="auto"/>
          <w:sz w:val="26"/>
          <w:szCs w:val="26"/>
        </w:rPr>
      </w:pPr>
      <w:r w:rsidRPr="009D4418">
        <w:rPr>
          <w:rFonts w:ascii="Times New Roman" w:hAnsi="Times New Roman" w:cs="Times New Roman"/>
          <w:b/>
          <w:i/>
          <w:color w:val="auto"/>
          <w:sz w:val="26"/>
          <w:szCs w:val="26"/>
        </w:rPr>
        <w:t xml:space="preserve">U </w:t>
      </w:r>
      <w:r w:rsidRPr="009D4418">
        <w:rPr>
          <w:rFonts w:ascii="Times New Roman" w:hAnsi="Times New Roman" w:cs="Times New Roman"/>
          <w:b/>
          <w:i/>
          <w:color w:val="auto"/>
          <w:sz w:val="26"/>
          <w:szCs w:val="26"/>
          <w:vertAlign w:val="subscript"/>
        </w:rPr>
        <w:t>рента</w:t>
      </w:r>
      <w:r w:rsidRPr="009D4418">
        <w:rPr>
          <w:rFonts w:ascii="Times New Roman" w:hAnsi="Times New Roman" w:cs="Times New Roman"/>
          <w:b/>
          <w:i/>
          <w:color w:val="auto"/>
          <w:sz w:val="26"/>
          <w:szCs w:val="26"/>
        </w:rPr>
        <w:t xml:space="preserve"> = U </w:t>
      </w:r>
      <w:r w:rsidRPr="009D4418">
        <w:rPr>
          <w:rFonts w:ascii="Times New Roman" w:hAnsi="Times New Roman" w:cs="Times New Roman"/>
          <w:b/>
          <w:i/>
          <w:color w:val="auto"/>
          <w:sz w:val="26"/>
          <w:szCs w:val="26"/>
          <w:vertAlign w:val="subscript"/>
        </w:rPr>
        <w:t>рента</w:t>
      </w:r>
      <w:r w:rsidRPr="009D4418">
        <w:rPr>
          <w:rFonts w:ascii="Times New Roman" w:hAnsi="Times New Roman" w:cs="Times New Roman"/>
          <w:b/>
          <w:i/>
          <w:color w:val="auto"/>
          <w:sz w:val="26"/>
          <w:szCs w:val="26"/>
        </w:rPr>
        <w:t xml:space="preserve"> </w:t>
      </w:r>
      <w:r w:rsidRPr="009D4418">
        <w:rPr>
          <w:rFonts w:ascii="Times New Roman" w:hAnsi="Times New Roman" w:cs="Times New Roman"/>
          <w:b/>
          <w:i/>
          <w:color w:val="auto"/>
          <w:sz w:val="26"/>
          <w:szCs w:val="26"/>
          <w:vertAlign w:val="subscript"/>
        </w:rPr>
        <w:t>факт</w:t>
      </w:r>
      <w:r w:rsidRPr="009D4418">
        <w:rPr>
          <w:rFonts w:ascii="Times New Roman" w:hAnsi="Times New Roman" w:cs="Times New Roman"/>
          <w:b/>
          <w:i/>
          <w:color w:val="auto"/>
          <w:sz w:val="26"/>
          <w:szCs w:val="26"/>
        </w:rPr>
        <w:t xml:space="preserve"> × J </w:t>
      </w:r>
      <w:r w:rsidRPr="009D4418">
        <w:rPr>
          <w:rFonts w:ascii="Times New Roman" w:hAnsi="Times New Roman" w:cs="Times New Roman"/>
          <w:b/>
          <w:i/>
          <w:color w:val="auto"/>
          <w:sz w:val="26"/>
          <w:szCs w:val="26"/>
          <w:vertAlign w:val="subscript"/>
        </w:rPr>
        <w:t>проч. ПИ</w:t>
      </w:r>
      <w:r w:rsidRPr="009D4418">
        <w:rPr>
          <w:rFonts w:ascii="Times New Roman" w:hAnsi="Times New Roman" w:cs="Times New Roman"/>
          <w:b/>
          <w:i/>
          <w:color w:val="auto"/>
          <w:sz w:val="26"/>
          <w:szCs w:val="26"/>
        </w:rPr>
        <w:t>,</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color w:val="auto"/>
          <w:sz w:val="26"/>
          <w:szCs w:val="26"/>
        </w:rPr>
        <w:t>где,</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b/>
          <w:i/>
          <w:color w:val="auto"/>
          <w:sz w:val="26"/>
          <w:szCs w:val="26"/>
        </w:rPr>
        <w:t xml:space="preserve">U </w:t>
      </w:r>
      <w:r w:rsidRPr="009D4418">
        <w:rPr>
          <w:rFonts w:ascii="Times New Roman" w:hAnsi="Times New Roman" w:cs="Times New Roman"/>
          <w:b/>
          <w:i/>
          <w:color w:val="auto"/>
          <w:sz w:val="26"/>
          <w:szCs w:val="26"/>
          <w:vertAlign w:val="subscript"/>
        </w:rPr>
        <w:t>рента</w:t>
      </w:r>
      <w:r w:rsidRPr="009D4418">
        <w:rPr>
          <w:rFonts w:ascii="Times New Roman" w:hAnsi="Times New Roman" w:cs="Times New Roman"/>
          <w:color w:val="auto"/>
          <w:sz w:val="26"/>
          <w:szCs w:val="26"/>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та по форме № 5-НДПИ, млн. рублей;</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b/>
          <w:i/>
          <w:color w:val="auto"/>
          <w:sz w:val="26"/>
          <w:szCs w:val="26"/>
        </w:rPr>
        <w:t xml:space="preserve">J </w:t>
      </w:r>
      <w:r w:rsidRPr="009D4418">
        <w:rPr>
          <w:rFonts w:ascii="Times New Roman" w:hAnsi="Times New Roman" w:cs="Times New Roman"/>
          <w:b/>
          <w:i/>
          <w:color w:val="auto"/>
          <w:sz w:val="26"/>
          <w:szCs w:val="26"/>
          <w:vertAlign w:val="subscript"/>
        </w:rPr>
        <w:t>проч. ПИ</w:t>
      </w:r>
      <w:r w:rsidRPr="009D4418">
        <w:rPr>
          <w:rFonts w:ascii="Times New Roman" w:hAnsi="Times New Roman" w:cs="Times New Roman"/>
          <w:color w:val="auto"/>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w:t>
      </w:r>
      <w:r w:rsidRPr="009D4418">
        <w:rPr>
          <w:rFonts w:ascii="Times New Roman" w:hAnsi="Times New Roman" w:cs="Times New Roman"/>
          <w:color w:val="auto"/>
          <w:sz w:val="26"/>
          <w:szCs w:val="26"/>
        </w:rPr>
        <w:lastRenderedPageBreak/>
        <w:t>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9D4418" w:rsidRPr="009D4418" w:rsidRDefault="009D4418" w:rsidP="009D4418">
      <w:pPr>
        <w:autoSpaceDE w:val="0"/>
        <w:autoSpaceDN w:val="0"/>
        <w:adjustRightInd w:val="0"/>
        <w:ind w:firstLine="709"/>
        <w:jc w:val="both"/>
        <w:rPr>
          <w:rFonts w:ascii="Times New Roman" w:hAnsi="Times New Roman" w:cs="Times New Roman"/>
          <w:color w:val="auto"/>
          <w:sz w:val="26"/>
          <w:szCs w:val="26"/>
        </w:rPr>
      </w:pPr>
      <w:r w:rsidRPr="009D4418">
        <w:rPr>
          <w:rFonts w:ascii="Times New Roman" w:hAnsi="Times New Roman" w:cs="Times New Roman"/>
          <w:color w:val="auto"/>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ма поступлений учитываются:</w:t>
      </w:r>
    </w:p>
    <w:p w:rsidR="009D4418" w:rsidRPr="009D4418" w:rsidRDefault="009D4418" w:rsidP="009D4418">
      <w:pPr>
        <w:autoSpaceDE w:val="0"/>
        <w:autoSpaceDN w:val="0"/>
        <w:adjustRightInd w:val="0"/>
        <w:ind w:firstLine="709"/>
        <w:jc w:val="both"/>
        <w:rPr>
          <w:rFonts w:ascii="Times New Roman" w:hAnsi="Times New Roman" w:cs="Times New Roman"/>
          <w:color w:val="auto"/>
          <w:sz w:val="26"/>
          <w:szCs w:val="26"/>
        </w:rPr>
      </w:pPr>
      <w:r w:rsidRPr="009D4418">
        <w:rPr>
          <w:rFonts w:ascii="Times New Roman" w:hAnsi="Times New Roman" w:cs="Times New Roman"/>
          <w:color w:val="auto"/>
          <w:sz w:val="26"/>
          <w:szCs w:val="26"/>
        </w:rPr>
        <w:t>- в налогооблагаемой базе в виде исключения объ</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мных и стоимостных показателей, облагаемых по ставке 0;</w:t>
      </w:r>
    </w:p>
    <w:p w:rsidR="009D4418" w:rsidRPr="009D4418" w:rsidRDefault="009D4418" w:rsidP="009D4418">
      <w:pPr>
        <w:autoSpaceDE w:val="0"/>
        <w:autoSpaceDN w:val="0"/>
        <w:adjustRightInd w:val="0"/>
        <w:ind w:firstLine="709"/>
        <w:jc w:val="both"/>
        <w:rPr>
          <w:rFonts w:ascii="Times New Roman" w:hAnsi="Times New Roman" w:cs="Times New Roman"/>
          <w:color w:val="auto"/>
          <w:sz w:val="26"/>
          <w:szCs w:val="26"/>
        </w:rPr>
      </w:pPr>
      <w:r w:rsidRPr="009D4418">
        <w:rPr>
          <w:rFonts w:ascii="Times New Roman" w:hAnsi="Times New Roman" w:cs="Times New Roman"/>
          <w:color w:val="auto"/>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color w:val="auto"/>
          <w:sz w:val="26"/>
          <w:szCs w:val="26"/>
        </w:rPr>
        <w:t>Объ</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м выпадающих доходов определяется в рамках прописанного алгоритма расч</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та прогнозного объ</w:t>
      </w:r>
      <w:r w:rsidR="00586476">
        <w:rPr>
          <w:rFonts w:ascii="Times New Roman" w:hAnsi="Times New Roman" w:cs="Times New Roman"/>
          <w:color w:val="auto"/>
          <w:sz w:val="26"/>
          <w:szCs w:val="26"/>
        </w:rPr>
        <w:t>е</w:t>
      </w:r>
      <w:r w:rsidRPr="009D4418">
        <w:rPr>
          <w:rFonts w:ascii="Times New Roman" w:hAnsi="Times New Roman" w:cs="Times New Roman"/>
          <w:color w:val="auto"/>
          <w:sz w:val="26"/>
          <w:szCs w:val="26"/>
        </w:rPr>
        <w:t>ма поступлений налога.</w:t>
      </w:r>
    </w:p>
    <w:p w:rsidR="009D4418" w:rsidRPr="009D4418" w:rsidRDefault="009D4418" w:rsidP="009D4418">
      <w:pPr>
        <w:ind w:firstLine="709"/>
        <w:jc w:val="both"/>
        <w:rPr>
          <w:rFonts w:ascii="Times New Roman" w:hAnsi="Times New Roman" w:cs="Times New Roman"/>
          <w:color w:val="auto"/>
          <w:sz w:val="26"/>
          <w:szCs w:val="26"/>
        </w:rPr>
      </w:pPr>
      <w:r w:rsidRPr="009D4418">
        <w:rPr>
          <w:rFonts w:ascii="Times New Roman" w:hAnsi="Times New Roman" w:cs="Times New Roman"/>
          <w:color w:val="auto"/>
          <w:sz w:val="26"/>
          <w:szCs w:val="26"/>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9D4418" w:rsidRPr="009D4418" w:rsidRDefault="009D4418" w:rsidP="009D4418">
      <w:pPr>
        <w:shd w:val="clear" w:color="auto" w:fill="FFFFFF"/>
        <w:ind w:firstLine="709"/>
        <w:jc w:val="both"/>
        <w:rPr>
          <w:rFonts w:ascii="Times New Roman" w:eastAsia="Times New Roman" w:hAnsi="Times New Roman" w:cs="Times New Roman"/>
          <w:color w:val="auto"/>
          <w:sz w:val="26"/>
          <w:szCs w:val="26"/>
          <w:lang w:eastAsia="en-US" w:bidi="ar-SA"/>
        </w:rPr>
      </w:pPr>
      <w:r w:rsidRPr="009D4418">
        <w:rPr>
          <w:rFonts w:ascii="Times New Roman" w:eastAsia="Times New Roman" w:hAnsi="Times New Roman" w:cs="Times New Roman"/>
          <w:color w:val="auto"/>
          <w:sz w:val="26"/>
          <w:szCs w:val="26"/>
          <w:lang w:eastAsia="en-US" w:bidi="ar-SA"/>
        </w:rPr>
        <w:t>Прогноз поступлений определяется с учетом данных территориальных органов ФНС России.</w:t>
      </w:r>
    </w:p>
    <w:p w:rsidR="00D22DC0" w:rsidRDefault="00D22DC0" w:rsidP="00D22DC0">
      <w:pPr>
        <w:ind w:firstLine="709"/>
        <w:jc w:val="both"/>
        <w:rPr>
          <w:rFonts w:ascii="Times New Roman" w:eastAsia="Times New Roman" w:hAnsi="Times New Roman" w:cs="Times New Roman"/>
          <w:color w:val="auto"/>
          <w:sz w:val="26"/>
          <w:szCs w:val="26"/>
          <w:highlight w:val="yellow"/>
        </w:rPr>
      </w:pPr>
    </w:p>
    <w:p w:rsidR="00013FAC" w:rsidRPr="00494FCC" w:rsidRDefault="00013FAC" w:rsidP="00624E4F">
      <w:pPr>
        <w:pStyle w:val="24"/>
        <w:numPr>
          <w:ilvl w:val="2"/>
          <w:numId w:val="7"/>
        </w:numPr>
        <w:tabs>
          <w:tab w:val="left" w:pos="1701"/>
        </w:tabs>
        <w:spacing w:line="240" w:lineRule="auto"/>
        <w:ind w:left="2127" w:right="-7"/>
        <w:outlineLvl w:val="2"/>
        <w:rPr>
          <w:color w:val="auto"/>
        </w:rPr>
      </w:pPr>
      <w:bookmarkStart w:id="123" w:name="_Toc135406180"/>
      <w:r w:rsidRPr="00494FCC">
        <w:rPr>
          <w:color w:val="auto"/>
        </w:rPr>
        <w:t>Налог на добычу полезных ископаемых в виде угля коксующегося</w:t>
      </w:r>
      <w:bookmarkEnd w:id="123"/>
      <w:r w:rsidRPr="00494FCC">
        <w:rPr>
          <w:color w:val="auto"/>
        </w:rPr>
        <w:t xml:space="preserve"> </w:t>
      </w:r>
    </w:p>
    <w:p w:rsidR="00013FAC" w:rsidRPr="00494FCC" w:rsidRDefault="00013FAC" w:rsidP="0020517A">
      <w:pPr>
        <w:pStyle w:val="24"/>
        <w:tabs>
          <w:tab w:val="left" w:pos="1701"/>
          <w:tab w:val="left" w:pos="1985"/>
        </w:tabs>
        <w:spacing w:line="240" w:lineRule="auto"/>
        <w:ind w:left="1985" w:right="1134"/>
        <w:jc w:val="center"/>
        <w:outlineLvl w:val="9"/>
        <w:rPr>
          <w:color w:val="auto"/>
        </w:rPr>
      </w:pPr>
      <w:r w:rsidRPr="00494FCC">
        <w:rPr>
          <w:color w:val="auto"/>
        </w:rPr>
        <w:t>182 1 07 01120 01 0000 110</w:t>
      </w:r>
    </w:p>
    <w:p w:rsidR="00013FAC" w:rsidRPr="00494FCC" w:rsidRDefault="00013FAC" w:rsidP="0020517A">
      <w:pPr>
        <w:pStyle w:val="24"/>
        <w:tabs>
          <w:tab w:val="left" w:pos="1701"/>
          <w:tab w:val="left" w:pos="1985"/>
        </w:tabs>
        <w:spacing w:line="240" w:lineRule="auto"/>
        <w:ind w:left="1985" w:right="1134"/>
        <w:jc w:val="center"/>
        <w:outlineLvl w:val="9"/>
        <w:rPr>
          <w:color w:val="auto"/>
        </w:rPr>
      </w:pPr>
    </w:p>
    <w:p w:rsidR="00013FAC" w:rsidRPr="00494FCC" w:rsidRDefault="00013FAC" w:rsidP="00013FAC">
      <w:pPr>
        <w:ind w:firstLine="709"/>
        <w:jc w:val="both"/>
        <w:rPr>
          <w:rFonts w:ascii="Times New Roman" w:hAnsi="Times New Roman" w:cs="Times New Roman"/>
          <w:color w:val="auto"/>
          <w:sz w:val="26"/>
          <w:szCs w:val="26"/>
        </w:rPr>
      </w:pPr>
      <w:r w:rsidRPr="00494FCC">
        <w:rPr>
          <w:rFonts w:ascii="Times New Roman" w:hAnsi="Times New Roman" w:cs="Times New Roman"/>
          <w:color w:val="auto"/>
          <w:sz w:val="26"/>
          <w:szCs w:val="26"/>
        </w:rPr>
        <w:t>В прогнозе поступлений налога на добычу полезных ископаемых в виде угля коксующегося, учитываются:</w:t>
      </w:r>
    </w:p>
    <w:p w:rsidR="00013FAC" w:rsidRPr="00494FCC" w:rsidRDefault="00013FAC" w:rsidP="00013FAC">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494FCC">
        <w:rPr>
          <w:rFonts w:ascii="Times New Roman" w:eastAsia="Times New Roman" w:hAnsi="Times New Roman" w:cs="Times New Roman"/>
          <w:color w:val="auto"/>
          <w:sz w:val="26"/>
          <w:szCs w:val="26"/>
          <w:lang w:eastAsia="en-US" w:bidi="ar-SA"/>
        </w:rPr>
        <w:t xml:space="preserve">показатели прогноза социально-экономического развития РФ и РК на очередной финансовый год и плановый период (налогооблагаемый объем добычи угля в разрезе видов: антрацит, уголь бурый, уголь за исключением антрацита, угля коксующегося и угля бурого), разработанного и представленного </w:t>
      </w:r>
      <w:r w:rsidRPr="00494FCC">
        <w:rPr>
          <w:rFonts w:ascii="Times New Roman" w:hAnsi="Times New Roman" w:cs="Times New Roman"/>
          <w:color w:val="auto"/>
          <w:sz w:val="26"/>
          <w:szCs w:val="26"/>
        </w:rPr>
        <w:t xml:space="preserve">Минэкономразвития РФ и </w:t>
      </w:r>
      <w:r w:rsidRPr="00494FCC">
        <w:rPr>
          <w:rFonts w:ascii="Times New Roman" w:eastAsia="Times New Roman" w:hAnsi="Times New Roman" w:cs="Times New Roman"/>
          <w:color w:val="auto"/>
          <w:sz w:val="26"/>
          <w:szCs w:val="26"/>
          <w:lang w:eastAsia="en-US"/>
        </w:rPr>
        <w:t>Министерством экономического развития и промышленности РК</w:t>
      </w:r>
      <w:r w:rsidRPr="00494FCC">
        <w:rPr>
          <w:rFonts w:ascii="Times New Roman" w:eastAsia="Times New Roman" w:hAnsi="Times New Roman" w:cs="Times New Roman"/>
          <w:color w:val="auto"/>
          <w:sz w:val="26"/>
          <w:szCs w:val="26"/>
          <w:lang w:eastAsia="en-US" w:bidi="ar-SA"/>
        </w:rPr>
        <w:t>;</w:t>
      </w:r>
    </w:p>
    <w:p w:rsidR="00013FAC" w:rsidRPr="00494FCC" w:rsidRDefault="00013FAC" w:rsidP="00013FAC">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494FCC">
        <w:rPr>
          <w:rFonts w:ascii="Times New Roman" w:eastAsia="Times New Roman" w:hAnsi="Times New Roman" w:cs="Times New Roman"/>
          <w:color w:val="auto"/>
          <w:sz w:val="26"/>
          <w:szCs w:val="26"/>
          <w:lang w:eastAsia="en-US" w:bidi="ar-SA"/>
        </w:rPr>
        <w:t>динамика налоговой базы по налогу согласно данным отчета по форме № 5-НДПИ «Отчет о налоговой базе и структуре начислений по налогу на добычу полезных ископаемых», сложившаяся за предыдущие периоды;</w:t>
      </w:r>
    </w:p>
    <w:p w:rsidR="00013FAC" w:rsidRPr="00494FCC" w:rsidRDefault="00013FAC" w:rsidP="00013FAC">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494FCC">
        <w:rPr>
          <w:rFonts w:ascii="Times New Roman" w:eastAsia="Times New Roman" w:hAnsi="Times New Roman" w:cs="Times New Roman"/>
          <w:color w:val="auto"/>
          <w:sz w:val="26"/>
          <w:szCs w:val="26"/>
          <w:lang w:eastAsia="en-US" w:bidi="ar-SA"/>
        </w:rPr>
        <w:t>динамика фактических поступлений по налогу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РФ» в текущем году, за три предшествующих года и оценка до конца текущего года;</w:t>
      </w:r>
    </w:p>
    <w:p w:rsidR="00013FAC" w:rsidRPr="00494FCC" w:rsidRDefault="00013FAC" w:rsidP="00013FAC">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494FCC">
        <w:rPr>
          <w:rFonts w:ascii="Times New Roman" w:eastAsia="Times New Roman" w:hAnsi="Times New Roman" w:cs="Times New Roman"/>
          <w:color w:val="auto"/>
          <w:sz w:val="26"/>
          <w:szCs w:val="26"/>
          <w:lang w:eastAsia="en-US" w:bidi="ar-SA"/>
        </w:rPr>
        <w:t xml:space="preserve">динамика фактических объемных показателей добычи угля коксующегося, согласно данным Территориального органа Федеральной службы государственной статистики по РК; </w:t>
      </w:r>
    </w:p>
    <w:p w:rsidR="00013FAC" w:rsidRPr="00494FCC" w:rsidRDefault="00013FAC" w:rsidP="00013FAC">
      <w:pPr>
        <w:pStyle w:val="af"/>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494FCC">
        <w:rPr>
          <w:rFonts w:ascii="Times New Roman" w:eastAsia="Times New Roman" w:hAnsi="Times New Roman" w:cs="Times New Roman"/>
          <w:color w:val="auto"/>
          <w:sz w:val="26"/>
          <w:szCs w:val="26"/>
          <w:lang w:eastAsia="en-US" w:bidi="ar-SA"/>
        </w:rPr>
        <w:t>данные о планируемых объемах добычи, представленных представленные Министерством экономического развития и промышленности РК по налогоплательщиками;</w:t>
      </w:r>
    </w:p>
    <w:p w:rsidR="00013FAC" w:rsidRPr="00494FCC" w:rsidRDefault="00013FAC" w:rsidP="00013FAC">
      <w:pPr>
        <w:pStyle w:val="af"/>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494FCC">
        <w:rPr>
          <w:rFonts w:ascii="Times New Roman" w:eastAsia="Times New Roman" w:hAnsi="Times New Roman" w:cs="Times New Roman"/>
          <w:color w:val="auto"/>
          <w:sz w:val="26"/>
          <w:szCs w:val="26"/>
          <w:lang w:eastAsia="en-US" w:bidi="ar-SA"/>
        </w:rPr>
        <w:t>налоговые ставки, льготы и преференции, предусмотренные главой 26 НК РФ «Налог на добычу полезных ископаемых» и др. источники.</w:t>
      </w:r>
    </w:p>
    <w:p w:rsidR="00013FAC" w:rsidRPr="00494FCC" w:rsidRDefault="00013FAC" w:rsidP="00013FAC">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494FCC">
        <w:rPr>
          <w:rFonts w:ascii="Times New Roman" w:eastAsia="Times New Roman" w:hAnsi="Times New Roman" w:cs="Times New Roman"/>
          <w:color w:val="auto"/>
          <w:sz w:val="26"/>
          <w:szCs w:val="26"/>
          <w:lang w:eastAsia="en-US" w:bidi="ar-SA"/>
        </w:rPr>
        <w:t xml:space="preserve">величина налогового вычета (п.1 ст. 343.1 НК РФ) к исчисленной сумме налога в размере затрат, произведенных в целях обеспечения безопасности труда на </w:t>
      </w:r>
      <w:r w:rsidRPr="00494FCC">
        <w:rPr>
          <w:rFonts w:ascii="Times New Roman" w:eastAsia="Times New Roman" w:hAnsi="Times New Roman" w:cs="Times New Roman"/>
          <w:color w:val="auto"/>
          <w:sz w:val="26"/>
          <w:szCs w:val="26"/>
          <w:lang w:eastAsia="en-US" w:bidi="ar-SA"/>
        </w:rPr>
        <w:lastRenderedPageBreak/>
        <w:t>участках недр с высоким уровнем метанообильности и склонностью угольных пластов к самовозгоранию (в соответствии с Перечнем, утвержденным Постановлением Правительства РФ от 10.06.2011 №455);</w:t>
      </w:r>
    </w:p>
    <w:p w:rsidR="00013FAC" w:rsidRPr="00494FCC" w:rsidRDefault="00013FAC" w:rsidP="00013FAC">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494FCC">
        <w:rPr>
          <w:rFonts w:ascii="Times New Roman" w:hAnsi="Times New Roman" w:cs="Times New Roman"/>
          <w:color w:val="auto"/>
          <w:sz w:val="26"/>
          <w:szCs w:val="26"/>
        </w:rPr>
        <w:t>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w:t>
      </w:r>
    </w:p>
    <w:p w:rsidR="00013FAC" w:rsidRPr="00494FCC" w:rsidRDefault="00013FAC" w:rsidP="00013FAC">
      <w:pPr>
        <w:pStyle w:val="af"/>
        <w:widowControl/>
        <w:numPr>
          <w:ilvl w:val="0"/>
          <w:numId w:val="14"/>
        </w:numPr>
        <w:tabs>
          <w:tab w:val="left" w:pos="993"/>
        </w:tabs>
        <w:ind w:left="0" w:firstLine="709"/>
        <w:jc w:val="both"/>
        <w:rPr>
          <w:rFonts w:ascii="Times New Roman" w:eastAsia="Times New Roman" w:hAnsi="Times New Roman" w:cs="Times New Roman"/>
          <w:color w:val="auto"/>
          <w:sz w:val="26"/>
          <w:szCs w:val="26"/>
          <w:lang w:eastAsia="en-US" w:bidi="ar-SA"/>
        </w:rPr>
      </w:pPr>
      <w:r w:rsidRPr="00494FCC">
        <w:rPr>
          <w:rFonts w:ascii="Times New Roman" w:eastAsia="Times New Roman" w:hAnsi="Times New Roman" w:cs="Times New Roman"/>
          <w:color w:val="auto"/>
          <w:sz w:val="26"/>
          <w:szCs w:val="26"/>
          <w:lang w:eastAsia="en-US" w:bidi="ar-SA"/>
        </w:rPr>
        <w:t>уровень собираемости по налогу.</w:t>
      </w:r>
    </w:p>
    <w:p w:rsidR="00013FAC" w:rsidRPr="00494FCC" w:rsidRDefault="00013FAC" w:rsidP="00013FAC">
      <w:pPr>
        <w:ind w:firstLine="709"/>
        <w:jc w:val="both"/>
        <w:rPr>
          <w:rFonts w:ascii="Times New Roman" w:hAnsi="Times New Roman" w:cs="Times New Roman"/>
          <w:color w:val="auto"/>
          <w:sz w:val="26"/>
          <w:szCs w:val="26"/>
        </w:rPr>
      </w:pPr>
      <w:r w:rsidRPr="00494FCC">
        <w:rPr>
          <w:rFonts w:ascii="Times New Roman" w:hAnsi="Times New Roman" w:cs="Times New Roman"/>
          <w:color w:val="auto"/>
          <w:sz w:val="26"/>
          <w:szCs w:val="26"/>
        </w:rPr>
        <w:t>Расч</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т прогнозного объ</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ма поступлений налога на добычу полезных ископаемых в виде угля коксующегося осуществляется методом прямого расч</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та, основанного на непосредственном использовании прогнозных значений объ</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мных показателей и показателей средних цен на уголь коксующийся, уровней ставок и других показателей, определяющих прогнозный объ</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13FAC" w:rsidRPr="00494FCC" w:rsidRDefault="00013FAC" w:rsidP="00013FAC">
      <w:pPr>
        <w:ind w:firstLine="709"/>
        <w:jc w:val="both"/>
        <w:rPr>
          <w:rFonts w:ascii="Times New Roman" w:hAnsi="Times New Roman" w:cs="Times New Roman"/>
          <w:color w:val="auto"/>
          <w:sz w:val="26"/>
          <w:szCs w:val="26"/>
        </w:rPr>
      </w:pPr>
    </w:p>
    <w:p w:rsidR="00013FAC" w:rsidRPr="00494FCC" w:rsidRDefault="00013FAC" w:rsidP="00013FAC">
      <w:pPr>
        <w:ind w:firstLine="709"/>
        <w:jc w:val="both"/>
        <w:rPr>
          <w:rFonts w:ascii="Times New Roman" w:hAnsi="Times New Roman" w:cs="Times New Roman"/>
          <w:color w:val="auto"/>
          <w:sz w:val="26"/>
          <w:szCs w:val="26"/>
        </w:rPr>
      </w:pPr>
      <w:r w:rsidRPr="00494FCC">
        <w:rPr>
          <w:rFonts w:ascii="Times New Roman" w:hAnsi="Times New Roman" w:cs="Times New Roman"/>
          <w:color w:val="auto"/>
          <w:sz w:val="26"/>
          <w:szCs w:val="26"/>
        </w:rPr>
        <w:t>Прогнозный объ</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 xml:space="preserve">м поступлений налога на добычу полезных ископаемых в виде угля коксующегося </w:t>
      </w:r>
      <w:r w:rsidRPr="00494FCC">
        <w:rPr>
          <w:rFonts w:ascii="Times New Roman" w:hAnsi="Times New Roman" w:cs="Times New Roman"/>
          <w:i/>
          <w:color w:val="auto"/>
          <w:sz w:val="26"/>
          <w:szCs w:val="26"/>
        </w:rPr>
        <w:t>(</w:t>
      </w:r>
      <w:r w:rsidRPr="00494FCC">
        <w:rPr>
          <w:rFonts w:ascii="Times New Roman" w:hAnsi="Times New Roman" w:cs="Times New Roman"/>
          <w:b/>
          <w:i/>
          <w:color w:val="auto"/>
          <w:sz w:val="26"/>
          <w:szCs w:val="26"/>
        </w:rPr>
        <w:t xml:space="preserve">НДПИ </w:t>
      </w:r>
      <w:r w:rsidRPr="00494FCC">
        <w:rPr>
          <w:rFonts w:ascii="Times New Roman" w:hAnsi="Times New Roman" w:cs="Times New Roman"/>
          <w:b/>
          <w:i/>
          <w:color w:val="auto"/>
          <w:sz w:val="26"/>
          <w:szCs w:val="26"/>
          <w:vertAlign w:val="subscript"/>
        </w:rPr>
        <w:t>УГ кокс</w:t>
      </w:r>
      <w:r w:rsidRPr="00494FCC">
        <w:rPr>
          <w:rFonts w:ascii="Times New Roman" w:hAnsi="Times New Roman" w:cs="Times New Roman"/>
          <w:b/>
          <w:i/>
          <w:color w:val="auto"/>
          <w:sz w:val="26"/>
          <w:szCs w:val="26"/>
        </w:rPr>
        <w:t xml:space="preserve">) </w:t>
      </w:r>
      <w:r w:rsidRPr="00494FCC">
        <w:rPr>
          <w:rFonts w:ascii="Times New Roman" w:hAnsi="Times New Roman" w:cs="Times New Roman"/>
          <w:color w:val="auto"/>
          <w:sz w:val="26"/>
          <w:szCs w:val="26"/>
        </w:rPr>
        <w:t>определяется исходя из следующего алгоритма расч</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та:</w:t>
      </w:r>
    </w:p>
    <w:p w:rsidR="00013FAC" w:rsidRPr="00494FCC" w:rsidRDefault="00013FAC" w:rsidP="00013FAC">
      <w:pPr>
        <w:ind w:firstLine="709"/>
        <w:jc w:val="both"/>
        <w:rPr>
          <w:rFonts w:ascii="Times New Roman" w:hAnsi="Times New Roman" w:cs="Times New Roman"/>
          <w:color w:val="auto"/>
          <w:sz w:val="26"/>
          <w:szCs w:val="26"/>
        </w:rPr>
      </w:pPr>
    </w:p>
    <w:p w:rsidR="00013FAC" w:rsidRPr="00494FCC" w:rsidRDefault="00013FAC" w:rsidP="00013FAC">
      <w:pPr>
        <w:spacing w:before="120" w:after="120"/>
        <w:ind w:firstLine="567"/>
        <w:jc w:val="center"/>
        <w:rPr>
          <w:rFonts w:ascii="Times New Roman" w:hAnsi="Times New Roman" w:cs="Times New Roman"/>
          <w:b/>
          <w:i/>
          <w:color w:val="auto"/>
          <w:sz w:val="26"/>
          <w:szCs w:val="26"/>
        </w:rPr>
      </w:pPr>
      <w:r w:rsidRPr="00494FCC">
        <w:rPr>
          <w:rFonts w:ascii="Times New Roman" w:hAnsi="Times New Roman" w:cs="Times New Roman"/>
          <w:b/>
          <w:i/>
          <w:color w:val="auto"/>
          <w:sz w:val="26"/>
          <w:szCs w:val="26"/>
        </w:rPr>
        <w:t xml:space="preserve">НДПИ </w:t>
      </w:r>
      <w:r w:rsidRPr="00494FCC">
        <w:rPr>
          <w:rFonts w:ascii="Times New Roman" w:hAnsi="Times New Roman" w:cs="Times New Roman"/>
          <w:b/>
          <w:i/>
          <w:color w:val="auto"/>
          <w:sz w:val="26"/>
          <w:szCs w:val="26"/>
          <w:vertAlign w:val="subscript"/>
        </w:rPr>
        <w:t>УГ кокс</w:t>
      </w:r>
      <w:r w:rsidRPr="00494FCC">
        <w:rPr>
          <w:rFonts w:ascii="Times New Roman" w:hAnsi="Times New Roman" w:cs="Times New Roman"/>
          <w:b/>
          <w:i/>
          <w:color w:val="auto"/>
          <w:sz w:val="26"/>
          <w:szCs w:val="26"/>
        </w:rPr>
        <w:t xml:space="preserve"> = (Ʃ((</w:t>
      </w:r>
      <w:r w:rsidRPr="00494FCC">
        <w:rPr>
          <w:rFonts w:ascii="Times New Roman" w:hAnsi="Times New Roman" w:cs="Times New Roman"/>
          <w:b/>
          <w:i/>
          <w:color w:val="auto"/>
          <w:sz w:val="26"/>
          <w:szCs w:val="26"/>
          <w:lang w:val="en-US"/>
        </w:rPr>
        <w:t>V</w:t>
      </w:r>
      <w:r w:rsidRPr="00494FCC">
        <w:rPr>
          <w:rFonts w:ascii="Times New Roman" w:hAnsi="Times New Roman" w:cs="Times New Roman"/>
          <w:b/>
          <w:i/>
          <w:color w:val="auto"/>
          <w:sz w:val="26"/>
          <w:szCs w:val="26"/>
          <w:vertAlign w:val="subscript"/>
        </w:rPr>
        <w:t xml:space="preserve">УГ кокс </w:t>
      </w:r>
      <w:r w:rsidRPr="00494FCC">
        <w:rPr>
          <w:rFonts w:ascii="Times New Roman" w:hAnsi="Times New Roman" w:cs="Times New Roman"/>
          <w:b/>
          <w:i/>
          <w:color w:val="auto"/>
          <w:sz w:val="26"/>
          <w:szCs w:val="26"/>
        </w:rPr>
        <w:t xml:space="preserve">× </w:t>
      </w:r>
      <w:r w:rsidRPr="00494FCC">
        <w:rPr>
          <w:rFonts w:ascii="Times New Roman" w:hAnsi="Times New Roman" w:cs="Times New Roman"/>
          <w:b/>
          <w:i/>
          <w:color w:val="auto"/>
          <w:sz w:val="26"/>
          <w:szCs w:val="26"/>
          <w:lang w:val="en-US"/>
        </w:rPr>
        <w:t>S</w:t>
      </w:r>
      <w:r w:rsidRPr="00494FCC">
        <w:rPr>
          <w:rFonts w:ascii="Times New Roman" w:hAnsi="Times New Roman" w:cs="Times New Roman"/>
          <w:b/>
          <w:i/>
          <w:color w:val="auto"/>
          <w:sz w:val="26"/>
          <w:szCs w:val="26"/>
        </w:rPr>
        <w:t xml:space="preserve"> </w:t>
      </w:r>
      <w:r w:rsidRPr="00494FCC">
        <w:rPr>
          <w:rFonts w:ascii="Times New Roman" w:hAnsi="Times New Roman" w:cs="Times New Roman"/>
          <w:b/>
          <w:i/>
          <w:color w:val="auto"/>
          <w:sz w:val="26"/>
          <w:szCs w:val="26"/>
          <w:vertAlign w:val="subscript"/>
        </w:rPr>
        <w:t>расч</w:t>
      </w:r>
      <w:r w:rsidR="00586476">
        <w:rPr>
          <w:rFonts w:ascii="Times New Roman" w:hAnsi="Times New Roman" w:cs="Times New Roman"/>
          <w:b/>
          <w:i/>
          <w:color w:val="auto"/>
          <w:sz w:val="26"/>
          <w:szCs w:val="26"/>
          <w:vertAlign w:val="subscript"/>
        </w:rPr>
        <w:t>е</w:t>
      </w:r>
      <w:r w:rsidRPr="00494FCC">
        <w:rPr>
          <w:rFonts w:ascii="Times New Roman" w:hAnsi="Times New Roman" w:cs="Times New Roman"/>
          <w:b/>
          <w:i/>
          <w:color w:val="auto"/>
          <w:sz w:val="26"/>
          <w:szCs w:val="26"/>
          <w:vertAlign w:val="subscript"/>
        </w:rPr>
        <w:t>т.</w:t>
      </w:r>
      <w:r w:rsidRPr="00494FCC">
        <w:rPr>
          <w:rFonts w:ascii="Times New Roman" w:hAnsi="Times New Roman" w:cs="Times New Roman"/>
          <w:b/>
          <w:i/>
          <w:color w:val="auto"/>
          <w:sz w:val="26"/>
          <w:szCs w:val="26"/>
        </w:rPr>
        <w:t>)</w:t>
      </w:r>
      <w:r w:rsidRPr="00494FCC">
        <w:rPr>
          <w:rFonts w:ascii="Times New Roman" w:hAnsi="Times New Roman" w:cs="Times New Roman"/>
          <w:b/>
          <w:i/>
          <w:color w:val="auto"/>
          <w:sz w:val="26"/>
          <w:szCs w:val="26"/>
          <w:vertAlign w:val="subscript"/>
        </w:rPr>
        <w:t xml:space="preserve"> </w:t>
      </w:r>
      <w:r w:rsidRPr="00494FCC">
        <w:rPr>
          <w:rFonts w:ascii="Times New Roman" w:hAnsi="Times New Roman" w:cs="Times New Roman"/>
          <w:b/>
          <w:i/>
          <w:color w:val="auto"/>
          <w:sz w:val="26"/>
          <w:szCs w:val="26"/>
        </w:rPr>
        <w:t>- Ʃ</w:t>
      </w:r>
      <w:r w:rsidRPr="00494FCC">
        <w:rPr>
          <w:rFonts w:ascii="Times New Roman" w:hAnsi="Times New Roman" w:cs="Times New Roman"/>
          <w:i/>
          <w:color w:val="auto"/>
          <w:sz w:val="26"/>
          <w:szCs w:val="26"/>
        </w:rPr>
        <w:t xml:space="preserve"> </w:t>
      </w:r>
      <w:r w:rsidRPr="00494FCC">
        <w:rPr>
          <w:rFonts w:ascii="Times New Roman" w:hAnsi="Times New Roman" w:cs="Times New Roman"/>
          <w:b/>
          <w:i/>
          <w:color w:val="auto"/>
          <w:sz w:val="26"/>
          <w:szCs w:val="26"/>
          <w:lang w:val="en-US"/>
        </w:rPr>
        <w:t>L</w:t>
      </w:r>
      <w:r w:rsidRPr="00494FCC">
        <w:rPr>
          <w:rFonts w:ascii="Times New Roman" w:hAnsi="Times New Roman" w:cs="Times New Roman"/>
          <w:b/>
          <w:i/>
          <w:color w:val="auto"/>
          <w:sz w:val="26"/>
          <w:szCs w:val="26"/>
        </w:rPr>
        <w:t xml:space="preserve"> </w:t>
      </w:r>
      <w:r w:rsidRPr="00494FCC">
        <w:rPr>
          <w:rFonts w:ascii="Times New Roman" w:hAnsi="Times New Roman" w:cs="Times New Roman"/>
          <w:b/>
          <w:i/>
          <w:color w:val="auto"/>
          <w:sz w:val="26"/>
          <w:szCs w:val="26"/>
          <w:vertAlign w:val="subscript"/>
        </w:rPr>
        <w:t>УГ льгот</w:t>
      </w:r>
      <w:r w:rsidRPr="00494FCC">
        <w:rPr>
          <w:rFonts w:ascii="Times New Roman" w:hAnsi="Times New Roman" w:cs="Times New Roman"/>
          <w:b/>
          <w:i/>
          <w:color w:val="auto"/>
          <w:sz w:val="26"/>
          <w:szCs w:val="26"/>
        </w:rPr>
        <w:t xml:space="preserve">) (+-) </w:t>
      </w:r>
      <w:r w:rsidRPr="00494FCC">
        <w:rPr>
          <w:rFonts w:ascii="Times New Roman" w:hAnsi="Times New Roman" w:cs="Times New Roman"/>
          <w:b/>
          <w:i/>
          <w:color w:val="auto"/>
          <w:sz w:val="26"/>
          <w:szCs w:val="26"/>
          <w:lang w:val="en-US"/>
        </w:rPr>
        <w:t>P</w:t>
      </w:r>
      <w:r w:rsidRPr="00494FCC">
        <w:rPr>
          <w:rFonts w:ascii="Times New Roman" w:hAnsi="Times New Roman" w:cs="Times New Roman"/>
          <w:b/>
          <w:i/>
          <w:color w:val="auto"/>
          <w:sz w:val="26"/>
          <w:szCs w:val="26"/>
        </w:rPr>
        <w:t xml:space="preserve">) × </w:t>
      </w:r>
      <w:r w:rsidRPr="00494FCC">
        <w:rPr>
          <w:rFonts w:ascii="Times New Roman" w:hAnsi="Times New Roman" w:cs="Times New Roman"/>
          <w:b/>
          <w:i/>
          <w:color w:val="auto"/>
          <w:sz w:val="26"/>
          <w:szCs w:val="26"/>
          <w:lang w:val="en-US"/>
        </w:rPr>
        <w:t>K</w:t>
      </w:r>
      <w:r w:rsidRPr="00494FCC">
        <w:rPr>
          <w:rFonts w:ascii="Times New Roman" w:hAnsi="Times New Roman" w:cs="Times New Roman"/>
          <w:b/>
          <w:i/>
          <w:color w:val="auto"/>
          <w:sz w:val="26"/>
          <w:szCs w:val="26"/>
        </w:rPr>
        <w:t xml:space="preserve"> </w:t>
      </w:r>
      <w:r w:rsidRPr="00494FCC">
        <w:rPr>
          <w:rFonts w:ascii="Times New Roman" w:hAnsi="Times New Roman" w:cs="Times New Roman"/>
          <w:b/>
          <w:i/>
          <w:color w:val="auto"/>
          <w:sz w:val="26"/>
          <w:szCs w:val="26"/>
          <w:vertAlign w:val="subscript"/>
        </w:rPr>
        <w:t>соб.</w:t>
      </w:r>
      <w:r w:rsidRPr="00494FCC">
        <w:rPr>
          <w:rFonts w:ascii="Times New Roman" w:hAnsi="Times New Roman" w:cs="Times New Roman"/>
          <w:b/>
          <w:i/>
          <w:color w:val="auto"/>
          <w:sz w:val="26"/>
          <w:szCs w:val="26"/>
        </w:rPr>
        <w:t xml:space="preserve"> (+-) </w:t>
      </w:r>
      <w:r w:rsidRPr="00494FCC">
        <w:rPr>
          <w:rFonts w:ascii="Times New Roman" w:hAnsi="Times New Roman" w:cs="Times New Roman"/>
          <w:b/>
          <w:i/>
          <w:color w:val="auto"/>
          <w:sz w:val="26"/>
          <w:szCs w:val="26"/>
          <w:lang w:val="en-US"/>
        </w:rPr>
        <w:t>F</w:t>
      </w:r>
      <w:r w:rsidRPr="00494FCC">
        <w:rPr>
          <w:rFonts w:ascii="Times New Roman" w:hAnsi="Times New Roman" w:cs="Times New Roman"/>
          <w:b/>
          <w:i/>
          <w:color w:val="auto"/>
          <w:sz w:val="26"/>
          <w:szCs w:val="26"/>
        </w:rPr>
        <w:t>,</w:t>
      </w:r>
    </w:p>
    <w:p w:rsidR="00013FAC" w:rsidRPr="00494FCC" w:rsidRDefault="00013FAC" w:rsidP="00013FAC">
      <w:pPr>
        <w:ind w:firstLine="709"/>
        <w:jc w:val="both"/>
        <w:rPr>
          <w:rFonts w:ascii="Times New Roman" w:hAnsi="Times New Roman" w:cs="Times New Roman"/>
          <w:snapToGrid w:val="0"/>
          <w:color w:val="auto"/>
          <w:sz w:val="26"/>
          <w:szCs w:val="26"/>
        </w:rPr>
      </w:pPr>
      <w:r w:rsidRPr="00494FCC">
        <w:rPr>
          <w:rFonts w:ascii="Times New Roman" w:hAnsi="Times New Roman" w:cs="Times New Roman"/>
          <w:snapToGrid w:val="0"/>
          <w:color w:val="auto"/>
          <w:sz w:val="26"/>
          <w:szCs w:val="26"/>
        </w:rPr>
        <w:t>где,</w:t>
      </w:r>
    </w:p>
    <w:p w:rsidR="00013FAC" w:rsidRPr="00494FCC" w:rsidRDefault="00013FAC" w:rsidP="00013FAC">
      <w:pPr>
        <w:ind w:firstLine="709"/>
        <w:jc w:val="both"/>
        <w:rPr>
          <w:rFonts w:ascii="Times New Roman" w:hAnsi="Times New Roman" w:cs="Times New Roman"/>
          <w:snapToGrid w:val="0"/>
          <w:color w:val="auto"/>
          <w:sz w:val="26"/>
          <w:szCs w:val="26"/>
        </w:rPr>
      </w:pPr>
      <w:r w:rsidRPr="00494FCC">
        <w:rPr>
          <w:rFonts w:ascii="Times New Roman" w:hAnsi="Times New Roman" w:cs="Times New Roman"/>
          <w:b/>
          <w:i/>
          <w:color w:val="auto"/>
          <w:sz w:val="26"/>
          <w:szCs w:val="26"/>
          <w:lang w:val="en-US"/>
        </w:rPr>
        <w:t>V</w:t>
      </w:r>
      <w:r w:rsidRPr="00494FCC">
        <w:rPr>
          <w:rFonts w:ascii="Times New Roman" w:hAnsi="Times New Roman" w:cs="Times New Roman"/>
          <w:b/>
          <w:i/>
          <w:color w:val="auto"/>
          <w:sz w:val="26"/>
          <w:szCs w:val="26"/>
          <w:vertAlign w:val="subscript"/>
        </w:rPr>
        <w:t xml:space="preserve">УГ кокс </w:t>
      </w:r>
      <w:r w:rsidRPr="00494FCC">
        <w:rPr>
          <w:rFonts w:ascii="Times New Roman" w:hAnsi="Times New Roman" w:cs="Times New Roman"/>
          <w:snapToGrid w:val="0"/>
          <w:color w:val="auto"/>
          <w:sz w:val="26"/>
          <w:szCs w:val="26"/>
        </w:rPr>
        <w:t>– налогооблагаемый объ</w:t>
      </w:r>
      <w:r w:rsidR="00586476">
        <w:rPr>
          <w:rFonts w:ascii="Times New Roman" w:hAnsi="Times New Roman" w:cs="Times New Roman"/>
          <w:snapToGrid w:val="0"/>
          <w:color w:val="auto"/>
          <w:sz w:val="26"/>
          <w:szCs w:val="26"/>
        </w:rPr>
        <w:t>е</w:t>
      </w:r>
      <w:r w:rsidRPr="00494FCC">
        <w:rPr>
          <w:rFonts w:ascii="Times New Roman" w:hAnsi="Times New Roman" w:cs="Times New Roman"/>
          <w:snapToGrid w:val="0"/>
          <w:color w:val="auto"/>
          <w:sz w:val="26"/>
          <w:szCs w:val="26"/>
        </w:rPr>
        <w:t xml:space="preserve">м добычи полезных ископаемых в виде угля коксующегося, </w:t>
      </w:r>
      <w:r w:rsidRPr="00494FCC">
        <w:rPr>
          <w:rFonts w:ascii="Times New Roman" w:hAnsi="Times New Roman" w:cs="Times New Roman"/>
          <w:color w:val="auto"/>
          <w:sz w:val="26"/>
          <w:szCs w:val="26"/>
        </w:rPr>
        <w:t>с уч</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том распределения по долям на соответствующий прогнозируемый период в соответствии с фактическими объ</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 xml:space="preserve">мными показателями добычи </w:t>
      </w:r>
      <w:r w:rsidRPr="00494FCC">
        <w:rPr>
          <w:rFonts w:ascii="Times New Roman" w:hAnsi="Times New Roman" w:cs="Times New Roman"/>
          <w:snapToGrid w:val="0"/>
          <w:color w:val="auto"/>
          <w:sz w:val="26"/>
          <w:szCs w:val="26"/>
        </w:rPr>
        <w:t xml:space="preserve">полезных ископаемых в виде угля коксующегося </w:t>
      </w:r>
      <w:r w:rsidRPr="00494FCC">
        <w:rPr>
          <w:rFonts w:ascii="Times New Roman" w:hAnsi="Times New Roman" w:cs="Times New Roman"/>
          <w:color w:val="auto"/>
          <w:sz w:val="26"/>
          <w:szCs w:val="26"/>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мных показателей согласно данным отч</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 xml:space="preserve">та по форме № 5-НДПИ, </w:t>
      </w:r>
      <w:r w:rsidRPr="00494FCC">
        <w:rPr>
          <w:rFonts w:ascii="Times New Roman" w:hAnsi="Times New Roman" w:cs="Times New Roman"/>
          <w:snapToGrid w:val="0"/>
          <w:color w:val="auto"/>
          <w:sz w:val="26"/>
          <w:szCs w:val="26"/>
        </w:rPr>
        <w:t>млн. тонн;</w:t>
      </w:r>
    </w:p>
    <w:p w:rsidR="00013FAC" w:rsidRPr="00494FCC" w:rsidRDefault="00013FAC" w:rsidP="00013FAC">
      <w:pPr>
        <w:ind w:firstLine="709"/>
        <w:jc w:val="both"/>
        <w:rPr>
          <w:rFonts w:ascii="Times New Roman" w:hAnsi="Times New Roman" w:cs="Times New Roman"/>
          <w:snapToGrid w:val="0"/>
          <w:color w:val="auto"/>
          <w:sz w:val="26"/>
          <w:szCs w:val="26"/>
        </w:rPr>
      </w:pPr>
      <w:r w:rsidRPr="00494FCC">
        <w:rPr>
          <w:rFonts w:ascii="Times New Roman" w:hAnsi="Times New Roman" w:cs="Times New Roman"/>
          <w:b/>
          <w:i/>
          <w:color w:val="auto"/>
          <w:sz w:val="26"/>
          <w:szCs w:val="26"/>
          <w:lang w:val="en-US"/>
        </w:rPr>
        <w:t>S</w:t>
      </w:r>
      <w:r w:rsidRPr="00494FCC">
        <w:rPr>
          <w:rFonts w:ascii="Times New Roman" w:hAnsi="Times New Roman" w:cs="Times New Roman"/>
          <w:b/>
          <w:i/>
          <w:color w:val="auto"/>
          <w:sz w:val="26"/>
          <w:szCs w:val="26"/>
        </w:rPr>
        <w:t xml:space="preserve"> </w:t>
      </w:r>
      <w:r w:rsidRPr="00494FCC">
        <w:rPr>
          <w:rFonts w:ascii="Times New Roman" w:hAnsi="Times New Roman" w:cs="Times New Roman"/>
          <w:b/>
          <w:i/>
          <w:color w:val="auto"/>
          <w:sz w:val="26"/>
          <w:szCs w:val="26"/>
          <w:vertAlign w:val="subscript"/>
        </w:rPr>
        <w:t>расч</w:t>
      </w:r>
      <w:r w:rsidR="00586476">
        <w:rPr>
          <w:rFonts w:ascii="Times New Roman" w:hAnsi="Times New Roman" w:cs="Times New Roman"/>
          <w:b/>
          <w:i/>
          <w:color w:val="auto"/>
          <w:sz w:val="26"/>
          <w:szCs w:val="26"/>
          <w:vertAlign w:val="subscript"/>
        </w:rPr>
        <w:t>е</w:t>
      </w:r>
      <w:r w:rsidRPr="00494FCC">
        <w:rPr>
          <w:rFonts w:ascii="Times New Roman" w:hAnsi="Times New Roman" w:cs="Times New Roman"/>
          <w:b/>
          <w:i/>
          <w:color w:val="auto"/>
          <w:sz w:val="26"/>
          <w:szCs w:val="26"/>
          <w:vertAlign w:val="subscript"/>
        </w:rPr>
        <w:t>т.</w:t>
      </w:r>
      <w:r w:rsidRPr="00494FCC">
        <w:rPr>
          <w:rFonts w:ascii="Times New Roman" w:hAnsi="Times New Roman" w:cs="Times New Roman"/>
          <w:snapToGrid w:val="0"/>
          <w:color w:val="auto"/>
          <w:sz w:val="26"/>
          <w:szCs w:val="26"/>
        </w:rPr>
        <w:t xml:space="preserve"> – расч</w:t>
      </w:r>
      <w:r w:rsidR="00586476">
        <w:rPr>
          <w:rFonts w:ascii="Times New Roman" w:hAnsi="Times New Roman" w:cs="Times New Roman"/>
          <w:snapToGrid w:val="0"/>
          <w:color w:val="auto"/>
          <w:sz w:val="26"/>
          <w:szCs w:val="26"/>
        </w:rPr>
        <w:t>е</w:t>
      </w:r>
      <w:r w:rsidRPr="00494FCC">
        <w:rPr>
          <w:rFonts w:ascii="Times New Roman" w:hAnsi="Times New Roman" w:cs="Times New Roman"/>
          <w:snapToGrid w:val="0"/>
          <w:color w:val="auto"/>
          <w:sz w:val="26"/>
          <w:szCs w:val="26"/>
        </w:rPr>
        <w:t xml:space="preserve">тная ставка налога на добычу полезных ископаемых в виде угля коксующегося, </w:t>
      </w:r>
      <w:r w:rsidRPr="00494FCC">
        <w:rPr>
          <w:rFonts w:ascii="Times New Roman" w:hAnsi="Times New Roman" w:cs="Times New Roman"/>
          <w:color w:val="auto"/>
          <w:sz w:val="26"/>
          <w:szCs w:val="26"/>
        </w:rPr>
        <w:t>определяемая на соответствующий прогнозируемый период,</w:t>
      </w:r>
      <w:r w:rsidRPr="00494FCC">
        <w:rPr>
          <w:rFonts w:ascii="Times New Roman" w:hAnsi="Times New Roman" w:cs="Times New Roman"/>
          <w:snapToGrid w:val="0"/>
          <w:color w:val="auto"/>
          <w:sz w:val="26"/>
          <w:szCs w:val="26"/>
        </w:rPr>
        <w:t xml:space="preserve"> рублей;</w:t>
      </w:r>
    </w:p>
    <w:p w:rsidR="00013FAC" w:rsidRPr="00494FCC" w:rsidRDefault="00013FAC" w:rsidP="00013FAC">
      <w:pPr>
        <w:ind w:firstLine="709"/>
        <w:jc w:val="both"/>
        <w:rPr>
          <w:rFonts w:ascii="Times New Roman" w:hAnsi="Times New Roman" w:cs="Times New Roman"/>
          <w:snapToGrid w:val="0"/>
          <w:color w:val="auto"/>
          <w:sz w:val="26"/>
          <w:szCs w:val="26"/>
        </w:rPr>
      </w:pPr>
      <w:r w:rsidRPr="00494FCC">
        <w:rPr>
          <w:rFonts w:ascii="Times New Roman" w:hAnsi="Times New Roman" w:cs="Times New Roman"/>
          <w:b/>
          <w:i/>
          <w:color w:val="auto"/>
          <w:sz w:val="26"/>
          <w:szCs w:val="26"/>
        </w:rPr>
        <w:t>Ʃ</w:t>
      </w:r>
      <w:r w:rsidRPr="00494FCC">
        <w:rPr>
          <w:rFonts w:ascii="Times New Roman" w:hAnsi="Times New Roman" w:cs="Times New Roman"/>
          <w:i/>
          <w:color w:val="auto"/>
          <w:sz w:val="26"/>
          <w:szCs w:val="26"/>
        </w:rPr>
        <w:t xml:space="preserve"> </w:t>
      </w:r>
      <w:r w:rsidRPr="00494FCC">
        <w:rPr>
          <w:rFonts w:ascii="Times New Roman" w:hAnsi="Times New Roman" w:cs="Times New Roman"/>
          <w:b/>
          <w:i/>
          <w:color w:val="auto"/>
          <w:sz w:val="26"/>
          <w:szCs w:val="26"/>
        </w:rPr>
        <w:t xml:space="preserve">L </w:t>
      </w:r>
      <w:r w:rsidRPr="00494FCC">
        <w:rPr>
          <w:rFonts w:ascii="Times New Roman" w:hAnsi="Times New Roman" w:cs="Times New Roman"/>
          <w:b/>
          <w:i/>
          <w:color w:val="auto"/>
          <w:sz w:val="26"/>
          <w:szCs w:val="26"/>
          <w:vertAlign w:val="subscript"/>
        </w:rPr>
        <w:t xml:space="preserve">УГ льгот </w:t>
      </w:r>
      <w:r w:rsidRPr="00494FCC">
        <w:rPr>
          <w:rFonts w:ascii="Times New Roman" w:hAnsi="Times New Roman" w:cs="Times New Roman"/>
          <w:snapToGrid w:val="0"/>
          <w:color w:val="auto"/>
          <w:sz w:val="26"/>
          <w:szCs w:val="26"/>
        </w:rPr>
        <w:t xml:space="preserve">– сумма налоговых льгот, предоставленных налогоплательщикам, </w:t>
      </w:r>
      <w:r w:rsidRPr="00494FCC">
        <w:rPr>
          <w:rFonts w:ascii="Times New Roman" w:hAnsi="Times New Roman" w:cs="Times New Roman"/>
          <w:snapToGrid w:val="0"/>
          <w:color w:val="auto"/>
          <w:sz w:val="26"/>
          <w:szCs w:val="26"/>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13FAC" w:rsidRPr="00494FCC" w:rsidRDefault="00013FAC" w:rsidP="00013FAC">
      <w:pPr>
        <w:ind w:firstLine="709"/>
        <w:jc w:val="both"/>
        <w:rPr>
          <w:rFonts w:ascii="Times New Roman" w:hAnsi="Times New Roman" w:cs="Times New Roman"/>
          <w:color w:val="auto"/>
          <w:sz w:val="26"/>
          <w:szCs w:val="26"/>
        </w:rPr>
      </w:pPr>
      <w:r w:rsidRPr="00494FCC">
        <w:rPr>
          <w:rFonts w:ascii="Times New Roman" w:hAnsi="Times New Roman" w:cs="Times New Roman"/>
          <w:b/>
          <w:i/>
          <w:color w:val="auto"/>
          <w:sz w:val="26"/>
          <w:szCs w:val="26"/>
        </w:rPr>
        <w:t>P</w:t>
      </w:r>
      <w:r w:rsidRPr="00494FCC">
        <w:rPr>
          <w:rFonts w:ascii="Times New Roman" w:hAnsi="Times New Roman" w:cs="Times New Roman"/>
          <w:color w:val="auto"/>
          <w:sz w:val="26"/>
          <w:szCs w:val="26"/>
        </w:rPr>
        <w:t xml:space="preserve"> – переходящие платежи, тыс. рублей;</w:t>
      </w:r>
    </w:p>
    <w:p w:rsidR="00013FAC" w:rsidRPr="00494FCC" w:rsidRDefault="00013FAC" w:rsidP="00013FAC">
      <w:pPr>
        <w:ind w:firstLine="709"/>
        <w:jc w:val="both"/>
        <w:rPr>
          <w:rFonts w:ascii="Times New Roman" w:hAnsi="Times New Roman" w:cs="Times New Roman"/>
          <w:color w:val="auto"/>
          <w:sz w:val="26"/>
          <w:szCs w:val="26"/>
        </w:rPr>
      </w:pPr>
      <w:r w:rsidRPr="00494FCC">
        <w:rPr>
          <w:rFonts w:ascii="Times New Roman" w:hAnsi="Times New Roman" w:cs="Times New Roman"/>
          <w:b/>
          <w:i/>
          <w:color w:val="auto"/>
          <w:sz w:val="26"/>
          <w:szCs w:val="26"/>
        </w:rPr>
        <w:t xml:space="preserve">K </w:t>
      </w:r>
      <w:r w:rsidRPr="00494FCC">
        <w:rPr>
          <w:rFonts w:ascii="Times New Roman" w:hAnsi="Times New Roman" w:cs="Times New Roman"/>
          <w:b/>
          <w:i/>
          <w:color w:val="auto"/>
          <w:sz w:val="26"/>
          <w:szCs w:val="26"/>
          <w:vertAlign w:val="subscript"/>
        </w:rPr>
        <w:t>соб.</w:t>
      </w:r>
      <w:r w:rsidRPr="00494FCC">
        <w:rPr>
          <w:rFonts w:ascii="Times New Roman" w:hAnsi="Times New Roman" w:cs="Times New Roman"/>
          <w:color w:val="auto"/>
          <w:sz w:val="26"/>
          <w:szCs w:val="26"/>
        </w:rPr>
        <w:t xml:space="preserve"> – расч</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тный уровень собираемости, с уч</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13FAC" w:rsidRPr="00494FCC" w:rsidRDefault="00013FAC" w:rsidP="00013FAC">
      <w:pPr>
        <w:ind w:firstLine="709"/>
        <w:jc w:val="both"/>
        <w:rPr>
          <w:rFonts w:ascii="Times New Roman" w:hAnsi="Times New Roman" w:cs="Times New Roman"/>
          <w:color w:val="auto"/>
          <w:sz w:val="26"/>
          <w:szCs w:val="26"/>
        </w:rPr>
      </w:pPr>
      <w:r w:rsidRPr="00494FCC">
        <w:rPr>
          <w:rFonts w:ascii="Times New Roman" w:hAnsi="Times New Roman" w:cs="Times New Roman"/>
          <w:color w:val="auto"/>
          <w:sz w:val="26"/>
          <w:szCs w:val="26"/>
        </w:rPr>
        <w:t>Расч</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тный уровень собираемости определяется согласно данным отч</w:t>
      </w:r>
      <w:r w:rsidR="00586476">
        <w:rPr>
          <w:rFonts w:ascii="Times New Roman" w:hAnsi="Times New Roman" w:cs="Times New Roman"/>
          <w:color w:val="auto"/>
          <w:sz w:val="26"/>
          <w:szCs w:val="26"/>
        </w:rPr>
        <w:t>е</w:t>
      </w:r>
      <w:r w:rsidRPr="00494FCC">
        <w:rPr>
          <w:rFonts w:ascii="Times New Roman" w:hAnsi="Times New Roman" w:cs="Times New Roman"/>
          <w:color w:val="auto"/>
          <w:sz w:val="26"/>
          <w:szCs w:val="26"/>
        </w:rPr>
        <w:t xml:space="preserve">та по форме № 1-НМ как частное от деления суммы поступившего налога на сумму начисленного налога. </w:t>
      </w:r>
    </w:p>
    <w:p w:rsidR="00013FAC" w:rsidRPr="00494FCC" w:rsidRDefault="00013FAC" w:rsidP="00013FAC">
      <w:pPr>
        <w:ind w:firstLine="709"/>
        <w:jc w:val="both"/>
        <w:rPr>
          <w:rFonts w:ascii="Times New Roman" w:hAnsi="Times New Roman" w:cs="Times New Roman"/>
          <w:color w:val="auto"/>
          <w:sz w:val="26"/>
          <w:szCs w:val="26"/>
        </w:rPr>
      </w:pPr>
      <w:r w:rsidRPr="00494FCC">
        <w:rPr>
          <w:rFonts w:ascii="Times New Roman" w:hAnsi="Times New Roman" w:cs="Times New Roman"/>
          <w:b/>
          <w:i/>
          <w:color w:val="auto"/>
          <w:sz w:val="26"/>
          <w:szCs w:val="26"/>
        </w:rPr>
        <w:t xml:space="preserve">F – </w:t>
      </w:r>
      <w:r w:rsidRPr="00494FCC">
        <w:rPr>
          <w:rFonts w:ascii="Times New Roman" w:hAnsi="Times New Roman" w:cs="Times New Roman"/>
          <w:color w:val="auto"/>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13FAC" w:rsidRPr="00494FCC" w:rsidRDefault="00013FAC" w:rsidP="00013FAC">
      <w:pPr>
        <w:ind w:firstLine="709"/>
        <w:jc w:val="both"/>
        <w:rPr>
          <w:rFonts w:ascii="Times New Roman" w:hAnsi="Times New Roman" w:cs="Times New Roman"/>
          <w:snapToGrid w:val="0"/>
          <w:color w:val="auto"/>
          <w:sz w:val="26"/>
          <w:szCs w:val="26"/>
        </w:rPr>
      </w:pPr>
    </w:p>
    <w:p w:rsidR="00013FAC" w:rsidRPr="00494FCC" w:rsidRDefault="00013FAC" w:rsidP="00013FAC">
      <w:pPr>
        <w:ind w:firstLine="709"/>
        <w:jc w:val="both"/>
        <w:rPr>
          <w:rFonts w:ascii="Times New Roman" w:hAnsi="Times New Roman" w:cs="Times New Roman"/>
          <w:snapToGrid w:val="0"/>
          <w:color w:val="auto"/>
          <w:sz w:val="26"/>
          <w:szCs w:val="26"/>
        </w:rPr>
      </w:pPr>
      <w:r w:rsidRPr="00494FCC">
        <w:rPr>
          <w:rFonts w:ascii="Times New Roman" w:hAnsi="Times New Roman" w:cs="Times New Roman"/>
          <w:snapToGrid w:val="0"/>
          <w:color w:val="auto"/>
          <w:sz w:val="26"/>
          <w:szCs w:val="26"/>
        </w:rPr>
        <w:t>Расч</w:t>
      </w:r>
      <w:r w:rsidR="00586476">
        <w:rPr>
          <w:rFonts w:ascii="Times New Roman" w:hAnsi="Times New Roman" w:cs="Times New Roman"/>
          <w:snapToGrid w:val="0"/>
          <w:color w:val="auto"/>
          <w:sz w:val="26"/>
          <w:szCs w:val="26"/>
        </w:rPr>
        <w:t>е</w:t>
      </w:r>
      <w:r w:rsidRPr="00494FCC">
        <w:rPr>
          <w:rFonts w:ascii="Times New Roman" w:hAnsi="Times New Roman" w:cs="Times New Roman"/>
          <w:snapToGrid w:val="0"/>
          <w:color w:val="auto"/>
          <w:sz w:val="26"/>
          <w:szCs w:val="26"/>
        </w:rPr>
        <w:t xml:space="preserve">тная средняя ставка налога на добычу полезных ископаемых в виде угля </w:t>
      </w:r>
      <w:r w:rsidRPr="00494FCC">
        <w:rPr>
          <w:rFonts w:ascii="Times New Roman" w:hAnsi="Times New Roman" w:cs="Times New Roman"/>
          <w:snapToGrid w:val="0"/>
          <w:color w:val="auto"/>
          <w:sz w:val="26"/>
          <w:szCs w:val="26"/>
        </w:rPr>
        <w:lastRenderedPageBreak/>
        <w:t xml:space="preserve">коксующегося </w:t>
      </w:r>
      <w:r w:rsidRPr="00494FCC">
        <w:rPr>
          <w:rFonts w:ascii="Times New Roman" w:hAnsi="Times New Roman" w:cs="Times New Roman"/>
          <w:i/>
          <w:snapToGrid w:val="0"/>
          <w:color w:val="auto"/>
          <w:sz w:val="26"/>
          <w:szCs w:val="26"/>
        </w:rPr>
        <w:t>(</w:t>
      </w:r>
      <w:r w:rsidRPr="00494FCC">
        <w:rPr>
          <w:rFonts w:ascii="Times New Roman" w:hAnsi="Times New Roman" w:cs="Times New Roman"/>
          <w:b/>
          <w:i/>
          <w:color w:val="auto"/>
          <w:sz w:val="26"/>
          <w:szCs w:val="26"/>
          <w:lang w:val="en-US"/>
        </w:rPr>
        <w:t>S</w:t>
      </w:r>
      <w:r w:rsidRPr="00494FCC">
        <w:rPr>
          <w:rFonts w:ascii="Times New Roman" w:hAnsi="Times New Roman" w:cs="Times New Roman"/>
          <w:b/>
          <w:i/>
          <w:color w:val="auto"/>
          <w:sz w:val="26"/>
          <w:szCs w:val="26"/>
        </w:rPr>
        <w:t xml:space="preserve"> </w:t>
      </w:r>
      <w:r w:rsidRPr="00494FCC">
        <w:rPr>
          <w:rFonts w:ascii="Times New Roman" w:hAnsi="Times New Roman" w:cs="Times New Roman"/>
          <w:b/>
          <w:i/>
          <w:color w:val="auto"/>
          <w:sz w:val="26"/>
          <w:szCs w:val="26"/>
          <w:vertAlign w:val="subscript"/>
        </w:rPr>
        <w:t>расч</w:t>
      </w:r>
      <w:r w:rsidR="00586476">
        <w:rPr>
          <w:rFonts w:ascii="Times New Roman" w:hAnsi="Times New Roman" w:cs="Times New Roman"/>
          <w:b/>
          <w:i/>
          <w:color w:val="auto"/>
          <w:sz w:val="26"/>
          <w:szCs w:val="26"/>
          <w:vertAlign w:val="subscript"/>
        </w:rPr>
        <w:t>е</w:t>
      </w:r>
      <w:r w:rsidRPr="00494FCC">
        <w:rPr>
          <w:rFonts w:ascii="Times New Roman" w:hAnsi="Times New Roman" w:cs="Times New Roman"/>
          <w:b/>
          <w:i/>
          <w:color w:val="auto"/>
          <w:sz w:val="26"/>
          <w:szCs w:val="26"/>
          <w:vertAlign w:val="subscript"/>
        </w:rPr>
        <w:t>т.</w:t>
      </w:r>
      <w:r w:rsidRPr="00494FCC">
        <w:rPr>
          <w:rFonts w:ascii="Times New Roman" w:hAnsi="Times New Roman" w:cs="Times New Roman"/>
          <w:i/>
          <w:color w:val="auto"/>
          <w:sz w:val="26"/>
          <w:szCs w:val="26"/>
        </w:rPr>
        <w:t>)</w:t>
      </w:r>
      <w:r w:rsidRPr="00494FCC">
        <w:rPr>
          <w:rFonts w:ascii="Times New Roman" w:hAnsi="Times New Roman" w:cs="Times New Roman"/>
          <w:b/>
          <w:i/>
          <w:color w:val="auto"/>
          <w:sz w:val="26"/>
          <w:szCs w:val="26"/>
          <w:vertAlign w:val="subscript"/>
        </w:rPr>
        <w:t xml:space="preserve"> </w:t>
      </w:r>
      <w:r w:rsidRPr="00494FCC">
        <w:rPr>
          <w:rFonts w:ascii="Times New Roman" w:hAnsi="Times New Roman" w:cs="Times New Roman"/>
          <w:snapToGrid w:val="0"/>
          <w:color w:val="auto"/>
          <w:sz w:val="26"/>
          <w:szCs w:val="26"/>
        </w:rPr>
        <w:t>определяется как:</w:t>
      </w:r>
    </w:p>
    <w:p w:rsidR="00013FAC" w:rsidRPr="00494FCC" w:rsidRDefault="00013FAC" w:rsidP="00013FAC">
      <w:pPr>
        <w:ind w:firstLine="709"/>
        <w:jc w:val="center"/>
        <w:rPr>
          <w:rFonts w:ascii="Times New Roman" w:hAnsi="Times New Roman" w:cs="Times New Roman"/>
          <w:snapToGrid w:val="0"/>
          <w:color w:val="auto"/>
          <w:sz w:val="26"/>
          <w:szCs w:val="26"/>
        </w:rPr>
      </w:pPr>
    </w:p>
    <w:p w:rsidR="00013FAC" w:rsidRPr="00D13AC8" w:rsidRDefault="00013FAC" w:rsidP="00013FAC">
      <w:pPr>
        <w:ind w:firstLine="709"/>
        <w:jc w:val="center"/>
        <w:rPr>
          <w:rFonts w:ascii="Times New Roman" w:hAnsi="Times New Roman" w:cs="Times New Roman"/>
          <w:i/>
          <w:snapToGrid w:val="0"/>
          <w:color w:val="auto"/>
          <w:sz w:val="26"/>
          <w:szCs w:val="26"/>
          <w:lang w:val="en-US"/>
        </w:rPr>
      </w:pPr>
      <w:r w:rsidRPr="00D13AC8">
        <w:rPr>
          <w:rFonts w:ascii="Times New Roman" w:hAnsi="Times New Roman" w:cs="Times New Roman"/>
          <w:b/>
          <w:i/>
          <w:color w:val="auto"/>
          <w:sz w:val="26"/>
          <w:szCs w:val="26"/>
          <w:lang w:val="en-US"/>
        </w:rPr>
        <w:t xml:space="preserve">S </w:t>
      </w:r>
      <w:r w:rsidRPr="00494FCC">
        <w:rPr>
          <w:rFonts w:ascii="Times New Roman" w:hAnsi="Times New Roman" w:cs="Times New Roman"/>
          <w:b/>
          <w:i/>
          <w:color w:val="auto"/>
          <w:sz w:val="26"/>
          <w:szCs w:val="26"/>
          <w:vertAlign w:val="subscript"/>
        </w:rPr>
        <w:t>расч</w:t>
      </w:r>
      <w:r w:rsidR="00586476">
        <w:rPr>
          <w:rFonts w:ascii="Times New Roman" w:hAnsi="Times New Roman" w:cs="Times New Roman"/>
          <w:b/>
          <w:i/>
          <w:color w:val="auto"/>
          <w:sz w:val="26"/>
          <w:szCs w:val="26"/>
          <w:vertAlign w:val="subscript"/>
        </w:rPr>
        <w:t>е</w:t>
      </w:r>
      <w:r w:rsidRPr="00494FCC">
        <w:rPr>
          <w:rFonts w:ascii="Times New Roman" w:hAnsi="Times New Roman" w:cs="Times New Roman"/>
          <w:b/>
          <w:i/>
          <w:color w:val="auto"/>
          <w:sz w:val="26"/>
          <w:szCs w:val="26"/>
          <w:vertAlign w:val="subscript"/>
        </w:rPr>
        <w:t>т</w:t>
      </w:r>
      <w:r w:rsidRPr="00D13AC8">
        <w:rPr>
          <w:rFonts w:ascii="Times New Roman" w:hAnsi="Times New Roman" w:cs="Times New Roman"/>
          <w:i/>
          <w:color w:val="auto"/>
          <w:sz w:val="26"/>
          <w:szCs w:val="26"/>
          <w:vertAlign w:val="subscript"/>
          <w:lang w:val="en-US"/>
        </w:rPr>
        <w:t>.</w:t>
      </w:r>
      <w:r w:rsidRPr="00D13AC8">
        <w:rPr>
          <w:rFonts w:ascii="Times New Roman" w:hAnsi="Times New Roman" w:cs="Times New Roman"/>
          <w:i/>
          <w:snapToGrid w:val="0"/>
          <w:color w:val="auto"/>
          <w:sz w:val="26"/>
          <w:szCs w:val="26"/>
          <w:lang w:val="en-US"/>
        </w:rPr>
        <w:t xml:space="preserve"> = </w:t>
      </w:r>
      <w:r w:rsidRPr="00494FCC">
        <w:rPr>
          <w:rFonts w:ascii="Times New Roman" w:hAnsi="Times New Roman" w:cs="Times New Roman"/>
          <w:b/>
          <w:i/>
          <w:snapToGrid w:val="0"/>
          <w:color w:val="auto"/>
          <w:sz w:val="26"/>
          <w:szCs w:val="26"/>
          <w:lang w:val="en-US"/>
        </w:rPr>
        <w:t>S</w:t>
      </w:r>
      <w:r w:rsidRPr="00D13AC8">
        <w:rPr>
          <w:rFonts w:ascii="Times New Roman" w:hAnsi="Times New Roman" w:cs="Times New Roman"/>
          <w:b/>
          <w:i/>
          <w:snapToGrid w:val="0"/>
          <w:color w:val="auto"/>
          <w:sz w:val="26"/>
          <w:szCs w:val="26"/>
          <w:lang w:val="en-US"/>
        </w:rPr>
        <w:t xml:space="preserve"> </w:t>
      </w:r>
      <w:r w:rsidRPr="00D13AC8">
        <w:rPr>
          <w:rFonts w:ascii="Times New Roman" w:hAnsi="Times New Roman" w:cs="Times New Roman"/>
          <w:i/>
          <w:snapToGrid w:val="0"/>
          <w:color w:val="auto"/>
          <w:sz w:val="26"/>
          <w:szCs w:val="26"/>
          <w:lang w:val="en-US"/>
        </w:rPr>
        <w:t xml:space="preserve">× </w:t>
      </w:r>
      <w:r w:rsidRPr="00494FCC">
        <w:rPr>
          <w:rFonts w:ascii="Times New Roman" w:hAnsi="Times New Roman" w:cs="Times New Roman"/>
          <w:b/>
          <w:i/>
          <w:snapToGrid w:val="0"/>
          <w:color w:val="auto"/>
          <w:sz w:val="26"/>
          <w:szCs w:val="26"/>
        </w:rPr>
        <w:t>К</w:t>
      </w:r>
      <w:r w:rsidRPr="00494FCC">
        <w:rPr>
          <w:rFonts w:ascii="Times New Roman" w:hAnsi="Times New Roman" w:cs="Times New Roman"/>
          <w:b/>
          <w:i/>
          <w:snapToGrid w:val="0"/>
          <w:color w:val="auto"/>
          <w:sz w:val="26"/>
          <w:szCs w:val="26"/>
          <w:vertAlign w:val="subscript"/>
        </w:rPr>
        <w:t>УГ</w:t>
      </w:r>
      <w:r w:rsidRPr="00494FCC">
        <w:rPr>
          <w:rFonts w:ascii="Times New Roman" w:hAnsi="Times New Roman" w:cs="Times New Roman"/>
          <w:b/>
          <w:i/>
          <w:snapToGrid w:val="0"/>
          <w:color w:val="auto"/>
          <w:sz w:val="26"/>
          <w:szCs w:val="26"/>
          <w:vertAlign w:val="subscript"/>
          <w:lang w:val="en-US"/>
        </w:rPr>
        <w:t xml:space="preserve"> </w:t>
      </w:r>
      <w:r w:rsidRPr="00494FCC">
        <w:rPr>
          <w:rFonts w:ascii="Times New Roman" w:hAnsi="Times New Roman" w:cs="Times New Roman"/>
          <w:b/>
          <w:i/>
          <w:snapToGrid w:val="0"/>
          <w:color w:val="auto"/>
          <w:sz w:val="26"/>
          <w:szCs w:val="26"/>
          <w:lang w:val="en-US"/>
        </w:rPr>
        <w:t>+</w:t>
      </w:r>
      <w:r w:rsidRPr="00494FCC">
        <w:rPr>
          <w:rFonts w:ascii="Times New Roman" w:hAnsi="Times New Roman" w:cs="Times New Roman"/>
          <w:b/>
          <w:i/>
          <w:snapToGrid w:val="0"/>
          <w:color w:val="0070C0"/>
          <w:sz w:val="26"/>
          <w:szCs w:val="26"/>
          <w:lang w:val="en-US"/>
        </w:rPr>
        <w:t>I</w:t>
      </w:r>
      <w:r w:rsidRPr="00D13AC8">
        <w:rPr>
          <w:rFonts w:ascii="Times New Roman" w:hAnsi="Times New Roman" w:cs="Times New Roman"/>
          <w:b/>
          <w:i/>
          <w:snapToGrid w:val="0"/>
          <w:color w:val="0070C0"/>
          <w:sz w:val="26"/>
          <w:szCs w:val="26"/>
          <w:vertAlign w:val="subscript"/>
          <w:lang w:val="en-US"/>
        </w:rPr>
        <w:t>,</w:t>
      </w:r>
      <w:r w:rsidRPr="00D13AC8">
        <w:rPr>
          <w:rFonts w:ascii="Times New Roman" w:hAnsi="Times New Roman" w:cs="Times New Roman"/>
          <w:i/>
          <w:snapToGrid w:val="0"/>
          <w:color w:val="0070C0"/>
          <w:sz w:val="26"/>
          <w:szCs w:val="26"/>
          <w:lang w:val="en-US"/>
        </w:rPr>
        <w:t xml:space="preserve"> </w:t>
      </w:r>
    </w:p>
    <w:p w:rsidR="00013FAC" w:rsidRPr="00494FCC" w:rsidRDefault="00013FAC" w:rsidP="00013FAC">
      <w:pPr>
        <w:ind w:firstLine="709"/>
        <w:jc w:val="both"/>
        <w:rPr>
          <w:rFonts w:ascii="Times New Roman" w:hAnsi="Times New Roman" w:cs="Times New Roman"/>
          <w:snapToGrid w:val="0"/>
          <w:color w:val="auto"/>
          <w:sz w:val="26"/>
          <w:szCs w:val="26"/>
        </w:rPr>
      </w:pPr>
      <w:r w:rsidRPr="00494FCC">
        <w:rPr>
          <w:rFonts w:ascii="Times New Roman" w:hAnsi="Times New Roman" w:cs="Times New Roman"/>
          <w:snapToGrid w:val="0"/>
          <w:color w:val="auto"/>
          <w:sz w:val="26"/>
          <w:szCs w:val="26"/>
        </w:rPr>
        <w:t>где,</w:t>
      </w:r>
    </w:p>
    <w:p w:rsidR="00013FAC" w:rsidRPr="00494FCC" w:rsidRDefault="00013FAC" w:rsidP="00013FAC">
      <w:pPr>
        <w:ind w:firstLine="709"/>
        <w:jc w:val="both"/>
        <w:rPr>
          <w:rFonts w:ascii="Times New Roman" w:hAnsi="Times New Roman" w:cs="Times New Roman"/>
          <w:snapToGrid w:val="0"/>
          <w:color w:val="auto"/>
          <w:sz w:val="26"/>
          <w:szCs w:val="26"/>
        </w:rPr>
      </w:pPr>
      <w:r w:rsidRPr="00494FCC">
        <w:rPr>
          <w:rFonts w:ascii="Times New Roman" w:hAnsi="Times New Roman" w:cs="Times New Roman"/>
          <w:b/>
          <w:i/>
          <w:snapToGrid w:val="0"/>
          <w:color w:val="auto"/>
          <w:sz w:val="26"/>
          <w:szCs w:val="26"/>
        </w:rPr>
        <w:t>S</w:t>
      </w:r>
      <w:r w:rsidRPr="00494FCC">
        <w:rPr>
          <w:rFonts w:ascii="Times New Roman" w:hAnsi="Times New Roman" w:cs="Times New Roman"/>
          <w:snapToGrid w:val="0"/>
          <w:color w:val="auto"/>
          <w:sz w:val="26"/>
          <w:szCs w:val="26"/>
        </w:rPr>
        <w:t xml:space="preserve"> – основная налоговая ставка за 1 тонну добытого угля коксующегося, которая определяется в соответствии с НК РФ, рублей;</w:t>
      </w:r>
    </w:p>
    <w:p w:rsidR="00013FAC" w:rsidRPr="00494FCC" w:rsidRDefault="00013FAC" w:rsidP="00013FAC">
      <w:pPr>
        <w:ind w:firstLine="709"/>
        <w:jc w:val="both"/>
        <w:rPr>
          <w:rFonts w:ascii="Times New Roman" w:hAnsi="Times New Roman" w:cs="Times New Roman"/>
          <w:color w:val="auto"/>
          <w:sz w:val="26"/>
          <w:szCs w:val="26"/>
        </w:rPr>
      </w:pPr>
      <w:r w:rsidRPr="00494FCC">
        <w:rPr>
          <w:rFonts w:ascii="Times New Roman" w:hAnsi="Times New Roman" w:cs="Times New Roman"/>
          <w:b/>
          <w:i/>
          <w:snapToGrid w:val="0"/>
          <w:color w:val="auto"/>
          <w:sz w:val="26"/>
          <w:szCs w:val="26"/>
        </w:rPr>
        <w:t>К</w:t>
      </w:r>
      <w:r w:rsidRPr="00494FCC">
        <w:rPr>
          <w:rFonts w:ascii="Times New Roman" w:hAnsi="Times New Roman" w:cs="Times New Roman"/>
          <w:b/>
          <w:i/>
          <w:snapToGrid w:val="0"/>
          <w:color w:val="auto"/>
          <w:sz w:val="26"/>
          <w:szCs w:val="26"/>
          <w:vertAlign w:val="subscript"/>
        </w:rPr>
        <w:t>УГ</w:t>
      </w:r>
      <w:r w:rsidRPr="00494FCC">
        <w:rPr>
          <w:rFonts w:ascii="Times New Roman" w:hAnsi="Times New Roman" w:cs="Times New Roman"/>
          <w:color w:val="auto"/>
          <w:sz w:val="26"/>
          <w:szCs w:val="26"/>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494FCC">
        <w:rPr>
          <w:rFonts w:ascii="Times New Roman" w:hAnsi="Times New Roman" w:cs="Times New Roman"/>
          <w:b/>
          <w:i/>
          <w:snapToGrid w:val="0"/>
          <w:color w:val="auto"/>
          <w:sz w:val="26"/>
          <w:szCs w:val="26"/>
        </w:rPr>
        <w:t>К</w:t>
      </w:r>
      <w:r w:rsidRPr="00494FCC">
        <w:rPr>
          <w:rFonts w:ascii="Times New Roman" w:hAnsi="Times New Roman" w:cs="Times New Roman"/>
          <w:b/>
          <w:i/>
          <w:snapToGrid w:val="0"/>
          <w:color w:val="auto"/>
          <w:sz w:val="26"/>
          <w:szCs w:val="26"/>
          <w:vertAlign w:val="subscript"/>
        </w:rPr>
        <w:t>УГ</w:t>
      </w:r>
      <w:r w:rsidRPr="00494FCC">
        <w:rPr>
          <w:rFonts w:ascii="Times New Roman" w:hAnsi="Times New Roman" w:cs="Times New Roman"/>
          <w:color w:val="auto"/>
          <w:sz w:val="26"/>
          <w:szCs w:val="26"/>
        </w:rPr>
        <w:t xml:space="preserve"> определяется на соответствующий прогнозируемый период в соответствии с НК РФ:</w:t>
      </w:r>
    </w:p>
    <w:p w:rsidR="00013FAC" w:rsidRPr="00494FCC" w:rsidRDefault="00013FAC" w:rsidP="00013FAC">
      <w:pPr>
        <w:ind w:firstLine="709"/>
        <w:jc w:val="both"/>
        <w:rPr>
          <w:rFonts w:ascii="Times New Roman" w:hAnsi="Times New Roman"/>
          <w:color w:val="0070C0"/>
          <w:sz w:val="26"/>
          <w:szCs w:val="26"/>
        </w:rPr>
      </w:pPr>
      <w:r w:rsidRPr="00494FCC">
        <w:rPr>
          <w:rFonts w:ascii="Times New Roman" w:hAnsi="Times New Roman"/>
          <w:b/>
          <w:i/>
          <w:snapToGrid w:val="0"/>
          <w:color w:val="0070C0"/>
          <w:sz w:val="26"/>
          <w:szCs w:val="26"/>
          <w:lang w:val="en-US"/>
        </w:rPr>
        <w:t>I</w:t>
      </w:r>
      <w:r w:rsidRPr="00494FCC">
        <w:rPr>
          <w:rFonts w:ascii="Times New Roman" w:hAnsi="Times New Roman"/>
          <w:color w:val="0070C0"/>
          <w:sz w:val="26"/>
          <w:szCs w:val="26"/>
        </w:rPr>
        <w:t xml:space="preserve"> – величина, установленная для угля коксующегося в соответствии со статьей 342 НК РФ, рублей за тонну.</w:t>
      </w:r>
    </w:p>
    <w:p w:rsidR="00013FAC" w:rsidRPr="006419CF" w:rsidRDefault="00013FAC" w:rsidP="00013FAC">
      <w:pPr>
        <w:autoSpaceDE w:val="0"/>
        <w:autoSpaceDN w:val="0"/>
        <w:adjustRightInd w:val="0"/>
        <w:ind w:firstLine="709"/>
        <w:jc w:val="both"/>
        <w:rPr>
          <w:rFonts w:ascii="Times New Roman" w:hAnsi="Times New Roman" w:cs="Times New Roman"/>
          <w:color w:val="auto"/>
          <w:sz w:val="26"/>
          <w:szCs w:val="26"/>
          <w:highlight w:val="yellow"/>
        </w:rPr>
      </w:pPr>
    </w:p>
    <w:p w:rsidR="00013FAC" w:rsidRPr="00975CF2" w:rsidRDefault="00013FAC" w:rsidP="00013FAC">
      <w:pPr>
        <w:ind w:firstLine="709"/>
        <w:jc w:val="both"/>
        <w:rPr>
          <w:rFonts w:ascii="Times New Roman" w:hAnsi="Times New Roman" w:cs="Times New Roman"/>
          <w:snapToGrid w:val="0"/>
          <w:color w:val="auto"/>
          <w:sz w:val="26"/>
          <w:szCs w:val="26"/>
        </w:rPr>
      </w:pPr>
      <w:r w:rsidRPr="00975CF2">
        <w:rPr>
          <w:rFonts w:ascii="Times New Roman" w:hAnsi="Times New Roman" w:cs="Times New Roman"/>
          <w:snapToGrid w:val="0"/>
          <w:color w:val="auto"/>
          <w:sz w:val="26"/>
          <w:szCs w:val="26"/>
        </w:rPr>
        <w:t xml:space="preserve">Сумма налоговых льгот </w:t>
      </w:r>
      <w:r w:rsidRPr="00975CF2">
        <w:rPr>
          <w:rFonts w:ascii="Times New Roman" w:hAnsi="Times New Roman" w:cs="Times New Roman"/>
          <w:i/>
          <w:snapToGrid w:val="0"/>
          <w:color w:val="auto"/>
          <w:sz w:val="26"/>
          <w:szCs w:val="26"/>
        </w:rPr>
        <w:t>(</w:t>
      </w:r>
      <w:r w:rsidRPr="00975CF2">
        <w:rPr>
          <w:rFonts w:ascii="Times New Roman" w:hAnsi="Times New Roman" w:cs="Times New Roman"/>
          <w:i/>
          <w:color w:val="auto"/>
          <w:sz w:val="26"/>
          <w:szCs w:val="26"/>
        </w:rPr>
        <w:t xml:space="preserve">Ʃ </w:t>
      </w:r>
      <w:r w:rsidRPr="00975CF2">
        <w:rPr>
          <w:rFonts w:ascii="Times New Roman" w:hAnsi="Times New Roman" w:cs="Times New Roman"/>
          <w:b/>
          <w:i/>
          <w:color w:val="auto"/>
          <w:sz w:val="26"/>
          <w:szCs w:val="26"/>
        </w:rPr>
        <w:t xml:space="preserve">L </w:t>
      </w:r>
      <w:r w:rsidRPr="00975CF2">
        <w:rPr>
          <w:rFonts w:ascii="Times New Roman" w:hAnsi="Times New Roman" w:cs="Times New Roman"/>
          <w:b/>
          <w:i/>
          <w:color w:val="auto"/>
          <w:sz w:val="26"/>
          <w:szCs w:val="26"/>
          <w:vertAlign w:val="subscript"/>
        </w:rPr>
        <w:t>УГ льгот</w:t>
      </w:r>
      <w:r w:rsidRPr="00975CF2">
        <w:rPr>
          <w:rFonts w:ascii="Times New Roman" w:hAnsi="Times New Roman" w:cs="Times New Roman"/>
          <w:i/>
          <w:color w:val="auto"/>
          <w:sz w:val="26"/>
          <w:szCs w:val="26"/>
        </w:rPr>
        <w:t>)</w:t>
      </w:r>
      <w:r w:rsidRPr="00975CF2">
        <w:rPr>
          <w:rFonts w:ascii="Times New Roman" w:hAnsi="Times New Roman" w:cs="Times New Roman"/>
          <w:b/>
          <w:i/>
          <w:color w:val="auto"/>
          <w:sz w:val="26"/>
          <w:szCs w:val="26"/>
          <w:vertAlign w:val="subscript"/>
        </w:rPr>
        <w:t xml:space="preserve"> </w:t>
      </w:r>
      <w:r w:rsidRPr="00975CF2">
        <w:rPr>
          <w:rFonts w:ascii="Times New Roman" w:hAnsi="Times New Roman" w:cs="Times New Roman"/>
          <w:color w:val="auto"/>
          <w:sz w:val="26"/>
          <w:szCs w:val="26"/>
        </w:rPr>
        <w:t>определяется</w:t>
      </w:r>
      <w:r w:rsidRPr="00975CF2">
        <w:rPr>
          <w:rFonts w:ascii="Times New Roman" w:hAnsi="Times New Roman" w:cs="Times New Roman"/>
          <w:snapToGrid w:val="0"/>
          <w:color w:val="auto"/>
          <w:sz w:val="26"/>
          <w:szCs w:val="26"/>
        </w:rPr>
        <w:t>:</w:t>
      </w:r>
    </w:p>
    <w:p w:rsidR="00013FAC" w:rsidRPr="00975CF2" w:rsidRDefault="00013FAC" w:rsidP="00013FAC">
      <w:pPr>
        <w:spacing w:before="120" w:after="120"/>
        <w:ind w:firstLine="709"/>
        <w:jc w:val="center"/>
        <w:rPr>
          <w:rFonts w:ascii="Times New Roman" w:hAnsi="Times New Roman" w:cs="Times New Roman"/>
          <w:snapToGrid w:val="0"/>
          <w:color w:val="auto"/>
          <w:sz w:val="26"/>
          <w:szCs w:val="26"/>
        </w:rPr>
      </w:pPr>
      <w:r w:rsidRPr="00975CF2">
        <w:rPr>
          <w:rFonts w:ascii="Times New Roman" w:hAnsi="Times New Roman" w:cs="Times New Roman"/>
          <w:i/>
          <w:color w:val="auto"/>
          <w:sz w:val="26"/>
          <w:szCs w:val="26"/>
        </w:rPr>
        <w:t xml:space="preserve">Ʃ </w:t>
      </w:r>
      <w:r w:rsidRPr="00975CF2">
        <w:rPr>
          <w:rFonts w:ascii="Times New Roman" w:hAnsi="Times New Roman" w:cs="Times New Roman"/>
          <w:b/>
          <w:i/>
          <w:color w:val="auto"/>
          <w:sz w:val="26"/>
          <w:szCs w:val="26"/>
        </w:rPr>
        <w:t xml:space="preserve">L </w:t>
      </w:r>
      <w:r w:rsidRPr="00975CF2">
        <w:rPr>
          <w:rFonts w:ascii="Times New Roman" w:hAnsi="Times New Roman" w:cs="Times New Roman"/>
          <w:b/>
          <w:i/>
          <w:color w:val="auto"/>
          <w:sz w:val="26"/>
          <w:szCs w:val="26"/>
          <w:vertAlign w:val="subscript"/>
        </w:rPr>
        <w:t>УГ льгот</w:t>
      </w:r>
      <w:r w:rsidRPr="00975CF2">
        <w:rPr>
          <w:rFonts w:ascii="Times New Roman" w:hAnsi="Times New Roman" w:cs="Times New Roman"/>
          <w:snapToGrid w:val="0"/>
          <w:color w:val="auto"/>
          <w:sz w:val="26"/>
          <w:szCs w:val="26"/>
        </w:rPr>
        <w:t xml:space="preserve"> = </w:t>
      </w:r>
      <w:r w:rsidRPr="00975CF2">
        <w:rPr>
          <w:rFonts w:ascii="Times New Roman" w:hAnsi="Times New Roman" w:cs="Times New Roman"/>
          <w:i/>
          <w:snapToGrid w:val="0"/>
          <w:color w:val="auto"/>
          <w:sz w:val="26"/>
          <w:szCs w:val="26"/>
        </w:rPr>
        <w:t>Ʃ((</w:t>
      </w:r>
      <w:r w:rsidRPr="00975CF2">
        <w:rPr>
          <w:rFonts w:ascii="Times New Roman" w:hAnsi="Times New Roman" w:cs="Times New Roman"/>
          <w:b/>
          <w:i/>
          <w:color w:val="auto"/>
          <w:sz w:val="26"/>
          <w:szCs w:val="26"/>
          <w:lang w:val="en-US"/>
        </w:rPr>
        <w:t>V</w:t>
      </w:r>
      <w:r w:rsidRPr="00975CF2">
        <w:rPr>
          <w:rFonts w:ascii="Times New Roman" w:hAnsi="Times New Roman" w:cs="Times New Roman"/>
          <w:b/>
          <w:i/>
          <w:color w:val="auto"/>
          <w:sz w:val="26"/>
          <w:szCs w:val="26"/>
        </w:rPr>
        <w:t xml:space="preserve"> </w:t>
      </w:r>
      <w:r w:rsidRPr="00975CF2">
        <w:rPr>
          <w:rFonts w:ascii="Times New Roman" w:hAnsi="Times New Roman" w:cs="Times New Roman"/>
          <w:b/>
          <w:i/>
          <w:color w:val="auto"/>
          <w:sz w:val="26"/>
          <w:szCs w:val="26"/>
          <w:vertAlign w:val="subscript"/>
        </w:rPr>
        <w:t>УГ кокс</w:t>
      </w:r>
      <w:r w:rsidRPr="00975CF2">
        <w:rPr>
          <w:rFonts w:ascii="Times New Roman" w:hAnsi="Times New Roman" w:cs="Times New Roman"/>
          <w:i/>
          <w:snapToGrid w:val="0"/>
          <w:color w:val="auto"/>
          <w:sz w:val="26"/>
          <w:szCs w:val="26"/>
        </w:rPr>
        <w:t xml:space="preserve">× </w:t>
      </w:r>
      <w:r w:rsidRPr="00975CF2">
        <w:rPr>
          <w:rFonts w:ascii="Times New Roman" w:hAnsi="Times New Roman" w:cs="Times New Roman"/>
          <w:b/>
          <w:i/>
          <w:color w:val="auto"/>
          <w:sz w:val="26"/>
          <w:szCs w:val="26"/>
          <w:lang w:val="en-US"/>
        </w:rPr>
        <w:t>S</w:t>
      </w:r>
      <w:r w:rsidRPr="00975CF2">
        <w:rPr>
          <w:rFonts w:ascii="Times New Roman" w:hAnsi="Times New Roman" w:cs="Times New Roman"/>
          <w:b/>
          <w:i/>
          <w:color w:val="auto"/>
          <w:sz w:val="26"/>
          <w:szCs w:val="26"/>
        </w:rPr>
        <w:t xml:space="preserve"> </w:t>
      </w:r>
      <w:r w:rsidRPr="00975CF2">
        <w:rPr>
          <w:rFonts w:ascii="Times New Roman" w:hAnsi="Times New Roman" w:cs="Times New Roman"/>
          <w:b/>
          <w:i/>
          <w:color w:val="auto"/>
          <w:sz w:val="26"/>
          <w:szCs w:val="26"/>
          <w:vertAlign w:val="subscript"/>
        </w:rPr>
        <w:t>расч</w:t>
      </w:r>
      <w:r w:rsidR="00586476">
        <w:rPr>
          <w:rFonts w:ascii="Times New Roman" w:hAnsi="Times New Roman" w:cs="Times New Roman"/>
          <w:b/>
          <w:i/>
          <w:color w:val="auto"/>
          <w:sz w:val="26"/>
          <w:szCs w:val="26"/>
          <w:vertAlign w:val="subscript"/>
        </w:rPr>
        <w:t>е</w:t>
      </w:r>
      <w:r w:rsidRPr="00975CF2">
        <w:rPr>
          <w:rFonts w:ascii="Times New Roman" w:hAnsi="Times New Roman" w:cs="Times New Roman"/>
          <w:b/>
          <w:i/>
          <w:color w:val="auto"/>
          <w:sz w:val="26"/>
          <w:szCs w:val="26"/>
          <w:vertAlign w:val="subscript"/>
        </w:rPr>
        <w:t>т.</w:t>
      </w:r>
      <w:r w:rsidRPr="00975CF2">
        <w:rPr>
          <w:rFonts w:ascii="Times New Roman" w:hAnsi="Times New Roman" w:cs="Times New Roman"/>
          <w:i/>
          <w:snapToGrid w:val="0"/>
          <w:color w:val="auto"/>
          <w:sz w:val="26"/>
          <w:szCs w:val="26"/>
        </w:rPr>
        <w:t>) ×</w:t>
      </w:r>
      <w:r w:rsidRPr="00975CF2">
        <w:rPr>
          <w:rFonts w:ascii="Times New Roman" w:hAnsi="Times New Roman" w:cs="Times New Roman"/>
          <w:b/>
          <w:i/>
          <w:snapToGrid w:val="0"/>
          <w:color w:val="auto"/>
          <w:sz w:val="26"/>
          <w:szCs w:val="26"/>
        </w:rPr>
        <w:t>Д</w:t>
      </w:r>
      <w:r w:rsidRPr="00975CF2">
        <w:rPr>
          <w:rFonts w:ascii="Times New Roman" w:hAnsi="Times New Roman" w:cs="Times New Roman"/>
          <w:i/>
          <w:snapToGrid w:val="0"/>
          <w:color w:val="auto"/>
          <w:sz w:val="26"/>
          <w:szCs w:val="26"/>
        </w:rPr>
        <w:t xml:space="preserve"> </w:t>
      </w:r>
      <w:r w:rsidRPr="00975CF2">
        <w:rPr>
          <w:rFonts w:ascii="Times New Roman" w:hAnsi="Times New Roman" w:cs="Times New Roman"/>
          <w:i/>
          <w:snapToGrid w:val="0"/>
          <w:color w:val="auto"/>
          <w:sz w:val="26"/>
          <w:szCs w:val="26"/>
          <w:vertAlign w:val="subscript"/>
        </w:rPr>
        <w:t>льгот</w:t>
      </w:r>
      <w:r w:rsidRPr="00975CF2">
        <w:rPr>
          <w:rFonts w:ascii="Times New Roman" w:hAnsi="Times New Roman" w:cs="Times New Roman"/>
          <w:i/>
          <w:snapToGrid w:val="0"/>
          <w:color w:val="auto"/>
          <w:sz w:val="26"/>
          <w:szCs w:val="26"/>
        </w:rPr>
        <w:t>),</w:t>
      </w:r>
    </w:p>
    <w:p w:rsidR="00013FAC" w:rsidRPr="00975CF2" w:rsidRDefault="00013FAC" w:rsidP="00013FAC">
      <w:pPr>
        <w:ind w:firstLine="709"/>
        <w:jc w:val="both"/>
        <w:rPr>
          <w:rFonts w:ascii="Times New Roman" w:hAnsi="Times New Roman" w:cs="Times New Roman"/>
          <w:snapToGrid w:val="0"/>
          <w:color w:val="auto"/>
          <w:sz w:val="26"/>
          <w:szCs w:val="26"/>
        </w:rPr>
      </w:pPr>
      <w:r w:rsidRPr="00975CF2">
        <w:rPr>
          <w:rFonts w:ascii="Times New Roman" w:hAnsi="Times New Roman" w:cs="Times New Roman"/>
          <w:snapToGrid w:val="0"/>
          <w:color w:val="auto"/>
          <w:sz w:val="26"/>
          <w:szCs w:val="26"/>
        </w:rPr>
        <w:t>где,</w:t>
      </w:r>
    </w:p>
    <w:p w:rsidR="00013FAC" w:rsidRPr="00975CF2" w:rsidRDefault="00013FAC" w:rsidP="00013FAC">
      <w:pPr>
        <w:ind w:firstLine="709"/>
        <w:jc w:val="both"/>
        <w:rPr>
          <w:rFonts w:ascii="Times New Roman" w:hAnsi="Times New Roman" w:cs="Times New Roman"/>
          <w:snapToGrid w:val="0"/>
          <w:color w:val="auto"/>
          <w:sz w:val="26"/>
          <w:szCs w:val="26"/>
        </w:rPr>
      </w:pPr>
      <w:r w:rsidRPr="00975CF2">
        <w:rPr>
          <w:rFonts w:ascii="Times New Roman" w:hAnsi="Times New Roman" w:cs="Times New Roman"/>
          <w:b/>
          <w:i/>
          <w:color w:val="auto"/>
          <w:sz w:val="26"/>
          <w:szCs w:val="26"/>
          <w:lang w:val="en-US"/>
        </w:rPr>
        <w:t>V</w:t>
      </w:r>
      <w:r w:rsidRPr="00975CF2">
        <w:rPr>
          <w:rFonts w:ascii="Times New Roman" w:hAnsi="Times New Roman" w:cs="Times New Roman"/>
          <w:b/>
          <w:i/>
          <w:color w:val="auto"/>
          <w:sz w:val="26"/>
          <w:szCs w:val="26"/>
          <w:vertAlign w:val="subscript"/>
        </w:rPr>
        <w:t xml:space="preserve">УГ кокс </w:t>
      </w:r>
      <w:r w:rsidRPr="00975CF2">
        <w:rPr>
          <w:rFonts w:ascii="Times New Roman" w:hAnsi="Times New Roman" w:cs="Times New Roman"/>
          <w:snapToGrid w:val="0"/>
          <w:color w:val="auto"/>
          <w:sz w:val="26"/>
          <w:szCs w:val="26"/>
        </w:rPr>
        <w:t>– налогооблагаемый объ</w:t>
      </w:r>
      <w:r w:rsidR="00586476">
        <w:rPr>
          <w:rFonts w:ascii="Times New Roman" w:hAnsi="Times New Roman" w:cs="Times New Roman"/>
          <w:snapToGrid w:val="0"/>
          <w:color w:val="auto"/>
          <w:sz w:val="26"/>
          <w:szCs w:val="26"/>
        </w:rPr>
        <w:t>е</w:t>
      </w:r>
      <w:r w:rsidRPr="00975CF2">
        <w:rPr>
          <w:rFonts w:ascii="Times New Roman" w:hAnsi="Times New Roman" w:cs="Times New Roman"/>
          <w:snapToGrid w:val="0"/>
          <w:color w:val="auto"/>
          <w:sz w:val="26"/>
          <w:szCs w:val="26"/>
        </w:rPr>
        <w:t xml:space="preserve">м добычи полезных ископаемых в виде угля коксующегося, </w:t>
      </w:r>
      <w:r w:rsidRPr="00975CF2">
        <w:rPr>
          <w:rFonts w:ascii="Times New Roman" w:hAnsi="Times New Roman" w:cs="Times New Roman"/>
          <w:color w:val="auto"/>
          <w:sz w:val="26"/>
          <w:szCs w:val="26"/>
        </w:rPr>
        <w:t>с уч</w:t>
      </w:r>
      <w:r w:rsidR="00586476">
        <w:rPr>
          <w:rFonts w:ascii="Times New Roman" w:hAnsi="Times New Roman" w:cs="Times New Roman"/>
          <w:color w:val="auto"/>
          <w:sz w:val="26"/>
          <w:szCs w:val="26"/>
        </w:rPr>
        <w:t>е</w:t>
      </w:r>
      <w:r w:rsidRPr="00975CF2">
        <w:rPr>
          <w:rFonts w:ascii="Times New Roman" w:hAnsi="Times New Roman" w:cs="Times New Roman"/>
          <w:color w:val="auto"/>
          <w:sz w:val="26"/>
          <w:szCs w:val="26"/>
        </w:rPr>
        <w:t>том распределения по долям на соответствующий прогнозируемый период в соответствии с фактическими объ</w:t>
      </w:r>
      <w:r w:rsidR="00586476">
        <w:rPr>
          <w:rFonts w:ascii="Times New Roman" w:hAnsi="Times New Roman" w:cs="Times New Roman"/>
          <w:color w:val="auto"/>
          <w:sz w:val="26"/>
          <w:szCs w:val="26"/>
        </w:rPr>
        <w:t>е</w:t>
      </w:r>
      <w:r w:rsidRPr="00975CF2">
        <w:rPr>
          <w:rFonts w:ascii="Times New Roman" w:hAnsi="Times New Roman" w:cs="Times New Roman"/>
          <w:color w:val="auto"/>
          <w:sz w:val="26"/>
          <w:szCs w:val="26"/>
        </w:rPr>
        <w:t xml:space="preserve">мными показателями добычи </w:t>
      </w:r>
      <w:r w:rsidRPr="00975CF2">
        <w:rPr>
          <w:rFonts w:ascii="Times New Roman" w:hAnsi="Times New Roman" w:cs="Times New Roman"/>
          <w:snapToGrid w:val="0"/>
          <w:color w:val="auto"/>
          <w:sz w:val="26"/>
          <w:szCs w:val="26"/>
        </w:rPr>
        <w:t xml:space="preserve">полезных ископаемых в виде угля коксующегося </w:t>
      </w:r>
      <w:r w:rsidRPr="00975CF2">
        <w:rPr>
          <w:rFonts w:ascii="Times New Roman" w:hAnsi="Times New Roman" w:cs="Times New Roman"/>
          <w:color w:val="auto"/>
          <w:sz w:val="26"/>
          <w:szCs w:val="26"/>
        </w:rPr>
        <w:t>согласно данным Росстата, и (или) в соответствии с показателями прогноза социально-экономического развития РФ и РК на очередной финансовый год и плановый период, и (или) в соответствии с динамикой объ</w:t>
      </w:r>
      <w:r w:rsidR="00586476">
        <w:rPr>
          <w:rFonts w:ascii="Times New Roman" w:hAnsi="Times New Roman" w:cs="Times New Roman"/>
          <w:color w:val="auto"/>
          <w:sz w:val="26"/>
          <w:szCs w:val="26"/>
        </w:rPr>
        <w:t>е</w:t>
      </w:r>
      <w:r w:rsidRPr="00975CF2">
        <w:rPr>
          <w:rFonts w:ascii="Times New Roman" w:hAnsi="Times New Roman" w:cs="Times New Roman"/>
          <w:color w:val="auto"/>
          <w:sz w:val="26"/>
          <w:szCs w:val="26"/>
        </w:rPr>
        <w:t>мных показателей согласно данным отч</w:t>
      </w:r>
      <w:r w:rsidR="00586476">
        <w:rPr>
          <w:rFonts w:ascii="Times New Roman" w:hAnsi="Times New Roman" w:cs="Times New Roman"/>
          <w:color w:val="auto"/>
          <w:sz w:val="26"/>
          <w:szCs w:val="26"/>
        </w:rPr>
        <w:t>е</w:t>
      </w:r>
      <w:r w:rsidRPr="00975CF2">
        <w:rPr>
          <w:rFonts w:ascii="Times New Roman" w:hAnsi="Times New Roman" w:cs="Times New Roman"/>
          <w:color w:val="auto"/>
          <w:sz w:val="26"/>
          <w:szCs w:val="26"/>
        </w:rPr>
        <w:t xml:space="preserve">та по форме № 5-НДПИ, </w:t>
      </w:r>
      <w:r w:rsidRPr="00975CF2">
        <w:rPr>
          <w:rFonts w:ascii="Times New Roman" w:hAnsi="Times New Roman" w:cs="Times New Roman"/>
          <w:snapToGrid w:val="0"/>
          <w:color w:val="auto"/>
          <w:sz w:val="26"/>
          <w:szCs w:val="26"/>
        </w:rPr>
        <w:t>млн. тонн;</w:t>
      </w:r>
    </w:p>
    <w:p w:rsidR="00013FAC" w:rsidRPr="00975CF2" w:rsidRDefault="00013FAC" w:rsidP="00013FAC">
      <w:pPr>
        <w:ind w:firstLine="709"/>
        <w:jc w:val="both"/>
        <w:rPr>
          <w:rFonts w:ascii="Times New Roman" w:hAnsi="Times New Roman" w:cs="Times New Roman"/>
          <w:snapToGrid w:val="0"/>
          <w:color w:val="auto"/>
          <w:sz w:val="26"/>
          <w:szCs w:val="26"/>
        </w:rPr>
      </w:pPr>
      <w:r w:rsidRPr="00975CF2">
        <w:rPr>
          <w:rFonts w:ascii="Times New Roman" w:hAnsi="Times New Roman" w:cs="Times New Roman"/>
          <w:b/>
          <w:i/>
          <w:color w:val="auto"/>
          <w:sz w:val="26"/>
          <w:szCs w:val="26"/>
          <w:lang w:val="en-US"/>
        </w:rPr>
        <w:t>S</w:t>
      </w:r>
      <w:r w:rsidRPr="00975CF2">
        <w:rPr>
          <w:rFonts w:ascii="Times New Roman" w:hAnsi="Times New Roman" w:cs="Times New Roman"/>
          <w:b/>
          <w:i/>
          <w:color w:val="auto"/>
          <w:sz w:val="26"/>
          <w:szCs w:val="26"/>
        </w:rPr>
        <w:t xml:space="preserve"> </w:t>
      </w:r>
      <w:r w:rsidRPr="00975CF2">
        <w:rPr>
          <w:rFonts w:ascii="Times New Roman" w:hAnsi="Times New Roman" w:cs="Times New Roman"/>
          <w:b/>
          <w:i/>
          <w:color w:val="auto"/>
          <w:sz w:val="26"/>
          <w:szCs w:val="26"/>
          <w:vertAlign w:val="subscript"/>
        </w:rPr>
        <w:t>расч</w:t>
      </w:r>
      <w:r w:rsidR="00586476">
        <w:rPr>
          <w:rFonts w:ascii="Times New Roman" w:hAnsi="Times New Roman" w:cs="Times New Roman"/>
          <w:b/>
          <w:i/>
          <w:color w:val="auto"/>
          <w:sz w:val="26"/>
          <w:szCs w:val="26"/>
          <w:vertAlign w:val="subscript"/>
        </w:rPr>
        <w:t>е</w:t>
      </w:r>
      <w:r w:rsidRPr="00975CF2">
        <w:rPr>
          <w:rFonts w:ascii="Times New Roman" w:hAnsi="Times New Roman" w:cs="Times New Roman"/>
          <w:b/>
          <w:i/>
          <w:color w:val="auto"/>
          <w:sz w:val="26"/>
          <w:szCs w:val="26"/>
          <w:vertAlign w:val="subscript"/>
        </w:rPr>
        <w:t>т.</w:t>
      </w:r>
      <w:r w:rsidRPr="00975CF2">
        <w:rPr>
          <w:rFonts w:ascii="Times New Roman" w:hAnsi="Times New Roman" w:cs="Times New Roman"/>
          <w:snapToGrid w:val="0"/>
          <w:color w:val="auto"/>
          <w:sz w:val="26"/>
          <w:szCs w:val="26"/>
        </w:rPr>
        <w:t xml:space="preserve"> – расч</w:t>
      </w:r>
      <w:r w:rsidR="00586476">
        <w:rPr>
          <w:rFonts w:ascii="Times New Roman" w:hAnsi="Times New Roman" w:cs="Times New Roman"/>
          <w:snapToGrid w:val="0"/>
          <w:color w:val="auto"/>
          <w:sz w:val="26"/>
          <w:szCs w:val="26"/>
        </w:rPr>
        <w:t>е</w:t>
      </w:r>
      <w:r w:rsidRPr="00975CF2">
        <w:rPr>
          <w:rFonts w:ascii="Times New Roman" w:hAnsi="Times New Roman" w:cs="Times New Roman"/>
          <w:snapToGrid w:val="0"/>
          <w:color w:val="auto"/>
          <w:sz w:val="26"/>
          <w:szCs w:val="26"/>
        </w:rPr>
        <w:t xml:space="preserve">тная ставка налога на добычу полезных ископаемых в виде угля коксующегося, </w:t>
      </w:r>
      <w:r w:rsidRPr="00975CF2">
        <w:rPr>
          <w:rFonts w:ascii="Times New Roman" w:hAnsi="Times New Roman" w:cs="Times New Roman"/>
          <w:color w:val="auto"/>
          <w:sz w:val="26"/>
          <w:szCs w:val="26"/>
        </w:rPr>
        <w:t>определяемая на соответствующий прогнозируемый период,</w:t>
      </w:r>
      <w:r w:rsidRPr="00975CF2">
        <w:rPr>
          <w:rFonts w:ascii="Times New Roman" w:hAnsi="Times New Roman" w:cs="Times New Roman"/>
          <w:snapToGrid w:val="0"/>
          <w:color w:val="auto"/>
          <w:sz w:val="26"/>
          <w:szCs w:val="26"/>
        </w:rPr>
        <w:t xml:space="preserve"> рублей;</w:t>
      </w:r>
    </w:p>
    <w:p w:rsidR="00013FAC" w:rsidRPr="00975CF2" w:rsidRDefault="00013FAC" w:rsidP="00013FAC">
      <w:pPr>
        <w:ind w:firstLine="709"/>
        <w:jc w:val="both"/>
        <w:rPr>
          <w:rFonts w:ascii="Times New Roman" w:hAnsi="Times New Roman" w:cs="Times New Roman"/>
          <w:color w:val="auto"/>
          <w:sz w:val="26"/>
          <w:szCs w:val="26"/>
        </w:rPr>
      </w:pPr>
      <w:r w:rsidRPr="00975CF2">
        <w:rPr>
          <w:rFonts w:ascii="Times New Roman" w:hAnsi="Times New Roman" w:cs="Times New Roman"/>
          <w:b/>
          <w:i/>
          <w:snapToGrid w:val="0"/>
          <w:color w:val="auto"/>
          <w:sz w:val="26"/>
          <w:szCs w:val="26"/>
        </w:rPr>
        <w:t>Д</w:t>
      </w:r>
      <w:r w:rsidRPr="00975CF2">
        <w:rPr>
          <w:rFonts w:ascii="Times New Roman" w:hAnsi="Times New Roman" w:cs="Times New Roman"/>
          <w:snapToGrid w:val="0"/>
          <w:color w:val="auto"/>
          <w:sz w:val="26"/>
          <w:szCs w:val="26"/>
        </w:rPr>
        <w:t xml:space="preserve"> </w:t>
      </w:r>
      <w:r w:rsidRPr="00975CF2">
        <w:rPr>
          <w:rFonts w:ascii="Times New Roman" w:hAnsi="Times New Roman" w:cs="Times New Roman"/>
          <w:snapToGrid w:val="0"/>
          <w:color w:val="auto"/>
          <w:sz w:val="26"/>
          <w:szCs w:val="26"/>
          <w:vertAlign w:val="subscript"/>
        </w:rPr>
        <w:t>льгот</w:t>
      </w:r>
      <w:r w:rsidRPr="00975CF2">
        <w:rPr>
          <w:rFonts w:ascii="Times New Roman" w:hAnsi="Times New Roman" w:cs="Times New Roman"/>
          <w:color w:val="auto"/>
          <w:sz w:val="26"/>
          <w:szCs w:val="26"/>
        </w:rPr>
        <w:t xml:space="preserve"> – показатель, определяющий долю льготы по налогу, %. </w:t>
      </w:r>
    </w:p>
    <w:p w:rsidR="00013FAC" w:rsidRPr="00975CF2" w:rsidRDefault="00013FAC" w:rsidP="00013FAC">
      <w:pPr>
        <w:ind w:firstLine="709"/>
        <w:jc w:val="both"/>
        <w:rPr>
          <w:rFonts w:ascii="Times New Roman" w:hAnsi="Times New Roman" w:cs="Times New Roman"/>
          <w:color w:val="auto"/>
          <w:sz w:val="26"/>
          <w:szCs w:val="26"/>
        </w:rPr>
      </w:pPr>
      <w:r w:rsidRPr="00975CF2">
        <w:rPr>
          <w:rFonts w:ascii="Times New Roman" w:hAnsi="Times New Roman" w:cs="Times New Roman"/>
          <w:color w:val="auto"/>
          <w:sz w:val="26"/>
          <w:szCs w:val="26"/>
        </w:rPr>
        <w:t>Показатель, определяющий долю льготы по налогу (</w:t>
      </w:r>
      <w:r w:rsidRPr="00975CF2">
        <w:rPr>
          <w:rFonts w:ascii="Times New Roman" w:hAnsi="Times New Roman" w:cs="Times New Roman"/>
          <w:b/>
          <w:i/>
          <w:snapToGrid w:val="0"/>
          <w:color w:val="auto"/>
          <w:sz w:val="26"/>
          <w:szCs w:val="26"/>
        </w:rPr>
        <w:t>Д</w:t>
      </w:r>
      <w:r w:rsidRPr="00975CF2">
        <w:rPr>
          <w:rFonts w:ascii="Times New Roman" w:hAnsi="Times New Roman" w:cs="Times New Roman"/>
          <w:snapToGrid w:val="0"/>
          <w:color w:val="auto"/>
          <w:sz w:val="26"/>
          <w:szCs w:val="26"/>
        </w:rPr>
        <w:t xml:space="preserve"> </w:t>
      </w:r>
      <w:r w:rsidRPr="00975CF2">
        <w:rPr>
          <w:rFonts w:ascii="Times New Roman" w:hAnsi="Times New Roman" w:cs="Times New Roman"/>
          <w:snapToGrid w:val="0"/>
          <w:color w:val="auto"/>
          <w:sz w:val="26"/>
          <w:szCs w:val="26"/>
          <w:vertAlign w:val="subscript"/>
        </w:rPr>
        <w:t>льгот</w:t>
      </w:r>
      <w:r w:rsidRPr="00975CF2">
        <w:rPr>
          <w:rFonts w:ascii="Times New Roman" w:hAnsi="Times New Roman" w:cs="Times New Roman"/>
          <w:snapToGrid w:val="0"/>
          <w:color w:val="auto"/>
          <w:sz w:val="26"/>
          <w:szCs w:val="26"/>
        </w:rPr>
        <w:t>)</w:t>
      </w:r>
      <w:r w:rsidRPr="00975CF2">
        <w:rPr>
          <w:rFonts w:ascii="Times New Roman" w:hAnsi="Times New Roman" w:cs="Times New Roman"/>
          <w:color w:val="auto"/>
          <w:sz w:val="26"/>
          <w:szCs w:val="26"/>
        </w:rPr>
        <w:t>, определяется как частное от деления суммы налоговых льгот в отношении угля коксующегося на сумму налога, подлежащего уплате в бюджет, с уч</w:t>
      </w:r>
      <w:r w:rsidR="00586476">
        <w:rPr>
          <w:rFonts w:ascii="Times New Roman" w:hAnsi="Times New Roman" w:cs="Times New Roman"/>
          <w:color w:val="auto"/>
          <w:sz w:val="26"/>
          <w:szCs w:val="26"/>
        </w:rPr>
        <w:t>е</w:t>
      </w:r>
      <w:r w:rsidRPr="00975CF2">
        <w:rPr>
          <w:rFonts w:ascii="Times New Roman" w:hAnsi="Times New Roman" w:cs="Times New Roman"/>
          <w:color w:val="auto"/>
          <w:sz w:val="26"/>
          <w:szCs w:val="26"/>
        </w:rPr>
        <w:t>том суммы налоговых льгот (согласно данным отч</w:t>
      </w:r>
      <w:r w:rsidR="00586476">
        <w:rPr>
          <w:rFonts w:ascii="Times New Roman" w:hAnsi="Times New Roman" w:cs="Times New Roman"/>
          <w:color w:val="auto"/>
          <w:sz w:val="26"/>
          <w:szCs w:val="26"/>
        </w:rPr>
        <w:t>е</w:t>
      </w:r>
      <w:r w:rsidRPr="00975CF2">
        <w:rPr>
          <w:rFonts w:ascii="Times New Roman" w:hAnsi="Times New Roman" w:cs="Times New Roman"/>
          <w:color w:val="auto"/>
          <w:sz w:val="26"/>
          <w:szCs w:val="26"/>
        </w:rPr>
        <w:t>та по форме № 5-НДПИ).</w:t>
      </w:r>
    </w:p>
    <w:p w:rsidR="00013FAC" w:rsidRPr="00975CF2" w:rsidRDefault="00013FAC" w:rsidP="00013FAC">
      <w:pPr>
        <w:ind w:firstLine="709"/>
        <w:jc w:val="both"/>
        <w:rPr>
          <w:rFonts w:ascii="Times New Roman" w:hAnsi="Times New Roman" w:cs="Times New Roman"/>
          <w:color w:val="auto"/>
          <w:sz w:val="26"/>
          <w:szCs w:val="26"/>
        </w:rPr>
      </w:pPr>
      <w:r w:rsidRPr="00975CF2">
        <w:rPr>
          <w:rFonts w:ascii="Times New Roman" w:hAnsi="Times New Roman" w:cs="Times New Roman"/>
          <w:color w:val="auto"/>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Российской Федерации, при формировании прогнозного объ</w:t>
      </w:r>
      <w:r w:rsidR="00586476">
        <w:rPr>
          <w:rFonts w:ascii="Times New Roman" w:hAnsi="Times New Roman" w:cs="Times New Roman"/>
          <w:color w:val="auto"/>
          <w:sz w:val="26"/>
          <w:szCs w:val="26"/>
        </w:rPr>
        <w:t>е</w:t>
      </w:r>
      <w:r w:rsidRPr="00975CF2">
        <w:rPr>
          <w:rFonts w:ascii="Times New Roman" w:hAnsi="Times New Roman" w:cs="Times New Roman"/>
          <w:color w:val="auto"/>
          <w:sz w:val="26"/>
          <w:szCs w:val="26"/>
        </w:rPr>
        <w:t>ма поступлений учитываются:</w:t>
      </w:r>
    </w:p>
    <w:p w:rsidR="00013FAC" w:rsidRPr="00975CF2" w:rsidRDefault="00013FAC" w:rsidP="00013FAC">
      <w:pPr>
        <w:autoSpaceDE w:val="0"/>
        <w:autoSpaceDN w:val="0"/>
        <w:adjustRightInd w:val="0"/>
        <w:ind w:firstLine="709"/>
        <w:jc w:val="both"/>
        <w:rPr>
          <w:rFonts w:ascii="Times New Roman" w:hAnsi="Times New Roman" w:cs="Times New Roman"/>
          <w:color w:val="auto"/>
          <w:sz w:val="26"/>
          <w:szCs w:val="26"/>
        </w:rPr>
      </w:pPr>
      <w:r w:rsidRPr="00975CF2">
        <w:rPr>
          <w:rFonts w:ascii="Times New Roman" w:hAnsi="Times New Roman" w:cs="Times New Roman"/>
          <w:color w:val="auto"/>
          <w:sz w:val="26"/>
          <w:szCs w:val="26"/>
        </w:rPr>
        <w:t>- в налогооблагаемой базе в виде исключения объ</w:t>
      </w:r>
      <w:r w:rsidR="00586476">
        <w:rPr>
          <w:rFonts w:ascii="Times New Roman" w:hAnsi="Times New Roman" w:cs="Times New Roman"/>
          <w:color w:val="auto"/>
          <w:sz w:val="26"/>
          <w:szCs w:val="26"/>
        </w:rPr>
        <w:t>е</w:t>
      </w:r>
      <w:r w:rsidRPr="00975CF2">
        <w:rPr>
          <w:rFonts w:ascii="Times New Roman" w:hAnsi="Times New Roman" w:cs="Times New Roman"/>
          <w:color w:val="auto"/>
          <w:sz w:val="26"/>
          <w:szCs w:val="26"/>
        </w:rPr>
        <w:t>мных и стоимостных показателей, облагаемых по ставке 0;</w:t>
      </w:r>
    </w:p>
    <w:p w:rsidR="00013FAC" w:rsidRPr="00975CF2" w:rsidRDefault="00013FAC" w:rsidP="00013FAC">
      <w:pPr>
        <w:autoSpaceDE w:val="0"/>
        <w:autoSpaceDN w:val="0"/>
        <w:adjustRightInd w:val="0"/>
        <w:ind w:firstLine="709"/>
        <w:jc w:val="both"/>
        <w:rPr>
          <w:rFonts w:ascii="Times New Roman" w:hAnsi="Times New Roman" w:cs="Times New Roman"/>
          <w:color w:val="auto"/>
          <w:sz w:val="26"/>
          <w:szCs w:val="26"/>
        </w:rPr>
      </w:pPr>
      <w:r w:rsidRPr="00975CF2">
        <w:rPr>
          <w:rFonts w:ascii="Times New Roman" w:hAnsi="Times New Roman" w:cs="Times New Roman"/>
          <w:color w:val="auto"/>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13FAC" w:rsidRPr="00975CF2" w:rsidRDefault="00013FAC" w:rsidP="00013FAC">
      <w:pPr>
        <w:ind w:firstLine="709"/>
        <w:jc w:val="both"/>
        <w:rPr>
          <w:rFonts w:ascii="Times New Roman" w:hAnsi="Times New Roman" w:cs="Times New Roman"/>
          <w:color w:val="auto"/>
          <w:sz w:val="26"/>
          <w:szCs w:val="26"/>
        </w:rPr>
      </w:pPr>
      <w:r w:rsidRPr="00975CF2">
        <w:rPr>
          <w:rFonts w:ascii="Times New Roman" w:hAnsi="Times New Roman" w:cs="Times New Roman"/>
          <w:color w:val="auto"/>
          <w:sz w:val="26"/>
          <w:szCs w:val="26"/>
        </w:rPr>
        <w:t>Объ</w:t>
      </w:r>
      <w:r w:rsidR="00586476">
        <w:rPr>
          <w:rFonts w:ascii="Times New Roman" w:hAnsi="Times New Roman" w:cs="Times New Roman"/>
          <w:color w:val="auto"/>
          <w:sz w:val="26"/>
          <w:szCs w:val="26"/>
        </w:rPr>
        <w:t>е</w:t>
      </w:r>
      <w:r w:rsidRPr="00975CF2">
        <w:rPr>
          <w:rFonts w:ascii="Times New Roman" w:hAnsi="Times New Roman" w:cs="Times New Roman"/>
          <w:color w:val="auto"/>
          <w:sz w:val="26"/>
          <w:szCs w:val="26"/>
        </w:rPr>
        <w:t>м выпадающих доходов определяется в рамках прописанного алгоритма расч</w:t>
      </w:r>
      <w:r w:rsidR="00586476">
        <w:rPr>
          <w:rFonts w:ascii="Times New Roman" w:hAnsi="Times New Roman" w:cs="Times New Roman"/>
          <w:color w:val="auto"/>
          <w:sz w:val="26"/>
          <w:szCs w:val="26"/>
        </w:rPr>
        <w:t>е</w:t>
      </w:r>
      <w:r w:rsidRPr="00975CF2">
        <w:rPr>
          <w:rFonts w:ascii="Times New Roman" w:hAnsi="Times New Roman" w:cs="Times New Roman"/>
          <w:color w:val="auto"/>
          <w:sz w:val="26"/>
          <w:szCs w:val="26"/>
        </w:rPr>
        <w:t>та прогнозного объ</w:t>
      </w:r>
      <w:r w:rsidR="00586476">
        <w:rPr>
          <w:rFonts w:ascii="Times New Roman" w:hAnsi="Times New Roman" w:cs="Times New Roman"/>
          <w:color w:val="auto"/>
          <w:sz w:val="26"/>
          <w:szCs w:val="26"/>
        </w:rPr>
        <w:t>е</w:t>
      </w:r>
      <w:r w:rsidRPr="00975CF2">
        <w:rPr>
          <w:rFonts w:ascii="Times New Roman" w:hAnsi="Times New Roman" w:cs="Times New Roman"/>
          <w:color w:val="auto"/>
          <w:sz w:val="26"/>
          <w:szCs w:val="26"/>
        </w:rPr>
        <w:t>ма поступлений налога.</w:t>
      </w:r>
    </w:p>
    <w:p w:rsidR="00013FAC" w:rsidRPr="00975CF2" w:rsidRDefault="00013FAC" w:rsidP="00013FAC">
      <w:pPr>
        <w:ind w:firstLine="709"/>
        <w:jc w:val="both"/>
        <w:rPr>
          <w:rFonts w:ascii="Times New Roman" w:hAnsi="Times New Roman" w:cs="Times New Roman"/>
          <w:color w:val="auto"/>
          <w:sz w:val="26"/>
          <w:szCs w:val="26"/>
        </w:rPr>
      </w:pPr>
      <w:r w:rsidRPr="00975CF2">
        <w:rPr>
          <w:rFonts w:ascii="Times New Roman" w:hAnsi="Times New Roman" w:cs="Times New Roman"/>
          <w:color w:val="auto"/>
          <w:sz w:val="26"/>
          <w:szCs w:val="26"/>
        </w:rPr>
        <w:t>Налог на добычу п</w:t>
      </w:r>
      <w:r w:rsidRPr="00975CF2">
        <w:rPr>
          <w:rFonts w:ascii="Times New Roman" w:hAnsi="Times New Roman" w:cs="Times New Roman"/>
          <w:snapToGrid w:val="0"/>
          <w:color w:val="auto"/>
          <w:sz w:val="26"/>
          <w:szCs w:val="26"/>
        </w:rPr>
        <w:t xml:space="preserve">олезных ископаемых в виде угля коксующегося </w:t>
      </w:r>
      <w:r w:rsidRPr="00975CF2">
        <w:rPr>
          <w:rFonts w:ascii="Times New Roman" w:hAnsi="Times New Roman" w:cs="Times New Roman"/>
          <w:color w:val="auto"/>
          <w:sz w:val="26"/>
          <w:szCs w:val="26"/>
        </w:rPr>
        <w:t>зачисляется в бюджеты бюджетной системы Российской Федерации по нормативам, установленным в соответствии со статьями БК РФ.</w:t>
      </w:r>
    </w:p>
    <w:p w:rsidR="00013FAC" w:rsidRPr="00E426D3" w:rsidRDefault="00013FAC" w:rsidP="00013FAC">
      <w:pPr>
        <w:pStyle w:val="24"/>
        <w:spacing w:line="240" w:lineRule="auto"/>
        <w:ind w:firstLine="709"/>
        <w:jc w:val="both"/>
        <w:outlineLvl w:val="9"/>
        <w:rPr>
          <w:b w:val="0"/>
          <w:bCs w:val="0"/>
          <w:i w:val="0"/>
          <w:iCs w:val="0"/>
          <w:color w:val="auto"/>
          <w:lang w:eastAsia="en-US" w:bidi="ar-SA"/>
        </w:rPr>
      </w:pPr>
      <w:r w:rsidRPr="00E426D3">
        <w:rPr>
          <w:b w:val="0"/>
          <w:bCs w:val="0"/>
          <w:i w:val="0"/>
          <w:iCs w:val="0"/>
          <w:color w:val="auto"/>
          <w:lang w:eastAsia="en-US" w:bidi="ar-SA"/>
        </w:rPr>
        <w:t>Прогноз поступлений определяется с учетом данных территориальных органов ФНС России.</w:t>
      </w:r>
    </w:p>
    <w:p w:rsidR="00857E0A" w:rsidRPr="006419CF" w:rsidRDefault="00857E0A" w:rsidP="006F2C1B">
      <w:pPr>
        <w:jc w:val="both"/>
        <w:rPr>
          <w:rFonts w:ascii="Times New Roman" w:eastAsia="Times New Roman" w:hAnsi="Times New Roman" w:cs="Times New Roman"/>
          <w:color w:val="auto"/>
          <w:sz w:val="26"/>
          <w:szCs w:val="26"/>
          <w:highlight w:val="yellow"/>
        </w:rPr>
      </w:pPr>
    </w:p>
    <w:p w:rsidR="00E7226A" w:rsidRPr="006B3A12" w:rsidRDefault="005809B7" w:rsidP="00787E23">
      <w:pPr>
        <w:pStyle w:val="24"/>
        <w:numPr>
          <w:ilvl w:val="1"/>
          <w:numId w:val="7"/>
        </w:numPr>
        <w:tabs>
          <w:tab w:val="left" w:pos="1701"/>
        </w:tabs>
        <w:spacing w:line="240" w:lineRule="auto"/>
        <w:ind w:left="1134" w:right="1127" w:firstLine="0"/>
        <w:jc w:val="center"/>
        <w:rPr>
          <w:i w:val="0"/>
          <w:color w:val="auto"/>
        </w:rPr>
      </w:pPr>
      <w:bookmarkStart w:id="124" w:name="_Toc477180268"/>
      <w:bookmarkStart w:id="125" w:name="_Toc135406181"/>
      <w:r w:rsidRPr="006B3A12">
        <w:rPr>
          <w:i w:val="0"/>
          <w:color w:val="auto"/>
        </w:rPr>
        <w:t>Сборы за пользование объектами животного мира</w:t>
      </w:r>
      <w:bookmarkEnd w:id="124"/>
      <w:r w:rsidR="00E7226A" w:rsidRPr="006B3A12">
        <w:rPr>
          <w:i w:val="0"/>
          <w:color w:val="auto"/>
        </w:rPr>
        <w:t xml:space="preserve"> </w:t>
      </w:r>
      <w:r w:rsidRPr="006B3A12">
        <w:rPr>
          <w:i w:val="0"/>
          <w:color w:val="auto"/>
        </w:rPr>
        <w:t xml:space="preserve">и за </w:t>
      </w:r>
      <w:r w:rsidRPr="006B3A12">
        <w:rPr>
          <w:i w:val="0"/>
          <w:color w:val="auto"/>
        </w:rPr>
        <w:lastRenderedPageBreak/>
        <w:t>пользование объектами водных биологических ресурсов</w:t>
      </w:r>
      <w:bookmarkEnd w:id="125"/>
    </w:p>
    <w:p w:rsidR="005809B7" w:rsidRDefault="005809B7" w:rsidP="00E7226A">
      <w:pPr>
        <w:pStyle w:val="24"/>
        <w:spacing w:line="240" w:lineRule="auto"/>
        <w:ind w:left="1276" w:right="1410"/>
        <w:jc w:val="center"/>
        <w:outlineLvl w:val="9"/>
        <w:rPr>
          <w:i w:val="0"/>
          <w:color w:val="auto"/>
        </w:rPr>
      </w:pPr>
      <w:r w:rsidRPr="006B3A12">
        <w:rPr>
          <w:i w:val="0"/>
          <w:color w:val="auto"/>
        </w:rPr>
        <w:t xml:space="preserve">182 1 07 04000 01 0000 110 </w:t>
      </w:r>
    </w:p>
    <w:p w:rsidR="00FB4548" w:rsidRPr="006B3A12" w:rsidRDefault="00FB4548" w:rsidP="00E7226A">
      <w:pPr>
        <w:pStyle w:val="24"/>
        <w:spacing w:line="240" w:lineRule="auto"/>
        <w:ind w:left="1276" w:right="1410"/>
        <w:jc w:val="center"/>
        <w:outlineLvl w:val="9"/>
        <w:rPr>
          <w:i w:val="0"/>
          <w:color w:val="auto"/>
        </w:rPr>
      </w:pPr>
    </w:p>
    <w:p w:rsidR="005809B7" w:rsidRPr="006B3A12" w:rsidRDefault="005809B7" w:rsidP="005809B7">
      <w:pPr>
        <w:ind w:firstLine="709"/>
        <w:jc w:val="both"/>
        <w:rPr>
          <w:rFonts w:ascii="Times New Roman" w:hAnsi="Times New Roman"/>
          <w:color w:val="auto"/>
          <w:sz w:val="26"/>
          <w:szCs w:val="26"/>
        </w:rPr>
      </w:pPr>
      <w:r w:rsidRPr="006B3A12">
        <w:rPr>
          <w:rFonts w:ascii="Times New Roman" w:hAnsi="Times New Roman"/>
          <w:color w:val="auto"/>
          <w:sz w:val="26"/>
          <w:szCs w:val="26"/>
        </w:rPr>
        <w:t>Расч</w:t>
      </w:r>
      <w:r w:rsidR="00A315D9" w:rsidRPr="006B3A12">
        <w:rPr>
          <w:rFonts w:ascii="Times New Roman" w:hAnsi="Times New Roman"/>
          <w:color w:val="auto"/>
          <w:sz w:val="26"/>
          <w:szCs w:val="26"/>
        </w:rPr>
        <w:t>е</w:t>
      </w:r>
      <w:r w:rsidRPr="006B3A12">
        <w:rPr>
          <w:rFonts w:ascii="Times New Roman" w:hAnsi="Times New Roman"/>
          <w:color w:val="auto"/>
          <w:sz w:val="26"/>
          <w:szCs w:val="26"/>
        </w:rPr>
        <w:t xml:space="preserve">т прогноза поступления доходов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w:t>
      </w:r>
      <w:r w:rsidR="009A4987" w:rsidRPr="006B3A12">
        <w:rPr>
          <w:rFonts w:ascii="Times New Roman" w:hAnsi="Times New Roman"/>
          <w:color w:val="auto"/>
          <w:sz w:val="26"/>
          <w:szCs w:val="26"/>
        </w:rPr>
        <w:t>РФ</w:t>
      </w:r>
      <w:r w:rsidRPr="006B3A12">
        <w:rPr>
          <w:rFonts w:ascii="Times New Roman" w:hAnsi="Times New Roman"/>
          <w:color w:val="auto"/>
          <w:sz w:val="26"/>
          <w:szCs w:val="26"/>
        </w:rPr>
        <w:t xml:space="preserve"> о налогах и сборах.</w:t>
      </w:r>
    </w:p>
    <w:p w:rsidR="007D02D4" w:rsidRPr="006B3A12" w:rsidRDefault="005809B7" w:rsidP="007D02D4">
      <w:pPr>
        <w:ind w:firstLine="709"/>
        <w:jc w:val="both"/>
        <w:rPr>
          <w:rFonts w:ascii="Times New Roman" w:hAnsi="Times New Roman"/>
          <w:color w:val="auto"/>
          <w:sz w:val="26"/>
          <w:szCs w:val="26"/>
        </w:rPr>
      </w:pPr>
      <w:r w:rsidRPr="006B3A12">
        <w:rPr>
          <w:rFonts w:ascii="Times New Roman" w:hAnsi="Times New Roman"/>
          <w:color w:val="auto"/>
          <w:sz w:val="26"/>
          <w:szCs w:val="26"/>
        </w:rPr>
        <w:t xml:space="preserve">Сбор за пользование объектами животного мира и сборы за пользование объектами водных биологических ресурсов взимаются на территории </w:t>
      </w:r>
      <w:r w:rsidR="009A4987" w:rsidRPr="006B3A12">
        <w:rPr>
          <w:rFonts w:ascii="Times New Roman" w:hAnsi="Times New Roman"/>
          <w:color w:val="auto"/>
          <w:sz w:val="26"/>
          <w:szCs w:val="26"/>
        </w:rPr>
        <w:t>РФ</w:t>
      </w:r>
      <w:r w:rsidRPr="006B3A12">
        <w:rPr>
          <w:rFonts w:ascii="Times New Roman" w:hAnsi="Times New Roman"/>
          <w:color w:val="auto"/>
          <w:sz w:val="26"/>
          <w:szCs w:val="26"/>
        </w:rPr>
        <w:t xml:space="preserve"> в соответствии с положениями главы 25.1 части второй НК РФ и зачисляются</w:t>
      </w:r>
      <w:r w:rsidR="007D02D4" w:rsidRPr="006B3A12">
        <w:rPr>
          <w:rFonts w:ascii="Times New Roman" w:hAnsi="Times New Roman"/>
          <w:color w:val="auto"/>
          <w:sz w:val="26"/>
          <w:szCs w:val="26"/>
        </w:rPr>
        <w:t xml:space="preserve"> в бюджеты бюджетной системы РФ по нормативам, установленным в соответствии со статьями 50 и 56 БК РФ.</w:t>
      </w:r>
    </w:p>
    <w:p w:rsidR="005809B7" w:rsidRPr="006B3A12" w:rsidRDefault="005809B7" w:rsidP="005809B7">
      <w:pPr>
        <w:ind w:firstLine="709"/>
        <w:jc w:val="both"/>
        <w:rPr>
          <w:rFonts w:ascii="Times New Roman" w:hAnsi="Times New Roman"/>
          <w:color w:val="auto"/>
          <w:sz w:val="26"/>
          <w:szCs w:val="26"/>
        </w:rPr>
      </w:pPr>
      <w:r w:rsidRPr="006B3A12">
        <w:rPr>
          <w:rFonts w:ascii="Times New Roman" w:hAnsi="Times New Roman"/>
          <w:color w:val="auto"/>
          <w:sz w:val="26"/>
          <w:szCs w:val="26"/>
        </w:rPr>
        <w:t>Прогноз объ</w:t>
      </w:r>
      <w:r w:rsidR="00A315D9" w:rsidRPr="006B3A12">
        <w:rPr>
          <w:rFonts w:ascii="Times New Roman" w:hAnsi="Times New Roman"/>
          <w:color w:val="auto"/>
          <w:sz w:val="26"/>
          <w:szCs w:val="26"/>
        </w:rPr>
        <w:t>е</w:t>
      </w:r>
      <w:r w:rsidRPr="006B3A12">
        <w:rPr>
          <w:rFonts w:ascii="Times New Roman" w:hAnsi="Times New Roman"/>
          <w:color w:val="auto"/>
          <w:sz w:val="26"/>
          <w:szCs w:val="26"/>
        </w:rPr>
        <w:t xml:space="preserve">ма поступлений по сборам осуществляется отдельно по каждому виду. </w:t>
      </w:r>
    </w:p>
    <w:p w:rsidR="00320486" w:rsidRPr="006B3A12" w:rsidRDefault="00320486" w:rsidP="00320486">
      <w:pPr>
        <w:ind w:firstLine="709"/>
        <w:jc w:val="both"/>
        <w:rPr>
          <w:rFonts w:ascii="Times New Roman" w:hAnsi="Times New Roman"/>
          <w:color w:val="auto"/>
          <w:sz w:val="26"/>
          <w:szCs w:val="26"/>
        </w:rPr>
      </w:pPr>
      <w:r w:rsidRPr="006B3A12">
        <w:rPr>
          <w:rFonts w:ascii="Times New Roman" w:hAnsi="Times New Roman"/>
          <w:color w:val="auto"/>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320486" w:rsidRPr="006B3A12" w:rsidRDefault="00320486" w:rsidP="00320486">
      <w:pPr>
        <w:ind w:firstLine="709"/>
        <w:jc w:val="both"/>
        <w:rPr>
          <w:rFonts w:ascii="Times New Roman" w:hAnsi="Times New Roman"/>
          <w:color w:val="auto"/>
          <w:sz w:val="26"/>
          <w:szCs w:val="26"/>
        </w:rPr>
      </w:pPr>
      <w:r w:rsidRPr="006B3A12">
        <w:rPr>
          <w:rFonts w:ascii="Times New Roman" w:hAnsi="Times New Roman"/>
          <w:color w:val="auto"/>
          <w:sz w:val="26"/>
          <w:szCs w:val="26"/>
        </w:rPr>
        <w:t xml:space="preserve"> -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320486" w:rsidRPr="006B3A12" w:rsidRDefault="00320486" w:rsidP="00320486">
      <w:pPr>
        <w:ind w:firstLine="709"/>
        <w:jc w:val="both"/>
        <w:rPr>
          <w:rFonts w:ascii="Times New Roman" w:hAnsi="Times New Roman"/>
          <w:color w:val="auto"/>
          <w:sz w:val="26"/>
          <w:szCs w:val="26"/>
        </w:rPr>
      </w:pPr>
      <w:r w:rsidRPr="006B3A12">
        <w:rPr>
          <w:rFonts w:ascii="Times New Roman" w:hAnsi="Times New Roman"/>
          <w:color w:val="auto"/>
          <w:sz w:val="26"/>
          <w:szCs w:val="26"/>
        </w:rPr>
        <w:t>- динамика фактических поступлений по сбору в разрезе КБК по видам водных объектов согласно данным отч</w:t>
      </w:r>
      <w:r w:rsidR="00F61555" w:rsidRPr="006B3A12">
        <w:rPr>
          <w:rFonts w:ascii="Times New Roman" w:hAnsi="Times New Roman"/>
          <w:color w:val="auto"/>
          <w:sz w:val="26"/>
          <w:szCs w:val="26"/>
        </w:rPr>
        <w:t>е</w:t>
      </w:r>
      <w:r w:rsidRPr="006B3A12">
        <w:rPr>
          <w:rFonts w:ascii="Times New Roman" w:hAnsi="Times New Roman"/>
          <w:color w:val="auto"/>
          <w:sz w:val="26"/>
          <w:szCs w:val="26"/>
        </w:rPr>
        <w:t>та по форме № 1-НМ «Отчет о начислении и поступлении налогов, сборов, страховых взносов и иных обязательных платежей в бюджетную систему РФ»;</w:t>
      </w:r>
    </w:p>
    <w:p w:rsidR="00320486" w:rsidRPr="006B3A12" w:rsidRDefault="00320486" w:rsidP="00320486">
      <w:pPr>
        <w:ind w:firstLine="709"/>
        <w:jc w:val="both"/>
        <w:rPr>
          <w:rFonts w:ascii="Times New Roman" w:hAnsi="Times New Roman"/>
          <w:color w:val="auto"/>
          <w:sz w:val="26"/>
          <w:szCs w:val="26"/>
        </w:rPr>
      </w:pPr>
      <w:r w:rsidRPr="006B3A12">
        <w:rPr>
          <w:rFonts w:ascii="Times New Roman" w:hAnsi="Times New Roman"/>
          <w:color w:val="auto"/>
          <w:sz w:val="26"/>
          <w:szCs w:val="26"/>
        </w:rPr>
        <w:t>- данные</w:t>
      </w:r>
      <w:r w:rsidR="0051702F" w:rsidRPr="006B3A12">
        <w:rPr>
          <w:rFonts w:ascii="Times New Roman" w:hAnsi="Times New Roman"/>
          <w:color w:val="auto"/>
          <w:sz w:val="26"/>
          <w:szCs w:val="26"/>
        </w:rPr>
        <w:t xml:space="preserve"> </w:t>
      </w:r>
      <w:r w:rsidRPr="006B3A12">
        <w:rPr>
          <w:rFonts w:ascii="Times New Roman" w:hAnsi="Times New Roman"/>
          <w:color w:val="auto"/>
          <w:sz w:val="26"/>
          <w:szCs w:val="26"/>
        </w:rPr>
        <w:t>об ожидаемой оценке поступлений по сбору за пользование объектами животного мира (исходя из динамики налоговой базы по сбору согласно отч</w:t>
      </w:r>
      <w:r w:rsidR="00F61555" w:rsidRPr="006B3A12">
        <w:rPr>
          <w:rFonts w:ascii="Times New Roman" w:hAnsi="Times New Roman"/>
          <w:color w:val="auto"/>
          <w:sz w:val="26"/>
          <w:szCs w:val="26"/>
        </w:rPr>
        <w:t>е</w:t>
      </w:r>
      <w:r w:rsidRPr="006B3A12">
        <w:rPr>
          <w:rFonts w:ascii="Times New Roman" w:hAnsi="Times New Roman"/>
          <w:color w:val="auto"/>
          <w:sz w:val="26"/>
          <w:szCs w:val="26"/>
        </w:rPr>
        <w:t>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w:t>
      </w:r>
    </w:p>
    <w:p w:rsidR="00320486" w:rsidRPr="006B3A12" w:rsidRDefault="00320486" w:rsidP="00320486">
      <w:pPr>
        <w:ind w:firstLine="709"/>
        <w:jc w:val="both"/>
        <w:rPr>
          <w:rFonts w:ascii="Times New Roman" w:hAnsi="Times New Roman"/>
          <w:color w:val="auto"/>
          <w:sz w:val="26"/>
          <w:szCs w:val="26"/>
        </w:rPr>
      </w:pPr>
      <w:r w:rsidRPr="006B3A12">
        <w:rPr>
          <w:rFonts w:ascii="Times New Roman" w:hAnsi="Times New Roman"/>
          <w:color w:val="auto"/>
          <w:sz w:val="26"/>
          <w:szCs w:val="26"/>
        </w:rPr>
        <w:t>- изменения в законодательстве;</w:t>
      </w:r>
    </w:p>
    <w:p w:rsidR="00320486" w:rsidRPr="006B3A12" w:rsidRDefault="00320486" w:rsidP="00320486">
      <w:pPr>
        <w:ind w:firstLine="709"/>
        <w:jc w:val="both"/>
        <w:rPr>
          <w:rFonts w:ascii="Times New Roman" w:hAnsi="Times New Roman"/>
          <w:color w:val="auto"/>
          <w:sz w:val="26"/>
          <w:szCs w:val="26"/>
        </w:rPr>
      </w:pPr>
      <w:r w:rsidRPr="006B3A12">
        <w:rPr>
          <w:rFonts w:ascii="Times New Roman" w:hAnsi="Times New Roman"/>
          <w:color w:val="auto"/>
          <w:sz w:val="26"/>
          <w:szCs w:val="26"/>
        </w:rPr>
        <w:t>- иные факторы.</w:t>
      </w:r>
    </w:p>
    <w:p w:rsidR="00866334" w:rsidRPr="006B3A12" w:rsidRDefault="00866334" w:rsidP="00866334">
      <w:pPr>
        <w:ind w:firstLine="709"/>
        <w:jc w:val="both"/>
        <w:rPr>
          <w:rFonts w:ascii="Times New Roman" w:hAnsi="Times New Roman"/>
          <w:color w:val="auto"/>
          <w:sz w:val="26"/>
          <w:szCs w:val="26"/>
        </w:rPr>
      </w:pPr>
      <w:r w:rsidRPr="006B3A12">
        <w:rPr>
          <w:rFonts w:ascii="Times New Roman" w:hAnsi="Times New Roman"/>
          <w:color w:val="auto"/>
          <w:sz w:val="26"/>
          <w:szCs w:val="26"/>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F83484" w:rsidRPr="006B3A12" w:rsidRDefault="00F83484" w:rsidP="00F83484">
      <w:pPr>
        <w:ind w:firstLine="709"/>
        <w:jc w:val="both"/>
        <w:rPr>
          <w:rFonts w:ascii="Times New Roman" w:hAnsi="Times New Roman"/>
          <w:color w:val="auto"/>
          <w:sz w:val="26"/>
          <w:szCs w:val="26"/>
        </w:rPr>
      </w:pPr>
      <w:r w:rsidRPr="006B3A12">
        <w:rPr>
          <w:rFonts w:ascii="Times New Roman" w:hAnsi="Times New Roman"/>
          <w:color w:val="auto"/>
          <w:sz w:val="26"/>
          <w:szCs w:val="26"/>
        </w:rPr>
        <w:t>Расч</w:t>
      </w:r>
      <w:r w:rsidR="00586476">
        <w:rPr>
          <w:rFonts w:ascii="Times New Roman" w:hAnsi="Times New Roman"/>
          <w:color w:val="auto"/>
          <w:sz w:val="26"/>
          <w:szCs w:val="26"/>
        </w:rPr>
        <w:t>е</w:t>
      </w:r>
      <w:r w:rsidRPr="006B3A12">
        <w:rPr>
          <w:rFonts w:ascii="Times New Roman" w:hAnsi="Times New Roman"/>
          <w:color w:val="auto"/>
          <w:sz w:val="26"/>
          <w:szCs w:val="26"/>
        </w:rPr>
        <w:t>т прогнозного объ</w:t>
      </w:r>
      <w:r w:rsidR="00586476">
        <w:rPr>
          <w:rFonts w:ascii="Times New Roman" w:hAnsi="Times New Roman"/>
          <w:color w:val="auto"/>
          <w:sz w:val="26"/>
          <w:szCs w:val="26"/>
        </w:rPr>
        <w:t>е</w:t>
      </w:r>
      <w:r w:rsidRPr="006B3A12">
        <w:rPr>
          <w:rFonts w:ascii="Times New Roman" w:hAnsi="Times New Roman"/>
          <w:color w:val="auto"/>
          <w:sz w:val="26"/>
          <w:szCs w:val="26"/>
        </w:rPr>
        <w:t>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w:t>
      </w:r>
      <w:r w:rsidR="00586476">
        <w:rPr>
          <w:rFonts w:ascii="Times New Roman" w:hAnsi="Times New Roman"/>
          <w:color w:val="auto"/>
          <w:sz w:val="26"/>
          <w:szCs w:val="26"/>
        </w:rPr>
        <w:t>е</w:t>
      </w:r>
      <w:r w:rsidRPr="006B3A12">
        <w:rPr>
          <w:rFonts w:ascii="Times New Roman" w:hAnsi="Times New Roman"/>
          <w:color w:val="auto"/>
          <w:sz w:val="26"/>
          <w:szCs w:val="26"/>
        </w:rPr>
        <w:t>та, основанного на непосредственном использовании расч</w:t>
      </w:r>
      <w:r w:rsidR="00586476">
        <w:rPr>
          <w:rFonts w:ascii="Times New Roman" w:hAnsi="Times New Roman"/>
          <w:color w:val="auto"/>
          <w:sz w:val="26"/>
          <w:szCs w:val="26"/>
        </w:rPr>
        <w:t>е</w:t>
      </w:r>
      <w:r w:rsidRPr="006B3A12">
        <w:rPr>
          <w:rFonts w:ascii="Times New Roman" w:hAnsi="Times New Roman"/>
          <w:color w:val="auto"/>
          <w:sz w:val="26"/>
          <w:szCs w:val="26"/>
        </w:rPr>
        <w:t>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F83484" w:rsidRPr="006B3A12" w:rsidRDefault="00F83484" w:rsidP="00F83484">
      <w:pPr>
        <w:ind w:firstLine="709"/>
        <w:jc w:val="both"/>
        <w:rPr>
          <w:rFonts w:ascii="Times New Roman" w:hAnsi="Times New Roman"/>
          <w:color w:val="auto"/>
          <w:sz w:val="26"/>
          <w:szCs w:val="26"/>
        </w:rPr>
      </w:pPr>
      <w:r w:rsidRPr="006B3A12">
        <w:rPr>
          <w:rFonts w:ascii="Times New Roman" w:hAnsi="Times New Roman"/>
          <w:color w:val="auto"/>
          <w:sz w:val="26"/>
          <w:szCs w:val="26"/>
        </w:rPr>
        <w:t>Прогнозный объ</w:t>
      </w:r>
      <w:r w:rsidR="00586476">
        <w:rPr>
          <w:rFonts w:ascii="Times New Roman" w:hAnsi="Times New Roman"/>
          <w:color w:val="auto"/>
          <w:sz w:val="26"/>
          <w:szCs w:val="26"/>
        </w:rPr>
        <w:t>е</w:t>
      </w:r>
      <w:r w:rsidRPr="006B3A12">
        <w:rPr>
          <w:rFonts w:ascii="Times New Roman" w:hAnsi="Times New Roman"/>
          <w:color w:val="auto"/>
          <w:sz w:val="26"/>
          <w:szCs w:val="26"/>
        </w:rPr>
        <w:t>м поступлений сбора за пользование объектами водных биологических ресурсов в разрезе КБК по видам водных объектов (</w:t>
      </w:r>
      <w:r w:rsidRPr="006B3A12">
        <w:rPr>
          <w:rFonts w:ascii="Times New Roman" w:hAnsi="Times New Roman"/>
          <w:b/>
          <w:i/>
          <w:color w:val="auto"/>
          <w:sz w:val="26"/>
          <w:szCs w:val="26"/>
        </w:rPr>
        <w:t>ВБР</w:t>
      </w:r>
      <w:r w:rsidRPr="006B3A12">
        <w:rPr>
          <w:rFonts w:ascii="Times New Roman" w:hAnsi="Times New Roman"/>
          <w:color w:val="auto"/>
          <w:sz w:val="26"/>
          <w:szCs w:val="26"/>
        </w:rPr>
        <w:t>), определяется исходя из следующего алгоритма расч</w:t>
      </w:r>
      <w:r w:rsidR="00586476">
        <w:rPr>
          <w:rFonts w:ascii="Times New Roman" w:hAnsi="Times New Roman"/>
          <w:color w:val="auto"/>
          <w:sz w:val="26"/>
          <w:szCs w:val="26"/>
        </w:rPr>
        <w:t>е</w:t>
      </w:r>
      <w:r w:rsidRPr="006B3A12">
        <w:rPr>
          <w:rFonts w:ascii="Times New Roman" w:hAnsi="Times New Roman"/>
          <w:color w:val="auto"/>
          <w:sz w:val="26"/>
          <w:szCs w:val="26"/>
        </w:rPr>
        <w:t>та:</w:t>
      </w:r>
    </w:p>
    <w:p w:rsidR="00F83484" w:rsidRPr="006B3A12" w:rsidRDefault="00F83484" w:rsidP="00F83484">
      <w:pPr>
        <w:spacing w:before="120" w:after="120"/>
        <w:ind w:firstLine="709"/>
        <w:jc w:val="center"/>
        <w:rPr>
          <w:rFonts w:ascii="Times New Roman" w:hAnsi="Times New Roman"/>
          <w:b/>
          <w:i/>
          <w:color w:val="auto"/>
          <w:sz w:val="26"/>
          <w:szCs w:val="26"/>
        </w:rPr>
      </w:pPr>
      <w:r w:rsidRPr="006B3A12">
        <w:rPr>
          <w:rFonts w:ascii="Times New Roman" w:hAnsi="Times New Roman"/>
          <w:b/>
          <w:i/>
          <w:color w:val="auto"/>
          <w:sz w:val="26"/>
          <w:szCs w:val="26"/>
        </w:rPr>
        <w:lastRenderedPageBreak/>
        <w:t xml:space="preserve">ВБР </w:t>
      </w:r>
      <w:r w:rsidRPr="006B3A12">
        <w:rPr>
          <w:rFonts w:ascii="Times New Roman" w:hAnsi="Times New Roman"/>
          <w:b/>
          <w:i/>
          <w:color w:val="auto"/>
          <w:sz w:val="26"/>
          <w:szCs w:val="26"/>
          <w:vertAlign w:val="subscript"/>
        </w:rPr>
        <w:t>прогноз.</w:t>
      </w:r>
      <w:r w:rsidRPr="006B3A12">
        <w:rPr>
          <w:rFonts w:ascii="Times New Roman" w:hAnsi="Times New Roman"/>
          <w:b/>
          <w:i/>
          <w:color w:val="auto"/>
          <w:sz w:val="26"/>
          <w:szCs w:val="26"/>
        </w:rPr>
        <w:t xml:space="preserve"> = ∑ (</w:t>
      </w:r>
      <w:r w:rsidRPr="006B3A12">
        <w:rPr>
          <w:rFonts w:ascii="Times New Roman" w:hAnsi="Times New Roman"/>
          <w:b/>
          <w:i/>
          <w:color w:val="auto"/>
          <w:sz w:val="26"/>
          <w:szCs w:val="26"/>
          <w:lang w:val="en-US"/>
        </w:rPr>
        <w:t>V</w:t>
      </w:r>
      <w:r w:rsidRPr="006B3A12">
        <w:rPr>
          <w:rFonts w:ascii="Times New Roman" w:hAnsi="Times New Roman"/>
          <w:b/>
          <w:i/>
          <w:color w:val="auto"/>
          <w:sz w:val="26"/>
          <w:szCs w:val="26"/>
          <w:vertAlign w:val="subscript"/>
        </w:rPr>
        <w:t>разреш. *</w:t>
      </w:r>
      <w:r w:rsidRPr="006B3A12">
        <w:rPr>
          <w:rFonts w:ascii="Times New Roman" w:hAnsi="Times New Roman"/>
          <w:color w:val="auto"/>
          <w:sz w:val="26"/>
          <w:szCs w:val="26"/>
        </w:rPr>
        <w:t xml:space="preserve"> </w:t>
      </w:r>
      <w:r w:rsidRPr="006B3A12">
        <w:rPr>
          <w:rFonts w:ascii="Times New Roman" w:hAnsi="Times New Roman"/>
          <w:b/>
          <w:i/>
          <w:color w:val="auto"/>
          <w:sz w:val="26"/>
          <w:szCs w:val="26"/>
          <w:lang w:val="en-US"/>
        </w:rPr>
        <w:t>S</w:t>
      </w:r>
      <w:r w:rsidRPr="006B3A12">
        <w:rPr>
          <w:rFonts w:ascii="Times New Roman" w:hAnsi="Times New Roman"/>
          <w:b/>
          <w:color w:val="auto"/>
          <w:sz w:val="26"/>
          <w:szCs w:val="26"/>
          <w:vertAlign w:val="subscript"/>
        </w:rPr>
        <w:t xml:space="preserve"> ВБР расчет.</w:t>
      </w:r>
      <w:r w:rsidRPr="006B3A12">
        <w:rPr>
          <w:rFonts w:ascii="Times New Roman" w:hAnsi="Times New Roman"/>
          <w:b/>
          <w:i/>
          <w:color w:val="auto"/>
          <w:sz w:val="26"/>
          <w:szCs w:val="26"/>
        </w:rPr>
        <w:t xml:space="preserve">) (+/-) </w:t>
      </w:r>
      <w:r w:rsidRPr="006B3A12">
        <w:rPr>
          <w:rFonts w:ascii="Times New Roman" w:hAnsi="Times New Roman"/>
          <w:b/>
          <w:i/>
          <w:color w:val="auto"/>
          <w:sz w:val="26"/>
          <w:szCs w:val="26"/>
          <w:lang w:val="en-US"/>
        </w:rPr>
        <w:t>F</w:t>
      </w:r>
      <w:r w:rsidRPr="006B3A12">
        <w:rPr>
          <w:rFonts w:ascii="Times New Roman" w:hAnsi="Times New Roman"/>
          <w:b/>
          <w:i/>
          <w:color w:val="auto"/>
          <w:sz w:val="26"/>
          <w:szCs w:val="26"/>
        </w:rPr>
        <w:t xml:space="preserve">, </w:t>
      </w:r>
    </w:p>
    <w:p w:rsidR="00F83484" w:rsidRPr="006B3A12" w:rsidRDefault="00F83484" w:rsidP="00F83484">
      <w:pPr>
        <w:ind w:firstLine="709"/>
        <w:jc w:val="both"/>
        <w:rPr>
          <w:rFonts w:ascii="Times New Roman" w:hAnsi="Times New Roman"/>
          <w:color w:val="auto"/>
          <w:sz w:val="26"/>
          <w:szCs w:val="26"/>
        </w:rPr>
      </w:pPr>
      <w:r w:rsidRPr="006B3A12">
        <w:rPr>
          <w:rFonts w:ascii="Times New Roman" w:hAnsi="Times New Roman"/>
          <w:color w:val="auto"/>
          <w:sz w:val="26"/>
          <w:szCs w:val="26"/>
        </w:rPr>
        <w:t>где:</w:t>
      </w:r>
    </w:p>
    <w:p w:rsidR="00F83484" w:rsidRPr="006B3A12" w:rsidRDefault="00F83484" w:rsidP="00F83484">
      <w:pPr>
        <w:ind w:firstLine="709"/>
        <w:jc w:val="both"/>
        <w:rPr>
          <w:rFonts w:ascii="Times New Roman" w:hAnsi="Times New Roman"/>
          <w:color w:val="auto"/>
          <w:sz w:val="26"/>
          <w:szCs w:val="26"/>
        </w:rPr>
      </w:pPr>
      <w:r w:rsidRPr="006B3A12">
        <w:rPr>
          <w:rFonts w:ascii="Times New Roman" w:hAnsi="Times New Roman"/>
          <w:b/>
          <w:i/>
          <w:color w:val="auto"/>
          <w:sz w:val="26"/>
          <w:szCs w:val="26"/>
          <w:lang w:val="en-US"/>
        </w:rPr>
        <w:t>V</w:t>
      </w:r>
      <w:r w:rsidRPr="006B3A12">
        <w:rPr>
          <w:rFonts w:ascii="Times New Roman" w:hAnsi="Times New Roman"/>
          <w:b/>
          <w:i/>
          <w:color w:val="auto"/>
          <w:sz w:val="26"/>
          <w:szCs w:val="26"/>
          <w:vertAlign w:val="subscript"/>
        </w:rPr>
        <w:t xml:space="preserve">разреш. </w:t>
      </w:r>
      <w:r w:rsidRPr="006B3A12">
        <w:rPr>
          <w:rFonts w:ascii="Times New Roman" w:hAnsi="Times New Roman"/>
          <w:color w:val="auto"/>
          <w:sz w:val="26"/>
          <w:szCs w:val="26"/>
        </w:rPr>
        <w:t>– прогнозируемое количество полученных разрешений по видам водных объектов, штук;</w:t>
      </w:r>
    </w:p>
    <w:p w:rsidR="00F83484" w:rsidRPr="006B3A12" w:rsidRDefault="00F83484" w:rsidP="00F83484">
      <w:pPr>
        <w:ind w:firstLine="709"/>
        <w:jc w:val="both"/>
        <w:rPr>
          <w:rFonts w:ascii="Times New Roman" w:hAnsi="Times New Roman"/>
          <w:color w:val="auto"/>
          <w:sz w:val="26"/>
          <w:szCs w:val="26"/>
        </w:rPr>
      </w:pPr>
      <w:r w:rsidRPr="006B3A12">
        <w:rPr>
          <w:rFonts w:ascii="Times New Roman" w:hAnsi="Times New Roman"/>
          <w:b/>
          <w:i/>
          <w:color w:val="auto"/>
          <w:sz w:val="26"/>
          <w:szCs w:val="26"/>
          <w:lang w:val="en-US"/>
        </w:rPr>
        <w:t>S</w:t>
      </w:r>
      <w:r w:rsidRPr="006B3A12">
        <w:rPr>
          <w:rFonts w:ascii="Times New Roman" w:hAnsi="Times New Roman"/>
          <w:b/>
          <w:color w:val="auto"/>
          <w:sz w:val="26"/>
          <w:szCs w:val="26"/>
          <w:vertAlign w:val="subscript"/>
        </w:rPr>
        <w:t xml:space="preserve"> ВБР расчет.</w:t>
      </w:r>
      <w:r w:rsidRPr="006B3A12">
        <w:rPr>
          <w:rFonts w:ascii="Times New Roman" w:hAnsi="Times New Roman"/>
          <w:b/>
          <w:i/>
          <w:color w:val="auto"/>
          <w:sz w:val="26"/>
          <w:szCs w:val="26"/>
        </w:rPr>
        <w:t xml:space="preserve"> </w:t>
      </w:r>
      <w:r w:rsidRPr="006B3A12">
        <w:rPr>
          <w:rFonts w:ascii="Times New Roman" w:hAnsi="Times New Roman"/>
          <w:color w:val="auto"/>
          <w:sz w:val="26"/>
          <w:szCs w:val="26"/>
        </w:rPr>
        <w:t>– средняя расчетная ставка сбора в разрезе КБК, предусмотренная для конкретного вида водных объектов, тыс. рублей /1 разрешение;</w:t>
      </w:r>
    </w:p>
    <w:p w:rsidR="00F83484" w:rsidRPr="006B3A12" w:rsidRDefault="00F83484" w:rsidP="00F83484">
      <w:pPr>
        <w:ind w:firstLine="709"/>
        <w:jc w:val="both"/>
        <w:rPr>
          <w:rFonts w:ascii="Times New Roman" w:hAnsi="Times New Roman"/>
          <w:color w:val="auto"/>
          <w:sz w:val="26"/>
          <w:szCs w:val="26"/>
        </w:rPr>
      </w:pPr>
      <w:r w:rsidRPr="006B3A12">
        <w:rPr>
          <w:rFonts w:ascii="Times New Roman" w:hAnsi="Times New Roman"/>
          <w:b/>
          <w:i/>
          <w:color w:val="auto"/>
          <w:sz w:val="26"/>
          <w:szCs w:val="26"/>
        </w:rPr>
        <w:t xml:space="preserve">F – </w:t>
      </w:r>
      <w:r w:rsidRPr="006B3A12">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83484" w:rsidRPr="006B3A12" w:rsidRDefault="00F83484" w:rsidP="00F83484">
      <w:pPr>
        <w:ind w:firstLine="709"/>
        <w:jc w:val="both"/>
        <w:rPr>
          <w:rFonts w:ascii="Times New Roman" w:hAnsi="Times New Roman"/>
          <w:color w:val="auto"/>
          <w:sz w:val="26"/>
          <w:szCs w:val="26"/>
        </w:rPr>
      </w:pPr>
    </w:p>
    <w:p w:rsidR="00F83484" w:rsidRPr="006B3A12" w:rsidRDefault="00F83484" w:rsidP="00F83484">
      <w:pPr>
        <w:ind w:firstLine="709"/>
        <w:jc w:val="both"/>
        <w:rPr>
          <w:rFonts w:ascii="Times New Roman" w:hAnsi="Times New Roman"/>
          <w:color w:val="auto"/>
          <w:sz w:val="26"/>
          <w:szCs w:val="26"/>
        </w:rPr>
      </w:pPr>
      <w:r w:rsidRPr="006B3A12">
        <w:rPr>
          <w:rFonts w:ascii="Times New Roman" w:hAnsi="Times New Roman"/>
          <w:color w:val="auto"/>
          <w:sz w:val="26"/>
          <w:szCs w:val="26"/>
        </w:rPr>
        <w:t>Средняя расчетная ставка сбора в разрезе КБК по конкретному виду водных объектов (</w:t>
      </w:r>
      <w:r w:rsidRPr="006B3A12">
        <w:rPr>
          <w:rFonts w:ascii="Times New Roman" w:hAnsi="Times New Roman"/>
          <w:b/>
          <w:i/>
          <w:color w:val="auto"/>
          <w:sz w:val="26"/>
          <w:szCs w:val="26"/>
          <w:lang w:val="en-US"/>
        </w:rPr>
        <w:t>S</w:t>
      </w:r>
      <w:r w:rsidRPr="006B3A12">
        <w:rPr>
          <w:rFonts w:ascii="Times New Roman" w:hAnsi="Times New Roman"/>
          <w:b/>
          <w:color w:val="auto"/>
          <w:sz w:val="26"/>
          <w:szCs w:val="26"/>
          <w:vertAlign w:val="subscript"/>
        </w:rPr>
        <w:t xml:space="preserve"> ВБР расчет.</w:t>
      </w:r>
      <w:r w:rsidRPr="006B3A12">
        <w:rPr>
          <w:rFonts w:ascii="Times New Roman" w:hAnsi="Times New Roman"/>
          <w:color w:val="auto"/>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6B3A12">
        <w:rPr>
          <w:rFonts w:ascii="Times New Roman" w:hAnsi="Times New Roman"/>
          <w:b/>
          <w:i/>
          <w:color w:val="auto"/>
          <w:sz w:val="26"/>
          <w:szCs w:val="26"/>
        </w:rPr>
        <w:t xml:space="preserve">ВБР </w:t>
      </w:r>
      <w:r w:rsidRPr="006B3A12">
        <w:rPr>
          <w:rFonts w:ascii="Times New Roman" w:hAnsi="Times New Roman"/>
          <w:b/>
          <w:i/>
          <w:color w:val="auto"/>
          <w:sz w:val="26"/>
          <w:szCs w:val="26"/>
          <w:vertAlign w:val="subscript"/>
        </w:rPr>
        <w:t>пред. период</w:t>
      </w:r>
      <w:r w:rsidRPr="006B3A12">
        <w:rPr>
          <w:rFonts w:ascii="Times New Roman" w:hAnsi="Times New Roman"/>
          <w:color w:val="auto"/>
          <w:sz w:val="26"/>
          <w:szCs w:val="26"/>
        </w:rPr>
        <w:t>) на общее количество полученных разрешений за предыдущий период (</w:t>
      </w:r>
      <w:r w:rsidRPr="006B3A12">
        <w:rPr>
          <w:rFonts w:ascii="Times New Roman" w:hAnsi="Times New Roman"/>
          <w:b/>
          <w:i/>
          <w:color w:val="auto"/>
          <w:sz w:val="26"/>
          <w:szCs w:val="26"/>
          <w:lang w:val="en-US"/>
        </w:rPr>
        <w:t>V</w:t>
      </w:r>
      <w:r w:rsidRPr="006B3A12">
        <w:rPr>
          <w:rFonts w:ascii="Times New Roman" w:hAnsi="Times New Roman"/>
          <w:b/>
          <w:i/>
          <w:color w:val="auto"/>
          <w:sz w:val="26"/>
          <w:szCs w:val="26"/>
          <w:vertAlign w:val="subscript"/>
        </w:rPr>
        <w:t>разреш. пред. период</w:t>
      </w:r>
      <w:r w:rsidRPr="006B3A12">
        <w:rPr>
          <w:rFonts w:ascii="Times New Roman" w:hAnsi="Times New Roman"/>
          <w:color w:val="auto"/>
          <w:sz w:val="26"/>
          <w:szCs w:val="26"/>
        </w:rPr>
        <w:t>) по конкретному виду водных объектов.</w:t>
      </w:r>
    </w:p>
    <w:p w:rsidR="00F83484" w:rsidRPr="006B3A12" w:rsidRDefault="00F83484" w:rsidP="00F83484">
      <w:pPr>
        <w:spacing w:before="120" w:after="120"/>
        <w:ind w:firstLine="709"/>
        <w:jc w:val="center"/>
        <w:rPr>
          <w:rFonts w:ascii="Times New Roman" w:hAnsi="Times New Roman"/>
          <w:b/>
          <w:i/>
          <w:color w:val="auto"/>
          <w:sz w:val="26"/>
          <w:szCs w:val="26"/>
          <w:vertAlign w:val="subscript"/>
        </w:rPr>
      </w:pPr>
      <w:r w:rsidRPr="006B3A12">
        <w:rPr>
          <w:rFonts w:ascii="Times New Roman" w:hAnsi="Times New Roman"/>
          <w:b/>
          <w:i/>
          <w:color w:val="auto"/>
          <w:sz w:val="26"/>
          <w:szCs w:val="26"/>
          <w:lang w:val="en-US"/>
        </w:rPr>
        <w:t>S</w:t>
      </w:r>
      <w:r w:rsidRPr="006B3A12">
        <w:rPr>
          <w:rFonts w:ascii="Times New Roman" w:hAnsi="Times New Roman"/>
          <w:b/>
          <w:color w:val="auto"/>
          <w:sz w:val="26"/>
          <w:szCs w:val="26"/>
          <w:vertAlign w:val="subscript"/>
        </w:rPr>
        <w:t xml:space="preserve"> ВБР расчет. </w:t>
      </w:r>
      <w:r w:rsidRPr="006B3A12">
        <w:rPr>
          <w:rFonts w:ascii="Times New Roman" w:hAnsi="Times New Roman"/>
          <w:b/>
          <w:i/>
          <w:color w:val="auto"/>
          <w:sz w:val="26"/>
          <w:szCs w:val="26"/>
        </w:rPr>
        <w:t xml:space="preserve">= (ВБР </w:t>
      </w:r>
      <w:r w:rsidRPr="006B3A12">
        <w:rPr>
          <w:rFonts w:ascii="Times New Roman" w:hAnsi="Times New Roman"/>
          <w:b/>
          <w:i/>
          <w:color w:val="auto"/>
          <w:sz w:val="26"/>
          <w:szCs w:val="26"/>
          <w:vertAlign w:val="subscript"/>
        </w:rPr>
        <w:t xml:space="preserve">пред. период </w:t>
      </w:r>
      <w:r w:rsidRPr="006B3A12">
        <w:rPr>
          <w:rFonts w:ascii="Times New Roman" w:hAnsi="Times New Roman"/>
          <w:color w:val="auto"/>
          <w:sz w:val="26"/>
          <w:szCs w:val="26"/>
        </w:rPr>
        <w:t xml:space="preserve">÷ </w:t>
      </w:r>
      <w:r w:rsidRPr="006B3A12">
        <w:rPr>
          <w:rFonts w:ascii="Times New Roman" w:hAnsi="Times New Roman"/>
          <w:b/>
          <w:i/>
          <w:color w:val="auto"/>
          <w:sz w:val="26"/>
          <w:szCs w:val="26"/>
          <w:lang w:val="en-US"/>
        </w:rPr>
        <w:t>V</w:t>
      </w:r>
      <w:r w:rsidRPr="006B3A12">
        <w:rPr>
          <w:rFonts w:ascii="Times New Roman" w:hAnsi="Times New Roman"/>
          <w:b/>
          <w:i/>
          <w:color w:val="auto"/>
          <w:sz w:val="26"/>
          <w:szCs w:val="26"/>
          <w:vertAlign w:val="subscript"/>
        </w:rPr>
        <w:t>разреш. пред. период</w:t>
      </w:r>
      <w:r w:rsidRPr="006B3A12">
        <w:rPr>
          <w:rFonts w:ascii="Times New Roman" w:hAnsi="Times New Roman"/>
          <w:b/>
          <w:i/>
          <w:color w:val="auto"/>
          <w:sz w:val="26"/>
          <w:szCs w:val="26"/>
        </w:rPr>
        <w:t>)</w:t>
      </w:r>
    </w:p>
    <w:p w:rsidR="00F83484" w:rsidRPr="006B3A12" w:rsidRDefault="00F83484" w:rsidP="00F83484">
      <w:pPr>
        <w:ind w:firstLine="709"/>
        <w:jc w:val="both"/>
        <w:rPr>
          <w:rFonts w:ascii="Times New Roman" w:hAnsi="Times New Roman"/>
          <w:color w:val="auto"/>
          <w:sz w:val="26"/>
          <w:szCs w:val="26"/>
        </w:rPr>
      </w:pPr>
      <w:r w:rsidRPr="006B3A12">
        <w:rPr>
          <w:rFonts w:ascii="Times New Roman" w:hAnsi="Times New Roman"/>
          <w:color w:val="auto"/>
          <w:sz w:val="26"/>
          <w:szCs w:val="26"/>
        </w:rPr>
        <w:t>При этом, количество полученных разрешений за предыдущий период (</w:t>
      </w:r>
      <w:r w:rsidRPr="006B3A12">
        <w:rPr>
          <w:rFonts w:ascii="Times New Roman" w:hAnsi="Times New Roman"/>
          <w:b/>
          <w:i/>
          <w:color w:val="auto"/>
          <w:sz w:val="26"/>
          <w:szCs w:val="26"/>
          <w:lang w:val="en-US"/>
        </w:rPr>
        <w:t>V</w:t>
      </w:r>
      <w:r w:rsidRPr="006B3A12">
        <w:rPr>
          <w:rFonts w:ascii="Times New Roman" w:hAnsi="Times New Roman"/>
          <w:b/>
          <w:i/>
          <w:color w:val="auto"/>
          <w:sz w:val="26"/>
          <w:szCs w:val="26"/>
          <w:vertAlign w:val="subscript"/>
        </w:rPr>
        <w:t>разреш. пред. период</w:t>
      </w:r>
      <w:r w:rsidRPr="006B3A12">
        <w:rPr>
          <w:rFonts w:ascii="Times New Roman" w:hAnsi="Times New Roman"/>
          <w:color w:val="auto"/>
          <w:sz w:val="26"/>
          <w:szCs w:val="26"/>
        </w:rPr>
        <w:t>) рассчитывается отдельно в разрезе КБК по каждому виду водных объектов пут</w:t>
      </w:r>
      <w:r w:rsidR="00586476">
        <w:rPr>
          <w:rFonts w:ascii="Times New Roman" w:hAnsi="Times New Roman"/>
          <w:color w:val="auto"/>
          <w:sz w:val="26"/>
          <w:szCs w:val="26"/>
        </w:rPr>
        <w:t>е</w:t>
      </w:r>
      <w:r w:rsidRPr="006B3A12">
        <w:rPr>
          <w:rFonts w:ascii="Times New Roman" w:hAnsi="Times New Roman"/>
          <w:color w:val="auto"/>
          <w:sz w:val="26"/>
          <w:szCs w:val="26"/>
        </w:rPr>
        <w:t>м умножения расч</w:t>
      </w:r>
      <w:r w:rsidR="00586476">
        <w:rPr>
          <w:rFonts w:ascii="Times New Roman" w:hAnsi="Times New Roman"/>
          <w:color w:val="auto"/>
          <w:sz w:val="26"/>
          <w:szCs w:val="26"/>
        </w:rPr>
        <w:t>е</w:t>
      </w:r>
      <w:r w:rsidRPr="006B3A12">
        <w:rPr>
          <w:rFonts w:ascii="Times New Roman" w:hAnsi="Times New Roman"/>
          <w:color w:val="auto"/>
          <w:sz w:val="26"/>
          <w:szCs w:val="26"/>
        </w:rPr>
        <w:t>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w:t>
      </w:r>
      <w:r w:rsidR="00586476">
        <w:rPr>
          <w:rFonts w:ascii="Times New Roman" w:hAnsi="Times New Roman"/>
          <w:color w:val="auto"/>
          <w:sz w:val="26"/>
          <w:szCs w:val="26"/>
        </w:rPr>
        <w:t>е</w:t>
      </w:r>
      <w:r w:rsidRPr="006B3A12">
        <w:rPr>
          <w:rFonts w:ascii="Times New Roman" w:hAnsi="Times New Roman"/>
          <w:color w:val="auto"/>
          <w:sz w:val="26"/>
          <w:szCs w:val="26"/>
        </w:rPr>
        <w:t>та по форме № 5-ВБР).</w:t>
      </w:r>
    </w:p>
    <w:p w:rsidR="003F4ED8" w:rsidRPr="006B3A12" w:rsidRDefault="003F4ED8" w:rsidP="003F4ED8">
      <w:pPr>
        <w:pStyle w:val="24"/>
        <w:spacing w:line="240" w:lineRule="auto"/>
        <w:ind w:firstLine="709"/>
        <w:jc w:val="both"/>
        <w:outlineLvl w:val="9"/>
        <w:rPr>
          <w:b w:val="0"/>
          <w:bCs w:val="0"/>
          <w:i w:val="0"/>
          <w:iCs w:val="0"/>
          <w:color w:val="auto"/>
          <w:lang w:eastAsia="en-US" w:bidi="ar-SA"/>
        </w:rPr>
      </w:pPr>
      <w:r w:rsidRPr="006B3A12">
        <w:rPr>
          <w:b w:val="0"/>
          <w:bCs w:val="0"/>
          <w:i w:val="0"/>
          <w:iCs w:val="0"/>
          <w:color w:val="auto"/>
          <w:lang w:eastAsia="en-US" w:bidi="ar-SA"/>
        </w:rPr>
        <w:t>Прогноз поступлений определяется с учетом данных</w:t>
      </w:r>
      <w:r w:rsidR="00565A5F" w:rsidRPr="006B3A12">
        <w:rPr>
          <w:b w:val="0"/>
          <w:bCs w:val="0"/>
          <w:i w:val="0"/>
          <w:iCs w:val="0"/>
          <w:color w:val="auto"/>
          <w:lang w:eastAsia="en-US" w:bidi="ar-SA"/>
        </w:rPr>
        <w:t xml:space="preserve"> </w:t>
      </w:r>
      <w:r w:rsidRPr="006B3A12">
        <w:rPr>
          <w:b w:val="0"/>
          <w:bCs w:val="0"/>
          <w:i w:val="0"/>
          <w:iCs w:val="0"/>
          <w:color w:val="auto"/>
          <w:lang w:eastAsia="en-US" w:bidi="ar-SA"/>
        </w:rPr>
        <w:t>территориальны</w:t>
      </w:r>
      <w:r w:rsidR="00565A5F" w:rsidRPr="006B3A12">
        <w:rPr>
          <w:b w:val="0"/>
          <w:bCs w:val="0"/>
          <w:i w:val="0"/>
          <w:iCs w:val="0"/>
          <w:color w:val="auto"/>
          <w:lang w:eastAsia="en-US" w:bidi="ar-SA"/>
        </w:rPr>
        <w:t>х</w:t>
      </w:r>
      <w:r w:rsidRPr="006B3A12">
        <w:rPr>
          <w:b w:val="0"/>
          <w:bCs w:val="0"/>
          <w:i w:val="0"/>
          <w:iCs w:val="0"/>
          <w:color w:val="auto"/>
          <w:lang w:eastAsia="en-US" w:bidi="ar-SA"/>
        </w:rPr>
        <w:t xml:space="preserve"> орган</w:t>
      </w:r>
      <w:r w:rsidR="00565A5F" w:rsidRPr="006B3A12">
        <w:rPr>
          <w:b w:val="0"/>
          <w:bCs w:val="0"/>
          <w:i w:val="0"/>
          <w:iCs w:val="0"/>
          <w:color w:val="auto"/>
          <w:lang w:eastAsia="en-US" w:bidi="ar-SA"/>
        </w:rPr>
        <w:t>ов</w:t>
      </w:r>
      <w:r w:rsidRPr="006B3A12">
        <w:rPr>
          <w:b w:val="0"/>
          <w:bCs w:val="0"/>
          <w:i w:val="0"/>
          <w:iCs w:val="0"/>
          <w:color w:val="auto"/>
          <w:lang w:eastAsia="en-US" w:bidi="ar-SA"/>
        </w:rPr>
        <w:t xml:space="preserve"> ФНС России.</w:t>
      </w:r>
    </w:p>
    <w:p w:rsidR="00432EE3" w:rsidRPr="006B3A12" w:rsidRDefault="00432EE3" w:rsidP="005809B7">
      <w:pPr>
        <w:ind w:firstLine="709"/>
        <w:jc w:val="both"/>
        <w:rPr>
          <w:rFonts w:ascii="Times New Roman" w:hAnsi="Times New Roman"/>
          <w:color w:val="auto"/>
          <w:sz w:val="26"/>
          <w:szCs w:val="26"/>
        </w:rPr>
      </w:pPr>
    </w:p>
    <w:p w:rsidR="00E7226A" w:rsidRPr="006B3A12" w:rsidRDefault="005809B7" w:rsidP="00CB7284">
      <w:pPr>
        <w:pStyle w:val="32"/>
        <w:numPr>
          <w:ilvl w:val="2"/>
          <w:numId w:val="7"/>
        </w:numPr>
        <w:spacing w:after="0" w:line="240" w:lineRule="auto"/>
        <w:ind w:left="0" w:firstLine="1"/>
        <w:rPr>
          <w:i/>
          <w:color w:val="auto"/>
        </w:rPr>
      </w:pPr>
      <w:bookmarkStart w:id="126" w:name="_Toc135406182"/>
      <w:bookmarkStart w:id="127" w:name="_Toc475107860"/>
      <w:bookmarkStart w:id="128" w:name="_Toc477180269"/>
      <w:r w:rsidRPr="006B3A12">
        <w:rPr>
          <w:i/>
          <w:color w:val="auto"/>
        </w:rPr>
        <w:t>Сбор за пользование объектами животного мира</w:t>
      </w:r>
      <w:bookmarkEnd w:id="126"/>
      <w:r w:rsidRPr="006B3A12">
        <w:rPr>
          <w:i/>
          <w:color w:val="auto"/>
        </w:rPr>
        <w:t xml:space="preserve"> </w:t>
      </w:r>
    </w:p>
    <w:p w:rsidR="005809B7" w:rsidRDefault="005809B7" w:rsidP="00D066CA">
      <w:pPr>
        <w:pStyle w:val="32"/>
        <w:spacing w:after="0" w:line="240" w:lineRule="auto"/>
        <w:outlineLvl w:val="9"/>
        <w:rPr>
          <w:i/>
          <w:color w:val="auto"/>
        </w:rPr>
      </w:pPr>
      <w:r w:rsidRPr="006B3A12">
        <w:rPr>
          <w:i/>
          <w:color w:val="auto"/>
        </w:rPr>
        <w:t>182 1 07 04010 01 0000 110</w:t>
      </w:r>
      <w:bookmarkEnd w:id="127"/>
      <w:bookmarkEnd w:id="128"/>
    </w:p>
    <w:p w:rsidR="00FB4548" w:rsidRPr="006B3A12" w:rsidRDefault="00FB4548" w:rsidP="00D066CA">
      <w:pPr>
        <w:pStyle w:val="32"/>
        <w:spacing w:after="0" w:line="240" w:lineRule="auto"/>
        <w:outlineLvl w:val="9"/>
        <w:rPr>
          <w:i/>
          <w:color w:val="auto"/>
        </w:rPr>
      </w:pPr>
    </w:p>
    <w:p w:rsidR="007B2262" w:rsidRPr="006B3A12" w:rsidRDefault="005809B7" w:rsidP="007B2262">
      <w:pPr>
        <w:ind w:firstLine="709"/>
        <w:jc w:val="both"/>
        <w:rPr>
          <w:rFonts w:ascii="Times New Roman" w:hAnsi="Times New Roman"/>
          <w:color w:val="auto"/>
          <w:sz w:val="26"/>
          <w:szCs w:val="26"/>
        </w:rPr>
      </w:pPr>
      <w:r w:rsidRPr="006B3A12">
        <w:rPr>
          <w:rFonts w:ascii="Times New Roman" w:hAnsi="Times New Roman"/>
          <w:color w:val="auto"/>
          <w:sz w:val="26"/>
          <w:szCs w:val="26"/>
        </w:rPr>
        <w:t xml:space="preserve">Прогноз поступления доходов от уплаты сбора за пользование объектами животного мира осуществляется на основании </w:t>
      </w:r>
      <w:r w:rsidR="007B2262" w:rsidRPr="006B3A12">
        <w:rPr>
          <w:rFonts w:ascii="Times New Roman" w:hAnsi="Times New Roman"/>
          <w:color w:val="auto"/>
          <w:sz w:val="26"/>
          <w:szCs w:val="26"/>
        </w:rPr>
        <w:t>данных об ожидаемой оценке поступлений по сбору за пользование объектами животного мира (исходя из динамики налоговой базы по сбору согласно отч</w:t>
      </w:r>
      <w:r w:rsidR="00F61555" w:rsidRPr="006B3A12">
        <w:rPr>
          <w:rFonts w:ascii="Times New Roman" w:hAnsi="Times New Roman"/>
          <w:color w:val="auto"/>
          <w:sz w:val="26"/>
          <w:szCs w:val="26"/>
        </w:rPr>
        <w:t>е</w:t>
      </w:r>
      <w:r w:rsidR="007B2262" w:rsidRPr="006B3A12">
        <w:rPr>
          <w:rFonts w:ascii="Times New Roman" w:hAnsi="Times New Roman"/>
          <w:color w:val="auto"/>
          <w:sz w:val="26"/>
          <w:szCs w:val="26"/>
        </w:rPr>
        <w:t>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w:t>
      </w:r>
    </w:p>
    <w:p w:rsidR="00083F53" w:rsidRPr="006B3A12" w:rsidRDefault="00083F53" w:rsidP="00083F53">
      <w:pPr>
        <w:pStyle w:val="24"/>
        <w:spacing w:line="240" w:lineRule="auto"/>
        <w:ind w:firstLine="709"/>
        <w:jc w:val="both"/>
        <w:outlineLvl w:val="9"/>
        <w:rPr>
          <w:b w:val="0"/>
          <w:bCs w:val="0"/>
          <w:i w:val="0"/>
          <w:iCs w:val="0"/>
          <w:color w:val="auto"/>
          <w:lang w:eastAsia="en-US" w:bidi="ar-SA"/>
        </w:rPr>
      </w:pPr>
      <w:r w:rsidRPr="006B3A12">
        <w:rPr>
          <w:b w:val="0"/>
          <w:bCs w:val="0"/>
          <w:i w:val="0"/>
          <w:iCs w:val="0"/>
          <w:color w:val="auto"/>
          <w:lang w:eastAsia="en-US" w:bidi="ar-SA"/>
        </w:rPr>
        <w:t>Прогноз поступлений определяется с учетом данных территориальных органов ФНС России.</w:t>
      </w:r>
    </w:p>
    <w:p w:rsidR="00455AFF" w:rsidRPr="006B3A12" w:rsidRDefault="00455AFF" w:rsidP="00455AFF">
      <w:pPr>
        <w:pStyle w:val="32"/>
        <w:spacing w:after="0" w:line="240" w:lineRule="auto"/>
        <w:outlineLvl w:val="9"/>
        <w:rPr>
          <w:i/>
          <w:color w:val="auto"/>
        </w:rPr>
      </w:pPr>
    </w:p>
    <w:p w:rsidR="00455AFF" w:rsidRPr="006B3A12" w:rsidRDefault="00455AFF" w:rsidP="004C1C77">
      <w:pPr>
        <w:pStyle w:val="32"/>
        <w:numPr>
          <w:ilvl w:val="2"/>
          <w:numId w:val="7"/>
        </w:numPr>
        <w:tabs>
          <w:tab w:val="left" w:pos="1985"/>
        </w:tabs>
        <w:spacing w:after="0" w:line="240" w:lineRule="auto"/>
        <w:ind w:left="2410" w:right="1127" w:hanging="850"/>
        <w:rPr>
          <w:i/>
          <w:color w:val="auto"/>
        </w:rPr>
      </w:pPr>
      <w:bookmarkStart w:id="129" w:name="_Toc135406183"/>
      <w:r w:rsidRPr="006B3A12">
        <w:rPr>
          <w:i/>
          <w:color w:val="auto"/>
        </w:rPr>
        <w:t>Сбор за пользование объектами водных биологических ресурсов (</w:t>
      </w:r>
      <w:r w:rsidR="009D1990" w:rsidRPr="006B3A12">
        <w:rPr>
          <w:i/>
          <w:color w:val="auto"/>
        </w:rPr>
        <w:t xml:space="preserve">исключая </w:t>
      </w:r>
      <w:r w:rsidRPr="006B3A12">
        <w:rPr>
          <w:i/>
          <w:color w:val="auto"/>
        </w:rPr>
        <w:t>внутренни</w:t>
      </w:r>
      <w:r w:rsidR="009D1990" w:rsidRPr="006B3A12">
        <w:rPr>
          <w:i/>
          <w:color w:val="auto"/>
        </w:rPr>
        <w:t>е</w:t>
      </w:r>
      <w:r w:rsidRPr="006B3A12">
        <w:rPr>
          <w:i/>
          <w:color w:val="auto"/>
        </w:rPr>
        <w:t xml:space="preserve"> водны</w:t>
      </w:r>
      <w:r w:rsidR="009D1990" w:rsidRPr="006B3A12">
        <w:rPr>
          <w:i/>
          <w:color w:val="auto"/>
        </w:rPr>
        <w:t>е</w:t>
      </w:r>
      <w:r w:rsidRPr="006B3A12">
        <w:rPr>
          <w:i/>
          <w:color w:val="auto"/>
        </w:rPr>
        <w:t xml:space="preserve"> объект</w:t>
      </w:r>
      <w:r w:rsidR="009D1990" w:rsidRPr="006B3A12">
        <w:rPr>
          <w:i/>
          <w:color w:val="auto"/>
        </w:rPr>
        <w:t>ы</w:t>
      </w:r>
      <w:r w:rsidRPr="006B3A12">
        <w:rPr>
          <w:i/>
          <w:color w:val="auto"/>
        </w:rPr>
        <w:t>)</w:t>
      </w:r>
      <w:bookmarkEnd w:id="129"/>
    </w:p>
    <w:p w:rsidR="00455AFF" w:rsidRDefault="009D1990" w:rsidP="00D430F6">
      <w:pPr>
        <w:pStyle w:val="32"/>
        <w:spacing w:after="0" w:line="240" w:lineRule="auto"/>
        <w:ind w:left="709"/>
        <w:outlineLvl w:val="9"/>
        <w:rPr>
          <w:i/>
          <w:color w:val="auto"/>
        </w:rPr>
      </w:pPr>
      <w:r w:rsidRPr="006B3A12">
        <w:rPr>
          <w:i/>
          <w:color w:val="auto"/>
        </w:rPr>
        <w:t>182 1 07 0402</w:t>
      </w:r>
      <w:r w:rsidR="00455AFF" w:rsidRPr="006B3A12">
        <w:rPr>
          <w:i/>
          <w:color w:val="auto"/>
        </w:rPr>
        <w:t>0 01 0000 110</w:t>
      </w:r>
    </w:p>
    <w:p w:rsidR="00FB4548" w:rsidRPr="006B3A12" w:rsidRDefault="00FB4548" w:rsidP="00D430F6">
      <w:pPr>
        <w:pStyle w:val="32"/>
        <w:spacing w:after="0" w:line="240" w:lineRule="auto"/>
        <w:ind w:left="709"/>
        <w:outlineLvl w:val="9"/>
        <w:rPr>
          <w:i/>
          <w:color w:val="auto"/>
        </w:rPr>
      </w:pPr>
    </w:p>
    <w:p w:rsidR="008B7D88" w:rsidRPr="006B3A12" w:rsidRDefault="00455AFF" w:rsidP="008B7D88">
      <w:pPr>
        <w:ind w:firstLine="709"/>
        <w:jc w:val="both"/>
        <w:rPr>
          <w:rFonts w:ascii="Times New Roman" w:hAnsi="Times New Roman"/>
          <w:color w:val="auto"/>
          <w:sz w:val="26"/>
          <w:szCs w:val="26"/>
        </w:rPr>
      </w:pPr>
      <w:r w:rsidRPr="006B3A12">
        <w:rPr>
          <w:rFonts w:ascii="Times New Roman" w:hAnsi="Times New Roman"/>
          <w:color w:val="auto"/>
          <w:sz w:val="26"/>
          <w:szCs w:val="26"/>
        </w:rPr>
        <w:t>Расчет прогноза поступления доходов от уплаты сбора за пользование объектами водных биологических ресурсов (</w:t>
      </w:r>
      <w:r w:rsidR="009D1990" w:rsidRPr="006B3A12">
        <w:rPr>
          <w:rFonts w:ascii="Times New Roman" w:hAnsi="Times New Roman"/>
          <w:color w:val="auto"/>
          <w:sz w:val="26"/>
          <w:szCs w:val="26"/>
        </w:rPr>
        <w:t xml:space="preserve">исключая </w:t>
      </w:r>
      <w:r w:rsidRPr="006B3A12">
        <w:rPr>
          <w:rFonts w:ascii="Times New Roman" w:hAnsi="Times New Roman"/>
          <w:color w:val="auto"/>
          <w:sz w:val="26"/>
          <w:szCs w:val="26"/>
        </w:rPr>
        <w:t>внутренни</w:t>
      </w:r>
      <w:r w:rsidR="009D1990" w:rsidRPr="006B3A12">
        <w:rPr>
          <w:rFonts w:ascii="Times New Roman" w:hAnsi="Times New Roman"/>
          <w:color w:val="auto"/>
          <w:sz w:val="26"/>
          <w:szCs w:val="26"/>
        </w:rPr>
        <w:t>е</w:t>
      </w:r>
      <w:r w:rsidRPr="006B3A12">
        <w:rPr>
          <w:rFonts w:ascii="Times New Roman" w:hAnsi="Times New Roman"/>
          <w:color w:val="auto"/>
          <w:sz w:val="26"/>
          <w:szCs w:val="26"/>
        </w:rPr>
        <w:t xml:space="preserve"> водны</w:t>
      </w:r>
      <w:r w:rsidR="009D1990" w:rsidRPr="006B3A12">
        <w:rPr>
          <w:rFonts w:ascii="Times New Roman" w:hAnsi="Times New Roman"/>
          <w:color w:val="auto"/>
          <w:sz w:val="26"/>
          <w:szCs w:val="26"/>
        </w:rPr>
        <w:t>е</w:t>
      </w:r>
      <w:r w:rsidRPr="006B3A12">
        <w:rPr>
          <w:rFonts w:ascii="Times New Roman" w:hAnsi="Times New Roman"/>
          <w:color w:val="auto"/>
          <w:sz w:val="26"/>
          <w:szCs w:val="26"/>
        </w:rPr>
        <w:t xml:space="preserve"> объект</w:t>
      </w:r>
      <w:r w:rsidR="009D1990" w:rsidRPr="006B3A12">
        <w:rPr>
          <w:rFonts w:ascii="Times New Roman" w:hAnsi="Times New Roman"/>
          <w:color w:val="auto"/>
          <w:sz w:val="26"/>
          <w:szCs w:val="26"/>
        </w:rPr>
        <w:t>ы</w:t>
      </w:r>
      <w:r w:rsidRPr="006B3A12">
        <w:rPr>
          <w:rFonts w:ascii="Times New Roman" w:hAnsi="Times New Roman"/>
          <w:color w:val="auto"/>
          <w:sz w:val="26"/>
          <w:szCs w:val="26"/>
        </w:rPr>
        <w:t xml:space="preserve">) осуществляется по алгоритму расчета, описанному в пункте 2.11, </w:t>
      </w:r>
      <w:r w:rsidR="008B7D88" w:rsidRPr="006B3A12">
        <w:rPr>
          <w:rFonts w:ascii="Times New Roman" w:hAnsi="Times New Roman"/>
          <w:color w:val="auto"/>
          <w:sz w:val="26"/>
          <w:szCs w:val="26"/>
        </w:rPr>
        <w:t xml:space="preserve">исходя из распределения между бюджетами бюджетной системы Российской Федерации по </w:t>
      </w:r>
      <w:r w:rsidR="008B7D88" w:rsidRPr="006B3A12">
        <w:rPr>
          <w:rFonts w:ascii="Times New Roman" w:hAnsi="Times New Roman"/>
          <w:color w:val="auto"/>
          <w:sz w:val="26"/>
          <w:szCs w:val="26"/>
        </w:rPr>
        <w:lastRenderedPageBreak/>
        <w:t>нормативам, установленным в соответствии со статьями 50 и 56 БК РФ.</w:t>
      </w:r>
    </w:p>
    <w:p w:rsidR="00455AFF" w:rsidRPr="006B3A12" w:rsidRDefault="00455AFF" w:rsidP="00455AFF">
      <w:pPr>
        <w:pStyle w:val="24"/>
        <w:spacing w:line="240" w:lineRule="auto"/>
        <w:ind w:firstLine="709"/>
        <w:jc w:val="both"/>
        <w:outlineLvl w:val="9"/>
        <w:rPr>
          <w:b w:val="0"/>
          <w:bCs w:val="0"/>
          <w:i w:val="0"/>
          <w:iCs w:val="0"/>
          <w:color w:val="auto"/>
          <w:lang w:eastAsia="en-US" w:bidi="ar-SA"/>
        </w:rPr>
      </w:pPr>
      <w:r w:rsidRPr="006B3A12">
        <w:rPr>
          <w:b w:val="0"/>
          <w:bCs w:val="0"/>
          <w:i w:val="0"/>
          <w:iCs w:val="0"/>
          <w:color w:val="auto"/>
          <w:lang w:eastAsia="en-US" w:bidi="ar-SA"/>
        </w:rPr>
        <w:t>Прогноз поступлений определяется с учетом данных территориальных органов ФНС России.</w:t>
      </w:r>
    </w:p>
    <w:p w:rsidR="00E7226A" w:rsidRPr="006B3A12" w:rsidRDefault="00E7226A" w:rsidP="00D066CA">
      <w:pPr>
        <w:pStyle w:val="32"/>
        <w:spacing w:after="0" w:line="240" w:lineRule="auto"/>
        <w:outlineLvl w:val="9"/>
        <w:rPr>
          <w:i/>
          <w:color w:val="auto"/>
        </w:rPr>
      </w:pPr>
      <w:bookmarkStart w:id="130" w:name="_Toc477180270"/>
      <w:bookmarkStart w:id="131" w:name="_Toc475107861"/>
    </w:p>
    <w:p w:rsidR="00E7226A" w:rsidRPr="006B3A12" w:rsidRDefault="008847D4" w:rsidP="008847D4">
      <w:pPr>
        <w:pStyle w:val="32"/>
        <w:tabs>
          <w:tab w:val="left" w:pos="1985"/>
        </w:tabs>
        <w:spacing w:after="0" w:line="240" w:lineRule="auto"/>
        <w:ind w:right="1127" w:firstLine="993"/>
        <w:rPr>
          <w:i/>
          <w:color w:val="auto"/>
        </w:rPr>
      </w:pPr>
      <w:bookmarkStart w:id="132" w:name="_Toc477180271"/>
      <w:bookmarkStart w:id="133" w:name="_Toc135406184"/>
      <w:bookmarkStart w:id="134" w:name="_Toc475107862"/>
      <w:bookmarkEnd w:id="130"/>
      <w:bookmarkEnd w:id="131"/>
      <w:r w:rsidRPr="006B3A12">
        <w:rPr>
          <w:i/>
          <w:color w:val="auto"/>
        </w:rPr>
        <w:t xml:space="preserve">2.12.3 </w:t>
      </w:r>
      <w:r w:rsidR="005809B7" w:rsidRPr="006B3A12">
        <w:rPr>
          <w:i/>
          <w:color w:val="auto"/>
        </w:rPr>
        <w:t>Сбор за пользование объектами водных</w:t>
      </w:r>
      <w:bookmarkEnd w:id="132"/>
      <w:r w:rsidR="005809B7" w:rsidRPr="006B3A12">
        <w:rPr>
          <w:i/>
          <w:color w:val="auto"/>
        </w:rPr>
        <w:t xml:space="preserve"> биологических ресурсов (по внутренним водным объектам)</w:t>
      </w:r>
      <w:bookmarkEnd w:id="133"/>
    </w:p>
    <w:p w:rsidR="005809B7" w:rsidRDefault="005809B7" w:rsidP="00D066CA">
      <w:pPr>
        <w:pStyle w:val="32"/>
        <w:spacing w:after="0" w:line="240" w:lineRule="auto"/>
        <w:outlineLvl w:val="9"/>
        <w:rPr>
          <w:i/>
          <w:color w:val="auto"/>
        </w:rPr>
      </w:pPr>
      <w:r w:rsidRPr="006B3A12">
        <w:rPr>
          <w:i/>
          <w:color w:val="auto"/>
        </w:rPr>
        <w:t>182 1 07 04030 01 0000 110</w:t>
      </w:r>
      <w:bookmarkEnd w:id="134"/>
    </w:p>
    <w:p w:rsidR="00FB4548" w:rsidRPr="006B3A12" w:rsidRDefault="00FB4548" w:rsidP="00D066CA">
      <w:pPr>
        <w:pStyle w:val="32"/>
        <w:spacing w:after="0" w:line="240" w:lineRule="auto"/>
        <w:outlineLvl w:val="9"/>
        <w:rPr>
          <w:i/>
          <w:color w:val="auto"/>
        </w:rPr>
      </w:pPr>
    </w:p>
    <w:p w:rsidR="000B2874" w:rsidRPr="006B3A12" w:rsidRDefault="005809B7" w:rsidP="000B2874">
      <w:pPr>
        <w:ind w:firstLine="709"/>
        <w:jc w:val="both"/>
        <w:rPr>
          <w:rFonts w:ascii="Times New Roman" w:hAnsi="Times New Roman"/>
          <w:color w:val="auto"/>
          <w:sz w:val="26"/>
          <w:szCs w:val="26"/>
        </w:rPr>
      </w:pPr>
      <w:r w:rsidRPr="006B3A12">
        <w:rPr>
          <w:rFonts w:ascii="Times New Roman" w:hAnsi="Times New Roman"/>
          <w:color w:val="auto"/>
          <w:sz w:val="26"/>
          <w:szCs w:val="26"/>
        </w:rPr>
        <w:t>Расч</w:t>
      </w:r>
      <w:r w:rsidR="00A315D9" w:rsidRPr="006B3A12">
        <w:rPr>
          <w:rFonts w:ascii="Times New Roman" w:hAnsi="Times New Roman"/>
          <w:color w:val="auto"/>
          <w:sz w:val="26"/>
          <w:szCs w:val="26"/>
        </w:rPr>
        <w:t>е</w:t>
      </w:r>
      <w:r w:rsidRPr="006B3A12">
        <w:rPr>
          <w:rFonts w:ascii="Times New Roman" w:hAnsi="Times New Roman"/>
          <w:color w:val="auto"/>
          <w:sz w:val="26"/>
          <w:szCs w:val="26"/>
        </w:rPr>
        <w:t>т прогноза поступления доходов от уплаты сбора за пользование объектами водных биологических ресурсов (по внутренним водным объектам) осуществляется</w:t>
      </w:r>
      <w:r w:rsidR="00F70BB0" w:rsidRPr="006B3A12">
        <w:rPr>
          <w:rFonts w:ascii="Times New Roman" w:hAnsi="Times New Roman"/>
          <w:color w:val="auto"/>
          <w:sz w:val="26"/>
          <w:szCs w:val="26"/>
        </w:rPr>
        <w:t xml:space="preserve"> по алгоритму расчета, описанному в пункте 2.1</w:t>
      </w:r>
      <w:r w:rsidR="00106BC8" w:rsidRPr="006B3A12">
        <w:rPr>
          <w:rFonts w:ascii="Times New Roman" w:hAnsi="Times New Roman"/>
          <w:color w:val="auto"/>
          <w:sz w:val="26"/>
          <w:szCs w:val="26"/>
        </w:rPr>
        <w:t>1</w:t>
      </w:r>
      <w:r w:rsidRPr="006B3A12">
        <w:rPr>
          <w:rFonts w:ascii="Times New Roman" w:hAnsi="Times New Roman"/>
          <w:color w:val="auto"/>
          <w:sz w:val="26"/>
          <w:szCs w:val="26"/>
        </w:rPr>
        <w:t xml:space="preserve">, </w:t>
      </w:r>
      <w:r w:rsidR="000B2874" w:rsidRPr="006B3A12">
        <w:rPr>
          <w:rFonts w:ascii="Times New Roman" w:hAnsi="Times New Roman"/>
          <w:color w:val="auto"/>
          <w:sz w:val="26"/>
          <w:szCs w:val="26"/>
        </w:rPr>
        <w:t>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83F53" w:rsidRPr="006B3A12" w:rsidRDefault="00083F53" w:rsidP="00083F53">
      <w:pPr>
        <w:pStyle w:val="24"/>
        <w:spacing w:line="240" w:lineRule="auto"/>
        <w:ind w:firstLine="709"/>
        <w:jc w:val="both"/>
        <w:outlineLvl w:val="9"/>
        <w:rPr>
          <w:b w:val="0"/>
          <w:bCs w:val="0"/>
          <w:i w:val="0"/>
          <w:iCs w:val="0"/>
          <w:color w:val="auto"/>
          <w:lang w:eastAsia="en-US" w:bidi="ar-SA"/>
        </w:rPr>
      </w:pPr>
      <w:r w:rsidRPr="006B3A12">
        <w:rPr>
          <w:b w:val="0"/>
          <w:bCs w:val="0"/>
          <w:i w:val="0"/>
          <w:iCs w:val="0"/>
          <w:color w:val="auto"/>
          <w:lang w:eastAsia="en-US" w:bidi="ar-SA"/>
        </w:rPr>
        <w:t>Прогноз поступлений определяется с учетом данных территориальных органов ФНС России.</w:t>
      </w:r>
    </w:p>
    <w:p w:rsidR="00EA70E6" w:rsidRPr="006419CF" w:rsidRDefault="00EA70E6" w:rsidP="0020517A">
      <w:pPr>
        <w:pStyle w:val="24"/>
        <w:tabs>
          <w:tab w:val="left" w:pos="284"/>
        </w:tabs>
        <w:outlineLvl w:val="9"/>
        <w:rPr>
          <w:i w:val="0"/>
          <w:color w:val="auto"/>
          <w:highlight w:val="yellow"/>
        </w:rPr>
      </w:pPr>
      <w:bookmarkStart w:id="135" w:name="_Toc461202941"/>
      <w:bookmarkStart w:id="136" w:name="_Toc477180272"/>
    </w:p>
    <w:p w:rsidR="00D066CA" w:rsidRPr="00C07AFC" w:rsidRDefault="00F73824" w:rsidP="008847D4">
      <w:pPr>
        <w:pStyle w:val="24"/>
        <w:numPr>
          <w:ilvl w:val="1"/>
          <w:numId w:val="7"/>
        </w:numPr>
        <w:shd w:val="clear" w:color="auto" w:fill="auto"/>
        <w:tabs>
          <w:tab w:val="left" w:pos="284"/>
          <w:tab w:val="left" w:pos="1843"/>
        </w:tabs>
        <w:ind w:left="1134" w:hanging="283"/>
        <w:jc w:val="center"/>
        <w:rPr>
          <w:i w:val="0"/>
          <w:color w:val="auto"/>
        </w:rPr>
      </w:pPr>
      <w:bookmarkStart w:id="137" w:name="_Toc135406185"/>
      <w:r w:rsidRPr="00C07AFC">
        <w:rPr>
          <w:i w:val="0"/>
          <w:color w:val="auto"/>
        </w:rPr>
        <w:t>Государственная пошлина</w:t>
      </w:r>
      <w:bookmarkEnd w:id="137"/>
    </w:p>
    <w:p w:rsidR="00F73824" w:rsidRDefault="00F73824" w:rsidP="00B91D12">
      <w:pPr>
        <w:pStyle w:val="24"/>
        <w:shd w:val="clear" w:color="auto" w:fill="auto"/>
        <w:jc w:val="center"/>
        <w:outlineLvl w:val="9"/>
        <w:rPr>
          <w:i w:val="0"/>
          <w:color w:val="auto"/>
        </w:rPr>
      </w:pPr>
      <w:r w:rsidRPr="00C07AFC">
        <w:rPr>
          <w:i w:val="0"/>
          <w:color w:val="auto"/>
        </w:rPr>
        <w:t>182 1 08 00000 01 0000 000</w:t>
      </w:r>
      <w:bookmarkEnd w:id="135"/>
      <w:bookmarkEnd w:id="136"/>
    </w:p>
    <w:p w:rsidR="00FB4548" w:rsidRPr="00C07AFC" w:rsidRDefault="00FB4548" w:rsidP="00B91D12">
      <w:pPr>
        <w:pStyle w:val="24"/>
        <w:shd w:val="clear" w:color="auto" w:fill="auto"/>
        <w:jc w:val="center"/>
        <w:outlineLvl w:val="9"/>
        <w:rPr>
          <w:i w:val="0"/>
          <w:color w:val="auto"/>
        </w:rPr>
      </w:pPr>
    </w:p>
    <w:p w:rsidR="006C7E9B" w:rsidRPr="00C07AFC" w:rsidRDefault="006C7E9B" w:rsidP="006C7E9B">
      <w:pPr>
        <w:ind w:firstLine="740"/>
        <w:jc w:val="both"/>
        <w:rPr>
          <w:rFonts w:ascii="Times New Roman" w:hAnsi="Times New Roman" w:cs="Times New Roman"/>
          <w:color w:val="auto"/>
          <w:sz w:val="26"/>
          <w:szCs w:val="26"/>
        </w:rPr>
      </w:pPr>
      <w:r w:rsidRPr="00C07AFC">
        <w:rPr>
          <w:rFonts w:ascii="Times New Roman" w:hAnsi="Times New Roman" w:cs="Times New Roman"/>
          <w:color w:val="auto"/>
          <w:sz w:val="26"/>
          <w:szCs w:val="26"/>
        </w:rPr>
        <w:t>Расчет прогноза поступления доходов в консолидированный бюджет РК от уплаты государственной пошлины осуществляется в соответствии с действующим законодательством РФ о налогах и сборах.</w:t>
      </w:r>
    </w:p>
    <w:p w:rsidR="006C7E9B" w:rsidRPr="00C07AFC" w:rsidRDefault="006C7E9B" w:rsidP="006C7E9B">
      <w:pPr>
        <w:ind w:firstLine="740"/>
        <w:jc w:val="both"/>
        <w:rPr>
          <w:rFonts w:ascii="Times New Roman" w:hAnsi="Times New Roman" w:cs="Times New Roman"/>
          <w:color w:val="auto"/>
          <w:sz w:val="26"/>
          <w:szCs w:val="26"/>
        </w:rPr>
      </w:pPr>
      <w:r w:rsidRPr="00C07AFC">
        <w:rPr>
          <w:rFonts w:ascii="Times New Roman" w:hAnsi="Times New Roman" w:cs="Times New Roman"/>
          <w:color w:val="auto"/>
          <w:sz w:val="26"/>
          <w:szCs w:val="26"/>
        </w:rPr>
        <w:t>Государственная пошлина взимается на территории РФ в соответствии с положениями главы 25.3 части второй НК РФ и зачисляется в бюджеты бюджетной системы РФ по нормативам, установленным в соответствии со статьями 50 и 56 БК РФ.</w:t>
      </w:r>
    </w:p>
    <w:p w:rsidR="006C7E9B" w:rsidRPr="00C07AFC" w:rsidRDefault="006C7E9B" w:rsidP="006C7E9B">
      <w:pPr>
        <w:ind w:firstLine="709"/>
        <w:jc w:val="both"/>
        <w:rPr>
          <w:rFonts w:ascii="Times New Roman" w:hAnsi="Times New Roman"/>
          <w:color w:val="auto"/>
          <w:sz w:val="27"/>
          <w:szCs w:val="27"/>
        </w:rPr>
      </w:pPr>
      <w:r w:rsidRPr="00C07AFC">
        <w:rPr>
          <w:rFonts w:ascii="Times New Roman" w:hAnsi="Times New Roman" w:cs="Times New Roman"/>
          <w:color w:val="auto"/>
          <w:sz w:val="26"/>
          <w:szCs w:val="26"/>
        </w:rPr>
        <w:t>Прогноз поступлений по государственной пошлине производится отдельно по каждому виду государственной пошлины в разрезе бюджетов</w:t>
      </w:r>
      <w:r w:rsidRPr="00C07AFC">
        <w:rPr>
          <w:rFonts w:ascii="Times New Roman" w:hAnsi="Times New Roman"/>
          <w:color w:val="auto"/>
          <w:sz w:val="27"/>
          <w:szCs w:val="27"/>
        </w:rPr>
        <w:t>, в том числе, с уч</w:t>
      </w:r>
      <w:r w:rsidR="00586476">
        <w:rPr>
          <w:rFonts w:ascii="Times New Roman" w:hAnsi="Times New Roman"/>
          <w:color w:val="auto"/>
          <w:sz w:val="27"/>
          <w:szCs w:val="27"/>
        </w:rPr>
        <w:t>е</w:t>
      </w:r>
      <w:r w:rsidRPr="00C07AFC">
        <w:rPr>
          <w:rFonts w:ascii="Times New Roman" w:hAnsi="Times New Roman"/>
          <w:color w:val="auto"/>
          <w:sz w:val="27"/>
          <w:szCs w:val="27"/>
        </w:rPr>
        <w:t xml:space="preserve">том разбивки по группам подвидов доходов. </w:t>
      </w:r>
    </w:p>
    <w:p w:rsidR="006C7E9B" w:rsidRPr="00C07AFC" w:rsidRDefault="006C7E9B" w:rsidP="006C7E9B">
      <w:pPr>
        <w:ind w:firstLine="740"/>
        <w:jc w:val="both"/>
        <w:rPr>
          <w:rFonts w:ascii="Times New Roman" w:hAnsi="Times New Roman" w:cs="Times New Roman"/>
          <w:color w:val="auto"/>
          <w:sz w:val="26"/>
          <w:szCs w:val="26"/>
        </w:rPr>
      </w:pPr>
      <w:r w:rsidRPr="00C07AFC">
        <w:rPr>
          <w:rFonts w:ascii="Times New Roman" w:hAnsi="Times New Roman" w:cs="Times New Roman"/>
          <w:color w:val="auto"/>
          <w:sz w:val="26"/>
          <w:szCs w:val="26"/>
        </w:rPr>
        <w:t>При расчете поступлений госпошлины в разрезе видов учитываются следующие факторы:</w:t>
      </w:r>
    </w:p>
    <w:p w:rsidR="006C7E9B" w:rsidRPr="00C07AFC" w:rsidRDefault="006C7E9B" w:rsidP="006C7E9B">
      <w:pPr>
        <w:widowControl/>
        <w:numPr>
          <w:ilvl w:val="0"/>
          <w:numId w:val="3"/>
        </w:numPr>
        <w:tabs>
          <w:tab w:val="left" w:pos="973"/>
        </w:tabs>
        <w:ind w:firstLine="740"/>
        <w:jc w:val="both"/>
        <w:rPr>
          <w:rFonts w:ascii="Times New Roman" w:hAnsi="Times New Roman" w:cs="Times New Roman"/>
          <w:color w:val="auto"/>
          <w:sz w:val="26"/>
          <w:szCs w:val="26"/>
        </w:rPr>
      </w:pPr>
      <w:r w:rsidRPr="00C07AFC">
        <w:rPr>
          <w:rFonts w:ascii="Times New Roman" w:hAnsi="Times New Roman" w:cs="Times New Roman"/>
          <w:color w:val="auto"/>
          <w:sz w:val="26"/>
          <w:szCs w:val="26"/>
        </w:rPr>
        <w:t>изменения в законодательстве;</w:t>
      </w:r>
    </w:p>
    <w:p w:rsidR="006C7E9B" w:rsidRPr="00C07AFC" w:rsidRDefault="006C7E9B" w:rsidP="006C7E9B">
      <w:pPr>
        <w:widowControl/>
        <w:numPr>
          <w:ilvl w:val="0"/>
          <w:numId w:val="3"/>
        </w:numPr>
        <w:tabs>
          <w:tab w:val="left" w:pos="946"/>
        </w:tabs>
        <w:ind w:firstLine="740"/>
        <w:jc w:val="both"/>
        <w:rPr>
          <w:rFonts w:ascii="Times New Roman" w:hAnsi="Times New Roman" w:cs="Times New Roman"/>
          <w:color w:val="auto"/>
          <w:sz w:val="26"/>
          <w:szCs w:val="26"/>
        </w:rPr>
      </w:pPr>
      <w:r w:rsidRPr="00C07AFC">
        <w:rPr>
          <w:rFonts w:ascii="Times New Roman" w:hAnsi="Times New Roman" w:cs="Times New Roman"/>
          <w:color w:val="auto"/>
          <w:sz w:val="26"/>
          <w:szCs w:val="26"/>
        </w:rPr>
        <w:t>прогноз количества совершаемых юридически значимых действий, размеры пошлины за соответствующие юридически значимые действия;</w:t>
      </w:r>
    </w:p>
    <w:p w:rsidR="006C7E9B" w:rsidRPr="00C07AFC" w:rsidRDefault="006C7E9B" w:rsidP="006C7E9B">
      <w:pPr>
        <w:widowControl/>
        <w:numPr>
          <w:ilvl w:val="0"/>
          <w:numId w:val="3"/>
        </w:numPr>
        <w:tabs>
          <w:tab w:val="left" w:pos="957"/>
        </w:tabs>
        <w:ind w:firstLine="740"/>
        <w:jc w:val="both"/>
        <w:rPr>
          <w:rFonts w:ascii="Times New Roman" w:hAnsi="Times New Roman" w:cs="Times New Roman"/>
          <w:color w:val="auto"/>
          <w:sz w:val="26"/>
          <w:szCs w:val="26"/>
        </w:rPr>
      </w:pPr>
      <w:r w:rsidRPr="00C07AFC">
        <w:rPr>
          <w:rFonts w:ascii="Times New Roman" w:hAnsi="Times New Roman" w:cs="Times New Roman"/>
          <w:color w:val="auto"/>
          <w:sz w:val="26"/>
          <w:szCs w:val="26"/>
        </w:rPr>
        <w:t>динамика фактических поступлений по налогу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РФ»;</w:t>
      </w:r>
    </w:p>
    <w:p w:rsidR="006C7E9B" w:rsidRPr="00C07AFC" w:rsidRDefault="006C7E9B" w:rsidP="006C7E9B">
      <w:pPr>
        <w:widowControl/>
        <w:numPr>
          <w:ilvl w:val="0"/>
          <w:numId w:val="3"/>
        </w:numPr>
        <w:tabs>
          <w:tab w:val="left" w:pos="950"/>
        </w:tabs>
        <w:ind w:firstLine="740"/>
        <w:jc w:val="both"/>
        <w:rPr>
          <w:rFonts w:ascii="Times New Roman" w:hAnsi="Times New Roman" w:cs="Times New Roman"/>
          <w:color w:val="auto"/>
          <w:sz w:val="26"/>
          <w:szCs w:val="26"/>
        </w:rPr>
      </w:pPr>
      <w:r w:rsidRPr="00C07AFC">
        <w:rPr>
          <w:rFonts w:ascii="Times New Roman" w:hAnsi="Times New Roman" w:cs="Times New Roman"/>
          <w:color w:val="auto"/>
          <w:sz w:val="26"/>
          <w:szCs w:val="26"/>
        </w:rPr>
        <w:t>иные факторы (в том числе возможная корректировка на поступления, имеющие нестабильный «разовый» характер и др.).</w:t>
      </w:r>
    </w:p>
    <w:p w:rsidR="006C7E9B" w:rsidRPr="00C07AFC" w:rsidRDefault="006C7E9B" w:rsidP="006C7E9B">
      <w:pPr>
        <w:pStyle w:val="af"/>
        <w:autoSpaceDE w:val="0"/>
        <w:autoSpaceDN w:val="0"/>
        <w:adjustRightInd w:val="0"/>
        <w:ind w:left="0" w:firstLine="720"/>
        <w:jc w:val="both"/>
        <w:rPr>
          <w:rFonts w:ascii="Times New Roman" w:hAnsi="Times New Roman"/>
          <w:color w:val="auto"/>
          <w:sz w:val="26"/>
          <w:szCs w:val="26"/>
        </w:rPr>
      </w:pPr>
      <w:r w:rsidRPr="00C07AFC">
        <w:rPr>
          <w:rFonts w:ascii="Times New Roman" w:hAnsi="Times New Roman"/>
          <w:color w:val="auto"/>
          <w:sz w:val="26"/>
          <w:szCs w:val="26"/>
        </w:rPr>
        <w:t xml:space="preserve">Алгоритм расчета прогнозного объема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РФ о налогах и сборах и (или) иных нормативных правовых актов РФ. </w:t>
      </w:r>
    </w:p>
    <w:p w:rsidR="006C7E9B" w:rsidRPr="00C07AFC" w:rsidRDefault="006C7E9B" w:rsidP="006C7E9B">
      <w:pPr>
        <w:pStyle w:val="af"/>
        <w:autoSpaceDE w:val="0"/>
        <w:autoSpaceDN w:val="0"/>
        <w:adjustRightInd w:val="0"/>
        <w:spacing w:before="120"/>
        <w:ind w:left="0" w:firstLine="720"/>
        <w:jc w:val="both"/>
        <w:rPr>
          <w:rFonts w:ascii="Times New Roman" w:hAnsi="Times New Roman"/>
          <w:color w:val="auto"/>
          <w:sz w:val="26"/>
          <w:szCs w:val="26"/>
        </w:rPr>
      </w:pPr>
      <w:r w:rsidRPr="00C07AFC">
        <w:rPr>
          <w:rFonts w:ascii="Times New Roman" w:hAnsi="Times New Roman"/>
          <w:color w:val="auto"/>
          <w:sz w:val="26"/>
          <w:szCs w:val="26"/>
        </w:rPr>
        <w:t>Объем выпадающих доходов определяется в рамках прописанного алгоритма расчета прогнозного объема поступлений государственной пошлины.</w:t>
      </w:r>
    </w:p>
    <w:p w:rsidR="006C7E9B" w:rsidRPr="00C07AFC" w:rsidRDefault="006C7E9B" w:rsidP="006C7E9B">
      <w:pPr>
        <w:pStyle w:val="24"/>
        <w:spacing w:line="240" w:lineRule="auto"/>
        <w:ind w:firstLine="709"/>
        <w:jc w:val="both"/>
        <w:outlineLvl w:val="9"/>
        <w:rPr>
          <w:b w:val="0"/>
          <w:bCs w:val="0"/>
          <w:i w:val="0"/>
          <w:iCs w:val="0"/>
          <w:color w:val="auto"/>
          <w:lang w:eastAsia="en-US" w:bidi="ar-SA"/>
        </w:rPr>
      </w:pPr>
      <w:r w:rsidRPr="00E426D3">
        <w:rPr>
          <w:b w:val="0"/>
          <w:bCs w:val="0"/>
          <w:i w:val="0"/>
          <w:iCs w:val="0"/>
          <w:color w:val="auto"/>
          <w:lang w:eastAsia="en-US" w:bidi="ar-SA"/>
        </w:rPr>
        <w:t>Прогноз поступлений определяется с учетом данных территориальных органов ФНС России.</w:t>
      </w:r>
    </w:p>
    <w:p w:rsidR="00E32B5A" w:rsidRPr="006419CF" w:rsidRDefault="00E32B5A" w:rsidP="00F73824">
      <w:pPr>
        <w:ind w:firstLine="740"/>
        <w:jc w:val="both"/>
        <w:rPr>
          <w:rFonts w:ascii="Times New Roman" w:hAnsi="Times New Roman" w:cs="Times New Roman"/>
          <w:color w:val="auto"/>
          <w:sz w:val="26"/>
          <w:szCs w:val="26"/>
          <w:highlight w:val="yellow"/>
        </w:rPr>
      </w:pPr>
    </w:p>
    <w:p w:rsidR="00F73824" w:rsidRPr="00E324B5" w:rsidRDefault="00054BBD" w:rsidP="00054BBD">
      <w:pPr>
        <w:pStyle w:val="32"/>
        <w:tabs>
          <w:tab w:val="left" w:pos="2410"/>
        </w:tabs>
        <w:spacing w:after="0" w:line="240" w:lineRule="auto"/>
        <w:ind w:left="1276" w:right="1694"/>
        <w:rPr>
          <w:i/>
          <w:color w:val="auto"/>
        </w:rPr>
      </w:pPr>
      <w:bookmarkStart w:id="138" w:name="_Toc477180274"/>
      <w:bookmarkStart w:id="139" w:name="_Toc461202944"/>
      <w:bookmarkStart w:id="140" w:name="_Toc135406186"/>
      <w:r w:rsidRPr="00E324B5">
        <w:rPr>
          <w:i/>
          <w:color w:val="auto"/>
        </w:rPr>
        <w:t>2.1</w:t>
      </w:r>
      <w:r w:rsidR="005C2A5B" w:rsidRPr="00E324B5">
        <w:rPr>
          <w:i/>
          <w:color w:val="auto"/>
        </w:rPr>
        <w:t>3</w:t>
      </w:r>
      <w:r w:rsidRPr="00E324B5">
        <w:rPr>
          <w:i/>
          <w:color w:val="auto"/>
        </w:rPr>
        <w:t>.</w:t>
      </w:r>
      <w:r w:rsidR="00E324B5" w:rsidRPr="00E324B5">
        <w:rPr>
          <w:i/>
          <w:color w:val="auto"/>
        </w:rPr>
        <w:t>1</w:t>
      </w:r>
      <w:r w:rsidRPr="00E324B5">
        <w:rPr>
          <w:i/>
          <w:color w:val="auto"/>
        </w:rPr>
        <w:t xml:space="preserve"> </w:t>
      </w:r>
      <w:r w:rsidR="00F73824" w:rsidRPr="00E324B5">
        <w:rPr>
          <w:i/>
          <w:color w:val="auto"/>
        </w:rPr>
        <w:t>Государственная пошлина по делам</w:t>
      </w:r>
      <w:r w:rsidR="00F73824" w:rsidRPr="00E324B5">
        <w:rPr>
          <w:rStyle w:val="102"/>
          <w:i w:val="0"/>
          <w:color w:val="auto"/>
        </w:rPr>
        <w:t xml:space="preserve">, </w:t>
      </w:r>
      <w:r w:rsidR="00F73824" w:rsidRPr="00E324B5">
        <w:rPr>
          <w:i/>
          <w:color w:val="auto"/>
        </w:rPr>
        <w:t>рассматриваемым</w:t>
      </w:r>
      <w:bookmarkEnd w:id="138"/>
      <w:r w:rsidR="00F73824" w:rsidRPr="00E324B5">
        <w:rPr>
          <w:i/>
          <w:color w:val="auto"/>
        </w:rPr>
        <w:t xml:space="preserve"> в судах общей юрисдикции, мировыми судьями (за исключением Верховного Суда</w:t>
      </w:r>
      <w:r w:rsidR="00D066CA" w:rsidRPr="00E324B5">
        <w:rPr>
          <w:i/>
          <w:color w:val="auto"/>
        </w:rPr>
        <w:t xml:space="preserve"> </w:t>
      </w:r>
      <w:r w:rsidR="009A4987" w:rsidRPr="00E324B5">
        <w:rPr>
          <w:i/>
          <w:color w:val="auto"/>
        </w:rPr>
        <w:t>РФ</w:t>
      </w:r>
      <w:r w:rsidR="00F73824" w:rsidRPr="00E324B5">
        <w:rPr>
          <w:i/>
          <w:color w:val="auto"/>
        </w:rPr>
        <w:t>)</w:t>
      </w:r>
      <w:bookmarkEnd w:id="139"/>
      <w:bookmarkEnd w:id="140"/>
    </w:p>
    <w:p w:rsidR="00F73824" w:rsidRDefault="00F73824" w:rsidP="00A72013">
      <w:pPr>
        <w:pStyle w:val="32"/>
        <w:spacing w:after="0" w:line="240" w:lineRule="auto"/>
        <w:outlineLvl w:val="9"/>
        <w:rPr>
          <w:i/>
          <w:color w:val="auto"/>
        </w:rPr>
      </w:pPr>
      <w:bookmarkStart w:id="141" w:name="_Toc461202945"/>
      <w:r w:rsidRPr="00E324B5">
        <w:rPr>
          <w:i/>
          <w:color w:val="auto"/>
        </w:rPr>
        <w:lastRenderedPageBreak/>
        <w:t>182 1 08 03010 01 0000110</w:t>
      </w:r>
      <w:bookmarkEnd w:id="141"/>
    </w:p>
    <w:p w:rsidR="00FB4548" w:rsidRPr="00E324B5" w:rsidRDefault="00FB4548" w:rsidP="00A72013">
      <w:pPr>
        <w:pStyle w:val="32"/>
        <w:spacing w:after="0" w:line="240" w:lineRule="auto"/>
        <w:outlineLvl w:val="9"/>
        <w:rPr>
          <w:i/>
          <w:color w:val="auto"/>
        </w:rPr>
      </w:pPr>
    </w:p>
    <w:p w:rsidR="008327D7" w:rsidRPr="00E324B5" w:rsidRDefault="008327D7" w:rsidP="008327D7">
      <w:pPr>
        <w:ind w:firstLine="709"/>
        <w:jc w:val="both"/>
        <w:rPr>
          <w:rFonts w:ascii="Times New Roman" w:hAnsi="Times New Roman"/>
          <w:color w:val="auto"/>
          <w:sz w:val="26"/>
        </w:rPr>
      </w:pPr>
      <w:r w:rsidRPr="00E324B5">
        <w:rPr>
          <w:rFonts w:ascii="Times New Roman" w:hAnsi="Times New Roman"/>
          <w:color w:val="auto"/>
          <w:sz w:val="26"/>
        </w:rPr>
        <w:t xml:space="preserve">Расчет прогноза поступлений по государственной пошлине по делам, рассматриваемым в судах общей юрисдикции, мировыми судьями (за исключением Верховного Суда РФ), осуществляется по прямому методу расчета. </w:t>
      </w:r>
    </w:p>
    <w:p w:rsidR="008327D7" w:rsidRPr="00E324B5" w:rsidRDefault="008327D7" w:rsidP="008327D7">
      <w:pPr>
        <w:ind w:firstLine="709"/>
        <w:jc w:val="both"/>
        <w:rPr>
          <w:rFonts w:ascii="Times New Roman" w:hAnsi="Times New Roman"/>
          <w:color w:val="auto"/>
          <w:sz w:val="26"/>
          <w:szCs w:val="26"/>
        </w:rPr>
      </w:pPr>
      <w:r w:rsidRPr="00E324B5">
        <w:rPr>
          <w:rFonts w:ascii="Times New Roman" w:hAnsi="Times New Roman"/>
          <w:color w:val="auto"/>
          <w:sz w:val="26"/>
          <w:szCs w:val="26"/>
        </w:rPr>
        <w:t>Прогнозный объем поступлений государственной пошлины по делам, рассматриваемым в судах общей юрисдикции, мировыми судьями (за исключением Верховного Суда РФ) (Г </w:t>
      </w:r>
      <w:r w:rsidRPr="00E324B5">
        <w:rPr>
          <w:rFonts w:ascii="Times New Roman" w:hAnsi="Times New Roman"/>
          <w:color w:val="auto"/>
          <w:sz w:val="26"/>
          <w:szCs w:val="26"/>
          <w:vertAlign w:val="subscript"/>
        </w:rPr>
        <w:t>МС</w:t>
      </w:r>
      <w:r w:rsidRPr="00E324B5">
        <w:rPr>
          <w:rFonts w:ascii="Times New Roman" w:hAnsi="Times New Roman"/>
          <w:color w:val="auto"/>
          <w:sz w:val="26"/>
          <w:szCs w:val="26"/>
        </w:rPr>
        <w:t>), определяется, исходя из следующего алгоритма расчета:</w:t>
      </w:r>
    </w:p>
    <w:p w:rsidR="008327D7" w:rsidRPr="00E324B5" w:rsidRDefault="008327D7" w:rsidP="008327D7">
      <w:pPr>
        <w:ind w:right="-284"/>
        <w:jc w:val="center"/>
        <w:rPr>
          <w:rFonts w:ascii="Times New Roman" w:hAnsi="Times New Roman"/>
          <w:b/>
          <w:color w:val="auto"/>
          <w:sz w:val="26"/>
          <w:szCs w:val="26"/>
        </w:rPr>
      </w:pPr>
    </w:p>
    <w:p w:rsidR="008327D7" w:rsidRPr="00E324B5" w:rsidRDefault="008327D7" w:rsidP="008327D7">
      <w:pPr>
        <w:ind w:right="-284"/>
        <w:jc w:val="center"/>
        <w:rPr>
          <w:rFonts w:ascii="Times New Roman" w:hAnsi="Times New Roman"/>
          <w:b/>
          <w:i/>
          <w:color w:val="auto"/>
          <w:sz w:val="26"/>
          <w:szCs w:val="26"/>
        </w:rPr>
      </w:pPr>
      <w:r w:rsidRPr="00E324B5">
        <w:rPr>
          <w:rFonts w:ascii="Times New Roman" w:hAnsi="Times New Roman"/>
          <w:b/>
          <w:color w:val="auto"/>
          <w:sz w:val="26"/>
          <w:szCs w:val="26"/>
        </w:rPr>
        <w:t>Г</w:t>
      </w:r>
      <w:r w:rsidRPr="00E324B5">
        <w:rPr>
          <w:rFonts w:ascii="Times New Roman" w:hAnsi="Times New Roman"/>
          <w:b/>
          <w:color w:val="auto"/>
          <w:sz w:val="26"/>
          <w:szCs w:val="26"/>
          <w:lang w:val="en-US"/>
        </w:rPr>
        <w:t> </w:t>
      </w:r>
      <w:r w:rsidRPr="00E324B5">
        <w:rPr>
          <w:rFonts w:ascii="Times New Roman" w:hAnsi="Times New Roman"/>
          <w:b/>
          <w:color w:val="auto"/>
          <w:sz w:val="26"/>
          <w:szCs w:val="26"/>
          <w:vertAlign w:val="subscript"/>
        </w:rPr>
        <w:t>МС</w:t>
      </w:r>
      <w:r w:rsidRPr="00E324B5">
        <w:rPr>
          <w:rFonts w:ascii="Times New Roman" w:hAnsi="Times New Roman"/>
          <w:b/>
          <w:i/>
          <w:color w:val="auto"/>
          <w:sz w:val="26"/>
          <w:szCs w:val="26"/>
        </w:rPr>
        <w:t xml:space="preserve"> = </w:t>
      </w:r>
      <w:r w:rsidRPr="00E324B5">
        <w:rPr>
          <w:rFonts w:ascii="Times New Roman" w:hAnsi="Times New Roman"/>
          <w:b/>
          <w:color w:val="auto"/>
          <w:sz w:val="26"/>
          <w:szCs w:val="26"/>
        </w:rPr>
        <w:t>К </w:t>
      </w:r>
      <w:r w:rsidRPr="00E324B5">
        <w:rPr>
          <w:rFonts w:ascii="Times New Roman" w:hAnsi="Times New Roman"/>
          <w:b/>
          <w:color w:val="auto"/>
          <w:sz w:val="26"/>
          <w:szCs w:val="26"/>
          <w:vertAlign w:val="subscript"/>
        </w:rPr>
        <w:t>МС</w:t>
      </w:r>
      <w:r w:rsidRPr="00E324B5">
        <w:rPr>
          <w:rFonts w:ascii="Times New Roman" w:hAnsi="Times New Roman"/>
          <w:color w:val="auto"/>
          <w:sz w:val="26"/>
          <w:szCs w:val="26"/>
        </w:rPr>
        <w:t xml:space="preserve"> * </w:t>
      </w:r>
      <w:r w:rsidRPr="00E324B5">
        <w:rPr>
          <w:rFonts w:ascii="Times New Roman" w:hAnsi="Times New Roman"/>
          <w:b/>
          <w:color w:val="auto"/>
          <w:sz w:val="26"/>
          <w:szCs w:val="26"/>
        </w:rPr>
        <w:t>Ср </w:t>
      </w:r>
      <w:r w:rsidRPr="00E324B5">
        <w:rPr>
          <w:rFonts w:ascii="Times New Roman" w:hAnsi="Times New Roman"/>
          <w:b/>
          <w:color w:val="auto"/>
          <w:sz w:val="26"/>
          <w:szCs w:val="26"/>
          <w:vertAlign w:val="subscript"/>
        </w:rPr>
        <w:t>МС</w:t>
      </w:r>
      <w:r w:rsidRPr="00E324B5">
        <w:rPr>
          <w:rFonts w:ascii="Times New Roman" w:hAnsi="Times New Roman"/>
          <w:color w:val="auto"/>
          <w:sz w:val="26"/>
          <w:szCs w:val="26"/>
        </w:rPr>
        <w:t xml:space="preserve"> </w:t>
      </w:r>
      <w:r w:rsidRPr="00E324B5">
        <w:rPr>
          <w:rFonts w:ascii="Times New Roman" w:hAnsi="Times New Roman"/>
          <w:b/>
          <w:color w:val="auto"/>
          <w:sz w:val="26"/>
          <w:szCs w:val="26"/>
        </w:rPr>
        <w:t>(+/-)</w:t>
      </w:r>
      <w:r w:rsidRPr="00E324B5">
        <w:rPr>
          <w:rFonts w:ascii="Times New Roman" w:hAnsi="Times New Roman"/>
          <w:color w:val="auto"/>
          <w:sz w:val="26"/>
          <w:szCs w:val="26"/>
        </w:rPr>
        <w:t xml:space="preserve"> </w:t>
      </w:r>
      <w:r w:rsidRPr="00E324B5">
        <w:rPr>
          <w:rFonts w:ascii="Times New Roman" w:hAnsi="Times New Roman"/>
          <w:b/>
          <w:color w:val="auto"/>
          <w:sz w:val="26"/>
          <w:szCs w:val="26"/>
        </w:rPr>
        <w:t>F</w:t>
      </w:r>
      <w:r w:rsidRPr="00E324B5">
        <w:rPr>
          <w:rFonts w:ascii="Times New Roman" w:hAnsi="Times New Roman"/>
          <w:b/>
          <w:i/>
          <w:color w:val="auto"/>
          <w:sz w:val="26"/>
          <w:szCs w:val="26"/>
        </w:rPr>
        <w:t>,</w:t>
      </w:r>
    </w:p>
    <w:p w:rsidR="008327D7" w:rsidRPr="00E324B5" w:rsidRDefault="008327D7" w:rsidP="008327D7">
      <w:pPr>
        <w:ind w:firstLine="709"/>
        <w:jc w:val="both"/>
        <w:rPr>
          <w:rFonts w:ascii="Times New Roman" w:hAnsi="Times New Roman"/>
          <w:color w:val="auto"/>
          <w:sz w:val="26"/>
          <w:szCs w:val="26"/>
        </w:rPr>
      </w:pPr>
      <w:r w:rsidRPr="00E324B5">
        <w:rPr>
          <w:rFonts w:ascii="Times New Roman" w:hAnsi="Times New Roman"/>
          <w:color w:val="auto"/>
          <w:sz w:val="26"/>
          <w:szCs w:val="26"/>
        </w:rPr>
        <w:t>где:</w:t>
      </w:r>
    </w:p>
    <w:p w:rsidR="008327D7" w:rsidRPr="00E324B5" w:rsidRDefault="008327D7" w:rsidP="008327D7">
      <w:pPr>
        <w:ind w:firstLine="709"/>
        <w:jc w:val="both"/>
        <w:rPr>
          <w:rFonts w:ascii="Times New Roman" w:hAnsi="Times New Roman"/>
          <w:color w:val="auto"/>
          <w:sz w:val="26"/>
          <w:szCs w:val="26"/>
        </w:rPr>
      </w:pPr>
      <w:r w:rsidRPr="00E324B5">
        <w:rPr>
          <w:rFonts w:ascii="Times New Roman" w:hAnsi="Times New Roman"/>
          <w:b/>
          <w:color w:val="auto"/>
          <w:sz w:val="26"/>
          <w:szCs w:val="26"/>
        </w:rPr>
        <w:t>К </w:t>
      </w:r>
      <w:r w:rsidRPr="00E324B5">
        <w:rPr>
          <w:rFonts w:ascii="Times New Roman" w:hAnsi="Times New Roman"/>
          <w:b/>
          <w:color w:val="auto"/>
          <w:sz w:val="26"/>
          <w:szCs w:val="26"/>
          <w:vertAlign w:val="subscript"/>
        </w:rPr>
        <w:t>МС</w:t>
      </w:r>
      <w:r w:rsidRPr="00E324B5">
        <w:rPr>
          <w:rFonts w:ascii="Times New Roman" w:hAnsi="Times New Roman"/>
          <w:color w:val="auto"/>
          <w:sz w:val="26"/>
          <w:szCs w:val="26"/>
        </w:rPr>
        <w:t xml:space="preserve"> – прогнозируемое (расчетное) количество государственных пошлин по делам, рассматриваемым в судах общей юрисдикции, мировыми судьями (за исключением Верховного Суда РФ), единиц;</w:t>
      </w:r>
    </w:p>
    <w:p w:rsidR="008327D7" w:rsidRPr="00E324B5" w:rsidRDefault="008327D7" w:rsidP="008327D7">
      <w:pPr>
        <w:ind w:firstLine="709"/>
        <w:jc w:val="both"/>
        <w:rPr>
          <w:rFonts w:ascii="Times New Roman" w:hAnsi="Times New Roman"/>
          <w:color w:val="auto"/>
          <w:sz w:val="26"/>
          <w:szCs w:val="26"/>
        </w:rPr>
      </w:pPr>
      <w:r w:rsidRPr="00E324B5">
        <w:rPr>
          <w:rFonts w:ascii="Times New Roman" w:hAnsi="Times New Roman"/>
          <w:color w:val="auto"/>
          <w:sz w:val="26"/>
          <w:szCs w:val="26"/>
        </w:rPr>
        <w:t>Расчет количества государственных пошлин производится методом экстраполяции или методом усреднения.</w:t>
      </w:r>
    </w:p>
    <w:p w:rsidR="008327D7" w:rsidRPr="00E324B5" w:rsidRDefault="008327D7" w:rsidP="008327D7">
      <w:pPr>
        <w:ind w:firstLine="709"/>
        <w:jc w:val="both"/>
        <w:rPr>
          <w:rFonts w:ascii="Times New Roman" w:hAnsi="Times New Roman"/>
          <w:color w:val="auto"/>
          <w:sz w:val="26"/>
          <w:szCs w:val="26"/>
        </w:rPr>
      </w:pPr>
      <w:r w:rsidRPr="00E324B5">
        <w:rPr>
          <w:rFonts w:ascii="Times New Roman" w:hAnsi="Times New Roman"/>
          <w:b/>
          <w:color w:val="auto"/>
          <w:sz w:val="26"/>
          <w:szCs w:val="26"/>
        </w:rPr>
        <w:t>Ср </w:t>
      </w:r>
      <w:r w:rsidRPr="00E324B5">
        <w:rPr>
          <w:rFonts w:ascii="Times New Roman" w:hAnsi="Times New Roman"/>
          <w:b/>
          <w:color w:val="auto"/>
          <w:sz w:val="26"/>
          <w:szCs w:val="26"/>
          <w:vertAlign w:val="subscript"/>
        </w:rPr>
        <w:t>МС</w:t>
      </w:r>
      <w:r w:rsidRPr="00E324B5">
        <w:rPr>
          <w:rFonts w:ascii="Times New Roman" w:hAnsi="Times New Roman"/>
          <w:color w:val="auto"/>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РФ), тыс. рублей;</w:t>
      </w:r>
    </w:p>
    <w:p w:rsidR="008327D7" w:rsidRPr="00E324B5" w:rsidRDefault="008327D7" w:rsidP="008327D7">
      <w:pPr>
        <w:ind w:firstLine="709"/>
        <w:jc w:val="both"/>
        <w:rPr>
          <w:rFonts w:ascii="Times New Roman" w:hAnsi="Times New Roman"/>
          <w:color w:val="auto"/>
          <w:sz w:val="26"/>
          <w:szCs w:val="26"/>
        </w:rPr>
      </w:pPr>
      <w:r w:rsidRPr="00E324B5">
        <w:rPr>
          <w:rFonts w:ascii="Times New Roman" w:hAnsi="Times New Roman"/>
          <w:color w:val="auto"/>
          <w:sz w:val="26"/>
          <w:szCs w:val="26"/>
        </w:rPr>
        <w:t>Расчет среднего размера государственной пошлины производится методом экстраполяции или методом усреднения.</w:t>
      </w:r>
    </w:p>
    <w:p w:rsidR="008327D7" w:rsidRPr="00E324B5" w:rsidRDefault="008327D7" w:rsidP="008327D7">
      <w:pPr>
        <w:ind w:firstLine="709"/>
        <w:jc w:val="both"/>
        <w:rPr>
          <w:rFonts w:ascii="Times New Roman" w:hAnsi="Times New Roman"/>
          <w:color w:val="auto"/>
          <w:sz w:val="26"/>
          <w:szCs w:val="26"/>
        </w:rPr>
      </w:pPr>
      <w:r w:rsidRPr="00E324B5">
        <w:rPr>
          <w:rFonts w:ascii="Times New Roman" w:hAnsi="Times New Roman"/>
          <w:color w:val="auto"/>
          <w:sz w:val="26"/>
          <w:szCs w:val="26"/>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8327D7" w:rsidRPr="00E324B5" w:rsidRDefault="008327D7" w:rsidP="008327D7">
      <w:pPr>
        <w:ind w:firstLine="709"/>
        <w:jc w:val="both"/>
        <w:rPr>
          <w:rFonts w:ascii="Times New Roman" w:hAnsi="Times New Roman"/>
          <w:color w:val="auto"/>
          <w:sz w:val="26"/>
          <w:szCs w:val="26"/>
        </w:rPr>
      </w:pPr>
      <w:r w:rsidRPr="00E324B5">
        <w:rPr>
          <w:rFonts w:ascii="Times New Roman" w:hAnsi="Times New Roman"/>
          <w:b/>
          <w:i/>
          <w:color w:val="auto"/>
          <w:sz w:val="26"/>
          <w:szCs w:val="26"/>
        </w:rPr>
        <w:t xml:space="preserve">F – </w:t>
      </w:r>
      <w:r w:rsidRPr="00E324B5">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27D7" w:rsidRPr="00E426D3" w:rsidRDefault="008327D7" w:rsidP="008327D7">
      <w:pPr>
        <w:pStyle w:val="24"/>
        <w:spacing w:line="240" w:lineRule="auto"/>
        <w:ind w:firstLine="709"/>
        <w:jc w:val="both"/>
        <w:outlineLvl w:val="9"/>
        <w:rPr>
          <w:b w:val="0"/>
          <w:bCs w:val="0"/>
          <w:i w:val="0"/>
          <w:iCs w:val="0"/>
          <w:color w:val="auto"/>
          <w:lang w:eastAsia="en-US" w:bidi="ar-SA"/>
        </w:rPr>
      </w:pPr>
      <w:r w:rsidRPr="00E426D3">
        <w:rPr>
          <w:b w:val="0"/>
          <w:bCs w:val="0"/>
          <w:i w:val="0"/>
          <w:iCs w:val="0"/>
          <w:color w:val="auto"/>
          <w:lang w:eastAsia="en-US" w:bidi="ar-SA"/>
        </w:rPr>
        <w:t>Прогноз поступлений определяется с учетом данных территориальных органов ФНС России.</w:t>
      </w:r>
    </w:p>
    <w:p w:rsidR="008327D7" w:rsidRPr="006419CF" w:rsidRDefault="008327D7" w:rsidP="0020517A">
      <w:pPr>
        <w:rPr>
          <w:rFonts w:ascii="Times New Roman" w:hAnsi="Times New Roman" w:cs="Times New Roman"/>
          <w:i/>
          <w:color w:val="auto"/>
          <w:sz w:val="26"/>
          <w:szCs w:val="26"/>
          <w:highlight w:val="yellow"/>
        </w:rPr>
      </w:pPr>
      <w:bookmarkStart w:id="142" w:name="_Toc23174361"/>
    </w:p>
    <w:p w:rsidR="00972AFD" w:rsidRPr="0044714A" w:rsidRDefault="009F61CA" w:rsidP="009F61CA">
      <w:pPr>
        <w:pStyle w:val="3"/>
        <w:spacing w:before="0"/>
        <w:ind w:left="567" w:right="560"/>
        <w:jc w:val="center"/>
        <w:rPr>
          <w:rFonts w:ascii="Times New Roman" w:hAnsi="Times New Roman" w:cs="Times New Roman"/>
          <w:i/>
          <w:color w:val="auto"/>
          <w:sz w:val="26"/>
          <w:szCs w:val="26"/>
        </w:rPr>
      </w:pPr>
      <w:bookmarkStart w:id="143" w:name="_Toc135406187"/>
      <w:r w:rsidRPr="0044714A">
        <w:rPr>
          <w:rFonts w:ascii="Times New Roman" w:hAnsi="Times New Roman" w:cs="Times New Roman"/>
          <w:i/>
          <w:color w:val="auto"/>
          <w:sz w:val="26"/>
          <w:szCs w:val="26"/>
        </w:rPr>
        <w:t>2.</w:t>
      </w:r>
      <w:r w:rsidR="00344467" w:rsidRPr="0044714A">
        <w:rPr>
          <w:rFonts w:ascii="Times New Roman" w:hAnsi="Times New Roman" w:cs="Times New Roman"/>
          <w:i/>
          <w:color w:val="auto"/>
          <w:sz w:val="26"/>
          <w:szCs w:val="26"/>
        </w:rPr>
        <w:t>1</w:t>
      </w:r>
      <w:r w:rsidR="005C2A5B" w:rsidRPr="0044714A">
        <w:rPr>
          <w:rFonts w:ascii="Times New Roman" w:hAnsi="Times New Roman" w:cs="Times New Roman"/>
          <w:i/>
          <w:color w:val="auto"/>
          <w:sz w:val="26"/>
          <w:szCs w:val="26"/>
        </w:rPr>
        <w:t>3</w:t>
      </w:r>
      <w:r w:rsidRPr="0044714A">
        <w:rPr>
          <w:rFonts w:ascii="Times New Roman" w:hAnsi="Times New Roman" w:cs="Times New Roman"/>
          <w:i/>
          <w:color w:val="auto"/>
          <w:sz w:val="26"/>
          <w:szCs w:val="26"/>
        </w:rPr>
        <w:t>.</w:t>
      </w:r>
      <w:r w:rsidR="0044714A" w:rsidRPr="0044714A">
        <w:rPr>
          <w:rFonts w:ascii="Times New Roman" w:hAnsi="Times New Roman" w:cs="Times New Roman"/>
          <w:i/>
          <w:color w:val="auto"/>
          <w:sz w:val="26"/>
          <w:szCs w:val="26"/>
        </w:rPr>
        <w:t>2</w:t>
      </w:r>
      <w:r w:rsidRPr="0044714A">
        <w:rPr>
          <w:rFonts w:ascii="Times New Roman" w:hAnsi="Times New Roman" w:cs="Times New Roman"/>
          <w:i/>
          <w:color w:val="auto"/>
          <w:sz w:val="26"/>
          <w:szCs w:val="26"/>
        </w:rPr>
        <w:t>. Государственная пошлина за повторную выдачу свидетельства о постановке на учет в налоговом органе</w:t>
      </w:r>
      <w:bookmarkEnd w:id="143"/>
      <w:r w:rsidR="00972AFD" w:rsidRPr="0044714A">
        <w:rPr>
          <w:rFonts w:ascii="Times New Roman" w:hAnsi="Times New Roman" w:cs="Times New Roman"/>
          <w:i/>
          <w:color w:val="auto"/>
          <w:sz w:val="26"/>
          <w:szCs w:val="26"/>
        </w:rPr>
        <w:t xml:space="preserve"> </w:t>
      </w:r>
    </w:p>
    <w:p w:rsidR="00972AFD" w:rsidRPr="0020517A" w:rsidRDefault="009F61CA" w:rsidP="0020517A">
      <w:pPr>
        <w:jc w:val="center"/>
        <w:rPr>
          <w:rFonts w:ascii="Times New Roman" w:hAnsi="Times New Roman" w:cs="Times New Roman"/>
          <w:b/>
          <w:i/>
          <w:color w:val="auto"/>
          <w:sz w:val="26"/>
          <w:szCs w:val="26"/>
        </w:rPr>
      </w:pPr>
      <w:bookmarkStart w:id="144" w:name="_Toc78280575"/>
      <w:bookmarkStart w:id="145" w:name="_Toc96590044"/>
      <w:bookmarkStart w:id="146" w:name="_Toc116294775"/>
      <w:r w:rsidRPr="0020517A">
        <w:rPr>
          <w:rFonts w:ascii="Times New Roman" w:hAnsi="Times New Roman" w:cs="Times New Roman"/>
          <w:b/>
          <w:i/>
          <w:color w:val="auto"/>
          <w:sz w:val="26"/>
          <w:szCs w:val="26"/>
        </w:rPr>
        <w:t>182 1 08 07310 01 0000 110</w:t>
      </w:r>
      <w:bookmarkEnd w:id="142"/>
      <w:bookmarkEnd w:id="144"/>
      <w:bookmarkEnd w:id="145"/>
      <w:bookmarkEnd w:id="146"/>
    </w:p>
    <w:p w:rsidR="00FB4548" w:rsidRPr="00FB4548" w:rsidRDefault="00FB4548" w:rsidP="00FB4548"/>
    <w:p w:rsidR="00636893" w:rsidRPr="0044714A" w:rsidRDefault="00636893" w:rsidP="00636893">
      <w:pPr>
        <w:ind w:firstLine="709"/>
        <w:jc w:val="both"/>
        <w:rPr>
          <w:rFonts w:ascii="Times New Roman" w:hAnsi="Times New Roman"/>
          <w:color w:val="auto"/>
          <w:sz w:val="26"/>
          <w:szCs w:val="26"/>
        </w:rPr>
      </w:pPr>
      <w:r w:rsidRPr="0044714A">
        <w:rPr>
          <w:rFonts w:ascii="Times New Roman" w:hAnsi="Times New Roman"/>
          <w:color w:val="auto"/>
          <w:sz w:val="26"/>
          <w:szCs w:val="26"/>
        </w:rPr>
        <w:t xml:space="preserve">Расчет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636893" w:rsidRPr="0044714A" w:rsidRDefault="00636893" w:rsidP="00636893">
      <w:pPr>
        <w:ind w:firstLine="709"/>
        <w:jc w:val="both"/>
        <w:rPr>
          <w:rFonts w:ascii="Times New Roman" w:hAnsi="Times New Roman"/>
          <w:color w:val="auto"/>
          <w:sz w:val="26"/>
          <w:szCs w:val="26"/>
        </w:rPr>
      </w:pPr>
      <w:r w:rsidRPr="0044714A">
        <w:rPr>
          <w:rFonts w:ascii="Times New Roman" w:hAnsi="Times New Roman"/>
          <w:color w:val="auto"/>
          <w:sz w:val="26"/>
          <w:szCs w:val="26"/>
        </w:rPr>
        <w:t>Прогнозный объем поступлений государственной пошлины за повторную выдачу свидетельства о постановке на учет в налоговом органе (Г </w:t>
      </w:r>
      <w:r w:rsidRPr="0044714A">
        <w:rPr>
          <w:rFonts w:ascii="Times New Roman" w:hAnsi="Times New Roman"/>
          <w:color w:val="auto"/>
          <w:sz w:val="26"/>
          <w:szCs w:val="26"/>
          <w:vertAlign w:val="subscript"/>
        </w:rPr>
        <w:t>ИНН</w:t>
      </w:r>
      <w:r w:rsidRPr="0044714A">
        <w:rPr>
          <w:rFonts w:ascii="Times New Roman" w:hAnsi="Times New Roman"/>
          <w:color w:val="auto"/>
          <w:sz w:val="26"/>
          <w:szCs w:val="26"/>
        </w:rPr>
        <w:t>), определяется, исходя из следующего алгоритма расчета:</w:t>
      </w:r>
    </w:p>
    <w:p w:rsidR="00636893" w:rsidRPr="0044714A" w:rsidRDefault="00636893" w:rsidP="00636893">
      <w:pPr>
        <w:ind w:firstLine="709"/>
        <w:jc w:val="both"/>
        <w:rPr>
          <w:rFonts w:ascii="Times New Roman" w:hAnsi="Times New Roman"/>
          <w:color w:val="auto"/>
          <w:sz w:val="26"/>
          <w:szCs w:val="26"/>
        </w:rPr>
      </w:pPr>
    </w:p>
    <w:p w:rsidR="00636893" w:rsidRPr="0044714A" w:rsidRDefault="00636893" w:rsidP="00636893">
      <w:pPr>
        <w:jc w:val="center"/>
        <w:rPr>
          <w:rFonts w:ascii="Times New Roman" w:hAnsi="Times New Roman"/>
          <w:b/>
          <w:i/>
          <w:color w:val="auto"/>
          <w:sz w:val="26"/>
          <w:szCs w:val="26"/>
        </w:rPr>
      </w:pPr>
      <w:r w:rsidRPr="0044714A">
        <w:rPr>
          <w:rFonts w:ascii="Times New Roman" w:hAnsi="Times New Roman"/>
          <w:b/>
          <w:color w:val="auto"/>
          <w:sz w:val="26"/>
          <w:szCs w:val="26"/>
        </w:rPr>
        <w:t>Г</w:t>
      </w:r>
      <w:r w:rsidRPr="0044714A">
        <w:rPr>
          <w:rFonts w:ascii="Times New Roman" w:hAnsi="Times New Roman"/>
          <w:b/>
          <w:color w:val="auto"/>
          <w:sz w:val="26"/>
          <w:szCs w:val="26"/>
          <w:lang w:val="en-US"/>
        </w:rPr>
        <w:t> </w:t>
      </w:r>
      <w:r w:rsidRPr="0044714A">
        <w:rPr>
          <w:rFonts w:ascii="Times New Roman" w:hAnsi="Times New Roman"/>
          <w:b/>
          <w:color w:val="auto"/>
          <w:sz w:val="26"/>
          <w:szCs w:val="26"/>
          <w:vertAlign w:val="subscript"/>
        </w:rPr>
        <w:t>ИНН</w:t>
      </w:r>
      <w:r w:rsidRPr="0044714A">
        <w:rPr>
          <w:rFonts w:ascii="Times New Roman" w:hAnsi="Times New Roman"/>
          <w:b/>
          <w:i/>
          <w:color w:val="auto"/>
          <w:sz w:val="26"/>
          <w:szCs w:val="26"/>
        </w:rPr>
        <w:t xml:space="preserve"> = </w:t>
      </w:r>
      <w:r w:rsidRPr="0044714A">
        <w:rPr>
          <w:rFonts w:ascii="Times New Roman" w:hAnsi="Times New Roman"/>
          <w:b/>
          <w:color w:val="auto"/>
          <w:sz w:val="26"/>
          <w:szCs w:val="26"/>
        </w:rPr>
        <w:t>К </w:t>
      </w:r>
      <w:r w:rsidRPr="0044714A">
        <w:rPr>
          <w:rFonts w:ascii="Times New Roman" w:hAnsi="Times New Roman"/>
          <w:b/>
          <w:color w:val="auto"/>
          <w:sz w:val="26"/>
          <w:szCs w:val="26"/>
          <w:vertAlign w:val="subscript"/>
        </w:rPr>
        <w:t>ИНН</w:t>
      </w:r>
      <w:r w:rsidRPr="0044714A">
        <w:rPr>
          <w:rFonts w:ascii="Times New Roman" w:hAnsi="Times New Roman"/>
          <w:color w:val="auto"/>
          <w:sz w:val="26"/>
          <w:szCs w:val="26"/>
        </w:rPr>
        <w:t xml:space="preserve"> * </w:t>
      </w:r>
      <w:r w:rsidRPr="0044714A">
        <w:rPr>
          <w:rFonts w:ascii="Times New Roman" w:hAnsi="Times New Roman"/>
          <w:b/>
          <w:color w:val="auto"/>
          <w:sz w:val="26"/>
          <w:szCs w:val="26"/>
        </w:rPr>
        <w:t>Р </w:t>
      </w:r>
      <w:r w:rsidRPr="0044714A">
        <w:rPr>
          <w:rFonts w:ascii="Times New Roman" w:hAnsi="Times New Roman"/>
          <w:b/>
          <w:color w:val="auto"/>
          <w:sz w:val="26"/>
          <w:szCs w:val="26"/>
          <w:vertAlign w:val="subscript"/>
        </w:rPr>
        <w:t>ИНН</w:t>
      </w:r>
      <w:r w:rsidRPr="0044714A">
        <w:rPr>
          <w:rFonts w:ascii="Times New Roman" w:hAnsi="Times New Roman"/>
          <w:color w:val="auto"/>
          <w:sz w:val="26"/>
          <w:szCs w:val="26"/>
        </w:rPr>
        <w:t xml:space="preserve"> </w:t>
      </w:r>
      <w:r w:rsidRPr="0044714A">
        <w:rPr>
          <w:rFonts w:ascii="Times New Roman" w:hAnsi="Times New Roman"/>
          <w:b/>
          <w:color w:val="auto"/>
          <w:sz w:val="26"/>
          <w:szCs w:val="26"/>
        </w:rPr>
        <w:t>(+/-)</w:t>
      </w:r>
      <w:r w:rsidRPr="0044714A">
        <w:rPr>
          <w:rFonts w:ascii="Times New Roman" w:hAnsi="Times New Roman"/>
          <w:color w:val="auto"/>
          <w:sz w:val="26"/>
          <w:szCs w:val="26"/>
        </w:rPr>
        <w:t xml:space="preserve"> </w:t>
      </w:r>
      <w:r w:rsidRPr="0044714A">
        <w:rPr>
          <w:rFonts w:ascii="Times New Roman" w:hAnsi="Times New Roman"/>
          <w:b/>
          <w:color w:val="auto"/>
          <w:sz w:val="26"/>
          <w:szCs w:val="26"/>
        </w:rPr>
        <w:t>F</w:t>
      </w:r>
      <w:r w:rsidRPr="0044714A">
        <w:rPr>
          <w:rFonts w:ascii="Times New Roman" w:hAnsi="Times New Roman"/>
          <w:b/>
          <w:i/>
          <w:color w:val="auto"/>
          <w:sz w:val="26"/>
          <w:szCs w:val="26"/>
        </w:rPr>
        <w:t>,</w:t>
      </w:r>
    </w:p>
    <w:p w:rsidR="00636893" w:rsidRPr="0044714A" w:rsidRDefault="00636893" w:rsidP="00636893">
      <w:pPr>
        <w:ind w:firstLine="709"/>
        <w:jc w:val="both"/>
        <w:rPr>
          <w:rFonts w:ascii="Times New Roman" w:hAnsi="Times New Roman"/>
          <w:color w:val="auto"/>
          <w:sz w:val="26"/>
          <w:szCs w:val="26"/>
        </w:rPr>
      </w:pPr>
      <w:r w:rsidRPr="0044714A">
        <w:rPr>
          <w:rFonts w:ascii="Times New Roman" w:hAnsi="Times New Roman"/>
          <w:color w:val="auto"/>
          <w:sz w:val="26"/>
          <w:szCs w:val="26"/>
        </w:rPr>
        <w:t>где:</w:t>
      </w:r>
    </w:p>
    <w:p w:rsidR="00636893" w:rsidRPr="0044714A" w:rsidRDefault="00636893" w:rsidP="00636893">
      <w:pPr>
        <w:ind w:firstLine="709"/>
        <w:jc w:val="both"/>
        <w:rPr>
          <w:rFonts w:ascii="Times New Roman" w:hAnsi="Times New Roman"/>
          <w:color w:val="auto"/>
          <w:sz w:val="26"/>
          <w:szCs w:val="26"/>
        </w:rPr>
      </w:pPr>
      <w:r w:rsidRPr="0044714A">
        <w:rPr>
          <w:rFonts w:ascii="Times New Roman" w:hAnsi="Times New Roman"/>
          <w:b/>
          <w:color w:val="auto"/>
          <w:sz w:val="26"/>
          <w:szCs w:val="26"/>
        </w:rPr>
        <w:t>К </w:t>
      </w:r>
      <w:r w:rsidRPr="0044714A">
        <w:rPr>
          <w:rFonts w:ascii="Times New Roman" w:hAnsi="Times New Roman"/>
          <w:b/>
          <w:color w:val="auto"/>
          <w:sz w:val="26"/>
          <w:szCs w:val="26"/>
          <w:vertAlign w:val="subscript"/>
        </w:rPr>
        <w:t>ИНН</w:t>
      </w:r>
      <w:r w:rsidRPr="0044714A">
        <w:rPr>
          <w:rFonts w:ascii="Times New Roman" w:hAnsi="Times New Roman"/>
          <w:color w:val="auto"/>
          <w:sz w:val="26"/>
          <w:szCs w:val="26"/>
        </w:rPr>
        <w:t xml:space="preserve"> – прогнозируемое (расчетное) количество государственных пошлин за повторную выдачу свидетельства о постановке на учет в налоговом органе, единиц;</w:t>
      </w:r>
    </w:p>
    <w:p w:rsidR="00636893" w:rsidRPr="0044714A" w:rsidRDefault="00636893" w:rsidP="00636893">
      <w:pPr>
        <w:ind w:firstLine="709"/>
        <w:jc w:val="both"/>
        <w:rPr>
          <w:rFonts w:ascii="Times New Roman" w:hAnsi="Times New Roman"/>
          <w:color w:val="auto"/>
          <w:sz w:val="26"/>
          <w:szCs w:val="26"/>
        </w:rPr>
      </w:pPr>
      <w:r w:rsidRPr="0044714A">
        <w:rPr>
          <w:rFonts w:ascii="Times New Roman" w:hAnsi="Times New Roman"/>
          <w:color w:val="auto"/>
          <w:sz w:val="26"/>
          <w:szCs w:val="26"/>
        </w:rPr>
        <w:t>Расчет количества государственных пошлин производится методом экстраполяции или методом усреднения.</w:t>
      </w:r>
    </w:p>
    <w:p w:rsidR="00636893" w:rsidRPr="0044714A" w:rsidRDefault="00636893" w:rsidP="00636893">
      <w:pPr>
        <w:ind w:firstLine="709"/>
        <w:jc w:val="both"/>
        <w:rPr>
          <w:rFonts w:ascii="Times New Roman" w:hAnsi="Times New Roman"/>
          <w:color w:val="auto"/>
          <w:sz w:val="26"/>
          <w:szCs w:val="26"/>
        </w:rPr>
      </w:pPr>
      <w:r w:rsidRPr="0044714A">
        <w:rPr>
          <w:rFonts w:ascii="Times New Roman" w:hAnsi="Times New Roman"/>
          <w:b/>
          <w:color w:val="auto"/>
          <w:sz w:val="26"/>
          <w:szCs w:val="26"/>
        </w:rPr>
        <w:lastRenderedPageBreak/>
        <w:t>Р </w:t>
      </w:r>
      <w:r w:rsidRPr="0044714A">
        <w:rPr>
          <w:rFonts w:ascii="Times New Roman" w:hAnsi="Times New Roman"/>
          <w:b/>
          <w:color w:val="auto"/>
          <w:sz w:val="26"/>
          <w:szCs w:val="26"/>
          <w:vertAlign w:val="subscript"/>
        </w:rPr>
        <w:t>ИНН</w:t>
      </w:r>
      <w:r w:rsidRPr="0044714A">
        <w:rPr>
          <w:rFonts w:ascii="Times New Roman" w:hAnsi="Times New Roman"/>
          <w:color w:val="auto"/>
          <w:sz w:val="26"/>
          <w:szCs w:val="26"/>
        </w:rPr>
        <w:t xml:space="preserve"> – размер государственной пошлины за повторную выдачу свидетельства о постановке на учет в налоговом органе, рублей;</w:t>
      </w:r>
    </w:p>
    <w:p w:rsidR="00636893" w:rsidRPr="0044714A" w:rsidRDefault="00636893" w:rsidP="00636893">
      <w:pPr>
        <w:ind w:firstLine="709"/>
        <w:jc w:val="both"/>
        <w:rPr>
          <w:rFonts w:ascii="Times New Roman" w:hAnsi="Times New Roman"/>
          <w:color w:val="auto"/>
          <w:sz w:val="26"/>
          <w:szCs w:val="26"/>
        </w:rPr>
      </w:pPr>
      <w:r w:rsidRPr="0044714A">
        <w:rPr>
          <w:rFonts w:ascii="Times New Roman" w:hAnsi="Times New Roman"/>
          <w:b/>
          <w:i/>
          <w:color w:val="auto"/>
          <w:sz w:val="26"/>
          <w:szCs w:val="26"/>
        </w:rPr>
        <w:t xml:space="preserve">F – </w:t>
      </w:r>
      <w:r w:rsidRPr="0044714A">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36893" w:rsidRPr="0044714A" w:rsidRDefault="00636893" w:rsidP="00636893">
      <w:pPr>
        <w:ind w:firstLine="709"/>
        <w:jc w:val="both"/>
        <w:rPr>
          <w:rFonts w:ascii="Times New Roman" w:hAnsi="Times New Roman"/>
          <w:color w:val="auto"/>
          <w:sz w:val="26"/>
          <w:szCs w:val="26"/>
        </w:rPr>
      </w:pPr>
      <w:r w:rsidRPr="0044714A">
        <w:rPr>
          <w:rFonts w:ascii="Times New Roman" w:hAnsi="Times New Roman"/>
          <w:color w:val="auto"/>
          <w:sz w:val="26"/>
          <w:szCs w:val="26"/>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РФ по нормативам, установленным в соответствии со статьями БК РФ.</w:t>
      </w:r>
    </w:p>
    <w:p w:rsidR="00636893" w:rsidRPr="0044714A" w:rsidRDefault="00636893" w:rsidP="00636893">
      <w:pPr>
        <w:ind w:firstLine="709"/>
        <w:jc w:val="both"/>
        <w:rPr>
          <w:rFonts w:ascii="Times New Roman" w:hAnsi="Times New Roman"/>
          <w:color w:val="auto"/>
          <w:sz w:val="26"/>
          <w:szCs w:val="26"/>
        </w:rPr>
      </w:pPr>
      <w:r w:rsidRPr="0044714A">
        <w:rPr>
          <w:rFonts w:ascii="Times New Roman" w:hAnsi="Times New Roman"/>
          <w:color w:val="auto"/>
          <w:sz w:val="26"/>
          <w:szCs w:val="26"/>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636893" w:rsidRPr="00E426D3" w:rsidRDefault="00636893" w:rsidP="00636893">
      <w:pPr>
        <w:pStyle w:val="24"/>
        <w:spacing w:line="240" w:lineRule="auto"/>
        <w:ind w:firstLine="709"/>
        <w:jc w:val="both"/>
        <w:outlineLvl w:val="9"/>
        <w:rPr>
          <w:b w:val="0"/>
          <w:bCs w:val="0"/>
          <w:i w:val="0"/>
          <w:iCs w:val="0"/>
          <w:color w:val="auto"/>
          <w:lang w:eastAsia="en-US" w:bidi="ar-SA"/>
        </w:rPr>
      </w:pPr>
      <w:r w:rsidRPr="00E426D3">
        <w:rPr>
          <w:b w:val="0"/>
          <w:bCs w:val="0"/>
          <w:i w:val="0"/>
          <w:iCs w:val="0"/>
          <w:color w:val="auto"/>
          <w:lang w:eastAsia="en-US" w:bidi="ar-SA"/>
        </w:rPr>
        <w:t>Прогноз поступлений определяется с учетом данных территориальных органов ФНС России.</w:t>
      </w:r>
    </w:p>
    <w:p w:rsidR="006D425B" w:rsidRPr="006419CF" w:rsidRDefault="006D425B" w:rsidP="00F73824">
      <w:pPr>
        <w:ind w:firstLine="740"/>
        <w:jc w:val="both"/>
        <w:rPr>
          <w:rFonts w:ascii="Times New Roman" w:hAnsi="Times New Roman" w:cs="Times New Roman"/>
          <w:color w:val="auto"/>
          <w:sz w:val="26"/>
          <w:szCs w:val="26"/>
          <w:highlight w:val="yellow"/>
        </w:rPr>
      </w:pPr>
    </w:p>
    <w:p w:rsidR="00F73824" w:rsidRPr="0044714A" w:rsidRDefault="007F73AA" w:rsidP="00636893">
      <w:pPr>
        <w:pStyle w:val="24"/>
        <w:ind w:right="843" w:firstLine="709"/>
        <w:jc w:val="center"/>
        <w:rPr>
          <w:color w:val="auto"/>
        </w:rPr>
      </w:pPr>
      <w:bookmarkStart w:id="147" w:name="_Toc461202948"/>
      <w:bookmarkStart w:id="148" w:name="_Toc477180276"/>
      <w:bookmarkStart w:id="149" w:name="_Toc135406188"/>
      <w:r w:rsidRPr="0044714A">
        <w:rPr>
          <w:color w:val="auto"/>
        </w:rPr>
        <w:t>2.1</w:t>
      </w:r>
      <w:r w:rsidR="005C2A5B" w:rsidRPr="0044714A">
        <w:rPr>
          <w:color w:val="auto"/>
        </w:rPr>
        <w:t>4</w:t>
      </w:r>
      <w:r w:rsidRPr="0044714A">
        <w:rPr>
          <w:color w:val="auto"/>
        </w:rPr>
        <w:t xml:space="preserve"> </w:t>
      </w:r>
      <w:r w:rsidR="00F73824" w:rsidRPr="0044714A">
        <w:rPr>
          <w:color w:val="auto"/>
        </w:rPr>
        <w:t>Задолженность и перерасчеты по отмененным налогам, сборам и</w:t>
      </w:r>
      <w:bookmarkEnd w:id="147"/>
      <w:bookmarkEnd w:id="148"/>
      <w:r w:rsidR="00D066CA" w:rsidRPr="0044714A">
        <w:rPr>
          <w:color w:val="auto"/>
        </w:rPr>
        <w:t xml:space="preserve"> </w:t>
      </w:r>
      <w:bookmarkStart w:id="150" w:name="_Toc461202949"/>
      <w:r w:rsidR="00F73824" w:rsidRPr="0044714A">
        <w:rPr>
          <w:color w:val="auto"/>
        </w:rPr>
        <w:t>иным обязательным платежам</w:t>
      </w:r>
      <w:bookmarkEnd w:id="150"/>
      <w:bookmarkEnd w:id="149"/>
    </w:p>
    <w:p w:rsidR="00F73824" w:rsidRPr="0044714A" w:rsidRDefault="00F73824" w:rsidP="00A72013">
      <w:pPr>
        <w:pStyle w:val="24"/>
        <w:jc w:val="center"/>
        <w:outlineLvl w:val="9"/>
        <w:rPr>
          <w:i w:val="0"/>
          <w:color w:val="auto"/>
        </w:rPr>
      </w:pPr>
      <w:bookmarkStart w:id="151" w:name="_Toc461202950"/>
      <w:r w:rsidRPr="0044714A">
        <w:rPr>
          <w:i w:val="0"/>
          <w:color w:val="auto"/>
        </w:rPr>
        <w:t>182 1 09 00000 00 0000 000</w:t>
      </w:r>
      <w:bookmarkEnd w:id="151"/>
    </w:p>
    <w:p w:rsidR="00A22BD4" w:rsidRPr="0044714A" w:rsidRDefault="00A22BD4" w:rsidP="00A72013">
      <w:pPr>
        <w:pStyle w:val="24"/>
        <w:jc w:val="center"/>
        <w:outlineLvl w:val="9"/>
        <w:rPr>
          <w:i w:val="0"/>
          <w:color w:val="auto"/>
        </w:rPr>
      </w:pPr>
    </w:p>
    <w:p w:rsidR="007E431C" w:rsidRPr="0044714A" w:rsidRDefault="007E431C" w:rsidP="007E431C">
      <w:pPr>
        <w:ind w:firstLine="709"/>
        <w:jc w:val="both"/>
        <w:rPr>
          <w:rFonts w:ascii="Times New Roman" w:hAnsi="Times New Roman"/>
          <w:color w:val="auto"/>
          <w:sz w:val="26"/>
        </w:rPr>
      </w:pPr>
      <w:r w:rsidRPr="0044714A">
        <w:rPr>
          <w:rFonts w:ascii="Times New Roman" w:hAnsi="Times New Roman"/>
          <w:color w:val="auto"/>
          <w:sz w:val="26"/>
        </w:rPr>
        <w:t xml:space="preserve">Расчет прогноза поступления доходов в консолидированный  бюджет РК от уплаты задолженности и перерасчетов по отмененным налогам, сборам и иным обязательным платежам, осуществляется в целом по коду бюджетной классификации методом экстраполяции </w:t>
      </w:r>
      <w:r w:rsidRPr="0044714A">
        <w:rPr>
          <w:rFonts w:ascii="Times New Roman" w:hAnsi="Times New Roman"/>
          <w:color w:val="auto"/>
          <w:sz w:val="26"/>
          <w:szCs w:val="26"/>
        </w:rPr>
        <w:t>(с учетом имеющихся данных о тенденциях изменения поступлений не менее чем за 3 предшествующих периода)</w:t>
      </w:r>
      <w:r w:rsidRPr="0044714A">
        <w:rPr>
          <w:rFonts w:ascii="Times New Roman" w:hAnsi="Times New Roman"/>
          <w:color w:val="auto"/>
          <w:sz w:val="26"/>
        </w:rPr>
        <w:t>, с учетом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РФ».</w:t>
      </w:r>
    </w:p>
    <w:p w:rsidR="007E431C" w:rsidRPr="00E426D3" w:rsidRDefault="007E431C" w:rsidP="007E431C">
      <w:pPr>
        <w:pStyle w:val="24"/>
        <w:spacing w:line="240" w:lineRule="auto"/>
        <w:ind w:firstLine="709"/>
        <w:jc w:val="both"/>
        <w:outlineLvl w:val="9"/>
        <w:rPr>
          <w:b w:val="0"/>
          <w:bCs w:val="0"/>
          <w:i w:val="0"/>
          <w:iCs w:val="0"/>
          <w:color w:val="auto"/>
          <w:lang w:eastAsia="en-US" w:bidi="ar-SA"/>
        </w:rPr>
      </w:pPr>
      <w:r w:rsidRPr="00E426D3">
        <w:rPr>
          <w:b w:val="0"/>
          <w:bCs w:val="0"/>
          <w:i w:val="0"/>
          <w:iCs w:val="0"/>
          <w:color w:val="auto"/>
          <w:lang w:eastAsia="en-US" w:bidi="ar-SA"/>
        </w:rPr>
        <w:t>Прогноз поступлений определяется с учетом данных территориальных органов ФНС России.</w:t>
      </w:r>
    </w:p>
    <w:p w:rsidR="00F73824" w:rsidRPr="006419CF" w:rsidRDefault="00F73824" w:rsidP="00F73824">
      <w:pPr>
        <w:ind w:firstLine="760"/>
        <w:jc w:val="both"/>
        <w:rPr>
          <w:rFonts w:ascii="Times New Roman" w:hAnsi="Times New Roman" w:cs="Times New Roman"/>
          <w:color w:val="auto"/>
          <w:sz w:val="26"/>
          <w:szCs w:val="26"/>
          <w:highlight w:val="yellow"/>
        </w:rPr>
      </w:pPr>
    </w:p>
    <w:p w:rsidR="00F73824" w:rsidRPr="00E426D3" w:rsidRDefault="00271E2B" w:rsidP="00271E2B">
      <w:pPr>
        <w:pStyle w:val="24"/>
        <w:tabs>
          <w:tab w:val="left" w:pos="1134"/>
        </w:tabs>
        <w:ind w:left="1418"/>
        <w:jc w:val="center"/>
        <w:rPr>
          <w:color w:val="auto"/>
        </w:rPr>
      </w:pPr>
      <w:bookmarkStart w:id="152" w:name="_Toc461202951"/>
      <w:bookmarkStart w:id="153" w:name="_Toc477180277"/>
      <w:bookmarkStart w:id="154" w:name="_Toc135406189"/>
      <w:r w:rsidRPr="00E426D3">
        <w:rPr>
          <w:color w:val="auto"/>
        </w:rPr>
        <w:t>2.1</w:t>
      </w:r>
      <w:r w:rsidR="005C2A5B" w:rsidRPr="00E426D3">
        <w:rPr>
          <w:color w:val="auto"/>
        </w:rPr>
        <w:t>5</w:t>
      </w:r>
      <w:r w:rsidRPr="00E426D3">
        <w:rPr>
          <w:color w:val="auto"/>
        </w:rPr>
        <w:t xml:space="preserve"> </w:t>
      </w:r>
      <w:r w:rsidR="00F73824" w:rsidRPr="00E426D3">
        <w:rPr>
          <w:color w:val="auto"/>
        </w:rPr>
        <w:t>Платежи при пользовании природными ресурсами</w:t>
      </w:r>
      <w:bookmarkEnd w:id="152"/>
      <w:bookmarkEnd w:id="153"/>
      <w:bookmarkEnd w:id="154"/>
    </w:p>
    <w:p w:rsidR="00F73824" w:rsidRDefault="00F73824" w:rsidP="00A72013">
      <w:pPr>
        <w:pStyle w:val="24"/>
        <w:jc w:val="center"/>
        <w:outlineLvl w:val="9"/>
        <w:rPr>
          <w:i w:val="0"/>
          <w:color w:val="auto"/>
        </w:rPr>
      </w:pPr>
      <w:bookmarkStart w:id="155" w:name="_Toc461202952"/>
      <w:r w:rsidRPr="00E426D3">
        <w:rPr>
          <w:i w:val="0"/>
          <w:color w:val="auto"/>
        </w:rPr>
        <w:t>182 1</w:t>
      </w:r>
      <w:r w:rsidR="00691AD0" w:rsidRPr="00E426D3">
        <w:rPr>
          <w:i w:val="0"/>
          <w:color w:val="auto"/>
        </w:rPr>
        <w:t xml:space="preserve"> </w:t>
      </w:r>
      <w:r w:rsidRPr="00E426D3">
        <w:rPr>
          <w:i w:val="0"/>
          <w:color w:val="auto"/>
        </w:rPr>
        <w:t>12 00000 00 0000 000</w:t>
      </w:r>
      <w:bookmarkEnd w:id="155"/>
    </w:p>
    <w:p w:rsidR="00FB4548" w:rsidRPr="00E426D3" w:rsidRDefault="00FB4548" w:rsidP="00A72013">
      <w:pPr>
        <w:pStyle w:val="24"/>
        <w:jc w:val="center"/>
        <w:outlineLvl w:val="9"/>
        <w:rPr>
          <w:i w:val="0"/>
          <w:color w:val="auto"/>
        </w:rPr>
      </w:pPr>
    </w:p>
    <w:p w:rsidR="00B223FA" w:rsidRPr="00E426D3" w:rsidRDefault="00B223FA" w:rsidP="00B223FA">
      <w:pPr>
        <w:ind w:firstLine="709"/>
        <w:jc w:val="both"/>
        <w:rPr>
          <w:rFonts w:ascii="Times New Roman" w:hAnsi="Times New Roman"/>
          <w:color w:val="auto"/>
          <w:sz w:val="26"/>
          <w:szCs w:val="26"/>
        </w:rPr>
      </w:pPr>
      <w:r w:rsidRPr="00E426D3">
        <w:rPr>
          <w:rFonts w:ascii="Times New Roman" w:hAnsi="Times New Roman"/>
          <w:color w:val="auto"/>
          <w:sz w:val="26"/>
          <w:szCs w:val="26"/>
        </w:rPr>
        <w:t>Для расч</w:t>
      </w:r>
      <w:r w:rsidR="00A315D9" w:rsidRPr="00E426D3">
        <w:rPr>
          <w:rFonts w:ascii="Times New Roman" w:hAnsi="Times New Roman"/>
          <w:color w:val="auto"/>
          <w:sz w:val="26"/>
          <w:szCs w:val="26"/>
        </w:rPr>
        <w:t>е</w:t>
      </w:r>
      <w:r w:rsidRPr="00E426D3">
        <w:rPr>
          <w:rFonts w:ascii="Times New Roman" w:hAnsi="Times New Roman"/>
          <w:color w:val="auto"/>
          <w:sz w:val="26"/>
          <w:szCs w:val="26"/>
        </w:rPr>
        <w:t xml:space="preserve">та прогноза поступлений доходов от уплаты регулярных платежей за пользование недрами используются: </w:t>
      </w:r>
    </w:p>
    <w:p w:rsidR="00BA5EAA" w:rsidRPr="00E426D3" w:rsidRDefault="00B223FA" w:rsidP="00BA5EAA">
      <w:pPr>
        <w:ind w:firstLine="709"/>
        <w:jc w:val="both"/>
        <w:rPr>
          <w:rFonts w:ascii="Times New Roman" w:hAnsi="Times New Roman"/>
          <w:color w:val="auto"/>
          <w:sz w:val="26"/>
          <w:szCs w:val="26"/>
        </w:rPr>
      </w:pPr>
      <w:r w:rsidRPr="00E426D3">
        <w:rPr>
          <w:rFonts w:ascii="Times New Roman" w:hAnsi="Times New Roman"/>
          <w:color w:val="auto"/>
          <w:sz w:val="26"/>
          <w:szCs w:val="26"/>
        </w:rPr>
        <w:t>- динамика фактических поступлений согласно данным отч</w:t>
      </w:r>
      <w:r w:rsidR="00A315D9" w:rsidRPr="00E426D3">
        <w:rPr>
          <w:rFonts w:ascii="Times New Roman" w:hAnsi="Times New Roman"/>
          <w:color w:val="auto"/>
          <w:sz w:val="26"/>
          <w:szCs w:val="26"/>
        </w:rPr>
        <w:t>е</w:t>
      </w:r>
      <w:r w:rsidRPr="00E426D3">
        <w:rPr>
          <w:rFonts w:ascii="Times New Roman" w:hAnsi="Times New Roman"/>
          <w:color w:val="auto"/>
          <w:sz w:val="26"/>
          <w:szCs w:val="26"/>
        </w:rPr>
        <w:t xml:space="preserve">та по форме № 1-НМ </w:t>
      </w:r>
      <w:r w:rsidR="00BA5EAA" w:rsidRPr="00E426D3">
        <w:rPr>
          <w:rFonts w:ascii="Times New Roman" w:hAnsi="Times New Roman"/>
          <w:color w:val="auto"/>
          <w:sz w:val="26"/>
          <w:szCs w:val="26"/>
        </w:rPr>
        <w:t>«Отчет о начислении и поступлении налогов, сборов, страховых взносов и иных обязательных платежей в бюджетную систему РФ»;</w:t>
      </w:r>
    </w:p>
    <w:p w:rsidR="00B223FA" w:rsidRPr="00E426D3" w:rsidRDefault="00B223FA" w:rsidP="00B223FA">
      <w:pPr>
        <w:ind w:firstLine="709"/>
        <w:jc w:val="both"/>
        <w:rPr>
          <w:rFonts w:ascii="Times New Roman" w:hAnsi="Times New Roman"/>
          <w:color w:val="auto"/>
          <w:sz w:val="26"/>
          <w:szCs w:val="26"/>
        </w:rPr>
      </w:pPr>
      <w:r w:rsidRPr="00E426D3">
        <w:rPr>
          <w:rFonts w:ascii="Times New Roman" w:hAnsi="Times New Roman"/>
          <w:color w:val="auto"/>
          <w:sz w:val="26"/>
          <w:szCs w:val="26"/>
        </w:rPr>
        <w:t>- изменение размера ставок регулярных платежей за пользование недрами в соответствии с законом РФ от 21.02.1992 № 2395-1 «О недрах» и другие источники.</w:t>
      </w:r>
    </w:p>
    <w:p w:rsidR="00083F53" w:rsidRPr="00E426D3" w:rsidRDefault="00083F53" w:rsidP="00083F53">
      <w:pPr>
        <w:pStyle w:val="24"/>
        <w:spacing w:line="240" w:lineRule="auto"/>
        <w:ind w:firstLine="709"/>
        <w:jc w:val="both"/>
        <w:outlineLvl w:val="9"/>
        <w:rPr>
          <w:b w:val="0"/>
          <w:bCs w:val="0"/>
          <w:i w:val="0"/>
          <w:iCs w:val="0"/>
          <w:color w:val="auto"/>
          <w:lang w:eastAsia="en-US" w:bidi="ar-SA"/>
        </w:rPr>
      </w:pPr>
      <w:r w:rsidRPr="00E426D3">
        <w:rPr>
          <w:b w:val="0"/>
          <w:bCs w:val="0"/>
          <w:i w:val="0"/>
          <w:iCs w:val="0"/>
          <w:color w:val="auto"/>
          <w:lang w:eastAsia="en-US" w:bidi="ar-SA"/>
        </w:rPr>
        <w:t>Прогноз поступлений определяется с учетом данных территориальных органов ФНС России.</w:t>
      </w:r>
    </w:p>
    <w:p w:rsidR="00271E2B" w:rsidRPr="006419CF" w:rsidRDefault="00271E2B" w:rsidP="0020517A">
      <w:pPr>
        <w:pStyle w:val="32"/>
        <w:spacing w:after="0" w:line="240" w:lineRule="auto"/>
        <w:ind w:right="560"/>
        <w:jc w:val="left"/>
        <w:outlineLvl w:val="9"/>
        <w:rPr>
          <w:rFonts w:eastAsia="Arial Unicode MS" w:cs="Arial Unicode MS"/>
          <w:b w:val="0"/>
          <w:bCs w:val="0"/>
          <w:color w:val="auto"/>
          <w:highlight w:val="yellow"/>
        </w:rPr>
      </w:pPr>
      <w:bookmarkStart w:id="156" w:name="_Toc461202953"/>
      <w:bookmarkStart w:id="157" w:name="_Toc477180278"/>
      <w:bookmarkStart w:id="158" w:name="bookmark43"/>
    </w:p>
    <w:p w:rsidR="00AD3E23" w:rsidRDefault="00271E2B" w:rsidP="0020517A">
      <w:pPr>
        <w:pStyle w:val="32"/>
        <w:spacing w:after="0" w:line="240" w:lineRule="auto"/>
        <w:ind w:right="-7"/>
        <w:rPr>
          <w:i/>
          <w:color w:val="auto"/>
        </w:rPr>
      </w:pPr>
      <w:bookmarkStart w:id="159" w:name="_Toc135406190"/>
      <w:r w:rsidRPr="0018785E">
        <w:rPr>
          <w:i/>
          <w:color w:val="auto"/>
        </w:rPr>
        <w:t>2.1</w:t>
      </w:r>
      <w:r w:rsidR="005C2A5B" w:rsidRPr="0018785E">
        <w:rPr>
          <w:i/>
          <w:color w:val="auto"/>
        </w:rPr>
        <w:t>5</w:t>
      </w:r>
      <w:r w:rsidRPr="0018785E">
        <w:rPr>
          <w:i/>
          <w:color w:val="auto"/>
        </w:rPr>
        <w:t xml:space="preserve">.1 </w:t>
      </w:r>
      <w:r w:rsidR="00F73824" w:rsidRPr="0018785E">
        <w:rPr>
          <w:i/>
          <w:color w:val="auto"/>
        </w:rPr>
        <w:t>Регулярные платежи за пользование недрами при пользовании недрами</w:t>
      </w:r>
      <w:bookmarkEnd w:id="156"/>
      <w:bookmarkEnd w:id="157"/>
      <w:bookmarkEnd w:id="159"/>
      <w:r w:rsidR="00F73824" w:rsidRPr="0018785E">
        <w:rPr>
          <w:i/>
          <w:color w:val="auto"/>
        </w:rPr>
        <w:t xml:space="preserve"> </w:t>
      </w:r>
      <w:bookmarkStart w:id="160" w:name="_Toc461202954"/>
    </w:p>
    <w:p w:rsidR="00F73824" w:rsidRPr="0018785E" w:rsidRDefault="00F73824" w:rsidP="00AD3E23">
      <w:pPr>
        <w:pStyle w:val="32"/>
        <w:spacing w:after="0" w:line="240" w:lineRule="auto"/>
        <w:ind w:right="-7"/>
        <w:outlineLvl w:val="9"/>
        <w:rPr>
          <w:i/>
          <w:color w:val="auto"/>
        </w:rPr>
      </w:pPr>
      <w:r w:rsidRPr="0018785E">
        <w:rPr>
          <w:i/>
          <w:color w:val="auto"/>
        </w:rPr>
        <w:t xml:space="preserve">на территории </w:t>
      </w:r>
      <w:bookmarkEnd w:id="158"/>
      <w:r w:rsidR="009A4987" w:rsidRPr="0018785E">
        <w:rPr>
          <w:i/>
          <w:color w:val="auto"/>
        </w:rPr>
        <w:t>РФ</w:t>
      </w:r>
      <w:bookmarkEnd w:id="160"/>
    </w:p>
    <w:p w:rsidR="00F73824" w:rsidRDefault="00F73824" w:rsidP="00A72013">
      <w:pPr>
        <w:pStyle w:val="32"/>
        <w:spacing w:after="0" w:line="240" w:lineRule="auto"/>
        <w:outlineLvl w:val="9"/>
        <w:rPr>
          <w:i/>
          <w:color w:val="auto"/>
        </w:rPr>
      </w:pPr>
      <w:bookmarkStart w:id="161" w:name="bookmark45"/>
      <w:bookmarkStart w:id="162" w:name="_Toc461202955"/>
      <w:r w:rsidRPr="0018785E">
        <w:rPr>
          <w:i/>
          <w:color w:val="auto"/>
        </w:rPr>
        <w:t>182 1 12 02030 01 0000 120</w:t>
      </w:r>
      <w:bookmarkEnd w:id="161"/>
      <w:bookmarkEnd w:id="162"/>
    </w:p>
    <w:p w:rsidR="00FB4548" w:rsidRPr="0018785E" w:rsidRDefault="00FB4548" w:rsidP="00A72013">
      <w:pPr>
        <w:pStyle w:val="32"/>
        <w:spacing w:after="0" w:line="240" w:lineRule="auto"/>
        <w:outlineLvl w:val="9"/>
        <w:rPr>
          <w:i/>
          <w:color w:val="auto"/>
        </w:rPr>
      </w:pPr>
    </w:p>
    <w:p w:rsidR="00B54098" w:rsidRPr="0018785E" w:rsidRDefault="00F73824" w:rsidP="00B54098">
      <w:pPr>
        <w:ind w:firstLine="740"/>
        <w:jc w:val="both"/>
        <w:rPr>
          <w:rFonts w:ascii="Times New Roman" w:hAnsi="Times New Roman"/>
          <w:color w:val="auto"/>
          <w:sz w:val="26"/>
          <w:szCs w:val="26"/>
        </w:rPr>
      </w:pPr>
      <w:r w:rsidRPr="0018785E">
        <w:rPr>
          <w:rFonts w:ascii="Times New Roman" w:hAnsi="Times New Roman" w:cs="Times New Roman"/>
          <w:color w:val="auto"/>
          <w:sz w:val="26"/>
          <w:szCs w:val="26"/>
        </w:rPr>
        <w:lastRenderedPageBreak/>
        <w:t>Расч</w:t>
      </w:r>
      <w:r w:rsidR="00A315D9" w:rsidRPr="0018785E">
        <w:rPr>
          <w:rFonts w:ascii="Times New Roman" w:hAnsi="Times New Roman" w:cs="Times New Roman"/>
          <w:color w:val="auto"/>
          <w:sz w:val="26"/>
          <w:szCs w:val="26"/>
        </w:rPr>
        <w:t>е</w:t>
      </w:r>
      <w:r w:rsidRPr="0018785E">
        <w:rPr>
          <w:rFonts w:ascii="Times New Roman" w:hAnsi="Times New Roman" w:cs="Times New Roman"/>
          <w:color w:val="auto"/>
          <w:sz w:val="26"/>
          <w:szCs w:val="26"/>
        </w:rPr>
        <w:t xml:space="preserve">т прогноза поступления доходов от регулярных платежей за пользование недрами при пользовании недрами на территории </w:t>
      </w:r>
      <w:r w:rsidR="009A4987" w:rsidRPr="0018785E">
        <w:rPr>
          <w:rFonts w:ascii="Times New Roman" w:hAnsi="Times New Roman" w:cs="Times New Roman"/>
          <w:color w:val="auto"/>
          <w:sz w:val="26"/>
          <w:szCs w:val="26"/>
        </w:rPr>
        <w:t>РФ</w:t>
      </w:r>
      <w:r w:rsidRPr="0018785E">
        <w:rPr>
          <w:rFonts w:ascii="Times New Roman" w:hAnsi="Times New Roman" w:cs="Times New Roman"/>
          <w:color w:val="auto"/>
          <w:sz w:val="26"/>
          <w:szCs w:val="26"/>
        </w:rPr>
        <w:t xml:space="preserve">, осуществляется </w:t>
      </w:r>
      <w:r w:rsidR="00B54098" w:rsidRPr="0018785E">
        <w:rPr>
          <w:rFonts w:ascii="Times New Roman" w:hAnsi="Times New Roman"/>
          <w:color w:val="auto"/>
          <w:sz w:val="26"/>
          <w:szCs w:val="26"/>
        </w:rPr>
        <w:t>методом экстраполяции (по имеющимся данным о тенденциях изменения поступлений не менее чем за 3 предшествующих периода), с уч</w:t>
      </w:r>
      <w:r w:rsidR="00F61555" w:rsidRPr="0018785E">
        <w:rPr>
          <w:rFonts w:ascii="Times New Roman" w:hAnsi="Times New Roman"/>
          <w:color w:val="auto"/>
          <w:sz w:val="26"/>
          <w:szCs w:val="26"/>
        </w:rPr>
        <w:t>е</w:t>
      </w:r>
      <w:r w:rsidR="00B54098" w:rsidRPr="0018785E">
        <w:rPr>
          <w:rFonts w:ascii="Times New Roman" w:hAnsi="Times New Roman"/>
          <w:color w:val="auto"/>
          <w:sz w:val="26"/>
          <w:szCs w:val="26"/>
        </w:rPr>
        <w:t>том корректирующей суммы поступлений, учитывающей изменения законодательства Р</w:t>
      </w:r>
      <w:r w:rsidR="002D7675" w:rsidRPr="0018785E">
        <w:rPr>
          <w:rFonts w:ascii="Times New Roman" w:hAnsi="Times New Roman"/>
          <w:color w:val="auto"/>
          <w:sz w:val="26"/>
          <w:szCs w:val="26"/>
        </w:rPr>
        <w:t>Ф</w:t>
      </w:r>
      <w:r w:rsidR="00B54098" w:rsidRPr="0018785E">
        <w:rPr>
          <w:rFonts w:ascii="Times New Roman" w:hAnsi="Times New Roman"/>
          <w:color w:val="auto"/>
          <w:sz w:val="26"/>
          <w:szCs w:val="26"/>
        </w:rPr>
        <w:t xml:space="preserve">, а также другие факторы. </w:t>
      </w:r>
    </w:p>
    <w:p w:rsidR="00083F53" w:rsidRPr="0018785E" w:rsidRDefault="00083F53" w:rsidP="00083F53">
      <w:pPr>
        <w:pStyle w:val="24"/>
        <w:spacing w:line="240" w:lineRule="auto"/>
        <w:ind w:firstLine="709"/>
        <w:jc w:val="both"/>
        <w:outlineLvl w:val="9"/>
        <w:rPr>
          <w:b w:val="0"/>
          <w:bCs w:val="0"/>
          <w:i w:val="0"/>
          <w:iCs w:val="0"/>
          <w:color w:val="auto"/>
          <w:lang w:eastAsia="en-US" w:bidi="ar-SA"/>
        </w:rPr>
      </w:pPr>
      <w:r w:rsidRPr="0018785E">
        <w:rPr>
          <w:b w:val="0"/>
          <w:bCs w:val="0"/>
          <w:i w:val="0"/>
          <w:iCs w:val="0"/>
          <w:color w:val="auto"/>
          <w:lang w:eastAsia="en-US" w:bidi="ar-SA"/>
        </w:rPr>
        <w:t>Прогноз поступлений определяется с учетом данных территориальных органов ФНС России.</w:t>
      </w:r>
    </w:p>
    <w:p w:rsidR="00D066CA" w:rsidRPr="006419CF" w:rsidRDefault="00D066CA" w:rsidP="00F73824">
      <w:pPr>
        <w:ind w:firstLine="740"/>
        <w:jc w:val="both"/>
        <w:rPr>
          <w:rFonts w:ascii="Times New Roman" w:hAnsi="Times New Roman" w:cs="Times New Roman"/>
          <w:color w:val="auto"/>
          <w:sz w:val="26"/>
          <w:szCs w:val="26"/>
          <w:highlight w:val="yellow"/>
        </w:rPr>
      </w:pPr>
    </w:p>
    <w:p w:rsidR="00D066CA" w:rsidRPr="004F1A7D" w:rsidRDefault="0052541C" w:rsidP="0052541C">
      <w:pPr>
        <w:pStyle w:val="32"/>
        <w:tabs>
          <w:tab w:val="left" w:pos="1701"/>
        </w:tabs>
        <w:spacing w:after="0" w:line="240" w:lineRule="auto"/>
        <w:ind w:left="1418" w:right="1127"/>
        <w:outlineLvl w:val="1"/>
        <w:rPr>
          <w:color w:val="auto"/>
        </w:rPr>
      </w:pPr>
      <w:bookmarkStart w:id="163" w:name="_Toc477180279"/>
      <w:bookmarkStart w:id="164" w:name="_Toc135406191"/>
      <w:bookmarkStart w:id="165" w:name="_Toc475107885"/>
      <w:r w:rsidRPr="004F1A7D">
        <w:rPr>
          <w:color w:val="auto"/>
        </w:rPr>
        <w:t>2.1</w:t>
      </w:r>
      <w:r w:rsidR="005C2A5B" w:rsidRPr="004F1A7D">
        <w:rPr>
          <w:color w:val="auto"/>
        </w:rPr>
        <w:t>6</w:t>
      </w:r>
      <w:r w:rsidRPr="004F1A7D">
        <w:rPr>
          <w:color w:val="auto"/>
        </w:rPr>
        <w:t xml:space="preserve"> </w:t>
      </w:r>
      <w:r w:rsidR="000C79BA" w:rsidRPr="004F1A7D">
        <w:rPr>
          <w:color w:val="auto"/>
        </w:rPr>
        <w:t>Доходы от оказания платных</w:t>
      </w:r>
      <w:bookmarkEnd w:id="163"/>
      <w:r w:rsidR="00D066CA" w:rsidRPr="004F1A7D">
        <w:rPr>
          <w:color w:val="auto"/>
        </w:rPr>
        <w:t xml:space="preserve"> </w:t>
      </w:r>
      <w:r w:rsidR="000C79BA" w:rsidRPr="004F1A7D">
        <w:rPr>
          <w:color w:val="auto"/>
        </w:rPr>
        <w:t>услуг (работ) и компенсации затрат государства</w:t>
      </w:r>
      <w:bookmarkEnd w:id="164"/>
      <w:r w:rsidR="000C79BA" w:rsidRPr="004F1A7D">
        <w:rPr>
          <w:color w:val="auto"/>
        </w:rPr>
        <w:t xml:space="preserve"> </w:t>
      </w:r>
    </w:p>
    <w:p w:rsidR="000C79BA" w:rsidRDefault="000C79BA" w:rsidP="003A19E2">
      <w:pPr>
        <w:pStyle w:val="32"/>
        <w:spacing w:after="0" w:line="240" w:lineRule="auto"/>
        <w:outlineLvl w:val="9"/>
        <w:rPr>
          <w:color w:val="auto"/>
        </w:rPr>
      </w:pPr>
      <w:r w:rsidRPr="004F1A7D">
        <w:rPr>
          <w:color w:val="auto"/>
        </w:rPr>
        <w:t>182 1 13 00000 00 0000 000</w:t>
      </w:r>
      <w:bookmarkEnd w:id="165"/>
    </w:p>
    <w:p w:rsidR="00FB4548" w:rsidRPr="004F1A7D" w:rsidRDefault="00FB4548" w:rsidP="003A19E2">
      <w:pPr>
        <w:pStyle w:val="32"/>
        <w:spacing w:after="0" w:line="240" w:lineRule="auto"/>
        <w:outlineLvl w:val="9"/>
        <w:rPr>
          <w:color w:val="auto"/>
        </w:rPr>
      </w:pPr>
    </w:p>
    <w:p w:rsidR="00086792" w:rsidRPr="004F1A7D" w:rsidRDefault="00086792" w:rsidP="00086792">
      <w:pPr>
        <w:ind w:firstLine="709"/>
        <w:jc w:val="both"/>
        <w:rPr>
          <w:rFonts w:ascii="Times New Roman" w:hAnsi="Times New Roman"/>
          <w:color w:val="auto"/>
          <w:sz w:val="26"/>
          <w:szCs w:val="26"/>
        </w:rPr>
      </w:pPr>
      <w:r w:rsidRPr="004F1A7D">
        <w:rPr>
          <w:rFonts w:ascii="Times New Roman" w:hAnsi="Times New Roman"/>
          <w:color w:val="auto"/>
          <w:sz w:val="26"/>
          <w:szCs w:val="26"/>
        </w:rPr>
        <w:t>Расчет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086792" w:rsidRPr="004F1A7D" w:rsidRDefault="00086792" w:rsidP="00086792">
      <w:pPr>
        <w:ind w:firstLine="709"/>
        <w:jc w:val="both"/>
        <w:rPr>
          <w:rFonts w:ascii="Times New Roman" w:hAnsi="Times New Roman"/>
          <w:color w:val="auto"/>
          <w:sz w:val="26"/>
          <w:szCs w:val="26"/>
        </w:rPr>
      </w:pPr>
      <w:r w:rsidRPr="004F1A7D">
        <w:rPr>
          <w:rFonts w:ascii="Times New Roman" w:hAnsi="Times New Roman"/>
          <w:color w:val="auto"/>
          <w:sz w:val="26"/>
          <w:szCs w:val="26"/>
        </w:rPr>
        <w:t>Доходы от оказания платных услуг (работ) и компенсации затрат государства зачисляются в бюджеты бюджетной системы РФ</w:t>
      </w:r>
      <w:r w:rsidRPr="004F1A7D">
        <w:rPr>
          <w:rFonts w:ascii="Times New Roman" w:hAnsi="Times New Roman" w:cs="Times New Roman"/>
          <w:color w:val="auto"/>
          <w:sz w:val="26"/>
          <w:szCs w:val="26"/>
        </w:rPr>
        <w:t xml:space="preserve"> </w:t>
      </w:r>
      <w:r w:rsidRPr="004F1A7D">
        <w:rPr>
          <w:rFonts w:ascii="Times New Roman" w:hAnsi="Times New Roman"/>
          <w:color w:val="auto"/>
          <w:sz w:val="26"/>
          <w:szCs w:val="26"/>
        </w:rPr>
        <w:t>по нормативам, установленным в соответствии со статьями 51 и 57 БК РФ.</w:t>
      </w:r>
    </w:p>
    <w:p w:rsidR="00086792" w:rsidRPr="004F1A7D" w:rsidRDefault="00086792" w:rsidP="00086792">
      <w:pPr>
        <w:ind w:firstLine="709"/>
        <w:jc w:val="both"/>
        <w:rPr>
          <w:rFonts w:ascii="Times New Roman" w:hAnsi="Times New Roman"/>
          <w:color w:val="auto"/>
          <w:sz w:val="26"/>
          <w:szCs w:val="26"/>
        </w:rPr>
      </w:pPr>
      <w:r w:rsidRPr="004F1A7D">
        <w:rPr>
          <w:rFonts w:ascii="Times New Roman" w:hAnsi="Times New Roman"/>
          <w:color w:val="auto"/>
          <w:sz w:val="26"/>
          <w:szCs w:val="26"/>
        </w:rPr>
        <w:t>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w:t>
      </w:r>
      <w:r w:rsidRPr="004F1A7D">
        <w:rPr>
          <w:rFonts w:ascii="Times New Roman" w:hAnsi="Times New Roman"/>
          <w:color w:val="auto"/>
          <w:sz w:val="27"/>
          <w:szCs w:val="27"/>
        </w:rPr>
        <w:t xml:space="preserve"> </w:t>
      </w:r>
      <w:r w:rsidRPr="004F1A7D">
        <w:rPr>
          <w:rFonts w:ascii="Times New Roman" w:hAnsi="Times New Roman"/>
          <w:color w:val="auto"/>
          <w:sz w:val="26"/>
          <w:szCs w:val="26"/>
        </w:rPr>
        <w:t xml:space="preserve">в том числе по группам подвидов доходов в разрезе бюджетов, с учетом следующих факторов: </w:t>
      </w:r>
    </w:p>
    <w:p w:rsidR="00086792" w:rsidRPr="004F1A7D" w:rsidRDefault="00086792" w:rsidP="00086792">
      <w:pPr>
        <w:ind w:firstLine="709"/>
        <w:jc w:val="both"/>
        <w:rPr>
          <w:rFonts w:ascii="Times New Roman" w:hAnsi="Times New Roman"/>
          <w:color w:val="auto"/>
          <w:sz w:val="26"/>
          <w:szCs w:val="26"/>
        </w:rPr>
      </w:pPr>
      <w:r w:rsidRPr="004F1A7D">
        <w:rPr>
          <w:rFonts w:ascii="Times New Roman" w:hAnsi="Times New Roman"/>
          <w:color w:val="auto"/>
          <w:sz w:val="26"/>
          <w:szCs w:val="26"/>
        </w:rPr>
        <w:t>- изменений в законодательстве;</w:t>
      </w:r>
    </w:p>
    <w:p w:rsidR="00086792" w:rsidRPr="004F1A7D" w:rsidRDefault="00086792" w:rsidP="00086792">
      <w:pPr>
        <w:ind w:firstLine="709"/>
        <w:jc w:val="both"/>
        <w:rPr>
          <w:rFonts w:ascii="Times New Roman" w:hAnsi="Times New Roman"/>
          <w:color w:val="auto"/>
          <w:sz w:val="26"/>
          <w:szCs w:val="26"/>
        </w:rPr>
      </w:pPr>
      <w:r w:rsidRPr="004F1A7D">
        <w:rPr>
          <w:rFonts w:ascii="Times New Roman" w:hAnsi="Times New Roman"/>
          <w:color w:val="auto"/>
          <w:sz w:val="26"/>
          <w:szCs w:val="26"/>
        </w:rPr>
        <w:t>- динамики поступления за периоды, предшествующие прогнозируемому, динамики текущих поступлений;</w:t>
      </w:r>
    </w:p>
    <w:p w:rsidR="00086792" w:rsidRPr="004F1A7D" w:rsidRDefault="00086792" w:rsidP="00086792">
      <w:pPr>
        <w:ind w:firstLine="709"/>
        <w:jc w:val="both"/>
        <w:rPr>
          <w:rFonts w:ascii="Times New Roman" w:hAnsi="Times New Roman"/>
          <w:color w:val="auto"/>
          <w:sz w:val="26"/>
          <w:szCs w:val="26"/>
        </w:rPr>
      </w:pPr>
      <w:r w:rsidRPr="004F1A7D">
        <w:rPr>
          <w:rFonts w:ascii="Times New Roman" w:hAnsi="Times New Roman"/>
          <w:color w:val="auto"/>
          <w:sz w:val="26"/>
          <w:szCs w:val="26"/>
        </w:rPr>
        <w:t xml:space="preserve">- данные форм статистической налоговой отчетности и сведений; </w:t>
      </w:r>
    </w:p>
    <w:p w:rsidR="00086792" w:rsidRPr="004F1A7D" w:rsidRDefault="00086792" w:rsidP="00086792">
      <w:pPr>
        <w:ind w:firstLine="709"/>
        <w:jc w:val="both"/>
        <w:rPr>
          <w:rFonts w:ascii="Times New Roman" w:hAnsi="Times New Roman"/>
          <w:color w:val="auto"/>
          <w:sz w:val="26"/>
          <w:szCs w:val="26"/>
        </w:rPr>
      </w:pPr>
      <w:r w:rsidRPr="004F1A7D">
        <w:rPr>
          <w:rFonts w:ascii="Times New Roman" w:hAnsi="Times New Roman"/>
          <w:color w:val="auto"/>
          <w:sz w:val="26"/>
          <w:szCs w:val="26"/>
        </w:rPr>
        <w:t>- иных факторов (в том числе поступления, имеющие нестабильный «разовый» характер и др.).</w:t>
      </w:r>
    </w:p>
    <w:p w:rsidR="00086792" w:rsidRPr="00E426D3" w:rsidRDefault="00086792" w:rsidP="00086792">
      <w:pPr>
        <w:pStyle w:val="24"/>
        <w:spacing w:line="240" w:lineRule="auto"/>
        <w:ind w:firstLine="709"/>
        <w:jc w:val="both"/>
        <w:outlineLvl w:val="9"/>
        <w:rPr>
          <w:b w:val="0"/>
          <w:bCs w:val="0"/>
          <w:i w:val="0"/>
          <w:iCs w:val="0"/>
          <w:color w:val="auto"/>
          <w:lang w:eastAsia="en-US" w:bidi="ar-SA"/>
        </w:rPr>
      </w:pPr>
      <w:r w:rsidRPr="00E426D3">
        <w:rPr>
          <w:b w:val="0"/>
          <w:bCs w:val="0"/>
          <w:i w:val="0"/>
          <w:iCs w:val="0"/>
          <w:color w:val="auto"/>
          <w:lang w:eastAsia="en-US" w:bidi="ar-SA"/>
        </w:rPr>
        <w:t>Прогноз поступлений определяется с учетом данных территориальных органов ФНС России.</w:t>
      </w:r>
    </w:p>
    <w:p w:rsidR="00D066CA" w:rsidRPr="00932175" w:rsidRDefault="0052541C" w:rsidP="0052541C">
      <w:pPr>
        <w:pStyle w:val="3"/>
        <w:ind w:left="1276" w:right="560"/>
        <w:jc w:val="center"/>
        <w:rPr>
          <w:rFonts w:ascii="Times New Roman" w:eastAsia="Times New Roman" w:hAnsi="Times New Roman" w:cs="Times New Roman"/>
          <w:i/>
          <w:color w:val="auto"/>
          <w:sz w:val="26"/>
          <w:szCs w:val="26"/>
        </w:rPr>
      </w:pPr>
      <w:bookmarkStart w:id="166" w:name="_Toc135406192"/>
      <w:bookmarkStart w:id="167" w:name="_Toc475107886"/>
      <w:bookmarkStart w:id="168" w:name="_Toc477180280"/>
      <w:r w:rsidRPr="00932175">
        <w:rPr>
          <w:rFonts w:ascii="Times New Roman" w:eastAsia="Times New Roman" w:hAnsi="Times New Roman" w:cs="Times New Roman"/>
          <w:i/>
          <w:color w:val="auto"/>
          <w:sz w:val="26"/>
          <w:szCs w:val="26"/>
        </w:rPr>
        <w:t>2.</w:t>
      </w:r>
      <w:r w:rsidR="005C2A5B" w:rsidRPr="00932175">
        <w:rPr>
          <w:rFonts w:ascii="Times New Roman" w:eastAsia="Times New Roman" w:hAnsi="Times New Roman" w:cs="Times New Roman"/>
          <w:i/>
          <w:color w:val="auto"/>
          <w:sz w:val="26"/>
          <w:szCs w:val="26"/>
        </w:rPr>
        <w:t>16</w:t>
      </w:r>
      <w:r w:rsidRPr="00932175">
        <w:rPr>
          <w:rFonts w:ascii="Times New Roman" w:eastAsia="Times New Roman" w:hAnsi="Times New Roman" w:cs="Times New Roman"/>
          <w:i/>
          <w:color w:val="auto"/>
          <w:sz w:val="26"/>
          <w:szCs w:val="26"/>
        </w:rPr>
        <w:t xml:space="preserve">.1 </w:t>
      </w:r>
      <w:r w:rsidR="002A4A15" w:rsidRPr="00932175">
        <w:rPr>
          <w:rFonts w:ascii="Times New Roman" w:eastAsia="Times New Roman" w:hAnsi="Times New Roman" w:cs="Times New Roman"/>
          <w:i/>
          <w:color w:val="auto"/>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bookmarkEnd w:id="166"/>
    </w:p>
    <w:p w:rsidR="002A4A15" w:rsidRDefault="002A4A15" w:rsidP="003A19E2">
      <w:pPr>
        <w:pStyle w:val="32"/>
        <w:spacing w:after="0" w:line="240" w:lineRule="auto"/>
        <w:outlineLvl w:val="9"/>
        <w:rPr>
          <w:i/>
          <w:color w:val="auto"/>
        </w:rPr>
      </w:pPr>
      <w:r w:rsidRPr="00932175">
        <w:rPr>
          <w:i/>
          <w:color w:val="auto"/>
        </w:rPr>
        <w:t>182 1 13 01020 01 0000 130</w:t>
      </w:r>
      <w:bookmarkEnd w:id="167"/>
      <w:bookmarkEnd w:id="168"/>
    </w:p>
    <w:p w:rsidR="00FB4548" w:rsidRPr="00932175" w:rsidRDefault="00FB4548" w:rsidP="003A19E2">
      <w:pPr>
        <w:pStyle w:val="32"/>
        <w:spacing w:after="0" w:line="240" w:lineRule="auto"/>
        <w:outlineLvl w:val="9"/>
        <w:rPr>
          <w:i/>
          <w:color w:val="auto"/>
        </w:rPr>
      </w:pPr>
    </w:p>
    <w:p w:rsidR="00DE6AD4" w:rsidRPr="00932175" w:rsidRDefault="00DE6AD4" w:rsidP="00DE6AD4">
      <w:pPr>
        <w:ind w:firstLine="709"/>
        <w:jc w:val="both"/>
        <w:rPr>
          <w:rFonts w:ascii="Times New Roman" w:hAnsi="Times New Roman"/>
          <w:color w:val="auto"/>
          <w:sz w:val="26"/>
          <w:szCs w:val="26"/>
        </w:rPr>
      </w:pPr>
      <w:r w:rsidRPr="00932175">
        <w:rPr>
          <w:rFonts w:ascii="Times New Roman" w:hAnsi="Times New Roman"/>
          <w:color w:val="auto"/>
          <w:sz w:val="26"/>
          <w:szCs w:val="26"/>
        </w:rPr>
        <w:t>Расчет поступления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DE6AD4" w:rsidRPr="00932175" w:rsidRDefault="00DE6AD4" w:rsidP="00DE6AD4">
      <w:pPr>
        <w:ind w:firstLine="709"/>
        <w:jc w:val="both"/>
        <w:rPr>
          <w:rFonts w:ascii="Times New Roman" w:hAnsi="Times New Roman"/>
          <w:color w:val="auto"/>
          <w:sz w:val="26"/>
          <w:szCs w:val="26"/>
        </w:rPr>
      </w:pPr>
      <w:r w:rsidRPr="00932175">
        <w:rPr>
          <w:rFonts w:ascii="Times New Roman" w:hAnsi="Times New Roman"/>
          <w:color w:val="auto"/>
          <w:sz w:val="26"/>
          <w:szCs w:val="26"/>
        </w:rPr>
        <w:t>Прогнозный объем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932175">
        <w:rPr>
          <w:rFonts w:ascii="Times New Roman" w:hAnsi="Times New Roman"/>
          <w:color w:val="auto"/>
          <w:sz w:val="26"/>
          <w:szCs w:val="26"/>
          <w:vertAlign w:val="subscript"/>
        </w:rPr>
        <w:t>ЕГРН</w:t>
      </w:r>
      <w:r w:rsidRPr="00932175">
        <w:rPr>
          <w:rFonts w:ascii="Times New Roman" w:hAnsi="Times New Roman"/>
          <w:color w:val="auto"/>
          <w:sz w:val="26"/>
          <w:szCs w:val="26"/>
        </w:rPr>
        <w:t>) определяется, исходя из следующего алгоритма расчета:</w:t>
      </w:r>
    </w:p>
    <w:p w:rsidR="00DE6AD4" w:rsidRPr="00932175" w:rsidRDefault="00DE6AD4" w:rsidP="00DE6AD4">
      <w:pPr>
        <w:spacing w:before="120" w:after="120"/>
        <w:ind w:right="-284"/>
        <w:jc w:val="center"/>
        <w:rPr>
          <w:rFonts w:ascii="Times New Roman" w:hAnsi="Times New Roman"/>
          <w:b/>
          <w:i/>
          <w:color w:val="auto"/>
          <w:sz w:val="26"/>
          <w:szCs w:val="26"/>
        </w:rPr>
      </w:pPr>
      <w:r w:rsidRPr="00932175">
        <w:rPr>
          <w:rFonts w:ascii="Times New Roman" w:hAnsi="Times New Roman"/>
          <w:b/>
          <w:color w:val="auto"/>
          <w:sz w:val="26"/>
          <w:szCs w:val="26"/>
        </w:rPr>
        <w:t>П</w:t>
      </w:r>
      <w:r w:rsidRPr="00932175">
        <w:rPr>
          <w:rFonts w:ascii="Times New Roman" w:hAnsi="Times New Roman"/>
          <w:b/>
          <w:color w:val="auto"/>
          <w:sz w:val="26"/>
          <w:szCs w:val="26"/>
          <w:lang w:val="en-US"/>
        </w:rPr>
        <w:t> </w:t>
      </w:r>
      <w:r w:rsidRPr="00932175">
        <w:rPr>
          <w:rFonts w:ascii="Times New Roman" w:hAnsi="Times New Roman"/>
          <w:b/>
          <w:color w:val="auto"/>
          <w:sz w:val="26"/>
          <w:szCs w:val="26"/>
          <w:vertAlign w:val="subscript"/>
        </w:rPr>
        <w:t>ЕГРН</w:t>
      </w:r>
      <w:r w:rsidRPr="00932175">
        <w:rPr>
          <w:rFonts w:ascii="Times New Roman" w:hAnsi="Times New Roman"/>
          <w:b/>
          <w:i/>
          <w:color w:val="auto"/>
          <w:sz w:val="26"/>
          <w:szCs w:val="26"/>
        </w:rPr>
        <w:t xml:space="preserve"> = </w:t>
      </w:r>
      <w:r w:rsidRPr="00932175">
        <w:rPr>
          <w:rFonts w:ascii="Times New Roman" w:hAnsi="Times New Roman"/>
          <w:b/>
          <w:color w:val="auto"/>
          <w:sz w:val="26"/>
          <w:szCs w:val="26"/>
        </w:rPr>
        <w:t>К </w:t>
      </w:r>
      <w:r w:rsidRPr="00932175">
        <w:rPr>
          <w:rFonts w:ascii="Times New Roman" w:hAnsi="Times New Roman"/>
          <w:b/>
          <w:color w:val="auto"/>
          <w:sz w:val="26"/>
          <w:szCs w:val="26"/>
          <w:vertAlign w:val="subscript"/>
        </w:rPr>
        <w:t>ЕГРН</w:t>
      </w:r>
      <w:r w:rsidRPr="00932175">
        <w:rPr>
          <w:rFonts w:ascii="Times New Roman" w:hAnsi="Times New Roman"/>
          <w:color w:val="auto"/>
          <w:sz w:val="26"/>
          <w:szCs w:val="26"/>
        </w:rPr>
        <w:t xml:space="preserve"> * </w:t>
      </w:r>
      <w:r w:rsidRPr="00932175">
        <w:rPr>
          <w:rFonts w:ascii="Times New Roman" w:hAnsi="Times New Roman"/>
          <w:b/>
          <w:color w:val="auto"/>
          <w:sz w:val="26"/>
          <w:szCs w:val="26"/>
        </w:rPr>
        <w:t>Ср </w:t>
      </w:r>
      <w:r w:rsidRPr="00932175">
        <w:rPr>
          <w:rFonts w:ascii="Times New Roman" w:hAnsi="Times New Roman"/>
          <w:b/>
          <w:color w:val="auto"/>
          <w:sz w:val="26"/>
          <w:szCs w:val="26"/>
          <w:vertAlign w:val="subscript"/>
        </w:rPr>
        <w:t>ЕГРН</w:t>
      </w:r>
      <w:r w:rsidRPr="00932175">
        <w:rPr>
          <w:rFonts w:ascii="Times New Roman" w:hAnsi="Times New Roman"/>
          <w:color w:val="auto"/>
          <w:sz w:val="26"/>
          <w:szCs w:val="26"/>
        </w:rPr>
        <w:t xml:space="preserve"> </w:t>
      </w:r>
      <w:r w:rsidRPr="00932175">
        <w:rPr>
          <w:rFonts w:ascii="Times New Roman" w:hAnsi="Times New Roman"/>
          <w:b/>
          <w:color w:val="auto"/>
          <w:sz w:val="26"/>
          <w:szCs w:val="26"/>
        </w:rPr>
        <w:t>(+/-)</w:t>
      </w:r>
      <w:r w:rsidRPr="00932175">
        <w:rPr>
          <w:rFonts w:ascii="Times New Roman" w:hAnsi="Times New Roman"/>
          <w:color w:val="auto"/>
          <w:sz w:val="26"/>
          <w:szCs w:val="26"/>
        </w:rPr>
        <w:t xml:space="preserve"> </w:t>
      </w:r>
      <w:r w:rsidRPr="00932175">
        <w:rPr>
          <w:rFonts w:ascii="Times New Roman" w:hAnsi="Times New Roman"/>
          <w:b/>
          <w:color w:val="auto"/>
          <w:sz w:val="26"/>
          <w:szCs w:val="26"/>
        </w:rPr>
        <w:t>F</w:t>
      </w:r>
      <w:r w:rsidRPr="00932175">
        <w:rPr>
          <w:rFonts w:ascii="Times New Roman" w:hAnsi="Times New Roman"/>
          <w:b/>
          <w:i/>
          <w:color w:val="auto"/>
          <w:sz w:val="26"/>
          <w:szCs w:val="26"/>
        </w:rPr>
        <w:t>,</w:t>
      </w:r>
    </w:p>
    <w:p w:rsidR="00DE6AD4" w:rsidRPr="00932175" w:rsidRDefault="00DE6AD4" w:rsidP="00DE6AD4">
      <w:pPr>
        <w:ind w:firstLine="709"/>
        <w:jc w:val="both"/>
        <w:rPr>
          <w:rFonts w:ascii="Times New Roman" w:hAnsi="Times New Roman"/>
          <w:color w:val="auto"/>
          <w:sz w:val="26"/>
          <w:szCs w:val="26"/>
        </w:rPr>
      </w:pPr>
      <w:r w:rsidRPr="00932175">
        <w:rPr>
          <w:rFonts w:ascii="Times New Roman" w:hAnsi="Times New Roman"/>
          <w:color w:val="auto"/>
          <w:sz w:val="26"/>
          <w:szCs w:val="26"/>
        </w:rPr>
        <w:t>где:</w:t>
      </w:r>
    </w:p>
    <w:p w:rsidR="00DE6AD4" w:rsidRPr="00932175" w:rsidRDefault="00DE6AD4" w:rsidP="00DE6AD4">
      <w:pPr>
        <w:ind w:firstLine="709"/>
        <w:jc w:val="both"/>
        <w:rPr>
          <w:rFonts w:ascii="Times New Roman" w:hAnsi="Times New Roman"/>
          <w:color w:val="auto"/>
          <w:sz w:val="26"/>
          <w:szCs w:val="26"/>
        </w:rPr>
      </w:pPr>
      <w:r w:rsidRPr="00932175">
        <w:rPr>
          <w:rFonts w:ascii="Times New Roman" w:hAnsi="Times New Roman"/>
          <w:b/>
          <w:color w:val="auto"/>
          <w:sz w:val="26"/>
          <w:szCs w:val="26"/>
        </w:rPr>
        <w:lastRenderedPageBreak/>
        <w:t>К </w:t>
      </w:r>
      <w:r w:rsidRPr="00932175">
        <w:rPr>
          <w:rFonts w:ascii="Times New Roman" w:hAnsi="Times New Roman"/>
          <w:b/>
          <w:color w:val="auto"/>
          <w:sz w:val="26"/>
          <w:szCs w:val="26"/>
          <w:vertAlign w:val="subscript"/>
        </w:rPr>
        <w:t>ЕГРН</w:t>
      </w:r>
      <w:r w:rsidRPr="00932175">
        <w:rPr>
          <w:rFonts w:ascii="Times New Roman" w:hAnsi="Times New Roman"/>
          <w:color w:val="auto"/>
          <w:sz w:val="26"/>
          <w:szCs w:val="26"/>
        </w:rPr>
        <w:t xml:space="preserve"> –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DE6AD4" w:rsidRPr="00932175" w:rsidRDefault="00DE6AD4" w:rsidP="00DE6AD4">
      <w:pPr>
        <w:ind w:firstLine="709"/>
        <w:jc w:val="both"/>
        <w:rPr>
          <w:rFonts w:ascii="Times New Roman" w:hAnsi="Times New Roman"/>
          <w:color w:val="auto"/>
          <w:sz w:val="26"/>
          <w:szCs w:val="26"/>
        </w:rPr>
      </w:pPr>
      <w:r w:rsidRPr="00932175">
        <w:rPr>
          <w:rFonts w:ascii="Times New Roman" w:hAnsi="Times New Roman"/>
          <w:color w:val="auto"/>
          <w:sz w:val="26"/>
          <w:szCs w:val="26"/>
        </w:rPr>
        <w:t>При этом расчет количества обращений производится методом экстраполяции или методом усреднения.</w:t>
      </w:r>
    </w:p>
    <w:p w:rsidR="00DE6AD4" w:rsidRPr="00932175" w:rsidRDefault="00DE6AD4" w:rsidP="00DE6AD4">
      <w:pPr>
        <w:ind w:firstLine="709"/>
        <w:jc w:val="both"/>
        <w:rPr>
          <w:rFonts w:ascii="Times New Roman" w:hAnsi="Times New Roman"/>
          <w:color w:val="auto"/>
          <w:sz w:val="26"/>
          <w:szCs w:val="26"/>
        </w:rPr>
      </w:pPr>
      <w:r w:rsidRPr="00932175">
        <w:rPr>
          <w:rFonts w:ascii="Times New Roman" w:hAnsi="Times New Roman"/>
          <w:b/>
          <w:color w:val="auto"/>
          <w:sz w:val="26"/>
          <w:szCs w:val="26"/>
        </w:rPr>
        <w:t>Ср </w:t>
      </w:r>
      <w:r w:rsidRPr="00932175">
        <w:rPr>
          <w:rFonts w:ascii="Times New Roman" w:hAnsi="Times New Roman"/>
          <w:b/>
          <w:color w:val="auto"/>
          <w:sz w:val="26"/>
          <w:szCs w:val="26"/>
          <w:vertAlign w:val="subscript"/>
        </w:rPr>
        <w:t>ЕГРН</w:t>
      </w:r>
      <w:r w:rsidRPr="00932175">
        <w:rPr>
          <w:rFonts w:ascii="Times New Roman" w:hAnsi="Times New Roman"/>
          <w:color w:val="auto"/>
          <w:sz w:val="26"/>
          <w:szCs w:val="26"/>
        </w:rPr>
        <w:t xml:space="preserve"> –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DE6AD4" w:rsidRPr="00932175" w:rsidRDefault="00DE6AD4" w:rsidP="00DE6AD4">
      <w:pPr>
        <w:ind w:firstLine="709"/>
        <w:jc w:val="both"/>
        <w:rPr>
          <w:rFonts w:ascii="Times New Roman" w:hAnsi="Times New Roman"/>
          <w:color w:val="auto"/>
          <w:sz w:val="26"/>
          <w:szCs w:val="26"/>
        </w:rPr>
      </w:pPr>
      <w:r w:rsidRPr="00932175">
        <w:rPr>
          <w:rFonts w:ascii="Times New Roman" w:hAnsi="Times New Roman"/>
          <w:i/>
          <w:color w:val="auto"/>
          <w:sz w:val="26"/>
          <w:szCs w:val="26"/>
        </w:rPr>
        <w:t>F –</w:t>
      </w:r>
      <w:r w:rsidRPr="00932175">
        <w:rPr>
          <w:rFonts w:ascii="Times New Roman" w:hAnsi="Times New Roman"/>
          <w:b/>
          <w:i/>
          <w:color w:val="auto"/>
          <w:sz w:val="26"/>
          <w:szCs w:val="26"/>
        </w:rPr>
        <w:t xml:space="preserve"> </w:t>
      </w:r>
      <w:r w:rsidRPr="00932175">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E6AD4" w:rsidRPr="00932175" w:rsidRDefault="00DE6AD4" w:rsidP="00DE6AD4">
      <w:pPr>
        <w:ind w:firstLine="709"/>
        <w:jc w:val="both"/>
        <w:rPr>
          <w:rFonts w:ascii="Times New Roman" w:hAnsi="Times New Roman"/>
          <w:color w:val="auto"/>
          <w:sz w:val="26"/>
          <w:szCs w:val="26"/>
        </w:rPr>
      </w:pPr>
      <w:r w:rsidRPr="00932175">
        <w:rPr>
          <w:rFonts w:ascii="Times New Roman" w:hAnsi="Times New Roman"/>
          <w:color w:val="auto"/>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РФ по нормативам, установленным в соответствии со статьями БК РФ.</w:t>
      </w:r>
    </w:p>
    <w:p w:rsidR="00DE6AD4" w:rsidRPr="00E426D3" w:rsidRDefault="00DE6AD4" w:rsidP="00DE6AD4">
      <w:pPr>
        <w:pStyle w:val="24"/>
        <w:spacing w:line="240" w:lineRule="auto"/>
        <w:ind w:firstLine="709"/>
        <w:jc w:val="both"/>
        <w:outlineLvl w:val="9"/>
        <w:rPr>
          <w:b w:val="0"/>
          <w:bCs w:val="0"/>
          <w:i w:val="0"/>
          <w:iCs w:val="0"/>
          <w:color w:val="auto"/>
          <w:lang w:eastAsia="en-US" w:bidi="ar-SA"/>
        </w:rPr>
      </w:pPr>
      <w:r w:rsidRPr="00E426D3">
        <w:rPr>
          <w:b w:val="0"/>
          <w:bCs w:val="0"/>
          <w:i w:val="0"/>
          <w:iCs w:val="0"/>
          <w:color w:val="auto"/>
          <w:lang w:eastAsia="en-US" w:bidi="ar-SA"/>
        </w:rPr>
        <w:t>Прогноз поступлений определяется с учетом данных территориальных органов ФНС России.</w:t>
      </w:r>
    </w:p>
    <w:p w:rsidR="00B718FC" w:rsidRPr="006419CF" w:rsidRDefault="00B718FC" w:rsidP="00DE6AD4">
      <w:pPr>
        <w:pStyle w:val="24"/>
        <w:spacing w:line="240" w:lineRule="auto"/>
        <w:ind w:firstLine="709"/>
        <w:jc w:val="both"/>
        <w:outlineLvl w:val="9"/>
        <w:rPr>
          <w:b w:val="0"/>
          <w:bCs w:val="0"/>
          <w:i w:val="0"/>
          <w:iCs w:val="0"/>
          <w:color w:val="auto"/>
          <w:highlight w:val="yellow"/>
          <w:lang w:eastAsia="en-US" w:bidi="ar-SA"/>
        </w:rPr>
      </w:pPr>
    </w:p>
    <w:p w:rsidR="00B718FC" w:rsidRPr="0043184B" w:rsidRDefault="00B718FC" w:rsidP="00BB27A2">
      <w:pPr>
        <w:pStyle w:val="24"/>
        <w:shd w:val="clear" w:color="auto" w:fill="auto"/>
        <w:spacing w:line="240" w:lineRule="auto"/>
        <w:ind w:firstLine="709"/>
        <w:jc w:val="center"/>
        <w:outlineLvl w:val="2"/>
        <w:rPr>
          <w:b w:val="0"/>
          <w:bCs w:val="0"/>
          <w:i w:val="0"/>
          <w:iCs w:val="0"/>
          <w:color w:val="auto"/>
          <w:lang w:eastAsia="en-US" w:bidi="ar-SA"/>
        </w:rPr>
      </w:pPr>
      <w:bookmarkStart w:id="169" w:name="_Toc135406193"/>
      <w:bookmarkStart w:id="170" w:name="_Toc477180281"/>
      <w:bookmarkStart w:id="171" w:name="_Toc475107887"/>
      <w:r w:rsidRPr="0043184B">
        <w:rPr>
          <w:color w:val="auto"/>
        </w:rPr>
        <w:t>2.1</w:t>
      </w:r>
      <w:r w:rsidR="005C2A5B" w:rsidRPr="0043184B">
        <w:rPr>
          <w:color w:val="auto"/>
        </w:rPr>
        <w:t>6</w:t>
      </w:r>
      <w:r w:rsidRPr="0043184B">
        <w:rPr>
          <w:color w:val="auto"/>
        </w:rPr>
        <w:t>.2 Плата за предоставление информации из реестра дисквалифицированных лиц</w:t>
      </w:r>
      <w:bookmarkEnd w:id="169"/>
    </w:p>
    <w:p w:rsidR="00B718FC" w:rsidRDefault="00B718FC" w:rsidP="00B718FC">
      <w:pPr>
        <w:pStyle w:val="32"/>
        <w:spacing w:after="0" w:line="240" w:lineRule="auto"/>
        <w:outlineLvl w:val="9"/>
        <w:rPr>
          <w:i/>
          <w:color w:val="auto"/>
        </w:rPr>
      </w:pPr>
      <w:r w:rsidRPr="0043184B">
        <w:rPr>
          <w:i/>
          <w:color w:val="auto"/>
        </w:rPr>
        <w:t>182 1 13 01190 01 0000 130</w:t>
      </w:r>
    </w:p>
    <w:p w:rsidR="00FB4548" w:rsidRPr="0043184B" w:rsidRDefault="00FB4548" w:rsidP="00B718FC">
      <w:pPr>
        <w:pStyle w:val="32"/>
        <w:spacing w:after="0" w:line="240" w:lineRule="auto"/>
        <w:outlineLvl w:val="9"/>
        <w:rPr>
          <w:i/>
          <w:color w:val="auto"/>
        </w:rPr>
      </w:pPr>
    </w:p>
    <w:p w:rsidR="00B718FC" w:rsidRPr="0043184B" w:rsidRDefault="00B718FC" w:rsidP="00B718FC">
      <w:pPr>
        <w:ind w:firstLine="709"/>
        <w:jc w:val="both"/>
        <w:rPr>
          <w:rFonts w:ascii="Times New Roman" w:hAnsi="Times New Roman"/>
          <w:color w:val="auto"/>
          <w:sz w:val="26"/>
          <w:szCs w:val="26"/>
        </w:rPr>
      </w:pPr>
      <w:r w:rsidRPr="0043184B">
        <w:rPr>
          <w:rFonts w:ascii="Times New Roman" w:hAnsi="Times New Roman"/>
          <w:color w:val="auto"/>
          <w:sz w:val="26"/>
          <w:szCs w:val="26"/>
        </w:rPr>
        <w:t xml:space="preserve">Расчет прогноза поступления платы за предоставление информации из реестра дисквалифицированных лиц, основывается на методе прямого расчета. </w:t>
      </w:r>
    </w:p>
    <w:p w:rsidR="00B718FC" w:rsidRPr="0043184B" w:rsidRDefault="00B718FC" w:rsidP="00B718FC">
      <w:pPr>
        <w:ind w:firstLine="709"/>
        <w:jc w:val="both"/>
        <w:rPr>
          <w:rFonts w:ascii="Times New Roman" w:hAnsi="Times New Roman"/>
          <w:color w:val="auto"/>
          <w:sz w:val="26"/>
          <w:szCs w:val="26"/>
        </w:rPr>
      </w:pPr>
      <w:r w:rsidRPr="0043184B">
        <w:rPr>
          <w:rFonts w:ascii="Times New Roman" w:hAnsi="Times New Roman"/>
          <w:color w:val="auto"/>
          <w:sz w:val="26"/>
          <w:szCs w:val="26"/>
        </w:rPr>
        <w:t>Прогнозный объем поступлений платы за предоставление информации из реестра дисквалифицированных лиц (П </w:t>
      </w:r>
      <w:r w:rsidRPr="0043184B">
        <w:rPr>
          <w:rFonts w:ascii="Times New Roman" w:hAnsi="Times New Roman"/>
          <w:color w:val="auto"/>
          <w:sz w:val="26"/>
          <w:szCs w:val="26"/>
          <w:vertAlign w:val="subscript"/>
        </w:rPr>
        <w:t>ДЛ</w:t>
      </w:r>
      <w:r w:rsidRPr="0043184B">
        <w:rPr>
          <w:rFonts w:ascii="Times New Roman" w:hAnsi="Times New Roman"/>
          <w:color w:val="auto"/>
          <w:sz w:val="26"/>
          <w:szCs w:val="26"/>
        </w:rPr>
        <w:t>) определяется, исходя из следующего алгоритма расчета:</w:t>
      </w:r>
    </w:p>
    <w:p w:rsidR="00B718FC" w:rsidRPr="0043184B" w:rsidRDefault="00B718FC" w:rsidP="00B718FC">
      <w:pPr>
        <w:spacing w:before="120" w:after="120"/>
        <w:ind w:right="-284"/>
        <w:jc w:val="center"/>
        <w:rPr>
          <w:rFonts w:ascii="Times New Roman" w:hAnsi="Times New Roman"/>
          <w:b/>
          <w:i/>
          <w:color w:val="auto"/>
          <w:sz w:val="26"/>
          <w:szCs w:val="26"/>
        </w:rPr>
      </w:pPr>
      <w:r w:rsidRPr="0043184B">
        <w:rPr>
          <w:rFonts w:ascii="Times New Roman" w:hAnsi="Times New Roman"/>
          <w:b/>
          <w:color w:val="auto"/>
          <w:sz w:val="26"/>
          <w:szCs w:val="26"/>
        </w:rPr>
        <w:t>П</w:t>
      </w:r>
      <w:r w:rsidRPr="0043184B">
        <w:rPr>
          <w:rFonts w:ascii="Times New Roman" w:hAnsi="Times New Roman"/>
          <w:b/>
          <w:color w:val="auto"/>
          <w:sz w:val="26"/>
          <w:szCs w:val="26"/>
          <w:lang w:val="en-US"/>
        </w:rPr>
        <w:t> </w:t>
      </w:r>
      <w:r w:rsidRPr="0043184B">
        <w:rPr>
          <w:rFonts w:ascii="Times New Roman" w:hAnsi="Times New Roman"/>
          <w:b/>
          <w:color w:val="auto"/>
          <w:sz w:val="26"/>
          <w:szCs w:val="26"/>
          <w:vertAlign w:val="subscript"/>
        </w:rPr>
        <w:t>ДЛ</w:t>
      </w:r>
      <w:r w:rsidRPr="0043184B">
        <w:rPr>
          <w:rFonts w:ascii="Times New Roman" w:hAnsi="Times New Roman"/>
          <w:b/>
          <w:i/>
          <w:color w:val="auto"/>
          <w:sz w:val="26"/>
          <w:szCs w:val="26"/>
        </w:rPr>
        <w:t xml:space="preserve"> = </w:t>
      </w:r>
      <w:r w:rsidRPr="0043184B">
        <w:rPr>
          <w:rFonts w:ascii="Times New Roman" w:hAnsi="Times New Roman"/>
          <w:b/>
          <w:color w:val="auto"/>
          <w:sz w:val="26"/>
          <w:szCs w:val="26"/>
        </w:rPr>
        <w:t>К </w:t>
      </w:r>
      <w:r w:rsidRPr="0043184B">
        <w:rPr>
          <w:rFonts w:ascii="Times New Roman" w:hAnsi="Times New Roman"/>
          <w:b/>
          <w:color w:val="auto"/>
          <w:sz w:val="26"/>
          <w:szCs w:val="26"/>
          <w:vertAlign w:val="subscript"/>
        </w:rPr>
        <w:t>ДЛ</w:t>
      </w:r>
      <w:r w:rsidRPr="0043184B">
        <w:rPr>
          <w:rFonts w:ascii="Times New Roman" w:hAnsi="Times New Roman"/>
          <w:color w:val="auto"/>
          <w:sz w:val="26"/>
          <w:szCs w:val="26"/>
        </w:rPr>
        <w:t xml:space="preserve"> * </w:t>
      </w:r>
      <w:r w:rsidRPr="0043184B">
        <w:rPr>
          <w:rFonts w:ascii="Times New Roman" w:hAnsi="Times New Roman"/>
          <w:b/>
          <w:color w:val="auto"/>
          <w:sz w:val="26"/>
          <w:szCs w:val="26"/>
        </w:rPr>
        <w:t>Р </w:t>
      </w:r>
      <w:r w:rsidRPr="0043184B">
        <w:rPr>
          <w:rFonts w:ascii="Times New Roman" w:hAnsi="Times New Roman"/>
          <w:b/>
          <w:color w:val="auto"/>
          <w:sz w:val="26"/>
          <w:szCs w:val="26"/>
          <w:vertAlign w:val="subscript"/>
        </w:rPr>
        <w:t>ДЛ</w:t>
      </w:r>
      <w:r w:rsidRPr="0043184B">
        <w:rPr>
          <w:rFonts w:ascii="Times New Roman" w:hAnsi="Times New Roman"/>
          <w:color w:val="auto"/>
          <w:sz w:val="26"/>
          <w:szCs w:val="26"/>
        </w:rPr>
        <w:t xml:space="preserve"> </w:t>
      </w:r>
      <w:r w:rsidRPr="0043184B">
        <w:rPr>
          <w:rFonts w:ascii="Times New Roman" w:hAnsi="Times New Roman"/>
          <w:b/>
          <w:color w:val="auto"/>
          <w:sz w:val="26"/>
          <w:szCs w:val="26"/>
        </w:rPr>
        <w:t>(+/-)</w:t>
      </w:r>
      <w:r w:rsidRPr="0043184B">
        <w:rPr>
          <w:rFonts w:ascii="Times New Roman" w:hAnsi="Times New Roman"/>
          <w:color w:val="auto"/>
          <w:sz w:val="26"/>
          <w:szCs w:val="26"/>
        </w:rPr>
        <w:t xml:space="preserve"> </w:t>
      </w:r>
      <w:r w:rsidRPr="0043184B">
        <w:rPr>
          <w:rFonts w:ascii="Times New Roman" w:hAnsi="Times New Roman"/>
          <w:b/>
          <w:color w:val="auto"/>
          <w:sz w:val="26"/>
          <w:szCs w:val="26"/>
        </w:rPr>
        <w:t>F</w:t>
      </w:r>
      <w:r w:rsidRPr="0043184B">
        <w:rPr>
          <w:rFonts w:ascii="Times New Roman" w:hAnsi="Times New Roman"/>
          <w:b/>
          <w:i/>
          <w:color w:val="auto"/>
          <w:sz w:val="26"/>
          <w:szCs w:val="26"/>
        </w:rPr>
        <w:t>,</w:t>
      </w:r>
    </w:p>
    <w:p w:rsidR="00B718FC" w:rsidRPr="0043184B" w:rsidRDefault="00B718FC" w:rsidP="00B718FC">
      <w:pPr>
        <w:ind w:firstLine="709"/>
        <w:jc w:val="both"/>
        <w:rPr>
          <w:rFonts w:ascii="Times New Roman" w:hAnsi="Times New Roman"/>
          <w:color w:val="auto"/>
          <w:sz w:val="26"/>
          <w:szCs w:val="26"/>
        </w:rPr>
      </w:pPr>
      <w:r w:rsidRPr="0043184B">
        <w:rPr>
          <w:rFonts w:ascii="Times New Roman" w:hAnsi="Times New Roman"/>
          <w:color w:val="auto"/>
          <w:sz w:val="26"/>
          <w:szCs w:val="26"/>
        </w:rPr>
        <w:t>где:</w:t>
      </w:r>
    </w:p>
    <w:p w:rsidR="00B718FC" w:rsidRPr="0043184B" w:rsidRDefault="00B718FC" w:rsidP="00B718FC">
      <w:pPr>
        <w:ind w:firstLine="709"/>
        <w:jc w:val="both"/>
        <w:rPr>
          <w:rFonts w:ascii="Times New Roman" w:hAnsi="Times New Roman"/>
          <w:color w:val="auto"/>
          <w:sz w:val="26"/>
          <w:szCs w:val="26"/>
        </w:rPr>
      </w:pPr>
      <w:r w:rsidRPr="0043184B">
        <w:rPr>
          <w:rFonts w:ascii="Times New Roman" w:hAnsi="Times New Roman"/>
          <w:b/>
          <w:color w:val="auto"/>
          <w:sz w:val="26"/>
          <w:szCs w:val="26"/>
        </w:rPr>
        <w:t>К </w:t>
      </w:r>
      <w:r w:rsidRPr="0043184B">
        <w:rPr>
          <w:rFonts w:ascii="Times New Roman" w:hAnsi="Times New Roman"/>
          <w:b/>
          <w:color w:val="auto"/>
          <w:sz w:val="26"/>
          <w:szCs w:val="26"/>
          <w:vertAlign w:val="subscript"/>
        </w:rPr>
        <w:t>ДЛ</w:t>
      </w:r>
      <w:r w:rsidRPr="0043184B">
        <w:rPr>
          <w:rFonts w:ascii="Times New Roman" w:hAnsi="Times New Roman"/>
          <w:color w:val="auto"/>
          <w:sz w:val="26"/>
          <w:szCs w:val="26"/>
        </w:rPr>
        <w:t xml:space="preserve"> – прогнозируемое (расчетное) количество обращений за информацией из реестра дисквалифицированных лиц, единиц;</w:t>
      </w:r>
    </w:p>
    <w:p w:rsidR="00B718FC" w:rsidRPr="0043184B" w:rsidRDefault="00B718FC" w:rsidP="00B718FC">
      <w:pPr>
        <w:ind w:firstLine="709"/>
        <w:jc w:val="both"/>
        <w:rPr>
          <w:rFonts w:ascii="Times New Roman" w:hAnsi="Times New Roman"/>
          <w:color w:val="auto"/>
          <w:sz w:val="26"/>
          <w:szCs w:val="26"/>
        </w:rPr>
      </w:pPr>
      <w:r w:rsidRPr="0043184B">
        <w:rPr>
          <w:rFonts w:ascii="Times New Roman" w:hAnsi="Times New Roman"/>
          <w:color w:val="auto"/>
          <w:sz w:val="26"/>
          <w:szCs w:val="26"/>
        </w:rPr>
        <w:t>При этом расчет количества обращений производится методом экстраполяции или методом усреднения.</w:t>
      </w:r>
    </w:p>
    <w:p w:rsidR="00B718FC" w:rsidRPr="0043184B" w:rsidRDefault="00B718FC" w:rsidP="00B718FC">
      <w:pPr>
        <w:ind w:firstLine="709"/>
        <w:jc w:val="both"/>
        <w:rPr>
          <w:rFonts w:ascii="Times New Roman" w:hAnsi="Times New Roman"/>
          <w:color w:val="auto"/>
          <w:sz w:val="26"/>
          <w:szCs w:val="26"/>
        </w:rPr>
      </w:pPr>
      <w:r w:rsidRPr="0043184B">
        <w:rPr>
          <w:rFonts w:ascii="Times New Roman" w:hAnsi="Times New Roman"/>
          <w:b/>
          <w:color w:val="auto"/>
          <w:sz w:val="26"/>
          <w:szCs w:val="26"/>
        </w:rPr>
        <w:t>Р </w:t>
      </w:r>
      <w:r w:rsidRPr="0043184B">
        <w:rPr>
          <w:rFonts w:ascii="Times New Roman" w:hAnsi="Times New Roman"/>
          <w:b/>
          <w:color w:val="auto"/>
          <w:sz w:val="26"/>
          <w:szCs w:val="26"/>
          <w:vertAlign w:val="subscript"/>
        </w:rPr>
        <w:t>ДЛ</w:t>
      </w:r>
      <w:r w:rsidRPr="0043184B">
        <w:rPr>
          <w:rFonts w:ascii="Times New Roman" w:hAnsi="Times New Roman"/>
          <w:color w:val="auto"/>
          <w:sz w:val="26"/>
          <w:szCs w:val="26"/>
        </w:rPr>
        <w:t xml:space="preserve"> – размер платы за предоставление информации из реестра дисквалифицированных лиц, рублей;</w:t>
      </w:r>
    </w:p>
    <w:p w:rsidR="00B718FC" w:rsidRPr="0043184B" w:rsidRDefault="00B718FC" w:rsidP="00B718FC">
      <w:pPr>
        <w:ind w:firstLine="709"/>
        <w:jc w:val="both"/>
        <w:rPr>
          <w:rFonts w:ascii="Times New Roman" w:hAnsi="Times New Roman"/>
          <w:color w:val="auto"/>
          <w:sz w:val="26"/>
          <w:szCs w:val="26"/>
        </w:rPr>
      </w:pPr>
      <w:r w:rsidRPr="0043184B">
        <w:rPr>
          <w:rFonts w:ascii="Times New Roman" w:hAnsi="Times New Roman"/>
          <w:b/>
          <w:i/>
          <w:color w:val="auto"/>
          <w:sz w:val="26"/>
          <w:szCs w:val="26"/>
        </w:rPr>
        <w:t xml:space="preserve">F – </w:t>
      </w:r>
      <w:r w:rsidRPr="0043184B">
        <w:rPr>
          <w:rFonts w:ascii="Times New Roman" w:hAnsi="Times New Roman"/>
          <w:color w:val="auto"/>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718FC" w:rsidRPr="0043184B" w:rsidRDefault="00B718FC" w:rsidP="00B718FC">
      <w:pPr>
        <w:ind w:firstLine="709"/>
        <w:jc w:val="both"/>
        <w:rPr>
          <w:rFonts w:ascii="Times New Roman" w:hAnsi="Times New Roman"/>
          <w:color w:val="auto"/>
          <w:sz w:val="26"/>
          <w:szCs w:val="26"/>
        </w:rPr>
      </w:pPr>
      <w:r w:rsidRPr="0043184B">
        <w:rPr>
          <w:rFonts w:ascii="Times New Roman" w:hAnsi="Times New Roman"/>
          <w:color w:val="auto"/>
          <w:sz w:val="26"/>
          <w:szCs w:val="26"/>
        </w:rPr>
        <w:t>Плата за предоставление информации из реестра дисквалифицированных лиц, зачисляется в бюджеты бюджетной системы РФ по нормативам, установленным в соответствии со статьями БК РФ.</w:t>
      </w:r>
    </w:p>
    <w:p w:rsidR="00B718FC" w:rsidRPr="00E426D3" w:rsidRDefault="00B718FC" w:rsidP="00B718FC">
      <w:pPr>
        <w:pStyle w:val="24"/>
        <w:spacing w:line="240" w:lineRule="auto"/>
        <w:ind w:firstLine="709"/>
        <w:jc w:val="both"/>
        <w:outlineLvl w:val="9"/>
        <w:rPr>
          <w:b w:val="0"/>
          <w:bCs w:val="0"/>
          <w:i w:val="0"/>
          <w:iCs w:val="0"/>
          <w:color w:val="auto"/>
          <w:lang w:eastAsia="en-US" w:bidi="ar-SA"/>
        </w:rPr>
      </w:pPr>
      <w:r w:rsidRPr="00E426D3">
        <w:rPr>
          <w:b w:val="0"/>
          <w:bCs w:val="0"/>
          <w:i w:val="0"/>
          <w:iCs w:val="0"/>
          <w:color w:val="auto"/>
          <w:lang w:eastAsia="en-US" w:bidi="ar-SA"/>
        </w:rPr>
        <w:t>Прогноз поступлений определяется с учетом данных территориальных органов ФНС России.</w:t>
      </w:r>
    </w:p>
    <w:p w:rsidR="009A2F95" w:rsidRPr="006419CF" w:rsidRDefault="009A2F95" w:rsidP="00AD3E23">
      <w:pPr>
        <w:pStyle w:val="24"/>
        <w:shd w:val="clear" w:color="auto" w:fill="auto"/>
        <w:outlineLvl w:val="9"/>
        <w:rPr>
          <w:rFonts w:eastAsia="Arial Unicode MS" w:cs="Arial Unicode MS"/>
          <w:b w:val="0"/>
          <w:bCs w:val="0"/>
          <w:i w:val="0"/>
          <w:iCs w:val="0"/>
          <w:color w:val="auto"/>
          <w:highlight w:val="yellow"/>
        </w:rPr>
      </w:pPr>
      <w:bookmarkStart w:id="172" w:name="_Toc461202956"/>
      <w:bookmarkStart w:id="173" w:name="_Toc477180283"/>
      <w:bookmarkEnd w:id="170"/>
      <w:bookmarkEnd w:id="171"/>
    </w:p>
    <w:p w:rsidR="00F73824" w:rsidRPr="00C21B1B" w:rsidRDefault="009A2F95" w:rsidP="009A2F95">
      <w:pPr>
        <w:pStyle w:val="24"/>
        <w:shd w:val="clear" w:color="auto" w:fill="auto"/>
        <w:jc w:val="center"/>
        <w:rPr>
          <w:i w:val="0"/>
          <w:color w:val="auto"/>
        </w:rPr>
      </w:pPr>
      <w:bookmarkStart w:id="174" w:name="_Toc135406194"/>
      <w:r w:rsidRPr="00C21B1B">
        <w:rPr>
          <w:i w:val="0"/>
          <w:color w:val="auto"/>
        </w:rPr>
        <w:lastRenderedPageBreak/>
        <w:t>2.1</w:t>
      </w:r>
      <w:r w:rsidR="005C2A5B" w:rsidRPr="00C21B1B">
        <w:rPr>
          <w:i w:val="0"/>
          <w:color w:val="auto"/>
        </w:rPr>
        <w:t>7</w:t>
      </w:r>
      <w:r w:rsidRPr="00C21B1B">
        <w:rPr>
          <w:i w:val="0"/>
          <w:color w:val="auto"/>
        </w:rPr>
        <w:t xml:space="preserve"> </w:t>
      </w:r>
      <w:r w:rsidR="00F73824" w:rsidRPr="00C21B1B">
        <w:rPr>
          <w:i w:val="0"/>
          <w:color w:val="auto"/>
        </w:rPr>
        <w:t>Штрафы, санкции, возмещение ущерба</w:t>
      </w:r>
      <w:bookmarkEnd w:id="172"/>
      <w:bookmarkEnd w:id="173"/>
      <w:bookmarkEnd w:id="174"/>
    </w:p>
    <w:p w:rsidR="00F73824" w:rsidRPr="00C21B1B" w:rsidRDefault="00F73824" w:rsidP="009A2F95">
      <w:pPr>
        <w:pStyle w:val="24"/>
        <w:shd w:val="clear" w:color="auto" w:fill="auto"/>
        <w:jc w:val="center"/>
        <w:outlineLvl w:val="9"/>
        <w:rPr>
          <w:i w:val="0"/>
          <w:color w:val="auto"/>
        </w:rPr>
      </w:pPr>
      <w:bookmarkStart w:id="175" w:name="_Toc461202957"/>
      <w:r w:rsidRPr="00C21B1B">
        <w:rPr>
          <w:i w:val="0"/>
          <w:color w:val="auto"/>
        </w:rPr>
        <w:t>182 116 00000 00 0000 000</w:t>
      </w:r>
      <w:bookmarkEnd w:id="175"/>
    </w:p>
    <w:p w:rsidR="00A22BD4" w:rsidRPr="00C21B1B" w:rsidRDefault="00A22BD4" w:rsidP="009A2F95">
      <w:pPr>
        <w:pStyle w:val="24"/>
        <w:shd w:val="clear" w:color="auto" w:fill="auto"/>
        <w:jc w:val="center"/>
        <w:outlineLvl w:val="9"/>
        <w:rPr>
          <w:i w:val="0"/>
          <w:color w:val="auto"/>
        </w:rPr>
      </w:pPr>
    </w:p>
    <w:p w:rsidR="0019661D" w:rsidRPr="00C21B1B" w:rsidRDefault="0019661D" w:rsidP="00000FF0">
      <w:pPr>
        <w:ind w:firstLine="709"/>
        <w:jc w:val="both"/>
        <w:rPr>
          <w:rFonts w:ascii="Times New Roman" w:hAnsi="Times New Roman"/>
          <w:color w:val="auto"/>
          <w:sz w:val="26"/>
          <w:szCs w:val="26"/>
        </w:rPr>
      </w:pPr>
      <w:r w:rsidRPr="00C21B1B">
        <w:rPr>
          <w:rFonts w:ascii="Times New Roman" w:hAnsi="Times New Roman"/>
          <w:color w:val="auto"/>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19661D" w:rsidRPr="00C21B1B" w:rsidRDefault="0019661D" w:rsidP="00000FF0">
      <w:pPr>
        <w:ind w:firstLine="709"/>
        <w:jc w:val="both"/>
        <w:rPr>
          <w:rFonts w:ascii="Times New Roman" w:hAnsi="Times New Roman"/>
          <w:color w:val="auto"/>
          <w:sz w:val="26"/>
          <w:szCs w:val="26"/>
        </w:rPr>
      </w:pPr>
      <w:r w:rsidRPr="00C21B1B">
        <w:rPr>
          <w:rFonts w:ascii="Times New Roman" w:hAnsi="Times New Roman"/>
          <w:color w:val="auto"/>
          <w:sz w:val="26"/>
          <w:szCs w:val="26"/>
        </w:rPr>
        <w:t>- Б</w:t>
      </w:r>
      <w:r w:rsidR="003267DD" w:rsidRPr="00C21B1B">
        <w:rPr>
          <w:rFonts w:ascii="Times New Roman" w:hAnsi="Times New Roman"/>
          <w:color w:val="auto"/>
          <w:sz w:val="26"/>
          <w:szCs w:val="26"/>
        </w:rPr>
        <w:t>К</w:t>
      </w:r>
      <w:r w:rsidRPr="00C21B1B">
        <w:rPr>
          <w:rFonts w:ascii="Times New Roman" w:hAnsi="Times New Roman"/>
          <w:color w:val="auto"/>
          <w:sz w:val="26"/>
          <w:szCs w:val="26"/>
        </w:rPr>
        <w:t xml:space="preserve"> </w:t>
      </w:r>
      <w:r w:rsidR="009A4987" w:rsidRPr="00C21B1B">
        <w:rPr>
          <w:rFonts w:ascii="Times New Roman" w:hAnsi="Times New Roman"/>
          <w:color w:val="auto"/>
          <w:sz w:val="26"/>
          <w:szCs w:val="26"/>
        </w:rPr>
        <w:t>РФ</w:t>
      </w:r>
      <w:r w:rsidRPr="00C21B1B">
        <w:rPr>
          <w:rFonts w:ascii="Times New Roman" w:hAnsi="Times New Roman"/>
          <w:color w:val="auto"/>
          <w:sz w:val="26"/>
          <w:szCs w:val="26"/>
        </w:rPr>
        <w:t xml:space="preserve">; </w:t>
      </w:r>
    </w:p>
    <w:p w:rsidR="0019661D" w:rsidRPr="00C21B1B" w:rsidRDefault="0019661D" w:rsidP="00000FF0">
      <w:pPr>
        <w:ind w:firstLine="709"/>
        <w:jc w:val="both"/>
        <w:rPr>
          <w:rFonts w:ascii="Times New Roman" w:hAnsi="Times New Roman"/>
          <w:color w:val="auto"/>
          <w:sz w:val="26"/>
          <w:szCs w:val="26"/>
        </w:rPr>
      </w:pPr>
      <w:r w:rsidRPr="00C21B1B">
        <w:rPr>
          <w:rFonts w:ascii="Times New Roman" w:hAnsi="Times New Roman"/>
          <w:color w:val="auto"/>
          <w:sz w:val="26"/>
          <w:szCs w:val="26"/>
        </w:rPr>
        <w:t xml:space="preserve">- законодательство </w:t>
      </w:r>
      <w:r w:rsidR="009A4987" w:rsidRPr="00C21B1B">
        <w:rPr>
          <w:rFonts w:ascii="Times New Roman" w:hAnsi="Times New Roman"/>
          <w:color w:val="auto"/>
          <w:sz w:val="26"/>
          <w:szCs w:val="26"/>
        </w:rPr>
        <w:t>РФ</w:t>
      </w:r>
      <w:r w:rsidRPr="00C21B1B">
        <w:rPr>
          <w:rFonts w:ascii="Times New Roman" w:hAnsi="Times New Roman"/>
          <w:color w:val="auto"/>
          <w:sz w:val="26"/>
          <w:szCs w:val="26"/>
        </w:rPr>
        <w:t xml:space="preserve">, </w:t>
      </w:r>
      <w:r w:rsidR="004F5F5B" w:rsidRPr="00C21B1B">
        <w:rPr>
          <w:rFonts w:ascii="Times New Roman" w:hAnsi="Times New Roman"/>
          <w:color w:val="auto"/>
          <w:sz w:val="26"/>
          <w:szCs w:val="26"/>
        </w:rPr>
        <w:t xml:space="preserve">в </w:t>
      </w:r>
      <w:r w:rsidRPr="00C21B1B">
        <w:rPr>
          <w:rFonts w:ascii="Times New Roman" w:hAnsi="Times New Roman"/>
          <w:color w:val="auto"/>
          <w:sz w:val="26"/>
          <w:szCs w:val="26"/>
        </w:rPr>
        <w:t xml:space="preserve">том числе </w:t>
      </w:r>
      <w:r w:rsidR="00384DFC" w:rsidRPr="00C21B1B">
        <w:rPr>
          <w:rFonts w:ascii="Times New Roman" w:hAnsi="Times New Roman"/>
          <w:color w:val="auto"/>
          <w:sz w:val="26"/>
          <w:szCs w:val="26"/>
        </w:rPr>
        <w:t>КОАП</w:t>
      </w:r>
      <w:r w:rsidRPr="00C21B1B">
        <w:rPr>
          <w:rFonts w:ascii="Times New Roman" w:hAnsi="Times New Roman"/>
          <w:color w:val="auto"/>
          <w:sz w:val="26"/>
          <w:szCs w:val="26"/>
        </w:rPr>
        <w:t>.</w:t>
      </w:r>
    </w:p>
    <w:p w:rsidR="004F5F5B" w:rsidRPr="00C21B1B" w:rsidRDefault="004F5F5B" w:rsidP="00000FF0">
      <w:pPr>
        <w:ind w:firstLine="709"/>
        <w:jc w:val="both"/>
        <w:rPr>
          <w:rFonts w:ascii="Times New Roman" w:hAnsi="Times New Roman"/>
          <w:color w:val="auto"/>
          <w:sz w:val="26"/>
          <w:szCs w:val="26"/>
        </w:rPr>
      </w:pPr>
      <w:r w:rsidRPr="00C21B1B">
        <w:rPr>
          <w:rFonts w:ascii="Times New Roman" w:hAnsi="Times New Roman"/>
          <w:color w:val="auto"/>
          <w:sz w:val="26"/>
          <w:szCs w:val="26"/>
        </w:rPr>
        <w:t>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w:t>
      </w:r>
    </w:p>
    <w:p w:rsidR="004F5F5B" w:rsidRPr="00C21B1B" w:rsidRDefault="004F5F5B" w:rsidP="004F5F5B">
      <w:pPr>
        <w:ind w:firstLine="709"/>
        <w:jc w:val="both"/>
        <w:rPr>
          <w:rFonts w:ascii="Times New Roman" w:hAnsi="Times New Roman"/>
          <w:color w:val="auto"/>
          <w:sz w:val="26"/>
          <w:szCs w:val="26"/>
        </w:rPr>
      </w:pPr>
      <w:r w:rsidRPr="00C21B1B">
        <w:rPr>
          <w:rFonts w:ascii="Times New Roman" w:hAnsi="Times New Roman"/>
          <w:color w:val="auto"/>
          <w:sz w:val="26"/>
          <w:szCs w:val="26"/>
        </w:rPr>
        <w:t xml:space="preserve">Доходы от штрафов, санкций, возмещения ущерба зачисляются </w:t>
      </w:r>
      <w:r w:rsidR="00600F47" w:rsidRPr="00C21B1B">
        <w:rPr>
          <w:rFonts w:ascii="Times New Roman" w:hAnsi="Times New Roman" w:cs="Times New Roman"/>
          <w:color w:val="auto"/>
          <w:sz w:val="26"/>
          <w:szCs w:val="26"/>
        </w:rPr>
        <w:t xml:space="preserve">в </w:t>
      </w:r>
      <w:r w:rsidR="00080903" w:rsidRPr="00C21B1B">
        <w:rPr>
          <w:rFonts w:ascii="Times New Roman" w:hAnsi="Times New Roman" w:cs="Times New Roman"/>
          <w:color w:val="auto"/>
          <w:sz w:val="26"/>
          <w:szCs w:val="26"/>
        </w:rPr>
        <w:t>бюджеты бюджетной системы РФ</w:t>
      </w:r>
      <w:r w:rsidRPr="00C21B1B">
        <w:rPr>
          <w:rFonts w:ascii="Times New Roman" w:hAnsi="Times New Roman"/>
          <w:color w:val="auto"/>
          <w:sz w:val="26"/>
          <w:szCs w:val="26"/>
        </w:rPr>
        <w:t xml:space="preserve"> по нормативам, установленным в соответствии со статьей 46 БК РФ.</w:t>
      </w:r>
    </w:p>
    <w:p w:rsidR="0019661D" w:rsidRPr="00C21B1B" w:rsidRDefault="0019661D" w:rsidP="00000FF0">
      <w:pPr>
        <w:ind w:firstLine="709"/>
        <w:jc w:val="both"/>
        <w:rPr>
          <w:rFonts w:ascii="Times New Roman" w:hAnsi="Times New Roman"/>
          <w:color w:val="auto"/>
          <w:sz w:val="26"/>
          <w:szCs w:val="26"/>
        </w:rPr>
      </w:pPr>
      <w:r w:rsidRPr="00C21B1B">
        <w:rPr>
          <w:rFonts w:ascii="Times New Roman" w:hAnsi="Times New Roman"/>
          <w:color w:val="auto"/>
          <w:sz w:val="26"/>
          <w:szCs w:val="26"/>
        </w:rPr>
        <w:t xml:space="preserve">При расчете учитываются следующие факторы: </w:t>
      </w:r>
    </w:p>
    <w:p w:rsidR="0019661D" w:rsidRPr="00C21B1B" w:rsidRDefault="0019661D" w:rsidP="00000FF0">
      <w:pPr>
        <w:ind w:firstLine="709"/>
        <w:jc w:val="both"/>
        <w:rPr>
          <w:rFonts w:ascii="Times New Roman" w:hAnsi="Times New Roman"/>
          <w:color w:val="auto"/>
          <w:sz w:val="26"/>
          <w:szCs w:val="26"/>
        </w:rPr>
      </w:pPr>
      <w:r w:rsidRPr="00C21B1B">
        <w:rPr>
          <w:rFonts w:ascii="Times New Roman" w:hAnsi="Times New Roman"/>
          <w:color w:val="auto"/>
          <w:sz w:val="26"/>
          <w:szCs w:val="26"/>
        </w:rPr>
        <w:t>- изменения в законодательстве;</w:t>
      </w:r>
    </w:p>
    <w:p w:rsidR="0019661D" w:rsidRPr="00C21B1B" w:rsidRDefault="0019661D" w:rsidP="00000FF0">
      <w:pPr>
        <w:ind w:firstLine="709"/>
        <w:jc w:val="both"/>
        <w:rPr>
          <w:rFonts w:ascii="Times New Roman" w:hAnsi="Times New Roman"/>
          <w:color w:val="auto"/>
          <w:sz w:val="26"/>
          <w:szCs w:val="26"/>
        </w:rPr>
      </w:pPr>
      <w:r w:rsidRPr="00C21B1B">
        <w:rPr>
          <w:rFonts w:ascii="Times New Roman" w:hAnsi="Times New Roman"/>
          <w:color w:val="auto"/>
          <w:sz w:val="26"/>
          <w:szCs w:val="26"/>
        </w:rPr>
        <w:t>- динамика фактических поступлений по налогу согласно данным отч</w:t>
      </w:r>
      <w:r w:rsidR="00A315D9" w:rsidRPr="00C21B1B">
        <w:rPr>
          <w:rFonts w:ascii="Times New Roman" w:hAnsi="Times New Roman"/>
          <w:color w:val="auto"/>
          <w:sz w:val="26"/>
          <w:szCs w:val="26"/>
        </w:rPr>
        <w:t>е</w:t>
      </w:r>
      <w:r w:rsidRPr="00C21B1B">
        <w:rPr>
          <w:rFonts w:ascii="Times New Roman" w:hAnsi="Times New Roman"/>
          <w:color w:val="auto"/>
          <w:sz w:val="26"/>
          <w:szCs w:val="26"/>
        </w:rPr>
        <w:t>та по форме № 1-НМ «Отчет о начислении и поступлении налогов, сборов</w:t>
      </w:r>
      <w:r w:rsidR="004F5F5B" w:rsidRPr="00C21B1B">
        <w:rPr>
          <w:rFonts w:ascii="Times New Roman" w:hAnsi="Times New Roman"/>
          <w:color w:val="auto"/>
          <w:sz w:val="26"/>
          <w:szCs w:val="26"/>
        </w:rPr>
        <w:t>, страховых взносов</w:t>
      </w:r>
      <w:r w:rsidRPr="00C21B1B">
        <w:rPr>
          <w:rFonts w:ascii="Times New Roman" w:hAnsi="Times New Roman"/>
          <w:color w:val="auto"/>
          <w:sz w:val="26"/>
          <w:szCs w:val="26"/>
        </w:rPr>
        <w:t xml:space="preserve"> и иных обязательных платежей в бюджетную систему </w:t>
      </w:r>
      <w:r w:rsidR="009A4987" w:rsidRPr="00C21B1B">
        <w:rPr>
          <w:rFonts w:ascii="Times New Roman" w:hAnsi="Times New Roman"/>
          <w:color w:val="auto"/>
          <w:sz w:val="26"/>
          <w:szCs w:val="26"/>
        </w:rPr>
        <w:t>РФ</w:t>
      </w:r>
      <w:r w:rsidRPr="00C21B1B">
        <w:rPr>
          <w:rFonts w:ascii="Times New Roman" w:hAnsi="Times New Roman"/>
          <w:color w:val="auto"/>
          <w:sz w:val="26"/>
          <w:szCs w:val="26"/>
        </w:rPr>
        <w:t>»;</w:t>
      </w:r>
    </w:p>
    <w:p w:rsidR="00A83371" w:rsidRPr="00C21B1B" w:rsidRDefault="00A83371" w:rsidP="00000FF0">
      <w:pPr>
        <w:ind w:firstLine="709"/>
        <w:jc w:val="both"/>
        <w:rPr>
          <w:rFonts w:ascii="Times New Roman" w:hAnsi="Times New Roman"/>
          <w:color w:val="auto"/>
          <w:sz w:val="26"/>
          <w:szCs w:val="26"/>
        </w:rPr>
      </w:pPr>
      <w:r w:rsidRPr="00C21B1B">
        <w:rPr>
          <w:rFonts w:ascii="Times New Roman" w:hAnsi="Times New Roman"/>
          <w:color w:val="auto"/>
          <w:sz w:val="26"/>
          <w:szCs w:val="26"/>
        </w:rPr>
        <w:t>- данные форм статистической налоговой  отчетности;</w:t>
      </w:r>
    </w:p>
    <w:p w:rsidR="00C5684D" w:rsidRPr="00C21B1B" w:rsidRDefault="0019661D" w:rsidP="00370993">
      <w:pPr>
        <w:ind w:firstLine="709"/>
        <w:jc w:val="both"/>
        <w:rPr>
          <w:rFonts w:ascii="Times New Roman" w:hAnsi="Times New Roman"/>
          <w:color w:val="auto"/>
          <w:sz w:val="26"/>
          <w:szCs w:val="26"/>
        </w:rPr>
      </w:pPr>
      <w:r w:rsidRPr="00C21B1B">
        <w:rPr>
          <w:rFonts w:ascii="Times New Roman" w:hAnsi="Times New Roman"/>
          <w:color w:val="auto"/>
          <w:sz w:val="26"/>
          <w:szCs w:val="26"/>
        </w:rPr>
        <w:t xml:space="preserve">- иные факторы (в том числе </w:t>
      </w:r>
      <w:r w:rsidR="004F5F5B" w:rsidRPr="00C21B1B">
        <w:rPr>
          <w:rFonts w:ascii="Times New Roman" w:hAnsi="Times New Roman"/>
          <w:color w:val="auto"/>
          <w:sz w:val="26"/>
          <w:szCs w:val="26"/>
        </w:rPr>
        <w:t xml:space="preserve">работа по погашению кредиторской и дебиторской задолженности, </w:t>
      </w:r>
      <w:r w:rsidRPr="00C21B1B">
        <w:rPr>
          <w:rFonts w:ascii="Times New Roman" w:hAnsi="Times New Roman"/>
          <w:color w:val="auto"/>
          <w:sz w:val="26"/>
          <w:szCs w:val="26"/>
        </w:rPr>
        <w:t>возможная корректировка на поступления, имеющие характер «всплеска» и др.).</w:t>
      </w:r>
    </w:p>
    <w:p w:rsidR="00531B80" w:rsidRPr="00E426D3" w:rsidRDefault="00531B80" w:rsidP="00531B80">
      <w:pPr>
        <w:pStyle w:val="24"/>
        <w:spacing w:line="240" w:lineRule="auto"/>
        <w:ind w:firstLine="709"/>
        <w:jc w:val="both"/>
        <w:outlineLvl w:val="9"/>
        <w:rPr>
          <w:b w:val="0"/>
          <w:bCs w:val="0"/>
          <w:i w:val="0"/>
          <w:iCs w:val="0"/>
          <w:color w:val="auto"/>
          <w:lang w:eastAsia="en-US" w:bidi="ar-SA"/>
        </w:rPr>
      </w:pPr>
      <w:r w:rsidRPr="00E426D3">
        <w:rPr>
          <w:b w:val="0"/>
          <w:bCs w:val="0"/>
          <w:i w:val="0"/>
          <w:iCs w:val="0"/>
          <w:color w:val="auto"/>
          <w:lang w:eastAsia="en-US" w:bidi="ar-SA"/>
        </w:rPr>
        <w:t>Прогноз поступлений определяется с учетом данных территориальных органов ФНС России.</w:t>
      </w:r>
    </w:p>
    <w:p w:rsidR="0019661D" w:rsidRPr="00E426D3" w:rsidRDefault="0019661D" w:rsidP="00F73824">
      <w:pPr>
        <w:tabs>
          <w:tab w:val="left" w:pos="928"/>
        </w:tabs>
        <w:ind w:left="760"/>
        <w:jc w:val="both"/>
        <w:rPr>
          <w:rFonts w:ascii="Times New Roman" w:hAnsi="Times New Roman" w:cs="Times New Roman"/>
          <w:color w:val="auto"/>
          <w:sz w:val="26"/>
          <w:szCs w:val="26"/>
        </w:rPr>
      </w:pPr>
    </w:p>
    <w:p w:rsidR="008A0F96" w:rsidRPr="00B3665A" w:rsidRDefault="008A0F96" w:rsidP="008A0F96">
      <w:pPr>
        <w:keepNext/>
        <w:widowControl/>
        <w:tabs>
          <w:tab w:val="left" w:pos="1985"/>
        </w:tabs>
        <w:spacing w:before="120" w:after="120"/>
        <w:ind w:left="1985" w:right="1134"/>
        <w:jc w:val="center"/>
        <w:outlineLvl w:val="2"/>
        <w:rPr>
          <w:rFonts w:ascii="Times New Roman" w:eastAsia="Times New Roman" w:hAnsi="Times New Roman" w:cs="Times New Roman"/>
          <w:i/>
          <w:color w:val="auto"/>
          <w:sz w:val="26"/>
          <w:szCs w:val="26"/>
          <w:lang w:eastAsia="en-US" w:bidi="ar-SA"/>
        </w:rPr>
      </w:pPr>
      <w:bookmarkStart w:id="176" w:name="_Toc34057288"/>
      <w:bookmarkStart w:id="177" w:name="_Toc135406195"/>
      <w:r w:rsidRPr="00B3665A">
        <w:rPr>
          <w:rFonts w:ascii="Times New Roman" w:eastAsia="Times New Roman" w:hAnsi="Times New Roman" w:cs="Times New Roman"/>
          <w:b/>
          <w:bCs/>
          <w:i/>
          <w:color w:val="auto"/>
          <w:sz w:val="26"/>
          <w:szCs w:val="26"/>
          <w:lang w:eastAsia="en-US" w:bidi="ar-SA"/>
        </w:rPr>
        <w:t>2.</w:t>
      </w:r>
      <w:r w:rsidR="0088271E" w:rsidRPr="00B3665A">
        <w:rPr>
          <w:rFonts w:ascii="Times New Roman" w:eastAsia="Times New Roman" w:hAnsi="Times New Roman" w:cs="Times New Roman"/>
          <w:b/>
          <w:bCs/>
          <w:i/>
          <w:color w:val="auto"/>
          <w:sz w:val="26"/>
          <w:szCs w:val="26"/>
          <w:lang w:eastAsia="en-US" w:bidi="ar-SA"/>
        </w:rPr>
        <w:t>1</w:t>
      </w:r>
      <w:r w:rsidR="000C0901" w:rsidRPr="00B3665A">
        <w:rPr>
          <w:rFonts w:ascii="Times New Roman" w:eastAsia="Times New Roman" w:hAnsi="Times New Roman" w:cs="Times New Roman"/>
          <w:b/>
          <w:bCs/>
          <w:i/>
          <w:color w:val="auto"/>
          <w:sz w:val="26"/>
          <w:szCs w:val="26"/>
          <w:lang w:eastAsia="en-US" w:bidi="ar-SA"/>
        </w:rPr>
        <w:t>7</w:t>
      </w:r>
      <w:r w:rsidRPr="00B3665A">
        <w:rPr>
          <w:rFonts w:ascii="Times New Roman" w:eastAsia="Times New Roman" w:hAnsi="Times New Roman" w:cs="Times New Roman"/>
          <w:b/>
          <w:bCs/>
          <w:i/>
          <w:color w:val="auto"/>
          <w:sz w:val="26"/>
          <w:szCs w:val="26"/>
          <w:lang w:eastAsia="en-US" w:bidi="ar-SA"/>
        </w:rPr>
        <w:t>.1.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B3665A">
        <w:rPr>
          <w:rFonts w:ascii="Times New Roman" w:eastAsia="Times New Roman" w:hAnsi="Times New Roman" w:cs="Times New Roman"/>
          <w:b/>
          <w:bCs/>
          <w:i/>
          <w:color w:val="auto"/>
          <w:sz w:val="26"/>
          <w:szCs w:val="26"/>
          <w:lang w:eastAsia="en-US" w:bidi="ar-SA"/>
        </w:rPr>
        <w:br/>
        <w:t>182 1 16 10122 01 0000 140</w:t>
      </w:r>
      <w:bookmarkEnd w:id="176"/>
      <w:bookmarkEnd w:id="177"/>
    </w:p>
    <w:p w:rsidR="008A0F96" w:rsidRPr="00B3665A" w:rsidRDefault="008A0F96" w:rsidP="008A0F96">
      <w:pPr>
        <w:widowControl/>
        <w:ind w:firstLine="709"/>
        <w:jc w:val="both"/>
        <w:rPr>
          <w:rFonts w:ascii="Times New Roman" w:eastAsia="Times New Roman" w:hAnsi="Times New Roman" w:cs="Times New Roman"/>
          <w:color w:val="auto"/>
          <w:sz w:val="26"/>
          <w:szCs w:val="26"/>
          <w:lang w:eastAsia="en-US" w:bidi="ar-SA"/>
        </w:rPr>
      </w:pPr>
      <w:r w:rsidRPr="00B3665A">
        <w:rPr>
          <w:rFonts w:ascii="Times New Roman" w:eastAsia="Times New Roman" w:hAnsi="Times New Roman" w:cs="Times New Roman"/>
          <w:color w:val="auto"/>
          <w:sz w:val="26"/>
          <w:szCs w:val="26"/>
          <w:lang w:eastAsia="en-US" w:bidi="ar-SA"/>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8A0F96" w:rsidRPr="00B3665A" w:rsidRDefault="008A0F96" w:rsidP="008A0F96">
      <w:pPr>
        <w:widowControl/>
        <w:ind w:firstLine="709"/>
        <w:jc w:val="both"/>
        <w:rPr>
          <w:rFonts w:ascii="Times New Roman" w:eastAsia="Times New Roman" w:hAnsi="Times New Roman" w:cs="Times New Roman"/>
          <w:color w:val="auto"/>
          <w:sz w:val="26"/>
          <w:szCs w:val="26"/>
          <w:lang w:eastAsia="en-US" w:bidi="ar-SA"/>
        </w:rPr>
      </w:pPr>
      <w:r w:rsidRPr="00B3665A">
        <w:rPr>
          <w:rFonts w:ascii="Times New Roman" w:eastAsia="Times New Roman" w:hAnsi="Times New Roman" w:cs="Times New Roman"/>
          <w:color w:val="auto"/>
          <w:sz w:val="26"/>
          <w:szCs w:val="26"/>
          <w:lang w:eastAsia="en-US" w:bidi="ar-SA"/>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bookmarkStart w:id="178" w:name="_Toc34057289"/>
      <w:r w:rsidR="00A879B0" w:rsidRPr="00B3665A">
        <w:rPr>
          <w:rFonts w:ascii="Times New Roman" w:eastAsia="Times New Roman" w:hAnsi="Times New Roman" w:cs="Times New Roman"/>
          <w:color w:val="auto"/>
          <w:sz w:val="26"/>
          <w:szCs w:val="26"/>
          <w:lang w:eastAsia="en-US" w:bidi="ar-SA"/>
        </w:rPr>
        <w:t>/</w:t>
      </w:r>
    </w:p>
    <w:p w:rsidR="00A879B0" w:rsidRPr="00B3665A" w:rsidRDefault="00A879B0" w:rsidP="00A879B0">
      <w:pPr>
        <w:ind w:firstLine="709"/>
        <w:jc w:val="both"/>
        <w:rPr>
          <w:rFonts w:ascii="Times New Roman" w:hAnsi="Times New Roman"/>
          <w:color w:val="auto"/>
          <w:sz w:val="26"/>
          <w:szCs w:val="26"/>
        </w:rPr>
      </w:pPr>
      <w:r w:rsidRPr="00B3665A">
        <w:rPr>
          <w:rFonts w:ascii="Times New Roman" w:hAnsi="Times New Roman"/>
          <w:color w:val="auto"/>
          <w:sz w:val="26"/>
          <w:szCs w:val="26"/>
        </w:rPr>
        <w:t>При оценке и прогнозе поступлений по данному виду дохода используется метод экстраполяции, с уч</w:t>
      </w:r>
      <w:r w:rsidR="00586476">
        <w:rPr>
          <w:rFonts w:ascii="Times New Roman" w:hAnsi="Times New Roman"/>
          <w:color w:val="auto"/>
          <w:sz w:val="26"/>
          <w:szCs w:val="26"/>
        </w:rPr>
        <w:t>е</w:t>
      </w:r>
      <w:r w:rsidRPr="00B3665A">
        <w:rPr>
          <w:rFonts w:ascii="Times New Roman" w:hAnsi="Times New Roman"/>
          <w:color w:val="auto"/>
          <w:sz w:val="26"/>
          <w:szCs w:val="26"/>
        </w:rPr>
        <w:t>том тенденции к снижению поступлений.</w:t>
      </w:r>
    </w:p>
    <w:p w:rsidR="008A0F96" w:rsidRPr="00B3665A" w:rsidRDefault="008A0F96" w:rsidP="008A0F96">
      <w:pPr>
        <w:widowControl/>
        <w:ind w:firstLine="709"/>
        <w:jc w:val="center"/>
        <w:rPr>
          <w:rFonts w:ascii="Times New Roman" w:eastAsia="Times New Roman" w:hAnsi="Times New Roman" w:cs="Times New Roman"/>
          <w:color w:val="auto"/>
          <w:sz w:val="26"/>
          <w:szCs w:val="26"/>
          <w:lang w:eastAsia="en-US" w:bidi="ar-SA"/>
        </w:rPr>
      </w:pPr>
    </w:p>
    <w:p w:rsidR="008A0F96" w:rsidRDefault="008A0F96" w:rsidP="00AD3E23">
      <w:pPr>
        <w:pStyle w:val="3"/>
        <w:rPr>
          <w:rFonts w:ascii="Times New Roman" w:eastAsia="Times New Roman" w:hAnsi="Times New Roman" w:cs="Times New Roman"/>
          <w:b w:val="0"/>
          <w:bCs w:val="0"/>
          <w:i/>
          <w:color w:val="auto"/>
          <w:sz w:val="26"/>
          <w:szCs w:val="26"/>
          <w:lang w:eastAsia="en-US" w:bidi="ar-SA"/>
        </w:rPr>
      </w:pPr>
      <w:bookmarkStart w:id="179" w:name="_Toc135406196"/>
      <w:r w:rsidRPr="00B3665A">
        <w:rPr>
          <w:rFonts w:ascii="Times New Roman" w:eastAsia="Times New Roman" w:hAnsi="Times New Roman" w:cs="Times New Roman"/>
          <w:b w:val="0"/>
          <w:bCs w:val="0"/>
          <w:i/>
          <w:color w:val="auto"/>
          <w:sz w:val="26"/>
          <w:szCs w:val="26"/>
          <w:lang w:eastAsia="en-US" w:bidi="ar-SA"/>
        </w:rPr>
        <w:t>2.</w:t>
      </w:r>
      <w:r w:rsidR="00FB7AD3" w:rsidRPr="00B3665A">
        <w:rPr>
          <w:rFonts w:ascii="Times New Roman" w:eastAsia="Times New Roman" w:hAnsi="Times New Roman" w:cs="Times New Roman"/>
          <w:b w:val="0"/>
          <w:bCs w:val="0"/>
          <w:i/>
          <w:color w:val="auto"/>
          <w:sz w:val="26"/>
          <w:szCs w:val="26"/>
          <w:lang w:eastAsia="en-US" w:bidi="ar-SA"/>
        </w:rPr>
        <w:t>1</w:t>
      </w:r>
      <w:r w:rsidR="000C0901" w:rsidRPr="00B3665A">
        <w:rPr>
          <w:rFonts w:ascii="Times New Roman" w:eastAsia="Times New Roman" w:hAnsi="Times New Roman" w:cs="Times New Roman"/>
          <w:b w:val="0"/>
          <w:bCs w:val="0"/>
          <w:i/>
          <w:color w:val="auto"/>
          <w:sz w:val="26"/>
          <w:szCs w:val="26"/>
          <w:lang w:eastAsia="en-US" w:bidi="ar-SA"/>
        </w:rPr>
        <w:t>7</w:t>
      </w:r>
      <w:r w:rsidRPr="00B3665A">
        <w:rPr>
          <w:rFonts w:ascii="Times New Roman" w:eastAsia="Times New Roman" w:hAnsi="Times New Roman" w:cs="Times New Roman"/>
          <w:b w:val="0"/>
          <w:bCs w:val="0"/>
          <w:i/>
          <w:color w:val="auto"/>
          <w:sz w:val="26"/>
          <w:szCs w:val="26"/>
          <w:lang w:eastAsia="en-US" w:bidi="ar-SA"/>
        </w:rPr>
        <w:t>.2.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B3665A">
        <w:rPr>
          <w:rFonts w:ascii="Times New Roman" w:eastAsia="Times New Roman" w:hAnsi="Times New Roman" w:cs="Times New Roman"/>
          <w:b w:val="0"/>
          <w:bCs w:val="0"/>
          <w:i/>
          <w:color w:val="auto"/>
          <w:sz w:val="26"/>
          <w:szCs w:val="26"/>
          <w:lang w:eastAsia="en-US" w:bidi="ar-SA"/>
        </w:rPr>
        <w:br/>
        <w:t>182 1 16 10123 01 0000 140</w:t>
      </w:r>
      <w:bookmarkEnd w:id="178"/>
      <w:bookmarkEnd w:id="179"/>
    </w:p>
    <w:p w:rsidR="00FB4548" w:rsidRPr="00B3665A" w:rsidRDefault="00FB4548" w:rsidP="008A0F96">
      <w:pPr>
        <w:widowControl/>
        <w:ind w:firstLine="709"/>
        <w:jc w:val="center"/>
        <w:rPr>
          <w:rFonts w:ascii="Times New Roman" w:eastAsia="Times New Roman" w:hAnsi="Times New Roman" w:cs="Times New Roman"/>
          <w:i/>
          <w:color w:val="auto"/>
          <w:sz w:val="26"/>
          <w:szCs w:val="26"/>
          <w:lang w:eastAsia="en-US" w:bidi="ar-SA"/>
        </w:rPr>
      </w:pPr>
    </w:p>
    <w:p w:rsidR="008A0F96" w:rsidRPr="00B3665A" w:rsidRDefault="008A0F96" w:rsidP="008A0F96">
      <w:pPr>
        <w:widowControl/>
        <w:ind w:firstLine="709"/>
        <w:jc w:val="both"/>
        <w:rPr>
          <w:rFonts w:ascii="Times New Roman" w:eastAsia="Times New Roman" w:hAnsi="Times New Roman" w:cs="Times New Roman"/>
          <w:color w:val="auto"/>
          <w:sz w:val="26"/>
          <w:szCs w:val="26"/>
          <w:lang w:eastAsia="en-US" w:bidi="ar-SA"/>
        </w:rPr>
      </w:pPr>
      <w:r w:rsidRPr="00B3665A">
        <w:rPr>
          <w:rFonts w:ascii="Times New Roman" w:eastAsia="Times New Roman" w:hAnsi="Times New Roman" w:cs="Times New Roman"/>
          <w:color w:val="auto"/>
          <w:sz w:val="26"/>
          <w:szCs w:val="26"/>
          <w:lang w:eastAsia="en-US" w:bidi="ar-SA"/>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8A0F96" w:rsidRPr="00B3665A" w:rsidRDefault="008A0F96" w:rsidP="008A0F96">
      <w:pPr>
        <w:widowControl/>
        <w:ind w:firstLine="709"/>
        <w:jc w:val="both"/>
        <w:rPr>
          <w:rFonts w:ascii="Times New Roman" w:eastAsia="Times New Roman" w:hAnsi="Times New Roman" w:cs="Times New Roman"/>
          <w:color w:val="auto"/>
          <w:sz w:val="26"/>
          <w:szCs w:val="26"/>
          <w:lang w:eastAsia="en-US" w:bidi="ar-SA"/>
        </w:rPr>
      </w:pPr>
      <w:r w:rsidRPr="00B3665A">
        <w:rPr>
          <w:rFonts w:ascii="Times New Roman" w:eastAsia="Times New Roman" w:hAnsi="Times New Roman" w:cs="Times New Roman"/>
          <w:color w:val="auto"/>
          <w:sz w:val="26"/>
          <w:szCs w:val="26"/>
          <w:lang w:eastAsia="en-US" w:bidi="ar-SA"/>
        </w:rPr>
        <w:lastRenderedPageBreak/>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C1790" w:rsidRPr="00B3665A" w:rsidRDefault="00FC1790" w:rsidP="00FC1790">
      <w:pPr>
        <w:ind w:firstLine="709"/>
        <w:jc w:val="both"/>
        <w:rPr>
          <w:rFonts w:ascii="Times New Roman" w:hAnsi="Times New Roman"/>
          <w:color w:val="auto"/>
          <w:sz w:val="26"/>
          <w:szCs w:val="26"/>
        </w:rPr>
      </w:pPr>
      <w:r w:rsidRPr="00B3665A">
        <w:rPr>
          <w:rFonts w:ascii="Times New Roman" w:hAnsi="Times New Roman"/>
          <w:color w:val="auto"/>
          <w:sz w:val="26"/>
          <w:szCs w:val="26"/>
        </w:rPr>
        <w:t>При оценке и прогнозе поступлений по данному виду дохода используется метод экстраполяции, с уч</w:t>
      </w:r>
      <w:r w:rsidR="00586476">
        <w:rPr>
          <w:rFonts w:ascii="Times New Roman" w:hAnsi="Times New Roman"/>
          <w:color w:val="auto"/>
          <w:sz w:val="26"/>
          <w:szCs w:val="26"/>
        </w:rPr>
        <w:t>е</w:t>
      </w:r>
      <w:r w:rsidRPr="00B3665A">
        <w:rPr>
          <w:rFonts w:ascii="Times New Roman" w:hAnsi="Times New Roman"/>
          <w:color w:val="auto"/>
          <w:sz w:val="26"/>
          <w:szCs w:val="26"/>
        </w:rPr>
        <w:t>том тенденции к снижению поступлений.</w:t>
      </w:r>
    </w:p>
    <w:p w:rsidR="00FC1790" w:rsidRPr="00B3665A" w:rsidRDefault="00FC1790" w:rsidP="00FC1790">
      <w:pPr>
        <w:widowControl/>
        <w:rPr>
          <w:rFonts w:ascii="Times New Roman" w:eastAsia="Times New Roman" w:hAnsi="Times New Roman" w:cs="Times New Roman"/>
          <w:color w:val="auto"/>
          <w:sz w:val="26"/>
          <w:szCs w:val="26"/>
          <w:lang w:eastAsia="en-US" w:bidi="ar-SA"/>
        </w:rPr>
      </w:pPr>
    </w:p>
    <w:p w:rsidR="008A0F96" w:rsidRPr="00B3665A" w:rsidRDefault="008A0F96" w:rsidP="008A0F96">
      <w:pPr>
        <w:keepNext/>
        <w:widowControl/>
        <w:tabs>
          <w:tab w:val="left" w:pos="1985"/>
        </w:tabs>
        <w:spacing w:before="120" w:after="120"/>
        <w:ind w:left="1985" w:right="1134"/>
        <w:jc w:val="center"/>
        <w:outlineLvl w:val="2"/>
        <w:rPr>
          <w:rFonts w:ascii="Times New Roman" w:eastAsia="Times New Roman" w:hAnsi="Times New Roman" w:cs="Times New Roman"/>
          <w:i/>
          <w:color w:val="auto"/>
          <w:sz w:val="26"/>
          <w:szCs w:val="26"/>
          <w:lang w:eastAsia="en-US" w:bidi="ar-SA"/>
        </w:rPr>
      </w:pPr>
      <w:bookmarkStart w:id="180" w:name="_Toc34057290"/>
      <w:bookmarkStart w:id="181" w:name="_Toc135406197"/>
      <w:r w:rsidRPr="00B3665A">
        <w:rPr>
          <w:rFonts w:ascii="Times New Roman" w:eastAsia="Times New Roman" w:hAnsi="Times New Roman" w:cs="Times New Roman"/>
          <w:b/>
          <w:bCs/>
          <w:i/>
          <w:color w:val="auto"/>
          <w:sz w:val="26"/>
          <w:szCs w:val="26"/>
          <w:lang w:eastAsia="en-US" w:bidi="ar-SA"/>
        </w:rPr>
        <w:t>2.</w:t>
      </w:r>
      <w:r w:rsidR="000E7C28" w:rsidRPr="00B3665A">
        <w:rPr>
          <w:rFonts w:ascii="Times New Roman" w:eastAsia="Times New Roman" w:hAnsi="Times New Roman" w:cs="Times New Roman"/>
          <w:b/>
          <w:bCs/>
          <w:i/>
          <w:color w:val="auto"/>
          <w:sz w:val="26"/>
          <w:szCs w:val="26"/>
          <w:lang w:eastAsia="en-US" w:bidi="ar-SA"/>
        </w:rPr>
        <w:t>1</w:t>
      </w:r>
      <w:r w:rsidR="000C0901" w:rsidRPr="00B3665A">
        <w:rPr>
          <w:rFonts w:ascii="Times New Roman" w:eastAsia="Times New Roman" w:hAnsi="Times New Roman" w:cs="Times New Roman"/>
          <w:b/>
          <w:bCs/>
          <w:i/>
          <w:color w:val="auto"/>
          <w:sz w:val="26"/>
          <w:szCs w:val="26"/>
          <w:lang w:eastAsia="en-US" w:bidi="ar-SA"/>
        </w:rPr>
        <w:t>7</w:t>
      </w:r>
      <w:r w:rsidRPr="00B3665A">
        <w:rPr>
          <w:rFonts w:ascii="Times New Roman" w:eastAsia="Times New Roman" w:hAnsi="Times New Roman" w:cs="Times New Roman"/>
          <w:b/>
          <w:bCs/>
          <w:i/>
          <w:color w:val="auto"/>
          <w:sz w:val="26"/>
          <w:szCs w:val="26"/>
          <w:lang w:eastAsia="en-US" w:bidi="ar-SA"/>
        </w:rPr>
        <w:t>.</w:t>
      </w:r>
      <w:r w:rsidR="000E7C28" w:rsidRPr="00B3665A">
        <w:rPr>
          <w:rFonts w:ascii="Times New Roman" w:eastAsia="Times New Roman" w:hAnsi="Times New Roman" w:cs="Times New Roman"/>
          <w:b/>
          <w:bCs/>
          <w:i/>
          <w:color w:val="auto"/>
          <w:sz w:val="26"/>
          <w:szCs w:val="26"/>
          <w:lang w:eastAsia="en-US" w:bidi="ar-SA"/>
        </w:rPr>
        <w:t>3</w:t>
      </w:r>
      <w:r w:rsidRPr="00B3665A">
        <w:rPr>
          <w:rFonts w:ascii="Times New Roman" w:eastAsia="Times New Roman" w:hAnsi="Times New Roman" w:cs="Times New Roman"/>
          <w:b/>
          <w:bCs/>
          <w:i/>
          <w:color w:val="auto"/>
          <w:sz w:val="26"/>
          <w:szCs w:val="26"/>
          <w:lang w:eastAsia="en-US" w:bidi="ar-SA"/>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B3665A">
        <w:rPr>
          <w:rFonts w:ascii="Times New Roman" w:eastAsia="Times New Roman" w:hAnsi="Times New Roman" w:cs="Times New Roman"/>
          <w:b/>
          <w:bCs/>
          <w:i/>
          <w:color w:val="auto"/>
          <w:sz w:val="26"/>
          <w:szCs w:val="26"/>
          <w:lang w:eastAsia="en-US" w:bidi="ar-SA"/>
        </w:rPr>
        <w:br/>
        <w:t>182 1 16 10129 01 0000 140</w:t>
      </w:r>
      <w:bookmarkEnd w:id="180"/>
      <w:bookmarkEnd w:id="181"/>
    </w:p>
    <w:p w:rsidR="008A0F96" w:rsidRPr="00B3665A" w:rsidRDefault="008A0F96" w:rsidP="008A0F96">
      <w:pPr>
        <w:widowControl/>
        <w:ind w:firstLine="709"/>
        <w:jc w:val="both"/>
        <w:rPr>
          <w:rFonts w:ascii="Times New Roman" w:eastAsia="Times New Roman" w:hAnsi="Times New Roman" w:cs="Times New Roman"/>
          <w:color w:val="auto"/>
          <w:sz w:val="26"/>
          <w:szCs w:val="26"/>
          <w:lang w:eastAsia="en-US" w:bidi="ar-SA"/>
        </w:rPr>
      </w:pPr>
      <w:r w:rsidRPr="00B3665A">
        <w:rPr>
          <w:rFonts w:ascii="Times New Roman" w:eastAsia="Times New Roman" w:hAnsi="Times New Roman" w:cs="Times New Roman"/>
          <w:color w:val="auto"/>
          <w:sz w:val="26"/>
          <w:szCs w:val="26"/>
          <w:lang w:eastAsia="en-US" w:bidi="ar-SA"/>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8A0F96" w:rsidRPr="00B3665A" w:rsidRDefault="008A0F96" w:rsidP="008A0F96">
      <w:pPr>
        <w:widowControl/>
        <w:ind w:firstLine="709"/>
        <w:jc w:val="both"/>
        <w:rPr>
          <w:rFonts w:ascii="Times New Roman" w:eastAsia="Times New Roman" w:hAnsi="Times New Roman" w:cs="Times New Roman"/>
          <w:color w:val="auto"/>
          <w:sz w:val="26"/>
          <w:szCs w:val="26"/>
          <w:lang w:eastAsia="en-US" w:bidi="ar-SA"/>
        </w:rPr>
      </w:pPr>
      <w:r w:rsidRPr="00B3665A">
        <w:rPr>
          <w:rFonts w:ascii="Times New Roman" w:eastAsia="Times New Roman" w:hAnsi="Times New Roman" w:cs="Times New Roman"/>
          <w:color w:val="auto"/>
          <w:sz w:val="26"/>
          <w:szCs w:val="26"/>
          <w:lang w:eastAsia="en-US" w:bidi="ar-SA"/>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01073" w:rsidRPr="00B3665A" w:rsidRDefault="00497C6D" w:rsidP="00001073">
      <w:pPr>
        <w:ind w:firstLine="709"/>
        <w:jc w:val="both"/>
        <w:rPr>
          <w:rFonts w:ascii="Times New Roman" w:hAnsi="Times New Roman"/>
          <w:color w:val="auto"/>
          <w:sz w:val="26"/>
          <w:szCs w:val="26"/>
        </w:rPr>
      </w:pPr>
      <w:r w:rsidRPr="00B3665A">
        <w:rPr>
          <w:rFonts w:ascii="Times New Roman" w:hAnsi="Times New Roman"/>
          <w:color w:val="auto"/>
          <w:sz w:val="26"/>
          <w:szCs w:val="26"/>
        </w:rPr>
        <w:t>При оценке и прогнозе поступлений по данному виду дохода используется метод экстраполяции, с уч</w:t>
      </w:r>
      <w:r w:rsidR="00586476">
        <w:rPr>
          <w:rFonts w:ascii="Times New Roman" w:hAnsi="Times New Roman"/>
          <w:color w:val="auto"/>
          <w:sz w:val="26"/>
          <w:szCs w:val="26"/>
        </w:rPr>
        <w:t>е</w:t>
      </w:r>
      <w:r w:rsidRPr="00B3665A">
        <w:rPr>
          <w:rFonts w:ascii="Times New Roman" w:hAnsi="Times New Roman"/>
          <w:color w:val="auto"/>
          <w:sz w:val="26"/>
          <w:szCs w:val="26"/>
        </w:rPr>
        <w:t>том тенденции к снижению поступлений.</w:t>
      </w:r>
    </w:p>
    <w:p w:rsidR="00001073" w:rsidRPr="00B3665A" w:rsidRDefault="00001073" w:rsidP="00001073">
      <w:pPr>
        <w:ind w:firstLine="709"/>
        <w:jc w:val="both"/>
        <w:rPr>
          <w:rFonts w:ascii="Times New Roman" w:hAnsi="Times New Roman"/>
          <w:color w:val="auto"/>
          <w:sz w:val="26"/>
          <w:szCs w:val="26"/>
        </w:rPr>
      </w:pPr>
    </w:p>
    <w:p w:rsidR="00001073" w:rsidRDefault="00001073" w:rsidP="00AD3E23">
      <w:pPr>
        <w:pStyle w:val="3"/>
        <w:rPr>
          <w:rFonts w:ascii="Times New Roman" w:hAnsi="Times New Roman"/>
          <w:i/>
          <w:color w:val="auto"/>
          <w:sz w:val="27"/>
          <w:szCs w:val="27"/>
        </w:rPr>
      </w:pPr>
      <w:bookmarkStart w:id="182" w:name="_Toc135406198"/>
      <w:r w:rsidRPr="00B3665A">
        <w:rPr>
          <w:rFonts w:ascii="Times New Roman" w:hAnsi="Times New Roman"/>
          <w:i/>
          <w:color w:val="auto"/>
          <w:sz w:val="26"/>
          <w:szCs w:val="26"/>
        </w:rPr>
        <w:t>2.17.4.</w:t>
      </w:r>
      <w:r w:rsidRPr="00B3665A">
        <w:rPr>
          <w:rFonts w:ascii="Times New Roman" w:hAnsi="Times New Roman"/>
          <w:i/>
          <w:color w:val="auto"/>
          <w:sz w:val="27"/>
          <w:szCs w:val="27"/>
        </w:rPr>
        <w:t xml:space="preserve">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B3665A">
        <w:rPr>
          <w:rFonts w:ascii="Times New Roman" w:hAnsi="Times New Roman"/>
          <w:i/>
          <w:color w:val="auto"/>
          <w:sz w:val="27"/>
          <w:szCs w:val="27"/>
        </w:rPr>
        <w:br/>
        <w:t>182 1 16 10022 02 0000 140</w:t>
      </w:r>
      <w:bookmarkEnd w:id="182"/>
    </w:p>
    <w:p w:rsidR="00FB4548" w:rsidRPr="00FB4548" w:rsidRDefault="00FB4548" w:rsidP="00FB4548"/>
    <w:p w:rsidR="00001073" w:rsidRPr="00B3665A" w:rsidRDefault="00001073" w:rsidP="00001073">
      <w:pPr>
        <w:ind w:firstLine="709"/>
        <w:jc w:val="both"/>
        <w:rPr>
          <w:rFonts w:ascii="Times New Roman" w:hAnsi="Times New Roman"/>
          <w:color w:val="auto"/>
          <w:sz w:val="27"/>
          <w:szCs w:val="27"/>
        </w:rPr>
      </w:pPr>
      <w:r w:rsidRPr="00B3665A">
        <w:rPr>
          <w:rFonts w:ascii="Times New Roman" w:hAnsi="Times New Roman"/>
          <w:color w:val="auto"/>
          <w:sz w:val="27"/>
          <w:szCs w:val="27"/>
        </w:rPr>
        <w:t>Расч</w:t>
      </w:r>
      <w:r w:rsidR="00586476">
        <w:rPr>
          <w:rFonts w:ascii="Times New Roman" w:hAnsi="Times New Roman"/>
          <w:color w:val="auto"/>
          <w:sz w:val="27"/>
          <w:szCs w:val="27"/>
        </w:rPr>
        <w:t>е</w:t>
      </w:r>
      <w:r w:rsidRPr="00B3665A">
        <w:rPr>
          <w:rFonts w:ascii="Times New Roman" w:hAnsi="Times New Roman"/>
          <w:color w:val="auto"/>
          <w:sz w:val="27"/>
          <w:szCs w:val="27"/>
        </w:rPr>
        <w:t>т прогнозного объ</w:t>
      </w:r>
      <w:r w:rsidR="00586476">
        <w:rPr>
          <w:rFonts w:ascii="Times New Roman" w:hAnsi="Times New Roman"/>
          <w:color w:val="auto"/>
          <w:sz w:val="27"/>
          <w:szCs w:val="27"/>
        </w:rPr>
        <w:t>е</w:t>
      </w:r>
      <w:r w:rsidRPr="00B3665A">
        <w:rPr>
          <w:rFonts w:ascii="Times New Roman" w:hAnsi="Times New Roman"/>
          <w:color w:val="auto"/>
          <w:sz w:val="27"/>
          <w:szCs w:val="27"/>
        </w:rPr>
        <w:t>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w:t>
      </w:r>
      <w:r w:rsidR="00586476">
        <w:rPr>
          <w:rFonts w:ascii="Times New Roman" w:hAnsi="Times New Roman"/>
          <w:color w:val="auto"/>
          <w:sz w:val="27"/>
          <w:szCs w:val="27"/>
        </w:rPr>
        <w:t>е</w:t>
      </w:r>
      <w:r w:rsidRPr="00B3665A">
        <w:rPr>
          <w:rFonts w:ascii="Times New Roman" w:hAnsi="Times New Roman"/>
          <w:color w:val="auto"/>
          <w:sz w:val="27"/>
          <w:szCs w:val="27"/>
        </w:rPr>
        <w:t>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001073" w:rsidRPr="00B3665A" w:rsidRDefault="00001073" w:rsidP="00001073">
      <w:pPr>
        <w:ind w:firstLine="709"/>
        <w:jc w:val="both"/>
        <w:rPr>
          <w:rFonts w:ascii="Times New Roman" w:hAnsi="Times New Roman"/>
          <w:color w:val="auto"/>
          <w:sz w:val="27"/>
          <w:szCs w:val="27"/>
        </w:rPr>
      </w:pPr>
      <w:r w:rsidRPr="00B3665A">
        <w:rPr>
          <w:rFonts w:ascii="Times New Roman" w:hAnsi="Times New Roman"/>
          <w:color w:val="auto"/>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w:t>
      </w:r>
      <w:r w:rsidR="00586476">
        <w:rPr>
          <w:rFonts w:ascii="Times New Roman" w:hAnsi="Times New Roman"/>
          <w:color w:val="auto"/>
          <w:sz w:val="27"/>
          <w:szCs w:val="27"/>
        </w:rPr>
        <w:t>е</w:t>
      </w:r>
      <w:r w:rsidRPr="00B3665A">
        <w:rPr>
          <w:rFonts w:ascii="Times New Roman" w:hAnsi="Times New Roman"/>
          <w:color w:val="auto"/>
          <w:sz w:val="27"/>
          <w:szCs w:val="27"/>
        </w:rPr>
        <w:t>тности, содержащие сведения о количественных характеристиках и решение о привлечении к ответственности выносит иной уполномоченный орган.</w:t>
      </w:r>
    </w:p>
    <w:p w:rsidR="000C0901" w:rsidRPr="006419CF" w:rsidRDefault="000C0901" w:rsidP="00001073">
      <w:pPr>
        <w:ind w:firstLine="709"/>
        <w:jc w:val="center"/>
        <w:rPr>
          <w:rFonts w:ascii="Times New Roman" w:hAnsi="Times New Roman"/>
          <w:b/>
          <w:i/>
          <w:color w:val="auto"/>
          <w:sz w:val="26"/>
          <w:szCs w:val="26"/>
          <w:highlight w:val="yellow"/>
        </w:rPr>
      </w:pPr>
    </w:p>
    <w:p w:rsidR="00B3665A" w:rsidRPr="001B7802" w:rsidRDefault="00B3665A" w:rsidP="00AD3E23">
      <w:pPr>
        <w:pStyle w:val="3"/>
        <w:jc w:val="center"/>
        <w:rPr>
          <w:rFonts w:ascii="Times New Roman" w:hAnsi="Times New Roman"/>
          <w:i/>
          <w:color w:val="0070C0"/>
          <w:sz w:val="27"/>
          <w:szCs w:val="27"/>
        </w:rPr>
      </w:pPr>
      <w:bookmarkStart w:id="183" w:name="_Toc135406199"/>
      <w:r w:rsidRPr="001B7802">
        <w:rPr>
          <w:rFonts w:ascii="Times New Roman" w:hAnsi="Times New Roman"/>
          <w:i/>
          <w:color w:val="0070C0"/>
          <w:sz w:val="26"/>
          <w:szCs w:val="26"/>
        </w:rPr>
        <w:lastRenderedPageBreak/>
        <w:t>2.17.5.</w:t>
      </w:r>
      <w:bookmarkStart w:id="184" w:name="_Toc129336714"/>
      <w:r w:rsidRPr="001B7802">
        <w:rPr>
          <w:rFonts w:ascii="Times New Roman" w:hAnsi="Times New Roman"/>
          <w:i/>
          <w:color w:val="0070C0"/>
          <w:sz w:val="27"/>
          <w:szCs w:val="27"/>
        </w:rPr>
        <w:t xml:space="preserve"> 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184"/>
      <w:bookmarkEnd w:id="183"/>
    </w:p>
    <w:p w:rsidR="00B3665A" w:rsidRPr="00AD3E23" w:rsidRDefault="00B3665A" w:rsidP="00AD3E23">
      <w:pPr>
        <w:jc w:val="center"/>
        <w:rPr>
          <w:rFonts w:ascii="Times New Roman" w:hAnsi="Times New Roman"/>
          <w:b/>
          <w:i/>
          <w:color w:val="0070C0"/>
          <w:sz w:val="27"/>
          <w:szCs w:val="27"/>
        </w:rPr>
      </w:pPr>
      <w:bookmarkStart w:id="185" w:name="_Toc129336715"/>
      <w:bookmarkStart w:id="186" w:name="_Toc135403071"/>
      <w:r w:rsidRPr="00AD3E23">
        <w:rPr>
          <w:rFonts w:ascii="Times New Roman" w:hAnsi="Times New Roman"/>
          <w:b/>
          <w:i/>
          <w:color w:val="0070C0"/>
          <w:sz w:val="27"/>
          <w:szCs w:val="27"/>
        </w:rPr>
        <w:t>182 1 16 17000 01 0000 140</w:t>
      </w:r>
      <w:bookmarkEnd w:id="185"/>
      <w:bookmarkEnd w:id="186"/>
    </w:p>
    <w:p w:rsidR="00B3665A" w:rsidRPr="001B7802" w:rsidRDefault="00B3665A" w:rsidP="00B3665A">
      <w:pPr>
        <w:ind w:firstLine="709"/>
        <w:jc w:val="both"/>
        <w:rPr>
          <w:rFonts w:ascii="Times New Roman" w:hAnsi="Times New Roman"/>
          <w:color w:val="0070C0"/>
          <w:sz w:val="27"/>
          <w:szCs w:val="27"/>
        </w:rPr>
      </w:pPr>
    </w:p>
    <w:p w:rsidR="00B3665A" w:rsidRPr="001B7802" w:rsidRDefault="00B3665A" w:rsidP="00B3665A">
      <w:pPr>
        <w:ind w:firstLine="709"/>
        <w:jc w:val="both"/>
        <w:rPr>
          <w:rFonts w:ascii="Times New Roman" w:hAnsi="Times New Roman"/>
          <w:color w:val="0070C0"/>
          <w:sz w:val="27"/>
          <w:szCs w:val="27"/>
        </w:rPr>
      </w:pPr>
      <w:r w:rsidRPr="001B7802">
        <w:rPr>
          <w:rFonts w:ascii="Times New Roman" w:hAnsi="Times New Roman"/>
          <w:color w:val="0070C0"/>
          <w:sz w:val="27"/>
          <w:szCs w:val="27"/>
        </w:rPr>
        <w:t xml:space="preserve">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B3665A" w:rsidRPr="001B7802" w:rsidRDefault="00B3665A" w:rsidP="00B3665A">
      <w:pPr>
        <w:ind w:firstLine="709"/>
        <w:jc w:val="both"/>
        <w:rPr>
          <w:rFonts w:ascii="Times New Roman" w:hAnsi="Times New Roman"/>
          <w:color w:val="0070C0"/>
          <w:sz w:val="27"/>
          <w:szCs w:val="27"/>
        </w:rPr>
      </w:pPr>
      <w:r w:rsidRPr="001B7802">
        <w:rPr>
          <w:rFonts w:ascii="Times New Roman" w:hAnsi="Times New Roman"/>
          <w:color w:val="0070C0"/>
          <w:sz w:val="27"/>
          <w:szCs w:val="27"/>
        </w:rPr>
        <w:t>Расч</w:t>
      </w:r>
      <w:r w:rsidR="00586476">
        <w:rPr>
          <w:rFonts w:ascii="Times New Roman" w:hAnsi="Times New Roman"/>
          <w:color w:val="0070C0"/>
          <w:sz w:val="27"/>
          <w:szCs w:val="27"/>
        </w:rPr>
        <w:t>е</w:t>
      </w:r>
      <w:r w:rsidRPr="001B7802">
        <w:rPr>
          <w:rFonts w:ascii="Times New Roman" w:hAnsi="Times New Roman"/>
          <w:color w:val="0070C0"/>
          <w:sz w:val="27"/>
          <w:szCs w:val="27"/>
        </w:rPr>
        <w:t>т прогнозного объ</w:t>
      </w:r>
      <w:r w:rsidR="002E6727">
        <w:rPr>
          <w:rFonts w:ascii="Times New Roman" w:hAnsi="Times New Roman"/>
          <w:color w:val="0070C0"/>
          <w:sz w:val="27"/>
          <w:szCs w:val="27"/>
        </w:rPr>
        <w:t>е</w:t>
      </w:r>
      <w:r w:rsidRPr="001B7802">
        <w:rPr>
          <w:rFonts w:ascii="Times New Roman" w:hAnsi="Times New Roman"/>
          <w:color w:val="0070C0"/>
          <w:sz w:val="27"/>
          <w:szCs w:val="27"/>
        </w:rPr>
        <w:t>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w:t>
      </w:r>
      <w:r w:rsidR="00586476">
        <w:rPr>
          <w:rFonts w:ascii="Times New Roman" w:hAnsi="Times New Roman"/>
          <w:color w:val="0070C0"/>
          <w:sz w:val="27"/>
          <w:szCs w:val="27"/>
        </w:rPr>
        <w:t>е</w:t>
      </w:r>
      <w:r w:rsidRPr="001B7802">
        <w:rPr>
          <w:rFonts w:ascii="Times New Roman" w:hAnsi="Times New Roman"/>
          <w:color w:val="0070C0"/>
          <w:sz w:val="27"/>
          <w:szCs w:val="27"/>
        </w:rPr>
        <w:t>том корректирующей суммы поступлений, учитывающей изменения законодательства Российской Федерации, а также другие факторы.</w:t>
      </w:r>
    </w:p>
    <w:p w:rsidR="00B3665A" w:rsidRPr="001B7802" w:rsidRDefault="00B3665A" w:rsidP="00B3665A">
      <w:pPr>
        <w:ind w:firstLine="709"/>
        <w:jc w:val="both"/>
        <w:rPr>
          <w:rFonts w:ascii="Times New Roman" w:eastAsiaTheme="minorHAnsi" w:hAnsi="Times New Roman"/>
          <w:color w:val="0070C0"/>
          <w:sz w:val="26"/>
          <w:szCs w:val="26"/>
        </w:rPr>
      </w:pPr>
      <w:r w:rsidRPr="001B7802">
        <w:rPr>
          <w:rFonts w:ascii="Times New Roman" w:hAnsi="Times New Roman"/>
          <w:color w:val="0070C0"/>
          <w:sz w:val="27"/>
          <w:szCs w:val="27"/>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w:t>
      </w:r>
      <w:r w:rsidR="00586476">
        <w:rPr>
          <w:rFonts w:ascii="Times New Roman" w:hAnsi="Times New Roman"/>
          <w:color w:val="0070C0"/>
          <w:sz w:val="27"/>
          <w:szCs w:val="27"/>
        </w:rPr>
        <w:t>е</w:t>
      </w:r>
      <w:r w:rsidRPr="001B7802">
        <w:rPr>
          <w:rFonts w:ascii="Times New Roman" w:hAnsi="Times New Roman"/>
          <w:color w:val="0070C0"/>
          <w:sz w:val="27"/>
          <w:szCs w:val="27"/>
        </w:rPr>
        <w:t xml:space="preserve">тности, содержащие сведения о количественных характеристиках. </w:t>
      </w:r>
    </w:p>
    <w:p w:rsidR="00B3665A" w:rsidRPr="001B7802" w:rsidRDefault="00B3665A" w:rsidP="00B3665A">
      <w:pPr>
        <w:ind w:firstLine="709"/>
        <w:jc w:val="both"/>
        <w:rPr>
          <w:rFonts w:ascii="Times New Roman" w:hAnsi="Times New Roman"/>
          <w:color w:val="0070C0"/>
          <w:sz w:val="27"/>
          <w:szCs w:val="27"/>
        </w:rPr>
      </w:pPr>
      <w:r w:rsidRPr="001B7802">
        <w:rPr>
          <w:rFonts w:ascii="Times New Roman" w:hAnsi="Times New Roman"/>
          <w:color w:val="0070C0"/>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1" w:history="1">
        <w:r w:rsidRPr="001B7802">
          <w:rPr>
            <w:rFonts w:ascii="Times New Roman" w:hAnsi="Times New Roman"/>
            <w:color w:val="0070C0"/>
            <w:sz w:val="27"/>
            <w:szCs w:val="27"/>
          </w:rPr>
          <w:t>кодексом</w:t>
        </w:r>
      </w:hyperlink>
      <w:r w:rsidRPr="001B7802">
        <w:rPr>
          <w:rFonts w:ascii="Times New Roman" w:hAnsi="Times New Roman"/>
          <w:color w:val="0070C0"/>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BA5716" w:rsidRPr="00BA5716" w:rsidRDefault="00BA5716" w:rsidP="00BA5716">
      <w:pPr>
        <w:widowControl/>
        <w:autoSpaceDE w:val="0"/>
        <w:autoSpaceDN w:val="0"/>
        <w:adjustRightInd w:val="0"/>
        <w:ind w:firstLine="709"/>
        <w:jc w:val="both"/>
        <w:rPr>
          <w:rFonts w:ascii="Times New Roman" w:eastAsia="Times New Roman" w:hAnsi="Times New Roman" w:cs="Times New Roman"/>
          <w:color w:val="0070C0"/>
          <w:sz w:val="27"/>
          <w:szCs w:val="27"/>
          <w:lang w:bidi="ar-SA"/>
        </w:rPr>
      </w:pPr>
      <w:r w:rsidRPr="00BA5716">
        <w:rPr>
          <w:rFonts w:ascii="Times New Roman" w:eastAsia="Times New Roman" w:hAnsi="Times New Roman" w:cs="Times New Roman"/>
          <w:snapToGrid w:val="0"/>
          <w:color w:val="0070C0"/>
          <w:sz w:val="27"/>
          <w:szCs w:val="27"/>
          <w:lang w:bidi="ar-SA"/>
        </w:rPr>
        <w:t xml:space="preserve">В соответствии с пп. 1 п. 11 ст. 46 БК РФ, </w:t>
      </w:r>
      <w:r w:rsidRPr="00BA5716">
        <w:rPr>
          <w:rFonts w:ascii="Times New Roman" w:eastAsia="Times New Roman" w:hAnsi="Times New Roman" w:cs="Times New Roman"/>
          <w:b/>
          <w:color w:val="0070C0"/>
          <w:sz w:val="27"/>
          <w:szCs w:val="27"/>
          <w:lang w:bidi="ar-SA"/>
        </w:rPr>
        <w:t>суммы пеней</w:t>
      </w:r>
      <w:r w:rsidRPr="00BA5716">
        <w:rPr>
          <w:rFonts w:ascii="Times New Roman" w:eastAsia="Times New Roman" w:hAnsi="Times New Roman" w:cs="Times New Roman"/>
          <w:color w:val="0070C0"/>
          <w:sz w:val="27"/>
          <w:szCs w:val="27"/>
          <w:lang w:bidi="ar-SA"/>
        </w:rPr>
        <w:t xml:space="preserve"> подлежат зачислению в бюджеты бюджетной системы Российской Федерации в следующем порядке:</w:t>
      </w:r>
    </w:p>
    <w:p w:rsidR="00BA5716" w:rsidRPr="00BA5716" w:rsidRDefault="00BA5716" w:rsidP="00BA5716">
      <w:pPr>
        <w:widowControl/>
        <w:autoSpaceDE w:val="0"/>
        <w:autoSpaceDN w:val="0"/>
        <w:adjustRightInd w:val="0"/>
        <w:ind w:firstLine="709"/>
        <w:jc w:val="both"/>
        <w:rPr>
          <w:rFonts w:ascii="Times New Roman" w:eastAsia="Times New Roman" w:hAnsi="Times New Roman" w:cs="Times New Roman"/>
          <w:color w:val="0070C0"/>
          <w:sz w:val="27"/>
          <w:szCs w:val="27"/>
          <w:lang w:bidi="ar-SA"/>
        </w:rPr>
      </w:pPr>
      <w:r w:rsidRPr="00BA5716">
        <w:rPr>
          <w:rFonts w:ascii="Times New Roman" w:eastAsia="Times New Roman" w:hAnsi="Times New Roman" w:cs="Times New Roman"/>
          <w:color w:val="0070C0"/>
          <w:sz w:val="27"/>
          <w:szCs w:val="27"/>
          <w:lang w:bidi="ar-SA"/>
        </w:rPr>
        <w:t xml:space="preserve">- </w:t>
      </w:r>
      <w:r w:rsidRPr="00BA5716">
        <w:rPr>
          <w:rFonts w:ascii="Times New Roman" w:eastAsia="Times New Roman" w:hAnsi="Times New Roman" w:cs="Times New Roman"/>
          <w:b/>
          <w:color w:val="0070C0"/>
          <w:sz w:val="27"/>
          <w:szCs w:val="27"/>
          <w:lang w:bidi="ar-SA"/>
        </w:rPr>
        <w:t>в федеральный бюджет</w:t>
      </w:r>
      <w:r w:rsidRPr="00BA5716">
        <w:rPr>
          <w:rFonts w:ascii="Times New Roman" w:eastAsia="Times New Roman" w:hAnsi="Times New Roman" w:cs="Times New Roman"/>
          <w:color w:val="0070C0"/>
          <w:sz w:val="27"/>
          <w:szCs w:val="27"/>
          <w:lang w:bidi="ar-SA"/>
        </w:rPr>
        <w:t xml:space="preserve"> по нормативу </w:t>
      </w:r>
      <w:r w:rsidRPr="00BA5716">
        <w:rPr>
          <w:rFonts w:ascii="Times New Roman" w:eastAsia="Times New Roman" w:hAnsi="Times New Roman" w:cs="Times New Roman"/>
          <w:b/>
          <w:color w:val="0070C0"/>
          <w:sz w:val="27"/>
          <w:szCs w:val="27"/>
          <w:lang w:bidi="ar-SA"/>
        </w:rPr>
        <w:t>40 процентов</w:t>
      </w:r>
      <w:r w:rsidRPr="00BA5716">
        <w:rPr>
          <w:rFonts w:ascii="Times New Roman" w:eastAsia="Times New Roman" w:hAnsi="Times New Roman" w:cs="Times New Roman"/>
          <w:color w:val="0070C0"/>
          <w:sz w:val="27"/>
          <w:szCs w:val="27"/>
          <w:lang w:bidi="ar-SA"/>
        </w:rPr>
        <w:t>;</w:t>
      </w:r>
    </w:p>
    <w:p w:rsidR="00BA5716" w:rsidRPr="00BA5716" w:rsidRDefault="00BA5716" w:rsidP="00BA5716">
      <w:pPr>
        <w:widowControl/>
        <w:autoSpaceDE w:val="0"/>
        <w:autoSpaceDN w:val="0"/>
        <w:adjustRightInd w:val="0"/>
        <w:ind w:firstLine="709"/>
        <w:jc w:val="both"/>
        <w:rPr>
          <w:rFonts w:ascii="Times New Roman" w:eastAsia="Times New Roman" w:hAnsi="Times New Roman" w:cs="Times New Roman"/>
          <w:color w:val="0070C0"/>
          <w:sz w:val="27"/>
          <w:szCs w:val="27"/>
          <w:lang w:bidi="ar-SA"/>
        </w:rPr>
      </w:pPr>
      <w:r w:rsidRPr="00BA5716">
        <w:rPr>
          <w:rFonts w:ascii="Times New Roman" w:eastAsia="Times New Roman" w:hAnsi="Times New Roman" w:cs="Times New Roman"/>
          <w:color w:val="0070C0"/>
          <w:sz w:val="27"/>
          <w:szCs w:val="27"/>
          <w:lang w:bidi="ar-SA"/>
        </w:rPr>
        <w:t xml:space="preserve">- </w:t>
      </w:r>
      <w:r w:rsidRPr="00BA5716">
        <w:rPr>
          <w:rFonts w:ascii="Times New Roman" w:eastAsia="Times New Roman" w:hAnsi="Times New Roman" w:cs="Times New Roman"/>
          <w:b/>
          <w:color w:val="0070C0"/>
          <w:sz w:val="27"/>
          <w:szCs w:val="27"/>
          <w:lang w:bidi="ar-SA"/>
        </w:rPr>
        <w:t>в бюджет субъекта</w:t>
      </w:r>
      <w:r w:rsidRPr="00BA5716">
        <w:rPr>
          <w:rFonts w:ascii="Times New Roman" w:eastAsia="Times New Roman" w:hAnsi="Times New Roman" w:cs="Times New Roman"/>
          <w:color w:val="0070C0"/>
          <w:sz w:val="27"/>
          <w:szCs w:val="27"/>
          <w:lang w:bidi="ar-SA"/>
        </w:rPr>
        <w:t xml:space="preserve"> Российской Федерации по нормативу </w:t>
      </w:r>
      <w:r w:rsidRPr="00BA5716">
        <w:rPr>
          <w:rFonts w:ascii="Times New Roman" w:eastAsia="Times New Roman" w:hAnsi="Times New Roman" w:cs="Times New Roman"/>
          <w:b/>
          <w:color w:val="0070C0"/>
          <w:sz w:val="27"/>
          <w:szCs w:val="27"/>
          <w:lang w:bidi="ar-SA"/>
        </w:rPr>
        <w:t>43 процента</w:t>
      </w:r>
      <w:r w:rsidRPr="00BA5716">
        <w:rPr>
          <w:rFonts w:ascii="Times New Roman" w:eastAsia="Times New Roman" w:hAnsi="Times New Roman" w:cs="Times New Roman"/>
          <w:color w:val="0070C0"/>
          <w:sz w:val="27"/>
          <w:szCs w:val="27"/>
          <w:lang w:bidi="ar-SA"/>
        </w:rPr>
        <w:t xml:space="preserve"> с последующим распределением </w:t>
      </w:r>
      <w:r w:rsidRPr="00BA5716">
        <w:rPr>
          <w:rFonts w:ascii="Times New Roman" w:eastAsia="Times New Roman" w:hAnsi="Times New Roman" w:cs="Times New Roman"/>
          <w:snapToGrid w:val="0"/>
          <w:color w:val="0070C0"/>
          <w:sz w:val="27"/>
          <w:szCs w:val="27"/>
          <w:lang w:bidi="ar-SA"/>
        </w:rPr>
        <w:t xml:space="preserve">Федеральным казначейством </w:t>
      </w:r>
      <w:r w:rsidRPr="00BA5716">
        <w:rPr>
          <w:rFonts w:ascii="Times New Roman" w:eastAsia="Times New Roman" w:hAnsi="Times New Roman" w:cs="Times New Roman"/>
          <w:color w:val="0070C0"/>
          <w:sz w:val="27"/>
          <w:szCs w:val="27"/>
          <w:lang w:bidi="ar-SA"/>
        </w:rPr>
        <w:t xml:space="preserve">между бюджетами субъектов Российской Федерации в соответствии с Приложением № 7 Федеральный закон от 05.12.2022 № 466-ФЗ «О федеральном бюджете на 2023 год и на плановый период 2024 и 2025 годов» (по Республике Коми на 2023-2025 годы установлен норматив </w:t>
      </w:r>
      <w:r w:rsidRPr="00BA5716">
        <w:rPr>
          <w:rFonts w:ascii="Times New Roman" w:eastAsia="Times New Roman" w:hAnsi="Times New Roman" w:cs="Times New Roman"/>
          <w:b/>
          <w:color w:val="0070C0"/>
          <w:sz w:val="27"/>
          <w:szCs w:val="27"/>
          <w:lang w:bidi="ar-SA"/>
        </w:rPr>
        <w:t>0,7514</w:t>
      </w:r>
      <w:r w:rsidRPr="00BA5716">
        <w:rPr>
          <w:rFonts w:ascii="Times New Roman" w:eastAsia="Times New Roman" w:hAnsi="Times New Roman" w:cs="Times New Roman"/>
          <w:color w:val="0070C0"/>
          <w:sz w:val="27"/>
          <w:szCs w:val="27"/>
          <w:lang w:bidi="ar-SA"/>
        </w:rPr>
        <w:t xml:space="preserve"> процентов);</w:t>
      </w:r>
    </w:p>
    <w:p w:rsidR="00BA5716" w:rsidRPr="00BA5716" w:rsidRDefault="00BA5716" w:rsidP="00BA5716">
      <w:pPr>
        <w:widowControl/>
        <w:autoSpaceDE w:val="0"/>
        <w:autoSpaceDN w:val="0"/>
        <w:adjustRightInd w:val="0"/>
        <w:ind w:firstLine="709"/>
        <w:jc w:val="both"/>
        <w:rPr>
          <w:rFonts w:ascii="Times New Roman" w:eastAsia="Times New Roman" w:hAnsi="Times New Roman" w:cs="Times New Roman"/>
          <w:color w:val="0070C0"/>
          <w:sz w:val="27"/>
          <w:szCs w:val="27"/>
          <w:lang w:bidi="ar-SA"/>
        </w:rPr>
      </w:pPr>
      <w:r w:rsidRPr="00BA5716">
        <w:rPr>
          <w:rFonts w:ascii="Times New Roman" w:eastAsia="Times New Roman" w:hAnsi="Times New Roman" w:cs="Times New Roman"/>
          <w:color w:val="0070C0"/>
          <w:sz w:val="27"/>
          <w:szCs w:val="27"/>
          <w:lang w:bidi="ar-SA"/>
        </w:rPr>
        <w:t>- в бюджеты государственных внебюджетных фондов Российской Федерации по нормативу 17 процентов.</w:t>
      </w:r>
    </w:p>
    <w:p w:rsidR="000C0901" w:rsidRPr="006419CF" w:rsidRDefault="000C0901" w:rsidP="00497C6D">
      <w:pPr>
        <w:ind w:firstLine="709"/>
        <w:jc w:val="both"/>
        <w:rPr>
          <w:rFonts w:ascii="Times New Roman" w:hAnsi="Times New Roman"/>
          <w:color w:val="auto"/>
          <w:sz w:val="26"/>
          <w:szCs w:val="26"/>
          <w:highlight w:val="yellow"/>
        </w:rPr>
      </w:pPr>
    </w:p>
    <w:p w:rsidR="009427BD" w:rsidRPr="0070624F" w:rsidRDefault="008D5F00" w:rsidP="009427BD">
      <w:pPr>
        <w:pStyle w:val="32"/>
        <w:numPr>
          <w:ilvl w:val="0"/>
          <w:numId w:val="9"/>
        </w:numPr>
        <w:tabs>
          <w:tab w:val="left" w:pos="1843"/>
        </w:tabs>
        <w:spacing w:after="0" w:line="240" w:lineRule="auto"/>
        <w:ind w:right="-7"/>
        <w:outlineLvl w:val="0"/>
        <w:rPr>
          <w:rFonts w:eastAsia="Arial Unicode MS" w:cs="Arial Unicode MS"/>
          <w:bCs w:val="0"/>
          <w:color w:val="auto"/>
        </w:rPr>
      </w:pPr>
      <w:bookmarkStart w:id="187" w:name="_Toc135406200"/>
      <w:r w:rsidRPr="0070624F">
        <w:rPr>
          <w:rFonts w:eastAsia="Arial Unicode MS" w:cs="Arial Unicode MS"/>
          <w:bCs w:val="0"/>
          <w:color w:val="auto"/>
        </w:rPr>
        <w:t>ПРИМЕЧАНИЕ</w:t>
      </w:r>
      <w:bookmarkEnd w:id="187"/>
    </w:p>
    <w:p w:rsidR="008D7D52" w:rsidRPr="0070624F" w:rsidRDefault="008D7D52" w:rsidP="00AD3E23">
      <w:pPr>
        <w:pStyle w:val="32"/>
        <w:tabs>
          <w:tab w:val="left" w:pos="1843"/>
        </w:tabs>
        <w:spacing w:after="0" w:line="240" w:lineRule="auto"/>
        <w:ind w:left="720" w:right="-7"/>
        <w:jc w:val="left"/>
        <w:outlineLvl w:val="9"/>
        <w:rPr>
          <w:rFonts w:eastAsia="Arial Unicode MS" w:cs="Arial Unicode MS"/>
          <w:bCs w:val="0"/>
          <w:color w:val="auto"/>
        </w:rPr>
      </w:pPr>
    </w:p>
    <w:p w:rsidR="002318B0" w:rsidRPr="0070624F" w:rsidRDefault="00C65B93" w:rsidP="009427BD">
      <w:pPr>
        <w:pStyle w:val="32"/>
        <w:tabs>
          <w:tab w:val="left" w:pos="1843"/>
        </w:tabs>
        <w:spacing w:after="0" w:line="240" w:lineRule="auto"/>
        <w:ind w:right="-7" w:firstLine="709"/>
        <w:jc w:val="both"/>
        <w:outlineLvl w:val="9"/>
        <w:rPr>
          <w:i/>
          <w:color w:val="auto"/>
        </w:rPr>
      </w:pPr>
      <w:r w:rsidRPr="0070624F">
        <w:rPr>
          <w:rFonts w:eastAsia="Arial Unicode MS" w:cs="Arial Unicode MS"/>
          <w:b w:val="0"/>
          <w:bCs w:val="0"/>
          <w:color w:val="auto"/>
        </w:rPr>
        <w:t xml:space="preserve">Не производится расчет прогнозируемого объема поступлений в консолидированный бюджет Республики Коми по следующим источникам доходов, закрепленных Приказом ФНС России от 29.12.2016 № ММВ-7-1/736@ за Управлением, как за главным </w:t>
      </w:r>
      <w:r w:rsidR="005C71A9" w:rsidRPr="0070624F">
        <w:rPr>
          <w:rFonts w:eastAsia="Arial Unicode MS" w:cs="Arial Unicode MS"/>
          <w:b w:val="0"/>
          <w:bCs w:val="0"/>
          <w:color w:val="auto"/>
        </w:rPr>
        <w:t xml:space="preserve">администратором доходов бюджетов субъектов </w:t>
      </w:r>
      <w:r w:rsidR="0031188E" w:rsidRPr="0070624F">
        <w:rPr>
          <w:rFonts w:eastAsia="Arial Unicode MS" w:cs="Arial Unicode MS"/>
          <w:b w:val="0"/>
          <w:bCs w:val="0"/>
          <w:color w:val="auto"/>
        </w:rPr>
        <w:t>РФ</w:t>
      </w:r>
      <w:r w:rsidR="005A4880" w:rsidRPr="0070624F">
        <w:rPr>
          <w:rFonts w:eastAsia="Arial Unicode MS" w:cs="Arial Unicode MS"/>
          <w:b w:val="0"/>
          <w:bCs w:val="0"/>
          <w:color w:val="auto"/>
        </w:rPr>
        <w:t>, в связи с отсутствием поступлений</w:t>
      </w:r>
      <w:r w:rsidR="00E917B4" w:rsidRPr="0070624F">
        <w:rPr>
          <w:rFonts w:eastAsia="Arial Unicode MS" w:cs="Arial Unicode MS"/>
          <w:b w:val="0"/>
          <w:bCs w:val="0"/>
          <w:color w:val="auto"/>
        </w:rPr>
        <w:t>:</w:t>
      </w:r>
    </w:p>
    <w:tbl>
      <w:tblPr>
        <w:tblStyle w:val="af0"/>
        <w:tblW w:w="9747" w:type="dxa"/>
        <w:tblLook w:val="04A0" w:firstRow="1" w:lastRow="0" w:firstColumn="1" w:lastColumn="0" w:noHBand="0" w:noVBand="1"/>
      </w:tblPr>
      <w:tblGrid>
        <w:gridCol w:w="7338"/>
        <w:gridCol w:w="2409"/>
      </w:tblGrid>
      <w:tr w:rsidR="00E07F65" w:rsidRPr="006419CF" w:rsidTr="00E426D3">
        <w:tc>
          <w:tcPr>
            <w:tcW w:w="7338" w:type="dxa"/>
            <w:shd w:val="clear" w:color="auto" w:fill="auto"/>
            <w:vAlign w:val="center"/>
          </w:tcPr>
          <w:p w:rsidR="002318B0" w:rsidRPr="00841640" w:rsidRDefault="002318B0">
            <w:pPr>
              <w:jc w:val="center"/>
              <w:rPr>
                <w:rFonts w:ascii="Times New Roman" w:hAnsi="Times New Roman" w:cs="Times New Roman"/>
                <w:color w:val="auto"/>
                <w:sz w:val="20"/>
                <w:szCs w:val="20"/>
              </w:rPr>
            </w:pPr>
            <w:r w:rsidRPr="00841640">
              <w:rPr>
                <w:rFonts w:ascii="Times New Roman" w:hAnsi="Times New Roman" w:cs="Times New Roman"/>
                <w:color w:val="auto"/>
                <w:sz w:val="20"/>
                <w:szCs w:val="20"/>
              </w:rPr>
              <w:lastRenderedPageBreak/>
              <w:t>Источник дохода</w:t>
            </w:r>
          </w:p>
        </w:tc>
        <w:tc>
          <w:tcPr>
            <w:tcW w:w="2409" w:type="dxa"/>
            <w:shd w:val="clear" w:color="auto" w:fill="auto"/>
            <w:vAlign w:val="center"/>
          </w:tcPr>
          <w:p w:rsidR="002318B0" w:rsidRPr="00841640" w:rsidRDefault="002318B0" w:rsidP="00E426D3">
            <w:pPr>
              <w:tabs>
                <w:tab w:val="left" w:pos="2441"/>
              </w:tabs>
              <w:ind w:right="317"/>
              <w:jc w:val="center"/>
              <w:rPr>
                <w:rFonts w:ascii="Times New Roman" w:hAnsi="Times New Roman" w:cs="Times New Roman"/>
                <w:color w:val="auto"/>
                <w:sz w:val="20"/>
                <w:szCs w:val="20"/>
              </w:rPr>
            </w:pPr>
            <w:r w:rsidRPr="00841640">
              <w:rPr>
                <w:rFonts w:ascii="Times New Roman" w:hAnsi="Times New Roman" w:cs="Times New Roman"/>
                <w:color w:val="auto"/>
                <w:sz w:val="20"/>
                <w:szCs w:val="20"/>
              </w:rPr>
              <w:t>Код бюджетной классификации</w:t>
            </w:r>
          </w:p>
        </w:tc>
      </w:tr>
      <w:tr w:rsidR="00E07F65" w:rsidRPr="006419CF" w:rsidTr="00E426D3">
        <w:tc>
          <w:tcPr>
            <w:tcW w:w="7338" w:type="dxa"/>
            <w:vMerge w:val="restart"/>
            <w:shd w:val="clear" w:color="auto" w:fill="auto"/>
            <w:vAlign w:val="center"/>
          </w:tcPr>
          <w:p w:rsidR="002318B0" w:rsidRPr="00841640" w:rsidRDefault="002318B0" w:rsidP="002318B0">
            <w:pPr>
              <w:ind w:firstLineChars="100" w:firstLine="200"/>
              <w:rPr>
                <w:rFonts w:ascii="Times New Roman" w:hAnsi="Times New Roman" w:cs="Times New Roman"/>
                <w:color w:val="auto"/>
                <w:sz w:val="20"/>
                <w:szCs w:val="20"/>
              </w:rPr>
            </w:pPr>
            <w:r w:rsidRPr="00841640">
              <w:rPr>
                <w:rFonts w:ascii="Times New Roman" w:hAnsi="Times New Roman" w:cs="Times New Roman"/>
                <w:color w:val="auto"/>
                <w:sz w:val="20"/>
                <w:szCs w:val="20"/>
              </w:rPr>
              <w:t>Налог на прибыль организаций при выполнении Соглашений о разработке месторождений нефти и газа</w:t>
            </w:r>
          </w:p>
        </w:tc>
        <w:tc>
          <w:tcPr>
            <w:tcW w:w="2409" w:type="dxa"/>
            <w:shd w:val="clear" w:color="auto" w:fill="auto"/>
            <w:vAlign w:val="center"/>
          </w:tcPr>
          <w:p w:rsidR="002318B0" w:rsidRPr="00E426D3" w:rsidRDefault="002318B0" w:rsidP="0001144F">
            <w:pPr>
              <w:ind w:right="34"/>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182 1 01 01021 01 0000 110</w:t>
            </w:r>
          </w:p>
        </w:tc>
      </w:tr>
      <w:tr w:rsidR="00E07F65" w:rsidRPr="006419CF" w:rsidTr="00E426D3">
        <w:tc>
          <w:tcPr>
            <w:tcW w:w="7338" w:type="dxa"/>
            <w:vMerge/>
            <w:shd w:val="clear" w:color="auto" w:fill="auto"/>
            <w:vAlign w:val="center"/>
          </w:tcPr>
          <w:p w:rsidR="002318B0" w:rsidRPr="00841640" w:rsidRDefault="002318B0">
            <w:pPr>
              <w:rPr>
                <w:rFonts w:ascii="Times New Roman" w:hAnsi="Times New Roman" w:cs="Times New Roman"/>
                <w:color w:val="auto"/>
                <w:sz w:val="20"/>
                <w:szCs w:val="20"/>
              </w:rPr>
            </w:pPr>
          </w:p>
        </w:tc>
        <w:tc>
          <w:tcPr>
            <w:tcW w:w="2409" w:type="dxa"/>
            <w:shd w:val="clear" w:color="auto" w:fill="auto"/>
            <w:vAlign w:val="center"/>
          </w:tcPr>
          <w:p w:rsidR="002318B0" w:rsidRPr="00E426D3" w:rsidRDefault="002318B0"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182 1 01 01022 02 0000 110</w:t>
            </w:r>
          </w:p>
        </w:tc>
      </w:tr>
      <w:tr w:rsidR="00E07F65" w:rsidRPr="006419CF" w:rsidTr="00E426D3">
        <w:tc>
          <w:tcPr>
            <w:tcW w:w="7338" w:type="dxa"/>
            <w:vMerge/>
            <w:shd w:val="clear" w:color="auto" w:fill="auto"/>
            <w:vAlign w:val="center"/>
          </w:tcPr>
          <w:p w:rsidR="002318B0" w:rsidRPr="00841640" w:rsidRDefault="002318B0">
            <w:pPr>
              <w:rPr>
                <w:rFonts w:ascii="Times New Roman" w:hAnsi="Times New Roman" w:cs="Times New Roman"/>
                <w:color w:val="auto"/>
                <w:sz w:val="20"/>
                <w:szCs w:val="20"/>
              </w:rPr>
            </w:pPr>
          </w:p>
        </w:tc>
        <w:tc>
          <w:tcPr>
            <w:tcW w:w="2409" w:type="dxa"/>
            <w:shd w:val="clear" w:color="auto" w:fill="auto"/>
            <w:vAlign w:val="center"/>
          </w:tcPr>
          <w:p w:rsidR="002318B0" w:rsidRPr="00E426D3" w:rsidRDefault="002318B0"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182 1 01 01023 01 0000 110</w:t>
            </w:r>
          </w:p>
        </w:tc>
      </w:tr>
      <w:tr w:rsidR="00E07F65" w:rsidRPr="006419CF" w:rsidTr="00E426D3">
        <w:tc>
          <w:tcPr>
            <w:tcW w:w="7338" w:type="dxa"/>
            <w:vMerge/>
            <w:shd w:val="clear" w:color="auto" w:fill="auto"/>
            <w:vAlign w:val="center"/>
          </w:tcPr>
          <w:p w:rsidR="002318B0" w:rsidRPr="00841640" w:rsidRDefault="002318B0">
            <w:pPr>
              <w:rPr>
                <w:rFonts w:ascii="Times New Roman" w:hAnsi="Times New Roman" w:cs="Times New Roman"/>
                <w:color w:val="auto"/>
                <w:sz w:val="20"/>
                <w:szCs w:val="20"/>
              </w:rPr>
            </w:pPr>
          </w:p>
        </w:tc>
        <w:tc>
          <w:tcPr>
            <w:tcW w:w="2409" w:type="dxa"/>
            <w:shd w:val="clear" w:color="auto" w:fill="auto"/>
            <w:vAlign w:val="center"/>
          </w:tcPr>
          <w:p w:rsidR="002318B0" w:rsidRPr="00E426D3" w:rsidRDefault="002318B0"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182 1 01 01024 01 0000 110</w:t>
            </w:r>
          </w:p>
        </w:tc>
      </w:tr>
      <w:tr w:rsidR="00E07F65" w:rsidRPr="006419CF" w:rsidTr="00E426D3">
        <w:tc>
          <w:tcPr>
            <w:tcW w:w="7338" w:type="dxa"/>
            <w:vAlign w:val="center"/>
          </w:tcPr>
          <w:p w:rsidR="002318B0" w:rsidRPr="00841640" w:rsidRDefault="002318B0" w:rsidP="003D4425">
            <w:pPr>
              <w:ind w:firstLineChars="100" w:firstLine="200"/>
              <w:rPr>
                <w:rFonts w:ascii="Times New Roman" w:hAnsi="Times New Roman" w:cs="Times New Roman"/>
                <w:color w:val="auto"/>
                <w:sz w:val="20"/>
                <w:szCs w:val="20"/>
              </w:rPr>
            </w:pPr>
            <w:r w:rsidRPr="00841640">
              <w:rPr>
                <w:rFonts w:ascii="Times New Roman" w:hAnsi="Times New Roman" w:cs="Times New Roman"/>
                <w:color w:val="auto"/>
                <w:sz w:val="20"/>
                <w:szCs w:val="20"/>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w:t>
            </w:r>
            <w:r w:rsidR="003D4425" w:rsidRPr="00841640">
              <w:rPr>
                <w:rFonts w:ascii="Times New Roman" w:hAnsi="Times New Roman" w:cs="Times New Roman"/>
                <w:color w:val="auto"/>
                <w:sz w:val="20"/>
                <w:szCs w:val="20"/>
              </w:rPr>
              <w:t>Ф</w:t>
            </w:r>
          </w:p>
        </w:tc>
        <w:tc>
          <w:tcPr>
            <w:tcW w:w="2409" w:type="dxa"/>
            <w:vAlign w:val="center"/>
          </w:tcPr>
          <w:p w:rsidR="002318B0" w:rsidRPr="00E426D3" w:rsidRDefault="002318B0"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182 1 03 02011 01 0000 110</w:t>
            </w:r>
          </w:p>
        </w:tc>
      </w:tr>
      <w:tr w:rsidR="00E07F65" w:rsidRPr="006419CF" w:rsidTr="00E426D3">
        <w:tc>
          <w:tcPr>
            <w:tcW w:w="7338" w:type="dxa"/>
            <w:shd w:val="clear" w:color="auto" w:fill="auto"/>
            <w:vAlign w:val="center"/>
          </w:tcPr>
          <w:p w:rsidR="00DA361C" w:rsidRPr="00841640" w:rsidRDefault="00DA361C" w:rsidP="00DA361C">
            <w:pPr>
              <w:ind w:firstLineChars="100" w:firstLine="200"/>
              <w:rPr>
                <w:rFonts w:ascii="Times New Roman" w:hAnsi="Times New Roman" w:cs="Times New Roman"/>
                <w:color w:val="auto"/>
                <w:sz w:val="20"/>
                <w:szCs w:val="20"/>
              </w:rPr>
            </w:pPr>
            <w:r w:rsidRPr="00841640">
              <w:rPr>
                <w:rFonts w:ascii="Times New Roman" w:hAnsi="Times New Roman" w:cs="Times New Roman"/>
                <w:color w:val="auto"/>
                <w:sz w:val="20"/>
                <w:szCs w:val="20"/>
              </w:rPr>
              <w:t xml:space="preserve">Акцизы на этиловый спирт из непищевого сырья, производимый на территории Российской Федерации  </w:t>
            </w:r>
          </w:p>
        </w:tc>
        <w:tc>
          <w:tcPr>
            <w:tcW w:w="2409" w:type="dxa"/>
            <w:shd w:val="clear" w:color="auto" w:fill="auto"/>
            <w:vAlign w:val="center"/>
          </w:tcPr>
          <w:p w:rsidR="00DA361C" w:rsidRPr="00E426D3" w:rsidRDefault="00DA361C"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182 1 03 02012 01 0000 110</w:t>
            </w:r>
          </w:p>
        </w:tc>
      </w:tr>
      <w:tr w:rsidR="00E07F65" w:rsidRPr="006419CF" w:rsidTr="00E426D3">
        <w:tc>
          <w:tcPr>
            <w:tcW w:w="7338" w:type="dxa"/>
            <w:shd w:val="clear" w:color="auto" w:fill="auto"/>
            <w:vAlign w:val="center"/>
          </w:tcPr>
          <w:p w:rsidR="002318B0" w:rsidRPr="00841640" w:rsidRDefault="002318B0" w:rsidP="003D4425">
            <w:pPr>
              <w:ind w:firstLineChars="100" w:firstLine="200"/>
              <w:rPr>
                <w:rFonts w:ascii="Times New Roman" w:hAnsi="Times New Roman" w:cs="Times New Roman"/>
                <w:color w:val="auto"/>
                <w:sz w:val="20"/>
                <w:szCs w:val="20"/>
              </w:rPr>
            </w:pPr>
            <w:r w:rsidRPr="00841640">
              <w:rPr>
                <w:rFonts w:ascii="Times New Roman" w:hAnsi="Times New Roman" w:cs="Times New Roman"/>
                <w:color w:val="auto"/>
                <w:sz w:val="20"/>
                <w:szCs w:val="20"/>
              </w:rPr>
              <w:t>Акцизы на этиловый спирт из пищевого сырья (дистилляты винный, виноградный, плодовый, коньячный, кальвадосный, висковый), производимый на территории Р</w:t>
            </w:r>
            <w:r w:rsidR="003D4425" w:rsidRPr="00841640">
              <w:rPr>
                <w:rFonts w:ascii="Times New Roman" w:hAnsi="Times New Roman" w:cs="Times New Roman"/>
                <w:color w:val="auto"/>
                <w:sz w:val="20"/>
                <w:szCs w:val="20"/>
              </w:rPr>
              <w:t>Ф</w:t>
            </w:r>
          </w:p>
        </w:tc>
        <w:tc>
          <w:tcPr>
            <w:tcW w:w="2409" w:type="dxa"/>
            <w:shd w:val="clear" w:color="auto" w:fill="auto"/>
            <w:vAlign w:val="center"/>
          </w:tcPr>
          <w:p w:rsidR="002318B0" w:rsidRPr="00E426D3" w:rsidRDefault="002318B0"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182 1 03 02013 01 0000 110</w:t>
            </w:r>
          </w:p>
        </w:tc>
      </w:tr>
      <w:tr w:rsidR="00E07F65" w:rsidRPr="006419CF" w:rsidTr="00E426D3">
        <w:tc>
          <w:tcPr>
            <w:tcW w:w="7338" w:type="dxa"/>
            <w:shd w:val="clear" w:color="auto" w:fill="auto"/>
            <w:vAlign w:val="center"/>
          </w:tcPr>
          <w:p w:rsidR="002318B0" w:rsidRPr="00841640" w:rsidRDefault="002318B0" w:rsidP="003D4425">
            <w:pPr>
              <w:ind w:firstLineChars="100" w:firstLine="200"/>
              <w:rPr>
                <w:rFonts w:ascii="Times New Roman" w:hAnsi="Times New Roman" w:cs="Times New Roman"/>
                <w:color w:val="auto"/>
                <w:sz w:val="20"/>
                <w:szCs w:val="20"/>
              </w:rPr>
            </w:pPr>
            <w:r w:rsidRPr="00841640">
              <w:rPr>
                <w:rFonts w:ascii="Times New Roman" w:hAnsi="Times New Roman" w:cs="Times New Roman"/>
                <w:color w:val="auto"/>
                <w:sz w:val="20"/>
                <w:szCs w:val="20"/>
              </w:rPr>
              <w:t>Акцизы на спиртосодержащую продукцию, производимую на территории Р</w:t>
            </w:r>
            <w:r w:rsidR="003D4425" w:rsidRPr="00841640">
              <w:rPr>
                <w:rFonts w:ascii="Times New Roman" w:hAnsi="Times New Roman" w:cs="Times New Roman"/>
                <w:color w:val="auto"/>
                <w:sz w:val="20"/>
                <w:szCs w:val="20"/>
              </w:rPr>
              <w:t>Ф</w:t>
            </w:r>
          </w:p>
        </w:tc>
        <w:tc>
          <w:tcPr>
            <w:tcW w:w="2409" w:type="dxa"/>
            <w:shd w:val="clear" w:color="auto" w:fill="auto"/>
            <w:vAlign w:val="center"/>
          </w:tcPr>
          <w:p w:rsidR="002318B0" w:rsidRPr="00E426D3" w:rsidRDefault="002318B0"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182 1 03 02020 01 0000 110</w:t>
            </w:r>
          </w:p>
        </w:tc>
      </w:tr>
      <w:tr w:rsidR="00E07F65" w:rsidRPr="006419CF" w:rsidTr="00E426D3">
        <w:tc>
          <w:tcPr>
            <w:tcW w:w="7338" w:type="dxa"/>
            <w:vAlign w:val="center"/>
          </w:tcPr>
          <w:p w:rsidR="004474FC" w:rsidRPr="006419CF" w:rsidRDefault="00841640" w:rsidP="00841640">
            <w:pPr>
              <w:ind w:firstLineChars="100" w:firstLine="200"/>
              <w:rPr>
                <w:rFonts w:ascii="Times New Roman" w:hAnsi="Times New Roman" w:cs="Times New Roman"/>
                <w:color w:val="auto"/>
                <w:sz w:val="20"/>
                <w:szCs w:val="20"/>
                <w:highlight w:val="yellow"/>
              </w:rPr>
            </w:pPr>
            <w:r w:rsidRPr="00841640">
              <w:rPr>
                <w:rFonts w:ascii="Times New Roman" w:hAnsi="Times New Roman" w:cs="Times New Roman"/>
                <w:color w:val="auto"/>
                <w:sz w:val="20"/>
                <w:szCs w:val="20"/>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p>
        </w:tc>
        <w:tc>
          <w:tcPr>
            <w:tcW w:w="2409" w:type="dxa"/>
            <w:vAlign w:val="center"/>
          </w:tcPr>
          <w:p w:rsidR="004474FC" w:rsidRPr="00E426D3" w:rsidRDefault="004474FC" w:rsidP="0001144F">
            <w:pPr>
              <w:jc w:val="center"/>
              <w:rPr>
                <w:rFonts w:ascii="Times New Roman" w:hAnsi="Times New Roman" w:cs="Times New Roman"/>
                <w:color w:val="auto"/>
                <w:sz w:val="18"/>
                <w:szCs w:val="18"/>
                <w:highlight w:val="yellow"/>
              </w:rPr>
            </w:pPr>
            <w:r w:rsidRPr="00E426D3">
              <w:rPr>
                <w:rFonts w:ascii="Times New Roman" w:hAnsi="Times New Roman" w:cs="Times New Roman"/>
                <w:color w:val="auto"/>
                <w:sz w:val="18"/>
                <w:szCs w:val="18"/>
              </w:rPr>
              <w:t>182 1 03 02021 01 0000 110</w:t>
            </w:r>
          </w:p>
        </w:tc>
      </w:tr>
      <w:tr w:rsidR="00E07F65" w:rsidRPr="006419CF" w:rsidTr="00E426D3">
        <w:tc>
          <w:tcPr>
            <w:tcW w:w="7338" w:type="dxa"/>
            <w:vAlign w:val="center"/>
          </w:tcPr>
          <w:p w:rsidR="004474FC" w:rsidRPr="006419CF" w:rsidRDefault="0013630A" w:rsidP="0013630A">
            <w:pPr>
              <w:ind w:firstLineChars="100" w:firstLine="200"/>
              <w:rPr>
                <w:rFonts w:ascii="Times New Roman" w:hAnsi="Times New Roman" w:cs="Times New Roman"/>
                <w:color w:val="auto"/>
                <w:sz w:val="20"/>
                <w:szCs w:val="20"/>
                <w:highlight w:val="yellow"/>
              </w:rPr>
            </w:pPr>
            <w:r w:rsidRPr="0013630A">
              <w:rPr>
                <w:rFonts w:ascii="Times New Roman" w:hAnsi="Times New Roman" w:cs="Times New Roman"/>
                <w:color w:val="auto"/>
                <w:sz w:val="20"/>
                <w:szCs w:val="20"/>
              </w:rPr>
              <w:t>Акцизы на вино наливом, виноградное сусло, производимые на территории Российской Федерации из подакцизного винограда</w:t>
            </w:r>
          </w:p>
        </w:tc>
        <w:tc>
          <w:tcPr>
            <w:tcW w:w="2409" w:type="dxa"/>
            <w:vAlign w:val="center"/>
          </w:tcPr>
          <w:p w:rsidR="004474FC" w:rsidRPr="00E426D3" w:rsidRDefault="004474FC" w:rsidP="0001144F">
            <w:pPr>
              <w:jc w:val="center"/>
              <w:rPr>
                <w:rFonts w:ascii="Times New Roman" w:hAnsi="Times New Roman" w:cs="Times New Roman"/>
                <w:color w:val="auto"/>
                <w:sz w:val="18"/>
                <w:szCs w:val="18"/>
                <w:highlight w:val="yellow"/>
              </w:rPr>
            </w:pPr>
            <w:r w:rsidRPr="00E426D3">
              <w:rPr>
                <w:rFonts w:ascii="Times New Roman" w:hAnsi="Times New Roman" w:cs="Times New Roman"/>
                <w:color w:val="auto"/>
                <w:sz w:val="18"/>
                <w:szCs w:val="18"/>
              </w:rPr>
              <w:t>182 1 03 02022 01 0000 110</w:t>
            </w:r>
          </w:p>
        </w:tc>
      </w:tr>
      <w:tr w:rsidR="00E07F65" w:rsidRPr="006419CF" w:rsidTr="00E426D3">
        <w:tc>
          <w:tcPr>
            <w:tcW w:w="7338" w:type="dxa"/>
            <w:vAlign w:val="center"/>
          </w:tcPr>
          <w:p w:rsidR="002318B0" w:rsidRPr="00D27E6F" w:rsidRDefault="002318B0" w:rsidP="003D4425">
            <w:pPr>
              <w:ind w:firstLineChars="100" w:firstLine="200"/>
              <w:rPr>
                <w:rFonts w:ascii="Times New Roman" w:hAnsi="Times New Roman" w:cs="Times New Roman"/>
                <w:color w:val="auto"/>
                <w:sz w:val="20"/>
                <w:szCs w:val="20"/>
              </w:rPr>
            </w:pPr>
            <w:r w:rsidRPr="00D27E6F">
              <w:rPr>
                <w:rFonts w:ascii="Times New Roman" w:hAnsi="Times New Roman" w:cs="Times New Roman"/>
                <w:color w:val="auto"/>
                <w:sz w:val="20"/>
                <w:szCs w:val="20"/>
              </w:rPr>
              <w:t>Акцизы на моторные масла для дизельных и (или) карбюраторных  (инжекторных) двигателей, производимые на территории Р</w:t>
            </w:r>
            <w:r w:rsidR="003D4425" w:rsidRPr="00D27E6F">
              <w:rPr>
                <w:rFonts w:ascii="Times New Roman" w:hAnsi="Times New Roman" w:cs="Times New Roman"/>
                <w:color w:val="auto"/>
                <w:sz w:val="20"/>
                <w:szCs w:val="20"/>
              </w:rPr>
              <w:t>Ф</w:t>
            </w:r>
          </w:p>
        </w:tc>
        <w:tc>
          <w:tcPr>
            <w:tcW w:w="2409" w:type="dxa"/>
            <w:vAlign w:val="center"/>
          </w:tcPr>
          <w:p w:rsidR="002318B0" w:rsidRPr="00E426D3" w:rsidRDefault="002318B0"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182 1 03 02080 01 0000 110</w:t>
            </w:r>
          </w:p>
        </w:tc>
      </w:tr>
      <w:tr w:rsidR="00E07F65" w:rsidRPr="006419CF" w:rsidTr="00E426D3">
        <w:tc>
          <w:tcPr>
            <w:tcW w:w="7338" w:type="dxa"/>
            <w:vAlign w:val="center"/>
          </w:tcPr>
          <w:p w:rsidR="0087213B" w:rsidRPr="006419CF" w:rsidRDefault="00D27E6F" w:rsidP="00D27E6F">
            <w:pPr>
              <w:ind w:firstLineChars="100" w:firstLine="200"/>
              <w:rPr>
                <w:rFonts w:ascii="Times New Roman" w:hAnsi="Times New Roman" w:cs="Times New Roman"/>
                <w:color w:val="auto"/>
                <w:sz w:val="20"/>
                <w:szCs w:val="20"/>
                <w:highlight w:val="yellow"/>
              </w:rPr>
            </w:pPr>
            <w:r w:rsidRPr="00D27E6F">
              <w:rPr>
                <w:rFonts w:ascii="Times New Roman" w:hAnsi="Times New Roman" w:cs="Times New Roman"/>
                <w:color w:val="auto"/>
                <w:sz w:val="20"/>
                <w:szCs w:val="20"/>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c>
          <w:tcPr>
            <w:tcW w:w="2409" w:type="dxa"/>
            <w:vAlign w:val="center"/>
          </w:tcPr>
          <w:p w:rsidR="002318B0" w:rsidRPr="00E426D3" w:rsidRDefault="0087213B" w:rsidP="0001144F">
            <w:pPr>
              <w:jc w:val="center"/>
              <w:rPr>
                <w:rFonts w:ascii="Times New Roman" w:hAnsi="Times New Roman" w:cs="Times New Roman"/>
                <w:color w:val="auto"/>
                <w:sz w:val="18"/>
                <w:szCs w:val="18"/>
                <w:highlight w:val="yellow"/>
              </w:rPr>
            </w:pPr>
            <w:r w:rsidRPr="00E426D3">
              <w:rPr>
                <w:rFonts w:ascii="Times New Roman" w:hAnsi="Times New Roman" w:cs="Times New Roman"/>
                <w:color w:val="auto"/>
                <w:sz w:val="18"/>
                <w:szCs w:val="18"/>
              </w:rPr>
              <w:t>182 1 03 02090 01 0000 110</w:t>
            </w:r>
          </w:p>
        </w:tc>
      </w:tr>
      <w:tr w:rsidR="00E07F65" w:rsidRPr="006419CF" w:rsidTr="00E426D3">
        <w:tc>
          <w:tcPr>
            <w:tcW w:w="7338" w:type="dxa"/>
            <w:vAlign w:val="center"/>
          </w:tcPr>
          <w:p w:rsidR="0087213B" w:rsidRPr="006419CF" w:rsidRDefault="0058120B" w:rsidP="0058120B">
            <w:pPr>
              <w:ind w:firstLineChars="100" w:firstLine="200"/>
              <w:rPr>
                <w:rFonts w:ascii="Times New Roman" w:hAnsi="Times New Roman" w:cs="Times New Roman"/>
                <w:color w:val="auto"/>
                <w:sz w:val="20"/>
                <w:szCs w:val="20"/>
                <w:highlight w:val="yellow"/>
              </w:rPr>
            </w:pPr>
            <w:r w:rsidRPr="0058120B">
              <w:rPr>
                <w:rFonts w:ascii="Times New Roman" w:hAnsi="Times New Roman" w:cs="Times New Roman"/>
                <w:color w:val="auto"/>
                <w:sz w:val="20"/>
                <w:szCs w:val="20"/>
              </w:rPr>
              <w:t>Акцизы на вина, игристые вина, включая российское шампанское, производимые на территории Российской Федерации из подакцизного винограда</w:t>
            </w:r>
          </w:p>
        </w:tc>
        <w:tc>
          <w:tcPr>
            <w:tcW w:w="2409" w:type="dxa"/>
            <w:vAlign w:val="center"/>
          </w:tcPr>
          <w:p w:rsidR="0087213B" w:rsidRPr="00E426D3" w:rsidRDefault="0087213B" w:rsidP="0001144F">
            <w:pPr>
              <w:jc w:val="center"/>
              <w:rPr>
                <w:rFonts w:ascii="Times New Roman" w:hAnsi="Times New Roman" w:cs="Times New Roman"/>
                <w:color w:val="auto"/>
                <w:sz w:val="18"/>
                <w:szCs w:val="18"/>
                <w:highlight w:val="yellow"/>
              </w:rPr>
            </w:pPr>
            <w:r w:rsidRPr="00E426D3">
              <w:rPr>
                <w:rFonts w:ascii="Times New Roman" w:hAnsi="Times New Roman" w:cs="Times New Roman"/>
                <w:color w:val="auto"/>
                <w:sz w:val="18"/>
                <w:szCs w:val="18"/>
              </w:rPr>
              <w:t>182 1 03 02091 01 0000 110</w:t>
            </w:r>
          </w:p>
        </w:tc>
      </w:tr>
      <w:tr w:rsidR="00E07F65" w:rsidRPr="0064705D" w:rsidTr="00E426D3">
        <w:tc>
          <w:tcPr>
            <w:tcW w:w="7338" w:type="dxa"/>
            <w:vAlign w:val="center"/>
          </w:tcPr>
          <w:p w:rsidR="00835E00" w:rsidRPr="006419CF" w:rsidRDefault="0064705D" w:rsidP="0064705D">
            <w:pPr>
              <w:ind w:firstLineChars="100" w:firstLine="200"/>
              <w:rPr>
                <w:rFonts w:ascii="Times New Roman" w:hAnsi="Times New Roman" w:cs="Times New Roman"/>
                <w:color w:val="auto"/>
                <w:sz w:val="20"/>
                <w:szCs w:val="20"/>
                <w:highlight w:val="yellow"/>
              </w:rPr>
            </w:pPr>
            <w:r w:rsidRPr="0064705D">
              <w:rPr>
                <w:rFonts w:ascii="Times New Roman" w:hAnsi="Times New Roman" w:cs="Times New Roman"/>
                <w:color w:val="auto"/>
                <w:sz w:val="20"/>
                <w:szCs w:val="20"/>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w:t>
            </w:r>
          </w:p>
        </w:tc>
        <w:tc>
          <w:tcPr>
            <w:tcW w:w="2409" w:type="dxa"/>
            <w:vAlign w:val="center"/>
          </w:tcPr>
          <w:p w:rsidR="002318B0" w:rsidRPr="00E426D3" w:rsidRDefault="002318B0"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182 1 03 02130 01 0000 110</w:t>
            </w:r>
          </w:p>
        </w:tc>
      </w:tr>
      <w:tr w:rsidR="00E07F65" w:rsidRPr="006419CF" w:rsidTr="00E426D3">
        <w:tc>
          <w:tcPr>
            <w:tcW w:w="7338" w:type="dxa"/>
            <w:vAlign w:val="center"/>
          </w:tcPr>
          <w:p w:rsidR="00835E00" w:rsidRPr="006419CF" w:rsidRDefault="00A8450A" w:rsidP="00A8450A">
            <w:pPr>
              <w:ind w:firstLineChars="100" w:firstLine="200"/>
              <w:rPr>
                <w:rFonts w:ascii="Times New Roman" w:hAnsi="Times New Roman" w:cs="Times New Roman"/>
                <w:color w:val="auto"/>
                <w:sz w:val="20"/>
                <w:szCs w:val="20"/>
                <w:highlight w:val="yellow"/>
              </w:rPr>
            </w:pPr>
            <w:r w:rsidRPr="00A8450A">
              <w:rPr>
                <w:rFonts w:ascii="Times New Roman" w:hAnsi="Times New Roman" w:cs="Times New Roman"/>
                <w:color w:val="auto"/>
                <w:sz w:val="20"/>
                <w:szCs w:val="20"/>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w:t>
            </w:r>
          </w:p>
        </w:tc>
        <w:tc>
          <w:tcPr>
            <w:tcW w:w="2409" w:type="dxa"/>
            <w:vAlign w:val="center"/>
          </w:tcPr>
          <w:p w:rsidR="00835E00" w:rsidRPr="00E426D3" w:rsidRDefault="00835E00" w:rsidP="0001144F">
            <w:pPr>
              <w:jc w:val="center"/>
              <w:rPr>
                <w:rFonts w:ascii="Times New Roman" w:hAnsi="Times New Roman" w:cs="Times New Roman"/>
                <w:color w:val="auto"/>
                <w:sz w:val="18"/>
                <w:szCs w:val="18"/>
                <w:highlight w:val="yellow"/>
              </w:rPr>
            </w:pPr>
            <w:r w:rsidRPr="00E426D3">
              <w:rPr>
                <w:rFonts w:ascii="Times New Roman" w:hAnsi="Times New Roman" w:cs="Times New Roman"/>
                <w:color w:val="auto"/>
                <w:sz w:val="18"/>
                <w:szCs w:val="18"/>
              </w:rPr>
              <w:t>182 1 03 02112 01 0000 110</w:t>
            </w:r>
          </w:p>
        </w:tc>
      </w:tr>
      <w:tr w:rsidR="00E07F65" w:rsidRPr="00BC318D" w:rsidTr="00E426D3">
        <w:tc>
          <w:tcPr>
            <w:tcW w:w="7338" w:type="dxa"/>
            <w:vAlign w:val="center"/>
          </w:tcPr>
          <w:p w:rsidR="002318B0" w:rsidRPr="006419CF" w:rsidRDefault="00BC318D" w:rsidP="00BC318D">
            <w:pPr>
              <w:ind w:firstLineChars="100" w:firstLine="200"/>
              <w:rPr>
                <w:rFonts w:ascii="Times New Roman" w:hAnsi="Times New Roman" w:cs="Times New Roman"/>
                <w:color w:val="auto"/>
                <w:sz w:val="20"/>
                <w:szCs w:val="20"/>
                <w:highlight w:val="yellow"/>
              </w:rPr>
            </w:pPr>
            <w:r w:rsidRPr="00BC318D">
              <w:rPr>
                <w:rFonts w:ascii="Times New Roman" w:hAnsi="Times New Roman" w:cs="Times New Roman"/>
                <w:color w:val="auto"/>
                <w:sz w:val="20"/>
                <w:szCs w:val="20"/>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p>
        </w:tc>
        <w:tc>
          <w:tcPr>
            <w:tcW w:w="2409" w:type="dxa"/>
            <w:vAlign w:val="center"/>
          </w:tcPr>
          <w:p w:rsidR="002318B0" w:rsidRPr="00E426D3" w:rsidRDefault="002318B0"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182 1 03 02340 01 0000 110</w:t>
            </w:r>
          </w:p>
        </w:tc>
      </w:tr>
      <w:tr w:rsidR="00E07F65" w:rsidRPr="00BC318D" w:rsidTr="00E426D3">
        <w:tc>
          <w:tcPr>
            <w:tcW w:w="7338" w:type="dxa"/>
            <w:vAlign w:val="center"/>
          </w:tcPr>
          <w:p w:rsidR="002318B0" w:rsidRPr="006419CF" w:rsidRDefault="00BC318D" w:rsidP="00BC318D">
            <w:pPr>
              <w:ind w:firstLineChars="100" w:firstLine="200"/>
              <w:rPr>
                <w:rFonts w:ascii="Times New Roman" w:hAnsi="Times New Roman" w:cs="Times New Roman"/>
                <w:color w:val="auto"/>
                <w:sz w:val="20"/>
                <w:szCs w:val="20"/>
                <w:highlight w:val="yellow"/>
              </w:rPr>
            </w:pPr>
            <w:r w:rsidRPr="00BC318D">
              <w:rPr>
                <w:rFonts w:ascii="Times New Roman" w:hAnsi="Times New Roman" w:cs="Times New Roman"/>
                <w:color w:val="auto"/>
                <w:sz w:val="20"/>
                <w:szCs w:val="20"/>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p>
        </w:tc>
        <w:tc>
          <w:tcPr>
            <w:tcW w:w="2409" w:type="dxa"/>
            <w:vAlign w:val="center"/>
          </w:tcPr>
          <w:p w:rsidR="002318B0" w:rsidRPr="00E426D3" w:rsidRDefault="002318B0" w:rsidP="0001144F">
            <w:pPr>
              <w:jc w:val="center"/>
              <w:rPr>
                <w:rFonts w:ascii="Times New Roman" w:hAnsi="Times New Roman" w:cs="Times New Roman"/>
                <w:color w:val="auto"/>
                <w:sz w:val="18"/>
                <w:szCs w:val="18"/>
                <w:lang w:val="en-US"/>
              </w:rPr>
            </w:pPr>
            <w:r w:rsidRPr="00E426D3">
              <w:rPr>
                <w:rFonts w:ascii="Times New Roman" w:hAnsi="Times New Roman" w:cs="Times New Roman"/>
                <w:color w:val="auto"/>
                <w:sz w:val="18"/>
                <w:szCs w:val="18"/>
              </w:rPr>
              <w:t>182 1 03 02350 01 0000 110</w:t>
            </w:r>
          </w:p>
        </w:tc>
      </w:tr>
      <w:tr w:rsidR="00B8229A" w:rsidRPr="00BC318D" w:rsidTr="00E426D3">
        <w:tc>
          <w:tcPr>
            <w:tcW w:w="7338" w:type="dxa"/>
            <w:vAlign w:val="center"/>
          </w:tcPr>
          <w:p w:rsidR="00B8229A" w:rsidRPr="00BC318D" w:rsidRDefault="00B8229A" w:rsidP="00B8229A">
            <w:pPr>
              <w:ind w:firstLineChars="100" w:firstLine="200"/>
              <w:rPr>
                <w:rFonts w:ascii="Times New Roman" w:hAnsi="Times New Roman" w:cs="Times New Roman"/>
                <w:color w:val="auto"/>
                <w:sz w:val="20"/>
                <w:szCs w:val="20"/>
              </w:rPr>
            </w:pPr>
            <w:r w:rsidRPr="00B8229A">
              <w:rPr>
                <w:rFonts w:ascii="Times New Roman" w:hAnsi="Times New Roman" w:cs="Times New Roman"/>
                <w:color w:val="auto"/>
                <w:sz w:val="20"/>
                <w:szCs w:val="20"/>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2409" w:type="dxa"/>
            <w:vAlign w:val="center"/>
          </w:tcPr>
          <w:p w:rsidR="00B8229A" w:rsidRPr="00E426D3" w:rsidRDefault="00B8229A"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182 1 03 02440 01 0000 110</w:t>
            </w:r>
          </w:p>
        </w:tc>
      </w:tr>
      <w:tr w:rsidR="00B8229A" w:rsidRPr="00BC318D" w:rsidTr="00E426D3">
        <w:tc>
          <w:tcPr>
            <w:tcW w:w="7338" w:type="dxa"/>
            <w:vAlign w:val="center"/>
          </w:tcPr>
          <w:p w:rsidR="00B8229A" w:rsidRPr="00BC318D" w:rsidRDefault="00B8229A" w:rsidP="00B8229A">
            <w:pPr>
              <w:ind w:firstLineChars="100" w:firstLine="200"/>
              <w:rPr>
                <w:rFonts w:ascii="Times New Roman" w:hAnsi="Times New Roman" w:cs="Times New Roman"/>
                <w:color w:val="auto"/>
                <w:sz w:val="20"/>
                <w:szCs w:val="20"/>
              </w:rPr>
            </w:pPr>
            <w:r w:rsidRPr="00B8229A">
              <w:rPr>
                <w:rFonts w:ascii="Times New Roman" w:hAnsi="Times New Roman" w:cs="Times New Roman"/>
                <w:color w:val="auto"/>
                <w:sz w:val="20"/>
                <w:szCs w:val="20"/>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2409" w:type="dxa"/>
            <w:vAlign w:val="center"/>
          </w:tcPr>
          <w:p w:rsidR="00B8229A" w:rsidRPr="00E426D3" w:rsidRDefault="00B8229A"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182 1 03 02450 01 0000 110</w:t>
            </w:r>
          </w:p>
        </w:tc>
      </w:tr>
      <w:tr w:rsidR="00E07F65" w:rsidRPr="006419CF" w:rsidTr="00E426D3">
        <w:tc>
          <w:tcPr>
            <w:tcW w:w="7338" w:type="dxa"/>
            <w:vAlign w:val="center"/>
          </w:tcPr>
          <w:p w:rsidR="001871E1" w:rsidRPr="00856E2B" w:rsidRDefault="001871E1" w:rsidP="001871E1">
            <w:pPr>
              <w:ind w:firstLineChars="100" w:firstLine="200"/>
              <w:rPr>
                <w:rFonts w:ascii="Times New Roman" w:hAnsi="Times New Roman" w:cs="Times New Roman"/>
                <w:color w:val="auto"/>
                <w:sz w:val="20"/>
                <w:szCs w:val="20"/>
              </w:rPr>
            </w:pPr>
            <w:r w:rsidRPr="00856E2B">
              <w:rPr>
                <w:rFonts w:ascii="Times New Roman" w:hAnsi="Times New Roman" w:cs="Times New Roman"/>
                <w:color w:val="auto"/>
                <w:sz w:val="20"/>
                <w:szCs w:val="20"/>
              </w:rPr>
              <w:t>Налог, взимаемый в связи с применением патентной системы налогообложения, зачисляемый в бюджеты городов федерального значения</w:t>
            </w:r>
          </w:p>
        </w:tc>
        <w:tc>
          <w:tcPr>
            <w:tcW w:w="2409" w:type="dxa"/>
            <w:vAlign w:val="center"/>
          </w:tcPr>
          <w:p w:rsidR="001871E1" w:rsidRPr="00E426D3" w:rsidRDefault="001871E1"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182 1 05 04030 02 0000 110</w:t>
            </w:r>
          </w:p>
        </w:tc>
      </w:tr>
      <w:tr w:rsidR="00E07F65" w:rsidRPr="006419CF" w:rsidTr="00E426D3">
        <w:tc>
          <w:tcPr>
            <w:tcW w:w="7338" w:type="dxa"/>
            <w:vAlign w:val="center"/>
          </w:tcPr>
          <w:p w:rsidR="001871E1" w:rsidRPr="00856E2B" w:rsidRDefault="001871E1" w:rsidP="001871E1">
            <w:pPr>
              <w:ind w:firstLineChars="100" w:firstLine="200"/>
              <w:rPr>
                <w:rFonts w:ascii="Times New Roman" w:hAnsi="Times New Roman" w:cs="Times New Roman"/>
                <w:color w:val="auto"/>
                <w:sz w:val="20"/>
                <w:szCs w:val="20"/>
              </w:rPr>
            </w:pPr>
            <w:r w:rsidRPr="00856E2B">
              <w:rPr>
                <w:rFonts w:ascii="Times New Roman" w:hAnsi="Times New Roman" w:cs="Times New Roman"/>
                <w:color w:val="auto"/>
                <w:sz w:val="20"/>
                <w:szCs w:val="20"/>
              </w:rPr>
              <w:t>Налог, взимаемый в связи с применением патентной системы налогообложения, зачисляемый в бюджеты городских округов с внутригородским делением</w:t>
            </w:r>
          </w:p>
        </w:tc>
        <w:tc>
          <w:tcPr>
            <w:tcW w:w="2409" w:type="dxa"/>
            <w:vAlign w:val="center"/>
          </w:tcPr>
          <w:p w:rsidR="001871E1" w:rsidRPr="00E426D3" w:rsidRDefault="001871E1"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182 1 05 04040 02 0000 110</w:t>
            </w:r>
          </w:p>
        </w:tc>
      </w:tr>
      <w:tr w:rsidR="00E07F65" w:rsidRPr="006419CF" w:rsidTr="00E426D3">
        <w:tc>
          <w:tcPr>
            <w:tcW w:w="7338" w:type="dxa"/>
            <w:vAlign w:val="center"/>
          </w:tcPr>
          <w:p w:rsidR="001871E1" w:rsidRPr="00856E2B" w:rsidRDefault="001871E1" w:rsidP="001871E1">
            <w:pPr>
              <w:ind w:firstLineChars="100" w:firstLine="200"/>
              <w:rPr>
                <w:rFonts w:ascii="Times New Roman" w:hAnsi="Times New Roman" w:cs="Times New Roman"/>
                <w:color w:val="auto"/>
                <w:sz w:val="20"/>
                <w:szCs w:val="20"/>
              </w:rPr>
            </w:pPr>
            <w:r w:rsidRPr="00856E2B">
              <w:rPr>
                <w:rFonts w:ascii="Times New Roman" w:hAnsi="Times New Roman" w:cs="Times New Roman"/>
                <w:color w:val="auto"/>
                <w:sz w:val="20"/>
                <w:szCs w:val="20"/>
              </w:rPr>
              <w:lastRenderedPageBreak/>
              <w:t>Налог, взимаемый в связи с применением патентной системы налогообложения, зачисляемый в бюджеты внутригородских районов</w:t>
            </w:r>
          </w:p>
        </w:tc>
        <w:tc>
          <w:tcPr>
            <w:tcW w:w="2409" w:type="dxa"/>
            <w:vAlign w:val="center"/>
          </w:tcPr>
          <w:p w:rsidR="001871E1" w:rsidRPr="00E426D3" w:rsidRDefault="001871E1"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182 1 05 04050 02 0000 110</w:t>
            </w:r>
          </w:p>
        </w:tc>
      </w:tr>
      <w:tr w:rsidR="00E07F65" w:rsidRPr="006419CF" w:rsidTr="00E426D3">
        <w:tc>
          <w:tcPr>
            <w:tcW w:w="7338" w:type="dxa"/>
            <w:vAlign w:val="center"/>
          </w:tcPr>
          <w:p w:rsidR="00A3481C" w:rsidRPr="00D91C06" w:rsidRDefault="00A3481C" w:rsidP="00A3481C">
            <w:pPr>
              <w:ind w:firstLineChars="100" w:firstLine="200"/>
              <w:rPr>
                <w:rFonts w:ascii="Times New Roman" w:hAnsi="Times New Roman" w:cs="Times New Roman"/>
                <w:color w:val="auto"/>
                <w:sz w:val="20"/>
                <w:szCs w:val="20"/>
              </w:rPr>
            </w:pPr>
            <w:r w:rsidRPr="00D91C06">
              <w:rPr>
                <w:rFonts w:ascii="Times New Roman" w:hAnsi="Times New Roman" w:cs="Times New Roman"/>
                <w:color w:val="auto"/>
                <w:sz w:val="20"/>
                <w:szCs w:val="20"/>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w:t>
            </w:r>
          </w:p>
        </w:tc>
        <w:tc>
          <w:tcPr>
            <w:tcW w:w="2409" w:type="dxa"/>
            <w:vAlign w:val="center"/>
          </w:tcPr>
          <w:p w:rsidR="00A3481C" w:rsidRPr="00E426D3" w:rsidRDefault="00A3481C"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182 1 06 01010 03 0000 110</w:t>
            </w:r>
          </w:p>
        </w:tc>
      </w:tr>
      <w:tr w:rsidR="00E07F65" w:rsidRPr="006419CF" w:rsidTr="00E426D3">
        <w:tc>
          <w:tcPr>
            <w:tcW w:w="7338" w:type="dxa"/>
            <w:vAlign w:val="center"/>
          </w:tcPr>
          <w:p w:rsidR="00A3481C" w:rsidRPr="00D91C06" w:rsidRDefault="00A3481C" w:rsidP="00A3481C">
            <w:pPr>
              <w:ind w:firstLineChars="100" w:firstLine="200"/>
              <w:rPr>
                <w:rFonts w:ascii="Times New Roman" w:hAnsi="Times New Roman" w:cs="Times New Roman"/>
                <w:color w:val="auto"/>
                <w:sz w:val="20"/>
                <w:szCs w:val="20"/>
              </w:rPr>
            </w:pPr>
            <w:r w:rsidRPr="00D91C06">
              <w:rPr>
                <w:rFonts w:ascii="Times New Roman" w:hAnsi="Times New Roman" w:cs="Times New Roman"/>
                <w:color w:val="auto"/>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w:t>
            </w:r>
            <w:r w:rsidRPr="00D91C06">
              <w:rPr>
                <w:rFonts w:ascii="Times New Roman" w:hAnsi="Times New Roman" w:cs="Times New Roman"/>
                <w:color w:val="auto"/>
                <w:sz w:val="20"/>
                <w:szCs w:val="20"/>
              </w:rPr>
              <w:tab/>
            </w:r>
          </w:p>
        </w:tc>
        <w:tc>
          <w:tcPr>
            <w:tcW w:w="2409" w:type="dxa"/>
            <w:vAlign w:val="center"/>
          </w:tcPr>
          <w:p w:rsidR="00A3481C" w:rsidRPr="00E426D3" w:rsidRDefault="00A3481C"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182 1 06 01020 11 0000 110</w:t>
            </w:r>
          </w:p>
        </w:tc>
      </w:tr>
      <w:tr w:rsidR="00E07F65" w:rsidRPr="006419CF" w:rsidTr="00E426D3">
        <w:tc>
          <w:tcPr>
            <w:tcW w:w="7338" w:type="dxa"/>
            <w:shd w:val="clear" w:color="auto" w:fill="auto"/>
            <w:vAlign w:val="center"/>
          </w:tcPr>
          <w:p w:rsidR="00A3481C" w:rsidRPr="00D91C06" w:rsidRDefault="00A3481C" w:rsidP="00A3481C">
            <w:pPr>
              <w:ind w:firstLineChars="100" w:firstLine="200"/>
              <w:rPr>
                <w:rFonts w:ascii="Times New Roman" w:hAnsi="Times New Roman" w:cs="Times New Roman"/>
                <w:color w:val="auto"/>
                <w:sz w:val="20"/>
                <w:szCs w:val="20"/>
              </w:rPr>
            </w:pPr>
            <w:r w:rsidRPr="00D91C06">
              <w:rPr>
                <w:rFonts w:ascii="Times New Roman" w:hAnsi="Times New Roman" w:cs="Times New Roman"/>
                <w:color w:val="auto"/>
                <w:sz w:val="20"/>
                <w:szCs w:val="20"/>
              </w:rPr>
              <w:t>Налог на имущество физических лиц, взимаемый по  ставкам, применяемым к объектам налогообложения, расположенным в границах внутригородских районов</w:t>
            </w:r>
          </w:p>
        </w:tc>
        <w:tc>
          <w:tcPr>
            <w:tcW w:w="2409" w:type="dxa"/>
            <w:shd w:val="clear" w:color="auto" w:fill="auto"/>
            <w:vAlign w:val="center"/>
          </w:tcPr>
          <w:p w:rsidR="00A3481C" w:rsidRPr="00E426D3" w:rsidRDefault="00A3481C"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182 1 06 01020 12 0000 110</w:t>
            </w:r>
          </w:p>
        </w:tc>
      </w:tr>
      <w:tr w:rsidR="00E07F65" w:rsidRPr="006419CF" w:rsidTr="00E426D3">
        <w:tc>
          <w:tcPr>
            <w:tcW w:w="7338" w:type="dxa"/>
            <w:shd w:val="clear" w:color="auto" w:fill="auto"/>
            <w:vAlign w:val="center"/>
          </w:tcPr>
          <w:p w:rsidR="00C77D0D" w:rsidRPr="00D91C06" w:rsidRDefault="00C77D0D" w:rsidP="00C77D0D">
            <w:pPr>
              <w:ind w:firstLineChars="100" w:firstLine="200"/>
              <w:rPr>
                <w:rFonts w:ascii="Times New Roman" w:hAnsi="Times New Roman" w:cs="Times New Roman"/>
                <w:color w:val="auto"/>
                <w:sz w:val="20"/>
                <w:szCs w:val="20"/>
              </w:rPr>
            </w:pPr>
            <w:r w:rsidRPr="00D91C06">
              <w:rPr>
                <w:rFonts w:ascii="Times New Roman" w:hAnsi="Times New Roman" w:cs="Times New Roman"/>
                <w:color w:val="auto"/>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2409" w:type="dxa"/>
            <w:shd w:val="clear" w:color="auto" w:fill="auto"/>
            <w:vAlign w:val="center"/>
          </w:tcPr>
          <w:p w:rsidR="00C77D0D" w:rsidRPr="00E426D3" w:rsidRDefault="00C77D0D"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182 1 06 01020 14 0000 110</w:t>
            </w:r>
          </w:p>
        </w:tc>
      </w:tr>
      <w:tr w:rsidR="00E07F65" w:rsidRPr="006419CF" w:rsidTr="00E426D3">
        <w:tc>
          <w:tcPr>
            <w:tcW w:w="7338" w:type="dxa"/>
            <w:shd w:val="clear" w:color="auto" w:fill="auto"/>
            <w:vAlign w:val="center"/>
          </w:tcPr>
          <w:p w:rsidR="00A3481C" w:rsidRPr="00D91C06" w:rsidRDefault="00A3481C" w:rsidP="00A3481C">
            <w:pPr>
              <w:ind w:firstLineChars="100" w:firstLine="200"/>
              <w:rPr>
                <w:rFonts w:ascii="Times New Roman" w:hAnsi="Times New Roman" w:cs="Times New Roman"/>
                <w:color w:val="auto"/>
                <w:sz w:val="20"/>
                <w:szCs w:val="20"/>
              </w:rPr>
            </w:pPr>
            <w:r w:rsidRPr="00D91C06">
              <w:rPr>
                <w:rFonts w:ascii="Times New Roman" w:hAnsi="Times New Roman" w:cs="Times New Roman"/>
                <w:color w:val="auto"/>
                <w:sz w:val="20"/>
                <w:szCs w:val="20"/>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2409" w:type="dxa"/>
            <w:shd w:val="clear" w:color="auto" w:fill="auto"/>
            <w:vAlign w:val="center"/>
          </w:tcPr>
          <w:p w:rsidR="00A3481C" w:rsidRPr="00E426D3" w:rsidRDefault="00A3481C"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182 1 06 01030 05 0000 110</w:t>
            </w:r>
          </w:p>
        </w:tc>
      </w:tr>
      <w:tr w:rsidR="00E07F65" w:rsidRPr="006419CF" w:rsidTr="00E426D3">
        <w:tc>
          <w:tcPr>
            <w:tcW w:w="7338" w:type="dxa"/>
            <w:vAlign w:val="center"/>
          </w:tcPr>
          <w:p w:rsidR="0077229F" w:rsidRPr="00D15E1F" w:rsidRDefault="0077229F" w:rsidP="0077229F">
            <w:pPr>
              <w:ind w:firstLineChars="100" w:firstLine="200"/>
              <w:rPr>
                <w:rFonts w:ascii="Times New Roman" w:hAnsi="Times New Roman" w:cs="Times New Roman"/>
                <w:color w:val="auto"/>
                <w:sz w:val="20"/>
                <w:szCs w:val="20"/>
              </w:rPr>
            </w:pPr>
            <w:r w:rsidRPr="00D15E1F">
              <w:rPr>
                <w:rFonts w:ascii="Times New Roman" w:hAnsi="Times New Roman" w:cs="Times New Roman"/>
                <w:color w:val="auto"/>
                <w:sz w:val="20"/>
                <w:szCs w:val="20"/>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w:t>
            </w:r>
          </w:p>
        </w:tc>
        <w:tc>
          <w:tcPr>
            <w:tcW w:w="2409" w:type="dxa"/>
            <w:vAlign w:val="center"/>
          </w:tcPr>
          <w:p w:rsidR="0077229F" w:rsidRPr="00D15E1F" w:rsidRDefault="0077229F" w:rsidP="0001144F">
            <w:pPr>
              <w:jc w:val="center"/>
              <w:rPr>
                <w:rFonts w:ascii="Times New Roman" w:hAnsi="Times New Roman" w:cs="Times New Roman"/>
                <w:color w:val="auto"/>
                <w:sz w:val="18"/>
                <w:szCs w:val="18"/>
              </w:rPr>
            </w:pPr>
            <w:r w:rsidRPr="00D15E1F">
              <w:rPr>
                <w:rFonts w:ascii="Times New Roman" w:hAnsi="Times New Roman" w:cs="Times New Roman"/>
                <w:color w:val="auto"/>
                <w:sz w:val="18"/>
                <w:szCs w:val="18"/>
              </w:rPr>
              <w:t>182 1 06 06031 03 0000 110</w:t>
            </w:r>
          </w:p>
        </w:tc>
      </w:tr>
      <w:tr w:rsidR="00E07F65" w:rsidRPr="006419CF" w:rsidTr="00E426D3">
        <w:tc>
          <w:tcPr>
            <w:tcW w:w="7338" w:type="dxa"/>
            <w:vAlign w:val="center"/>
          </w:tcPr>
          <w:p w:rsidR="0077229F" w:rsidRPr="00D15E1F" w:rsidRDefault="0077229F" w:rsidP="0077229F">
            <w:pPr>
              <w:ind w:firstLineChars="100" w:firstLine="200"/>
              <w:rPr>
                <w:rFonts w:ascii="Times New Roman" w:hAnsi="Times New Roman" w:cs="Times New Roman"/>
                <w:color w:val="auto"/>
                <w:sz w:val="20"/>
                <w:szCs w:val="20"/>
              </w:rPr>
            </w:pPr>
            <w:r w:rsidRPr="00D15E1F">
              <w:rPr>
                <w:rFonts w:ascii="Times New Roman" w:hAnsi="Times New Roman" w:cs="Times New Roman"/>
                <w:color w:val="auto"/>
                <w:sz w:val="20"/>
                <w:szCs w:val="20"/>
              </w:rPr>
              <w:t>Земельный налог с организаций, обладающих земельным участком,  расположенным в границах городских округов с внутригородским делением</w:t>
            </w:r>
          </w:p>
        </w:tc>
        <w:tc>
          <w:tcPr>
            <w:tcW w:w="2409" w:type="dxa"/>
            <w:vAlign w:val="center"/>
          </w:tcPr>
          <w:p w:rsidR="0077229F" w:rsidRPr="00D15E1F" w:rsidRDefault="0077229F" w:rsidP="0001144F">
            <w:pPr>
              <w:jc w:val="center"/>
              <w:rPr>
                <w:rFonts w:ascii="Times New Roman" w:hAnsi="Times New Roman" w:cs="Times New Roman"/>
                <w:color w:val="auto"/>
                <w:sz w:val="18"/>
                <w:szCs w:val="18"/>
              </w:rPr>
            </w:pPr>
            <w:r w:rsidRPr="00D15E1F">
              <w:rPr>
                <w:rFonts w:ascii="Times New Roman" w:hAnsi="Times New Roman" w:cs="Times New Roman"/>
                <w:color w:val="auto"/>
                <w:sz w:val="18"/>
                <w:szCs w:val="18"/>
              </w:rPr>
              <w:t>182 1 06 06032 11 0000 110</w:t>
            </w:r>
          </w:p>
        </w:tc>
      </w:tr>
      <w:tr w:rsidR="00E07F65" w:rsidRPr="006419CF" w:rsidTr="00E426D3">
        <w:tc>
          <w:tcPr>
            <w:tcW w:w="7338" w:type="dxa"/>
            <w:vAlign w:val="center"/>
          </w:tcPr>
          <w:p w:rsidR="00A25157" w:rsidRPr="00D15E1F" w:rsidRDefault="0077229F" w:rsidP="008644C6">
            <w:pPr>
              <w:ind w:firstLineChars="100" w:firstLine="200"/>
              <w:rPr>
                <w:rFonts w:ascii="Times New Roman" w:hAnsi="Times New Roman" w:cs="Times New Roman"/>
                <w:color w:val="auto"/>
                <w:sz w:val="20"/>
                <w:szCs w:val="20"/>
              </w:rPr>
            </w:pPr>
            <w:r w:rsidRPr="00D15E1F">
              <w:rPr>
                <w:rFonts w:ascii="Times New Roman" w:hAnsi="Times New Roman" w:cs="Times New Roman"/>
                <w:color w:val="auto"/>
                <w:sz w:val="20"/>
                <w:szCs w:val="20"/>
              </w:rPr>
              <w:t>Земельный налог с организаций, обладающих земельным участком, расположенным в границах внутригородских районов</w:t>
            </w:r>
          </w:p>
        </w:tc>
        <w:tc>
          <w:tcPr>
            <w:tcW w:w="2409" w:type="dxa"/>
            <w:vAlign w:val="center"/>
          </w:tcPr>
          <w:p w:rsidR="0077229F" w:rsidRPr="00D15E1F" w:rsidRDefault="0077229F" w:rsidP="0001144F">
            <w:pPr>
              <w:jc w:val="center"/>
              <w:rPr>
                <w:rFonts w:ascii="Times New Roman" w:hAnsi="Times New Roman" w:cs="Times New Roman"/>
                <w:color w:val="auto"/>
                <w:sz w:val="18"/>
                <w:szCs w:val="18"/>
              </w:rPr>
            </w:pPr>
            <w:r w:rsidRPr="00D15E1F">
              <w:rPr>
                <w:rFonts w:ascii="Times New Roman" w:hAnsi="Times New Roman" w:cs="Times New Roman"/>
                <w:color w:val="auto"/>
                <w:sz w:val="18"/>
                <w:szCs w:val="18"/>
              </w:rPr>
              <w:t>182 1 06 06032 12 0000 110</w:t>
            </w:r>
          </w:p>
        </w:tc>
      </w:tr>
      <w:tr w:rsidR="00E07F65" w:rsidRPr="006419CF" w:rsidTr="00E426D3">
        <w:tc>
          <w:tcPr>
            <w:tcW w:w="7338" w:type="dxa"/>
            <w:vAlign w:val="center"/>
          </w:tcPr>
          <w:p w:rsidR="00C77D0D" w:rsidRPr="00D15E1F" w:rsidRDefault="00C77D0D" w:rsidP="00C77D0D">
            <w:pPr>
              <w:ind w:firstLineChars="100" w:firstLine="200"/>
              <w:rPr>
                <w:rFonts w:ascii="Times New Roman" w:hAnsi="Times New Roman" w:cs="Times New Roman"/>
                <w:color w:val="auto"/>
                <w:sz w:val="20"/>
                <w:szCs w:val="20"/>
              </w:rPr>
            </w:pPr>
            <w:r w:rsidRPr="00D15E1F">
              <w:rPr>
                <w:rFonts w:ascii="Times New Roman" w:hAnsi="Times New Roman" w:cs="Times New Roman"/>
                <w:color w:val="auto"/>
                <w:sz w:val="20"/>
                <w:szCs w:val="20"/>
              </w:rPr>
              <w:t>Земельный налог с организаций, обладающих земельным участком, расположенным в границах муниципальных округов</w:t>
            </w:r>
            <w:r w:rsidRPr="00D15E1F">
              <w:rPr>
                <w:rFonts w:ascii="Times New Roman" w:hAnsi="Times New Roman" w:cs="Times New Roman"/>
                <w:color w:val="auto"/>
                <w:sz w:val="20"/>
                <w:szCs w:val="20"/>
              </w:rPr>
              <w:tab/>
            </w:r>
          </w:p>
        </w:tc>
        <w:tc>
          <w:tcPr>
            <w:tcW w:w="2409" w:type="dxa"/>
            <w:vAlign w:val="center"/>
          </w:tcPr>
          <w:p w:rsidR="00C77D0D" w:rsidRPr="00D15E1F" w:rsidRDefault="00C77D0D" w:rsidP="0001144F">
            <w:pPr>
              <w:jc w:val="center"/>
              <w:rPr>
                <w:rFonts w:ascii="Times New Roman" w:hAnsi="Times New Roman" w:cs="Times New Roman"/>
                <w:color w:val="auto"/>
                <w:sz w:val="18"/>
                <w:szCs w:val="18"/>
              </w:rPr>
            </w:pPr>
            <w:r w:rsidRPr="00D15E1F">
              <w:rPr>
                <w:rFonts w:ascii="Times New Roman" w:hAnsi="Times New Roman" w:cs="Times New Roman"/>
                <w:color w:val="auto"/>
                <w:sz w:val="18"/>
                <w:szCs w:val="18"/>
              </w:rPr>
              <w:t>182 1 06 06032 14 0000 110</w:t>
            </w:r>
          </w:p>
        </w:tc>
      </w:tr>
      <w:tr w:rsidR="00E07F65" w:rsidRPr="006419CF" w:rsidTr="00E426D3">
        <w:tc>
          <w:tcPr>
            <w:tcW w:w="7338" w:type="dxa"/>
            <w:vAlign w:val="center"/>
          </w:tcPr>
          <w:p w:rsidR="00B37628" w:rsidRPr="00D15E1F" w:rsidRDefault="00B37628" w:rsidP="00B37628">
            <w:pPr>
              <w:ind w:firstLineChars="100" w:firstLine="200"/>
              <w:rPr>
                <w:rFonts w:ascii="Times New Roman" w:hAnsi="Times New Roman" w:cs="Times New Roman"/>
                <w:color w:val="auto"/>
                <w:sz w:val="20"/>
                <w:szCs w:val="20"/>
              </w:rPr>
            </w:pPr>
            <w:r w:rsidRPr="00D15E1F">
              <w:rPr>
                <w:rFonts w:ascii="Times New Roman" w:hAnsi="Times New Roman" w:cs="Times New Roman"/>
                <w:color w:val="auto"/>
                <w:sz w:val="20"/>
                <w:szCs w:val="20"/>
              </w:rPr>
              <w:t>Земельный налог с организаций, обладающих земельным участком, расположенным в границах межселенных территорий</w:t>
            </w:r>
          </w:p>
        </w:tc>
        <w:tc>
          <w:tcPr>
            <w:tcW w:w="2409" w:type="dxa"/>
            <w:vAlign w:val="center"/>
          </w:tcPr>
          <w:p w:rsidR="00B37628" w:rsidRPr="00D15E1F" w:rsidRDefault="00B37628" w:rsidP="0001144F">
            <w:pPr>
              <w:jc w:val="center"/>
              <w:rPr>
                <w:rFonts w:ascii="Times New Roman" w:hAnsi="Times New Roman" w:cs="Times New Roman"/>
                <w:color w:val="auto"/>
                <w:sz w:val="18"/>
                <w:szCs w:val="18"/>
              </w:rPr>
            </w:pPr>
            <w:r w:rsidRPr="00D15E1F">
              <w:rPr>
                <w:rFonts w:ascii="Times New Roman" w:hAnsi="Times New Roman" w:cs="Times New Roman"/>
                <w:color w:val="auto"/>
                <w:sz w:val="18"/>
                <w:szCs w:val="18"/>
              </w:rPr>
              <w:t>182 1 06 06033 05 0000 110</w:t>
            </w:r>
          </w:p>
        </w:tc>
      </w:tr>
      <w:tr w:rsidR="00E07F65" w:rsidRPr="006419CF" w:rsidTr="00E426D3">
        <w:trPr>
          <w:trHeight w:val="722"/>
        </w:trPr>
        <w:tc>
          <w:tcPr>
            <w:tcW w:w="7338" w:type="dxa"/>
            <w:vAlign w:val="center"/>
          </w:tcPr>
          <w:p w:rsidR="00C77D0D" w:rsidRPr="00D15E1F" w:rsidRDefault="00C77D0D" w:rsidP="008644C6">
            <w:pPr>
              <w:ind w:firstLineChars="100" w:firstLine="200"/>
              <w:rPr>
                <w:rFonts w:ascii="Times New Roman" w:hAnsi="Times New Roman" w:cs="Times New Roman"/>
                <w:color w:val="auto"/>
                <w:sz w:val="20"/>
                <w:szCs w:val="20"/>
              </w:rPr>
            </w:pPr>
            <w:r w:rsidRPr="00D15E1F">
              <w:rPr>
                <w:rFonts w:ascii="Times New Roman" w:hAnsi="Times New Roman" w:cs="Times New Roman"/>
                <w:color w:val="auto"/>
                <w:sz w:val="20"/>
                <w:szCs w:val="20"/>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w:t>
            </w:r>
          </w:p>
        </w:tc>
        <w:tc>
          <w:tcPr>
            <w:tcW w:w="2409" w:type="dxa"/>
            <w:vAlign w:val="center"/>
          </w:tcPr>
          <w:p w:rsidR="00C77D0D" w:rsidRPr="00D15E1F" w:rsidRDefault="00C77D0D" w:rsidP="0001144F">
            <w:pPr>
              <w:jc w:val="center"/>
              <w:rPr>
                <w:rFonts w:ascii="Times New Roman" w:hAnsi="Times New Roman" w:cs="Times New Roman"/>
                <w:color w:val="auto"/>
                <w:sz w:val="18"/>
                <w:szCs w:val="18"/>
              </w:rPr>
            </w:pPr>
            <w:r w:rsidRPr="00D15E1F">
              <w:rPr>
                <w:rFonts w:ascii="Times New Roman" w:hAnsi="Times New Roman" w:cs="Times New Roman"/>
                <w:color w:val="auto"/>
                <w:sz w:val="18"/>
                <w:szCs w:val="18"/>
              </w:rPr>
              <w:t>182 1 06 06041 03 0000 110</w:t>
            </w:r>
          </w:p>
        </w:tc>
      </w:tr>
      <w:tr w:rsidR="00E07F65" w:rsidRPr="006419CF" w:rsidTr="00E426D3">
        <w:tc>
          <w:tcPr>
            <w:tcW w:w="7338" w:type="dxa"/>
            <w:vAlign w:val="center"/>
          </w:tcPr>
          <w:p w:rsidR="00C77D0D" w:rsidRPr="00D15E1F" w:rsidRDefault="00C77D0D" w:rsidP="0077229F">
            <w:pPr>
              <w:ind w:firstLineChars="100" w:firstLine="200"/>
              <w:rPr>
                <w:rFonts w:ascii="Times New Roman" w:hAnsi="Times New Roman" w:cs="Times New Roman"/>
                <w:color w:val="auto"/>
                <w:sz w:val="20"/>
                <w:szCs w:val="20"/>
              </w:rPr>
            </w:pPr>
            <w:r w:rsidRPr="00D15E1F">
              <w:rPr>
                <w:rFonts w:ascii="Times New Roman" w:hAnsi="Times New Roman" w:cs="Times New Roman"/>
                <w:color w:val="auto"/>
                <w:sz w:val="20"/>
                <w:szCs w:val="20"/>
              </w:rPr>
              <w:t>Земельный налог с физических лиц, обладающих земельным участком,  расположенным в границах городских округов с внутригородским делением</w:t>
            </w:r>
          </w:p>
        </w:tc>
        <w:tc>
          <w:tcPr>
            <w:tcW w:w="2409" w:type="dxa"/>
            <w:vAlign w:val="center"/>
          </w:tcPr>
          <w:p w:rsidR="00C77D0D" w:rsidRPr="00D15E1F" w:rsidRDefault="00C77D0D" w:rsidP="0001144F">
            <w:pPr>
              <w:jc w:val="center"/>
              <w:rPr>
                <w:rFonts w:ascii="Times New Roman" w:hAnsi="Times New Roman" w:cs="Times New Roman"/>
                <w:color w:val="auto"/>
                <w:sz w:val="18"/>
                <w:szCs w:val="18"/>
              </w:rPr>
            </w:pPr>
            <w:r w:rsidRPr="00D15E1F">
              <w:rPr>
                <w:rFonts w:ascii="Times New Roman" w:hAnsi="Times New Roman" w:cs="Times New Roman"/>
                <w:color w:val="auto"/>
                <w:sz w:val="18"/>
                <w:szCs w:val="18"/>
              </w:rPr>
              <w:t>182 1 06 06042 11 0000 110</w:t>
            </w:r>
          </w:p>
        </w:tc>
      </w:tr>
      <w:tr w:rsidR="00E07F65" w:rsidRPr="006419CF" w:rsidTr="00E426D3">
        <w:tc>
          <w:tcPr>
            <w:tcW w:w="7338" w:type="dxa"/>
            <w:vAlign w:val="center"/>
          </w:tcPr>
          <w:p w:rsidR="00C77D0D" w:rsidRPr="00D15E1F" w:rsidRDefault="00C77D0D" w:rsidP="00A25157">
            <w:pPr>
              <w:ind w:firstLineChars="100" w:firstLine="200"/>
              <w:rPr>
                <w:rFonts w:ascii="Times New Roman" w:hAnsi="Times New Roman" w:cs="Times New Roman"/>
                <w:color w:val="auto"/>
                <w:sz w:val="20"/>
                <w:szCs w:val="20"/>
              </w:rPr>
            </w:pPr>
            <w:r w:rsidRPr="00D15E1F">
              <w:rPr>
                <w:rFonts w:ascii="Times New Roman" w:hAnsi="Times New Roman" w:cs="Times New Roman"/>
                <w:color w:val="auto"/>
                <w:sz w:val="20"/>
                <w:szCs w:val="20"/>
              </w:rPr>
              <w:t>Земельный налог с физических лиц, обладающих земельным участком, расположенным в границах внутригородских районов</w:t>
            </w:r>
          </w:p>
        </w:tc>
        <w:tc>
          <w:tcPr>
            <w:tcW w:w="2409" w:type="dxa"/>
            <w:vAlign w:val="center"/>
          </w:tcPr>
          <w:p w:rsidR="00C77D0D" w:rsidRPr="00D15E1F" w:rsidRDefault="00C77D0D" w:rsidP="0001144F">
            <w:pPr>
              <w:jc w:val="center"/>
              <w:rPr>
                <w:rFonts w:ascii="Times New Roman" w:hAnsi="Times New Roman" w:cs="Times New Roman"/>
                <w:color w:val="auto"/>
                <w:sz w:val="18"/>
                <w:szCs w:val="18"/>
              </w:rPr>
            </w:pPr>
            <w:r w:rsidRPr="00D15E1F">
              <w:rPr>
                <w:rFonts w:ascii="Times New Roman" w:hAnsi="Times New Roman" w:cs="Times New Roman"/>
                <w:color w:val="auto"/>
                <w:sz w:val="18"/>
                <w:szCs w:val="18"/>
              </w:rPr>
              <w:t>182 1 06 06042 12 0000 110</w:t>
            </w:r>
          </w:p>
        </w:tc>
      </w:tr>
      <w:tr w:rsidR="000F1867" w:rsidRPr="006419CF" w:rsidTr="00E426D3">
        <w:tc>
          <w:tcPr>
            <w:tcW w:w="7338" w:type="dxa"/>
            <w:vAlign w:val="center"/>
          </w:tcPr>
          <w:p w:rsidR="000F1867" w:rsidRPr="001B7802" w:rsidRDefault="000F1867" w:rsidP="007D73EC">
            <w:pPr>
              <w:ind w:firstLineChars="100" w:firstLine="200"/>
              <w:jc w:val="both"/>
              <w:rPr>
                <w:rFonts w:ascii="Times New Roman" w:hAnsi="Times New Roman" w:cs="Times New Roman"/>
                <w:color w:val="auto"/>
                <w:sz w:val="20"/>
                <w:szCs w:val="20"/>
              </w:rPr>
            </w:pPr>
            <w:r w:rsidRPr="001B7802">
              <w:rPr>
                <w:rFonts w:ascii="Times New Roman" w:hAnsi="Times New Roman" w:cs="Times New Roman"/>
                <w:color w:val="auto"/>
                <w:sz w:val="20"/>
                <w:szCs w:val="20"/>
              </w:rPr>
              <w:t>Налог на добычу полезных ископаемых в виде природных алмазов</w:t>
            </w:r>
            <w:r w:rsidRPr="007B1B3D">
              <w:rPr>
                <w:rFonts w:ascii="Times New Roman" w:hAnsi="Times New Roman" w:cs="Times New Roman"/>
                <w:color w:val="auto"/>
                <w:sz w:val="20"/>
                <w:szCs w:val="20"/>
              </w:rPr>
              <w:t>,</w:t>
            </w:r>
            <w:r w:rsidRPr="007B1B3D">
              <w:rPr>
                <w:rFonts w:ascii="Times New Roman" w:hAnsi="Times New Roman"/>
                <w:sz w:val="27"/>
                <w:szCs w:val="27"/>
              </w:rPr>
              <w:t xml:space="preserve"> </w:t>
            </w:r>
            <w:r w:rsidRPr="007B1B3D">
              <w:rPr>
                <w:rFonts w:ascii="Times New Roman" w:hAnsi="Times New Roman"/>
                <w:color w:val="0070C0"/>
                <w:sz w:val="20"/>
                <w:szCs w:val="20"/>
              </w:rPr>
              <w:t>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p>
        </w:tc>
        <w:tc>
          <w:tcPr>
            <w:tcW w:w="2409" w:type="dxa"/>
            <w:vAlign w:val="center"/>
          </w:tcPr>
          <w:p w:rsidR="000F1867" w:rsidRPr="00E426D3" w:rsidRDefault="000F1867" w:rsidP="007D73EC">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182 1 07 01050 01 0000 110</w:t>
            </w:r>
          </w:p>
        </w:tc>
      </w:tr>
      <w:tr w:rsidR="000F1867" w:rsidRPr="006419CF" w:rsidTr="00E426D3">
        <w:tc>
          <w:tcPr>
            <w:tcW w:w="7338" w:type="dxa"/>
            <w:vAlign w:val="center"/>
          </w:tcPr>
          <w:p w:rsidR="000F1867" w:rsidRPr="007B1B3D" w:rsidRDefault="000F1867" w:rsidP="007D73EC">
            <w:pPr>
              <w:ind w:firstLineChars="100" w:firstLine="200"/>
              <w:rPr>
                <w:rFonts w:ascii="Times New Roman" w:hAnsi="Times New Roman" w:cs="Times New Roman"/>
                <w:color w:val="auto"/>
                <w:sz w:val="20"/>
                <w:szCs w:val="20"/>
              </w:rPr>
            </w:pPr>
            <w:r w:rsidRPr="007B1B3D">
              <w:rPr>
                <w:rFonts w:ascii="Times New Roman" w:hAnsi="Times New Roman"/>
                <w:color w:val="0070C0"/>
                <w:sz w:val="20"/>
                <w:szCs w:val="20"/>
              </w:rPr>
              <w:t xml:space="preserve">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p>
        </w:tc>
        <w:tc>
          <w:tcPr>
            <w:tcW w:w="2409" w:type="dxa"/>
            <w:vAlign w:val="center"/>
          </w:tcPr>
          <w:p w:rsidR="000F1867" w:rsidRPr="00E426D3" w:rsidRDefault="000F1867" w:rsidP="007D73EC">
            <w:pPr>
              <w:pStyle w:val="1"/>
              <w:keepLines w:val="0"/>
              <w:widowControl/>
              <w:spacing w:before="0" w:after="240"/>
              <w:ind w:left="-108"/>
              <w:jc w:val="center"/>
              <w:rPr>
                <w:rFonts w:ascii="Times New Roman" w:hAnsi="Times New Roman"/>
                <w:b w:val="0"/>
                <w:sz w:val="18"/>
                <w:szCs w:val="18"/>
              </w:rPr>
            </w:pPr>
            <w:bookmarkStart w:id="188" w:name="_Toc135403073"/>
            <w:bookmarkStart w:id="189" w:name="_Toc135406201"/>
            <w:r w:rsidRPr="00E426D3">
              <w:rPr>
                <w:rFonts w:ascii="Times New Roman" w:hAnsi="Times New Roman"/>
                <w:b w:val="0"/>
                <w:color w:val="0070C0"/>
                <w:sz w:val="18"/>
                <w:szCs w:val="18"/>
              </w:rPr>
              <w:t>182 1 07 01070 01 0000 110</w:t>
            </w:r>
            <w:bookmarkEnd w:id="188"/>
            <w:bookmarkEnd w:id="189"/>
          </w:p>
        </w:tc>
      </w:tr>
      <w:tr w:rsidR="00E07F65" w:rsidRPr="006419CF" w:rsidTr="00E426D3">
        <w:tc>
          <w:tcPr>
            <w:tcW w:w="7338" w:type="dxa"/>
          </w:tcPr>
          <w:p w:rsidR="006F2C1B" w:rsidRPr="009F3665" w:rsidRDefault="006F2C1B" w:rsidP="00EA70E6">
            <w:pPr>
              <w:ind w:firstLineChars="100" w:firstLine="200"/>
              <w:rPr>
                <w:rFonts w:ascii="Times New Roman" w:hAnsi="Times New Roman" w:cs="Times New Roman"/>
                <w:iCs/>
                <w:color w:val="auto"/>
                <w:sz w:val="20"/>
                <w:szCs w:val="20"/>
              </w:rPr>
            </w:pPr>
            <w:r w:rsidRPr="009F3665">
              <w:rPr>
                <w:rFonts w:ascii="Times New Roman" w:hAnsi="Times New Roman" w:cs="Times New Roman"/>
                <w:iCs/>
                <w:color w:val="auto"/>
                <w:sz w:val="20"/>
                <w:szCs w:val="20"/>
              </w:rPr>
              <w:t xml:space="preserve">Налог на добычу полезных ископаемых в виде железной руды (за исключением окисленных железистых кварцитов) </w:t>
            </w:r>
          </w:p>
        </w:tc>
        <w:tc>
          <w:tcPr>
            <w:tcW w:w="2409" w:type="dxa"/>
            <w:vAlign w:val="center"/>
          </w:tcPr>
          <w:p w:rsidR="006F2C1B" w:rsidRPr="00E426D3" w:rsidRDefault="006F2C1B" w:rsidP="006F2C1B">
            <w:pPr>
              <w:ind w:left="175"/>
              <w:rPr>
                <w:rFonts w:ascii="Times New Roman" w:hAnsi="Times New Roman" w:cs="Times New Roman"/>
                <w:iCs/>
                <w:color w:val="auto"/>
                <w:sz w:val="18"/>
                <w:szCs w:val="18"/>
              </w:rPr>
            </w:pPr>
            <w:r w:rsidRPr="00E426D3">
              <w:rPr>
                <w:rFonts w:ascii="Times New Roman" w:hAnsi="Times New Roman" w:cs="Times New Roman"/>
                <w:iCs/>
                <w:color w:val="auto"/>
                <w:sz w:val="18"/>
                <w:szCs w:val="18"/>
              </w:rPr>
              <w:t>182 1 07 01090 01 0000 110</w:t>
            </w:r>
          </w:p>
        </w:tc>
      </w:tr>
      <w:tr w:rsidR="00E07F65" w:rsidRPr="006419CF" w:rsidTr="00E426D3">
        <w:tc>
          <w:tcPr>
            <w:tcW w:w="7338" w:type="dxa"/>
          </w:tcPr>
          <w:p w:rsidR="006F2C1B" w:rsidRPr="009F3665" w:rsidRDefault="006F2C1B" w:rsidP="00EA70E6">
            <w:pPr>
              <w:ind w:firstLineChars="100" w:firstLine="200"/>
              <w:rPr>
                <w:rFonts w:ascii="Times New Roman" w:hAnsi="Times New Roman" w:cs="Times New Roman"/>
                <w:iCs/>
                <w:color w:val="auto"/>
                <w:sz w:val="20"/>
                <w:szCs w:val="20"/>
              </w:rPr>
            </w:pPr>
            <w:r w:rsidRPr="009F3665">
              <w:rPr>
                <w:rFonts w:ascii="Times New Roman" w:hAnsi="Times New Roman"/>
                <w:iCs/>
                <w:color w:val="auto"/>
                <w:sz w:val="20"/>
                <w:szCs w:val="20"/>
              </w:rPr>
              <w:t>Налог на добычу полезных ископаемых в виде калийных солей</w:t>
            </w:r>
          </w:p>
        </w:tc>
        <w:tc>
          <w:tcPr>
            <w:tcW w:w="2409" w:type="dxa"/>
            <w:vAlign w:val="center"/>
          </w:tcPr>
          <w:p w:rsidR="006F2C1B" w:rsidRPr="00E426D3" w:rsidRDefault="006F2C1B" w:rsidP="006F2C1B">
            <w:pPr>
              <w:ind w:left="175"/>
              <w:rPr>
                <w:rFonts w:ascii="Times New Roman" w:hAnsi="Times New Roman" w:cs="Times New Roman"/>
                <w:iCs/>
                <w:color w:val="auto"/>
                <w:sz w:val="18"/>
                <w:szCs w:val="18"/>
              </w:rPr>
            </w:pPr>
            <w:r w:rsidRPr="00E426D3">
              <w:rPr>
                <w:rFonts w:ascii="Times New Roman" w:hAnsi="Times New Roman"/>
                <w:iCs/>
                <w:color w:val="auto"/>
                <w:sz w:val="18"/>
                <w:szCs w:val="18"/>
              </w:rPr>
              <w:t>182 1 07 01100 01 0000 110</w:t>
            </w:r>
          </w:p>
        </w:tc>
      </w:tr>
      <w:tr w:rsidR="00E07F65" w:rsidRPr="006419CF" w:rsidTr="00E426D3">
        <w:tc>
          <w:tcPr>
            <w:tcW w:w="7338" w:type="dxa"/>
          </w:tcPr>
          <w:p w:rsidR="006F2C1B" w:rsidRPr="009F3665" w:rsidRDefault="006F2C1B" w:rsidP="00EA70E6">
            <w:pPr>
              <w:pStyle w:val="3"/>
              <w:spacing w:before="0"/>
              <w:ind w:firstLineChars="100" w:firstLine="200"/>
              <w:jc w:val="both"/>
              <w:rPr>
                <w:rFonts w:ascii="Times New Roman" w:hAnsi="Times New Roman"/>
                <w:b w:val="0"/>
                <w:bCs w:val="0"/>
                <w:iCs/>
                <w:color w:val="auto"/>
                <w:sz w:val="20"/>
                <w:szCs w:val="20"/>
              </w:rPr>
            </w:pPr>
            <w:bookmarkStart w:id="190" w:name="_Toc96590054"/>
            <w:bookmarkStart w:id="191" w:name="_Toc116294786"/>
            <w:bookmarkStart w:id="192" w:name="_Toc135403074"/>
            <w:bookmarkStart w:id="193" w:name="_Toc135406202"/>
            <w:r w:rsidRPr="009F3665">
              <w:rPr>
                <w:rFonts w:ascii="Times New Roman" w:hAnsi="Times New Roman"/>
                <w:b w:val="0"/>
                <w:bCs w:val="0"/>
                <w:iCs/>
                <w:color w:val="auto"/>
                <w:sz w:val="20"/>
                <w:szCs w:val="20"/>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bookmarkEnd w:id="190"/>
            <w:bookmarkEnd w:id="191"/>
            <w:bookmarkEnd w:id="192"/>
            <w:bookmarkEnd w:id="193"/>
          </w:p>
        </w:tc>
        <w:tc>
          <w:tcPr>
            <w:tcW w:w="2409" w:type="dxa"/>
            <w:vAlign w:val="center"/>
          </w:tcPr>
          <w:p w:rsidR="006F2C1B" w:rsidRPr="00E426D3" w:rsidRDefault="006F2C1B" w:rsidP="006F2C1B">
            <w:pPr>
              <w:ind w:left="175"/>
              <w:rPr>
                <w:rFonts w:ascii="Times New Roman" w:hAnsi="Times New Roman"/>
                <w:iCs/>
                <w:color w:val="auto"/>
                <w:sz w:val="18"/>
                <w:szCs w:val="18"/>
              </w:rPr>
            </w:pPr>
            <w:r w:rsidRPr="00E426D3">
              <w:rPr>
                <w:rFonts w:ascii="Times New Roman" w:hAnsi="Times New Roman"/>
                <w:iCs/>
                <w:color w:val="auto"/>
                <w:sz w:val="18"/>
                <w:szCs w:val="18"/>
              </w:rPr>
              <w:t>182 1 07 01110 01 0000 110</w:t>
            </w:r>
          </w:p>
        </w:tc>
      </w:tr>
      <w:tr w:rsidR="00E07F65" w:rsidRPr="006419CF" w:rsidTr="00E426D3">
        <w:tc>
          <w:tcPr>
            <w:tcW w:w="7338" w:type="dxa"/>
          </w:tcPr>
          <w:p w:rsidR="006F2C1B" w:rsidRPr="009F3665" w:rsidRDefault="006F2C1B" w:rsidP="00EA70E6">
            <w:pPr>
              <w:pStyle w:val="3"/>
              <w:spacing w:before="0"/>
              <w:ind w:left="142" w:right="-105"/>
              <w:jc w:val="both"/>
              <w:rPr>
                <w:rFonts w:ascii="Times New Roman" w:hAnsi="Times New Roman"/>
                <w:b w:val="0"/>
                <w:bCs w:val="0"/>
                <w:iCs/>
                <w:color w:val="auto"/>
                <w:sz w:val="20"/>
                <w:szCs w:val="20"/>
              </w:rPr>
            </w:pPr>
            <w:bookmarkStart w:id="194" w:name="_Toc96590055"/>
            <w:bookmarkStart w:id="195" w:name="_Toc116294787"/>
            <w:bookmarkStart w:id="196" w:name="_Toc135403075"/>
            <w:bookmarkStart w:id="197" w:name="_Toc135406203"/>
            <w:r w:rsidRPr="009F3665">
              <w:rPr>
                <w:rFonts w:ascii="Times New Roman" w:hAnsi="Times New Roman"/>
                <w:b w:val="0"/>
                <w:bCs w:val="0"/>
                <w:iCs/>
                <w:color w:val="auto"/>
                <w:sz w:val="20"/>
                <w:szCs w:val="20"/>
              </w:rPr>
              <w:t>Налог на добычу полезных ископаемых в виде апатит-нефелиновых, апатитовых и фосфоритовых руд</w:t>
            </w:r>
            <w:bookmarkEnd w:id="194"/>
            <w:bookmarkEnd w:id="195"/>
            <w:bookmarkEnd w:id="196"/>
            <w:bookmarkEnd w:id="197"/>
            <w:r w:rsidRPr="009F3665">
              <w:rPr>
                <w:rFonts w:ascii="Times New Roman" w:hAnsi="Times New Roman"/>
                <w:b w:val="0"/>
                <w:bCs w:val="0"/>
                <w:iCs/>
                <w:color w:val="auto"/>
                <w:sz w:val="20"/>
                <w:szCs w:val="20"/>
              </w:rPr>
              <w:t xml:space="preserve"> </w:t>
            </w:r>
          </w:p>
        </w:tc>
        <w:tc>
          <w:tcPr>
            <w:tcW w:w="2409" w:type="dxa"/>
            <w:vAlign w:val="center"/>
          </w:tcPr>
          <w:p w:rsidR="006F2C1B" w:rsidRPr="00E426D3" w:rsidRDefault="006F2C1B" w:rsidP="006F2C1B">
            <w:pPr>
              <w:ind w:left="175"/>
              <w:rPr>
                <w:rFonts w:ascii="Times New Roman" w:hAnsi="Times New Roman"/>
                <w:iCs/>
                <w:color w:val="auto"/>
                <w:sz w:val="18"/>
                <w:szCs w:val="18"/>
              </w:rPr>
            </w:pPr>
            <w:r w:rsidRPr="00E426D3">
              <w:rPr>
                <w:rFonts w:ascii="Times New Roman" w:hAnsi="Times New Roman"/>
                <w:iCs/>
                <w:color w:val="auto"/>
                <w:sz w:val="18"/>
                <w:szCs w:val="18"/>
              </w:rPr>
              <w:t>182 1 07 01130 01 0000 110</w:t>
            </w:r>
          </w:p>
        </w:tc>
      </w:tr>
      <w:tr w:rsidR="00E07F65" w:rsidRPr="006419CF" w:rsidTr="00E426D3">
        <w:tc>
          <w:tcPr>
            <w:tcW w:w="7338" w:type="dxa"/>
          </w:tcPr>
          <w:p w:rsidR="006F2C1B" w:rsidRPr="009F3665" w:rsidRDefault="006F2C1B" w:rsidP="00EA70E6">
            <w:pPr>
              <w:ind w:firstLineChars="100" w:firstLine="200"/>
              <w:rPr>
                <w:rFonts w:ascii="Times New Roman" w:hAnsi="Times New Roman"/>
                <w:iCs/>
                <w:color w:val="auto"/>
                <w:sz w:val="20"/>
                <w:szCs w:val="20"/>
              </w:rPr>
            </w:pPr>
            <w:r w:rsidRPr="009F3665">
              <w:rPr>
                <w:rFonts w:ascii="Times New Roman" w:hAnsi="Times New Roman"/>
                <w:iCs/>
                <w:color w:val="auto"/>
                <w:sz w:val="20"/>
                <w:szCs w:val="20"/>
              </w:rPr>
              <w:t xml:space="preserve">Налог на добычу полезных ископаемых в виде апатит-магнетитовых руд </w:t>
            </w:r>
          </w:p>
        </w:tc>
        <w:tc>
          <w:tcPr>
            <w:tcW w:w="2409" w:type="dxa"/>
            <w:vAlign w:val="center"/>
          </w:tcPr>
          <w:p w:rsidR="006F2C1B" w:rsidRPr="00E426D3" w:rsidRDefault="006F2C1B" w:rsidP="006F2C1B">
            <w:pPr>
              <w:ind w:left="175"/>
              <w:rPr>
                <w:rFonts w:ascii="Times New Roman" w:hAnsi="Times New Roman"/>
                <w:iCs/>
                <w:color w:val="auto"/>
                <w:sz w:val="18"/>
                <w:szCs w:val="18"/>
              </w:rPr>
            </w:pPr>
            <w:r w:rsidRPr="00E426D3">
              <w:rPr>
                <w:rFonts w:ascii="Times New Roman" w:hAnsi="Times New Roman"/>
                <w:iCs/>
                <w:color w:val="auto"/>
                <w:sz w:val="18"/>
                <w:szCs w:val="18"/>
              </w:rPr>
              <w:t>182 1 07 01140 01 0000 110</w:t>
            </w:r>
          </w:p>
        </w:tc>
      </w:tr>
      <w:tr w:rsidR="00E07F65" w:rsidRPr="006419CF" w:rsidTr="00E426D3">
        <w:tc>
          <w:tcPr>
            <w:tcW w:w="7338" w:type="dxa"/>
          </w:tcPr>
          <w:p w:rsidR="006F2C1B" w:rsidRPr="009F3665" w:rsidRDefault="006F2C1B" w:rsidP="00EA70E6">
            <w:pPr>
              <w:pStyle w:val="3"/>
              <w:spacing w:before="0"/>
              <w:ind w:left="142" w:right="1134"/>
              <w:jc w:val="both"/>
              <w:rPr>
                <w:rFonts w:ascii="Times New Roman" w:hAnsi="Times New Roman"/>
                <w:iCs/>
                <w:color w:val="auto"/>
                <w:sz w:val="20"/>
                <w:szCs w:val="20"/>
              </w:rPr>
            </w:pPr>
            <w:bookmarkStart w:id="198" w:name="_Toc96590056"/>
            <w:bookmarkStart w:id="199" w:name="_Toc116294788"/>
            <w:bookmarkStart w:id="200" w:name="_Toc135403076"/>
            <w:bookmarkStart w:id="201" w:name="_Toc135406204"/>
            <w:r w:rsidRPr="009F3665">
              <w:rPr>
                <w:rFonts w:ascii="Times New Roman" w:hAnsi="Times New Roman"/>
                <w:b w:val="0"/>
                <w:bCs w:val="0"/>
                <w:iCs/>
                <w:color w:val="auto"/>
                <w:sz w:val="20"/>
                <w:szCs w:val="20"/>
              </w:rPr>
              <w:t>Налог на добычу полезных ископаемых в виде апатит-штаффелитовых руд</w:t>
            </w:r>
            <w:bookmarkEnd w:id="198"/>
            <w:bookmarkEnd w:id="199"/>
            <w:bookmarkEnd w:id="200"/>
            <w:bookmarkEnd w:id="201"/>
            <w:r w:rsidRPr="009F3665">
              <w:rPr>
                <w:rFonts w:ascii="Times New Roman" w:hAnsi="Times New Roman"/>
                <w:b w:val="0"/>
                <w:bCs w:val="0"/>
                <w:iCs/>
                <w:color w:val="auto"/>
                <w:sz w:val="20"/>
                <w:szCs w:val="20"/>
              </w:rPr>
              <w:t xml:space="preserve"> </w:t>
            </w:r>
          </w:p>
        </w:tc>
        <w:tc>
          <w:tcPr>
            <w:tcW w:w="2409" w:type="dxa"/>
            <w:vAlign w:val="center"/>
          </w:tcPr>
          <w:p w:rsidR="006F2C1B" w:rsidRPr="00E426D3" w:rsidRDefault="006F2C1B" w:rsidP="006F2C1B">
            <w:pPr>
              <w:pStyle w:val="3"/>
              <w:spacing w:before="0"/>
              <w:ind w:left="175" w:right="173"/>
              <w:rPr>
                <w:rFonts w:ascii="Times New Roman" w:hAnsi="Times New Roman"/>
                <w:iCs/>
                <w:color w:val="auto"/>
                <w:sz w:val="18"/>
                <w:szCs w:val="18"/>
              </w:rPr>
            </w:pPr>
            <w:bookmarkStart w:id="202" w:name="_Toc96590057"/>
            <w:bookmarkStart w:id="203" w:name="_Toc116294789"/>
            <w:bookmarkStart w:id="204" w:name="_Toc135403077"/>
            <w:bookmarkStart w:id="205" w:name="_Toc135406205"/>
            <w:r w:rsidRPr="00E426D3">
              <w:rPr>
                <w:rFonts w:ascii="Times New Roman" w:hAnsi="Times New Roman"/>
                <w:b w:val="0"/>
                <w:bCs w:val="0"/>
                <w:iCs/>
                <w:color w:val="auto"/>
                <w:sz w:val="18"/>
                <w:szCs w:val="18"/>
              </w:rPr>
              <w:t>182 1 07 01150 01 0000 110</w:t>
            </w:r>
            <w:bookmarkEnd w:id="202"/>
            <w:bookmarkEnd w:id="203"/>
            <w:bookmarkEnd w:id="204"/>
            <w:bookmarkEnd w:id="205"/>
          </w:p>
        </w:tc>
      </w:tr>
      <w:tr w:rsidR="00E07F65" w:rsidRPr="006419CF" w:rsidTr="00E426D3">
        <w:tc>
          <w:tcPr>
            <w:tcW w:w="7338" w:type="dxa"/>
          </w:tcPr>
          <w:p w:rsidR="006F2C1B" w:rsidRPr="009F3665" w:rsidRDefault="006F2C1B" w:rsidP="00EA70E6">
            <w:pPr>
              <w:pStyle w:val="3"/>
              <w:tabs>
                <w:tab w:val="left" w:pos="1985"/>
              </w:tabs>
              <w:spacing w:before="0"/>
              <w:ind w:left="142"/>
              <w:jc w:val="both"/>
              <w:rPr>
                <w:rFonts w:ascii="Times New Roman" w:hAnsi="Times New Roman"/>
                <w:b w:val="0"/>
                <w:bCs w:val="0"/>
                <w:iCs/>
                <w:color w:val="auto"/>
                <w:sz w:val="20"/>
                <w:szCs w:val="20"/>
              </w:rPr>
            </w:pPr>
            <w:bookmarkStart w:id="206" w:name="_Toc96590058"/>
            <w:bookmarkStart w:id="207" w:name="_Toc116294790"/>
            <w:bookmarkStart w:id="208" w:name="_Toc135403078"/>
            <w:bookmarkStart w:id="209" w:name="_Toc135406206"/>
            <w:r w:rsidRPr="009F3665">
              <w:rPr>
                <w:rFonts w:ascii="Times New Roman" w:hAnsi="Times New Roman"/>
                <w:b w:val="0"/>
                <w:bCs w:val="0"/>
                <w:iCs/>
                <w:color w:val="auto"/>
                <w:sz w:val="20"/>
                <w:szCs w:val="20"/>
              </w:rPr>
              <w:t>Налог на добычу полезных ископаемых  в виде маложелезистых апатитовых руд</w:t>
            </w:r>
            <w:bookmarkEnd w:id="206"/>
            <w:bookmarkEnd w:id="207"/>
            <w:bookmarkEnd w:id="208"/>
            <w:bookmarkEnd w:id="209"/>
            <w:r w:rsidRPr="009F3665">
              <w:rPr>
                <w:rFonts w:ascii="Times New Roman" w:hAnsi="Times New Roman"/>
                <w:b w:val="0"/>
                <w:bCs w:val="0"/>
                <w:iCs/>
                <w:color w:val="auto"/>
                <w:sz w:val="20"/>
                <w:szCs w:val="20"/>
              </w:rPr>
              <w:t xml:space="preserve"> </w:t>
            </w:r>
          </w:p>
        </w:tc>
        <w:tc>
          <w:tcPr>
            <w:tcW w:w="2409" w:type="dxa"/>
            <w:vAlign w:val="center"/>
          </w:tcPr>
          <w:p w:rsidR="006F2C1B" w:rsidRPr="00E426D3" w:rsidRDefault="006F2C1B" w:rsidP="006F2C1B">
            <w:pPr>
              <w:ind w:left="175"/>
              <w:rPr>
                <w:rFonts w:ascii="Times New Roman" w:hAnsi="Times New Roman"/>
                <w:iCs/>
                <w:color w:val="auto"/>
                <w:sz w:val="18"/>
                <w:szCs w:val="18"/>
              </w:rPr>
            </w:pPr>
            <w:r w:rsidRPr="00E426D3">
              <w:rPr>
                <w:rFonts w:ascii="Times New Roman" w:hAnsi="Times New Roman"/>
                <w:iCs/>
                <w:color w:val="auto"/>
                <w:sz w:val="18"/>
                <w:szCs w:val="18"/>
              </w:rPr>
              <w:t>182 1 07 01160 01 0000 110</w:t>
            </w:r>
          </w:p>
        </w:tc>
      </w:tr>
      <w:tr w:rsidR="00E07F65" w:rsidRPr="006419CF" w:rsidTr="00E426D3">
        <w:tc>
          <w:tcPr>
            <w:tcW w:w="7338" w:type="dxa"/>
            <w:vAlign w:val="center"/>
          </w:tcPr>
          <w:p w:rsidR="00C77D0D" w:rsidRPr="0070624F" w:rsidRDefault="00C77D0D" w:rsidP="002318B0">
            <w:pPr>
              <w:ind w:firstLineChars="100" w:firstLine="200"/>
              <w:rPr>
                <w:rFonts w:ascii="Times New Roman" w:hAnsi="Times New Roman" w:cs="Times New Roman"/>
                <w:color w:val="auto"/>
                <w:sz w:val="20"/>
                <w:szCs w:val="20"/>
              </w:rPr>
            </w:pPr>
            <w:r w:rsidRPr="0070624F">
              <w:rPr>
                <w:rFonts w:ascii="Times New Roman" w:hAnsi="Times New Roman" w:cs="Times New Roman"/>
                <w:color w:val="auto"/>
                <w:sz w:val="20"/>
                <w:szCs w:val="20"/>
              </w:rPr>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w:t>
            </w:r>
            <w:r w:rsidRPr="0070624F">
              <w:rPr>
                <w:rFonts w:ascii="Times New Roman" w:hAnsi="Times New Roman" w:cs="Times New Roman"/>
                <w:color w:val="auto"/>
                <w:sz w:val="20"/>
                <w:szCs w:val="20"/>
              </w:rPr>
              <w:lastRenderedPageBreak/>
              <w:t>газа горючего природного</w:t>
            </w:r>
          </w:p>
        </w:tc>
        <w:tc>
          <w:tcPr>
            <w:tcW w:w="2409" w:type="dxa"/>
            <w:vAlign w:val="center"/>
          </w:tcPr>
          <w:p w:rsidR="00C77D0D" w:rsidRPr="00E426D3" w:rsidRDefault="00C77D0D"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lastRenderedPageBreak/>
              <w:t>182 1 07 02020 01 0000 110</w:t>
            </w:r>
          </w:p>
        </w:tc>
      </w:tr>
      <w:tr w:rsidR="00CC333E" w:rsidRPr="00E07F65" w:rsidTr="00E426D3">
        <w:tc>
          <w:tcPr>
            <w:tcW w:w="7338" w:type="dxa"/>
            <w:vAlign w:val="center"/>
          </w:tcPr>
          <w:p w:rsidR="00CC333E" w:rsidRPr="00856E2B" w:rsidRDefault="00CC333E" w:rsidP="00CC333E">
            <w:pPr>
              <w:ind w:firstLineChars="100" w:firstLine="200"/>
              <w:rPr>
                <w:rFonts w:ascii="Times New Roman" w:hAnsi="Times New Roman" w:cs="Times New Roman"/>
                <w:color w:val="auto"/>
                <w:sz w:val="20"/>
                <w:szCs w:val="20"/>
              </w:rPr>
            </w:pPr>
            <w:r w:rsidRPr="00856E2B">
              <w:rPr>
                <w:rFonts w:ascii="Times New Roman" w:hAnsi="Times New Roman" w:cs="Times New Roman"/>
                <w:color w:val="auto"/>
                <w:sz w:val="20"/>
                <w:szCs w:val="20"/>
              </w:rPr>
              <w:lastRenderedPageBreak/>
              <w:t>Налог, взимаемый в связи с применением специального налогового режима «Автоматизированная упрощенная система налогообложения»</w:t>
            </w:r>
          </w:p>
        </w:tc>
        <w:tc>
          <w:tcPr>
            <w:tcW w:w="2409" w:type="dxa"/>
            <w:vAlign w:val="center"/>
          </w:tcPr>
          <w:p w:rsidR="00CC333E" w:rsidRPr="00E426D3" w:rsidRDefault="00CC333E" w:rsidP="0001144F">
            <w:pPr>
              <w:jc w:val="center"/>
              <w:rPr>
                <w:rFonts w:ascii="Times New Roman" w:hAnsi="Times New Roman" w:cs="Times New Roman"/>
                <w:color w:val="auto"/>
                <w:sz w:val="18"/>
                <w:szCs w:val="18"/>
              </w:rPr>
            </w:pPr>
            <w:r w:rsidRPr="00E426D3">
              <w:rPr>
                <w:rFonts w:ascii="Times New Roman" w:hAnsi="Times New Roman" w:cs="Times New Roman"/>
                <w:color w:val="auto"/>
                <w:sz w:val="18"/>
                <w:szCs w:val="18"/>
              </w:rPr>
              <w:t>182 1 05 07000 01 0000 110</w:t>
            </w:r>
          </w:p>
        </w:tc>
      </w:tr>
    </w:tbl>
    <w:p w:rsidR="00F20014" w:rsidRPr="00E07F65" w:rsidRDefault="00F20014" w:rsidP="002318B0">
      <w:pPr>
        <w:pStyle w:val="32"/>
        <w:tabs>
          <w:tab w:val="left" w:pos="1843"/>
        </w:tabs>
        <w:spacing w:after="0" w:line="240" w:lineRule="auto"/>
        <w:ind w:right="-7"/>
        <w:jc w:val="both"/>
        <w:outlineLvl w:val="9"/>
        <w:rPr>
          <w:i/>
          <w:color w:val="auto"/>
        </w:rPr>
      </w:pPr>
    </w:p>
    <w:sectPr w:rsidR="00F20014" w:rsidRPr="00E07F65" w:rsidSect="005E22E9">
      <w:headerReference w:type="even" r:id="rId12"/>
      <w:headerReference w:type="default" r:id="rId13"/>
      <w:footerReference w:type="default" r:id="rId14"/>
      <w:headerReference w:type="first" r:id="rId15"/>
      <w:type w:val="continuous"/>
      <w:pgSz w:w="11900" w:h="16840"/>
      <w:pgMar w:top="567"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4F" w:rsidRDefault="00624E4F">
      <w:r>
        <w:separator/>
      </w:r>
    </w:p>
  </w:endnote>
  <w:endnote w:type="continuationSeparator" w:id="0">
    <w:p w:rsidR="00624E4F" w:rsidRDefault="0062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Gulim">
    <w:altName w:val="굴림"/>
    <w:panose1 w:val="020B0600000101010101"/>
    <w:charset w:val="81"/>
    <w:family w:val="roman"/>
    <w:notTrueType/>
    <w:pitch w:val="fixed"/>
    <w:sig w:usb0="00000001" w:usb1="09060000" w:usb2="00000010" w:usb3="00000000" w:csb0="00080000"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4F" w:rsidRDefault="00624E4F" w:rsidP="00CF7BD5">
    <w:pPr>
      <w:pStyle w:val="a9"/>
      <w:tabs>
        <w:tab w:val="clear" w:pos="4677"/>
        <w:tab w:val="clear" w:pos="9355"/>
        <w:tab w:val="left" w:pos="651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4F" w:rsidRDefault="00624E4F"/>
  </w:footnote>
  <w:footnote w:type="continuationSeparator" w:id="0">
    <w:p w:rsidR="00624E4F" w:rsidRDefault="00624E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4F" w:rsidRDefault="00624E4F">
    <w:pPr>
      <w:rPr>
        <w:sz w:val="2"/>
        <w:szCs w:val="2"/>
      </w:rPr>
    </w:pPr>
    <w:r>
      <w:rPr>
        <w:noProof/>
        <w:lang w:bidi="ar-SA"/>
      </w:rPr>
      <mc:AlternateContent>
        <mc:Choice Requires="wps">
          <w:drawing>
            <wp:anchor distT="0" distB="0" distL="63500" distR="63500" simplePos="0" relativeHeight="314572419" behindDoc="1" locked="0" layoutInCell="1" allowOverlap="1" wp14:anchorId="5B6C5414" wp14:editId="65E27A79">
              <wp:simplePos x="0" y="0"/>
              <wp:positionH relativeFrom="page">
                <wp:posOffset>3930650</wp:posOffset>
              </wp:positionH>
              <wp:positionV relativeFrom="page">
                <wp:posOffset>355600</wp:posOffset>
              </wp:positionV>
              <wp:extent cx="70485" cy="148590"/>
              <wp:effectExtent l="0" t="3175"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E4F" w:rsidRDefault="00624E4F">
                          <w:pPr>
                            <w:pStyle w:val="11"/>
                            <w:shd w:val="clear" w:color="auto" w:fill="auto"/>
                            <w:spacing w:line="240" w:lineRule="auto"/>
                          </w:pPr>
                          <w:r>
                            <w:fldChar w:fldCharType="begin"/>
                          </w:r>
                          <w:r>
                            <w:instrText xml:space="preserve"> PAGE \* MERGEFORMAT </w:instrText>
                          </w:r>
                          <w:r>
                            <w:fldChar w:fldCharType="separate"/>
                          </w:r>
                          <w:r w:rsidRPr="00B62800">
                            <w:rPr>
                              <w:rStyle w:val="a5"/>
                              <w:noProof/>
                            </w:rPr>
                            <w:t>56</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B6C5414" id="_x0000_t202" coordsize="21600,21600" o:spt="202" path="m,l,21600r21600,l21600,xe">
              <v:stroke joinstyle="miter"/>
              <v:path gradientshapeok="t" o:connecttype="rect"/>
            </v:shapetype>
            <v:shape id="Text Box 2" o:spid="_x0000_s1026" type="#_x0000_t202" style="position:absolute;margin-left:309.5pt;margin-top:28pt;width:5.55pt;height:11.7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2ScqQIAAKU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" filled="f" stroked="f">
              <v:textbox style="mso-fit-shape-to-text:t" inset="0,0,0,0">
                <w:txbxContent>
                  <w:p w:rsidR="00624E4F" w:rsidRDefault="00624E4F">
                    <w:pPr>
                      <w:pStyle w:val="11"/>
                      <w:shd w:val="clear" w:color="auto" w:fill="auto"/>
                      <w:spacing w:line="240" w:lineRule="auto"/>
                    </w:pPr>
                    <w:r>
                      <w:fldChar w:fldCharType="begin"/>
                    </w:r>
                    <w:r>
                      <w:instrText xml:space="preserve"> PAGE \* MERGEFORMAT </w:instrText>
                    </w:r>
                    <w:r>
                      <w:fldChar w:fldCharType="separate"/>
                    </w:r>
                    <w:r w:rsidRPr="00B62800">
                      <w:rPr>
                        <w:rStyle w:val="a5"/>
                        <w:noProof/>
                      </w:rPr>
                      <w:t>56</w:t>
                    </w:r>
                    <w:r>
                      <w:rPr>
                        <w:rStyle w:val="a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03336"/>
      <w:docPartObj>
        <w:docPartGallery w:val="Page Numbers (Top of Page)"/>
        <w:docPartUnique/>
      </w:docPartObj>
    </w:sdtPr>
    <w:sdtEndPr>
      <w:rPr>
        <w:rFonts w:ascii="Times New Roman" w:hAnsi="Times New Roman" w:cs="Times New Roman"/>
      </w:rPr>
    </w:sdtEndPr>
    <w:sdtContent>
      <w:p w:rsidR="00624E4F" w:rsidRDefault="00624E4F" w:rsidP="00B62800">
        <w:pPr>
          <w:pStyle w:val="a7"/>
          <w:jc w:val="center"/>
        </w:pPr>
      </w:p>
      <w:p w:rsidR="00624E4F" w:rsidRPr="00F40A90" w:rsidRDefault="00624E4F" w:rsidP="00B62800">
        <w:pPr>
          <w:pStyle w:val="a7"/>
          <w:jc w:val="center"/>
          <w:rPr>
            <w:rFonts w:ascii="Times New Roman" w:hAnsi="Times New Roman" w:cs="Times New Roman"/>
          </w:rPr>
        </w:pPr>
        <w:r w:rsidRPr="00F40A90">
          <w:rPr>
            <w:rFonts w:ascii="Times New Roman" w:hAnsi="Times New Roman" w:cs="Times New Roman"/>
          </w:rPr>
          <w:fldChar w:fldCharType="begin"/>
        </w:r>
        <w:r w:rsidRPr="00F40A90">
          <w:rPr>
            <w:rFonts w:ascii="Times New Roman" w:hAnsi="Times New Roman" w:cs="Times New Roman"/>
          </w:rPr>
          <w:instrText>PAGE   \* MERGEFORMAT</w:instrText>
        </w:r>
        <w:r w:rsidRPr="00F40A90">
          <w:rPr>
            <w:rFonts w:ascii="Times New Roman" w:hAnsi="Times New Roman" w:cs="Times New Roman"/>
          </w:rPr>
          <w:fldChar w:fldCharType="separate"/>
        </w:r>
        <w:r w:rsidR="0020505A">
          <w:rPr>
            <w:rFonts w:ascii="Times New Roman" w:hAnsi="Times New Roman" w:cs="Times New Roman"/>
            <w:noProof/>
          </w:rPr>
          <w:t>73</w:t>
        </w:r>
        <w:r w:rsidRPr="00F40A90">
          <w:rPr>
            <w:rFonts w:ascii="Times New Roman" w:hAnsi="Times New Roman" w:cs="Times New Roman"/>
          </w:rPr>
          <w:fldChar w:fldCharType="end"/>
        </w:r>
      </w:p>
    </w:sdtContent>
  </w:sdt>
  <w:p w:rsidR="00624E4F" w:rsidRDefault="00624E4F">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4F" w:rsidRDefault="00624E4F">
    <w:pPr>
      <w:pStyle w:val="a7"/>
      <w:jc w:val="center"/>
    </w:pPr>
  </w:p>
  <w:p w:rsidR="00624E4F" w:rsidRDefault="00624E4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079"/>
    <w:multiLevelType w:val="hybridMultilevel"/>
    <w:tmpl w:val="28F81EAE"/>
    <w:lvl w:ilvl="0" w:tplc="8BD02424">
      <w:start w:val="1"/>
      <w:numFmt w:val="decimal"/>
      <w:lvlText w:val="2.%1. "/>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61103"/>
    <w:multiLevelType w:val="multilevel"/>
    <w:tmpl w:val="C0A4D3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D2DCE"/>
    <w:multiLevelType w:val="hybridMultilevel"/>
    <w:tmpl w:val="3B267716"/>
    <w:lvl w:ilvl="0" w:tplc="5B122FAC">
      <w:start w:val="1"/>
      <w:numFmt w:val="decimal"/>
      <w:lvlText w:val="%1."/>
      <w:lvlJc w:val="left"/>
      <w:pPr>
        <w:ind w:left="720" w:hanging="360"/>
      </w:pPr>
      <w:rPr>
        <w:rFonts w:ascii="Times New Roman" w:eastAsia="Arial Unicode MS" w:hAnsi="Times New Roman" w:cs="Times New Roman" w:hint="default"/>
        <w:b w:val="0"/>
        <w:color w:val="0066CC"/>
        <w:sz w:val="2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A54A5"/>
    <w:multiLevelType w:val="hybridMultilevel"/>
    <w:tmpl w:val="98D49E0A"/>
    <w:lvl w:ilvl="0" w:tplc="92429534">
      <w:start w:val="1"/>
      <w:numFmt w:val="decimal"/>
      <w:lvlText w:val="%1."/>
      <w:lvlJc w:val="left"/>
      <w:pPr>
        <w:ind w:left="720" w:hanging="360"/>
      </w:pPr>
      <w:rPr>
        <w:rFonts w:ascii="Times New Roman" w:eastAsia="Arial Unicode MS" w:hAnsi="Times New Roman" w:cs="Times New Roman"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8B779C"/>
    <w:multiLevelType w:val="hybridMultilevel"/>
    <w:tmpl w:val="D59EC688"/>
    <w:lvl w:ilvl="0" w:tplc="5ED47C9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AF02E1"/>
    <w:multiLevelType w:val="multilevel"/>
    <w:tmpl w:val="3A4E10C0"/>
    <w:lvl w:ilvl="0">
      <w:start w:val="2"/>
      <w:numFmt w:val="decimal"/>
      <w:lvlText w:val="%1"/>
      <w:lvlJc w:val="left"/>
      <w:pPr>
        <w:ind w:left="525" w:hanging="525"/>
      </w:pPr>
      <w:rPr>
        <w:rFonts w:hint="default"/>
      </w:rPr>
    </w:lvl>
    <w:lvl w:ilvl="1">
      <w:start w:val="3"/>
      <w:numFmt w:val="decimal"/>
      <w:lvlText w:val="%1.%2"/>
      <w:lvlJc w:val="left"/>
      <w:pPr>
        <w:ind w:left="1305" w:hanging="525"/>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6">
    <w:nsid w:val="19C95BFB"/>
    <w:multiLevelType w:val="multilevel"/>
    <w:tmpl w:val="CEB808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C04026"/>
    <w:multiLevelType w:val="multilevel"/>
    <w:tmpl w:val="49D0250C"/>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sz w:val="26"/>
        <w:szCs w:val="26"/>
      </w:rPr>
    </w:lvl>
    <w:lvl w:ilvl="2">
      <w:start w:val="1"/>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169791A"/>
    <w:multiLevelType w:val="hybridMultilevel"/>
    <w:tmpl w:val="47A290D6"/>
    <w:lvl w:ilvl="0" w:tplc="8BD02424">
      <w:start w:val="1"/>
      <w:numFmt w:val="decimal"/>
      <w:lvlText w:val="2.%1. "/>
      <w:lvlJc w:val="left"/>
      <w:pPr>
        <w:ind w:left="720" w:hanging="360"/>
      </w:pPr>
      <w:rPr>
        <w:rFonts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B5604C"/>
    <w:multiLevelType w:val="hybridMultilevel"/>
    <w:tmpl w:val="FF5E4C0C"/>
    <w:lvl w:ilvl="0" w:tplc="04090005">
      <w:start w:val="1"/>
      <w:numFmt w:val="bullet"/>
      <w:lvlText w:val=""/>
      <w:lvlJc w:val="left"/>
      <w:pPr>
        <w:ind w:left="1480" w:hanging="360"/>
      </w:pPr>
      <w:rPr>
        <w:rFonts w:ascii="Wingdings" w:hAnsi="Wingding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0">
    <w:nsid w:val="223579E0"/>
    <w:multiLevelType w:val="multilevel"/>
    <w:tmpl w:val="D07A6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ED77BC"/>
    <w:multiLevelType w:val="multilevel"/>
    <w:tmpl w:val="E41EDE0A"/>
    <w:lvl w:ilvl="0">
      <w:start w:val="1"/>
      <w:numFmt w:val="decimal"/>
      <w:lvlText w:val="%1."/>
      <w:lvlJc w:val="left"/>
      <w:pPr>
        <w:ind w:left="720" w:hanging="360"/>
      </w:pPr>
      <w:rPr>
        <w:rFonts w:hint="default"/>
      </w:rPr>
    </w:lvl>
    <w:lvl w:ilvl="1">
      <w:start w:val="15"/>
      <w:numFmt w:val="decimal"/>
      <w:isLgl/>
      <w:lvlText w:val="%1.%2"/>
      <w:lvlJc w:val="left"/>
      <w:pPr>
        <w:ind w:left="1532" w:hanging="360"/>
      </w:pPr>
      <w:rPr>
        <w:rFonts w:eastAsiaTheme="majorEastAsia" w:hint="default"/>
      </w:rPr>
    </w:lvl>
    <w:lvl w:ilvl="2">
      <w:start w:val="8"/>
      <w:numFmt w:val="decimal"/>
      <w:isLgl/>
      <w:lvlText w:val="%1.%2.%3"/>
      <w:lvlJc w:val="left"/>
      <w:pPr>
        <w:ind w:left="2704" w:hanging="720"/>
      </w:pPr>
      <w:rPr>
        <w:rFonts w:eastAsiaTheme="majorEastAsia" w:hint="default"/>
      </w:rPr>
    </w:lvl>
    <w:lvl w:ilvl="3">
      <w:start w:val="1"/>
      <w:numFmt w:val="decimal"/>
      <w:isLgl/>
      <w:lvlText w:val="%1.%2.%3.%4"/>
      <w:lvlJc w:val="left"/>
      <w:pPr>
        <w:ind w:left="3876" w:hanging="1080"/>
      </w:pPr>
      <w:rPr>
        <w:rFonts w:eastAsiaTheme="majorEastAsia" w:hint="default"/>
      </w:rPr>
    </w:lvl>
    <w:lvl w:ilvl="4">
      <w:start w:val="1"/>
      <w:numFmt w:val="decimal"/>
      <w:isLgl/>
      <w:lvlText w:val="%1.%2.%3.%4.%5"/>
      <w:lvlJc w:val="left"/>
      <w:pPr>
        <w:ind w:left="4688" w:hanging="1080"/>
      </w:pPr>
      <w:rPr>
        <w:rFonts w:eastAsiaTheme="majorEastAsia" w:hint="default"/>
      </w:rPr>
    </w:lvl>
    <w:lvl w:ilvl="5">
      <w:start w:val="1"/>
      <w:numFmt w:val="decimal"/>
      <w:isLgl/>
      <w:lvlText w:val="%1.%2.%3.%4.%5.%6"/>
      <w:lvlJc w:val="left"/>
      <w:pPr>
        <w:ind w:left="5860" w:hanging="1440"/>
      </w:pPr>
      <w:rPr>
        <w:rFonts w:eastAsiaTheme="majorEastAsia" w:hint="default"/>
      </w:rPr>
    </w:lvl>
    <w:lvl w:ilvl="6">
      <w:start w:val="1"/>
      <w:numFmt w:val="decimal"/>
      <w:isLgl/>
      <w:lvlText w:val="%1.%2.%3.%4.%5.%6.%7"/>
      <w:lvlJc w:val="left"/>
      <w:pPr>
        <w:ind w:left="6672" w:hanging="1440"/>
      </w:pPr>
      <w:rPr>
        <w:rFonts w:eastAsiaTheme="majorEastAsia" w:hint="default"/>
      </w:rPr>
    </w:lvl>
    <w:lvl w:ilvl="7">
      <w:start w:val="1"/>
      <w:numFmt w:val="decimal"/>
      <w:isLgl/>
      <w:lvlText w:val="%1.%2.%3.%4.%5.%6.%7.%8"/>
      <w:lvlJc w:val="left"/>
      <w:pPr>
        <w:ind w:left="7844" w:hanging="1800"/>
      </w:pPr>
      <w:rPr>
        <w:rFonts w:eastAsiaTheme="majorEastAsia" w:hint="default"/>
      </w:rPr>
    </w:lvl>
    <w:lvl w:ilvl="8">
      <w:start w:val="1"/>
      <w:numFmt w:val="decimal"/>
      <w:isLgl/>
      <w:lvlText w:val="%1.%2.%3.%4.%5.%6.%7.%8.%9"/>
      <w:lvlJc w:val="left"/>
      <w:pPr>
        <w:ind w:left="8656" w:hanging="1800"/>
      </w:pPr>
      <w:rPr>
        <w:rFonts w:eastAsiaTheme="majorEastAsia" w:hint="default"/>
      </w:rPr>
    </w:lvl>
  </w:abstractNum>
  <w:abstractNum w:abstractNumId="12">
    <w:nsid w:val="30E27D2E"/>
    <w:multiLevelType w:val="multilevel"/>
    <w:tmpl w:val="49D0250C"/>
    <w:lvl w:ilvl="0">
      <w:start w:val="2"/>
      <w:numFmt w:val="decimal"/>
      <w:lvlText w:val="%1"/>
      <w:lvlJc w:val="left"/>
      <w:pPr>
        <w:ind w:left="360" w:hanging="360"/>
      </w:pPr>
      <w:rPr>
        <w:rFonts w:hint="default"/>
      </w:rPr>
    </w:lvl>
    <w:lvl w:ilvl="1">
      <w:start w:val="2"/>
      <w:numFmt w:val="decimal"/>
      <w:lvlText w:val="%1.%2"/>
      <w:lvlJc w:val="left"/>
      <w:pPr>
        <w:ind w:left="5606" w:hanging="360"/>
      </w:pPr>
      <w:rPr>
        <w:rFonts w:hint="default"/>
        <w:sz w:val="26"/>
        <w:szCs w:val="26"/>
      </w:rPr>
    </w:lvl>
    <w:lvl w:ilvl="2">
      <w:start w:val="1"/>
      <w:numFmt w:val="decimal"/>
      <w:lvlText w:val="%1.%2.%3"/>
      <w:lvlJc w:val="left"/>
      <w:pPr>
        <w:ind w:left="412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852571C"/>
    <w:multiLevelType w:val="hybridMultilevel"/>
    <w:tmpl w:val="31144526"/>
    <w:lvl w:ilvl="0" w:tplc="8BD02424">
      <w:start w:val="1"/>
      <w:numFmt w:val="decimal"/>
      <w:lvlText w:val="2.%1. "/>
      <w:lvlJc w:val="left"/>
      <w:pPr>
        <w:ind w:left="1996" w:hanging="360"/>
      </w:pPr>
      <w:rPr>
        <w:rFonts w:hint="default"/>
        <w:sz w:val="28"/>
      </w:rPr>
    </w:lvl>
    <w:lvl w:ilvl="1" w:tplc="04190019" w:tentative="1">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4">
    <w:nsid w:val="3C2F1657"/>
    <w:multiLevelType w:val="hybridMultilevel"/>
    <w:tmpl w:val="69BA84C8"/>
    <w:lvl w:ilvl="0" w:tplc="8BD02424">
      <w:start w:val="1"/>
      <w:numFmt w:val="decimal"/>
      <w:lvlText w:val="2.%1. "/>
      <w:lvlJc w:val="left"/>
      <w:pPr>
        <w:ind w:left="1996" w:hanging="360"/>
      </w:pPr>
      <w:rPr>
        <w:rFonts w:hint="default"/>
        <w:sz w:val="28"/>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5">
    <w:nsid w:val="43AE1C1A"/>
    <w:multiLevelType w:val="hybridMultilevel"/>
    <w:tmpl w:val="8F12287C"/>
    <w:lvl w:ilvl="0" w:tplc="9D00A174">
      <w:start w:val="1"/>
      <w:numFmt w:val="decimal"/>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489D6981"/>
    <w:multiLevelType w:val="hybridMultilevel"/>
    <w:tmpl w:val="86DC3936"/>
    <w:lvl w:ilvl="0" w:tplc="5ED47C9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DB0CE7"/>
    <w:multiLevelType w:val="hybridMultilevel"/>
    <w:tmpl w:val="5560B0EA"/>
    <w:lvl w:ilvl="0" w:tplc="8BD02424">
      <w:start w:val="1"/>
      <w:numFmt w:val="decimal"/>
      <w:lvlText w:val="2.%1. "/>
      <w:lvlJc w:val="left"/>
      <w:pPr>
        <w:ind w:left="8168" w:hanging="360"/>
      </w:pPr>
      <w:rPr>
        <w:rFonts w:hint="default"/>
        <w:sz w:val="28"/>
      </w:rPr>
    </w:lvl>
    <w:lvl w:ilvl="1" w:tplc="04190019" w:tentative="1">
      <w:start w:val="1"/>
      <w:numFmt w:val="lowerLetter"/>
      <w:lvlText w:val="%2."/>
      <w:lvlJc w:val="left"/>
      <w:pPr>
        <w:ind w:left="8888" w:hanging="360"/>
      </w:pPr>
    </w:lvl>
    <w:lvl w:ilvl="2" w:tplc="0419001B">
      <w:start w:val="1"/>
      <w:numFmt w:val="lowerRoman"/>
      <w:lvlText w:val="%3."/>
      <w:lvlJc w:val="right"/>
      <w:pPr>
        <w:ind w:left="9608" w:hanging="180"/>
      </w:pPr>
    </w:lvl>
    <w:lvl w:ilvl="3" w:tplc="0419000F" w:tentative="1">
      <w:start w:val="1"/>
      <w:numFmt w:val="decimal"/>
      <w:lvlText w:val="%4."/>
      <w:lvlJc w:val="left"/>
      <w:pPr>
        <w:ind w:left="10328" w:hanging="360"/>
      </w:pPr>
    </w:lvl>
    <w:lvl w:ilvl="4" w:tplc="04190019" w:tentative="1">
      <w:start w:val="1"/>
      <w:numFmt w:val="lowerLetter"/>
      <w:lvlText w:val="%5."/>
      <w:lvlJc w:val="left"/>
      <w:pPr>
        <w:ind w:left="11048" w:hanging="360"/>
      </w:pPr>
    </w:lvl>
    <w:lvl w:ilvl="5" w:tplc="0419001B" w:tentative="1">
      <w:start w:val="1"/>
      <w:numFmt w:val="lowerRoman"/>
      <w:lvlText w:val="%6."/>
      <w:lvlJc w:val="right"/>
      <w:pPr>
        <w:ind w:left="11768" w:hanging="180"/>
      </w:pPr>
    </w:lvl>
    <w:lvl w:ilvl="6" w:tplc="0419000F" w:tentative="1">
      <w:start w:val="1"/>
      <w:numFmt w:val="decimal"/>
      <w:lvlText w:val="%7."/>
      <w:lvlJc w:val="left"/>
      <w:pPr>
        <w:ind w:left="12488" w:hanging="360"/>
      </w:pPr>
    </w:lvl>
    <w:lvl w:ilvl="7" w:tplc="04190019" w:tentative="1">
      <w:start w:val="1"/>
      <w:numFmt w:val="lowerLetter"/>
      <w:lvlText w:val="%8."/>
      <w:lvlJc w:val="left"/>
      <w:pPr>
        <w:ind w:left="13208" w:hanging="360"/>
      </w:pPr>
    </w:lvl>
    <w:lvl w:ilvl="8" w:tplc="0419001B" w:tentative="1">
      <w:start w:val="1"/>
      <w:numFmt w:val="lowerRoman"/>
      <w:lvlText w:val="%9."/>
      <w:lvlJc w:val="right"/>
      <w:pPr>
        <w:ind w:left="13928" w:hanging="180"/>
      </w:pPr>
    </w:lvl>
  </w:abstractNum>
  <w:abstractNum w:abstractNumId="18">
    <w:nsid w:val="587A7C6D"/>
    <w:multiLevelType w:val="hybridMultilevel"/>
    <w:tmpl w:val="82325A80"/>
    <w:lvl w:ilvl="0" w:tplc="8BD02424">
      <w:start w:val="1"/>
      <w:numFmt w:val="decimal"/>
      <w:lvlText w:val="2.%1. "/>
      <w:lvlJc w:val="left"/>
      <w:pPr>
        <w:ind w:left="1996" w:hanging="360"/>
      </w:pPr>
      <w:rPr>
        <w:rFonts w:hint="default"/>
        <w:sz w:val="28"/>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
    <w:nsid w:val="5EC213F4"/>
    <w:multiLevelType w:val="multilevel"/>
    <w:tmpl w:val="67409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F144EF1"/>
    <w:multiLevelType w:val="hybridMultilevel"/>
    <w:tmpl w:val="5EA8C06E"/>
    <w:lvl w:ilvl="0" w:tplc="5ED47C9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8B792C"/>
    <w:multiLevelType w:val="hybridMultilevel"/>
    <w:tmpl w:val="C602C6D4"/>
    <w:lvl w:ilvl="0" w:tplc="8BD02424">
      <w:start w:val="1"/>
      <w:numFmt w:val="decimal"/>
      <w:lvlText w:val="2.%1. "/>
      <w:lvlJc w:val="left"/>
      <w:pPr>
        <w:ind w:left="1485" w:hanging="360"/>
      </w:pPr>
      <w:rPr>
        <w:rFonts w:hint="default"/>
        <w:sz w:val="28"/>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2">
    <w:nsid w:val="64957BA4"/>
    <w:multiLevelType w:val="hybridMultilevel"/>
    <w:tmpl w:val="404CF09E"/>
    <w:lvl w:ilvl="0" w:tplc="8BD02424">
      <w:start w:val="1"/>
      <w:numFmt w:val="decimal"/>
      <w:lvlText w:val="2.%1. "/>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6DA1842"/>
    <w:multiLevelType w:val="hybridMultilevel"/>
    <w:tmpl w:val="9C609C88"/>
    <w:lvl w:ilvl="0" w:tplc="5ED47C9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973417"/>
    <w:multiLevelType w:val="hybridMultilevel"/>
    <w:tmpl w:val="3632A8EC"/>
    <w:lvl w:ilvl="0" w:tplc="5ED47C9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9C48DE"/>
    <w:multiLevelType w:val="hybridMultilevel"/>
    <w:tmpl w:val="5FBE6232"/>
    <w:lvl w:ilvl="0" w:tplc="8BD02424">
      <w:start w:val="1"/>
      <w:numFmt w:val="decimal"/>
      <w:lvlText w:val="2.%1. "/>
      <w:lvlJc w:val="left"/>
      <w:pPr>
        <w:ind w:left="1485" w:hanging="360"/>
      </w:pPr>
      <w:rPr>
        <w:rFonts w:hint="default"/>
        <w:sz w:val="28"/>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6">
    <w:nsid w:val="6EE10168"/>
    <w:multiLevelType w:val="hybridMultilevel"/>
    <w:tmpl w:val="545E0AAA"/>
    <w:lvl w:ilvl="0" w:tplc="8BD02424">
      <w:start w:val="1"/>
      <w:numFmt w:val="decimal"/>
      <w:lvlText w:val="2.%1. "/>
      <w:lvlJc w:val="left"/>
      <w:pPr>
        <w:ind w:left="1485" w:hanging="360"/>
      </w:pPr>
      <w:rPr>
        <w:rFonts w:hint="default"/>
        <w:sz w:val="28"/>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7">
    <w:nsid w:val="70F941BB"/>
    <w:multiLevelType w:val="hybridMultilevel"/>
    <w:tmpl w:val="A3F6A85C"/>
    <w:lvl w:ilvl="0" w:tplc="8BD02424">
      <w:start w:val="1"/>
      <w:numFmt w:val="decimal"/>
      <w:lvlText w:val="2.%1. "/>
      <w:lvlJc w:val="left"/>
      <w:pPr>
        <w:ind w:left="1080" w:hanging="360"/>
      </w:pPr>
      <w:rPr>
        <w:rFonts w:hint="default"/>
        <w:sz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111611D"/>
    <w:multiLevelType w:val="hybridMultilevel"/>
    <w:tmpl w:val="E578B4C8"/>
    <w:lvl w:ilvl="0" w:tplc="8BD02424">
      <w:start w:val="1"/>
      <w:numFmt w:val="decimal"/>
      <w:lvlText w:val="2.%1. "/>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040694"/>
    <w:multiLevelType w:val="multilevel"/>
    <w:tmpl w:val="3A4E10C0"/>
    <w:lvl w:ilvl="0">
      <w:start w:val="2"/>
      <w:numFmt w:val="decimal"/>
      <w:lvlText w:val="%1"/>
      <w:lvlJc w:val="left"/>
      <w:pPr>
        <w:ind w:left="525" w:hanging="525"/>
      </w:pPr>
      <w:rPr>
        <w:rFonts w:hint="default"/>
      </w:rPr>
    </w:lvl>
    <w:lvl w:ilvl="1">
      <w:start w:val="3"/>
      <w:numFmt w:val="decimal"/>
      <w:lvlText w:val="%1.%2"/>
      <w:lvlJc w:val="left"/>
      <w:pPr>
        <w:ind w:left="1305" w:hanging="525"/>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1">
    <w:nsid w:val="7A3639F5"/>
    <w:multiLevelType w:val="hybridMultilevel"/>
    <w:tmpl w:val="2CC6F096"/>
    <w:lvl w:ilvl="0" w:tplc="9E82850C">
      <w:start w:val="182"/>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1D00CC"/>
    <w:multiLevelType w:val="hybridMultilevel"/>
    <w:tmpl w:val="06AEA9A6"/>
    <w:lvl w:ilvl="0" w:tplc="9E82850C">
      <w:start w:val="182"/>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B05212"/>
    <w:multiLevelType w:val="hybridMultilevel"/>
    <w:tmpl w:val="809C43B6"/>
    <w:lvl w:ilvl="0" w:tplc="8BD02424">
      <w:start w:val="1"/>
      <w:numFmt w:val="decimal"/>
      <w:lvlText w:val="2.%1. "/>
      <w:lvlJc w:val="left"/>
      <w:pPr>
        <w:ind w:left="1855" w:hanging="360"/>
      </w:pPr>
      <w:rPr>
        <w:rFonts w:hint="default"/>
        <w:sz w:val="28"/>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num w:numId="1">
    <w:abstractNumId w:val="6"/>
  </w:num>
  <w:num w:numId="2">
    <w:abstractNumId w:val="1"/>
  </w:num>
  <w:num w:numId="3">
    <w:abstractNumId w:val="10"/>
  </w:num>
  <w:num w:numId="4">
    <w:abstractNumId w:val="5"/>
  </w:num>
  <w:num w:numId="5">
    <w:abstractNumId w:val="9"/>
  </w:num>
  <w:num w:numId="6">
    <w:abstractNumId w:val="32"/>
  </w:num>
  <w:num w:numId="7">
    <w:abstractNumId w:val="12"/>
  </w:num>
  <w:num w:numId="8">
    <w:abstractNumId w:val="19"/>
  </w:num>
  <w:num w:numId="9">
    <w:abstractNumId w:val="11"/>
  </w:num>
  <w:num w:numId="10">
    <w:abstractNumId w:val="23"/>
  </w:num>
  <w:num w:numId="11">
    <w:abstractNumId w:val="16"/>
  </w:num>
  <w:num w:numId="12">
    <w:abstractNumId w:val="4"/>
  </w:num>
  <w:num w:numId="13">
    <w:abstractNumId w:val="20"/>
  </w:num>
  <w:num w:numId="14">
    <w:abstractNumId w:val="24"/>
  </w:num>
  <w:num w:numId="15">
    <w:abstractNumId w:val="2"/>
  </w:num>
  <w:num w:numId="16">
    <w:abstractNumId w:val="3"/>
  </w:num>
  <w:num w:numId="17">
    <w:abstractNumId w:val="7"/>
  </w:num>
  <w:num w:numId="18">
    <w:abstractNumId w:val="15"/>
  </w:num>
  <w:num w:numId="19">
    <w:abstractNumId w:val="29"/>
  </w:num>
  <w:num w:numId="20">
    <w:abstractNumId w:val="33"/>
  </w:num>
  <w:num w:numId="21">
    <w:abstractNumId w:val="27"/>
  </w:num>
  <w:num w:numId="22">
    <w:abstractNumId w:val="28"/>
  </w:num>
  <w:num w:numId="23">
    <w:abstractNumId w:val="22"/>
  </w:num>
  <w:num w:numId="24">
    <w:abstractNumId w:val="0"/>
  </w:num>
  <w:num w:numId="25">
    <w:abstractNumId w:val="17"/>
  </w:num>
  <w:num w:numId="26">
    <w:abstractNumId w:val="13"/>
  </w:num>
  <w:num w:numId="27">
    <w:abstractNumId w:val="14"/>
  </w:num>
  <w:num w:numId="28">
    <w:abstractNumId w:val="21"/>
  </w:num>
  <w:num w:numId="29">
    <w:abstractNumId w:val="25"/>
  </w:num>
  <w:num w:numId="30">
    <w:abstractNumId w:val="8"/>
  </w:num>
  <w:num w:numId="31">
    <w:abstractNumId w:val="18"/>
  </w:num>
  <w:num w:numId="32">
    <w:abstractNumId w:val="31"/>
  </w:num>
  <w:num w:numId="33">
    <w:abstractNumId w:val="26"/>
  </w:num>
  <w:num w:numId="3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B8"/>
    <w:rsid w:val="00000FB6"/>
    <w:rsid w:val="00000FF0"/>
    <w:rsid w:val="00001073"/>
    <w:rsid w:val="000029DD"/>
    <w:rsid w:val="00003388"/>
    <w:rsid w:val="00005741"/>
    <w:rsid w:val="00006372"/>
    <w:rsid w:val="000063C7"/>
    <w:rsid w:val="000070B2"/>
    <w:rsid w:val="00007203"/>
    <w:rsid w:val="0001144F"/>
    <w:rsid w:val="000127F0"/>
    <w:rsid w:val="00013E0E"/>
    <w:rsid w:val="00013FAC"/>
    <w:rsid w:val="00014934"/>
    <w:rsid w:val="0001496A"/>
    <w:rsid w:val="00015391"/>
    <w:rsid w:val="000168A5"/>
    <w:rsid w:val="00016CBF"/>
    <w:rsid w:val="00017A29"/>
    <w:rsid w:val="00024A1D"/>
    <w:rsid w:val="00024A32"/>
    <w:rsid w:val="00027373"/>
    <w:rsid w:val="00027722"/>
    <w:rsid w:val="00031E7F"/>
    <w:rsid w:val="0003494B"/>
    <w:rsid w:val="00034ECE"/>
    <w:rsid w:val="00035A9A"/>
    <w:rsid w:val="0003680C"/>
    <w:rsid w:val="00037C1F"/>
    <w:rsid w:val="00037E4E"/>
    <w:rsid w:val="0004165A"/>
    <w:rsid w:val="00041D5C"/>
    <w:rsid w:val="00042475"/>
    <w:rsid w:val="00042D6E"/>
    <w:rsid w:val="000468C7"/>
    <w:rsid w:val="00046A03"/>
    <w:rsid w:val="00050714"/>
    <w:rsid w:val="00051D0C"/>
    <w:rsid w:val="00054BBD"/>
    <w:rsid w:val="0006214D"/>
    <w:rsid w:val="00064887"/>
    <w:rsid w:val="00065B9E"/>
    <w:rsid w:val="00070B22"/>
    <w:rsid w:val="00072A5A"/>
    <w:rsid w:val="00073968"/>
    <w:rsid w:val="00073995"/>
    <w:rsid w:val="000776B7"/>
    <w:rsid w:val="00077861"/>
    <w:rsid w:val="000800A6"/>
    <w:rsid w:val="00080903"/>
    <w:rsid w:val="000819F8"/>
    <w:rsid w:val="000830F8"/>
    <w:rsid w:val="000837C3"/>
    <w:rsid w:val="00083F53"/>
    <w:rsid w:val="0008671A"/>
    <w:rsid w:val="00086792"/>
    <w:rsid w:val="00086A0A"/>
    <w:rsid w:val="00086E25"/>
    <w:rsid w:val="00086EB0"/>
    <w:rsid w:val="00086EB8"/>
    <w:rsid w:val="00086EE8"/>
    <w:rsid w:val="000873CB"/>
    <w:rsid w:val="00090309"/>
    <w:rsid w:val="000923E5"/>
    <w:rsid w:val="00096A00"/>
    <w:rsid w:val="000975CA"/>
    <w:rsid w:val="000A0421"/>
    <w:rsid w:val="000A0AD0"/>
    <w:rsid w:val="000A2FC5"/>
    <w:rsid w:val="000A43DF"/>
    <w:rsid w:val="000A73BA"/>
    <w:rsid w:val="000A78C3"/>
    <w:rsid w:val="000A7B9A"/>
    <w:rsid w:val="000B13A2"/>
    <w:rsid w:val="000B211A"/>
    <w:rsid w:val="000B240B"/>
    <w:rsid w:val="000B2874"/>
    <w:rsid w:val="000B2A51"/>
    <w:rsid w:val="000B2DDF"/>
    <w:rsid w:val="000B4399"/>
    <w:rsid w:val="000B58AC"/>
    <w:rsid w:val="000B71C1"/>
    <w:rsid w:val="000B72F6"/>
    <w:rsid w:val="000C0376"/>
    <w:rsid w:val="000C0901"/>
    <w:rsid w:val="000C1713"/>
    <w:rsid w:val="000C22B0"/>
    <w:rsid w:val="000C2B27"/>
    <w:rsid w:val="000C670A"/>
    <w:rsid w:val="000C77C6"/>
    <w:rsid w:val="000C79BA"/>
    <w:rsid w:val="000C7D04"/>
    <w:rsid w:val="000D14BE"/>
    <w:rsid w:val="000D5A46"/>
    <w:rsid w:val="000D60AE"/>
    <w:rsid w:val="000D708E"/>
    <w:rsid w:val="000E2957"/>
    <w:rsid w:val="000E2EF1"/>
    <w:rsid w:val="000E3C74"/>
    <w:rsid w:val="000E4234"/>
    <w:rsid w:val="000E4745"/>
    <w:rsid w:val="000E577E"/>
    <w:rsid w:val="000E5BBB"/>
    <w:rsid w:val="000E706B"/>
    <w:rsid w:val="000E7C28"/>
    <w:rsid w:val="000F02AE"/>
    <w:rsid w:val="000F094D"/>
    <w:rsid w:val="000F0BC3"/>
    <w:rsid w:val="000F0CEE"/>
    <w:rsid w:val="000F1156"/>
    <w:rsid w:val="000F1867"/>
    <w:rsid w:val="000F26D0"/>
    <w:rsid w:val="000F28E8"/>
    <w:rsid w:val="000F3556"/>
    <w:rsid w:val="000F3683"/>
    <w:rsid w:val="000F3E3A"/>
    <w:rsid w:val="000F5E4E"/>
    <w:rsid w:val="000F6AD4"/>
    <w:rsid w:val="001031F5"/>
    <w:rsid w:val="00103294"/>
    <w:rsid w:val="00103FA3"/>
    <w:rsid w:val="00104022"/>
    <w:rsid w:val="00104E13"/>
    <w:rsid w:val="0010501F"/>
    <w:rsid w:val="00106035"/>
    <w:rsid w:val="00106555"/>
    <w:rsid w:val="00106BC8"/>
    <w:rsid w:val="00107B92"/>
    <w:rsid w:val="0011048F"/>
    <w:rsid w:val="001115F7"/>
    <w:rsid w:val="00111857"/>
    <w:rsid w:val="00112A16"/>
    <w:rsid w:val="0011407B"/>
    <w:rsid w:val="00115E42"/>
    <w:rsid w:val="00116559"/>
    <w:rsid w:val="00121940"/>
    <w:rsid w:val="00122C19"/>
    <w:rsid w:val="00122D4E"/>
    <w:rsid w:val="00122E27"/>
    <w:rsid w:val="00123FD6"/>
    <w:rsid w:val="00124435"/>
    <w:rsid w:val="00124621"/>
    <w:rsid w:val="00124A7F"/>
    <w:rsid w:val="00124E20"/>
    <w:rsid w:val="00127F9B"/>
    <w:rsid w:val="001307ED"/>
    <w:rsid w:val="0013630A"/>
    <w:rsid w:val="0013681C"/>
    <w:rsid w:val="001404A2"/>
    <w:rsid w:val="001404D5"/>
    <w:rsid w:val="00140778"/>
    <w:rsid w:val="00141AB8"/>
    <w:rsid w:val="00142B26"/>
    <w:rsid w:val="0014338D"/>
    <w:rsid w:val="0014636B"/>
    <w:rsid w:val="00147C36"/>
    <w:rsid w:val="001512D8"/>
    <w:rsid w:val="00151509"/>
    <w:rsid w:val="001523F8"/>
    <w:rsid w:val="0015242E"/>
    <w:rsid w:val="001529EE"/>
    <w:rsid w:val="00155545"/>
    <w:rsid w:val="00155925"/>
    <w:rsid w:val="00155F7F"/>
    <w:rsid w:val="00157014"/>
    <w:rsid w:val="00161AA6"/>
    <w:rsid w:val="001624F9"/>
    <w:rsid w:val="0016312C"/>
    <w:rsid w:val="00163E6C"/>
    <w:rsid w:val="00170ED0"/>
    <w:rsid w:val="0017186F"/>
    <w:rsid w:val="0017284E"/>
    <w:rsid w:val="00173266"/>
    <w:rsid w:val="00173E8D"/>
    <w:rsid w:val="00173F1F"/>
    <w:rsid w:val="00175FE6"/>
    <w:rsid w:val="00176E44"/>
    <w:rsid w:val="001772C8"/>
    <w:rsid w:val="00181969"/>
    <w:rsid w:val="00182EF3"/>
    <w:rsid w:val="00184351"/>
    <w:rsid w:val="001849C8"/>
    <w:rsid w:val="00185D9E"/>
    <w:rsid w:val="001861BC"/>
    <w:rsid w:val="00186EB1"/>
    <w:rsid w:val="001871E1"/>
    <w:rsid w:val="0018767F"/>
    <w:rsid w:val="0018785E"/>
    <w:rsid w:val="00190A0B"/>
    <w:rsid w:val="00190D98"/>
    <w:rsid w:val="001921B8"/>
    <w:rsid w:val="001942F2"/>
    <w:rsid w:val="00195650"/>
    <w:rsid w:val="00195A8D"/>
    <w:rsid w:val="00195C3A"/>
    <w:rsid w:val="00196376"/>
    <w:rsid w:val="0019661D"/>
    <w:rsid w:val="001A04D4"/>
    <w:rsid w:val="001A2B24"/>
    <w:rsid w:val="001A3D43"/>
    <w:rsid w:val="001A411A"/>
    <w:rsid w:val="001A43FC"/>
    <w:rsid w:val="001A452B"/>
    <w:rsid w:val="001A4D7D"/>
    <w:rsid w:val="001A6A46"/>
    <w:rsid w:val="001A7908"/>
    <w:rsid w:val="001B1B6A"/>
    <w:rsid w:val="001B394C"/>
    <w:rsid w:val="001B3B5A"/>
    <w:rsid w:val="001B4667"/>
    <w:rsid w:val="001C47C1"/>
    <w:rsid w:val="001C4D12"/>
    <w:rsid w:val="001C561A"/>
    <w:rsid w:val="001C5C27"/>
    <w:rsid w:val="001C6843"/>
    <w:rsid w:val="001D0691"/>
    <w:rsid w:val="001D12E9"/>
    <w:rsid w:val="001D198D"/>
    <w:rsid w:val="001D1A60"/>
    <w:rsid w:val="001D2A55"/>
    <w:rsid w:val="001D34F7"/>
    <w:rsid w:val="001D373E"/>
    <w:rsid w:val="001D3A0B"/>
    <w:rsid w:val="001D3AF3"/>
    <w:rsid w:val="001D4D28"/>
    <w:rsid w:val="001D6BE1"/>
    <w:rsid w:val="001D6C9E"/>
    <w:rsid w:val="001D7000"/>
    <w:rsid w:val="001D711F"/>
    <w:rsid w:val="001D7475"/>
    <w:rsid w:val="001E1079"/>
    <w:rsid w:val="001E1A93"/>
    <w:rsid w:val="001E2B64"/>
    <w:rsid w:val="001E45F1"/>
    <w:rsid w:val="001E4A16"/>
    <w:rsid w:val="001E55E9"/>
    <w:rsid w:val="001E6242"/>
    <w:rsid w:val="001F06A4"/>
    <w:rsid w:val="001F0E90"/>
    <w:rsid w:val="001F1077"/>
    <w:rsid w:val="001F23D5"/>
    <w:rsid w:val="001F2743"/>
    <w:rsid w:val="001F3D72"/>
    <w:rsid w:val="001F4C11"/>
    <w:rsid w:val="001F4ED5"/>
    <w:rsid w:val="001F6FB9"/>
    <w:rsid w:val="00200154"/>
    <w:rsid w:val="002015BD"/>
    <w:rsid w:val="00203703"/>
    <w:rsid w:val="0020407A"/>
    <w:rsid w:val="0020505A"/>
    <w:rsid w:val="0020517A"/>
    <w:rsid w:val="0020656E"/>
    <w:rsid w:val="0020759A"/>
    <w:rsid w:val="002111E6"/>
    <w:rsid w:val="00213512"/>
    <w:rsid w:val="002152FE"/>
    <w:rsid w:val="002154CF"/>
    <w:rsid w:val="00215DBD"/>
    <w:rsid w:val="002179F5"/>
    <w:rsid w:val="00220376"/>
    <w:rsid w:val="00222AE0"/>
    <w:rsid w:val="00222C21"/>
    <w:rsid w:val="002236FB"/>
    <w:rsid w:val="00225622"/>
    <w:rsid w:val="0022584B"/>
    <w:rsid w:val="002270AC"/>
    <w:rsid w:val="002276E7"/>
    <w:rsid w:val="0023040D"/>
    <w:rsid w:val="0023053E"/>
    <w:rsid w:val="00230745"/>
    <w:rsid w:val="002318B0"/>
    <w:rsid w:val="00233B94"/>
    <w:rsid w:val="002351F7"/>
    <w:rsid w:val="002359F5"/>
    <w:rsid w:val="00236DE9"/>
    <w:rsid w:val="00236E39"/>
    <w:rsid w:val="002378F6"/>
    <w:rsid w:val="00240AA3"/>
    <w:rsid w:val="00240FA9"/>
    <w:rsid w:val="00241AE7"/>
    <w:rsid w:val="002425E1"/>
    <w:rsid w:val="002428B1"/>
    <w:rsid w:val="002437DD"/>
    <w:rsid w:val="002458B5"/>
    <w:rsid w:val="002467EF"/>
    <w:rsid w:val="00246A01"/>
    <w:rsid w:val="00247364"/>
    <w:rsid w:val="002479BB"/>
    <w:rsid w:val="002519DB"/>
    <w:rsid w:val="002557D1"/>
    <w:rsid w:val="0025683E"/>
    <w:rsid w:val="00256A62"/>
    <w:rsid w:val="00260EB8"/>
    <w:rsid w:val="00261438"/>
    <w:rsid w:val="0026266D"/>
    <w:rsid w:val="00263098"/>
    <w:rsid w:val="00263E96"/>
    <w:rsid w:val="00265013"/>
    <w:rsid w:val="002655CB"/>
    <w:rsid w:val="002658AD"/>
    <w:rsid w:val="00266456"/>
    <w:rsid w:val="00266800"/>
    <w:rsid w:val="00267A7E"/>
    <w:rsid w:val="00270E5F"/>
    <w:rsid w:val="00271E2B"/>
    <w:rsid w:val="002734CB"/>
    <w:rsid w:val="00273545"/>
    <w:rsid w:val="0027578F"/>
    <w:rsid w:val="00275DB1"/>
    <w:rsid w:val="00280025"/>
    <w:rsid w:val="00280637"/>
    <w:rsid w:val="00280710"/>
    <w:rsid w:val="0028133E"/>
    <w:rsid w:val="00282AD1"/>
    <w:rsid w:val="002847D9"/>
    <w:rsid w:val="002862F9"/>
    <w:rsid w:val="00286851"/>
    <w:rsid w:val="00290B0B"/>
    <w:rsid w:val="00291310"/>
    <w:rsid w:val="00292204"/>
    <w:rsid w:val="00293172"/>
    <w:rsid w:val="002939E5"/>
    <w:rsid w:val="00294357"/>
    <w:rsid w:val="00294ADB"/>
    <w:rsid w:val="00294ADE"/>
    <w:rsid w:val="002953DD"/>
    <w:rsid w:val="0029648E"/>
    <w:rsid w:val="00296829"/>
    <w:rsid w:val="00297336"/>
    <w:rsid w:val="00297512"/>
    <w:rsid w:val="002A1004"/>
    <w:rsid w:val="002A1C57"/>
    <w:rsid w:val="002A1F97"/>
    <w:rsid w:val="002A2E75"/>
    <w:rsid w:val="002A4A15"/>
    <w:rsid w:val="002A5E98"/>
    <w:rsid w:val="002B0CA3"/>
    <w:rsid w:val="002B40E1"/>
    <w:rsid w:val="002B4E40"/>
    <w:rsid w:val="002B601D"/>
    <w:rsid w:val="002B75AB"/>
    <w:rsid w:val="002C02F3"/>
    <w:rsid w:val="002C0EA9"/>
    <w:rsid w:val="002C391C"/>
    <w:rsid w:val="002C5776"/>
    <w:rsid w:val="002C64E2"/>
    <w:rsid w:val="002C79A2"/>
    <w:rsid w:val="002D062B"/>
    <w:rsid w:val="002D10AE"/>
    <w:rsid w:val="002D2801"/>
    <w:rsid w:val="002D2BA6"/>
    <w:rsid w:val="002D4B1A"/>
    <w:rsid w:val="002D725B"/>
    <w:rsid w:val="002D7675"/>
    <w:rsid w:val="002D7775"/>
    <w:rsid w:val="002E32B9"/>
    <w:rsid w:val="002E4A53"/>
    <w:rsid w:val="002E52B8"/>
    <w:rsid w:val="002E5EEE"/>
    <w:rsid w:val="002E6727"/>
    <w:rsid w:val="002E708E"/>
    <w:rsid w:val="002E7248"/>
    <w:rsid w:val="002E734F"/>
    <w:rsid w:val="002F08C9"/>
    <w:rsid w:val="002F11C0"/>
    <w:rsid w:val="002F20AC"/>
    <w:rsid w:val="002F3631"/>
    <w:rsid w:val="002F4F2C"/>
    <w:rsid w:val="002F57CE"/>
    <w:rsid w:val="002F59E0"/>
    <w:rsid w:val="002F5C82"/>
    <w:rsid w:val="002F7452"/>
    <w:rsid w:val="002F7960"/>
    <w:rsid w:val="003002BF"/>
    <w:rsid w:val="003017E6"/>
    <w:rsid w:val="00303C86"/>
    <w:rsid w:val="0030652F"/>
    <w:rsid w:val="00306738"/>
    <w:rsid w:val="00307302"/>
    <w:rsid w:val="00310559"/>
    <w:rsid w:val="0031057F"/>
    <w:rsid w:val="0031188E"/>
    <w:rsid w:val="003129E2"/>
    <w:rsid w:val="00313FF1"/>
    <w:rsid w:val="00315BE6"/>
    <w:rsid w:val="00316459"/>
    <w:rsid w:val="00316DDC"/>
    <w:rsid w:val="00320486"/>
    <w:rsid w:val="003235C5"/>
    <w:rsid w:val="003236EC"/>
    <w:rsid w:val="00324268"/>
    <w:rsid w:val="0032651D"/>
    <w:rsid w:val="003267DD"/>
    <w:rsid w:val="00327279"/>
    <w:rsid w:val="00327B1F"/>
    <w:rsid w:val="003322CB"/>
    <w:rsid w:val="00332E2A"/>
    <w:rsid w:val="0033474C"/>
    <w:rsid w:val="00334EB8"/>
    <w:rsid w:val="003373AB"/>
    <w:rsid w:val="00337A74"/>
    <w:rsid w:val="003402EE"/>
    <w:rsid w:val="0034038C"/>
    <w:rsid w:val="0034308E"/>
    <w:rsid w:val="00343FE1"/>
    <w:rsid w:val="00344441"/>
    <w:rsid w:val="00344467"/>
    <w:rsid w:val="00344BFC"/>
    <w:rsid w:val="003531D7"/>
    <w:rsid w:val="00355540"/>
    <w:rsid w:val="003561A1"/>
    <w:rsid w:val="003573F3"/>
    <w:rsid w:val="0036094F"/>
    <w:rsid w:val="0036407D"/>
    <w:rsid w:val="00364128"/>
    <w:rsid w:val="0036448D"/>
    <w:rsid w:val="003652B6"/>
    <w:rsid w:val="00366620"/>
    <w:rsid w:val="0036793E"/>
    <w:rsid w:val="00367FA7"/>
    <w:rsid w:val="00370993"/>
    <w:rsid w:val="003723AC"/>
    <w:rsid w:val="00374218"/>
    <w:rsid w:val="0037548A"/>
    <w:rsid w:val="00375D78"/>
    <w:rsid w:val="003776F1"/>
    <w:rsid w:val="00381070"/>
    <w:rsid w:val="00384DFC"/>
    <w:rsid w:val="0038503D"/>
    <w:rsid w:val="0038512D"/>
    <w:rsid w:val="00387A8D"/>
    <w:rsid w:val="003906CF"/>
    <w:rsid w:val="00390BC9"/>
    <w:rsid w:val="00391489"/>
    <w:rsid w:val="00394313"/>
    <w:rsid w:val="00395BE6"/>
    <w:rsid w:val="00396359"/>
    <w:rsid w:val="00397FF8"/>
    <w:rsid w:val="003A1792"/>
    <w:rsid w:val="003A19E2"/>
    <w:rsid w:val="003A2378"/>
    <w:rsid w:val="003A2E91"/>
    <w:rsid w:val="003A7000"/>
    <w:rsid w:val="003A7528"/>
    <w:rsid w:val="003B0D80"/>
    <w:rsid w:val="003B109C"/>
    <w:rsid w:val="003B23FD"/>
    <w:rsid w:val="003B32F2"/>
    <w:rsid w:val="003B41A1"/>
    <w:rsid w:val="003B5178"/>
    <w:rsid w:val="003B5D26"/>
    <w:rsid w:val="003B7AB4"/>
    <w:rsid w:val="003C214E"/>
    <w:rsid w:val="003C33E7"/>
    <w:rsid w:val="003C4086"/>
    <w:rsid w:val="003C4E35"/>
    <w:rsid w:val="003C5AB3"/>
    <w:rsid w:val="003C65A1"/>
    <w:rsid w:val="003C7224"/>
    <w:rsid w:val="003C7755"/>
    <w:rsid w:val="003D102D"/>
    <w:rsid w:val="003D1B11"/>
    <w:rsid w:val="003D271E"/>
    <w:rsid w:val="003D2E65"/>
    <w:rsid w:val="003D4425"/>
    <w:rsid w:val="003D6414"/>
    <w:rsid w:val="003D7A89"/>
    <w:rsid w:val="003E1BBD"/>
    <w:rsid w:val="003E1CAA"/>
    <w:rsid w:val="003E2AC5"/>
    <w:rsid w:val="003E3824"/>
    <w:rsid w:val="003E4F90"/>
    <w:rsid w:val="003E50E8"/>
    <w:rsid w:val="003E5D38"/>
    <w:rsid w:val="003E751C"/>
    <w:rsid w:val="003E7BB0"/>
    <w:rsid w:val="003F0CFA"/>
    <w:rsid w:val="003F1AC3"/>
    <w:rsid w:val="003F1B87"/>
    <w:rsid w:val="003F22C2"/>
    <w:rsid w:val="003F3084"/>
    <w:rsid w:val="003F3256"/>
    <w:rsid w:val="003F4B5B"/>
    <w:rsid w:val="003F4ED8"/>
    <w:rsid w:val="003F5D43"/>
    <w:rsid w:val="0040631F"/>
    <w:rsid w:val="004078C3"/>
    <w:rsid w:val="004136CE"/>
    <w:rsid w:val="0041399F"/>
    <w:rsid w:val="004140B1"/>
    <w:rsid w:val="0041473F"/>
    <w:rsid w:val="004148D6"/>
    <w:rsid w:val="0041661F"/>
    <w:rsid w:val="00417266"/>
    <w:rsid w:val="00417C69"/>
    <w:rsid w:val="00420A61"/>
    <w:rsid w:val="00421019"/>
    <w:rsid w:val="004220DB"/>
    <w:rsid w:val="00423EF2"/>
    <w:rsid w:val="00426116"/>
    <w:rsid w:val="00426B24"/>
    <w:rsid w:val="00426F82"/>
    <w:rsid w:val="00427B3A"/>
    <w:rsid w:val="0043184B"/>
    <w:rsid w:val="0043235E"/>
    <w:rsid w:val="00432EE3"/>
    <w:rsid w:val="00434C54"/>
    <w:rsid w:val="00435F43"/>
    <w:rsid w:val="004376AD"/>
    <w:rsid w:val="00437DEB"/>
    <w:rsid w:val="004406B4"/>
    <w:rsid w:val="00440864"/>
    <w:rsid w:val="00441BD6"/>
    <w:rsid w:val="00442D3B"/>
    <w:rsid w:val="0044384A"/>
    <w:rsid w:val="00443B35"/>
    <w:rsid w:val="0044445F"/>
    <w:rsid w:val="004448B5"/>
    <w:rsid w:val="00444C36"/>
    <w:rsid w:val="00444EA8"/>
    <w:rsid w:val="0044714A"/>
    <w:rsid w:val="004474FC"/>
    <w:rsid w:val="00447784"/>
    <w:rsid w:val="00451F18"/>
    <w:rsid w:val="004534A2"/>
    <w:rsid w:val="00453928"/>
    <w:rsid w:val="00453C41"/>
    <w:rsid w:val="00454B69"/>
    <w:rsid w:val="004558DB"/>
    <w:rsid w:val="00455AFF"/>
    <w:rsid w:val="00455CEA"/>
    <w:rsid w:val="004570BA"/>
    <w:rsid w:val="0046014B"/>
    <w:rsid w:val="004602E1"/>
    <w:rsid w:val="0046100D"/>
    <w:rsid w:val="00461E7C"/>
    <w:rsid w:val="00462EEB"/>
    <w:rsid w:val="00463328"/>
    <w:rsid w:val="00464043"/>
    <w:rsid w:val="004646A6"/>
    <w:rsid w:val="00465F41"/>
    <w:rsid w:val="00470B9F"/>
    <w:rsid w:val="00470F94"/>
    <w:rsid w:val="00471066"/>
    <w:rsid w:val="00473CFD"/>
    <w:rsid w:val="004746F2"/>
    <w:rsid w:val="00474B63"/>
    <w:rsid w:val="00474E51"/>
    <w:rsid w:val="0047636F"/>
    <w:rsid w:val="00476A8F"/>
    <w:rsid w:val="00476D3D"/>
    <w:rsid w:val="00477535"/>
    <w:rsid w:val="0048030A"/>
    <w:rsid w:val="00480906"/>
    <w:rsid w:val="00480C44"/>
    <w:rsid w:val="004816BA"/>
    <w:rsid w:val="00481A4F"/>
    <w:rsid w:val="00481C39"/>
    <w:rsid w:val="00483BC7"/>
    <w:rsid w:val="00485305"/>
    <w:rsid w:val="00485DC1"/>
    <w:rsid w:val="004868D5"/>
    <w:rsid w:val="00486994"/>
    <w:rsid w:val="00486D72"/>
    <w:rsid w:val="004871BE"/>
    <w:rsid w:val="00490930"/>
    <w:rsid w:val="00492001"/>
    <w:rsid w:val="004929F3"/>
    <w:rsid w:val="00492DCB"/>
    <w:rsid w:val="00492EF4"/>
    <w:rsid w:val="00493371"/>
    <w:rsid w:val="00497C51"/>
    <w:rsid w:val="00497C6D"/>
    <w:rsid w:val="004A0E62"/>
    <w:rsid w:val="004A6D8B"/>
    <w:rsid w:val="004A7224"/>
    <w:rsid w:val="004B04E7"/>
    <w:rsid w:val="004B094B"/>
    <w:rsid w:val="004B0AC6"/>
    <w:rsid w:val="004B2286"/>
    <w:rsid w:val="004B29CC"/>
    <w:rsid w:val="004B404F"/>
    <w:rsid w:val="004B5707"/>
    <w:rsid w:val="004B5FC2"/>
    <w:rsid w:val="004B6EBE"/>
    <w:rsid w:val="004B73E0"/>
    <w:rsid w:val="004C11C8"/>
    <w:rsid w:val="004C1B25"/>
    <w:rsid w:val="004C1C77"/>
    <w:rsid w:val="004C3024"/>
    <w:rsid w:val="004C30FD"/>
    <w:rsid w:val="004C3735"/>
    <w:rsid w:val="004C4EED"/>
    <w:rsid w:val="004C4F83"/>
    <w:rsid w:val="004C4FA9"/>
    <w:rsid w:val="004C5F3B"/>
    <w:rsid w:val="004D34C6"/>
    <w:rsid w:val="004D7D51"/>
    <w:rsid w:val="004E1E4F"/>
    <w:rsid w:val="004E3098"/>
    <w:rsid w:val="004E3340"/>
    <w:rsid w:val="004E5288"/>
    <w:rsid w:val="004E6370"/>
    <w:rsid w:val="004E6D9D"/>
    <w:rsid w:val="004E7470"/>
    <w:rsid w:val="004E7A85"/>
    <w:rsid w:val="004E7C57"/>
    <w:rsid w:val="004F139D"/>
    <w:rsid w:val="004F1A7D"/>
    <w:rsid w:val="004F5AC1"/>
    <w:rsid w:val="004F5F5B"/>
    <w:rsid w:val="005004C9"/>
    <w:rsid w:val="00500B25"/>
    <w:rsid w:val="0050115B"/>
    <w:rsid w:val="0050220C"/>
    <w:rsid w:val="00503034"/>
    <w:rsid w:val="00504257"/>
    <w:rsid w:val="00505950"/>
    <w:rsid w:val="005062E8"/>
    <w:rsid w:val="005064CC"/>
    <w:rsid w:val="005076EE"/>
    <w:rsid w:val="00510FBD"/>
    <w:rsid w:val="005141CB"/>
    <w:rsid w:val="0051635D"/>
    <w:rsid w:val="0051702F"/>
    <w:rsid w:val="00517698"/>
    <w:rsid w:val="00523CB0"/>
    <w:rsid w:val="00524524"/>
    <w:rsid w:val="00524CC5"/>
    <w:rsid w:val="0052541C"/>
    <w:rsid w:val="005261AB"/>
    <w:rsid w:val="00526701"/>
    <w:rsid w:val="00527A5C"/>
    <w:rsid w:val="00527CBD"/>
    <w:rsid w:val="005302FA"/>
    <w:rsid w:val="005318D0"/>
    <w:rsid w:val="00531B80"/>
    <w:rsid w:val="00531F62"/>
    <w:rsid w:val="00532E3E"/>
    <w:rsid w:val="00534A1F"/>
    <w:rsid w:val="0053658F"/>
    <w:rsid w:val="00536EE8"/>
    <w:rsid w:val="005405AD"/>
    <w:rsid w:val="005408B6"/>
    <w:rsid w:val="005409CF"/>
    <w:rsid w:val="00544BD2"/>
    <w:rsid w:val="005452E2"/>
    <w:rsid w:val="00545ED5"/>
    <w:rsid w:val="005470A9"/>
    <w:rsid w:val="00551312"/>
    <w:rsid w:val="005516F3"/>
    <w:rsid w:val="00551D86"/>
    <w:rsid w:val="00552EDE"/>
    <w:rsid w:val="0055320B"/>
    <w:rsid w:val="00554A6F"/>
    <w:rsid w:val="00555123"/>
    <w:rsid w:val="00555EF9"/>
    <w:rsid w:val="0055670B"/>
    <w:rsid w:val="00556BB2"/>
    <w:rsid w:val="00560C36"/>
    <w:rsid w:val="00561568"/>
    <w:rsid w:val="00565A5F"/>
    <w:rsid w:val="00571E5A"/>
    <w:rsid w:val="00571FCF"/>
    <w:rsid w:val="005724C7"/>
    <w:rsid w:val="00573598"/>
    <w:rsid w:val="0057411D"/>
    <w:rsid w:val="00574DE7"/>
    <w:rsid w:val="00575105"/>
    <w:rsid w:val="0057606C"/>
    <w:rsid w:val="005804CC"/>
    <w:rsid w:val="005809B7"/>
    <w:rsid w:val="0058120B"/>
    <w:rsid w:val="0058186A"/>
    <w:rsid w:val="00581FC2"/>
    <w:rsid w:val="00583A7E"/>
    <w:rsid w:val="00583B4E"/>
    <w:rsid w:val="005843B7"/>
    <w:rsid w:val="00584A57"/>
    <w:rsid w:val="00584C12"/>
    <w:rsid w:val="00584E74"/>
    <w:rsid w:val="00586476"/>
    <w:rsid w:val="005865CA"/>
    <w:rsid w:val="005873B3"/>
    <w:rsid w:val="00587672"/>
    <w:rsid w:val="00587E7D"/>
    <w:rsid w:val="00590365"/>
    <w:rsid w:val="005910CC"/>
    <w:rsid w:val="00595699"/>
    <w:rsid w:val="00595CBE"/>
    <w:rsid w:val="005969A6"/>
    <w:rsid w:val="00596D0F"/>
    <w:rsid w:val="005978A6"/>
    <w:rsid w:val="005A044B"/>
    <w:rsid w:val="005A2AC9"/>
    <w:rsid w:val="005A4880"/>
    <w:rsid w:val="005A5242"/>
    <w:rsid w:val="005A6910"/>
    <w:rsid w:val="005A6FE9"/>
    <w:rsid w:val="005A7B45"/>
    <w:rsid w:val="005B0EC0"/>
    <w:rsid w:val="005B13BD"/>
    <w:rsid w:val="005B1430"/>
    <w:rsid w:val="005B15F1"/>
    <w:rsid w:val="005B5406"/>
    <w:rsid w:val="005B6FDF"/>
    <w:rsid w:val="005B7216"/>
    <w:rsid w:val="005B774C"/>
    <w:rsid w:val="005B789F"/>
    <w:rsid w:val="005C0678"/>
    <w:rsid w:val="005C2A5B"/>
    <w:rsid w:val="005C50F8"/>
    <w:rsid w:val="005C59C9"/>
    <w:rsid w:val="005C66B6"/>
    <w:rsid w:val="005C68C1"/>
    <w:rsid w:val="005C71A9"/>
    <w:rsid w:val="005C7771"/>
    <w:rsid w:val="005D0F49"/>
    <w:rsid w:val="005D1574"/>
    <w:rsid w:val="005D24E2"/>
    <w:rsid w:val="005D2D1D"/>
    <w:rsid w:val="005D3A80"/>
    <w:rsid w:val="005D49CF"/>
    <w:rsid w:val="005E094C"/>
    <w:rsid w:val="005E19D1"/>
    <w:rsid w:val="005E1DF2"/>
    <w:rsid w:val="005E22E9"/>
    <w:rsid w:val="005E241C"/>
    <w:rsid w:val="005E25B0"/>
    <w:rsid w:val="005E30DD"/>
    <w:rsid w:val="005E3EB4"/>
    <w:rsid w:val="005E4441"/>
    <w:rsid w:val="005E48C0"/>
    <w:rsid w:val="005E6898"/>
    <w:rsid w:val="005F06E9"/>
    <w:rsid w:val="005F0D6A"/>
    <w:rsid w:val="005F33FB"/>
    <w:rsid w:val="005F4C3D"/>
    <w:rsid w:val="005F5266"/>
    <w:rsid w:val="005F59A9"/>
    <w:rsid w:val="005F59C3"/>
    <w:rsid w:val="005F6F61"/>
    <w:rsid w:val="006002E4"/>
    <w:rsid w:val="00600ED4"/>
    <w:rsid w:val="00600F47"/>
    <w:rsid w:val="0060157A"/>
    <w:rsid w:val="00601DA0"/>
    <w:rsid w:val="00602099"/>
    <w:rsid w:val="006023B5"/>
    <w:rsid w:val="00604B8D"/>
    <w:rsid w:val="006065DA"/>
    <w:rsid w:val="00610B56"/>
    <w:rsid w:val="00610FD2"/>
    <w:rsid w:val="0061516B"/>
    <w:rsid w:val="00615975"/>
    <w:rsid w:val="006168E1"/>
    <w:rsid w:val="00620999"/>
    <w:rsid w:val="00624C11"/>
    <w:rsid w:val="00624E4F"/>
    <w:rsid w:val="006255E9"/>
    <w:rsid w:val="00630245"/>
    <w:rsid w:val="006303B5"/>
    <w:rsid w:val="006342BE"/>
    <w:rsid w:val="00634688"/>
    <w:rsid w:val="0063476C"/>
    <w:rsid w:val="006348D6"/>
    <w:rsid w:val="00635FB7"/>
    <w:rsid w:val="00636893"/>
    <w:rsid w:val="00636A44"/>
    <w:rsid w:val="00636A7C"/>
    <w:rsid w:val="00640DAF"/>
    <w:rsid w:val="006419CF"/>
    <w:rsid w:val="0064288C"/>
    <w:rsid w:val="006448AB"/>
    <w:rsid w:val="00644A08"/>
    <w:rsid w:val="00645D80"/>
    <w:rsid w:val="006463E9"/>
    <w:rsid w:val="0064705D"/>
    <w:rsid w:val="006528CD"/>
    <w:rsid w:val="00654706"/>
    <w:rsid w:val="00654DE1"/>
    <w:rsid w:val="006555AA"/>
    <w:rsid w:val="0066005A"/>
    <w:rsid w:val="00660B01"/>
    <w:rsid w:val="00662A61"/>
    <w:rsid w:val="00662B88"/>
    <w:rsid w:val="00662DFD"/>
    <w:rsid w:val="00663240"/>
    <w:rsid w:val="006638DC"/>
    <w:rsid w:val="0066475D"/>
    <w:rsid w:val="00665C25"/>
    <w:rsid w:val="006672F5"/>
    <w:rsid w:val="0066749B"/>
    <w:rsid w:val="00671534"/>
    <w:rsid w:val="00672029"/>
    <w:rsid w:val="00672801"/>
    <w:rsid w:val="00673357"/>
    <w:rsid w:val="006764EA"/>
    <w:rsid w:val="006767D0"/>
    <w:rsid w:val="00676B33"/>
    <w:rsid w:val="00677049"/>
    <w:rsid w:val="006809B5"/>
    <w:rsid w:val="00680EBC"/>
    <w:rsid w:val="00686A21"/>
    <w:rsid w:val="006914D6"/>
    <w:rsid w:val="00691AD0"/>
    <w:rsid w:val="006925A3"/>
    <w:rsid w:val="006931DC"/>
    <w:rsid w:val="006945CF"/>
    <w:rsid w:val="00694A98"/>
    <w:rsid w:val="00694C08"/>
    <w:rsid w:val="0069525D"/>
    <w:rsid w:val="00695BAC"/>
    <w:rsid w:val="00695F13"/>
    <w:rsid w:val="00696029"/>
    <w:rsid w:val="00696642"/>
    <w:rsid w:val="006977B7"/>
    <w:rsid w:val="006A0F57"/>
    <w:rsid w:val="006A160A"/>
    <w:rsid w:val="006A1CBE"/>
    <w:rsid w:val="006A441B"/>
    <w:rsid w:val="006A64FF"/>
    <w:rsid w:val="006A67F3"/>
    <w:rsid w:val="006A6D94"/>
    <w:rsid w:val="006A7464"/>
    <w:rsid w:val="006A75AF"/>
    <w:rsid w:val="006A7C78"/>
    <w:rsid w:val="006A7E63"/>
    <w:rsid w:val="006B022D"/>
    <w:rsid w:val="006B09A6"/>
    <w:rsid w:val="006B274A"/>
    <w:rsid w:val="006B3A12"/>
    <w:rsid w:val="006B67F6"/>
    <w:rsid w:val="006B6C56"/>
    <w:rsid w:val="006B782E"/>
    <w:rsid w:val="006C059E"/>
    <w:rsid w:val="006C2922"/>
    <w:rsid w:val="006C3170"/>
    <w:rsid w:val="006C36C6"/>
    <w:rsid w:val="006C3E9E"/>
    <w:rsid w:val="006C4719"/>
    <w:rsid w:val="006C4C75"/>
    <w:rsid w:val="006C50C4"/>
    <w:rsid w:val="006C5F1C"/>
    <w:rsid w:val="006C67D3"/>
    <w:rsid w:val="006C7617"/>
    <w:rsid w:val="006C78DE"/>
    <w:rsid w:val="006C7E9B"/>
    <w:rsid w:val="006D0330"/>
    <w:rsid w:val="006D0CDF"/>
    <w:rsid w:val="006D1682"/>
    <w:rsid w:val="006D1D06"/>
    <w:rsid w:val="006D26E7"/>
    <w:rsid w:val="006D283B"/>
    <w:rsid w:val="006D2CB0"/>
    <w:rsid w:val="006D425B"/>
    <w:rsid w:val="006D4B90"/>
    <w:rsid w:val="006D4FF5"/>
    <w:rsid w:val="006E1332"/>
    <w:rsid w:val="006E18D9"/>
    <w:rsid w:val="006E5099"/>
    <w:rsid w:val="006E5306"/>
    <w:rsid w:val="006E7838"/>
    <w:rsid w:val="006F092C"/>
    <w:rsid w:val="006F10DE"/>
    <w:rsid w:val="006F1809"/>
    <w:rsid w:val="006F2C1B"/>
    <w:rsid w:val="006F2D97"/>
    <w:rsid w:val="006F59BD"/>
    <w:rsid w:val="006F5B18"/>
    <w:rsid w:val="006F76DF"/>
    <w:rsid w:val="00700C2B"/>
    <w:rsid w:val="00703032"/>
    <w:rsid w:val="00704F32"/>
    <w:rsid w:val="007053B3"/>
    <w:rsid w:val="0070552D"/>
    <w:rsid w:val="00705D0F"/>
    <w:rsid w:val="0070624F"/>
    <w:rsid w:val="00706AD8"/>
    <w:rsid w:val="00706C67"/>
    <w:rsid w:val="00711121"/>
    <w:rsid w:val="00712481"/>
    <w:rsid w:val="00712575"/>
    <w:rsid w:val="00714967"/>
    <w:rsid w:val="00716819"/>
    <w:rsid w:val="0071739F"/>
    <w:rsid w:val="00717431"/>
    <w:rsid w:val="00717E29"/>
    <w:rsid w:val="00720037"/>
    <w:rsid w:val="00724900"/>
    <w:rsid w:val="00725226"/>
    <w:rsid w:val="007266D4"/>
    <w:rsid w:val="007268CF"/>
    <w:rsid w:val="00731795"/>
    <w:rsid w:val="00731FD2"/>
    <w:rsid w:val="00732AAD"/>
    <w:rsid w:val="00732C46"/>
    <w:rsid w:val="00734163"/>
    <w:rsid w:val="0073652B"/>
    <w:rsid w:val="00737569"/>
    <w:rsid w:val="0074088C"/>
    <w:rsid w:val="0074135E"/>
    <w:rsid w:val="00741BDF"/>
    <w:rsid w:val="00741BE6"/>
    <w:rsid w:val="00742163"/>
    <w:rsid w:val="007454EC"/>
    <w:rsid w:val="007474A2"/>
    <w:rsid w:val="007477CC"/>
    <w:rsid w:val="007478FB"/>
    <w:rsid w:val="00747924"/>
    <w:rsid w:val="00747B5F"/>
    <w:rsid w:val="007500D3"/>
    <w:rsid w:val="00750E70"/>
    <w:rsid w:val="007512B0"/>
    <w:rsid w:val="00751400"/>
    <w:rsid w:val="0075185D"/>
    <w:rsid w:val="00751A7A"/>
    <w:rsid w:val="007541D1"/>
    <w:rsid w:val="00757188"/>
    <w:rsid w:val="00757ACD"/>
    <w:rsid w:val="00757FB2"/>
    <w:rsid w:val="00760E42"/>
    <w:rsid w:val="00764E87"/>
    <w:rsid w:val="0076541F"/>
    <w:rsid w:val="007665CA"/>
    <w:rsid w:val="00767427"/>
    <w:rsid w:val="007704B7"/>
    <w:rsid w:val="00770D8A"/>
    <w:rsid w:val="0077229F"/>
    <w:rsid w:val="0077336D"/>
    <w:rsid w:val="00773B2C"/>
    <w:rsid w:val="007766B6"/>
    <w:rsid w:val="00776785"/>
    <w:rsid w:val="0077681C"/>
    <w:rsid w:val="00776964"/>
    <w:rsid w:val="00776A4D"/>
    <w:rsid w:val="007809E5"/>
    <w:rsid w:val="00783D61"/>
    <w:rsid w:val="00785EFF"/>
    <w:rsid w:val="0078723F"/>
    <w:rsid w:val="00787A62"/>
    <w:rsid w:val="00787E23"/>
    <w:rsid w:val="00790C43"/>
    <w:rsid w:val="00790DE1"/>
    <w:rsid w:val="00791557"/>
    <w:rsid w:val="00791D89"/>
    <w:rsid w:val="007938BE"/>
    <w:rsid w:val="00793EAA"/>
    <w:rsid w:val="0079607F"/>
    <w:rsid w:val="00796299"/>
    <w:rsid w:val="007979E3"/>
    <w:rsid w:val="00797DF8"/>
    <w:rsid w:val="007A0CA2"/>
    <w:rsid w:val="007A21CC"/>
    <w:rsid w:val="007A3700"/>
    <w:rsid w:val="007A4289"/>
    <w:rsid w:val="007A5A63"/>
    <w:rsid w:val="007A6A56"/>
    <w:rsid w:val="007A7143"/>
    <w:rsid w:val="007B0D02"/>
    <w:rsid w:val="007B187D"/>
    <w:rsid w:val="007B1E0C"/>
    <w:rsid w:val="007B2262"/>
    <w:rsid w:val="007B2B5C"/>
    <w:rsid w:val="007B3196"/>
    <w:rsid w:val="007B326D"/>
    <w:rsid w:val="007B363F"/>
    <w:rsid w:val="007B69C9"/>
    <w:rsid w:val="007C0789"/>
    <w:rsid w:val="007C0C5C"/>
    <w:rsid w:val="007C11AD"/>
    <w:rsid w:val="007C29A0"/>
    <w:rsid w:val="007C2A46"/>
    <w:rsid w:val="007C388E"/>
    <w:rsid w:val="007C48F4"/>
    <w:rsid w:val="007C4C7B"/>
    <w:rsid w:val="007C4F3B"/>
    <w:rsid w:val="007C5A2A"/>
    <w:rsid w:val="007C5A4C"/>
    <w:rsid w:val="007C5AFC"/>
    <w:rsid w:val="007C6AC1"/>
    <w:rsid w:val="007C78E5"/>
    <w:rsid w:val="007C7A1E"/>
    <w:rsid w:val="007D02D4"/>
    <w:rsid w:val="007D23BF"/>
    <w:rsid w:val="007D2FB6"/>
    <w:rsid w:val="007D4176"/>
    <w:rsid w:val="007D569B"/>
    <w:rsid w:val="007D64D7"/>
    <w:rsid w:val="007D6CA1"/>
    <w:rsid w:val="007D73EC"/>
    <w:rsid w:val="007D78B0"/>
    <w:rsid w:val="007E0813"/>
    <w:rsid w:val="007E182D"/>
    <w:rsid w:val="007E2354"/>
    <w:rsid w:val="007E4125"/>
    <w:rsid w:val="007E431C"/>
    <w:rsid w:val="007E6247"/>
    <w:rsid w:val="007E71F9"/>
    <w:rsid w:val="007F133B"/>
    <w:rsid w:val="007F1D8A"/>
    <w:rsid w:val="007F276B"/>
    <w:rsid w:val="007F2A83"/>
    <w:rsid w:val="007F3B8F"/>
    <w:rsid w:val="007F3ED6"/>
    <w:rsid w:val="007F4D6F"/>
    <w:rsid w:val="007F73AA"/>
    <w:rsid w:val="00800347"/>
    <w:rsid w:val="008004EE"/>
    <w:rsid w:val="00802905"/>
    <w:rsid w:val="00802F37"/>
    <w:rsid w:val="008055ED"/>
    <w:rsid w:val="00806AB0"/>
    <w:rsid w:val="00806B57"/>
    <w:rsid w:val="008076AF"/>
    <w:rsid w:val="00811565"/>
    <w:rsid w:val="008138C5"/>
    <w:rsid w:val="008145D5"/>
    <w:rsid w:val="00814969"/>
    <w:rsid w:val="00814F80"/>
    <w:rsid w:val="008151B4"/>
    <w:rsid w:val="00815830"/>
    <w:rsid w:val="0082008C"/>
    <w:rsid w:val="008250FD"/>
    <w:rsid w:val="00825F19"/>
    <w:rsid w:val="008326C6"/>
    <w:rsid w:val="008327D7"/>
    <w:rsid w:val="0083441D"/>
    <w:rsid w:val="00835643"/>
    <w:rsid w:val="008359D6"/>
    <w:rsid w:val="00835E00"/>
    <w:rsid w:val="008376CB"/>
    <w:rsid w:val="00840615"/>
    <w:rsid w:val="0084063F"/>
    <w:rsid w:val="00840FBA"/>
    <w:rsid w:val="00841640"/>
    <w:rsid w:val="00842235"/>
    <w:rsid w:val="00842A2B"/>
    <w:rsid w:val="00842F80"/>
    <w:rsid w:val="00847D21"/>
    <w:rsid w:val="00850D82"/>
    <w:rsid w:val="00850E69"/>
    <w:rsid w:val="00852331"/>
    <w:rsid w:val="008523A9"/>
    <w:rsid w:val="008535B2"/>
    <w:rsid w:val="00854521"/>
    <w:rsid w:val="008546A6"/>
    <w:rsid w:val="0085497E"/>
    <w:rsid w:val="00856CA3"/>
    <w:rsid w:val="00856E2B"/>
    <w:rsid w:val="00856E5A"/>
    <w:rsid w:val="008571E7"/>
    <w:rsid w:val="00857E0A"/>
    <w:rsid w:val="00860B12"/>
    <w:rsid w:val="0086117A"/>
    <w:rsid w:val="008634EE"/>
    <w:rsid w:val="00863F04"/>
    <w:rsid w:val="008644C6"/>
    <w:rsid w:val="0086485B"/>
    <w:rsid w:val="00865503"/>
    <w:rsid w:val="00866334"/>
    <w:rsid w:val="0087024A"/>
    <w:rsid w:val="008706A8"/>
    <w:rsid w:val="0087167D"/>
    <w:rsid w:val="00871D07"/>
    <w:rsid w:val="0087213B"/>
    <w:rsid w:val="00873299"/>
    <w:rsid w:val="00874499"/>
    <w:rsid w:val="008745E9"/>
    <w:rsid w:val="008748CE"/>
    <w:rsid w:val="00881106"/>
    <w:rsid w:val="008814E8"/>
    <w:rsid w:val="0088271E"/>
    <w:rsid w:val="00883AA3"/>
    <w:rsid w:val="008847D4"/>
    <w:rsid w:val="00884903"/>
    <w:rsid w:val="00893BB3"/>
    <w:rsid w:val="008940FB"/>
    <w:rsid w:val="0089420D"/>
    <w:rsid w:val="00894B0B"/>
    <w:rsid w:val="008964D2"/>
    <w:rsid w:val="00896BF6"/>
    <w:rsid w:val="00897095"/>
    <w:rsid w:val="00897D1E"/>
    <w:rsid w:val="00897F3B"/>
    <w:rsid w:val="008A0F03"/>
    <w:rsid w:val="008A0F96"/>
    <w:rsid w:val="008A2AF9"/>
    <w:rsid w:val="008A4743"/>
    <w:rsid w:val="008A5D70"/>
    <w:rsid w:val="008A67A3"/>
    <w:rsid w:val="008A78A0"/>
    <w:rsid w:val="008A7E7A"/>
    <w:rsid w:val="008B184F"/>
    <w:rsid w:val="008B1B65"/>
    <w:rsid w:val="008B2B33"/>
    <w:rsid w:val="008B4B7B"/>
    <w:rsid w:val="008B596F"/>
    <w:rsid w:val="008B7D88"/>
    <w:rsid w:val="008C142F"/>
    <w:rsid w:val="008C1A22"/>
    <w:rsid w:val="008C2D4E"/>
    <w:rsid w:val="008C3DDC"/>
    <w:rsid w:val="008C670B"/>
    <w:rsid w:val="008C6CD3"/>
    <w:rsid w:val="008C6E85"/>
    <w:rsid w:val="008C7A21"/>
    <w:rsid w:val="008D12A4"/>
    <w:rsid w:val="008D1E6C"/>
    <w:rsid w:val="008D3911"/>
    <w:rsid w:val="008D3993"/>
    <w:rsid w:val="008D4141"/>
    <w:rsid w:val="008D43C6"/>
    <w:rsid w:val="008D4923"/>
    <w:rsid w:val="008D5F00"/>
    <w:rsid w:val="008D61B2"/>
    <w:rsid w:val="008D67C5"/>
    <w:rsid w:val="008D7137"/>
    <w:rsid w:val="008D744B"/>
    <w:rsid w:val="008D7D52"/>
    <w:rsid w:val="008E15B7"/>
    <w:rsid w:val="008E2DE5"/>
    <w:rsid w:val="008E3F43"/>
    <w:rsid w:val="008E58AB"/>
    <w:rsid w:val="008E6DFB"/>
    <w:rsid w:val="008E71F6"/>
    <w:rsid w:val="008F1988"/>
    <w:rsid w:val="008F1A9D"/>
    <w:rsid w:val="008F5F92"/>
    <w:rsid w:val="008F67FF"/>
    <w:rsid w:val="009016E9"/>
    <w:rsid w:val="009028E9"/>
    <w:rsid w:val="00904546"/>
    <w:rsid w:val="0090668E"/>
    <w:rsid w:val="009069CB"/>
    <w:rsid w:val="00906CCB"/>
    <w:rsid w:val="00910838"/>
    <w:rsid w:val="009108FC"/>
    <w:rsid w:val="009112DC"/>
    <w:rsid w:val="009118D0"/>
    <w:rsid w:val="00911AA4"/>
    <w:rsid w:val="009152B8"/>
    <w:rsid w:val="00915AAF"/>
    <w:rsid w:val="009163C9"/>
    <w:rsid w:val="00916EC3"/>
    <w:rsid w:val="0091780B"/>
    <w:rsid w:val="00921469"/>
    <w:rsid w:val="00921504"/>
    <w:rsid w:val="009218F1"/>
    <w:rsid w:val="00922226"/>
    <w:rsid w:val="009223F0"/>
    <w:rsid w:val="009227DD"/>
    <w:rsid w:val="00922A06"/>
    <w:rsid w:val="00922C00"/>
    <w:rsid w:val="00922CC0"/>
    <w:rsid w:val="009231BB"/>
    <w:rsid w:val="00924AA5"/>
    <w:rsid w:val="00924C2B"/>
    <w:rsid w:val="009259F4"/>
    <w:rsid w:val="00925ADE"/>
    <w:rsid w:val="00926514"/>
    <w:rsid w:val="009265A8"/>
    <w:rsid w:val="00926881"/>
    <w:rsid w:val="00927163"/>
    <w:rsid w:val="00927ED6"/>
    <w:rsid w:val="009303ED"/>
    <w:rsid w:val="00931FFD"/>
    <w:rsid w:val="00932175"/>
    <w:rsid w:val="00932F53"/>
    <w:rsid w:val="0093339C"/>
    <w:rsid w:val="009352BC"/>
    <w:rsid w:val="00935D42"/>
    <w:rsid w:val="00937566"/>
    <w:rsid w:val="00937965"/>
    <w:rsid w:val="009402B0"/>
    <w:rsid w:val="00941267"/>
    <w:rsid w:val="009427BD"/>
    <w:rsid w:val="009429C7"/>
    <w:rsid w:val="00943349"/>
    <w:rsid w:val="009447E0"/>
    <w:rsid w:val="009477E2"/>
    <w:rsid w:val="0095174D"/>
    <w:rsid w:val="00952173"/>
    <w:rsid w:val="00953B00"/>
    <w:rsid w:val="009545A6"/>
    <w:rsid w:val="00954952"/>
    <w:rsid w:val="009552E2"/>
    <w:rsid w:val="009553D2"/>
    <w:rsid w:val="0095565E"/>
    <w:rsid w:val="0095606D"/>
    <w:rsid w:val="009571AA"/>
    <w:rsid w:val="009601C5"/>
    <w:rsid w:val="00960F88"/>
    <w:rsid w:val="009612E7"/>
    <w:rsid w:val="00962129"/>
    <w:rsid w:val="00963517"/>
    <w:rsid w:val="0096548F"/>
    <w:rsid w:val="00967AB2"/>
    <w:rsid w:val="00970F93"/>
    <w:rsid w:val="00972AFD"/>
    <w:rsid w:val="00973703"/>
    <w:rsid w:val="00973D6D"/>
    <w:rsid w:val="00973EAB"/>
    <w:rsid w:val="00974FCB"/>
    <w:rsid w:val="00981A7A"/>
    <w:rsid w:val="0098439B"/>
    <w:rsid w:val="00984668"/>
    <w:rsid w:val="0098522B"/>
    <w:rsid w:val="00986551"/>
    <w:rsid w:val="00986DA2"/>
    <w:rsid w:val="00995211"/>
    <w:rsid w:val="009953D4"/>
    <w:rsid w:val="00995995"/>
    <w:rsid w:val="0099604F"/>
    <w:rsid w:val="0099648C"/>
    <w:rsid w:val="00996547"/>
    <w:rsid w:val="0099728D"/>
    <w:rsid w:val="009973F2"/>
    <w:rsid w:val="009A0991"/>
    <w:rsid w:val="009A2F95"/>
    <w:rsid w:val="009A4578"/>
    <w:rsid w:val="009A4987"/>
    <w:rsid w:val="009A7E80"/>
    <w:rsid w:val="009B0038"/>
    <w:rsid w:val="009B0F19"/>
    <w:rsid w:val="009B1956"/>
    <w:rsid w:val="009B330D"/>
    <w:rsid w:val="009B46D5"/>
    <w:rsid w:val="009B5669"/>
    <w:rsid w:val="009B67F4"/>
    <w:rsid w:val="009B6CAE"/>
    <w:rsid w:val="009B7529"/>
    <w:rsid w:val="009C2148"/>
    <w:rsid w:val="009C27EC"/>
    <w:rsid w:val="009C2BD4"/>
    <w:rsid w:val="009C585E"/>
    <w:rsid w:val="009C7BD1"/>
    <w:rsid w:val="009D0350"/>
    <w:rsid w:val="009D1990"/>
    <w:rsid w:val="009D2333"/>
    <w:rsid w:val="009D23F7"/>
    <w:rsid w:val="009D2DEC"/>
    <w:rsid w:val="009D3066"/>
    <w:rsid w:val="009D3EC2"/>
    <w:rsid w:val="009D4418"/>
    <w:rsid w:val="009D73C9"/>
    <w:rsid w:val="009D7773"/>
    <w:rsid w:val="009D7E3C"/>
    <w:rsid w:val="009E66AD"/>
    <w:rsid w:val="009E6F2C"/>
    <w:rsid w:val="009F02FB"/>
    <w:rsid w:val="009F3665"/>
    <w:rsid w:val="009F37D1"/>
    <w:rsid w:val="009F4ED4"/>
    <w:rsid w:val="009F5447"/>
    <w:rsid w:val="009F61CA"/>
    <w:rsid w:val="009F799D"/>
    <w:rsid w:val="00A03F6E"/>
    <w:rsid w:val="00A0433C"/>
    <w:rsid w:val="00A0559B"/>
    <w:rsid w:val="00A05A7C"/>
    <w:rsid w:val="00A10111"/>
    <w:rsid w:val="00A12764"/>
    <w:rsid w:val="00A12B6E"/>
    <w:rsid w:val="00A132B6"/>
    <w:rsid w:val="00A14B44"/>
    <w:rsid w:val="00A16E48"/>
    <w:rsid w:val="00A177C8"/>
    <w:rsid w:val="00A208AD"/>
    <w:rsid w:val="00A213E3"/>
    <w:rsid w:val="00A21738"/>
    <w:rsid w:val="00A218CE"/>
    <w:rsid w:val="00A22BD4"/>
    <w:rsid w:val="00A2332B"/>
    <w:rsid w:val="00A23FC4"/>
    <w:rsid w:val="00A2464A"/>
    <w:rsid w:val="00A24B99"/>
    <w:rsid w:val="00A25002"/>
    <w:rsid w:val="00A25157"/>
    <w:rsid w:val="00A25342"/>
    <w:rsid w:val="00A255D7"/>
    <w:rsid w:val="00A2730B"/>
    <w:rsid w:val="00A27DFC"/>
    <w:rsid w:val="00A315D9"/>
    <w:rsid w:val="00A33E3C"/>
    <w:rsid w:val="00A3481C"/>
    <w:rsid w:val="00A34DB3"/>
    <w:rsid w:val="00A3535E"/>
    <w:rsid w:val="00A35B30"/>
    <w:rsid w:val="00A3787D"/>
    <w:rsid w:val="00A412A1"/>
    <w:rsid w:val="00A41621"/>
    <w:rsid w:val="00A42AE1"/>
    <w:rsid w:val="00A43C9E"/>
    <w:rsid w:val="00A44DB9"/>
    <w:rsid w:val="00A45A0B"/>
    <w:rsid w:val="00A46DDE"/>
    <w:rsid w:val="00A50681"/>
    <w:rsid w:val="00A51419"/>
    <w:rsid w:val="00A523C9"/>
    <w:rsid w:val="00A52E24"/>
    <w:rsid w:val="00A539B4"/>
    <w:rsid w:val="00A541F2"/>
    <w:rsid w:val="00A54BB0"/>
    <w:rsid w:val="00A54DD7"/>
    <w:rsid w:val="00A551A5"/>
    <w:rsid w:val="00A551AD"/>
    <w:rsid w:val="00A55BA5"/>
    <w:rsid w:val="00A567A1"/>
    <w:rsid w:val="00A57432"/>
    <w:rsid w:val="00A60231"/>
    <w:rsid w:val="00A60EF3"/>
    <w:rsid w:val="00A62C3C"/>
    <w:rsid w:val="00A62EA0"/>
    <w:rsid w:val="00A63934"/>
    <w:rsid w:val="00A658EB"/>
    <w:rsid w:val="00A67669"/>
    <w:rsid w:val="00A67CB2"/>
    <w:rsid w:val="00A704C5"/>
    <w:rsid w:val="00A72013"/>
    <w:rsid w:val="00A721DE"/>
    <w:rsid w:val="00A7229A"/>
    <w:rsid w:val="00A722A8"/>
    <w:rsid w:val="00A72810"/>
    <w:rsid w:val="00A764C7"/>
    <w:rsid w:val="00A7725A"/>
    <w:rsid w:val="00A7794A"/>
    <w:rsid w:val="00A77D06"/>
    <w:rsid w:val="00A80CEF"/>
    <w:rsid w:val="00A8149A"/>
    <w:rsid w:val="00A816D3"/>
    <w:rsid w:val="00A821FA"/>
    <w:rsid w:val="00A83371"/>
    <w:rsid w:val="00A8450A"/>
    <w:rsid w:val="00A85364"/>
    <w:rsid w:val="00A85967"/>
    <w:rsid w:val="00A86331"/>
    <w:rsid w:val="00A879B0"/>
    <w:rsid w:val="00A910AF"/>
    <w:rsid w:val="00A9257B"/>
    <w:rsid w:val="00A9271D"/>
    <w:rsid w:val="00A93898"/>
    <w:rsid w:val="00A944C1"/>
    <w:rsid w:val="00A967F0"/>
    <w:rsid w:val="00A96DA8"/>
    <w:rsid w:val="00A97A7F"/>
    <w:rsid w:val="00AA0580"/>
    <w:rsid w:val="00AA257F"/>
    <w:rsid w:val="00AA3330"/>
    <w:rsid w:val="00AA4AEA"/>
    <w:rsid w:val="00AA5D2B"/>
    <w:rsid w:val="00AA61EA"/>
    <w:rsid w:val="00AA6785"/>
    <w:rsid w:val="00AA68DB"/>
    <w:rsid w:val="00AA6F32"/>
    <w:rsid w:val="00AB0CBF"/>
    <w:rsid w:val="00AB1A3E"/>
    <w:rsid w:val="00AB29C7"/>
    <w:rsid w:val="00AB3569"/>
    <w:rsid w:val="00AB3AD7"/>
    <w:rsid w:val="00AB3DC7"/>
    <w:rsid w:val="00AB51BA"/>
    <w:rsid w:val="00AB7440"/>
    <w:rsid w:val="00AC21BE"/>
    <w:rsid w:val="00AC26A2"/>
    <w:rsid w:val="00AC4057"/>
    <w:rsid w:val="00AC4BC2"/>
    <w:rsid w:val="00AC61CF"/>
    <w:rsid w:val="00AC7448"/>
    <w:rsid w:val="00AC76EE"/>
    <w:rsid w:val="00AC77C1"/>
    <w:rsid w:val="00AD09BC"/>
    <w:rsid w:val="00AD2FFD"/>
    <w:rsid w:val="00AD3C87"/>
    <w:rsid w:val="00AD3E23"/>
    <w:rsid w:val="00AD4B70"/>
    <w:rsid w:val="00AD7848"/>
    <w:rsid w:val="00AE1C27"/>
    <w:rsid w:val="00AE1D7C"/>
    <w:rsid w:val="00AE2391"/>
    <w:rsid w:val="00AE455F"/>
    <w:rsid w:val="00AE4A42"/>
    <w:rsid w:val="00AE59C2"/>
    <w:rsid w:val="00AE7D2B"/>
    <w:rsid w:val="00AF07D6"/>
    <w:rsid w:val="00AF24E9"/>
    <w:rsid w:val="00AF41CD"/>
    <w:rsid w:val="00AF4A06"/>
    <w:rsid w:val="00AF6ACE"/>
    <w:rsid w:val="00AF7060"/>
    <w:rsid w:val="00AF7A29"/>
    <w:rsid w:val="00B00B3C"/>
    <w:rsid w:val="00B00EED"/>
    <w:rsid w:val="00B025BA"/>
    <w:rsid w:val="00B03E6F"/>
    <w:rsid w:val="00B05043"/>
    <w:rsid w:val="00B0554C"/>
    <w:rsid w:val="00B05A98"/>
    <w:rsid w:val="00B06AAD"/>
    <w:rsid w:val="00B10F15"/>
    <w:rsid w:val="00B11942"/>
    <w:rsid w:val="00B119FB"/>
    <w:rsid w:val="00B11B0F"/>
    <w:rsid w:val="00B12856"/>
    <w:rsid w:val="00B12E6C"/>
    <w:rsid w:val="00B12F87"/>
    <w:rsid w:val="00B158FF"/>
    <w:rsid w:val="00B16385"/>
    <w:rsid w:val="00B2106D"/>
    <w:rsid w:val="00B21F6B"/>
    <w:rsid w:val="00B223FA"/>
    <w:rsid w:val="00B2343D"/>
    <w:rsid w:val="00B23448"/>
    <w:rsid w:val="00B241B2"/>
    <w:rsid w:val="00B2426B"/>
    <w:rsid w:val="00B24E02"/>
    <w:rsid w:val="00B25263"/>
    <w:rsid w:val="00B30490"/>
    <w:rsid w:val="00B308E9"/>
    <w:rsid w:val="00B31847"/>
    <w:rsid w:val="00B31B6C"/>
    <w:rsid w:val="00B32383"/>
    <w:rsid w:val="00B32A2D"/>
    <w:rsid w:val="00B32FB9"/>
    <w:rsid w:val="00B33B2F"/>
    <w:rsid w:val="00B35117"/>
    <w:rsid w:val="00B359B6"/>
    <w:rsid w:val="00B36447"/>
    <w:rsid w:val="00B3665A"/>
    <w:rsid w:val="00B37628"/>
    <w:rsid w:val="00B37DA5"/>
    <w:rsid w:val="00B4049B"/>
    <w:rsid w:val="00B409D7"/>
    <w:rsid w:val="00B40AA6"/>
    <w:rsid w:val="00B4475E"/>
    <w:rsid w:val="00B461FA"/>
    <w:rsid w:val="00B51425"/>
    <w:rsid w:val="00B523D8"/>
    <w:rsid w:val="00B526A4"/>
    <w:rsid w:val="00B52D2F"/>
    <w:rsid w:val="00B52D91"/>
    <w:rsid w:val="00B533D0"/>
    <w:rsid w:val="00B535AF"/>
    <w:rsid w:val="00B54098"/>
    <w:rsid w:val="00B54175"/>
    <w:rsid w:val="00B54A87"/>
    <w:rsid w:val="00B54B72"/>
    <w:rsid w:val="00B55C78"/>
    <w:rsid w:val="00B56BED"/>
    <w:rsid w:val="00B56E71"/>
    <w:rsid w:val="00B576CA"/>
    <w:rsid w:val="00B57C5B"/>
    <w:rsid w:val="00B60781"/>
    <w:rsid w:val="00B61E49"/>
    <w:rsid w:val="00B62800"/>
    <w:rsid w:val="00B62802"/>
    <w:rsid w:val="00B62DA3"/>
    <w:rsid w:val="00B64955"/>
    <w:rsid w:val="00B64CCB"/>
    <w:rsid w:val="00B650E1"/>
    <w:rsid w:val="00B65BD3"/>
    <w:rsid w:val="00B65E8B"/>
    <w:rsid w:val="00B66350"/>
    <w:rsid w:val="00B67A72"/>
    <w:rsid w:val="00B70625"/>
    <w:rsid w:val="00B70B3E"/>
    <w:rsid w:val="00B71121"/>
    <w:rsid w:val="00B718FC"/>
    <w:rsid w:val="00B71DEF"/>
    <w:rsid w:val="00B72CFF"/>
    <w:rsid w:val="00B73280"/>
    <w:rsid w:val="00B73A48"/>
    <w:rsid w:val="00B74359"/>
    <w:rsid w:val="00B7435C"/>
    <w:rsid w:val="00B74A2F"/>
    <w:rsid w:val="00B7549F"/>
    <w:rsid w:val="00B7643A"/>
    <w:rsid w:val="00B76A29"/>
    <w:rsid w:val="00B76AF0"/>
    <w:rsid w:val="00B7758E"/>
    <w:rsid w:val="00B80777"/>
    <w:rsid w:val="00B8092B"/>
    <w:rsid w:val="00B8229A"/>
    <w:rsid w:val="00B85A18"/>
    <w:rsid w:val="00B8668A"/>
    <w:rsid w:val="00B87C84"/>
    <w:rsid w:val="00B9001A"/>
    <w:rsid w:val="00B90A58"/>
    <w:rsid w:val="00B91752"/>
    <w:rsid w:val="00B91D12"/>
    <w:rsid w:val="00B92D78"/>
    <w:rsid w:val="00B92EFD"/>
    <w:rsid w:val="00B93A8A"/>
    <w:rsid w:val="00B93C98"/>
    <w:rsid w:val="00B94868"/>
    <w:rsid w:val="00B95AB9"/>
    <w:rsid w:val="00B95D48"/>
    <w:rsid w:val="00B95F2B"/>
    <w:rsid w:val="00BA12B2"/>
    <w:rsid w:val="00BA13D5"/>
    <w:rsid w:val="00BA2463"/>
    <w:rsid w:val="00BA33F2"/>
    <w:rsid w:val="00BA366B"/>
    <w:rsid w:val="00BA3DE8"/>
    <w:rsid w:val="00BA416C"/>
    <w:rsid w:val="00BA46FE"/>
    <w:rsid w:val="00BA5716"/>
    <w:rsid w:val="00BA5EAA"/>
    <w:rsid w:val="00BA70D9"/>
    <w:rsid w:val="00BB1B78"/>
    <w:rsid w:val="00BB1B8C"/>
    <w:rsid w:val="00BB26FE"/>
    <w:rsid w:val="00BB27A2"/>
    <w:rsid w:val="00BB3BDE"/>
    <w:rsid w:val="00BB6414"/>
    <w:rsid w:val="00BB64AF"/>
    <w:rsid w:val="00BB694B"/>
    <w:rsid w:val="00BB749A"/>
    <w:rsid w:val="00BC0E30"/>
    <w:rsid w:val="00BC15F2"/>
    <w:rsid w:val="00BC1839"/>
    <w:rsid w:val="00BC318D"/>
    <w:rsid w:val="00BC3FB4"/>
    <w:rsid w:val="00BC44B7"/>
    <w:rsid w:val="00BC50B8"/>
    <w:rsid w:val="00BC5C03"/>
    <w:rsid w:val="00BC5D8A"/>
    <w:rsid w:val="00BC7389"/>
    <w:rsid w:val="00BD19E0"/>
    <w:rsid w:val="00BD4AF6"/>
    <w:rsid w:val="00BD533B"/>
    <w:rsid w:val="00BD684F"/>
    <w:rsid w:val="00BD747E"/>
    <w:rsid w:val="00BD7595"/>
    <w:rsid w:val="00BE13F2"/>
    <w:rsid w:val="00BE2F59"/>
    <w:rsid w:val="00BE5496"/>
    <w:rsid w:val="00BE6020"/>
    <w:rsid w:val="00BE618E"/>
    <w:rsid w:val="00BE671B"/>
    <w:rsid w:val="00BE671E"/>
    <w:rsid w:val="00BF1EA0"/>
    <w:rsid w:val="00BF267F"/>
    <w:rsid w:val="00BF4030"/>
    <w:rsid w:val="00BF4067"/>
    <w:rsid w:val="00BF5778"/>
    <w:rsid w:val="00BF76AC"/>
    <w:rsid w:val="00C0027A"/>
    <w:rsid w:val="00C009D5"/>
    <w:rsid w:val="00C01319"/>
    <w:rsid w:val="00C024A1"/>
    <w:rsid w:val="00C025F8"/>
    <w:rsid w:val="00C030D1"/>
    <w:rsid w:val="00C0430F"/>
    <w:rsid w:val="00C044F7"/>
    <w:rsid w:val="00C0487C"/>
    <w:rsid w:val="00C04C44"/>
    <w:rsid w:val="00C05249"/>
    <w:rsid w:val="00C0573C"/>
    <w:rsid w:val="00C05962"/>
    <w:rsid w:val="00C05F9C"/>
    <w:rsid w:val="00C075DC"/>
    <w:rsid w:val="00C07AFC"/>
    <w:rsid w:val="00C103B7"/>
    <w:rsid w:val="00C109A0"/>
    <w:rsid w:val="00C126EA"/>
    <w:rsid w:val="00C12874"/>
    <w:rsid w:val="00C12BE0"/>
    <w:rsid w:val="00C13717"/>
    <w:rsid w:val="00C13C5A"/>
    <w:rsid w:val="00C14BAC"/>
    <w:rsid w:val="00C15328"/>
    <w:rsid w:val="00C15A6B"/>
    <w:rsid w:val="00C1650F"/>
    <w:rsid w:val="00C1740D"/>
    <w:rsid w:val="00C174CF"/>
    <w:rsid w:val="00C207BD"/>
    <w:rsid w:val="00C21963"/>
    <w:rsid w:val="00C21B1B"/>
    <w:rsid w:val="00C21C72"/>
    <w:rsid w:val="00C22A83"/>
    <w:rsid w:val="00C24347"/>
    <w:rsid w:val="00C2577E"/>
    <w:rsid w:val="00C27D50"/>
    <w:rsid w:val="00C3079A"/>
    <w:rsid w:val="00C33CED"/>
    <w:rsid w:val="00C3493B"/>
    <w:rsid w:val="00C353C2"/>
    <w:rsid w:val="00C378B7"/>
    <w:rsid w:val="00C409B9"/>
    <w:rsid w:val="00C4168E"/>
    <w:rsid w:val="00C42CEB"/>
    <w:rsid w:val="00C43118"/>
    <w:rsid w:val="00C432FD"/>
    <w:rsid w:val="00C4416B"/>
    <w:rsid w:val="00C4449D"/>
    <w:rsid w:val="00C466F2"/>
    <w:rsid w:val="00C51722"/>
    <w:rsid w:val="00C52A2B"/>
    <w:rsid w:val="00C52A2D"/>
    <w:rsid w:val="00C52B2C"/>
    <w:rsid w:val="00C56118"/>
    <w:rsid w:val="00C5684D"/>
    <w:rsid w:val="00C57236"/>
    <w:rsid w:val="00C57858"/>
    <w:rsid w:val="00C60CE8"/>
    <w:rsid w:val="00C610BF"/>
    <w:rsid w:val="00C622AF"/>
    <w:rsid w:val="00C629A1"/>
    <w:rsid w:val="00C62BD9"/>
    <w:rsid w:val="00C6391A"/>
    <w:rsid w:val="00C63DE0"/>
    <w:rsid w:val="00C6456D"/>
    <w:rsid w:val="00C64D8A"/>
    <w:rsid w:val="00C64EA2"/>
    <w:rsid w:val="00C65B93"/>
    <w:rsid w:val="00C660BC"/>
    <w:rsid w:val="00C6669D"/>
    <w:rsid w:val="00C66922"/>
    <w:rsid w:val="00C66A21"/>
    <w:rsid w:val="00C676A2"/>
    <w:rsid w:val="00C7027F"/>
    <w:rsid w:val="00C732B9"/>
    <w:rsid w:val="00C74EAD"/>
    <w:rsid w:val="00C77A4D"/>
    <w:rsid w:val="00C77D0D"/>
    <w:rsid w:val="00C8002D"/>
    <w:rsid w:val="00C808DF"/>
    <w:rsid w:val="00C81302"/>
    <w:rsid w:val="00C81751"/>
    <w:rsid w:val="00C822B6"/>
    <w:rsid w:val="00C84D2D"/>
    <w:rsid w:val="00C8604A"/>
    <w:rsid w:val="00C87542"/>
    <w:rsid w:val="00C9016F"/>
    <w:rsid w:val="00C91B74"/>
    <w:rsid w:val="00C922BF"/>
    <w:rsid w:val="00C92371"/>
    <w:rsid w:val="00C9344C"/>
    <w:rsid w:val="00C9346F"/>
    <w:rsid w:val="00C9516F"/>
    <w:rsid w:val="00C96627"/>
    <w:rsid w:val="00C97635"/>
    <w:rsid w:val="00C97644"/>
    <w:rsid w:val="00CA277E"/>
    <w:rsid w:val="00CA3EB9"/>
    <w:rsid w:val="00CA40C0"/>
    <w:rsid w:val="00CA4305"/>
    <w:rsid w:val="00CA5047"/>
    <w:rsid w:val="00CA6D04"/>
    <w:rsid w:val="00CB3049"/>
    <w:rsid w:val="00CB4852"/>
    <w:rsid w:val="00CB49B2"/>
    <w:rsid w:val="00CB5FFF"/>
    <w:rsid w:val="00CB7284"/>
    <w:rsid w:val="00CB799B"/>
    <w:rsid w:val="00CC333E"/>
    <w:rsid w:val="00CC36E8"/>
    <w:rsid w:val="00CC3D9A"/>
    <w:rsid w:val="00CC41B6"/>
    <w:rsid w:val="00CC4254"/>
    <w:rsid w:val="00CC5FE8"/>
    <w:rsid w:val="00CC6688"/>
    <w:rsid w:val="00CC793B"/>
    <w:rsid w:val="00CC7C85"/>
    <w:rsid w:val="00CD1C5A"/>
    <w:rsid w:val="00CD419D"/>
    <w:rsid w:val="00CD4B62"/>
    <w:rsid w:val="00CD4B71"/>
    <w:rsid w:val="00CE0E79"/>
    <w:rsid w:val="00CE1337"/>
    <w:rsid w:val="00CE2D48"/>
    <w:rsid w:val="00CE3EB1"/>
    <w:rsid w:val="00CE419D"/>
    <w:rsid w:val="00CF1FEB"/>
    <w:rsid w:val="00CF278C"/>
    <w:rsid w:val="00CF2A28"/>
    <w:rsid w:val="00CF34D6"/>
    <w:rsid w:val="00CF4872"/>
    <w:rsid w:val="00CF5F19"/>
    <w:rsid w:val="00CF73DF"/>
    <w:rsid w:val="00CF7BD5"/>
    <w:rsid w:val="00D002F9"/>
    <w:rsid w:val="00D00A2F"/>
    <w:rsid w:val="00D02B3A"/>
    <w:rsid w:val="00D03738"/>
    <w:rsid w:val="00D065A4"/>
    <w:rsid w:val="00D066CA"/>
    <w:rsid w:val="00D06E96"/>
    <w:rsid w:val="00D07D4E"/>
    <w:rsid w:val="00D106BA"/>
    <w:rsid w:val="00D10D44"/>
    <w:rsid w:val="00D10F72"/>
    <w:rsid w:val="00D115E2"/>
    <w:rsid w:val="00D11BF8"/>
    <w:rsid w:val="00D157D3"/>
    <w:rsid w:val="00D15C52"/>
    <w:rsid w:val="00D15E1F"/>
    <w:rsid w:val="00D1715C"/>
    <w:rsid w:val="00D20150"/>
    <w:rsid w:val="00D20E88"/>
    <w:rsid w:val="00D20FA2"/>
    <w:rsid w:val="00D21773"/>
    <w:rsid w:val="00D21861"/>
    <w:rsid w:val="00D2289A"/>
    <w:rsid w:val="00D22DC0"/>
    <w:rsid w:val="00D255DD"/>
    <w:rsid w:val="00D27E6F"/>
    <w:rsid w:val="00D30EE9"/>
    <w:rsid w:val="00D30FF3"/>
    <w:rsid w:val="00D3100E"/>
    <w:rsid w:val="00D32A73"/>
    <w:rsid w:val="00D33898"/>
    <w:rsid w:val="00D33DB3"/>
    <w:rsid w:val="00D404B3"/>
    <w:rsid w:val="00D416CF"/>
    <w:rsid w:val="00D430F6"/>
    <w:rsid w:val="00D4506B"/>
    <w:rsid w:val="00D456FC"/>
    <w:rsid w:val="00D45913"/>
    <w:rsid w:val="00D47ABD"/>
    <w:rsid w:val="00D50A35"/>
    <w:rsid w:val="00D5215F"/>
    <w:rsid w:val="00D5223D"/>
    <w:rsid w:val="00D52330"/>
    <w:rsid w:val="00D54151"/>
    <w:rsid w:val="00D54F38"/>
    <w:rsid w:val="00D57FC7"/>
    <w:rsid w:val="00D6081C"/>
    <w:rsid w:val="00D60A54"/>
    <w:rsid w:val="00D611B1"/>
    <w:rsid w:val="00D623FF"/>
    <w:rsid w:val="00D63E49"/>
    <w:rsid w:val="00D641CD"/>
    <w:rsid w:val="00D6674D"/>
    <w:rsid w:val="00D67970"/>
    <w:rsid w:val="00D70F4E"/>
    <w:rsid w:val="00D719D8"/>
    <w:rsid w:val="00D722AF"/>
    <w:rsid w:val="00D73AA6"/>
    <w:rsid w:val="00D76952"/>
    <w:rsid w:val="00D80C29"/>
    <w:rsid w:val="00D80D73"/>
    <w:rsid w:val="00D818D3"/>
    <w:rsid w:val="00D81D05"/>
    <w:rsid w:val="00D849EC"/>
    <w:rsid w:val="00D85D3C"/>
    <w:rsid w:val="00D8692D"/>
    <w:rsid w:val="00D9025B"/>
    <w:rsid w:val="00D91C06"/>
    <w:rsid w:val="00D91E8D"/>
    <w:rsid w:val="00D9307B"/>
    <w:rsid w:val="00D93295"/>
    <w:rsid w:val="00D93C23"/>
    <w:rsid w:val="00D96AE9"/>
    <w:rsid w:val="00D97D91"/>
    <w:rsid w:val="00DA08A4"/>
    <w:rsid w:val="00DA09B2"/>
    <w:rsid w:val="00DA1FBD"/>
    <w:rsid w:val="00DA361C"/>
    <w:rsid w:val="00DA3EBE"/>
    <w:rsid w:val="00DA637A"/>
    <w:rsid w:val="00DA6871"/>
    <w:rsid w:val="00DA780E"/>
    <w:rsid w:val="00DA7B8A"/>
    <w:rsid w:val="00DB30D4"/>
    <w:rsid w:val="00DB3CA2"/>
    <w:rsid w:val="00DC0724"/>
    <w:rsid w:val="00DC1E02"/>
    <w:rsid w:val="00DC24DE"/>
    <w:rsid w:val="00DC28A4"/>
    <w:rsid w:val="00DC4543"/>
    <w:rsid w:val="00DC502D"/>
    <w:rsid w:val="00DC53CF"/>
    <w:rsid w:val="00DC5A20"/>
    <w:rsid w:val="00DC64DE"/>
    <w:rsid w:val="00DC6CE8"/>
    <w:rsid w:val="00DC6F88"/>
    <w:rsid w:val="00DC74F5"/>
    <w:rsid w:val="00DC7BC8"/>
    <w:rsid w:val="00DD0226"/>
    <w:rsid w:val="00DD07C2"/>
    <w:rsid w:val="00DD298B"/>
    <w:rsid w:val="00DD2F1B"/>
    <w:rsid w:val="00DD33D2"/>
    <w:rsid w:val="00DD49A0"/>
    <w:rsid w:val="00DD49FA"/>
    <w:rsid w:val="00DD647D"/>
    <w:rsid w:val="00DE136D"/>
    <w:rsid w:val="00DE17E5"/>
    <w:rsid w:val="00DE286A"/>
    <w:rsid w:val="00DE55AE"/>
    <w:rsid w:val="00DE583D"/>
    <w:rsid w:val="00DE5A2A"/>
    <w:rsid w:val="00DE6AD4"/>
    <w:rsid w:val="00DE7F84"/>
    <w:rsid w:val="00DF00E6"/>
    <w:rsid w:val="00DF0432"/>
    <w:rsid w:val="00DF10F2"/>
    <w:rsid w:val="00DF13D7"/>
    <w:rsid w:val="00DF1D0F"/>
    <w:rsid w:val="00DF301B"/>
    <w:rsid w:val="00DF4077"/>
    <w:rsid w:val="00E0003C"/>
    <w:rsid w:val="00E00683"/>
    <w:rsid w:val="00E00AAD"/>
    <w:rsid w:val="00E029DA"/>
    <w:rsid w:val="00E02B7E"/>
    <w:rsid w:val="00E037AA"/>
    <w:rsid w:val="00E04366"/>
    <w:rsid w:val="00E04AA8"/>
    <w:rsid w:val="00E050F9"/>
    <w:rsid w:val="00E07F65"/>
    <w:rsid w:val="00E10083"/>
    <w:rsid w:val="00E13216"/>
    <w:rsid w:val="00E152F9"/>
    <w:rsid w:val="00E15441"/>
    <w:rsid w:val="00E17CAC"/>
    <w:rsid w:val="00E203B2"/>
    <w:rsid w:val="00E224A3"/>
    <w:rsid w:val="00E2261A"/>
    <w:rsid w:val="00E2475D"/>
    <w:rsid w:val="00E24B4A"/>
    <w:rsid w:val="00E25FE4"/>
    <w:rsid w:val="00E27665"/>
    <w:rsid w:val="00E27AFB"/>
    <w:rsid w:val="00E312CE"/>
    <w:rsid w:val="00E324B5"/>
    <w:rsid w:val="00E32745"/>
    <w:rsid w:val="00E32B5A"/>
    <w:rsid w:val="00E35588"/>
    <w:rsid w:val="00E36C97"/>
    <w:rsid w:val="00E37776"/>
    <w:rsid w:val="00E426D3"/>
    <w:rsid w:val="00E4329B"/>
    <w:rsid w:val="00E43686"/>
    <w:rsid w:val="00E44BB3"/>
    <w:rsid w:val="00E46276"/>
    <w:rsid w:val="00E47ABF"/>
    <w:rsid w:val="00E527B0"/>
    <w:rsid w:val="00E5553D"/>
    <w:rsid w:val="00E5624D"/>
    <w:rsid w:val="00E56314"/>
    <w:rsid w:val="00E56E2D"/>
    <w:rsid w:val="00E56FE9"/>
    <w:rsid w:val="00E57A7B"/>
    <w:rsid w:val="00E57B7F"/>
    <w:rsid w:val="00E60059"/>
    <w:rsid w:val="00E60DC7"/>
    <w:rsid w:val="00E61113"/>
    <w:rsid w:val="00E61BB8"/>
    <w:rsid w:val="00E6224B"/>
    <w:rsid w:val="00E624B8"/>
    <w:rsid w:val="00E63894"/>
    <w:rsid w:val="00E63E79"/>
    <w:rsid w:val="00E63FEA"/>
    <w:rsid w:val="00E647DB"/>
    <w:rsid w:val="00E657C5"/>
    <w:rsid w:val="00E6712A"/>
    <w:rsid w:val="00E7177C"/>
    <w:rsid w:val="00E7193B"/>
    <w:rsid w:val="00E71D11"/>
    <w:rsid w:val="00E7226A"/>
    <w:rsid w:val="00E743F1"/>
    <w:rsid w:val="00E74AD2"/>
    <w:rsid w:val="00E75AF0"/>
    <w:rsid w:val="00E7772E"/>
    <w:rsid w:val="00E81EC3"/>
    <w:rsid w:val="00E825E4"/>
    <w:rsid w:val="00E82693"/>
    <w:rsid w:val="00E82839"/>
    <w:rsid w:val="00E82D1B"/>
    <w:rsid w:val="00E834BB"/>
    <w:rsid w:val="00E851AE"/>
    <w:rsid w:val="00E85F3B"/>
    <w:rsid w:val="00E87F61"/>
    <w:rsid w:val="00E917B4"/>
    <w:rsid w:val="00E91957"/>
    <w:rsid w:val="00E92AB0"/>
    <w:rsid w:val="00E94101"/>
    <w:rsid w:val="00E9458B"/>
    <w:rsid w:val="00E94FCF"/>
    <w:rsid w:val="00E9597D"/>
    <w:rsid w:val="00E95C00"/>
    <w:rsid w:val="00E973BE"/>
    <w:rsid w:val="00EA2CA6"/>
    <w:rsid w:val="00EA3DCE"/>
    <w:rsid w:val="00EA498D"/>
    <w:rsid w:val="00EA53D7"/>
    <w:rsid w:val="00EA62C7"/>
    <w:rsid w:val="00EA70E6"/>
    <w:rsid w:val="00EB02D5"/>
    <w:rsid w:val="00EB3AA9"/>
    <w:rsid w:val="00EB4469"/>
    <w:rsid w:val="00EB6723"/>
    <w:rsid w:val="00EC23DE"/>
    <w:rsid w:val="00EC2C8A"/>
    <w:rsid w:val="00EC3037"/>
    <w:rsid w:val="00EC58C2"/>
    <w:rsid w:val="00EC58D8"/>
    <w:rsid w:val="00EC5B70"/>
    <w:rsid w:val="00ED0BD6"/>
    <w:rsid w:val="00ED1500"/>
    <w:rsid w:val="00ED2BC4"/>
    <w:rsid w:val="00ED41A4"/>
    <w:rsid w:val="00ED4A5B"/>
    <w:rsid w:val="00ED6A3D"/>
    <w:rsid w:val="00EE1B9C"/>
    <w:rsid w:val="00EE4483"/>
    <w:rsid w:val="00EE47E5"/>
    <w:rsid w:val="00EE7B21"/>
    <w:rsid w:val="00EF07BE"/>
    <w:rsid w:val="00EF1CEC"/>
    <w:rsid w:val="00EF3A6A"/>
    <w:rsid w:val="00EF41E2"/>
    <w:rsid w:val="00EF4249"/>
    <w:rsid w:val="00EF512D"/>
    <w:rsid w:val="00EF5E32"/>
    <w:rsid w:val="00EF5FFF"/>
    <w:rsid w:val="00EF6087"/>
    <w:rsid w:val="00EF6C5E"/>
    <w:rsid w:val="00EF7BD2"/>
    <w:rsid w:val="00F00E04"/>
    <w:rsid w:val="00F01145"/>
    <w:rsid w:val="00F029F9"/>
    <w:rsid w:val="00F03B6A"/>
    <w:rsid w:val="00F03DCE"/>
    <w:rsid w:val="00F04A6A"/>
    <w:rsid w:val="00F05726"/>
    <w:rsid w:val="00F06B90"/>
    <w:rsid w:val="00F07DB5"/>
    <w:rsid w:val="00F10F5B"/>
    <w:rsid w:val="00F114C4"/>
    <w:rsid w:val="00F11A92"/>
    <w:rsid w:val="00F139BC"/>
    <w:rsid w:val="00F17172"/>
    <w:rsid w:val="00F17C45"/>
    <w:rsid w:val="00F20014"/>
    <w:rsid w:val="00F208DF"/>
    <w:rsid w:val="00F20AD7"/>
    <w:rsid w:val="00F22BD9"/>
    <w:rsid w:val="00F23ECB"/>
    <w:rsid w:val="00F310B3"/>
    <w:rsid w:val="00F3142F"/>
    <w:rsid w:val="00F31455"/>
    <w:rsid w:val="00F3248E"/>
    <w:rsid w:val="00F37BB2"/>
    <w:rsid w:val="00F37D43"/>
    <w:rsid w:val="00F40232"/>
    <w:rsid w:val="00F40A90"/>
    <w:rsid w:val="00F412C4"/>
    <w:rsid w:val="00F41B24"/>
    <w:rsid w:val="00F41E20"/>
    <w:rsid w:val="00F41FC5"/>
    <w:rsid w:val="00F42B7C"/>
    <w:rsid w:val="00F43D85"/>
    <w:rsid w:val="00F4480E"/>
    <w:rsid w:val="00F455AA"/>
    <w:rsid w:val="00F46C79"/>
    <w:rsid w:val="00F51B2D"/>
    <w:rsid w:val="00F5467A"/>
    <w:rsid w:val="00F562AE"/>
    <w:rsid w:val="00F572F5"/>
    <w:rsid w:val="00F578DA"/>
    <w:rsid w:val="00F57B69"/>
    <w:rsid w:val="00F61555"/>
    <w:rsid w:val="00F622E2"/>
    <w:rsid w:val="00F62D65"/>
    <w:rsid w:val="00F62EC7"/>
    <w:rsid w:val="00F633B1"/>
    <w:rsid w:val="00F636A0"/>
    <w:rsid w:val="00F652C0"/>
    <w:rsid w:val="00F66D8B"/>
    <w:rsid w:val="00F66F9A"/>
    <w:rsid w:val="00F70A80"/>
    <w:rsid w:val="00F70BAD"/>
    <w:rsid w:val="00F70BB0"/>
    <w:rsid w:val="00F73717"/>
    <w:rsid w:val="00F73824"/>
    <w:rsid w:val="00F74BB4"/>
    <w:rsid w:val="00F75A27"/>
    <w:rsid w:val="00F77941"/>
    <w:rsid w:val="00F7799F"/>
    <w:rsid w:val="00F802A4"/>
    <w:rsid w:val="00F80B6B"/>
    <w:rsid w:val="00F829AC"/>
    <w:rsid w:val="00F83484"/>
    <w:rsid w:val="00F836A0"/>
    <w:rsid w:val="00F842E2"/>
    <w:rsid w:val="00F86D40"/>
    <w:rsid w:val="00F86DC3"/>
    <w:rsid w:val="00F87DEB"/>
    <w:rsid w:val="00F90659"/>
    <w:rsid w:val="00F912BD"/>
    <w:rsid w:val="00F92810"/>
    <w:rsid w:val="00F93218"/>
    <w:rsid w:val="00F961ED"/>
    <w:rsid w:val="00F964B4"/>
    <w:rsid w:val="00F9760A"/>
    <w:rsid w:val="00FA00A3"/>
    <w:rsid w:val="00FA3976"/>
    <w:rsid w:val="00FA62F4"/>
    <w:rsid w:val="00FA7F05"/>
    <w:rsid w:val="00FB2057"/>
    <w:rsid w:val="00FB2397"/>
    <w:rsid w:val="00FB38E5"/>
    <w:rsid w:val="00FB4548"/>
    <w:rsid w:val="00FB5723"/>
    <w:rsid w:val="00FB7AD3"/>
    <w:rsid w:val="00FB7C64"/>
    <w:rsid w:val="00FC08BF"/>
    <w:rsid w:val="00FC1790"/>
    <w:rsid w:val="00FC2405"/>
    <w:rsid w:val="00FC2B4A"/>
    <w:rsid w:val="00FC2D33"/>
    <w:rsid w:val="00FC49BD"/>
    <w:rsid w:val="00FC545D"/>
    <w:rsid w:val="00FC7DC6"/>
    <w:rsid w:val="00FD1B59"/>
    <w:rsid w:val="00FD5A44"/>
    <w:rsid w:val="00FD66D4"/>
    <w:rsid w:val="00FD7C57"/>
    <w:rsid w:val="00FE016A"/>
    <w:rsid w:val="00FE058D"/>
    <w:rsid w:val="00FE0856"/>
    <w:rsid w:val="00FE0C0F"/>
    <w:rsid w:val="00FE2F00"/>
    <w:rsid w:val="00FE3CE0"/>
    <w:rsid w:val="00FE78C3"/>
    <w:rsid w:val="00FF0CAF"/>
    <w:rsid w:val="00FF130A"/>
    <w:rsid w:val="00FF316A"/>
    <w:rsid w:val="00FF6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59C2"/>
    <w:rPr>
      <w:color w:val="000000"/>
    </w:rPr>
  </w:style>
  <w:style w:type="paragraph" w:styleId="1">
    <w:name w:val="heading 1"/>
    <w:basedOn w:val="a"/>
    <w:next w:val="a"/>
    <w:link w:val="10"/>
    <w:uiPriority w:val="9"/>
    <w:qFormat/>
    <w:rsid w:val="001E1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E44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77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2611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6"/>
      <w:szCs w:val="26"/>
      <w:u w:val="none"/>
    </w:rPr>
  </w:style>
  <w:style w:type="character" w:customStyle="1" w:styleId="a4">
    <w:name w:val="Колонтитул_"/>
    <w:basedOn w:val="a0"/>
    <w:link w:val="11"/>
    <w:rPr>
      <w:rFonts w:ascii="Cambria" w:eastAsia="Cambria" w:hAnsi="Cambria" w:cs="Cambria"/>
      <w:b w:val="0"/>
      <w:bCs w:val="0"/>
      <w:i w:val="0"/>
      <w:iCs w:val="0"/>
      <w:smallCaps w:val="0"/>
      <w:strike w:val="0"/>
      <w:spacing w:val="0"/>
      <w:sz w:val="20"/>
      <w:szCs w:val="20"/>
      <w:u w:val="none"/>
    </w:rPr>
  </w:style>
  <w:style w:type="character" w:customStyle="1" w:styleId="TimesNewRoman8pt">
    <w:name w:val="Колонтитул + Times New Roman;8 pt"/>
    <w:basedOn w:val="a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33">
    <w:name w:val="Основной текст (3)_"/>
    <w:basedOn w:val="a0"/>
    <w:link w:val="34"/>
    <w:rPr>
      <w:rFonts w:ascii="Times New Roman" w:eastAsia="Times New Roman" w:hAnsi="Times New Roman" w:cs="Times New Roman"/>
      <w:b w:val="0"/>
      <w:bCs w:val="0"/>
      <w:i w:val="0"/>
      <w:iCs w:val="0"/>
      <w:smallCaps w:val="0"/>
      <w:strike w:val="0"/>
      <w:sz w:val="21"/>
      <w:szCs w:val="21"/>
      <w:u w:val="none"/>
    </w:rPr>
  </w:style>
  <w:style w:type="character" w:customStyle="1" w:styleId="21">
    <w:name w:val="Основной текст (2)_"/>
    <w:basedOn w:val="a0"/>
    <w:link w:val="210"/>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Cambria" w:eastAsia="Cambria" w:hAnsi="Cambria" w:cs="Cambria"/>
      <w:b w:val="0"/>
      <w:bCs w:val="0"/>
      <w:i w:val="0"/>
      <w:iCs w:val="0"/>
      <w:smallCaps w:val="0"/>
      <w:strike w:val="0"/>
      <w:sz w:val="24"/>
      <w:szCs w:val="24"/>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a5">
    <w:name w:val="Колонтитул"/>
    <w:basedOn w:val="a4"/>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22">
    <w:name w:val="Оглавление (2)_"/>
    <w:basedOn w:val="a0"/>
    <w:link w:val="23"/>
    <w:rPr>
      <w:rFonts w:ascii="Times New Roman" w:eastAsia="Times New Roman" w:hAnsi="Times New Roman" w:cs="Times New Roman"/>
      <w:b w:val="0"/>
      <w:bCs w:val="0"/>
      <w:i w:val="0"/>
      <w:iCs w:val="0"/>
      <w:smallCaps w:val="0"/>
      <w:strike w:val="0"/>
      <w:sz w:val="22"/>
      <w:szCs w:val="22"/>
      <w:u w:val="none"/>
    </w:rPr>
  </w:style>
  <w:style w:type="character" w:customStyle="1" w:styleId="2Cambria105pt0pt">
    <w:name w:val="Оглавление (2) + Cambria;10;5 pt;Интервал 0 pt"/>
    <w:basedOn w:val="22"/>
    <w:rPr>
      <w:rFonts w:ascii="Cambria" w:eastAsia="Cambria" w:hAnsi="Cambria" w:cs="Cambria"/>
      <w:b w:val="0"/>
      <w:bCs w:val="0"/>
      <w:i w:val="0"/>
      <w:iCs w:val="0"/>
      <w:smallCaps w:val="0"/>
      <w:strike w:val="0"/>
      <w:color w:val="000000"/>
      <w:spacing w:val="-10"/>
      <w:w w:val="100"/>
      <w:position w:val="0"/>
      <w:sz w:val="21"/>
      <w:szCs w:val="21"/>
      <w:u w:val="none"/>
      <w:lang w:val="ru-RU" w:eastAsia="ru-RU" w:bidi="ru-RU"/>
    </w:rPr>
  </w:style>
  <w:style w:type="character" w:customStyle="1" w:styleId="43">
    <w:name w:val="Оглавление 4 Знак"/>
    <w:basedOn w:val="a0"/>
    <w:link w:val="44"/>
    <w:uiPriority w:val="39"/>
    <w:rPr>
      <w:rFonts w:asciiTheme="minorHAnsi" w:hAnsiTheme="minorHAnsi" w:cstheme="minorHAnsi"/>
      <w:color w:val="000000"/>
      <w:sz w:val="20"/>
      <w:szCs w:val="20"/>
    </w:rPr>
  </w:style>
  <w:style w:type="character" w:customStyle="1" w:styleId="a6">
    <w:name w:val="Оглавление + Не курсив"/>
    <w:basedOn w:val="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2"/>
      <w:szCs w:val="22"/>
      <w:u w:val="none"/>
    </w:rPr>
  </w:style>
  <w:style w:type="character" w:customStyle="1" w:styleId="71">
    <w:name w:val="Основной текст (7) + Не курсив"/>
    <w:basedOn w:val="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81">
    <w:name w:val="Основной текст (8) + Курсив"/>
    <w:basedOn w:val="8"/>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2Exact">
    <w:name w:val="Основной текст (12) Exact"/>
    <w:basedOn w:val="a0"/>
    <w:rPr>
      <w:rFonts w:ascii="Times New Roman" w:eastAsia="Times New Roman" w:hAnsi="Times New Roman" w:cs="Times New Roman"/>
      <w:b/>
      <w:bCs/>
      <w:i/>
      <w:iCs/>
      <w:smallCaps w:val="0"/>
      <w:strike w:val="0"/>
      <w:sz w:val="26"/>
      <w:szCs w:val="26"/>
      <w:u w:val="none"/>
    </w:rPr>
  </w:style>
  <w:style w:type="character" w:customStyle="1" w:styleId="2Exact0">
    <w:name w:val="Заголовок №2 Exact"/>
    <w:basedOn w:val="a0"/>
    <w:link w:val="24"/>
    <w:rPr>
      <w:rFonts w:ascii="Times New Roman" w:eastAsia="Times New Roman" w:hAnsi="Times New Roman" w:cs="Times New Roman"/>
      <w:b/>
      <w:bCs/>
      <w:i/>
      <w:iCs/>
      <w:smallCaps w:val="0"/>
      <w:strike w:val="0"/>
      <w:sz w:val="26"/>
      <w:szCs w:val="26"/>
      <w:u w:val="none"/>
    </w:rPr>
  </w:style>
  <w:style w:type="character" w:customStyle="1" w:styleId="12Exact0">
    <w:name w:val="Основной текст (12) + Не курсив Exact"/>
    <w:basedOn w:val="12"/>
    <w:rPr>
      <w:rFonts w:ascii="Times New Roman" w:eastAsia="Times New Roman" w:hAnsi="Times New Roman" w:cs="Times New Roman"/>
      <w:b/>
      <w:bCs/>
      <w:i/>
      <w:iCs/>
      <w:smallCaps w:val="0"/>
      <w:strike w:val="0"/>
      <w:sz w:val="26"/>
      <w:szCs w:val="26"/>
      <w:u w:val="none"/>
    </w:rPr>
  </w:style>
  <w:style w:type="character" w:customStyle="1" w:styleId="13Exact">
    <w:name w:val="Основной текст (13) Exact"/>
    <w:basedOn w:val="a0"/>
    <w:rPr>
      <w:rFonts w:ascii="Times New Roman" w:eastAsia="Times New Roman" w:hAnsi="Times New Roman" w:cs="Times New Roman"/>
      <w:b w:val="0"/>
      <w:bCs w:val="0"/>
      <w:i/>
      <w:iCs/>
      <w:smallCaps w:val="0"/>
      <w:strike w:val="0"/>
      <w:sz w:val="18"/>
      <w:szCs w:val="18"/>
      <w:u w:val="none"/>
    </w:rPr>
  </w:style>
  <w:style w:type="character" w:customStyle="1" w:styleId="13Exact0">
    <w:name w:val="Основной текст (13) + Не курсив Exact"/>
    <w:basedOn w:val="13"/>
    <w:rPr>
      <w:rFonts w:ascii="Times New Roman" w:eastAsia="Times New Roman" w:hAnsi="Times New Roman" w:cs="Times New Roman"/>
      <w:b w:val="0"/>
      <w:bCs w:val="0"/>
      <w:i/>
      <w:iCs/>
      <w:smallCaps w:val="0"/>
      <w:strike w:val="0"/>
      <w:sz w:val="18"/>
      <w:szCs w:val="18"/>
      <w:u w:val="none"/>
    </w:rPr>
  </w:style>
  <w:style w:type="character" w:customStyle="1" w:styleId="10Exact">
    <w:name w:val="Основной текст (10) Exact"/>
    <w:basedOn w:val="a0"/>
    <w:rPr>
      <w:rFonts w:ascii="Times New Roman" w:eastAsia="Times New Roman" w:hAnsi="Times New Roman" w:cs="Times New Roman"/>
      <w:b/>
      <w:bCs/>
      <w:i/>
      <w:iCs/>
      <w:smallCaps w:val="0"/>
      <w:strike w:val="0"/>
      <w:sz w:val="26"/>
      <w:szCs w:val="26"/>
      <w:u w:val="none"/>
    </w:rPr>
  </w:style>
  <w:style w:type="character" w:customStyle="1" w:styleId="10Exact0">
    <w:name w:val="Основной текст (10) + Не полужирный;Не курсив Exact"/>
    <w:basedOn w:val="100"/>
    <w:rPr>
      <w:rFonts w:ascii="Times New Roman" w:eastAsia="Times New Roman" w:hAnsi="Times New Roman" w:cs="Times New Roman"/>
      <w:b/>
      <w:bCs/>
      <w:i/>
      <w:iCs/>
      <w:smallCaps w:val="0"/>
      <w:strike w:val="0"/>
      <w:sz w:val="26"/>
      <w:szCs w:val="26"/>
      <w:u w:val="none"/>
    </w:rPr>
  </w:style>
  <w:style w:type="character" w:customStyle="1" w:styleId="9Exact">
    <w:name w:val="Основной текст (9) Exact"/>
    <w:basedOn w:val="a0"/>
    <w:rPr>
      <w:rFonts w:ascii="Times New Roman" w:eastAsia="Times New Roman" w:hAnsi="Times New Roman" w:cs="Times New Roman"/>
      <w:b w:val="0"/>
      <w:bCs w:val="0"/>
      <w:i/>
      <w:iCs/>
      <w:smallCaps w:val="0"/>
      <w:strike w:val="0"/>
      <w:sz w:val="18"/>
      <w:szCs w:val="18"/>
      <w:u w:val="none"/>
    </w:rPr>
  </w:style>
  <w:style w:type="character" w:customStyle="1" w:styleId="1Exact">
    <w:name w:val="Заголовок №1 Exact"/>
    <w:basedOn w:val="a0"/>
    <w:link w:val="14"/>
    <w:rPr>
      <w:rFonts w:ascii="Times New Roman" w:eastAsia="Times New Roman" w:hAnsi="Times New Roman" w:cs="Times New Roman"/>
      <w:b/>
      <w:bCs/>
      <w:i/>
      <w:iCs/>
      <w:smallCaps w:val="0"/>
      <w:strike w:val="0"/>
      <w:spacing w:val="40"/>
      <w:sz w:val="38"/>
      <w:szCs w:val="38"/>
      <w:u w:val="none"/>
      <w:lang w:val="en-US" w:eastAsia="en-US" w:bidi="en-US"/>
    </w:rPr>
  </w:style>
  <w:style w:type="character" w:customStyle="1" w:styleId="910ptExact">
    <w:name w:val="Основной текст (9) + 10 pt;Не курсив Exact"/>
    <w:basedOn w:val="9"/>
    <w:rPr>
      <w:rFonts w:ascii="Times New Roman" w:eastAsia="Times New Roman" w:hAnsi="Times New Roman" w:cs="Times New Roman"/>
      <w:b w:val="0"/>
      <w:bCs w:val="0"/>
      <w:i/>
      <w:iCs/>
      <w:smallCaps w:val="0"/>
      <w:strike w:val="0"/>
      <w:sz w:val="20"/>
      <w:szCs w:val="20"/>
      <w:u w:val="none"/>
    </w:rPr>
  </w:style>
  <w:style w:type="character" w:customStyle="1" w:styleId="11Exact">
    <w:name w:val="Основной текст (11) Exact"/>
    <w:basedOn w:val="a0"/>
    <w:rPr>
      <w:rFonts w:ascii="Times New Roman" w:eastAsia="Times New Roman" w:hAnsi="Times New Roman" w:cs="Times New Roman"/>
      <w:b w:val="0"/>
      <w:bCs w:val="0"/>
      <w:i/>
      <w:iCs/>
      <w:smallCaps w:val="0"/>
      <w:strike w:val="0"/>
      <w:sz w:val="19"/>
      <w:szCs w:val="19"/>
      <w:u w:val="none"/>
    </w:rPr>
  </w:style>
  <w:style w:type="character" w:customStyle="1" w:styleId="23Exact">
    <w:name w:val="Основной текст (23) Exact"/>
    <w:basedOn w:val="a0"/>
    <w:rPr>
      <w:rFonts w:ascii="Times New Roman" w:eastAsia="Times New Roman" w:hAnsi="Times New Roman" w:cs="Times New Roman"/>
      <w:b w:val="0"/>
      <w:bCs w:val="0"/>
      <w:i w:val="0"/>
      <w:iCs w:val="0"/>
      <w:smallCaps w:val="0"/>
      <w:strike w:val="0"/>
      <w:sz w:val="16"/>
      <w:szCs w:val="16"/>
      <w:u w:val="none"/>
    </w:rPr>
  </w:style>
  <w:style w:type="character" w:customStyle="1" w:styleId="25">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9">
    <w:name w:val="Основной текст (9)_"/>
    <w:basedOn w:val="a0"/>
    <w:link w:val="91"/>
    <w:rPr>
      <w:rFonts w:ascii="Times New Roman" w:eastAsia="Times New Roman" w:hAnsi="Times New Roman" w:cs="Times New Roman"/>
      <w:b w:val="0"/>
      <w:bCs w:val="0"/>
      <w:i/>
      <w:iCs/>
      <w:smallCaps w:val="0"/>
      <w:strike w:val="0"/>
      <w:sz w:val="18"/>
      <w:szCs w:val="18"/>
      <w:u w:val="none"/>
    </w:rPr>
  </w:style>
  <w:style w:type="character" w:customStyle="1" w:styleId="26">
    <w:name w:val="Основной текст (2) + Полужирный;Курсив;Малые прописные"/>
    <w:basedOn w:val="21"/>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sz w:val="26"/>
      <w:szCs w:val="26"/>
      <w:u w:val="none"/>
    </w:rPr>
  </w:style>
  <w:style w:type="character" w:customStyle="1" w:styleId="109pt">
    <w:name w:val="Основной текст (10) + 9 pt;Не полужирный"/>
    <w:basedOn w:val="100"/>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95pt">
    <w:name w:val="Основной текст (2) + 9;5 pt;Курсив;Малые прописные"/>
    <w:basedOn w:val="21"/>
    <w:rPr>
      <w:rFonts w:ascii="Times New Roman" w:eastAsia="Times New Roman" w:hAnsi="Times New Roman" w:cs="Times New Roman"/>
      <w:b w:val="0"/>
      <w:bCs w:val="0"/>
      <w:i/>
      <w:iCs/>
      <w:smallCaps/>
      <w:strike w:val="0"/>
      <w:color w:val="000000"/>
      <w:spacing w:val="0"/>
      <w:w w:val="100"/>
      <w:position w:val="0"/>
      <w:sz w:val="19"/>
      <w:szCs w:val="19"/>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19"/>
      <w:szCs w:val="19"/>
      <w:u w:val="none"/>
    </w:rPr>
  </w:style>
  <w:style w:type="character" w:customStyle="1" w:styleId="1113pt">
    <w:name w:val="Основной текст (11) + 13 pt;Полужирный"/>
    <w:basedOn w:val="11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12">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113pt0">
    <w:name w:val="Основной текст (11) + 13 pt;Не курсив"/>
    <w:basedOn w:val="11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95pt0">
    <w:name w:val="Основной текст (2) + 9;5 pt;Курсив"/>
    <w:basedOn w:val="2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1">
    <w:name w:val="Основной текст (2) + 9;5 pt"/>
    <w:basedOn w:val="2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095pt">
    <w:name w:val="Основной текст (10) + 9;5 pt;Не полужирный"/>
    <w:basedOn w:val="10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095pt0">
    <w:name w:val="Основной текст (10) + 9;5 pt;Не полужирный;Не курсив"/>
    <w:basedOn w:val="10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02">
    <w:name w:val="Основной текст (10) + Не полужирный;Не курсив"/>
    <w:basedOn w:val="10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07pt">
    <w:name w:val="Основной текст (10) + 7 pt;Не полужирный;Не курсив"/>
    <w:basedOn w:val="100"/>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bCs/>
      <w:i/>
      <w:iCs/>
      <w:smallCaps w:val="0"/>
      <w:strike w:val="0"/>
      <w:sz w:val="26"/>
      <w:szCs w:val="26"/>
      <w:u w:val="none"/>
    </w:rPr>
  </w:style>
  <w:style w:type="character" w:customStyle="1" w:styleId="121">
    <w:name w:val="Основной текст (12) + Не курсив"/>
    <w:basedOn w:val="12"/>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9pt0pt">
    <w:name w:val="Основной текст (2) + 9 pt;Курсив;Интервал 0 pt"/>
    <w:basedOn w:val="21"/>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2Garamond95pt">
    <w:name w:val="Основной текст (2) + Garamond;9;5 pt;Курсив"/>
    <w:basedOn w:val="21"/>
    <w:rPr>
      <w:rFonts w:ascii="Garamond" w:eastAsia="Garamond" w:hAnsi="Garamond" w:cs="Garamond"/>
      <w:b w:val="0"/>
      <w:bCs w:val="0"/>
      <w:i/>
      <w:iCs/>
      <w:smallCaps w:val="0"/>
      <w:strike w:val="0"/>
      <w:color w:val="000000"/>
      <w:spacing w:val="0"/>
      <w:w w:val="100"/>
      <w:position w:val="0"/>
      <w:sz w:val="19"/>
      <w:szCs w:val="19"/>
      <w:u w:val="none"/>
      <w:lang w:val="ru-RU" w:eastAsia="ru-RU" w:bidi="ru-RU"/>
    </w:rPr>
  </w:style>
  <w:style w:type="character" w:customStyle="1" w:styleId="27">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10pt">
    <w:name w:val="Основной текст (12) + 10 pt;Не полужирный;Не курсив"/>
    <w:basedOn w:val="1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7pt">
    <w:name w:val="Основной текст (2) + 7 pt"/>
    <w:basedOn w:val="2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109pt0pt">
    <w:name w:val="Основной текст (10) + 9 pt;Не полужирный;Интервал 0 pt"/>
    <w:basedOn w:val="100"/>
    <w:rPr>
      <w:rFonts w:ascii="Times New Roman" w:eastAsia="Times New Roman" w:hAnsi="Times New Roman" w:cs="Times New Roman"/>
      <w:b/>
      <w:bCs/>
      <w:i/>
      <w:iCs/>
      <w:smallCaps w:val="0"/>
      <w:strike w:val="0"/>
      <w:color w:val="000000"/>
      <w:spacing w:val="-10"/>
      <w:w w:val="100"/>
      <w:position w:val="0"/>
      <w:sz w:val="18"/>
      <w:szCs w:val="18"/>
      <w:u w:val="none"/>
      <w:lang w:val="ru-RU" w:eastAsia="ru-RU" w:bidi="ru-RU"/>
    </w:rPr>
  </w:style>
  <w:style w:type="character" w:customStyle="1" w:styleId="1295pt">
    <w:name w:val="Основной текст (12) + 9;5 pt;Не полужирный"/>
    <w:basedOn w:val="12"/>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295pt0">
    <w:name w:val="Основной текст (12) + 9;5 pt;Не полужирный;Не курсив"/>
    <w:basedOn w:val="12"/>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216pt150">
    <w:name w:val="Основной текст (12) + 16 pt;Не полужирный;Масштаб 150%"/>
    <w:basedOn w:val="12"/>
    <w:rPr>
      <w:rFonts w:ascii="Times New Roman" w:eastAsia="Times New Roman" w:hAnsi="Times New Roman" w:cs="Times New Roman"/>
      <w:b/>
      <w:bCs/>
      <w:i/>
      <w:iCs/>
      <w:smallCaps w:val="0"/>
      <w:strike w:val="0"/>
      <w:color w:val="000000"/>
      <w:spacing w:val="0"/>
      <w:w w:val="150"/>
      <w:position w:val="0"/>
      <w:sz w:val="32"/>
      <w:szCs w:val="32"/>
      <w:u w:val="none"/>
      <w:lang w:val="ru-RU" w:eastAsia="ru-RU" w:bidi="ru-RU"/>
    </w:rPr>
  </w:style>
  <w:style w:type="character" w:customStyle="1" w:styleId="122">
    <w:name w:val="Основной текст (12) + Малые прописные"/>
    <w:basedOn w:val="12"/>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10Cambria1pt">
    <w:name w:val="Основной текст (10) + Cambria;Интервал 1 pt"/>
    <w:basedOn w:val="100"/>
    <w:rPr>
      <w:rFonts w:ascii="Cambria" w:eastAsia="Cambria" w:hAnsi="Cambria" w:cs="Cambria"/>
      <w:b/>
      <w:bCs/>
      <w:i/>
      <w:iCs/>
      <w:smallCaps w:val="0"/>
      <w:strike w:val="0"/>
      <w:color w:val="000000"/>
      <w:spacing w:val="20"/>
      <w:w w:val="100"/>
      <w:position w:val="0"/>
      <w:sz w:val="26"/>
      <w:szCs w:val="26"/>
      <w:u w:val="none"/>
      <w:lang w:val="ru-RU" w:eastAsia="ru-RU" w:bidi="ru-RU"/>
    </w:rPr>
  </w:style>
  <w:style w:type="character" w:customStyle="1" w:styleId="103">
    <w:name w:val="Основной текст (10) + Малые прописные"/>
    <w:basedOn w:val="100"/>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10Garamond21pt">
    <w:name w:val="Основной текст (10) + Garamond;21 pt"/>
    <w:basedOn w:val="100"/>
    <w:rPr>
      <w:rFonts w:ascii="Garamond" w:eastAsia="Garamond" w:hAnsi="Garamond" w:cs="Garamond"/>
      <w:b/>
      <w:bCs/>
      <w:i/>
      <w:iCs/>
      <w:smallCaps w:val="0"/>
      <w:strike w:val="0"/>
      <w:color w:val="000000"/>
      <w:spacing w:val="0"/>
      <w:w w:val="100"/>
      <w:position w:val="0"/>
      <w:sz w:val="42"/>
      <w:szCs w:val="42"/>
      <w:u w:val="none"/>
      <w:lang w:val="ru-RU" w:eastAsia="ru-RU" w:bidi="ru-RU"/>
    </w:rPr>
  </w:style>
  <w:style w:type="character" w:customStyle="1" w:styleId="12Garamond22pt0pt">
    <w:name w:val="Основной текст (12) + Garamond;22 pt;Интервал 0 pt"/>
    <w:basedOn w:val="12"/>
    <w:rPr>
      <w:rFonts w:ascii="Garamond" w:eastAsia="Garamond" w:hAnsi="Garamond" w:cs="Garamond"/>
      <w:b/>
      <w:bCs/>
      <w:i/>
      <w:iCs/>
      <w:smallCaps w:val="0"/>
      <w:strike w:val="0"/>
      <w:color w:val="000000"/>
      <w:spacing w:val="-10"/>
      <w:w w:val="100"/>
      <w:position w:val="0"/>
      <w:sz w:val="44"/>
      <w:szCs w:val="44"/>
      <w:u w:val="none"/>
      <w:lang w:val="ru-RU" w:eastAsia="ru-RU" w:bidi="ru-RU"/>
    </w:rPr>
  </w:style>
  <w:style w:type="character" w:customStyle="1" w:styleId="45">
    <w:name w:val="Заголовок №4_"/>
    <w:basedOn w:val="a0"/>
    <w:link w:val="46"/>
    <w:rPr>
      <w:rFonts w:ascii="Times New Roman" w:eastAsia="Times New Roman" w:hAnsi="Times New Roman" w:cs="Times New Roman"/>
      <w:b/>
      <w:bCs/>
      <w:i/>
      <w:iCs/>
      <w:smallCaps w:val="0"/>
      <w:strike w:val="0"/>
      <w:sz w:val="26"/>
      <w:szCs w:val="26"/>
      <w:u w:val="none"/>
    </w:rPr>
  </w:style>
  <w:style w:type="character" w:customStyle="1" w:styleId="211pt">
    <w:name w:val="Основной текст (2) + 11 pt;Курсив"/>
    <w:basedOn w:val="2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0David9pt">
    <w:name w:val="Основной текст (10) + David;9 pt;Не полужирный"/>
    <w:basedOn w:val="100"/>
    <w:rPr>
      <w:rFonts w:ascii="David" w:eastAsia="David" w:hAnsi="David" w:cs="David"/>
      <w:b/>
      <w:bCs/>
      <w:i/>
      <w:iCs/>
      <w:smallCaps w:val="0"/>
      <w:strike w:val="0"/>
      <w:color w:val="000000"/>
      <w:spacing w:val="0"/>
      <w:w w:val="100"/>
      <w:position w:val="0"/>
      <w:sz w:val="18"/>
      <w:szCs w:val="18"/>
      <w:u w:val="none"/>
      <w:lang w:val="en-US" w:eastAsia="en-US" w:bidi="en-US"/>
    </w:rPr>
  </w:style>
  <w:style w:type="character" w:customStyle="1" w:styleId="104">
    <w:name w:val="Основной текст (10) + Не курсив"/>
    <w:basedOn w:val="10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9pt">
    <w:name w:val="Основной текст (2) + 9 pt;Курсив"/>
    <w:basedOn w:val="2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9pt1">
    <w:name w:val="Основной текст (2) + 9 pt;Курсив1"/>
    <w:basedOn w:val="2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40">
    <w:name w:val="Основной текст (14)_"/>
    <w:basedOn w:val="a0"/>
    <w:link w:val="141"/>
    <w:rPr>
      <w:rFonts w:ascii="Times New Roman" w:eastAsia="Times New Roman" w:hAnsi="Times New Roman" w:cs="Times New Roman"/>
      <w:b/>
      <w:bCs/>
      <w:i/>
      <w:iCs/>
      <w:smallCaps w:val="0"/>
      <w:strike w:val="0"/>
      <w:sz w:val="26"/>
      <w:szCs w:val="26"/>
      <w:u w:val="none"/>
    </w:rPr>
  </w:style>
  <w:style w:type="character" w:customStyle="1" w:styleId="20pt">
    <w:name w:val="Основной текст (2) + Интервал 0 pt"/>
    <w:basedOn w:val="21"/>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en-US" w:eastAsia="en-US" w:bidi="en-US"/>
    </w:rPr>
  </w:style>
  <w:style w:type="character" w:customStyle="1" w:styleId="15">
    <w:name w:val="Основной текст (15)_"/>
    <w:basedOn w:val="a0"/>
    <w:link w:val="150"/>
    <w:rPr>
      <w:rFonts w:ascii="Times New Roman" w:eastAsia="Times New Roman" w:hAnsi="Times New Roman" w:cs="Times New Roman"/>
      <w:b/>
      <w:bCs/>
      <w:i/>
      <w:iCs/>
      <w:smallCaps w:val="0"/>
      <w:strike w:val="0"/>
      <w:sz w:val="26"/>
      <w:szCs w:val="26"/>
      <w:u w:val="none"/>
    </w:rPr>
  </w:style>
  <w:style w:type="character" w:customStyle="1" w:styleId="15Gulim10pt-2pt">
    <w:name w:val="Основной текст (15) + Gulim;10 pt;Не полужирный;Не курсив;Интервал -2 pt"/>
    <w:basedOn w:val="15"/>
    <w:rPr>
      <w:rFonts w:ascii="Gulim" w:eastAsia="Gulim" w:hAnsi="Gulim" w:cs="Gulim"/>
      <w:b/>
      <w:bCs/>
      <w:i/>
      <w:iCs/>
      <w:smallCaps w:val="0"/>
      <w:strike w:val="0"/>
      <w:color w:val="000000"/>
      <w:spacing w:val="-40"/>
      <w:w w:val="100"/>
      <w:position w:val="0"/>
      <w:sz w:val="20"/>
      <w:szCs w:val="20"/>
      <w:u w:val="none"/>
      <w:lang w:val="ru-RU" w:eastAsia="ru-RU" w:bidi="ru-RU"/>
    </w:rPr>
  </w:style>
  <w:style w:type="character" w:customStyle="1" w:styleId="16">
    <w:name w:val="Основной текст (16)_"/>
    <w:basedOn w:val="a0"/>
    <w:link w:val="160"/>
    <w:rPr>
      <w:rFonts w:ascii="Times New Roman" w:eastAsia="Times New Roman" w:hAnsi="Times New Roman" w:cs="Times New Roman"/>
      <w:b w:val="0"/>
      <w:bCs w:val="0"/>
      <w:i/>
      <w:iCs/>
      <w:smallCaps w:val="0"/>
      <w:strike w:val="0"/>
      <w:u w:val="none"/>
    </w:rPr>
  </w:style>
  <w:style w:type="character" w:customStyle="1" w:styleId="16-1pt">
    <w:name w:val="Основной текст (16) + Интервал -1 pt"/>
    <w:basedOn w:val="16"/>
    <w:rPr>
      <w:rFonts w:ascii="Times New Roman" w:eastAsia="Times New Roman" w:hAnsi="Times New Roman" w:cs="Times New Roman"/>
      <w:b w:val="0"/>
      <w:bCs w:val="0"/>
      <w:i/>
      <w:iCs/>
      <w:smallCaps w:val="0"/>
      <w:strike w:val="0"/>
      <w:color w:val="000000"/>
      <w:spacing w:val="-30"/>
      <w:w w:val="100"/>
      <w:position w:val="0"/>
      <w:sz w:val="24"/>
      <w:szCs w:val="24"/>
      <w:u w:val="none"/>
      <w:lang w:val="ru-RU" w:eastAsia="ru-RU" w:bidi="ru-RU"/>
    </w:rPr>
  </w:style>
  <w:style w:type="character" w:customStyle="1" w:styleId="161pt">
    <w:name w:val="Основной текст (16) + Полужирный;Не курсив;Интервал 1 pt"/>
    <w:basedOn w:val="16"/>
    <w:rPr>
      <w:rFonts w:ascii="Times New Roman" w:eastAsia="Times New Roman" w:hAnsi="Times New Roman" w:cs="Times New Roman"/>
      <w:b/>
      <w:bCs/>
      <w:i/>
      <w:iCs/>
      <w:smallCaps w:val="0"/>
      <w:strike w:val="0"/>
      <w:color w:val="000000"/>
      <w:spacing w:val="30"/>
      <w:w w:val="100"/>
      <w:position w:val="0"/>
      <w:sz w:val="24"/>
      <w:szCs w:val="24"/>
      <w:u w:val="none"/>
      <w:lang w:val="en-US" w:eastAsia="en-US" w:bidi="en-US"/>
    </w:rPr>
  </w:style>
  <w:style w:type="character" w:customStyle="1" w:styleId="212pt">
    <w:name w:val="Основной текст (2) + 12 pt;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Cambria">
    <w:name w:val="Основной текст (2) + Cambria;Полужирный;Курсив"/>
    <w:basedOn w:val="21"/>
    <w:rPr>
      <w:rFonts w:ascii="Cambria" w:eastAsia="Cambria" w:hAnsi="Cambria" w:cs="Cambria"/>
      <w:b/>
      <w:bCs/>
      <w:i/>
      <w:iCs/>
      <w:smallCaps w:val="0"/>
      <w:strike w:val="0"/>
      <w:color w:val="000000"/>
      <w:spacing w:val="0"/>
      <w:w w:val="100"/>
      <w:position w:val="0"/>
      <w:sz w:val="26"/>
      <w:szCs w:val="26"/>
      <w:u w:val="none"/>
      <w:lang w:val="ru-RU" w:eastAsia="ru-RU" w:bidi="ru-RU"/>
    </w:rPr>
  </w:style>
  <w:style w:type="character" w:customStyle="1" w:styleId="215pt">
    <w:name w:val="Основной текст (2) + 15 pt"/>
    <w:basedOn w:val="2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5">
    <w:name w:val="Основной текст (10) + Не полужирный"/>
    <w:basedOn w:val="10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TrebuchetMS12pt">
    <w:name w:val="Основной текст (2) + Trebuchet MS;12 pt;Полужирный"/>
    <w:basedOn w:val="21"/>
    <w:rPr>
      <w:rFonts w:ascii="Trebuchet MS" w:eastAsia="Trebuchet MS" w:hAnsi="Trebuchet MS" w:cs="Trebuchet MS"/>
      <w:b/>
      <w:bCs/>
      <w:i w:val="0"/>
      <w:iCs w:val="0"/>
      <w:smallCaps w:val="0"/>
      <w:strike w:val="0"/>
      <w:color w:val="000000"/>
      <w:spacing w:val="0"/>
      <w:w w:val="100"/>
      <w:position w:val="0"/>
      <w:sz w:val="24"/>
      <w:szCs w:val="24"/>
      <w:u w:val="none"/>
      <w:lang w:val="en-US" w:eastAsia="en-US" w:bidi="en-US"/>
    </w:rPr>
  </w:style>
  <w:style w:type="character" w:customStyle="1" w:styleId="10-1pt">
    <w:name w:val="Основной текст (10) + Не полужирный;Не курсив;Интервал -1 pt"/>
    <w:basedOn w:val="100"/>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2Georgia9pt">
    <w:name w:val="Основной текст (2) + Georgia;9 pt"/>
    <w:basedOn w:val="21"/>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style>
  <w:style w:type="character" w:customStyle="1" w:styleId="295pt10">
    <w:name w:val="Основной текст (2) + 9;5 pt1"/>
    <w:basedOn w:val="2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28">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9">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7">
    <w:name w:val="Основной текст (17)_"/>
    <w:basedOn w:val="a0"/>
    <w:link w:val="170"/>
    <w:rPr>
      <w:rFonts w:ascii="Cambria" w:eastAsia="Cambria" w:hAnsi="Cambria" w:cs="Cambria"/>
      <w:b/>
      <w:bCs/>
      <w:i/>
      <w:iCs/>
      <w:smallCaps w:val="0"/>
      <w:strike w:val="0"/>
      <w:sz w:val="26"/>
      <w:szCs w:val="26"/>
      <w:u w:val="none"/>
    </w:rPr>
  </w:style>
  <w:style w:type="character" w:customStyle="1" w:styleId="17TimesNewRoman10pt">
    <w:name w:val="Основной текст (17) + Times New Roman;10 pt;Не полужирный"/>
    <w:basedOn w:val="17"/>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171">
    <w:name w:val="Основной текст (17) + Малые прописные"/>
    <w:basedOn w:val="17"/>
    <w:rPr>
      <w:rFonts w:ascii="Cambria" w:eastAsia="Cambria" w:hAnsi="Cambria" w:cs="Cambria"/>
      <w:b/>
      <w:bCs/>
      <w:i/>
      <w:iCs/>
      <w:smallCaps/>
      <w:strike w:val="0"/>
      <w:color w:val="000000"/>
      <w:spacing w:val="0"/>
      <w:w w:val="100"/>
      <w:position w:val="0"/>
      <w:sz w:val="26"/>
      <w:szCs w:val="26"/>
      <w:u w:val="none"/>
      <w:lang w:val="en-US" w:eastAsia="en-US" w:bidi="en-US"/>
    </w:rPr>
  </w:style>
  <w:style w:type="character" w:customStyle="1" w:styleId="17TimesNewRoman15pt">
    <w:name w:val="Основной текст (17) + Times New Roman;15 pt;Не полужирный;Не курсив"/>
    <w:basedOn w:val="17"/>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179pt">
    <w:name w:val="Основной текст (17) + 9 pt;Не полужирный;Не курсив"/>
    <w:basedOn w:val="17"/>
    <w:rPr>
      <w:rFonts w:ascii="Cambria" w:eastAsia="Cambria" w:hAnsi="Cambria" w:cs="Cambria"/>
      <w:b/>
      <w:bCs/>
      <w:i/>
      <w:iCs/>
      <w:smallCaps w:val="0"/>
      <w:strike w:val="0"/>
      <w:color w:val="000000"/>
      <w:spacing w:val="0"/>
      <w:w w:val="100"/>
      <w:position w:val="0"/>
      <w:sz w:val="18"/>
      <w:szCs w:val="18"/>
      <w:u w:val="none"/>
      <w:lang w:val="ru-RU" w:eastAsia="ru-RU" w:bidi="ru-RU"/>
    </w:rPr>
  </w:style>
  <w:style w:type="character" w:customStyle="1" w:styleId="17TimesNewRoman">
    <w:name w:val="Основной текст (17) + Times New Roman"/>
    <w:basedOn w:val="1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10pt">
    <w:name w:val="Основной текст (2) + 10 pt"/>
    <w:basedOn w:val="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8">
    <w:name w:val="Основной текст (18)_"/>
    <w:basedOn w:val="a0"/>
    <w:link w:val="180"/>
    <w:rPr>
      <w:rFonts w:ascii="Times New Roman" w:eastAsia="Times New Roman" w:hAnsi="Times New Roman" w:cs="Times New Roman"/>
      <w:b w:val="0"/>
      <w:bCs w:val="0"/>
      <w:i/>
      <w:iCs/>
      <w:smallCaps w:val="0"/>
      <w:strike w:val="0"/>
      <w:u w:val="none"/>
    </w:rPr>
  </w:style>
  <w:style w:type="character" w:customStyle="1" w:styleId="1813pt">
    <w:name w:val="Основной текст (18) + 13 pt;Не курсив"/>
    <w:basedOn w:val="1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8TrebuchetMS1pt">
    <w:name w:val="Основной текст (18) + Trebuchet MS;Полужирный;Не курсив;Интервал 1 pt"/>
    <w:basedOn w:val="18"/>
    <w:rPr>
      <w:rFonts w:ascii="Trebuchet MS" w:eastAsia="Trebuchet MS" w:hAnsi="Trebuchet MS" w:cs="Trebuchet MS"/>
      <w:b/>
      <w:bCs/>
      <w:i/>
      <w:iCs/>
      <w:smallCaps w:val="0"/>
      <w:strike w:val="0"/>
      <w:color w:val="000000"/>
      <w:spacing w:val="30"/>
      <w:w w:val="100"/>
      <w:position w:val="0"/>
      <w:sz w:val="24"/>
      <w:szCs w:val="24"/>
      <w:u w:val="none"/>
      <w:lang w:val="ru-RU" w:eastAsia="ru-RU" w:bidi="ru-RU"/>
    </w:rPr>
  </w:style>
  <w:style w:type="character" w:customStyle="1" w:styleId="18TrebuchetMS">
    <w:name w:val="Основной текст (18) + Trebuchet MS;Полужирный;Не курсив"/>
    <w:basedOn w:val="18"/>
    <w:rPr>
      <w:rFonts w:ascii="Trebuchet MS" w:eastAsia="Trebuchet MS" w:hAnsi="Trebuchet MS" w:cs="Trebuchet MS"/>
      <w:b/>
      <w:bCs/>
      <w:i/>
      <w:iCs/>
      <w:smallCaps w:val="0"/>
      <w:strike w:val="0"/>
      <w:color w:val="000000"/>
      <w:spacing w:val="0"/>
      <w:w w:val="100"/>
      <w:position w:val="0"/>
      <w:sz w:val="24"/>
      <w:szCs w:val="24"/>
      <w:u w:val="none"/>
      <w:lang w:val="ru-RU" w:eastAsia="ru-RU" w:bidi="ru-RU"/>
    </w:rPr>
  </w:style>
  <w:style w:type="character" w:customStyle="1" w:styleId="1813pt0">
    <w:name w:val="Основной текст (18) + 13 pt;Полужирный"/>
    <w:basedOn w:val="18"/>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17TimesNewRoman0">
    <w:name w:val="Основной текст (17) + Times New Roman;Не полужирный"/>
    <w:basedOn w:val="1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7TimesNewRoman1">
    <w:name w:val="Основной текст (17) + Times New Roman;Не полужирный;Не курсив"/>
    <w:basedOn w:val="1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7TimesNewRoman10">
    <w:name w:val="Основной текст (17) + Times New Roman;Не полужирный;Не курсив1"/>
    <w:basedOn w:val="1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7TrebuchetMS12pt1pt">
    <w:name w:val="Основной текст (17) + Trebuchet MS;12 pt;Не курсив;Интервал 1 pt"/>
    <w:basedOn w:val="17"/>
    <w:rPr>
      <w:rFonts w:ascii="Trebuchet MS" w:eastAsia="Trebuchet MS" w:hAnsi="Trebuchet MS" w:cs="Trebuchet MS"/>
      <w:b/>
      <w:bCs/>
      <w:i/>
      <w:iCs/>
      <w:smallCaps w:val="0"/>
      <w:strike w:val="0"/>
      <w:color w:val="000000"/>
      <w:spacing w:val="30"/>
      <w:w w:val="100"/>
      <w:position w:val="0"/>
      <w:sz w:val="24"/>
      <w:szCs w:val="24"/>
      <w:u w:val="none"/>
      <w:lang w:val="ru-RU" w:eastAsia="ru-RU" w:bidi="ru-RU"/>
    </w:rPr>
  </w:style>
  <w:style w:type="character" w:customStyle="1" w:styleId="17TrebuchetMS12pt">
    <w:name w:val="Основной текст (17) + Trebuchet MS;12 pt;Не курсив"/>
    <w:basedOn w:val="17"/>
    <w:rPr>
      <w:rFonts w:ascii="Trebuchet MS" w:eastAsia="Trebuchet MS" w:hAnsi="Trebuchet MS" w:cs="Trebuchet MS"/>
      <w:b/>
      <w:bCs/>
      <w:i/>
      <w:iCs/>
      <w:smallCaps w:val="0"/>
      <w:strike w:val="0"/>
      <w:color w:val="000000"/>
      <w:spacing w:val="0"/>
      <w:w w:val="100"/>
      <w:position w:val="0"/>
      <w:sz w:val="24"/>
      <w:szCs w:val="24"/>
      <w:u w:val="none"/>
      <w:lang w:val="ru-RU" w:eastAsia="ru-RU" w:bidi="ru-RU"/>
    </w:rPr>
  </w:style>
  <w:style w:type="character" w:customStyle="1" w:styleId="2a">
    <w:name w:val="Основной текст (2) + 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140pt">
    <w:name w:val="Основной текст (14) + Не полужирный;Не курсив;Интервал 0 pt"/>
    <w:basedOn w:val="140"/>
    <w:rPr>
      <w:rFonts w:ascii="Times New Roman" w:eastAsia="Times New Roman" w:hAnsi="Times New Roman" w:cs="Times New Roman"/>
      <w:b/>
      <w:bCs/>
      <w:i/>
      <w:iCs/>
      <w:smallCaps w:val="0"/>
      <w:strike w:val="0"/>
      <w:color w:val="000000"/>
      <w:spacing w:val="-10"/>
      <w:w w:val="100"/>
      <w:position w:val="0"/>
      <w:sz w:val="26"/>
      <w:szCs w:val="26"/>
      <w:u w:val="none"/>
      <w:lang w:val="ru-RU" w:eastAsia="ru-RU" w:bidi="ru-RU"/>
    </w:rPr>
  </w:style>
  <w:style w:type="character" w:customStyle="1" w:styleId="10BookAntiqua6pt60">
    <w:name w:val="Основной текст (10) + Book Antiqua;6 pt;Не полужирный;Малые прописные;Масштаб 60%"/>
    <w:basedOn w:val="100"/>
    <w:rPr>
      <w:rFonts w:ascii="Book Antiqua" w:eastAsia="Book Antiqua" w:hAnsi="Book Antiqua" w:cs="Book Antiqua"/>
      <w:b/>
      <w:bCs/>
      <w:i/>
      <w:iCs/>
      <w:smallCaps/>
      <w:strike w:val="0"/>
      <w:color w:val="000000"/>
      <w:spacing w:val="0"/>
      <w:w w:val="60"/>
      <w:position w:val="0"/>
      <w:sz w:val="12"/>
      <w:szCs w:val="12"/>
      <w:u w:val="none"/>
      <w:lang w:val="ru-RU" w:eastAsia="ru-RU" w:bidi="ru-RU"/>
    </w:rPr>
  </w:style>
  <w:style w:type="character" w:customStyle="1" w:styleId="19">
    <w:name w:val="Основной текст (19)_"/>
    <w:basedOn w:val="a0"/>
    <w:link w:val="190"/>
    <w:rPr>
      <w:rFonts w:ascii="Times New Roman" w:eastAsia="Times New Roman" w:hAnsi="Times New Roman" w:cs="Times New Roman"/>
      <w:b/>
      <w:bCs/>
      <w:i/>
      <w:iCs/>
      <w:smallCaps w:val="0"/>
      <w:strike w:val="0"/>
      <w:sz w:val="26"/>
      <w:szCs w:val="26"/>
      <w:u w:val="none"/>
    </w:rPr>
  </w:style>
  <w:style w:type="character" w:customStyle="1" w:styleId="19Cambria115pt">
    <w:name w:val="Основной текст (19) + Cambria;11;5 pt;Не полужирный;Не курсив"/>
    <w:basedOn w:val="19"/>
    <w:rPr>
      <w:rFonts w:ascii="Cambria" w:eastAsia="Cambria" w:hAnsi="Cambria" w:cs="Cambria"/>
      <w:b/>
      <w:bCs/>
      <w:i/>
      <w:iCs/>
      <w:smallCaps w:val="0"/>
      <w:strike w:val="0"/>
      <w:color w:val="000000"/>
      <w:spacing w:val="0"/>
      <w:w w:val="100"/>
      <w:position w:val="0"/>
      <w:sz w:val="23"/>
      <w:szCs w:val="23"/>
      <w:u w:val="none"/>
      <w:lang w:val="ru-RU" w:eastAsia="ru-RU" w:bidi="ru-RU"/>
    </w:rPr>
  </w:style>
  <w:style w:type="character" w:customStyle="1" w:styleId="13">
    <w:name w:val="Основной текст (13)_"/>
    <w:basedOn w:val="a0"/>
    <w:link w:val="130"/>
    <w:rPr>
      <w:rFonts w:ascii="Times New Roman" w:eastAsia="Times New Roman" w:hAnsi="Times New Roman" w:cs="Times New Roman"/>
      <w:b w:val="0"/>
      <w:bCs w:val="0"/>
      <w:i/>
      <w:iCs/>
      <w:smallCaps w:val="0"/>
      <w:strike w:val="0"/>
      <w:sz w:val="18"/>
      <w:szCs w:val="18"/>
      <w:u w:val="none"/>
    </w:rPr>
  </w:style>
  <w:style w:type="character" w:customStyle="1" w:styleId="1313pt">
    <w:name w:val="Основной текст (13) + 13 pt;Полужирный"/>
    <w:basedOn w:val="13"/>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9pt0">
    <w:name w:val="Основной текст (2) + 9 pt"/>
    <w:basedOn w:val="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00">
    <w:name w:val="Основной текст (20)_"/>
    <w:basedOn w:val="a0"/>
    <w:link w:val="201"/>
    <w:rPr>
      <w:rFonts w:ascii="Times New Roman" w:eastAsia="Times New Roman" w:hAnsi="Times New Roman" w:cs="Times New Roman"/>
      <w:b w:val="0"/>
      <w:bCs w:val="0"/>
      <w:i/>
      <w:iCs/>
      <w:smallCaps w:val="0"/>
      <w:strike w:val="0"/>
      <w:sz w:val="18"/>
      <w:szCs w:val="18"/>
      <w:u w:val="none"/>
    </w:rPr>
  </w:style>
  <w:style w:type="character" w:customStyle="1" w:styleId="2013pt">
    <w:name w:val="Основной текст (20) + 13 pt;Полужирный"/>
    <w:basedOn w:val="20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0-1pt">
    <w:name w:val="Основной текст (20) + Интервал -1 pt"/>
    <w:basedOn w:val="200"/>
    <w:rPr>
      <w:rFonts w:ascii="Times New Roman" w:eastAsia="Times New Roman" w:hAnsi="Times New Roman" w:cs="Times New Roman"/>
      <w:b w:val="0"/>
      <w:bCs w:val="0"/>
      <w:i/>
      <w:iCs/>
      <w:smallCaps w:val="0"/>
      <w:strike w:val="0"/>
      <w:color w:val="000000"/>
      <w:spacing w:val="-30"/>
      <w:w w:val="100"/>
      <w:position w:val="0"/>
      <w:sz w:val="18"/>
      <w:szCs w:val="18"/>
      <w:u w:val="none"/>
      <w:lang w:val="ru-RU" w:eastAsia="ru-RU" w:bidi="ru-RU"/>
    </w:rPr>
  </w:style>
  <w:style w:type="character" w:customStyle="1" w:styleId="202">
    <w:name w:val="Основной текст (20) + Не курсив"/>
    <w:basedOn w:val="200"/>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9pt10">
    <w:name w:val="Основной текст (2) + 9 pt1"/>
    <w:basedOn w:val="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23">
    <w:name w:val="Основной текст (12) + Не полужирный;Не курсив"/>
    <w:basedOn w:val="12"/>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11">
    <w:name w:val="Основной текст (21)_"/>
    <w:basedOn w:val="a0"/>
    <w:link w:val="212"/>
    <w:rPr>
      <w:rFonts w:ascii="Times New Roman" w:eastAsia="Times New Roman" w:hAnsi="Times New Roman" w:cs="Times New Roman"/>
      <w:b w:val="0"/>
      <w:bCs w:val="0"/>
      <w:i/>
      <w:iCs/>
      <w:smallCaps w:val="0"/>
      <w:strike w:val="0"/>
      <w:spacing w:val="0"/>
      <w:sz w:val="18"/>
      <w:szCs w:val="18"/>
      <w:u w:val="none"/>
    </w:rPr>
  </w:style>
  <w:style w:type="character" w:customStyle="1" w:styleId="203">
    <w:name w:val="Основной текст (20)"/>
    <w:basedOn w:val="200"/>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013pt-1pt">
    <w:name w:val="Основной текст (20) + 13 pt;Не курсив;Интервал -1 pt"/>
    <w:basedOn w:val="200"/>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20Cambria13pt">
    <w:name w:val="Основной текст (20) + Cambria;13 pt;Не курсив"/>
    <w:basedOn w:val="200"/>
    <w:rPr>
      <w:rFonts w:ascii="Cambria" w:eastAsia="Cambria" w:hAnsi="Cambria" w:cs="Cambria"/>
      <w:b w:val="0"/>
      <w:bCs w:val="0"/>
      <w:i/>
      <w:iCs/>
      <w:smallCaps w:val="0"/>
      <w:strike w:val="0"/>
      <w:color w:val="000000"/>
      <w:spacing w:val="0"/>
      <w:w w:val="100"/>
      <w:position w:val="0"/>
      <w:sz w:val="26"/>
      <w:szCs w:val="26"/>
      <w:u w:val="none"/>
      <w:lang w:val="ru-RU" w:eastAsia="ru-RU" w:bidi="ru-RU"/>
    </w:rPr>
  </w:style>
  <w:style w:type="character" w:customStyle="1" w:styleId="28pt">
    <w:name w:val="Основной текст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98pt">
    <w:name w:val="Основной текст (9) + 8 pt;Не курсив"/>
    <w:basedOn w:val="9"/>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92pt">
    <w:name w:val="Основной текст (9) + Интервал 2 pt"/>
    <w:basedOn w:val="9"/>
    <w:rPr>
      <w:rFonts w:ascii="Times New Roman" w:eastAsia="Times New Roman" w:hAnsi="Times New Roman" w:cs="Times New Roman"/>
      <w:b w:val="0"/>
      <w:bCs w:val="0"/>
      <w:i/>
      <w:iCs/>
      <w:smallCaps w:val="0"/>
      <w:strike w:val="0"/>
      <w:color w:val="000000"/>
      <w:spacing w:val="50"/>
      <w:w w:val="100"/>
      <w:position w:val="0"/>
      <w:sz w:val="18"/>
      <w:szCs w:val="18"/>
      <w:u w:val="none"/>
      <w:lang w:val="ru-RU" w:eastAsia="ru-RU" w:bidi="ru-RU"/>
    </w:rPr>
  </w:style>
  <w:style w:type="character" w:customStyle="1" w:styleId="29pt2">
    <w:name w:val="Основной текст (2) + 9 pt;Курсив;Малые прописные"/>
    <w:basedOn w:val="21"/>
    <w:rPr>
      <w:rFonts w:ascii="Times New Roman" w:eastAsia="Times New Roman" w:hAnsi="Times New Roman" w:cs="Times New Roman"/>
      <w:b w:val="0"/>
      <w:bCs w:val="0"/>
      <w:i/>
      <w:iCs/>
      <w:smallCaps/>
      <w:strike w:val="0"/>
      <w:color w:val="000000"/>
      <w:spacing w:val="0"/>
      <w:w w:val="100"/>
      <w:position w:val="0"/>
      <w:sz w:val="18"/>
      <w:szCs w:val="18"/>
      <w:u w:val="none"/>
      <w:lang w:val="ru-RU" w:eastAsia="ru-RU" w:bidi="ru-RU"/>
    </w:rPr>
  </w:style>
  <w:style w:type="character" w:customStyle="1" w:styleId="913pt">
    <w:name w:val="Основной текст (9) + 13 pt;Полужирный"/>
    <w:basedOn w:val="9"/>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90">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20">
    <w:name w:val="Основной текст (22)_"/>
    <w:basedOn w:val="a0"/>
    <w:link w:val="221"/>
    <w:rPr>
      <w:rFonts w:ascii="Times New Roman" w:eastAsia="Times New Roman" w:hAnsi="Times New Roman" w:cs="Times New Roman"/>
      <w:b w:val="0"/>
      <w:bCs w:val="0"/>
      <w:i/>
      <w:iCs/>
      <w:smallCaps w:val="0"/>
      <w:strike w:val="0"/>
      <w:spacing w:val="10"/>
      <w:sz w:val="18"/>
      <w:szCs w:val="18"/>
      <w:u w:val="none"/>
    </w:rPr>
  </w:style>
  <w:style w:type="character" w:customStyle="1" w:styleId="2Candara115pt">
    <w:name w:val="Основной текст (2) + Candara;11;5 pt;Курсив"/>
    <w:basedOn w:val="21"/>
    <w:rPr>
      <w:rFonts w:ascii="Candara" w:eastAsia="Candara" w:hAnsi="Candara" w:cs="Candara"/>
      <w:b/>
      <w:bCs/>
      <w:i/>
      <w:iCs/>
      <w:smallCaps w:val="0"/>
      <w:strike w:val="0"/>
      <w:color w:val="000000"/>
      <w:spacing w:val="0"/>
      <w:w w:val="100"/>
      <w:position w:val="0"/>
      <w:sz w:val="23"/>
      <w:szCs w:val="23"/>
      <w:u w:val="none"/>
      <w:lang w:val="ru-RU" w:eastAsia="ru-RU" w:bidi="ru-RU"/>
    </w:rPr>
  </w:style>
  <w:style w:type="character" w:customStyle="1" w:styleId="219pt">
    <w:name w:val="Основной текст (2) + 19 pt;Полужирный;Курсив"/>
    <w:basedOn w:val="21"/>
    <w:rPr>
      <w:rFonts w:ascii="Times New Roman" w:eastAsia="Times New Roman" w:hAnsi="Times New Roman" w:cs="Times New Roman"/>
      <w:b/>
      <w:bCs/>
      <w:i/>
      <w:iCs/>
      <w:smallCaps w:val="0"/>
      <w:strike w:val="0"/>
      <w:color w:val="000000"/>
      <w:spacing w:val="0"/>
      <w:w w:val="100"/>
      <w:position w:val="0"/>
      <w:sz w:val="38"/>
      <w:szCs w:val="38"/>
      <w:u w:val="none"/>
      <w:lang w:val="ru-RU" w:eastAsia="ru-RU" w:bidi="ru-RU"/>
    </w:rPr>
  </w:style>
  <w:style w:type="character" w:customStyle="1" w:styleId="913pt0">
    <w:name w:val="Основной текст (9) + 13 pt;Не курсив"/>
    <w:basedOn w:val="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30">
    <w:name w:val="Основной текст (23)_"/>
    <w:basedOn w:val="a0"/>
    <w:link w:val="231"/>
    <w:rPr>
      <w:rFonts w:ascii="Times New Roman" w:eastAsia="Times New Roman" w:hAnsi="Times New Roman" w:cs="Times New Roman"/>
      <w:b w:val="0"/>
      <w:bCs w:val="0"/>
      <w:i w:val="0"/>
      <w:iCs w:val="0"/>
      <w:smallCaps w:val="0"/>
      <w:strike w:val="0"/>
      <w:sz w:val="16"/>
      <w:szCs w:val="16"/>
      <w:u w:val="none"/>
    </w:rPr>
  </w:style>
  <w:style w:type="character" w:customStyle="1" w:styleId="239pt">
    <w:name w:val="Основной текст (23) + 9 pt;Курсив"/>
    <w:basedOn w:val="230"/>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40">
    <w:name w:val="Основной текст (24)_"/>
    <w:basedOn w:val="a0"/>
    <w:link w:val="241"/>
    <w:rPr>
      <w:rFonts w:ascii="Times New Roman" w:eastAsia="Times New Roman" w:hAnsi="Times New Roman" w:cs="Times New Roman"/>
      <w:b w:val="0"/>
      <w:bCs w:val="0"/>
      <w:i/>
      <w:iCs/>
      <w:smallCaps w:val="0"/>
      <w:strike w:val="0"/>
      <w:sz w:val="19"/>
      <w:szCs w:val="19"/>
      <w:u w:val="none"/>
    </w:rPr>
  </w:style>
  <w:style w:type="character" w:customStyle="1" w:styleId="2413pt">
    <w:name w:val="Основной текст (24) + 13 pt;Полужирный"/>
    <w:basedOn w:val="24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4Cambria">
    <w:name w:val="Основной текст (24) + Cambria;Не курсив"/>
    <w:basedOn w:val="240"/>
    <w:rPr>
      <w:rFonts w:ascii="Cambria" w:eastAsia="Cambria" w:hAnsi="Cambria" w:cs="Cambria"/>
      <w:b w:val="0"/>
      <w:bCs w:val="0"/>
      <w:i/>
      <w:iCs/>
      <w:smallCaps w:val="0"/>
      <w:strike w:val="0"/>
      <w:color w:val="000000"/>
      <w:spacing w:val="0"/>
      <w:w w:val="100"/>
      <w:position w:val="0"/>
      <w:sz w:val="19"/>
      <w:szCs w:val="19"/>
      <w:u w:val="none"/>
      <w:lang w:val="ru-RU" w:eastAsia="ru-RU" w:bidi="ru-RU"/>
    </w:rPr>
  </w:style>
  <w:style w:type="character" w:customStyle="1" w:styleId="250">
    <w:name w:val="Основной текст (25)_"/>
    <w:basedOn w:val="a0"/>
    <w:link w:val="251"/>
    <w:rPr>
      <w:rFonts w:ascii="Times New Roman" w:eastAsia="Times New Roman" w:hAnsi="Times New Roman" w:cs="Times New Roman"/>
      <w:b/>
      <w:bCs/>
      <w:i/>
      <w:iCs/>
      <w:smallCaps w:val="0"/>
      <w:strike w:val="0"/>
      <w:sz w:val="26"/>
      <w:szCs w:val="26"/>
      <w:u w:val="none"/>
    </w:rPr>
  </w:style>
  <w:style w:type="character" w:customStyle="1" w:styleId="92">
    <w:name w:val="Основной текст (9) + Не курсив"/>
    <w:basedOn w:val="9"/>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912pt">
    <w:name w:val="Основной текст (9) + 12 pt;Полужирный"/>
    <w:basedOn w:val="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1pt">
    <w:name w:val="Заголовок №4 + Интервал 1 pt"/>
    <w:basedOn w:val="45"/>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101pt">
    <w:name w:val="Основной текст (10) + Интервал 1 pt"/>
    <w:basedOn w:val="100"/>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2385pt1pt">
    <w:name w:val="Основной текст (23) + 8;5 pt;Полужирный;Курсив;Интервал 1 pt"/>
    <w:basedOn w:val="230"/>
    <w:rPr>
      <w:rFonts w:ascii="Times New Roman" w:eastAsia="Times New Roman" w:hAnsi="Times New Roman" w:cs="Times New Roman"/>
      <w:b/>
      <w:bCs/>
      <w:i/>
      <w:iCs/>
      <w:smallCaps w:val="0"/>
      <w:strike w:val="0"/>
      <w:color w:val="000000"/>
      <w:spacing w:val="20"/>
      <w:w w:val="100"/>
      <w:position w:val="0"/>
      <w:sz w:val="17"/>
      <w:szCs w:val="17"/>
      <w:u w:val="none"/>
      <w:lang w:val="ru-RU" w:eastAsia="ru-RU" w:bidi="ru-RU"/>
    </w:rPr>
  </w:style>
  <w:style w:type="character" w:customStyle="1" w:styleId="2385pt">
    <w:name w:val="Основной текст (23) + 8;5 pt"/>
    <w:basedOn w:val="2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paragraph" w:customStyle="1" w:styleId="210">
    <w:name w:val="Основной текст (2)1"/>
    <w:basedOn w:val="a"/>
    <w:link w:val="21"/>
    <w:pPr>
      <w:shd w:val="clear" w:color="auto" w:fill="FFFFFF"/>
      <w:spacing w:line="0" w:lineRule="atLeast"/>
    </w:pPr>
    <w:rPr>
      <w:rFonts w:ascii="Times New Roman" w:eastAsia="Times New Roman" w:hAnsi="Times New Roman" w:cs="Times New Roman"/>
      <w:sz w:val="26"/>
      <w:szCs w:val="26"/>
    </w:rPr>
  </w:style>
  <w:style w:type="paragraph" w:customStyle="1" w:styleId="32">
    <w:name w:val="Заголовок №3"/>
    <w:basedOn w:val="a"/>
    <w:link w:val="31"/>
    <w:pPr>
      <w:shd w:val="clear" w:color="auto" w:fill="FFFFFF"/>
      <w:spacing w:after="300" w:line="335" w:lineRule="exact"/>
      <w:jc w:val="center"/>
      <w:outlineLvl w:val="2"/>
    </w:pPr>
    <w:rPr>
      <w:rFonts w:ascii="Times New Roman" w:eastAsia="Times New Roman" w:hAnsi="Times New Roman" w:cs="Times New Roman"/>
      <w:b/>
      <w:bCs/>
      <w:sz w:val="26"/>
      <w:szCs w:val="26"/>
    </w:rPr>
  </w:style>
  <w:style w:type="paragraph" w:customStyle="1" w:styleId="11">
    <w:name w:val="Колонтитул1"/>
    <w:basedOn w:val="a"/>
    <w:link w:val="a4"/>
    <w:pPr>
      <w:shd w:val="clear" w:color="auto" w:fill="FFFFFF"/>
      <w:spacing w:line="0" w:lineRule="atLeast"/>
    </w:pPr>
    <w:rPr>
      <w:rFonts w:ascii="Cambria" w:eastAsia="Cambria" w:hAnsi="Cambria" w:cs="Cambria"/>
      <w:sz w:val="20"/>
      <w:szCs w:val="20"/>
    </w:rPr>
  </w:style>
  <w:style w:type="paragraph" w:customStyle="1" w:styleId="34">
    <w:name w:val="Основной текст (3)"/>
    <w:basedOn w:val="a"/>
    <w:link w:val="33"/>
    <w:pPr>
      <w:shd w:val="clear" w:color="auto" w:fill="FFFFFF"/>
      <w:spacing w:before="300" w:line="238" w:lineRule="exact"/>
      <w:jc w:val="center"/>
    </w:pPr>
    <w:rPr>
      <w:rFonts w:ascii="Times New Roman" w:eastAsia="Times New Roman" w:hAnsi="Times New Roman" w:cs="Times New Roman"/>
      <w:sz w:val="21"/>
      <w:szCs w:val="21"/>
    </w:rPr>
  </w:style>
  <w:style w:type="paragraph" w:customStyle="1" w:styleId="42">
    <w:name w:val="Основной текст (4)"/>
    <w:basedOn w:val="a"/>
    <w:link w:val="41"/>
    <w:pPr>
      <w:shd w:val="clear" w:color="auto" w:fill="FFFFFF"/>
      <w:spacing w:line="274" w:lineRule="exact"/>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after="2100" w:line="274" w:lineRule="exact"/>
      <w:jc w:val="both"/>
    </w:pPr>
    <w:rPr>
      <w:rFonts w:ascii="Cambria" w:eastAsia="Cambria" w:hAnsi="Cambria" w:cs="Cambria"/>
    </w:rPr>
  </w:style>
  <w:style w:type="paragraph" w:customStyle="1" w:styleId="60">
    <w:name w:val="Основной текст (6)"/>
    <w:basedOn w:val="a"/>
    <w:link w:val="6"/>
    <w:pPr>
      <w:shd w:val="clear" w:color="auto" w:fill="FFFFFF"/>
      <w:spacing w:before="2100" w:after="420" w:line="0" w:lineRule="atLeast"/>
      <w:ind w:hanging="340"/>
      <w:jc w:val="center"/>
    </w:pPr>
    <w:rPr>
      <w:rFonts w:ascii="Times New Roman" w:eastAsia="Times New Roman" w:hAnsi="Times New Roman" w:cs="Times New Roman"/>
      <w:b/>
      <w:bCs/>
      <w:sz w:val="26"/>
      <w:szCs w:val="26"/>
    </w:rPr>
  </w:style>
  <w:style w:type="paragraph" w:customStyle="1" w:styleId="23">
    <w:name w:val="Оглавление (2)"/>
    <w:basedOn w:val="a"/>
    <w:link w:val="22"/>
    <w:pPr>
      <w:shd w:val="clear" w:color="auto" w:fill="FFFFFF"/>
      <w:spacing w:before="660" w:line="511" w:lineRule="exact"/>
      <w:jc w:val="both"/>
    </w:pPr>
    <w:rPr>
      <w:rFonts w:ascii="Times New Roman" w:eastAsia="Times New Roman" w:hAnsi="Times New Roman" w:cs="Times New Roman"/>
      <w:sz w:val="22"/>
      <w:szCs w:val="22"/>
    </w:rPr>
  </w:style>
  <w:style w:type="paragraph" w:styleId="44">
    <w:name w:val="toc 4"/>
    <w:basedOn w:val="a"/>
    <w:link w:val="43"/>
    <w:autoRedefine/>
    <w:uiPriority w:val="39"/>
    <w:pPr>
      <w:ind w:left="720"/>
    </w:pPr>
    <w:rPr>
      <w:rFonts w:asciiTheme="minorHAnsi" w:hAnsiTheme="minorHAnsi" w:cstheme="minorHAnsi"/>
      <w:sz w:val="20"/>
      <w:szCs w:val="20"/>
    </w:rPr>
  </w:style>
  <w:style w:type="paragraph" w:customStyle="1" w:styleId="70">
    <w:name w:val="Основной текст (7)"/>
    <w:basedOn w:val="a"/>
    <w:link w:val="7"/>
    <w:pPr>
      <w:shd w:val="clear" w:color="auto" w:fill="FFFFFF"/>
      <w:spacing w:before="60" w:line="292" w:lineRule="exact"/>
      <w:jc w:val="both"/>
    </w:pPr>
    <w:rPr>
      <w:rFonts w:ascii="Times New Roman" w:eastAsia="Times New Roman" w:hAnsi="Times New Roman" w:cs="Times New Roman"/>
      <w:i/>
      <w:iCs/>
      <w:sz w:val="22"/>
      <w:szCs w:val="22"/>
    </w:rPr>
  </w:style>
  <w:style w:type="paragraph" w:customStyle="1" w:styleId="80">
    <w:name w:val="Основной текст (8)"/>
    <w:basedOn w:val="a"/>
    <w:link w:val="8"/>
    <w:pPr>
      <w:shd w:val="clear" w:color="auto" w:fill="FFFFFF"/>
      <w:spacing w:before="60" w:after="180" w:line="0" w:lineRule="atLeast"/>
      <w:jc w:val="both"/>
    </w:pPr>
    <w:rPr>
      <w:rFonts w:ascii="Times New Roman" w:eastAsia="Times New Roman" w:hAnsi="Times New Roman" w:cs="Times New Roman"/>
      <w:sz w:val="22"/>
      <w:szCs w:val="22"/>
    </w:rPr>
  </w:style>
  <w:style w:type="paragraph" w:customStyle="1" w:styleId="120">
    <w:name w:val="Основной текст (12)"/>
    <w:basedOn w:val="a"/>
    <w:link w:val="12"/>
    <w:pPr>
      <w:shd w:val="clear" w:color="auto" w:fill="FFFFFF"/>
      <w:spacing w:before="60" w:after="240" w:line="0" w:lineRule="atLeast"/>
    </w:pPr>
    <w:rPr>
      <w:rFonts w:ascii="Times New Roman" w:eastAsia="Times New Roman" w:hAnsi="Times New Roman" w:cs="Times New Roman"/>
      <w:b/>
      <w:bCs/>
      <w:i/>
      <w:iCs/>
      <w:sz w:val="26"/>
      <w:szCs w:val="26"/>
    </w:rPr>
  </w:style>
  <w:style w:type="paragraph" w:customStyle="1" w:styleId="24">
    <w:name w:val="Заголовок №2"/>
    <w:basedOn w:val="a"/>
    <w:link w:val="2Exact0"/>
    <w:pPr>
      <w:shd w:val="clear" w:color="auto" w:fill="FFFFFF"/>
      <w:spacing w:line="0" w:lineRule="atLeast"/>
      <w:outlineLvl w:val="1"/>
    </w:pPr>
    <w:rPr>
      <w:rFonts w:ascii="Times New Roman" w:eastAsia="Times New Roman" w:hAnsi="Times New Roman" w:cs="Times New Roman"/>
      <w:b/>
      <w:bCs/>
      <w:i/>
      <w:iCs/>
      <w:sz w:val="26"/>
      <w:szCs w:val="26"/>
    </w:rPr>
  </w:style>
  <w:style w:type="paragraph" w:customStyle="1" w:styleId="130">
    <w:name w:val="Основной текст (13)"/>
    <w:basedOn w:val="a"/>
    <w:link w:val="13"/>
    <w:pPr>
      <w:shd w:val="clear" w:color="auto" w:fill="FFFFFF"/>
      <w:spacing w:line="0" w:lineRule="atLeast"/>
    </w:pPr>
    <w:rPr>
      <w:rFonts w:ascii="Times New Roman" w:eastAsia="Times New Roman" w:hAnsi="Times New Roman" w:cs="Times New Roman"/>
      <w:i/>
      <w:iCs/>
      <w:sz w:val="18"/>
      <w:szCs w:val="18"/>
    </w:rPr>
  </w:style>
  <w:style w:type="paragraph" w:customStyle="1" w:styleId="101">
    <w:name w:val="Основной текст (10)"/>
    <w:basedOn w:val="a"/>
    <w:link w:val="100"/>
    <w:pPr>
      <w:shd w:val="clear" w:color="auto" w:fill="FFFFFF"/>
      <w:spacing w:before="240" w:after="240" w:line="0" w:lineRule="atLeast"/>
      <w:ind w:hanging="1760"/>
      <w:jc w:val="both"/>
    </w:pPr>
    <w:rPr>
      <w:rFonts w:ascii="Times New Roman" w:eastAsia="Times New Roman" w:hAnsi="Times New Roman" w:cs="Times New Roman"/>
      <w:b/>
      <w:bCs/>
      <w:i/>
      <w:iCs/>
      <w:sz w:val="26"/>
      <w:szCs w:val="26"/>
    </w:rPr>
  </w:style>
  <w:style w:type="paragraph" w:customStyle="1" w:styleId="91">
    <w:name w:val="Основной текст (9)1"/>
    <w:basedOn w:val="a"/>
    <w:link w:val="9"/>
    <w:pPr>
      <w:shd w:val="clear" w:color="auto" w:fill="FFFFFF"/>
      <w:spacing w:before="120" w:after="240" w:line="0" w:lineRule="atLeast"/>
    </w:pPr>
    <w:rPr>
      <w:rFonts w:ascii="Times New Roman" w:eastAsia="Times New Roman" w:hAnsi="Times New Roman" w:cs="Times New Roman"/>
      <w:i/>
      <w:iCs/>
      <w:sz w:val="18"/>
      <w:szCs w:val="18"/>
    </w:rPr>
  </w:style>
  <w:style w:type="paragraph" w:customStyle="1" w:styleId="14">
    <w:name w:val="Заголовок №1"/>
    <w:basedOn w:val="a"/>
    <w:link w:val="1Exact"/>
    <w:pPr>
      <w:shd w:val="clear" w:color="auto" w:fill="FFFFFF"/>
      <w:spacing w:line="0" w:lineRule="atLeast"/>
      <w:outlineLvl w:val="0"/>
    </w:pPr>
    <w:rPr>
      <w:rFonts w:ascii="Times New Roman" w:eastAsia="Times New Roman" w:hAnsi="Times New Roman" w:cs="Times New Roman"/>
      <w:b/>
      <w:bCs/>
      <w:i/>
      <w:iCs/>
      <w:spacing w:val="40"/>
      <w:sz w:val="38"/>
      <w:szCs w:val="38"/>
      <w:lang w:val="en-US" w:eastAsia="en-US" w:bidi="en-US"/>
    </w:rPr>
  </w:style>
  <w:style w:type="paragraph" w:customStyle="1" w:styleId="111">
    <w:name w:val="Основной текст (11)"/>
    <w:basedOn w:val="a"/>
    <w:link w:val="110"/>
    <w:pPr>
      <w:shd w:val="clear" w:color="auto" w:fill="FFFFFF"/>
      <w:spacing w:before="360" w:after="240" w:line="0" w:lineRule="atLeast"/>
    </w:pPr>
    <w:rPr>
      <w:rFonts w:ascii="Times New Roman" w:eastAsia="Times New Roman" w:hAnsi="Times New Roman" w:cs="Times New Roman"/>
      <w:i/>
      <w:iCs/>
      <w:sz w:val="19"/>
      <w:szCs w:val="19"/>
    </w:rPr>
  </w:style>
  <w:style w:type="paragraph" w:customStyle="1" w:styleId="231">
    <w:name w:val="Основной текст (23)"/>
    <w:basedOn w:val="a"/>
    <w:link w:val="230"/>
    <w:pPr>
      <w:shd w:val="clear" w:color="auto" w:fill="FFFFFF"/>
      <w:spacing w:after="60" w:line="0" w:lineRule="atLeast"/>
      <w:jc w:val="both"/>
    </w:pPr>
    <w:rPr>
      <w:rFonts w:ascii="Times New Roman" w:eastAsia="Times New Roman" w:hAnsi="Times New Roman" w:cs="Times New Roman"/>
      <w:sz w:val="16"/>
      <w:szCs w:val="16"/>
    </w:rPr>
  </w:style>
  <w:style w:type="paragraph" w:customStyle="1" w:styleId="46">
    <w:name w:val="Заголовок №4"/>
    <w:basedOn w:val="a"/>
    <w:link w:val="45"/>
    <w:pPr>
      <w:shd w:val="clear" w:color="auto" w:fill="FFFFFF"/>
      <w:spacing w:line="313" w:lineRule="exact"/>
      <w:ind w:hanging="1440"/>
      <w:outlineLvl w:val="3"/>
    </w:pPr>
    <w:rPr>
      <w:rFonts w:ascii="Times New Roman" w:eastAsia="Times New Roman" w:hAnsi="Times New Roman" w:cs="Times New Roman"/>
      <w:b/>
      <w:bCs/>
      <w:i/>
      <w:iCs/>
      <w:sz w:val="26"/>
      <w:szCs w:val="26"/>
    </w:rPr>
  </w:style>
  <w:style w:type="paragraph" w:customStyle="1" w:styleId="141">
    <w:name w:val="Основной текст (14)"/>
    <w:basedOn w:val="a"/>
    <w:link w:val="140"/>
    <w:pPr>
      <w:shd w:val="clear" w:color="auto" w:fill="FFFFFF"/>
      <w:spacing w:after="300" w:line="0" w:lineRule="atLeast"/>
      <w:jc w:val="center"/>
    </w:pPr>
    <w:rPr>
      <w:rFonts w:ascii="Times New Roman" w:eastAsia="Times New Roman" w:hAnsi="Times New Roman" w:cs="Times New Roman"/>
      <w:b/>
      <w:bCs/>
      <w:i/>
      <w:iCs/>
      <w:sz w:val="26"/>
      <w:szCs w:val="26"/>
    </w:rPr>
  </w:style>
  <w:style w:type="paragraph" w:customStyle="1" w:styleId="150">
    <w:name w:val="Основной текст (15)"/>
    <w:basedOn w:val="a"/>
    <w:link w:val="15"/>
    <w:pPr>
      <w:shd w:val="clear" w:color="auto" w:fill="FFFFFF"/>
      <w:spacing w:before="120" w:after="300" w:line="0" w:lineRule="atLeast"/>
      <w:jc w:val="center"/>
    </w:pPr>
    <w:rPr>
      <w:rFonts w:ascii="Times New Roman" w:eastAsia="Times New Roman" w:hAnsi="Times New Roman" w:cs="Times New Roman"/>
      <w:b/>
      <w:bCs/>
      <w:i/>
      <w:iCs/>
      <w:sz w:val="26"/>
      <w:szCs w:val="26"/>
    </w:rPr>
  </w:style>
  <w:style w:type="paragraph" w:customStyle="1" w:styleId="160">
    <w:name w:val="Основной текст (16)"/>
    <w:basedOn w:val="a"/>
    <w:link w:val="16"/>
    <w:pPr>
      <w:shd w:val="clear" w:color="auto" w:fill="FFFFFF"/>
      <w:spacing w:before="120" w:after="240" w:line="0" w:lineRule="atLeast"/>
      <w:jc w:val="center"/>
    </w:pPr>
    <w:rPr>
      <w:rFonts w:ascii="Times New Roman" w:eastAsia="Times New Roman" w:hAnsi="Times New Roman" w:cs="Times New Roman"/>
      <w:i/>
      <w:iCs/>
    </w:rPr>
  </w:style>
  <w:style w:type="paragraph" w:customStyle="1" w:styleId="170">
    <w:name w:val="Основной текст (17)"/>
    <w:basedOn w:val="a"/>
    <w:link w:val="17"/>
    <w:pPr>
      <w:shd w:val="clear" w:color="auto" w:fill="FFFFFF"/>
      <w:spacing w:line="317" w:lineRule="exact"/>
      <w:ind w:firstLine="740"/>
      <w:jc w:val="both"/>
    </w:pPr>
    <w:rPr>
      <w:rFonts w:ascii="Cambria" w:eastAsia="Cambria" w:hAnsi="Cambria" w:cs="Cambria"/>
      <w:b/>
      <w:bCs/>
      <w:i/>
      <w:iCs/>
      <w:sz w:val="26"/>
      <w:szCs w:val="26"/>
    </w:rPr>
  </w:style>
  <w:style w:type="paragraph" w:customStyle="1" w:styleId="180">
    <w:name w:val="Основной текст (18)"/>
    <w:basedOn w:val="a"/>
    <w:link w:val="18"/>
    <w:pPr>
      <w:shd w:val="clear" w:color="auto" w:fill="FFFFFF"/>
      <w:spacing w:line="302" w:lineRule="exact"/>
      <w:ind w:firstLine="740"/>
      <w:jc w:val="both"/>
    </w:pPr>
    <w:rPr>
      <w:rFonts w:ascii="Times New Roman" w:eastAsia="Times New Roman" w:hAnsi="Times New Roman" w:cs="Times New Roman"/>
      <w:i/>
      <w:iCs/>
    </w:rPr>
  </w:style>
  <w:style w:type="paragraph" w:customStyle="1" w:styleId="190">
    <w:name w:val="Основной текст (19)"/>
    <w:basedOn w:val="a"/>
    <w:link w:val="19"/>
    <w:pPr>
      <w:shd w:val="clear" w:color="auto" w:fill="FFFFFF"/>
      <w:spacing w:before="60" w:after="240" w:line="0" w:lineRule="atLeast"/>
    </w:pPr>
    <w:rPr>
      <w:rFonts w:ascii="Times New Roman" w:eastAsia="Times New Roman" w:hAnsi="Times New Roman" w:cs="Times New Roman"/>
      <w:b/>
      <w:bCs/>
      <w:i/>
      <w:iCs/>
      <w:sz w:val="26"/>
      <w:szCs w:val="26"/>
    </w:rPr>
  </w:style>
  <w:style w:type="paragraph" w:customStyle="1" w:styleId="201">
    <w:name w:val="Основной текст (20)1"/>
    <w:basedOn w:val="a"/>
    <w:link w:val="200"/>
    <w:pPr>
      <w:shd w:val="clear" w:color="auto" w:fill="FFFFFF"/>
      <w:spacing w:before="420" w:after="240" w:line="0" w:lineRule="atLeast"/>
      <w:jc w:val="both"/>
    </w:pPr>
    <w:rPr>
      <w:rFonts w:ascii="Times New Roman" w:eastAsia="Times New Roman" w:hAnsi="Times New Roman" w:cs="Times New Roman"/>
      <w:i/>
      <w:iCs/>
      <w:sz w:val="18"/>
      <w:szCs w:val="18"/>
    </w:rPr>
  </w:style>
  <w:style w:type="paragraph" w:customStyle="1" w:styleId="212">
    <w:name w:val="Основной текст (21)"/>
    <w:basedOn w:val="a"/>
    <w:link w:val="211"/>
    <w:pPr>
      <w:shd w:val="clear" w:color="auto" w:fill="FFFFFF"/>
      <w:spacing w:after="240" w:line="0" w:lineRule="atLeast"/>
    </w:pPr>
    <w:rPr>
      <w:rFonts w:ascii="Times New Roman" w:eastAsia="Times New Roman" w:hAnsi="Times New Roman" w:cs="Times New Roman"/>
      <w:i/>
      <w:iCs/>
      <w:sz w:val="18"/>
      <w:szCs w:val="18"/>
    </w:rPr>
  </w:style>
  <w:style w:type="paragraph" w:customStyle="1" w:styleId="221">
    <w:name w:val="Основной текст (22)"/>
    <w:basedOn w:val="a"/>
    <w:link w:val="220"/>
    <w:pPr>
      <w:shd w:val="clear" w:color="auto" w:fill="FFFFFF"/>
      <w:spacing w:before="60" w:after="240" w:line="0" w:lineRule="atLeast"/>
    </w:pPr>
    <w:rPr>
      <w:rFonts w:ascii="Times New Roman" w:eastAsia="Times New Roman" w:hAnsi="Times New Roman" w:cs="Times New Roman"/>
      <w:i/>
      <w:iCs/>
      <w:spacing w:val="10"/>
      <w:sz w:val="18"/>
      <w:szCs w:val="18"/>
    </w:rPr>
  </w:style>
  <w:style w:type="paragraph" w:customStyle="1" w:styleId="241">
    <w:name w:val="Основной текст (24)"/>
    <w:basedOn w:val="a"/>
    <w:link w:val="240"/>
    <w:pPr>
      <w:shd w:val="clear" w:color="auto" w:fill="FFFFFF"/>
      <w:spacing w:before="60" w:line="0" w:lineRule="atLeast"/>
      <w:jc w:val="center"/>
    </w:pPr>
    <w:rPr>
      <w:rFonts w:ascii="Times New Roman" w:eastAsia="Times New Roman" w:hAnsi="Times New Roman" w:cs="Times New Roman"/>
      <w:i/>
      <w:iCs/>
      <w:sz w:val="19"/>
      <w:szCs w:val="19"/>
    </w:rPr>
  </w:style>
  <w:style w:type="paragraph" w:customStyle="1" w:styleId="251">
    <w:name w:val="Основной текст (25)"/>
    <w:basedOn w:val="a"/>
    <w:link w:val="250"/>
    <w:pPr>
      <w:shd w:val="clear" w:color="auto" w:fill="FFFFFF"/>
      <w:spacing w:before="120" w:after="240" w:line="0" w:lineRule="atLeast"/>
    </w:pPr>
    <w:rPr>
      <w:rFonts w:ascii="Times New Roman" w:eastAsia="Times New Roman" w:hAnsi="Times New Roman" w:cs="Times New Roman"/>
      <w:b/>
      <w:bCs/>
      <w:i/>
      <w:iCs/>
      <w:sz w:val="26"/>
      <w:szCs w:val="26"/>
    </w:rPr>
  </w:style>
  <w:style w:type="paragraph" w:styleId="a7">
    <w:name w:val="header"/>
    <w:basedOn w:val="a"/>
    <w:link w:val="a8"/>
    <w:uiPriority w:val="99"/>
    <w:unhideWhenUsed/>
    <w:rsid w:val="00660B01"/>
    <w:pPr>
      <w:tabs>
        <w:tab w:val="center" w:pos="4677"/>
        <w:tab w:val="right" w:pos="9355"/>
      </w:tabs>
    </w:pPr>
  </w:style>
  <w:style w:type="character" w:customStyle="1" w:styleId="a8">
    <w:name w:val="Верхний колонтитул Знак"/>
    <w:basedOn w:val="a0"/>
    <w:link w:val="a7"/>
    <w:uiPriority w:val="99"/>
    <w:rsid w:val="00660B01"/>
    <w:rPr>
      <w:color w:val="000000"/>
    </w:rPr>
  </w:style>
  <w:style w:type="paragraph" w:styleId="a9">
    <w:name w:val="footer"/>
    <w:basedOn w:val="a"/>
    <w:link w:val="aa"/>
    <w:uiPriority w:val="99"/>
    <w:unhideWhenUsed/>
    <w:rsid w:val="00660B01"/>
    <w:pPr>
      <w:tabs>
        <w:tab w:val="center" w:pos="4677"/>
        <w:tab w:val="right" w:pos="9355"/>
      </w:tabs>
    </w:pPr>
  </w:style>
  <w:style w:type="character" w:customStyle="1" w:styleId="aa">
    <w:name w:val="Нижний колонтитул Знак"/>
    <w:basedOn w:val="a0"/>
    <w:link w:val="a9"/>
    <w:uiPriority w:val="99"/>
    <w:rsid w:val="00660B01"/>
    <w:rPr>
      <w:color w:val="000000"/>
    </w:rPr>
  </w:style>
  <w:style w:type="paragraph" w:customStyle="1" w:styleId="Default">
    <w:name w:val="Default"/>
    <w:rsid w:val="000A0AD0"/>
    <w:pPr>
      <w:widowControl/>
      <w:autoSpaceDE w:val="0"/>
      <w:autoSpaceDN w:val="0"/>
      <w:adjustRightInd w:val="0"/>
    </w:pPr>
    <w:rPr>
      <w:rFonts w:ascii="Times New Roman" w:eastAsiaTheme="minorHAnsi" w:hAnsi="Times New Roman" w:cs="Times New Roman"/>
      <w:color w:val="000000"/>
      <w:lang w:eastAsia="en-US" w:bidi="ar-SA"/>
    </w:rPr>
  </w:style>
  <w:style w:type="paragraph" w:customStyle="1" w:styleId="ConsPlusNormal">
    <w:name w:val="ConsPlusNormal"/>
    <w:rsid w:val="000A0AD0"/>
    <w:pPr>
      <w:widowControl/>
      <w:autoSpaceDE w:val="0"/>
      <w:autoSpaceDN w:val="0"/>
      <w:adjustRightInd w:val="0"/>
    </w:pPr>
    <w:rPr>
      <w:rFonts w:ascii="Times New Roman" w:eastAsiaTheme="minorHAnsi" w:hAnsi="Times New Roman" w:cs="Times New Roman"/>
      <w:sz w:val="28"/>
      <w:szCs w:val="28"/>
      <w:lang w:eastAsia="en-US" w:bidi="ar-SA"/>
    </w:rPr>
  </w:style>
  <w:style w:type="paragraph" w:styleId="ab">
    <w:name w:val="Balloon Text"/>
    <w:basedOn w:val="a"/>
    <w:link w:val="ac"/>
    <w:uiPriority w:val="99"/>
    <w:semiHidden/>
    <w:unhideWhenUsed/>
    <w:rsid w:val="005452E2"/>
    <w:rPr>
      <w:rFonts w:ascii="Tahoma" w:hAnsi="Tahoma" w:cs="Tahoma"/>
      <w:sz w:val="16"/>
      <w:szCs w:val="16"/>
    </w:rPr>
  </w:style>
  <w:style w:type="character" w:customStyle="1" w:styleId="ac">
    <w:name w:val="Текст выноски Знак"/>
    <w:basedOn w:val="a0"/>
    <w:link w:val="ab"/>
    <w:uiPriority w:val="99"/>
    <w:semiHidden/>
    <w:rsid w:val="005452E2"/>
    <w:rPr>
      <w:rFonts w:ascii="Tahoma" w:hAnsi="Tahoma" w:cs="Tahoma"/>
      <w:color w:val="000000"/>
      <w:sz w:val="16"/>
      <w:szCs w:val="16"/>
    </w:rPr>
  </w:style>
  <w:style w:type="character" w:customStyle="1" w:styleId="ad">
    <w:name w:val="Гипертекстовая ссылка"/>
    <w:basedOn w:val="a0"/>
    <w:uiPriority w:val="99"/>
    <w:rsid w:val="00AB3AD7"/>
    <w:rPr>
      <w:color w:val="106BBE"/>
    </w:rPr>
  </w:style>
  <w:style w:type="character" w:customStyle="1" w:styleId="10">
    <w:name w:val="Заголовок 1 Знак"/>
    <w:basedOn w:val="a0"/>
    <w:link w:val="1"/>
    <w:uiPriority w:val="9"/>
    <w:rsid w:val="001E1079"/>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1E1079"/>
    <w:pPr>
      <w:widowControl/>
      <w:spacing w:line="276" w:lineRule="auto"/>
      <w:outlineLvl w:val="9"/>
    </w:pPr>
    <w:rPr>
      <w:lang w:bidi="ar-SA"/>
    </w:rPr>
  </w:style>
  <w:style w:type="paragraph" w:styleId="35">
    <w:name w:val="toc 3"/>
    <w:basedOn w:val="a"/>
    <w:next w:val="a"/>
    <w:autoRedefine/>
    <w:uiPriority w:val="39"/>
    <w:unhideWhenUsed/>
    <w:qFormat/>
    <w:rsid w:val="00240FA9"/>
    <w:pPr>
      <w:tabs>
        <w:tab w:val="left" w:pos="0"/>
        <w:tab w:val="left" w:pos="709"/>
        <w:tab w:val="left" w:pos="993"/>
        <w:tab w:val="left" w:pos="1418"/>
        <w:tab w:val="right" w:leader="dot" w:pos="9498"/>
      </w:tabs>
      <w:ind w:right="-7" w:firstLine="426"/>
      <w:jc w:val="both"/>
    </w:pPr>
    <w:rPr>
      <w:rFonts w:ascii="Times New Roman" w:hAnsi="Times New Roman" w:cs="Times New Roman"/>
      <w:noProof/>
    </w:rPr>
  </w:style>
  <w:style w:type="paragraph" w:styleId="2b">
    <w:name w:val="toc 2"/>
    <w:basedOn w:val="a"/>
    <w:next w:val="a"/>
    <w:autoRedefine/>
    <w:uiPriority w:val="39"/>
    <w:unhideWhenUsed/>
    <w:qFormat/>
    <w:rsid w:val="00624E4F"/>
    <w:pPr>
      <w:tabs>
        <w:tab w:val="left" w:pos="426"/>
        <w:tab w:val="left" w:pos="851"/>
        <w:tab w:val="left" w:pos="1134"/>
        <w:tab w:val="right" w:leader="dot" w:pos="9639"/>
      </w:tabs>
      <w:ind w:firstLine="284"/>
      <w:jc w:val="both"/>
    </w:pPr>
    <w:rPr>
      <w:rFonts w:ascii="Times New Roman" w:hAnsi="Times New Roman" w:cs="Times New Roman"/>
      <w:iCs/>
      <w:noProof/>
      <w:color w:val="auto"/>
      <w:sz w:val="26"/>
      <w:szCs w:val="26"/>
    </w:rPr>
  </w:style>
  <w:style w:type="paragraph" w:styleId="1a">
    <w:name w:val="toc 1"/>
    <w:basedOn w:val="a"/>
    <w:next w:val="a"/>
    <w:autoRedefine/>
    <w:uiPriority w:val="39"/>
    <w:unhideWhenUsed/>
    <w:qFormat/>
    <w:rsid w:val="00240FA9"/>
    <w:pPr>
      <w:tabs>
        <w:tab w:val="left" w:pos="284"/>
        <w:tab w:val="left" w:pos="709"/>
        <w:tab w:val="left" w:pos="851"/>
        <w:tab w:val="right" w:leader="dot" w:pos="9639"/>
      </w:tabs>
      <w:jc w:val="both"/>
    </w:pPr>
    <w:rPr>
      <w:rFonts w:ascii="Times New Roman" w:hAnsi="Times New Roman" w:cs="Times New Roman"/>
      <w:b/>
      <w:bCs/>
      <w:i/>
      <w:noProof/>
      <w:color w:val="auto"/>
      <w:sz w:val="20"/>
      <w:szCs w:val="20"/>
    </w:rPr>
  </w:style>
  <w:style w:type="paragraph" w:styleId="51">
    <w:name w:val="toc 5"/>
    <w:basedOn w:val="a"/>
    <w:next w:val="a"/>
    <w:autoRedefine/>
    <w:uiPriority w:val="39"/>
    <w:unhideWhenUsed/>
    <w:rsid w:val="001E1079"/>
    <w:pPr>
      <w:ind w:left="960"/>
    </w:pPr>
    <w:rPr>
      <w:rFonts w:asciiTheme="minorHAnsi" w:hAnsiTheme="minorHAnsi" w:cstheme="minorHAnsi"/>
      <w:sz w:val="20"/>
      <w:szCs w:val="20"/>
    </w:rPr>
  </w:style>
  <w:style w:type="paragraph" w:styleId="62">
    <w:name w:val="toc 6"/>
    <w:basedOn w:val="a"/>
    <w:next w:val="a"/>
    <w:autoRedefine/>
    <w:uiPriority w:val="39"/>
    <w:unhideWhenUsed/>
    <w:rsid w:val="001E1079"/>
    <w:pPr>
      <w:ind w:left="1200"/>
    </w:pPr>
    <w:rPr>
      <w:rFonts w:asciiTheme="minorHAnsi" w:hAnsiTheme="minorHAnsi" w:cstheme="minorHAnsi"/>
      <w:sz w:val="20"/>
      <w:szCs w:val="20"/>
    </w:rPr>
  </w:style>
  <w:style w:type="paragraph" w:styleId="72">
    <w:name w:val="toc 7"/>
    <w:basedOn w:val="a"/>
    <w:next w:val="a"/>
    <w:autoRedefine/>
    <w:uiPriority w:val="39"/>
    <w:unhideWhenUsed/>
    <w:rsid w:val="001E1079"/>
    <w:pPr>
      <w:ind w:left="1440"/>
    </w:pPr>
    <w:rPr>
      <w:rFonts w:asciiTheme="minorHAnsi" w:hAnsiTheme="minorHAnsi" w:cstheme="minorHAnsi"/>
      <w:sz w:val="20"/>
      <w:szCs w:val="20"/>
    </w:rPr>
  </w:style>
  <w:style w:type="paragraph" w:styleId="82">
    <w:name w:val="toc 8"/>
    <w:basedOn w:val="a"/>
    <w:next w:val="a"/>
    <w:autoRedefine/>
    <w:uiPriority w:val="39"/>
    <w:unhideWhenUsed/>
    <w:rsid w:val="001E1079"/>
    <w:pPr>
      <w:ind w:left="1680"/>
    </w:pPr>
    <w:rPr>
      <w:rFonts w:asciiTheme="minorHAnsi" w:hAnsiTheme="minorHAnsi" w:cstheme="minorHAnsi"/>
      <w:sz w:val="20"/>
      <w:szCs w:val="20"/>
    </w:rPr>
  </w:style>
  <w:style w:type="paragraph" w:styleId="93">
    <w:name w:val="toc 9"/>
    <w:basedOn w:val="a"/>
    <w:next w:val="a"/>
    <w:autoRedefine/>
    <w:uiPriority w:val="39"/>
    <w:unhideWhenUsed/>
    <w:rsid w:val="001E1079"/>
    <w:pPr>
      <w:ind w:left="1920"/>
    </w:pPr>
    <w:rPr>
      <w:rFonts w:asciiTheme="minorHAnsi" w:hAnsiTheme="minorHAnsi" w:cstheme="minorHAnsi"/>
      <w:sz w:val="20"/>
      <w:szCs w:val="20"/>
    </w:rPr>
  </w:style>
  <w:style w:type="character" w:customStyle="1" w:styleId="20">
    <w:name w:val="Заголовок 2 Знак"/>
    <w:basedOn w:val="a0"/>
    <w:link w:val="2"/>
    <w:uiPriority w:val="9"/>
    <w:rsid w:val="00EE4483"/>
    <w:rPr>
      <w:rFonts w:asciiTheme="majorHAnsi" w:eastAsiaTheme="majorEastAsia" w:hAnsiTheme="majorHAnsi" w:cstheme="majorBidi"/>
      <w:b/>
      <w:bCs/>
      <w:color w:val="4F81BD" w:themeColor="accent1"/>
      <w:sz w:val="26"/>
      <w:szCs w:val="26"/>
    </w:rPr>
  </w:style>
  <w:style w:type="paragraph" w:styleId="af">
    <w:name w:val="List Paragraph"/>
    <w:basedOn w:val="a"/>
    <w:uiPriority w:val="34"/>
    <w:qFormat/>
    <w:rsid w:val="00806AB0"/>
    <w:pPr>
      <w:ind w:left="720"/>
      <w:contextualSpacing/>
    </w:pPr>
  </w:style>
  <w:style w:type="character" w:customStyle="1" w:styleId="30">
    <w:name w:val="Заголовок 3 Знак"/>
    <w:basedOn w:val="a0"/>
    <w:link w:val="3"/>
    <w:uiPriority w:val="9"/>
    <w:rsid w:val="002D777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26116"/>
    <w:rPr>
      <w:rFonts w:asciiTheme="majorHAnsi" w:eastAsiaTheme="majorEastAsia" w:hAnsiTheme="majorHAnsi" w:cstheme="majorBidi"/>
      <w:b/>
      <w:bCs/>
      <w:i/>
      <w:iCs/>
      <w:color w:val="4F81BD" w:themeColor="accent1"/>
    </w:rPr>
  </w:style>
  <w:style w:type="character" w:customStyle="1" w:styleId="FontStyle82">
    <w:name w:val="Font Style82"/>
    <w:basedOn w:val="a0"/>
    <w:uiPriority w:val="99"/>
    <w:rsid w:val="00BD19E0"/>
    <w:rPr>
      <w:rFonts w:ascii="Times New Roman" w:hAnsi="Times New Roman" w:cs="Times New Roman"/>
      <w:sz w:val="24"/>
      <w:szCs w:val="24"/>
    </w:rPr>
  </w:style>
  <w:style w:type="character" w:customStyle="1" w:styleId="FontStyle99">
    <w:name w:val="Font Style99"/>
    <w:basedOn w:val="a0"/>
    <w:uiPriority w:val="99"/>
    <w:rsid w:val="00BD19E0"/>
    <w:rPr>
      <w:rFonts w:ascii="Georgia" w:hAnsi="Georgia" w:cs="Georgia"/>
      <w:i/>
      <w:iCs/>
      <w:sz w:val="20"/>
      <w:szCs w:val="20"/>
    </w:rPr>
  </w:style>
  <w:style w:type="character" w:customStyle="1" w:styleId="FontStyle100">
    <w:name w:val="Font Style100"/>
    <w:basedOn w:val="a0"/>
    <w:uiPriority w:val="99"/>
    <w:rsid w:val="00BD19E0"/>
    <w:rPr>
      <w:rFonts w:ascii="Times New Roman" w:hAnsi="Times New Roman" w:cs="Times New Roman"/>
      <w:b/>
      <w:bCs/>
      <w:i/>
      <w:iCs/>
      <w:sz w:val="24"/>
      <w:szCs w:val="24"/>
    </w:rPr>
  </w:style>
  <w:style w:type="character" w:customStyle="1" w:styleId="FontStyle113">
    <w:name w:val="Font Style113"/>
    <w:basedOn w:val="a0"/>
    <w:uiPriority w:val="99"/>
    <w:rsid w:val="00BD19E0"/>
    <w:rPr>
      <w:rFonts w:ascii="Times New Roman" w:hAnsi="Times New Roman" w:cs="Times New Roman"/>
      <w:i/>
      <w:iCs/>
      <w:sz w:val="24"/>
      <w:szCs w:val="24"/>
    </w:rPr>
  </w:style>
  <w:style w:type="character" w:customStyle="1" w:styleId="FontStyle118">
    <w:name w:val="Font Style118"/>
    <w:basedOn w:val="a0"/>
    <w:uiPriority w:val="99"/>
    <w:rsid w:val="00BD19E0"/>
    <w:rPr>
      <w:rFonts w:ascii="Calibri" w:hAnsi="Calibri" w:cs="Calibri"/>
      <w:b/>
      <w:bCs/>
      <w:i/>
      <w:iCs/>
      <w:sz w:val="28"/>
      <w:szCs w:val="28"/>
    </w:rPr>
  </w:style>
  <w:style w:type="paragraph" w:customStyle="1" w:styleId="Style53">
    <w:name w:val="Style53"/>
    <w:basedOn w:val="a"/>
    <w:uiPriority w:val="99"/>
    <w:rsid w:val="00BD19E0"/>
    <w:pPr>
      <w:autoSpaceDE w:val="0"/>
      <w:autoSpaceDN w:val="0"/>
      <w:adjustRightInd w:val="0"/>
      <w:spacing w:line="306" w:lineRule="exact"/>
      <w:jc w:val="both"/>
    </w:pPr>
    <w:rPr>
      <w:rFonts w:ascii="Times New Roman" w:eastAsiaTheme="minorEastAsia" w:hAnsi="Times New Roman" w:cs="Times New Roman"/>
      <w:color w:val="auto"/>
      <w:lang w:bidi="ar-SA"/>
    </w:rPr>
  </w:style>
  <w:style w:type="table" w:styleId="af0">
    <w:name w:val="Table Grid"/>
    <w:basedOn w:val="a1"/>
    <w:uiPriority w:val="59"/>
    <w:rsid w:val="00231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AD7848"/>
    <w:rPr>
      <w:color w:val="000000"/>
    </w:rPr>
  </w:style>
  <w:style w:type="paragraph" w:styleId="af2">
    <w:name w:val="Title"/>
    <w:basedOn w:val="a"/>
    <w:next w:val="a"/>
    <w:link w:val="af3"/>
    <w:uiPriority w:val="10"/>
    <w:qFormat/>
    <w:rsid w:val="009556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95565E"/>
    <w:rPr>
      <w:rFonts w:asciiTheme="majorHAnsi" w:eastAsiaTheme="majorEastAsia" w:hAnsiTheme="majorHAnsi" w:cstheme="majorBidi"/>
      <w:color w:val="17365D" w:themeColor="text2" w:themeShade="BF"/>
      <w:spacing w:val="5"/>
      <w:kern w:val="28"/>
      <w:sz w:val="52"/>
      <w:szCs w:val="52"/>
    </w:rPr>
  </w:style>
  <w:style w:type="paragraph" w:styleId="af4">
    <w:name w:val="Subtitle"/>
    <w:basedOn w:val="a"/>
    <w:next w:val="a"/>
    <w:link w:val="af5"/>
    <w:uiPriority w:val="11"/>
    <w:qFormat/>
    <w:rsid w:val="0095565E"/>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4"/>
    <w:uiPriority w:val="11"/>
    <w:rsid w:val="0095565E"/>
    <w:rPr>
      <w:rFonts w:asciiTheme="majorHAnsi" w:eastAsiaTheme="majorEastAsia" w:hAnsiTheme="majorHAnsi" w:cstheme="majorBidi"/>
      <w:i/>
      <w:iCs/>
      <w:color w:val="4F81BD" w:themeColor="accent1"/>
      <w:spacing w:val="15"/>
    </w:rPr>
  </w:style>
  <w:style w:type="character" w:styleId="af6">
    <w:name w:val="Subtle Emphasis"/>
    <w:basedOn w:val="a0"/>
    <w:uiPriority w:val="19"/>
    <w:qFormat/>
    <w:rsid w:val="0095565E"/>
    <w:rPr>
      <w:i/>
      <w:iCs/>
      <w:color w:val="808080" w:themeColor="text1" w:themeTint="7F"/>
    </w:rPr>
  </w:style>
  <w:style w:type="paragraph" w:styleId="af7">
    <w:name w:val="Body Text"/>
    <w:basedOn w:val="a"/>
    <w:link w:val="af8"/>
    <w:rsid w:val="00A0559B"/>
    <w:pPr>
      <w:widowControl/>
      <w:spacing w:after="120"/>
    </w:pPr>
    <w:rPr>
      <w:rFonts w:ascii="Times New Roman" w:eastAsia="Times New Roman" w:hAnsi="Times New Roman" w:cs="Times New Roman"/>
      <w:snapToGrid w:val="0"/>
      <w:color w:val="auto"/>
      <w:sz w:val="26"/>
      <w:szCs w:val="20"/>
      <w:lang w:bidi="ar-SA"/>
    </w:rPr>
  </w:style>
  <w:style w:type="character" w:customStyle="1" w:styleId="af8">
    <w:name w:val="Основной текст Знак"/>
    <w:basedOn w:val="a0"/>
    <w:link w:val="af7"/>
    <w:rsid w:val="00A0559B"/>
    <w:rPr>
      <w:rFonts w:ascii="Times New Roman" w:eastAsia="Times New Roman" w:hAnsi="Times New Roman" w:cs="Times New Roman"/>
      <w:snapToGrid w:val="0"/>
      <w:sz w:val="26"/>
      <w:szCs w:val="20"/>
      <w:lang w:bidi="ar-SA"/>
    </w:rPr>
  </w:style>
  <w:style w:type="paragraph" w:styleId="2c">
    <w:name w:val="Body Text 2"/>
    <w:basedOn w:val="a"/>
    <w:link w:val="2d"/>
    <w:uiPriority w:val="99"/>
    <w:unhideWhenUsed/>
    <w:rsid w:val="00595699"/>
    <w:pPr>
      <w:spacing w:after="120" w:line="480" w:lineRule="auto"/>
    </w:pPr>
  </w:style>
  <w:style w:type="character" w:customStyle="1" w:styleId="2d">
    <w:name w:val="Основной текст 2 Знак"/>
    <w:basedOn w:val="a0"/>
    <w:link w:val="2c"/>
    <w:uiPriority w:val="99"/>
    <w:rsid w:val="0059569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59C2"/>
    <w:rPr>
      <w:color w:val="000000"/>
    </w:rPr>
  </w:style>
  <w:style w:type="paragraph" w:styleId="1">
    <w:name w:val="heading 1"/>
    <w:basedOn w:val="a"/>
    <w:next w:val="a"/>
    <w:link w:val="10"/>
    <w:uiPriority w:val="9"/>
    <w:qFormat/>
    <w:rsid w:val="001E1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E44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77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2611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6"/>
      <w:szCs w:val="26"/>
      <w:u w:val="none"/>
    </w:rPr>
  </w:style>
  <w:style w:type="character" w:customStyle="1" w:styleId="a4">
    <w:name w:val="Колонтитул_"/>
    <w:basedOn w:val="a0"/>
    <w:link w:val="11"/>
    <w:rPr>
      <w:rFonts w:ascii="Cambria" w:eastAsia="Cambria" w:hAnsi="Cambria" w:cs="Cambria"/>
      <w:b w:val="0"/>
      <w:bCs w:val="0"/>
      <w:i w:val="0"/>
      <w:iCs w:val="0"/>
      <w:smallCaps w:val="0"/>
      <w:strike w:val="0"/>
      <w:spacing w:val="0"/>
      <w:sz w:val="20"/>
      <w:szCs w:val="20"/>
      <w:u w:val="none"/>
    </w:rPr>
  </w:style>
  <w:style w:type="character" w:customStyle="1" w:styleId="TimesNewRoman8pt">
    <w:name w:val="Колонтитул + Times New Roman;8 pt"/>
    <w:basedOn w:val="a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33">
    <w:name w:val="Основной текст (3)_"/>
    <w:basedOn w:val="a0"/>
    <w:link w:val="34"/>
    <w:rPr>
      <w:rFonts w:ascii="Times New Roman" w:eastAsia="Times New Roman" w:hAnsi="Times New Roman" w:cs="Times New Roman"/>
      <w:b w:val="0"/>
      <w:bCs w:val="0"/>
      <w:i w:val="0"/>
      <w:iCs w:val="0"/>
      <w:smallCaps w:val="0"/>
      <w:strike w:val="0"/>
      <w:sz w:val="21"/>
      <w:szCs w:val="21"/>
      <w:u w:val="none"/>
    </w:rPr>
  </w:style>
  <w:style w:type="character" w:customStyle="1" w:styleId="21">
    <w:name w:val="Основной текст (2)_"/>
    <w:basedOn w:val="a0"/>
    <w:link w:val="210"/>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Cambria" w:eastAsia="Cambria" w:hAnsi="Cambria" w:cs="Cambria"/>
      <w:b w:val="0"/>
      <w:bCs w:val="0"/>
      <w:i w:val="0"/>
      <w:iCs w:val="0"/>
      <w:smallCaps w:val="0"/>
      <w:strike w:val="0"/>
      <w:sz w:val="24"/>
      <w:szCs w:val="24"/>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a5">
    <w:name w:val="Колонтитул"/>
    <w:basedOn w:val="a4"/>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22">
    <w:name w:val="Оглавление (2)_"/>
    <w:basedOn w:val="a0"/>
    <w:link w:val="23"/>
    <w:rPr>
      <w:rFonts w:ascii="Times New Roman" w:eastAsia="Times New Roman" w:hAnsi="Times New Roman" w:cs="Times New Roman"/>
      <w:b w:val="0"/>
      <w:bCs w:val="0"/>
      <w:i w:val="0"/>
      <w:iCs w:val="0"/>
      <w:smallCaps w:val="0"/>
      <w:strike w:val="0"/>
      <w:sz w:val="22"/>
      <w:szCs w:val="22"/>
      <w:u w:val="none"/>
    </w:rPr>
  </w:style>
  <w:style w:type="character" w:customStyle="1" w:styleId="2Cambria105pt0pt">
    <w:name w:val="Оглавление (2) + Cambria;10;5 pt;Интервал 0 pt"/>
    <w:basedOn w:val="22"/>
    <w:rPr>
      <w:rFonts w:ascii="Cambria" w:eastAsia="Cambria" w:hAnsi="Cambria" w:cs="Cambria"/>
      <w:b w:val="0"/>
      <w:bCs w:val="0"/>
      <w:i w:val="0"/>
      <w:iCs w:val="0"/>
      <w:smallCaps w:val="0"/>
      <w:strike w:val="0"/>
      <w:color w:val="000000"/>
      <w:spacing w:val="-10"/>
      <w:w w:val="100"/>
      <w:position w:val="0"/>
      <w:sz w:val="21"/>
      <w:szCs w:val="21"/>
      <w:u w:val="none"/>
      <w:lang w:val="ru-RU" w:eastAsia="ru-RU" w:bidi="ru-RU"/>
    </w:rPr>
  </w:style>
  <w:style w:type="character" w:customStyle="1" w:styleId="43">
    <w:name w:val="Оглавление 4 Знак"/>
    <w:basedOn w:val="a0"/>
    <w:link w:val="44"/>
    <w:uiPriority w:val="39"/>
    <w:rPr>
      <w:rFonts w:asciiTheme="minorHAnsi" w:hAnsiTheme="minorHAnsi" w:cstheme="minorHAnsi"/>
      <w:color w:val="000000"/>
      <w:sz w:val="20"/>
      <w:szCs w:val="20"/>
    </w:rPr>
  </w:style>
  <w:style w:type="character" w:customStyle="1" w:styleId="a6">
    <w:name w:val="Оглавление + Не курсив"/>
    <w:basedOn w:val="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2"/>
      <w:szCs w:val="22"/>
      <w:u w:val="none"/>
    </w:rPr>
  </w:style>
  <w:style w:type="character" w:customStyle="1" w:styleId="71">
    <w:name w:val="Основной текст (7) + Не курсив"/>
    <w:basedOn w:val="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81">
    <w:name w:val="Основной текст (8) + Курсив"/>
    <w:basedOn w:val="8"/>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2Exact">
    <w:name w:val="Основной текст (12) Exact"/>
    <w:basedOn w:val="a0"/>
    <w:rPr>
      <w:rFonts w:ascii="Times New Roman" w:eastAsia="Times New Roman" w:hAnsi="Times New Roman" w:cs="Times New Roman"/>
      <w:b/>
      <w:bCs/>
      <w:i/>
      <w:iCs/>
      <w:smallCaps w:val="0"/>
      <w:strike w:val="0"/>
      <w:sz w:val="26"/>
      <w:szCs w:val="26"/>
      <w:u w:val="none"/>
    </w:rPr>
  </w:style>
  <w:style w:type="character" w:customStyle="1" w:styleId="2Exact0">
    <w:name w:val="Заголовок №2 Exact"/>
    <w:basedOn w:val="a0"/>
    <w:link w:val="24"/>
    <w:rPr>
      <w:rFonts w:ascii="Times New Roman" w:eastAsia="Times New Roman" w:hAnsi="Times New Roman" w:cs="Times New Roman"/>
      <w:b/>
      <w:bCs/>
      <w:i/>
      <w:iCs/>
      <w:smallCaps w:val="0"/>
      <w:strike w:val="0"/>
      <w:sz w:val="26"/>
      <w:szCs w:val="26"/>
      <w:u w:val="none"/>
    </w:rPr>
  </w:style>
  <w:style w:type="character" w:customStyle="1" w:styleId="12Exact0">
    <w:name w:val="Основной текст (12) + Не курсив Exact"/>
    <w:basedOn w:val="12"/>
    <w:rPr>
      <w:rFonts w:ascii="Times New Roman" w:eastAsia="Times New Roman" w:hAnsi="Times New Roman" w:cs="Times New Roman"/>
      <w:b/>
      <w:bCs/>
      <w:i/>
      <w:iCs/>
      <w:smallCaps w:val="0"/>
      <w:strike w:val="0"/>
      <w:sz w:val="26"/>
      <w:szCs w:val="26"/>
      <w:u w:val="none"/>
    </w:rPr>
  </w:style>
  <w:style w:type="character" w:customStyle="1" w:styleId="13Exact">
    <w:name w:val="Основной текст (13) Exact"/>
    <w:basedOn w:val="a0"/>
    <w:rPr>
      <w:rFonts w:ascii="Times New Roman" w:eastAsia="Times New Roman" w:hAnsi="Times New Roman" w:cs="Times New Roman"/>
      <w:b w:val="0"/>
      <w:bCs w:val="0"/>
      <w:i/>
      <w:iCs/>
      <w:smallCaps w:val="0"/>
      <w:strike w:val="0"/>
      <w:sz w:val="18"/>
      <w:szCs w:val="18"/>
      <w:u w:val="none"/>
    </w:rPr>
  </w:style>
  <w:style w:type="character" w:customStyle="1" w:styleId="13Exact0">
    <w:name w:val="Основной текст (13) + Не курсив Exact"/>
    <w:basedOn w:val="13"/>
    <w:rPr>
      <w:rFonts w:ascii="Times New Roman" w:eastAsia="Times New Roman" w:hAnsi="Times New Roman" w:cs="Times New Roman"/>
      <w:b w:val="0"/>
      <w:bCs w:val="0"/>
      <w:i/>
      <w:iCs/>
      <w:smallCaps w:val="0"/>
      <w:strike w:val="0"/>
      <w:sz w:val="18"/>
      <w:szCs w:val="18"/>
      <w:u w:val="none"/>
    </w:rPr>
  </w:style>
  <w:style w:type="character" w:customStyle="1" w:styleId="10Exact">
    <w:name w:val="Основной текст (10) Exact"/>
    <w:basedOn w:val="a0"/>
    <w:rPr>
      <w:rFonts w:ascii="Times New Roman" w:eastAsia="Times New Roman" w:hAnsi="Times New Roman" w:cs="Times New Roman"/>
      <w:b/>
      <w:bCs/>
      <w:i/>
      <w:iCs/>
      <w:smallCaps w:val="0"/>
      <w:strike w:val="0"/>
      <w:sz w:val="26"/>
      <w:szCs w:val="26"/>
      <w:u w:val="none"/>
    </w:rPr>
  </w:style>
  <w:style w:type="character" w:customStyle="1" w:styleId="10Exact0">
    <w:name w:val="Основной текст (10) + Не полужирный;Не курсив Exact"/>
    <w:basedOn w:val="100"/>
    <w:rPr>
      <w:rFonts w:ascii="Times New Roman" w:eastAsia="Times New Roman" w:hAnsi="Times New Roman" w:cs="Times New Roman"/>
      <w:b/>
      <w:bCs/>
      <w:i/>
      <w:iCs/>
      <w:smallCaps w:val="0"/>
      <w:strike w:val="0"/>
      <w:sz w:val="26"/>
      <w:szCs w:val="26"/>
      <w:u w:val="none"/>
    </w:rPr>
  </w:style>
  <w:style w:type="character" w:customStyle="1" w:styleId="9Exact">
    <w:name w:val="Основной текст (9) Exact"/>
    <w:basedOn w:val="a0"/>
    <w:rPr>
      <w:rFonts w:ascii="Times New Roman" w:eastAsia="Times New Roman" w:hAnsi="Times New Roman" w:cs="Times New Roman"/>
      <w:b w:val="0"/>
      <w:bCs w:val="0"/>
      <w:i/>
      <w:iCs/>
      <w:smallCaps w:val="0"/>
      <w:strike w:val="0"/>
      <w:sz w:val="18"/>
      <w:szCs w:val="18"/>
      <w:u w:val="none"/>
    </w:rPr>
  </w:style>
  <w:style w:type="character" w:customStyle="1" w:styleId="1Exact">
    <w:name w:val="Заголовок №1 Exact"/>
    <w:basedOn w:val="a0"/>
    <w:link w:val="14"/>
    <w:rPr>
      <w:rFonts w:ascii="Times New Roman" w:eastAsia="Times New Roman" w:hAnsi="Times New Roman" w:cs="Times New Roman"/>
      <w:b/>
      <w:bCs/>
      <w:i/>
      <w:iCs/>
      <w:smallCaps w:val="0"/>
      <w:strike w:val="0"/>
      <w:spacing w:val="40"/>
      <w:sz w:val="38"/>
      <w:szCs w:val="38"/>
      <w:u w:val="none"/>
      <w:lang w:val="en-US" w:eastAsia="en-US" w:bidi="en-US"/>
    </w:rPr>
  </w:style>
  <w:style w:type="character" w:customStyle="1" w:styleId="910ptExact">
    <w:name w:val="Основной текст (9) + 10 pt;Не курсив Exact"/>
    <w:basedOn w:val="9"/>
    <w:rPr>
      <w:rFonts w:ascii="Times New Roman" w:eastAsia="Times New Roman" w:hAnsi="Times New Roman" w:cs="Times New Roman"/>
      <w:b w:val="0"/>
      <w:bCs w:val="0"/>
      <w:i/>
      <w:iCs/>
      <w:smallCaps w:val="0"/>
      <w:strike w:val="0"/>
      <w:sz w:val="20"/>
      <w:szCs w:val="20"/>
      <w:u w:val="none"/>
    </w:rPr>
  </w:style>
  <w:style w:type="character" w:customStyle="1" w:styleId="11Exact">
    <w:name w:val="Основной текст (11) Exact"/>
    <w:basedOn w:val="a0"/>
    <w:rPr>
      <w:rFonts w:ascii="Times New Roman" w:eastAsia="Times New Roman" w:hAnsi="Times New Roman" w:cs="Times New Roman"/>
      <w:b w:val="0"/>
      <w:bCs w:val="0"/>
      <w:i/>
      <w:iCs/>
      <w:smallCaps w:val="0"/>
      <w:strike w:val="0"/>
      <w:sz w:val="19"/>
      <w:szCs w:val="19"/>
      <w:u w:val="none"/>
    </w:rPr>
  </w:style>
  <w:style w:type="character" w:customStyle="1" w:styleId="23Exact">
    <w:name w:val="Основной текст (23) Exact"/>
    <w:basedOn w:val="a0"/>
    <w:rPr>
      <w:rFonts w:ascii="Times New Roman" w:eastAsia="Times New Roman" w:hAnsi="Times New Roman" w:cs="Times New Roman"/>
      <w:b w:val="0"/>
      <w:bCs w:val="0"/>
      <w:i w:val="0"/>
      <w:iCs w:val="0"/>
      <w:smallCaps w:val="0"/>
      <w:strike w:val="0"/>
      <w:sz w:val="16"/>
      <w:szCs w:val="16"/>
      <w:u w:val="none"/>
    </w:rPr>
  </w:style>
  <w:style w:type="character" w:customStyle="1" w:styleId="25">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9">
    <w:name w:val="Основной текст (9)_"/>
    <w:basedOn w:val="a0"/>
    <w:link w:val="91"/>
    <w:rPr>
      <w:rFonts w:ascii="Times New Roman" w:eastAsia="Times New Roman" w:hAnsi="Times New Roman" w:cs="Times New Roman"/>
      <w:b w:val="0"/>
      <w:bCs w:val="0"/>
      <w:i/>
      <w:iCs/>
      <w:smallCaps w:val="0"/>
      <w:strike w:val="0"/>
      <w:sz w:val="18"/>
      <w:szCs w:val="18"/>
      <w:u w:val="none"/>
    </w:rPr>
  </w:style>
  <w:style w:type="character" w:customStyle="1" w:styleId="26">
    <w:name w:val="Основной текст (2) + Полужирный;Курсив;Малые прописные"/>
    <w:basedOn w:val="21"/>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sz w:val="26"/>
      <w:szCs w:val="26"/>
      <w:u w:val="none"/>
    </w:rPr>
  </w:style>
  <w:style w:type="character" w:customStyle="1" w:styleId="109pt">
    <w:name w:val="Основной текст (10) + 9 pt;Не полужирный"/>
    <w:basedOn w:val="100"/>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95pt">
    <w:name w:val="Основной текст (2) + 9;5 pt;Курсив;Малые прописные"/>
    <w:basedOn w:val="21"/>
    <w:rPr>
      <w:rFonts w:ascii="Times New Roman" w:eastAsia="Times New Roman" w:hAnsi="Times New Roman" w:cs="Times New Roman"/>
      <w:b w:val="0"/>
      <w:bCs w:val="0"/>
      <w:i/>
      <w:iCs/>
      <w:smallCaps/>
      <w:strike w:val="0"/>
      <w:color w:val="000000"/>
      <w:spacing w:val="0"/>
      <w:w w:val="100"/>
      <w:position w:val="0"/>
      <w:sz w:val="19"/>
      <w:szCs w:val="19"/>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19"/>
      <w:szCs w:val="19"/>
      <w:u w:val="none"/>
    </w:rPr>
  </w:style>
  <w:style w:type="character" w:customStyle="1" w:styleId="1113pt">
    <w:name w:val="Основной текст (11) + 13 pt;Полужирный"/>
    <w:basedOn w:val="11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12">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113pt0">
    <w:name w:val="Основной текст (11) + 13 pt;Не курсив"/>
    <w:basedOn w:val="11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95pt0">
    <w:name w:val="Основной текст (2) + 9;5 pt;Курсив"/>
    <w:basedOn w:val="2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1">
    <w:name w:val="Основной текст (2) + 9;5 pt"/>
    <w:basedOn w:val="2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095pt">
    <w:name w:val="Основной текст (10) + 9;5 pt;Не полужирный"/>
    <w:basedOn w:val="10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095pt0">
    <w:name w:val="Основной текст (10) + 9;5 pt;Не полужирный;Не курсив"/>
    <w:basedOn w:val="10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02">
    <w:name w:val="Основной текст (10) + Не полужирный;Не курсив"/>
    <w:basedOn w:val="10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07pt">
    <w:name w:val="Основной текст (10) + 7 pt;Не полужирный;Не курсив"/>
    <w:basedOn w:val="100"/>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bCs/>
      <w:i/>
      <w:iCs/>
      <w:smallCaps w:val="0"/>
      <w:strike w:val="0"/>
      <w:sz w:val="26"/>
      <w:szCs w:val="26"/>
      <w:u w:val="none"/>
    </w:rPr>
  </w:style>
  <w:style w:type="character" w:customStyle="1" w:styleId="121">
    <w:name w:val="Основной текст (12) + Не курсив"/>
    <w:basedOn w:val="12"/>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9pt0pt">
    <w:name w:val="Основной текст (2) + 9 pt;Курсив;Интервал 0 pt"/>
    <w:basedOn w:val="21"/>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2Garamond95pt">
    <w:name w:val="Основной текст (2) + Garamond;9;5 pt;Курсив"/>
    <w:basedOn w:val="21"/>
    <w:rPr>
      <w:rFonts w:ascii="Garamond" w:eastAsia="Garamond" w:hAnsi="Garamond" w:cs="Garamond"/>
      <w:b w:val="0"/>
      <w:bCs w:val="0"/>
      <w:i/>
      <w:iCs/>
      <w:smallCaps w:val="0"/>
      <w:strike w:val="0"/>
      <w:color w:val="000000"/>
      <w:spacing w:val="0"/>
      <w:w w:val="100"/>
      <w:position w:val="0"/>
      <w:sz w:val="19"/>
      <w:szCs w:val="19"/>
      <w:u w:val="none"/>
      <w:lang w:val="ru-RU" w:eastAsia="ru-RU" w:bidi="ru-RU"/>
    </w:rPr>
  </w:style>
  <w:style w:type="character" w:customStyle="1" w:styleId="27">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10pt">
    <w:name w:val="Основной текст (12) + 10 pt;Не полужирный;Не курсив"/>
    <w:basedOn w:val="1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7pt">
    <w:name w:val="Основной текст (2) + 7 pt"/>
    <w:basedOn w:val="2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109pt0pt">
    <w:name w:val="Основной текст (10) + 9 pt;Не полужирный;Интервал 0 pt"/>
    <w:basedOn w:val="100"/>
    <w:rPr>
      <w:rFonts w:ascii="Times New Roman" w:eastAsia="Times New Roman" w:hAnsi="Times New Roman" w:cs="Times New Roman"/>
      <w:b/>
      <w:bCs/>
      <w:i/>
      <w:iCs/>
      <w:smallCaps w:val="0"/>
      <w:strike w:val="0"/>
      <w:color w:val="000000"/>
      <w:spacing w:val="-10"/>
      <w:w w:val="100"/>
      <w:position w:val="0"/>
      <w:sz w:val="18"/>
      <w:szCs w:val="18"/>
      <w:u w:val="none"/>
      <w:lang w:val="ru-RU" w:eastAsia="ru-RU" w:bidi="ru-RU"/>
    </w:rPr>
  </w:style>
  <w:style w:type="character" w:customStyle="1" w:styleId="1295pt">
    <w:name w:val="Основной текст (12) + 9;5 pt;Не полужирный"/>
    <w:basedOn w:val="12"/>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295pt0">
    <w:name w:val="Основной текст (12) + 9;5 pt;Не полужирный;Не курсив"/>
    <w:basedOn w:val="12"/>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216pt150">
    <w:name w:val="Основной текст (12) + 16 pt;Не полужирный;Масштаб 150%"/>
    <w:basedOn w:val="12"/>
    <w:rPr>
      <w:rFonts w:ascii="Times New Roman" w:eastAsia="Times New Roman" w:hAnsi="Times New Roman" w:cs="Times New Roman"/>
      <w:b/>
      <w:bCs/>
      <w:i/>
      <w:iCs/>
      <w:smallCaps w:val="0"/>
      <w:strike w:val="0"/>
      <w:color w:val="000000"/>
      <w:spacing w:val="0"/>
      <w:w w:val="150"/>
      <w:position w:val="0"/>
      <w:sz w:val="32"/>
      <w:szCs w:val="32"/>
      <w:u w:val="none"/>
      <w:lang w:val="ru-RU" w:eastAsia="ru-RU" w:bidi="ru-RU"/>
    </w:rPr>
  </w:style>
  <w:style w:type="character" w:customStyle="1" w:styleId="122">
    <w:name w:val="Основной текст (12) + Малые прописные"/>
    <w:basedOn w:val="12"/>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10Cambria1pt">
    <w:name w:val="Основной текст (10) + Cambria;Интервал 1 pt"/>
    <w:basedOn w:val="100"/>
    <w:rPr>
      <w:rFonts w:ascii="Cambria" w:eastAsia="Cambria" w:hAnsi="Cambria" w:cs="Cambria"/>
      <w:b/>
      <w:bCs/>
      <w:i/>
      <w:iCs/>
      <w:smallCaps w:val="0"/>
      <w:strike w:val="0"/>
      <w:color w:val="000000"/>
      <w:spacing w:val="20"/>
      <w:w w:val="100"/>
      <w:position w:val="0"/>
      <w:sz w:val="26"/>
      <w:szCs w:val="26"/>
      <w:u w:val="none"/>
      <w:lang w:val="ru-RU" w:eastAsia="ru-RU" w:bidi="ru-RU"/>
    </w:rPr>
  </w:style>
  <w:style w:type="character" w:customStyle="1" w:styleId="103">
    <w:name w:val="Основной текст (10) + Малые прописные"/>
    <w:basedOn w:val="100"/>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10Garamond21pt">
    <w:name w:val="Основной текст (10) + Garamond;21 pt"/>
    <w:basedOn w:val="100"/>
    <w:rPr>
      <w:rFonts w:ascii="Garamond" w:eastAsia="Garamond" w:hAnsi="Garamond" w:cs="Garamond"/>
      <w:b/>
      <w:bCs/>
      <w:i/>
      <w:iCs/>
      <w:smallCaps w:val="0"/>
      <w:strike w:val="0"/>
      <w:color w:val="000000"/>
      <w:spacing w:val="0"/>
      <w:w w:val="100"/>
      <w:position w:val="0"/>
      <w:sz w:val="42"/>
      <w:szCs w:val="42"/>
      <w:u w:val="none"/>
      <w:lang w:val="ru-RU" w:eastAsia="ru-RU" w:bidi="ru-RU"/>
    </w:rPr>
  </w:style>
  <w:style w:type="character" w:customStyle="1" w:styleId="12Garamond22pt0pt">
    <w:name w:val="Основной текст (12) + Garamond;22 pt;Интервал 0 pt"/>
    <w:basedOn w:val="12"/>
    <w:rPr>
      <w:rFonts w:ascii="Garamond" w:eastAsia="Garamond" w:hAnsi="Garamond" w:cs="Garamond"/>
      <w:b/>
      <w:bCs/>
      <w:i/>
      <w:iCs/>
      <w:smallCaps w:val="0"/>
      <w:strike w:val="0"/>
      <w:color w:val="000000"/>
      <w:spacing w:val="-10"/>
      <w:w w:val="100"/>
      <w:position w:val="0"/>
      <w:sz w:val="44"/>
      <w:szCs w:val="44"/>
      <w:u w:val="none"/>
      <w:lang w:val="ru-RU" w:eastAsia="ru-RU" w:bidi="ru-RU"/>
    </w:rPr>
  </w:style>
  <w:style w:type="character" w:customStyle="1" w:styleId="45">
    <w:name w:val="Заголовок №4_"/>
    <w:basedOn w:val="a0"/>
    <w:link w:val="46"/>
    <w:rPr>
      <w:rFonts w:ascii="Times New Roman" w:eastAsia="Times New Roman" w:hAnsi="Times New Roman" w:cs="Times New Roman"/>
      <w:b/>
      <w:bCs/>
      <w:i/>
      <w:iCs/>
      <w:smallCaps w:val="0"/>
      <w:strike w:val="0"/>
      <w:sz w:val="26"/>
      <w:szCs w:val="26"/>
      <w:u w:val="none"/>
    </w:rPr>
  </w:style>
  <w:style w:type="character" w:customStyle="1" w:styleId="211pt">
    <w:name w:val="Основной текст (2) + 11 pt;Курсив"/>
    <w:basedOn w:val="2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0David9pt">
    <w:name w:val="Основной текст (10) + David;9 pt;Не полужирный"/>
    <w:basedOn w:val="100"/>
    <w:rPr>
      <w:rFonts w:ascii="David" w:eastAsia="David" w:hAnsi="David" w:cs="David"/>
      <w:b/>
      <w:bCs/>
      <w:i/>
      <w:iCs/>
      <w:smallCaps w:val="0"/>
      <w:strike w:val="0"/>
      <w:color w:val="000000"/>
      <w:spacing w:val="0"/>
      <w:w w:val="100"/>
      <w:position w:val="0"/>
      <w:sz w:val="18"/>
      <w:szCs w:val="18"/>
      <w:u w:val="none"/>
      <w:lang w:val="en-US" w:eastAsia="en-US" w:bidi="en-US"/>
    </w:rPr>
  </w:style>
  <w:style w:type="character" w:customStyle="1" w:styleId="104">
    <w:name w:val="Основной текст (10) + Не курсив"/>
    <w:basedOn w:val="10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9pt">
    <w:name w:val="Основной текст (2) + 9 pt;Курсив"/>
    <w:basedOn w:val="2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9pt1">
    <w:name w:val="Основной текст (2) + 9 pt;Курсив1"/>
    <w:basedOn w:val="2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40">
    <w:name w:val="Основной текст (14)_"/>
    <w:basedOn w:val="a0"/>
    <w:link w:val="141"/>
    <w:rPr>
      <w:rFonts w:ascii="Times New Roman" w:eastAsia="Times New Roman" w:hAnsi="Times New Roman" w:cs="Times New Roman"/>
      <w:b/>
      <w:bCs/>
      <w:i/>
      <w:iCs/>
      <w:smallCaps w:val="0"/>
      <w:strike w:val="0"/>
      <w:sz w:val="26"/>
      <w:szCs w:val="26"/>
      <w:u w:val="none"/>
    </w:rPr>
  </w:style>
  <w:style w:type="character" w:customStyle="1" w:styleId="20pt">
    <w:name w:val="Основной текст (2) + Интервал 0 pt"/>
    <w:basedOn w:val="21"/>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en-US" w:eastAsia="en-US" w:bidi="en-US"/>
    </w:rPr>
  </w:style>
  <w:style w:type="character" w:customStyle="1" w:styleId="15">
    <w:name w:val="Основной текст (15)_"/>
    <w:basedOn w:val="a0"/>
    <w:link w:val="150"/>
    <w:rPr>
      <w:rFonts w:ascii="Times New Roman" w:eastAsia="Times New Roman" w:hAnsi="Times New Roman" w:cs="Times New Roman"/>
      <w:b/>
      <w:bCs/>
      <w:i/>
      <w:iCs/>
      <w:smallCaps w:val="0"/>
      <w:strike w:val="0"/>
      <w:sz w:val="26"/>
      <w:szCs w:val="26"/>
      <w:u w:val="none"/>
    </w:rPr>
  </w:style>
  <w:style w:type="character" w:customStyle="1" w:styleId="15Gulim10pt-2pt">
    <w:name w:val="Основной текст (15) + Gulim;10 pt;Не полужирный;Не курсив;Интервал -2 pt"/>
    <w:basedOn w:val="15"/>
    <w:rPr>
      <w:rFonts w:ascii="Gulim" w:eastAsia="Gulim" w:hAnsi="Gulim" w:cs="Gulim"/>
      <w:b/>
      <w:bCs/>
      <w:i/>
      <w:iCs/>
      <w:smallCaps w:val="0"/>
      <w:strike w:val="0"/>
      <w:color w:val="000000"/>
      <w:spacing w:val="-40"/>
      <w:w w:val="100"/>
      <w:position w:val="0"/>
      <w:sz w:val="20"/>
      <w:szCs w:val="20"/>
      <w:u w:val="none"/>
      <w:lang w:val="ru-RU" w:eastAsia="ru-RU" w:bidi="ru-RU"/>
    </w:rPr>
  </w:style>
  <w:style w:type="character" w:customStyle="1" w:styleId="16">
    <w:name w:val="Основной текст (16)_"/>
    <w:basedOn w:val="a0"/>
    <w:link w:val="160"/>
    <w:rPr>
      <w:rFonts w:ascii="Times New Roman" w:eastAsia="Times New Roman" w:hAnsi="Times New Roman" w:cs="Times New Roman"/>
      <w:b w:val="0"/>
      <w:bCs w:val="0"/>
      <w:i/>
      <w:iCs/>
      <w:smallCaps w:val="0"/>
      <w:strike w:val="0"/>
      <w:u w:val="none"/>
    </w:rPr>
  </w:style>
  <w:style w:type="character" w:customStyle="1" w:styleId="16-1pt">
    <w:name w:val="Основной текст (16) + Интервал -1 pt"/>
    <w:basedOn w:val="16"/>
    <w:rPr>
      <w:rFonts w:ascii="Times New Roman" w:eastAsia="Times New Roman" w:hAnsi="Times New Roman" w:cs="Times New Roman"/>
      <w:b w:val="0"/>
      <w:bCs w:val="0"/>
      <w:i/>
      <w:iCs/>
      <w:smallCaps w:val="0"/>
      <w:strike w:val="0"/>
      <w:color w:val="000000"/>
      <w:spacing w:val="-30"/>
      <w:w w:val="100"/>
      <w:position w:val="0"/>
      <w:sz w:val="24"/>
      <w:szCs w:val="24"/>
      <w:u w:val="none"/>
      <w:lang w:val="ru-RU" w:eastAsia="ru-RU" w:bidi="ru-RU"/>
    </w:rPr>
  </w:style>
  <w:style w:type="character" w:customStyle="1" w:styleId="161pt">
    <w:name w:val="Основной текст (16) + Полужирный;Не курсив;Интервал 1 pt"/>
    <w:basedOn w:val="16"/>
    <w:rPr>
      <w:rFonts w:ascii="Times New Roman" w:eastAsia="Times New Roman" w:hAnsi="Times New Roman" w:cs="Times New Roman"/>
      <w:b/>
      <w:bCs/>
      <w:i/>
      <w:iCs/>
      <w:smallCaps w:val="0"/>
      <w:strike w:val="0"/>
      <w:color w:val="000000"/>
      <w:spacing w:val="30"/>
      <w:w w:val="100"/>
      <w:position w:val="0"/>
      <w:sz w:val="24"/>
      <w:szCs w:val="24"/>
      <w:u w:val="none"/>
      <w:lang w:val="en-US" w:eastAsia="en-US" w:bidi="en-US"/>
    </w:rPr>
  </w:style>
  <w:style w:type="character" w:customStyle="1" w:styleId="212pt">
    <w:name w:val="Основной текст (2) + 12 pt;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Cambria">
    <w:name w:val="Основной текст (2) + Cambria;Полужирный;Курсив"/>
    <w:basedOn w:val="21"/>
    <w:rPr>
      <w:rFonts w:ascii="Cambria" w:eastAsia="Cambria" w:hAnsi="Cambria" w:cs="Cambria"/>
      <w:b/>
      <w:bCs/>
      <w:i/>
      <w:iCs/>
      <w:smallCaps w:val="0"/>
      <w:strike w:val="0"/>
      <w:color w:val="000000"/>
      <w:spacing w:val="0"/>
      <w:w w:val="100"/>
      <w:position w:val="0"/>
      <w:sz w:val="26"/>
      <w:szCs w:val="26"/>
      <w:u w:val="none"/>
      <w:lang w:val="ru-RU" w:eastAsia="ru-RU" w:bidi="ru-RU"/>
    </w:rPr>
  </w:style>
  <w:style w:type="character" w:customStyle="1" w:styleId="215pt">
    <w:name w:val="Основной текст (2) + 15 pt"/>
    <w:basedOn w:val="2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5">
    <w:name w:val="Основной текст (10) + Не полужирный"/>
    <w:basedOn w:val="10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TrebuchetMS12pt">
    <w:name w:val="Основной текст (2) + Trebuchet MS;12 pt;Полужирный"/>
    <w:basedOn w:val="21"/>
    <w:rPr>
      <w:rFonts w:ascii="Trebuchet MS" w:eastAsia="Trebuchet MS" w:hAnsi="Trebuchet MS" w:cs="Trebuchet MS"/>
      <w:b/>
      <w:bCs/>
      <w:i w:val="0"/>
      <w:iCs w:val="0"/>
      <w:smallCaps w:val="0"/>
      <w:strike w:val="0"/>
      <w:color w:val="000000"/>
      <w:spacing w:val="0"/>
      <w:w w:val="100"/>
      <w:position w:val="0"/>
      <w:sz w:val="24"/>
      <w:szCs w:val="24"/>
      <w:u w:val="none"/>
      <w:lang w:val="en-US" w:eastAsia="en-US" w:bidi="en-US"/>
    </w:rPr>
  </w:style>
  <w:style w:type="character" w:customStyle="1" w:styleId="10-1pt">
    <w:name w:val="Основной текст (10) + Не полужирный;Не курсив;Интервал -1 pt"/>
    <w:basedOn w:val="100"/>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2Georgia9pt">
    <w:name w:val="Основной текст (2) + Georgia;9 pt"/>
    <w:basedOn w:val="21"/>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style>
  <w:style w:type="character" w:customStyle="1" w:styleId="295pt10">
    <w:name w:val="Основной текст (2) + 9;5 pt1"/>
    <w:basedOn w:val="2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28">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9">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7">
    <w:name w:val="Основной текст (17)_"/>
    <w:basedOn w:val="a0"/>
    <w:link w:val="170"/>
    <w:rPr>
      <w:rFonts w:ascii="Cambria" w:eastAsia="Cambria" w:hAnsi="Cambria" w:cs="Cambria"/>
      <w:b/>
      <w:bCs/>
      <w:i/>
      <w:iCs/>
      <w:smallCaps w:val="0"/>
      <w:strike w:val="0"/>
      <w:sz w:val="26"/>
      <w:szCs w:val="26"/>
      <w:u w:val="none"/>
    </w:rPr>
  </w:style>
  <w:style w:type="character" w:customStyle="1" w:styleId="17TimesNewRoman10pt">
    <w:name w:val="Основной текст (17) + Times New Roman;10 pt;Не полужирный"/>
    <w:basedOn w:val="17"/>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171">
    <w:name w:val="Основной текст (17) + Малые прописные"/>
    <w:basedOn w:val="17"/>
    <w:rPr>
      <w:rFonts w:ascii="Cambria" w:eastAsia="Cambria" w:hAnsi="Cambria" w:cs="Cambria"/>
      <w:b/>
      <w:bCs/>
      <w:i/>
      <w:iCs/>
      <w:smallCaps/>
      <w:strike w:val="0"/>
      <w:color w:val="000000"/>
      <w:spacing w:val="0"/>
      <w:w w:val="100"/>
      <w:position w:val="0"/>
      <w:sz w:val="26"/>
      <w:szCs w:val="26"/>
      <w:u w:val="none"/>
      <w:lang w:val="en-US" w:eastAsia="en-US" w:bidi="en-US"/>
    </w:rPr>
  </w:style>
  <w:style w:type="character" w:customStyle="1" w:styleId="17TimesNewRoman15pt">
    <w:name w:val="Основной текст (17) + Times New Roman;15 pt;Не полужирный;Не курсив"/>
    <w:basedOn w:val="17"/>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179pt">
    <w:name w:val="Основной текст (17) + 9 pt;Не полужирный;Не курсив"/>
    <w:basedOn w:val="17"/>
    <w:rPr>
      <w:rFonts w:ascii="Cambria" w:eastAsia="Cambria" w:hAnsi="Cambria" w:cs="Cambria"/>
      <w:b/>
      <w:bCs/>
      <w:i/>
      <w:iCs/>
      <w:smallCaps w:val="0"/>
      <w:strike w:val="0"/>
      <w:color w:val="000000"/>
      <w:spacing w:val="0"/>
      <w:w w:val="100"/>
      <w:position w:val="0"/>
      <w:sz w:val="18"/>
      <w:szCs w:val="18"/>
      <w:u w:val="none"/>
      <w:lang w:val="ru-RU" w:eastAsia="ru-RU" w:bidi="ru-RU"/>
    </w:rPr>
  </w:style>
  <w:style w:type="character" w:customStyle="1" w:styleId="17TimesNewRoman">
    <w:name w:val="Основной текст (17) + Times New Roman"/>
    <w:basedOn w:val="1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10pt">
    <w:name w:val="Основной текст (2) + 10 pt"/>
    <w:basedOn w:val="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8">
    <w:name w:val="Основной текст (18)_"/>
    <w:basedOn w:val="a0"/>
    <w:link w:val="180"/>
    <w:rPr>
      <w:rFonts w:ascii="Times New Roman" w:eastAsia="Times New Roman" w:hAnsi="Times New Roman" w:cs="Times New Roman"/>
      <w:b w:val="0"/>
      <w:bCs w:val="0"/>
      <w:i/>
      <w:iCs/>
      <w:smallCaps w:val="0"/>
      <w:strike w:val="0"/>
      <w:u w:val="none"/>
    </w:rPr>
  </w:style>
  <w:style w:type="character" w:customStyle="1" w:styleId="1813pt">
    <w:name w:val="Основной текст (18) + 13 pt;Не курсив"/>
    <w:basedOn w:val="1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8TrebuchetMS1pt">
    <w:name w:val="Основной текст (18) + Trebuchet MS;Полужирный;Не курсив;Интервал 1 pt"/>
    <w:basedOn w:val="18"/>
    <w:rPr>
      <w:rFonts w:ascii="Trebuchet MS" w:eastAsia="Trebuchet MS" w:hAnsi="Trebuchet MS" w:cs="Trebuchet MS"/>
      <w:b/>
      <w:bCs/>
      <w:i/>
      <w:iCs/>
      <w:smallCaps w:val="0"/>
      <w:strike w:val="0"/>
      <w:color w:val="000000"/>
      <w:spacing w:val="30"/>
      <w:w w:val="100"/>
      <w:position w:val="0"/>
      <w:sz w:val="24"/>
      <w:szCs w:val="24"/>
      <w:u w:val="none"/>
      <w:lang w:val="ru-RU" w:eastAsia="ru-RU" w:bidi="ru-RU"/>
    </w:rPr>
  </w:style>
  <w:style w:type="character" w:customStyle="1" w:styleId="18TrebuchetMS">
    <w:name w:val="Основной текст (18) + Trebuchet MS;Полужирный;Не курсив"/>
    <w:basedOn w:val="18"/>
    <w:rPr>
      <w:rFonts w:ascii="Trebuchet MS" w:eastAsia="Trebuchet MS" w:hAnsi="Trebuchet MS" w:cs="Trebuchet MS"/>
      <w:b/>
      <w:bCs/>
      <w:i/>
      <w:iCs/>
      <w:smallCaps w:val="0"/>
      <w:strike w:val="0"/>
      <w:color w:val="000000"/>
      <w:spacing w:val="0"/>
      <w:w w:val="100"/>
      <w:position w:val="0"/>
      <w:sz w:val="24"/>
      <w:szCs w:val="24"/>
      <w:u w:val="none"/>
      <w:lang w:val="ru-RU" w:eastAsia="ru-RU" w:bidi="ru-RU"/>
    </w:rPr>
  </w:style>
  <w:style w:type="character" w:customStyle="1" w:styleId="1813pt0">
    <w:name w:val="Основной текст (18) + 13 pt;Полужирный"/>
    <w:basedOn w:val="18"/>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17TimesNewRoman0">
    <w:name w:val="Основной текст (17) + Times New Roman;Не полужирный"/>
    <w:basedOn w:val="1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7TimesNewRoman1">
    <w:name w:val="Основной текст (17) + Times New Roman;Не полужирный;Не курсив"/>
    <w:basedOn w:val="1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7TimesNewRoman10">
    <w:name w:val="Основной текст (17) + Times New Roman;Не полужирный;Не курсив1"/>
    <w:basedOn w:val="1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7TrebuchetMS12pt1pt">
    <w:name w:val="Основной текст (17) + Trebuchet MS;12 pt;Не курсив;Интервал 1 pt"/>
    <w:basedOn w:val="17"/>
    <w:rPr>
      <w:rFonts w:ascii="Trebuchet MS" w:eastAsia="Trebuchet MS" w:hAnsi="Trebuchet MS" w:cs="Trebuchet MS"/>
      <w:b/>
      <w:bCs/>
      <w:i/>
      <w:iCs/>
      <w:smallCaps w:val="0"/>
      <w:strike w:val="0"/>
      <w:color w:val="000000"/>
      <w:spacing w:val="30"/>
      <w:w w:val="100"/>
      <w:position w:val="0"/>
      <w:sz w:val="24"/>
      <w:szCs w:val="24"/>
      <w:u w:val="none"/>
      <w:lang w:val="ru-RU" w:eastAsia="ru-RU" w:bidi="ru-RU"/>
    </w:rPr>
  </w:style>
  <w:style w:type="character" w:customStyle="1" w:styleId="17TrebuchetMS12pt">
    <w:name w:val="Основной текст (17) + Trebuchet MS;12 pt;Не курсив"/>
    <w:basedOn w:val="17"/>
    <w:rPr>
      <w:rFonts w:ascii="Trebuchet MS" w:eastAsia="Trebuchet MS" w:hAnsi="Trebuchet MS" w:cs="Trebuchet MS"/>
      <w:b/>
      <w:bCs/>
      <w:i/>
      <w:iCs/>
      <w:smallCaps w:val="0"/>
      <w:strike w:val="0"/>
      <w:color w:val="000000"/>
      <w:spacing w:val="0"/>
      <w:w w:val="100"/>
      <w:position w:val="0"/>
      <w:sz w:val="24"/>
      <w:szCs w:val="24"/>
      <w:u w:val="none"/>
      <w:lang w:val="ru-RU" w:eastAsia="ru-RU" w:bidi="ru-RU"/>
    </w:rPr>
  </w:style>
  <w:style w:type="character" w:customStyle="1" w:styleId="2a">
    <w:name w:val="Основной текст (2) + 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140pt">
    <w:name w:val="Основной текст (14) + Не полужирный;Не курсив;Интервал 0 pt"/>
    <w:basedOn w:val="140"/>
    <w:rPr>
      <w:rFonts w:ascii="Times New Roman" w:eastAsia="Times New Roman" w:hAnsi="Times New Roman" w:cs="Times New Roman"/>
      <w:b/>
      <w:bCs/>
      <w:i/>
      <w:iCs/>
      <w:smallCaps w:val="0"/>
      <w:strike w:val="0"/>
      <w:color w:val="000000"/>
      <w:spacing w:val="-10"/>
      <w:w w:val="100"/>
      <w:position w:val="0"/>
      <w:sz w:val="26"/>
      <w:szCs w:val="26"/>
      <w:u w:val="none"/>
      <w:lang w:val="ru-RU" w:eastAsia="ru-RU" w:bidi="ru-RU"/>
    </w:rPr>
  </w:style>
  <w:style w:type="character" w:customStyle="1" w:styleId="10BookAntiqua6pt60">
    <w:name w:val="Основной текст (10) + Book Antiqua;6 pt;Не полужирный;Малые прописные;Масштаб 60%"/>
    <w:basedOn w:val="100"/>
    <w:rPr>
      <w:rFonts w:ascii="Book Antiqua" w:eastAsia="Book Antiqua" w:hAnsi="Book Antiqua" w:cs="Book Antiqua"/>
      <w:b/>
      <w:bCs/>
      <w:i/>
      <w:iCs/>
      <w:smallCaps/>
      <w:strike w:val="0"/>
      <w:color w:val="000000"/>
      <w:spacing w:val="0"/>
      <w:w w:val="60"/>
      <w:position w:val="0"/>
      <w:sz w:val="12"/>
      <w:szCs w:val="12"/>
      <w:u w:val="none"/>
      <w:lang w:val="ru-RU" w:eastAsia="ru-RU" w:bidi="ru-RU"/>
    </w:rPr>
  </w:style>
  <w:style w:type="character" w:customStyle="1" w:styleId="19">
    <w:name w:val="Основной текст (19)_"/>
    <w:basedOn w:val="a0"/>
    <w:link w:val="190"/>
    <w:rPr>
      <w:rFonts w:ascii="Times New Roman" w:eastAsia="Times New Roman" w:hAnsi="Times New Roman" w:cs="Times New Roman"/>
      <w:b/>
      <w:bCs/>
      <w:i/>
      <w:iCs/>
      <w:smallCaps w:val="0"/>
      <w:strike w:val="0"/>
      <w:sz w:val="26"/>
      <w:szCs w:val="26"/>
      <w:u w:val="none"/>
    </w:rPr>
  </w:style>
  <w:style w:type="character" w:customStyle="1" w:styleId="19Cambria115pt">
    <w:name w:val="Основной текст (19) + Cambria;11;5 pt;Не полужирный;Не курсив"/>
    <w:basedOn w:val="19"/>
    <w:rPr>
      <w:rFonts w:ascii="Cambria" w:eastAsia="Cambria" w:hAnsi="Cambria" w:cs="Cambria"/>
      <w:b/>
      <w:bCs/>
      <w:i/>
      <w:iCs/>
      <w:smallCaps w:val="0"/>
      <w:strike w:val="0"/>
      <w:color w:val="000000"/>
      <w:spacing w:val="0"/>
      <w:w w:val="100"/>
      <w:position w:val="0"/>
      <w:sz w:val="23"/>
      <w:szCs w:val="23"/>
      <w:u w:val="none"/>
      <w:lang w:val="ru-RU" w:eastAsia="ru-RU" w:bidi="ru-RU"/>
    </w:rPr>
  </w:style>
  <w:style w:type="character" w:customStyle="1" w:styleId="13">
    <w:name w:val="Основной текст (13)_"/>
    <w:basedOn w:val="a0"/>
    <w:link w:val="130"/>
    <w:rPr>
      <w:rFonts w:ascii="Times New Roman" w:eastAsia="Times New Roman" w:hAnsi="Times New Roman" w:cs="Times New Roman"/>
      <w:b w:val="0"/>
      <w:bCs w:val="0"/>
      <w:i/>
      <w:iCs/>
      <w:smallCaps w:val="0"/>
      <w:strike w:val="0"/>
      <w:sz w:val="18"/>
      <w:szCs w:val="18"/>
      <w:u w:val="none"/>
    </w:rPr>
  </w:style>
  <w:style w:type="character" w:customStyle="1" w:styleId="1313pt">
    <w:name w:val="Основной текст (13) + 13 pt;Полужирный"/>
    <w:basedOn w:val="13"/>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9pt0">
    <w:name w:val="Основной текст (2) + 9 pt"/>
    <w:basedOn w:val="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00">
    <w:name w:val="Основной текст (20)_"/>
    <w:basedOn w:val="a0"/>
    <w:link w:val="201"/>
    <w:rPr>
      <w:rFonts w:ascii="Times New Roman" w:eastAsia="Times New Roman" w:hAnsi="Times New Roman" w:cs="Times New Roman"/>
      <w:b w:val="0"/>
      <w:bCs w:val="0"/>
      <w:i/>
      <w:iCs/>
      <w:smallCaps w:val="0"/>
      <w:strike w:val="0"/>
      <w:sz w:val="18"/>
      <w:szCs w:val="18"/>
      <w:u w:val="none"/>
    </w:rPr>
  </w:style>
  <w:style w:type="character" w:customStyle="1" w:styleId="2013pt">
    <w:name w:val="Основной текст (20) + 13 pt;Полужирный"/>
    <w:basedOn w:val="20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0-1pt">
    <w:name w:val="Основной текст (20) + Интервал -1 pt"/>
    <w:basedOn w:val="200"/>
    <w:rPr>
      <w:rFonts w:ascii="Times New Roman" w:eastAsia="Times New Roman" w:hAnsi="Times New Roman" w:cs="Times New Roman"/>
      <w:b w:val="0"/>
      <w:bCs w:val="0"/>
      <w:i/>
      <w:iCs/>
      <w:smallCaps w:val="0"/>
      <w:strike w:val="0"/>
      <w:color w:val="000000"/>
      <w:spacing w:val="-30"/>
      <w:w w:val="100"/>
      <w:position w:val="0"/>
      <w:sz w:val="18"/>
      <w:szCs w:val="18"/>
      <w:u w:val="none"/>
      <w:lang w:val="ru-RU" w:eastAsia="ru-RU" w:bidi="ru-RU"/>
    </w:rPr>
  </w:style>
  <w:style w:type="character" w:customStyle="1" w:styleId="202">
    <w:name w:val="Основной текст (20) + Не курсив"/>
    <w:basedOn w:val="200"/>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9pt10">
    <w:name w:val="Основной текст (2) + 9 pt1"/>
    <w:basedOn w:val="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23">
    <w:name w:val="Основной текст (12) + Не полужирный;Не курсив"/>
    <w:basedOn w:val="12"/>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11">
    <w:name w:val="Основной текст (21)_"/>
    <w:basedOn w:val="a0"/>
    <w:link w:val="212"/>
    <w:rPr>
      <w:rFonts w:ascii="Times New Roman" w:eastAsia="Times New Roman" w:hAnsi="Times New Roman" w:cs="Times New Roman"/>
      <w:b w:val="0"/>
      <w:bCs w:val="0"/>
      <w:i/>
      <w:iCs/>
      <w:smallCaps w:val="0"/>
      <w:strike w:val="0"/>
      <w:spacing w:val="0"/>
      <w:sz w:val="18"/>
      <w:szCs w:val="18"/>
      <w:u w:val="none"/>
    </w:rPr>
  </w:style>
  <w:style w:type="character" w:customStyle="1" w:styleId="203">
    <w:name w:val="Основной текст (20)"/>
    <w:basedOn w:val="200"/>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013pt-1pt">
    <w:name w:val="Основной текст (20) + 13 pt;Не курсив;Интервал -1 pt"/>
    <w:basedOn w:val="200"/>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20Cambria13pt">
    <w:name w:val="Основной текст (20) + Cambria;13 pt;Не курсив"/>
    <w:basedOn w:val="200"/>
    <w:rPr>
      <w:rFonts w:ascii="Cambria" w:eastAsia="Cambria" w:hAnsi="Cambria" w:cs="Cambria"/>
      <w:b w:val="0"/>
      <w:bCs w:val="0"/>
      <w:i/>
      <w:iCs/>
      <w:smallCaps w:val="0"/>
      <w:strike w:val="0"/>
      <w:color w:val="000000"/>
      <w:spacing w:val="0"/>
      <w:w w:val="100"/>
      <w:position w:val="0"/>
      <w:sz w:val="26"/>
      <w:szCs w:val="26"/>
      <w:u w:val="none"/>
      <w:lang w:val="ru-RU" w:eastAsia="ru-RU" w:bidi="ru-RU"/>
    </w:rPr>
  </w:style>
  <w:style w:type="character" w:customStyle="1" w:styleId="28pt">
    <w:name w:val="Основной текст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98pt">
    <w:name w:val="Основной текст (9) + 8 pt;Не курсив"/>
    <w:basedOn w:val="9"/>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92pt">
    <w:name w:val="Основной текст (9) + Интервал 2 pt"/>
    <w:basedOn w:val="9"/>
    <w:rPr>
      <w:rFonts w:ascii="Times New Roman" w:eastAsia="Times New Roman" w:hAnsi="Times New Roman" w:cs="Times New Roman"/>
      <w:b w:val="0"/>
      <w:bCs w:val="0"/>
      <w:i/>
      <w:iCs/>
      <w:smallCaps w:val="0"/>
      <w:strike w:val="0"/>
      <w:color w:val="000000"/>
      <w:spacing w:val="50"/>
      <w:w w:val="100"/>
      <w:position w:val="0"/>
      <w:sz w:val="18"/>
      <w:szCs w:val="18"/>
      <w:u w:val="none"/>
      <w:lang w:val="ru-RU" w:eastAsia="ru-RU" w:bidi="ru-RU"/>
    </w:rPr>
  </w:style>
  <w:style w:type="character" w:customStyle="1" w:styleId="29pt2">
    <w:name w:val="Основной текст (2) + 9 pt;Курсив;Малые прописные"/>
    <w:basedOn w:val="21"/>
    <w:rPr>
      <w:rFonts w:ascii="Times New Roman" w:eastAsia="Times New Roman" w:hAnsi="Times New Roman" w:cs="Times New Roman"/>
      <w:b w:val="0"/>
      <w:bCs w:val="0"/>
      <w:i/>
      <w:iCs/>
      <w:smallCaps/>
      <w:strike w:val="0"/>
      <w:color w:val="000000"/>
      <w:spacing w:val="0"/>
      <w:w w:val="100"/>
      <w:position w:val="0"/>
      <w:sz w:val="18"/>
      <w:szCs w:val="18"/>
      <w:u w:val="none"/>
      <w:lang w:val="ru-RU" w:eastAsia="ru-RU" w:bidi="ru-RU"/>
    </w:rPr>
  </w:style>
  <w:style w:type="character" w:customStyle="1" w:styleId="913pt">
    <w:name w:val="Основной текст (9) + 13 pt;Полужирный"/>
    <w:basedOn w:val="9"/>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90">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20">
    <w:name w:val="Основной текст (22)_"/>
    <w:basedOn w:val="a0"/>
    <w:link w:val="221"/>
    <w:rPr>
      <w:rFonts w:ascii="Times New Roman" w:eastAsia="Times New Roman" w:hAnsi="Times New Roman" w:cs="Times New Roman"/>
      <w:b w:val="0"/>
      <w:bCs w:val="0"/>
      <w:i/>
      <w:iCs/>
      <w:smallCaps w:val="0"/>
      <w:strike w:val="0"/>
      <w:spacing w:val="10"/>
      <w:sz w:val="18"/>
      <w:szCs w:val="18"/>
      <w:u w:val="none"/>
    </w:rPr>
  </w:style>
  <w:style w:type="character" w:customStyle="1" w:styleId="2Candara115pt">
    <w:name w:val="Основной текст (2) + Candara;11;5 pt;Курсив"/>
    <w:basedOn w:val="21"/>
    <w:rPr>
      <w:rFonts w:ascii="Candara" w:eastAsia="Candara" w:hAnsi="Candara" w:cs="Candara"/>
      <w:b/>
      <w:bCs/>
      <w:i/>
      <w:iCs/>
      <w:smallCaps w:val="0"/>
      <w:strike w:val="0"/>
      <w:color w:val="000000"/>
      <w:spacing w:val="0"/>
      <w:w w:val="100"/>
      <w:position w:val="0"/>
      <w:sz w:val="23"/>
      <w:szCs w:val="23"/>
      <w:u w:val="none"/>
      <w:lang w:val="ru-RU" w:eastAsia="ru-RU" w:bidi="ru-RU"/>
    </w:rPr>
  </w:style>
  <w:style w:type="character" w:customStyle="1" w:styleId="219pt">
    <w:name w:val="Основной текст (2) + 19 pt;Полужирный;Курсив"/>
    <w:basedOn w:val="21"/>
    <w:rPr>
      <w:rFonts w:ascii="Times New Roman" w:eastAsia="Times New Roman" w:hAnsi="Times New Roman" w:cs="Times New Roman"/>
      <w:b/>
      <w:bCs/>
      <w:i/>
      <w:iCs/>
      <w:smallCaps w:val="0"/>
      <w:strike w:val="0"/>
      <w:color w:val="000000"/>
      <w:spacing w:val="0"/>
      <w:w w:val="100"/>
      <w:position w:val="0"/>
      <w:sz w:val="38"/>
      <w:szCs w:val="38"/>
      <w:u w:val="none"/>
      <w:lang w:val="ru-RU" w:eastAsia="ru-RU" w:bidi="ru-RU"/>
    </w:rPr>
  </w:style>
  <w:style w:type="character" w:customStyle="1" w:styleId="913pt0">
    <w:name w:val="Основной текст (9) + 13 pt;Не курсив"/>
    <w:basedOn w:val="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30">
    <w:name w:val="Основной текст (23)_"/>
    <w:basedOn w:val="a0"/>
    <w:link w:val="231"/>
    <w:rPr>
      <w:rFonts w:ascii="Times New Roman" w:eastAsia="Times New Roman" w:hAnsi="Times New Roman" w:cs="Times New Roman"/>
      <w:b w:val="0"/>
      <w:bCs w:val="0"/>
      <w:i w:val="0"/>
      <w:iCs w:val="0"/>
      <w:smallCaps w:val="0"/>
      <w:strike w:val="0"/>
      <w:sz w:val="16"/>
      <w:szCs w:val="16"/>
      <w:u w:val="none"/>
    </w:rPr>
  </w:style>
  <w:style w:type="character" w:customStyle="1" w:styleId="239pt">
    <w:name w:val="Основной текст (23) + 9 pt;Курсив"/>
    <w:basedOn w:val="230"/>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40">
    <w:name w:val="Основной текст (24)_"/>
    <w:basedOn w:val="a0"/>
    <w:link w:val="241"/>
    <w:rPr>
      <w:rFonts w:ascii="Times New Roman" w:eastAsia="Times New Roman" w:hAnsi="Times New Roman" w:cs="Times New Roman"/>
      <w:b w:val="0"/>
      <w:bCs w:val="0"/>
      <w:i/>
      <w:iCs/>
      <w:smallCaps w:val="0"/>
      <w:strike w:val="0"/>
      <w:sz w:val="19"/>
      <w:szCs w:val="19"/>
      <w:u w:val="none"/>
    </w:rPr>
  </w:style>
  <w:style w:type="character" w:customStyle="1" w:styleId="2413pt">
    <w:name w:val="Основной текст (24) + 13 pt;Полужирный"/>
    <w:basedOn w:val="24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4Cambria">
    <w:name w:val="Основной текст (24) + Cambria;Не курсив"/>
    <w:basedOn w:val="240"/>
    <w:rPr>
      <w:rFonts w:ascii="Cambria" w:eastAsia="Cambria" w:hAnsi="Cambria" w:cs="Cambria"/>
      <w:b w:val="0"/>
      <w:bCs w:val="0"/>
      <w:i/>
      <w:iCs/>
      <w:smallCaps w:val="0"/>
      <w:strike w:val="0"/>
      <w:color w:val="000000"/>
      <w:spacing w:val="0"/>
      <w:w w:val="100"/>
      <w:position w:val="0"/>
      <w:sz w:val="19"/>
      <w:szCs w:val="19"/>
      <w:u w:val="none"/>
      <w:lang w:val="ru-RU" w:eastAsia="ru-RU" w:bidi="ru-RU"/>
    </w:rPr>
  </w:style>
  <w:style w:type="character" w:customStyle="1" w:styleId="250">
    <w:name w:val="Основной текст (25)_"/>
    <w:basedOn w:val="a0"/>
    <w:link w:val="251"/>
    <w:rPr>
      <w:rFonts w:ascii="Times New Roman" w:eastAsia="Times New Roman" w:hAnsi="Times New Roman" w:cs="Times New Roman"/>
      <w:b/>
      <w:bCs/>
      <w:i/>
      <w:iCs/>
      <w:smallCaps w:val="0"/>
      <w:strike w:val="0"/>
      <w:sz w:val="26"/>
      <w:szCs w:val="26"/>
      <w:u w:val="none"/>
    </w:rPr>
  </w:style>
  <w:style w:type="character" w:customStyle="1" w:styleId="92">
    <w:name w:val="Основной текст (9) + Не курсив"/>
    <w:basedOn w:val="9"/>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912pt">
    <w:name w:val="Основной текст (9) + 12 pt;Полужирный"/>
    <w:basedOn w:val="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1pt">
    <w:name w:val="Заголовок №4 + Интервал 1 pt"/>
    <w:basedOn w:val="45"/>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101pt">
    <w:name w:val="Основной текст (10) + Интервал 1 pt"/>
    <w:basedOn w:val="100"/>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2385pt1pt">
    <w:name w:val="Основной текст (23) + 8;5 pt;Полужирный;Курсив;Интервал 1 pt"/>
    <w:basedOn w:val="230"/>
    <w:rPr>
      <w:rFonts w:ascii="Times New Roman" w:eastAsia="Times New Roman" w:hAnsi="Times New Roman" w:cs="Times New Roman"/>
      <w:b/>
      <w:bCs/>
      <w:i/>
      <w:iCs/>
      <w:smallCaps w:val="0"/>
      <w:strike w:val="0"/>
      <w:color w:val="000000"/>
      <w:spacing w:val="20"/>
      <w:w w:val="100"/>
      <w:position w:val="0"/>
      <w:sz w:val="17"/>
      <w:szCs w:val="17"/>
      <w:u w:val="none"/>
      <w:lang w:val="ru-RU" w:eastAsia="ru-RU" w:bidi="ru-RU"/>
    </w:rPr>
  </w:style>
  <w:style w:type="character" w:customStyle="1" w:styleId="2385pt">
    <w:name w:val="Основной текст (23) + 8;5 pt"/>
    <w:basedOn w:val="2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paragraph" w:customStyle="1" w:styleId="210">
    <w:name w:val="Основной текст (2)1"/>
    <w:basedOn w:val="a"/>
    <w:link w:val="21"/>
    <w:pPr>
      <w:shd w:val="clear" w:color="auto" w:fill="FFFFFF"/>
      <w:spacing w:line="0" w:lineRule="atLeast"/>
    </w:pPr>
    <w:rPr>
      <w:rFonts w:ascii="Times New Roman" w:eastAsia="Times New Roman" w:hAnsi="Times New Roman" w:cs="Times New Roman"/>
      <w:sz w:val="26"/>
      <w:szCs w:val="26"/>
    </w:rPr>
  </w:style>
  <w:style w:type="paragraph" w:customStyle="1" w:styleId="32">
    <w:name w:val="Заголовок №3"/>
    <w:basedOn w:val="a"/>
    <w:link w:val="31"/>
    <w:pPr>
      <w:shd w:val="clear" w:color="auto" w:fill="FFFFFF"/>
      <w:spacing w:after="300" w:line="335" w:lineRule="exact"/>
      <w:jc w:val="center"/>
      <w:outlineLvl w:val="2"/>
    </w:pPr>
    <w:rPr>
      <w:rFonts w:ascii="Times New Roman" w:eastAsia="Times New Roman" w:hAnsi="Times New Roman" w:cs="Times New Roman"/>
      <w:b/>
      <w:bCs/>
      <w:sz w:val="26"/>
      <w:szCs w:val="26"/>
    </w:rPr>
  </w:style>
  <w:style w:type="paragraph" w:customStyle="1" w:styleId="11">
    <w:name w:val="Колонтитул1"/>
    <w:basedOn w:val="a"/>
    <w:link w:val="a4"/>
    <w:pPr>
      <w:shd w:val="clear" w:color="auto" w:fill="FFFFFF"/>
      <w:spacing w:line="0" w:lineRule="atLeast"/>
    </w:pPr>
    <w:rPr>
      <w:rFonts w:ascii="Cambria" w:eastAsia="Cambria" w:hAnsi="Cambria" w:cs="Cambria"/>
      <w:sz w:val="20"/>
      <w:szCs w:val="20"/>
    </w:rPr>
  </w:style>
  <w:style w:type="paragraph" w:customStyle="1" w:styleId="34">
    <w:name w:val="Основной текст (3)"/>
    <w:basedOn w:val="a"/>
    <w:link w:val="33"/>
    <w:pPr>
      <w:shd w:val="clear" w:color="auto" w:fill="FFFFFF"/>
      <w:spacing w:before="300" w:line="238" w:lineRule="exact"/>
      <w:jc w:val="center"/>
    </w:pPr>
    <w:rPr>
      <w:rFonts w:ascii="Times New Roman" w:eastAsia="Times New Roman" w:hAnsi="Times New Roman" w:cs="Times New Roman"/>
      <w:sz w:val="21"/>
      <w:szCs w:val="21"/>
    </w:rPr>
  </w:style>
  <w:style w:type="paragraph" w:customStyle="1" w:styleId="42">
    <w:name w:val="Основной текст (4)"/>
    <w:basedOn w:val="a"/>
    <w:link w:val="41"/>
    <w:pPr>
      <w:shd w:val="clear" w:color="auto" w:fill="FFFFFF"/>
      <w:spacing w:line="274" w:lineRule="exact"/>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after="2100" w:line="274" w:lineRule="exact"/>
      <w:jc w:val="both"/>
    </w:pPr>
    <w:rPr>
      <w:rFonts w:ascii="Cambria" w:eastAsia="Cambria" w:hAnsi="Cambria" w:cs="Cambria"/>
    </w:rPr>
  </w:style>
  <w:style w:type="paragraph" w:customStyle="1" w:styleId="60">
    <w:name w:val="Основной текст (6)"/>
    <w:basedOn w:val="a"/>
    <w:link w:val="6"/>
    <w:pPr>
      <w:shd w:val="clear" w:color="auto" w:fill="FFFFFF"/>
      <w:spacing w:before="2100" w:after="420" w:line="0" w:lineRule="atLeast"/>
      <w:ind w:hanging="340"/>
      <w:jc w:val="center"/>
    </w:pPr>
    <w:rPr>
      <w:rFonts w:ascii="Times New Roman" w:eastAsia="Times New Roman" w:hAnsi="Times New Roman" w:cs="Times New Roman"/>
      <w:b/>
      <w:bCs/>
      <w:sz w:val="26"/>
      <w:szCs w:val="26"/>
    </w:rPr>
  </w:style>
  <w:style w:type="paragraph" w:customStyle="1" w:styleId="23">
    <w:name w:val="Оглавление (2)"/>
    <w:basedOn w:val="a"/>
    <w:link w:val="22"/>
    <w:pPr>
      <w:shd w:val="clear" w:color="auto" w:fill="FFFFFF"/>
      <w:spacing w:before="660" w:line="511" w:lineRule="exact"/>
      <w:jc w:val="both"/>
    </w:pPr>
    <w:rPr>
      <w:rFonts w:ascii="Times New Roman" w:eastAsia="Times New Roman" w:hAnsi="Times New Roman" w:cs="Times New Roman"/>
      <w:sz w:val="22"/>
      <w:szCs w:val="22"/>
    </w:rPr>
  </w:style>
  <w:style w:type="paragraph" w:styleId="44">
    <w:name w:val="toc 4"/>
    <w:basedOn w:val="a"/>
    <w:link w:val="43"/>
    <w:autoRedefine/>
    <w:uiPriority w:val="39"/>
    <w:pPr>
      <w:ind w:left="720"/>
    </w:pPr>
    <w:rPr>
      <w:rFonts w:asciiTheme="minorHAnsi" w:hAnsiTheme="minorHAnsi" w:cstheme="minorHAnsi"/>
      <w:sz w:val="20"/>
      <w:szCs w:val="20"/>
    </w:rPr>
  </w:style>
  <w:style w:type="paragraph" w:customStyle="1" w:styleId="70">
    <w:name w:val="Основной текст (7)"/>
    <w:basedOn w:val="a"/>
    <w:link w:val="7"/>
    <w:pPr>
      <w:shd w:val="clear" w:color="auto" w:fill="FFFFFF"/>
      <w:spacing w:before="60" w:line="292" w:lineRule="exact"/>
      <w:jc w:val="both"/>
    </w:pPr>
    <w:rPr>
      <w:rFonts w:ascii="Times New Roman" w:eastAsia="Times New Roman" w:hAnsi="Times New Roman" w:cs="Times New Roman"/>
      <w:i/>
      <w:iCs/>
      <w:sz w:val="22"/>
      <w:szCs w:val="22"/>
    </w:rPr>
  </w:style>
  <w:style w:type="paragraph" w:customStyle="1" w:styleId="80">
    <w:name w:val="Основной текст (8)"/>
    <w:basedOn w:val="a"/>
    <w:link w:val="8"/>
    <w:pPr>
      <w:shd w:val="clear" w:color="auto" w:fill="FFFFFF"/>
      <w:spacing w:before="60" w:after="180" w:line="0" w:lineRule="atLeast"/>
      <w:jc w:val="both"/>
    </w:pPr>
    <w:rPr>
      <w:rFonts w:ascii="Times New Roman" w:eastAsia="Times New Roman" w:hAnsi="Times New Roman" w:cs="Times New Roman"/>
      <w:sz w:val="22"/>
      <w:szCs w:val="22"/>
    </w:rPr>
  </w:style>
  <w:style w:type="paragraph" w:customStyle="1" w:styleId="120">
    <w:name w:val="Основной текст (12)"/>
    <w:basedOn w:val="a"/>
    <w:link w:val="12"/>
    <w:pPr>
      <w:shd w:val="clear" w:color="auto" w:fill="FFFFFF"/>
      <w:spacing w:before="60" w:after="240" w:line="0" w:lineRule="atLeast"/>
    </w:pPr>
    <w:rPr>
      <w:rFonts w:ascii="Times New Roman" w:eastAsia="Times New Roman" w:hAnsi="Times New Roman" w:cs="Times New Roman"/>
      <w:b/>
      <w:bCs/>
      <w:i/>
      <w:iCs/>
      <w:sz w:val="26"/>
      <w:szCs w:val="26"/>
    </w:rPr>
  </w:style>
  <w:style w:type="paragraph" w:customStyle="1" w:styleId="24">
    <w:name w:val="Заголовок №2"/>
    <w:basedOn w:val="a"/>
    <w:link w:val="2Exact0"/>
    <w:pPr>
      <w:shd w:val="clear" w:color="auto" w:fill="FFFFFF"/>
      <w:spacing w:line="0" w:lineRule="atLeast"/>
      <w:outlineLvl w:val="1"/>
    </w:pPr>
    <w:rPr>
      <w:rFonts w:ascii="Times New Roman" w:eastAsia="Times New Roman" w:hAnsi="Times New Roman" w:cs="Times New Roman"/>
      <w:b/>
      <w:bCs/>
      <w:i/>
      <w:iCs/>
      <w:sz w:val="26"/>
      <w:szCs w:val="26"/>
    </w:rPr>
  </w:style>
  <w:style w:type="paragraph" w:customStyle="1" w:styleId="130">
    <w:name w:val="Основной текст (13)"/>
    <w:basedOn w:val="a"/>
    <w:link w:val="13"/>
    <w:pPr>
      <w:shd w:val="clear" w:color="auto" w:fill="FFFFFF"/>
      <w:spacing w:line="0" w:lineRule="atLeast"/>
    </w:pPr>
    <w:rPr>
      <w:rFonts w:ascii="Times New Roman" w:eastAsia="Times New Roman" w:hAnsi="Times New Roman" w:cs="Times New Roman"/>
      <w:i/>
      <w:iCs/>
      <w:sz w:val="18"/>
      <w:szCs w:val="18"/>
    </w:rPr>
  </w:style>
  <w:style w:type="paragraph" w:customStyle="1" w:styleId="101">
    <w:name w:val="Основной текст (10)"/>
    <w:basedOn w:val="a"/>
    <w:link w:val="100"/>
    <w:pPr>
      <w:shd w:val="clear" w:color="auto" w:fill="FFFFFF"/>
      <w:spacing w:before="240" w:after="240" w:line="0" w:lineRule="atLeast"/>
      <w:ind w:hanging="1760"/>
      <w:jc w:val="both"/>
    </w:pPr>
    <w:rPr>
      <w:rFonts w:ascii="Times New Roman" w:eastAsia="Times New Roman" w:hAnsi="Times New Roman" w:cs="Times New Roman"/>
      <w:b/>
      <w:bCs/>
      <w:i/>
      <w:iCs/>
      <w:sz w:val="26"/>
      <w:szCs w:val="26"/>
    </w:rPr>
  </w:style>
  <w:style w:type="paragraph" w:customStyle="1" w:styleId="91">
    <w:name w:val="Основной текст (9)1"/>
    <w:basedOn w:val="a"/>
    <w:link w:val="9"/>
    <w:pPr>
      <w:shd w:val="clear" w:color="auto" w:fill="FFFFFF"/>
      <w:spacing w:before="120" w:after="240" w:line="0" w:lineRule="atLeast"/>
    </w:pPr>
    <w:rPr>
      <w:rFonts w:ascii="Times New Roman" w:eastAsia="Times New Roman" w:hAnsi="Times New Roman" w:cs="Times New Roman"/>
      <w:i/>
      <w:iCs/>
      <w:sz w:val="18"/>
      <w:szCs w:val="18"/>
    </w:rPr>
  </w:style>
  <w:style w:type="paragraph" w:customStyle="1" w:styleId="14">
    <w:name w:val="Заголовок №1"/>
    <w:basedOn w:val="a"/>
    <w:link w:val="1Exact"/>
    <w:pPr>
      <w:shd w:val="clear" w:color="auto" w:fill="FFFFFF"/>
      <w:spacing w:line="0" w:lineRule="atLeast"/>
      <w:outlineLvl w:val="0"/>
    </w:pPr>
    <w:rPr>
      <w:rFonts w:ascii="Times New Roman" w:eastAsia="Times New Roman" w:hAnsi="Times New Roman" w:cs="Times New Roman"/>
      <w:b/>
      <w:bCs/>
      <w:i/>
      <w:iCs/>
      <w:spacing w:val="40"/>
      <w:sz w:val="38"/>
      <w:szCs w:val="38"/>
      <w:lang w:val="en-US" w:eastAsia="en-US" w:bidi="en-US"/>
    </w:rPr>
  </w:style>
  <w:style w:type="paragraph" w:customStyle="1" w:styleId="111">
    <w:name w:val="Основной текст (11)"/>
    <w:basedOn w:val="a"/>
    <w:link w:val="110"/>
    <w:pPr>
      <w:shd w:val="clear" w:color="auto" w:fill="FFFFFF"/>
      <w:spacing w:before="360" w:after="240" w:line="0" w:lineRule="atLeast"/>
    </w:pPr>
    <w:rPr>
      <w:rFonts w:ascii="Times New Roman" w:eastAsia="Times New Roman" w:hAnsi="Times New Roman" w:cs="Times New Roman"/>
      <w:i/>
      <w:iCs/>
      <w:sz w:val="19"/>
      <w:szCs w:val="19"/>
    </w:rPr>
  </w:style>
  <w:style w:type="paragraph" w:customStyle="1" w:styleId="231">
    <w:name w:val="Основной текст (23)"/>
    <w:basedOn w:val="a"/>
    <w:link w:val="230"/>
    <w:pPr>
      <w:shd w:val="clear" w:color="auto" w:fill="FFFFFF"/>
      <w:spacing w:after="60" w:line="0" w:lineRule="atLeast"/>
      <w:jc w:val="both"/>
    </w:pPr>
    <w:rPr>
      <w:rFonts w:ascii="Times New Roman" w:eastAsia="Times New Roman" w:hAnsi="Times New Roman" w:cs="Times New Roman"/>
      <w:sz w:val="16"/>
      <w:szCs w:val="16"/>
    </w:rPr>
  </w:style>
  <w:style w:type="paragraph" w:customStyle="1" w:styleId="46">
    <w:name w:val="Заголовок №4"/>
    <w:basedOn w:val="a"/>
    <w:link w:val="45"/>
    <w:pPr>
      <w:shd w:val="clear" w:color="auto" w:fill="FFFFFF"/>
      <w:spacing w:line="313" w:lineRule="exact"/>
      <w:ind w:hanging="1440"/>
      <w:outlineLvl w:val="3"/>
    </w:pPr>
    <w:rPr>
      <w:rFonts w:ascii="Times New Roman" w:eastAsia="Times New Roman" w:hAnsi="Times New Roman" w:cs="Times New Roman"/>
      <w:b/>
      <w:bCs/>
      <w:i/>
      <w:iCs/>
      <w:sz w:val="26"/>
      <w:szCs w:val="26"/>
    </w:rPr>
  </w:style>
  <w:style w:type="paragraph" w:customStyle="1" w:styleId="141">
    <w:name w:val="Основной текст (14)"/>
    <w:basedOn w:val="a"/>
    <w:link w:val="140"/>
    <w:pPr>
      <w:shd w:val="clear" w:color="auto" w:fill="FFFFFF"/>
      <w:spacing w:after="300" w:line="0" w:lineRule="atLeast"/>
      <w:jc w:val="center"/>
    </w:pPr>
    <w:rPr>
      <w:rFonts w:ascii="Times New Roman" w:eastAsia="Times New Roman" w:hAnsi="Times New Roman" w:cs="Times New Roman"/>
      <w:b/>
      <w:bCs/>
      <w:i/>
      <w:iCs/>
      <w:sz w:val="26"/>
      <w:szCs w:val="26"/>
    </w:rPr>
  </w:style>
  <w:style w:type="paragraph" w:customStyle="1" w:styleId="150">
    <w:name w:val="Основной текст (15)"/>
    <w:basedOn w:val="a"/>
    <w:link w:val="15"/>
    <w:pPr>
      <w:shd w:val="clear" w:color="auto" w:fill="FFFFFF"/>
      <w:spacing w:before="120" w:after="300" w:line="0" w:lineRule="atLeast"/>
      <w:jc w:val="center"/>
    </w:pPr>
    <w:rPr>
      <w:rFonts w:ascii="Times New Roman" w:eastAsia="Times New Roman" w:hAnsi="Times New Roman" w:cs="Times New Roman"/>
      <w:b/>
      <w:bCs/>
      <w:i/>
      <w:iCs/>
      <w:sz w:val="26"/>
      <w:szCs w:val="26"/>
    </w:rPr>
  </w:style>
  <w:style w:type="paragraph" w:customStyle="1" w:styleId="160">
    <w:name w:val="Основной текст (16)"/>
    <w:basedOn w:val="a"/>
    <w:link w:val="16"/>
    <w:pPr>
      <w:shd w:val="clear" w:color="auto" w:fill="FFFFFF"/>
      <w:spacing w:before="120" w:after="240" w:line="0" w:lineRule="atLeast"/>
      <w:jc w:val="center"/>
    </w:pPr>
    <w:rPr>
      <w:rFonts w:ascii="Times New Roman" w:eastAsia="Times New Roman" w:hAnsi="Times New Roman" w:cs="Times New Roman"/>
      <w:i/>
      <w:iCs/>
    </w:rPr>
  </w:style>
  <w:style w:type="paragraph" w:customStyle="1" w:styleId="170">
    <w:name w:val="Основной текст (17)"/>
    <w:basedOn w:val="a"/>
    <w:link w:val="17"/>
    <w:pPr>
      <w:shd w:val="clear" w:color="auto" w:fill="FFFFFF"/>
      <w:spacing w:line="317" w:lineRule="exact"/>
      <w:ind w:firstLine="740"/>
      <w:jc w:val="both"/>
    </w:pPr>
    <w:rPr>
      <w:rFonts w:ascii="Cambria" w:eastAsia="Cambria" w:hAnsi="Cambria" w:cs="Cambria"/>
      <w:b/>
      <w:bCs/>
      <w:i/>
      <w:iCs/>
      <w:sz w:val="26"/>
      <w:szCs w:val="26"/>
    </w:rPr>
  </w:style>
  <w:style w:type="paragraph" w:customStyle="1" w:styleId="180">
    <w:name w:val="Основной текст (18)"/>
    <w:basedOn w:val="a"/>
    <w:link w:val="18"/>
    <w:pPr>
      <w:shd w:val="clear" w:color="auto" w:fill="FFFFFF"/>
      <w:spacing w:line="302" w:lineRule="exact"/>
      <w:ind w:firstLine="740"/>
      <w:jc w:val="both"/>
    </w:pPr>
    <w:rPr>
      <w:rFonts w:ascii="Times New Roman" w:eastAsia="Times New Roman" w:hAnsi="Times New Roman" w:cs="Times New Roman"/>
      <w:i/>
      <w:iCs/>
    </w:rPr>
  </w:style>
  <w:style w:type="paragraph" w:customStyle="1" w:styleId="190">
    <w:name w:val="Основной текст (19)"/>
    <w:basedOn w:val="a"/>
    <w:link w:val="19"/>
    <w:pPr>
      <w:shd w:val="clear" w:color="auto" w:fill="FFFFFF"/>
      <w:spacing w:before="60" w:after="240" w:line="0" w:lineRule="atLeast"/>
    </w:pPr>
    <w:rPr>
      <w:rFonts w:ascii="Times New Roman" w:eastAsia="Times New Roman" w:hAnsi="Times New Roman" w:cs="Times New Roman"/>
      <w:b/>
      <w:bCs/>
      <w:i/>
      <w:iCs/>
      <w:sz w:val="26"/>
      <w:szCs w:val="26"/>
    </w:rPr>
  </w:style>
  <w:style w:type="paragraph" w:customStyle="1" w:styleId="201">
    <w:name w:val="Основной текст (20)1"/>
    <w:basedOn w:val="a"/>
    <w:link w:val="200"/>
    <w:pPr>
      <w:shd w:val="clear" w:color="auto" w:fill="FFFFFF"/>
      <w:spacing w:before="420" w:after="240" w:line="0" w:lineRule="atLeast"/>
      <w:jc w:val="both"/>
    </w:pPr>
    <w:rPr>
      <w:rFonts w:ascii="Times New Roman" w:eastAsia="Times New Roman" w:hAnsi="Times New Roman" w:cs="Times New Roman"/>
      <w:i/>
      <w:iCs/>
      <w:sz w:val="18"/>
      <w:szCs w:val="18"/>
    </w:rPr>
  </w:style>
  <w:style w:type="paragraph" w:customStyle="1" w:styleId="212">
    <w:name w:val="Основной текст (21)"/>
    <w:basedOn w:val="a"/>
    <w:link w:val="211"/>
    <w:pPr>
      <w:shd w:val="clear" w:color="auto" w:fill="FFFFFF"/>
      <w:spacing w:after="240" w:line="0" w:lineRule="atLeast"/>
    </w:pPr>
    <w:rPr>
      <w:rFonts w:ascii="Times New Roman" w:eastAsia="Times New Roman" w:hAnsi="Times New Roman" w:cs="Times New Roman"/>
      <w:i/>
      <w:iCs/>
      <w:sz w:val="18"/>
      <w:szCs w:val="18"/>
    </w:rPr>
  </w:style>
  <w:style w:type="paragraph" w:customStyle="1" w:styleId="221">
    <w:name w:val="Основной текст (22)"/>
    <w:basedOn w:val="a"/>
    <w:link w:val="220"/>
    <w:pPr>
      <w:shd w:val="clear" w:color="auto" w:fill="FFFFFF"/>
      <w:spacing w:before="60" w:after="240" w:line="0" w:lineRule="atLeast"/>
    </w:pPr>
    <w:rPr>
      <w:rFonts w:ascii="Times New Roman" w:eastAsia="Times New Roman" w:hAnsi="Times New Roman" w:cs="Times New Roman"/>
      <w:i/>
      <w:iCs/>
      <w:spacing w:val="10"/>
      <w:sz w:val="18"/>
      <w:szCs w:val="18"/>
    </w:rPr>
  </w:style>
  <w:style w:type="paragraph" w:customStyle="1" w:styleId="241">
    <w:name w:val="Основной текст (24)"/>
    <w:basedOn w:val="a"/>
    <w:link w:val="240"/>
    <w:pPr>
      <w:shd w:val="clear" w:color="auto" w:fill="FFFFFF"/>
      <w:spacing w:before="60" w:line="0" w:lineRule="atLeast"/>
      <w:jc w:val="center"/>
    </w:pPr>
    <w:rPr>
      <w:rFonts w:ascii="Times New Roman" w:eastAsia="Times New Roman" w:hAnsi="Times New Roman" w:cs="Times New Roman"/>
      <w:i/>
      <w:iCs/>
      <w:sz w:val="19"/>
      <w:szCs w:val="19"/>
    </w:rPr>
  </w:style>
  <w:style w:type="paragraph" w:customStyle="1" w:styleId="251">
    <w:name w:val="Основной текст (25)"/>
    <w:basedOn w:val="a"/>
    <w:link w:val="250"/>
    <w:pPr>
      <w:shd w:val="clear" w:color="auto" w:fill="FFFFFF"/>
      <w:spacing w:before="120" w:after="240" w:line="0" w:lineRule="atLeast"/>
    </w:pPr>
    <w:rPr>
      <w:rFonts w:ascii="Times New Roman" w:eastAsia="Times New Roman" w:hAnsi="Times New Roman" w:cs="Times New Roman"/>
      <w:b/>
      <w:bCs/>
      <w:i/>
      <w:iCs/>
      <w:sz w:val="26"/>
      <w:szCs w:val="26"/>
    </w:rPr>
  </w:style>
  <w:style w:type="paragraph" w:styleId="a7">
    <w:name w:val="header"/>
    <w:basedOn w:val="a"/>
    <w:link w:val="a8"/>
    <w:uiPriority w:val="99"/>
    <w:unhideWhenUsed/>
    <w:rsid w:val="00660B01"/>
    <w:pPr>
      <w:tabs>
        <w:tab w:val="center" w:pos="4677"/>
        <w:tab w:val="right" w:pos="9355"/>
      </w:tabs>
    </w:pPr>
  </w:style>
  <w:style w:type="character" w:customStyle="1" w:styleId="a8">
    <w:name w:val="Верхний колонтитул Знак"/>
    <w:basedOn w:val="a0"/>
    <w:link w:val="a7"/>
    <w:uiPriority w:val="99"/>
    <w:rsid w:val="00660B01"/>
    <w:rPr>
      <w:color w:val="000000"/>
    </w:rPr>
  </w:style>
  <w:style w:type="paragraph" w:styleId="a9">
    <w:name w:val="footer"/>
    <w:basedOn w:val="a"/>
    <w:link w:val="aa"/>
    <w:uiPriority w:val="99"/>
    <w:unhideWhenUsed/>
    <w:rsid w:val="00660B01"/>
    <w:pPr>
      <w:tabs>
        <w:tab w:val="center" w:pos="4677"/>
        <w:tab w:val="right" w:pos="9355"/>
      </w:tabs>
    </w:pPr>
  </w:style>
  <w:style w:type="character" w:customStyle="1" w:styleId="aa">
    <w:name w:val="Нижний колонтитул Знак"/>
    <w:basedOn w:val="a0"/>
    <w:link w:val="a9"/>
    <w:uiPriority w:val="99"/>
    <w:rsid w:val="00660B01"/>
    <w:rPr>
      <w:color w:val="000000"/>
    </w:rPr>
  </w:style>
  <w:style w:type="paragraph" w:customStyle="1" w:styleId="Default">
    <w:name w:val="Default"/>
    <w:rsid w:val="000A0AD0"/>
    <w:pPr>
      <w:widowControl/>
      <w:autoSpaceDE w:val="0"/>
      <w:autoSpaceDN w:val="0"/>
      <w:adjustRightInd w:val="0"/>
    </w:pPr>
    <w:rPr>
      <w:rFonts w:ascii="Times New Roman" w:eastAsiaTheme="minorHAnsi" w:hAnsi="Times New Roman" w:cs="Times New Roman"/>
      <w:color w:val="000000"/>
      <w:lang w:eastAsia="en-US" w:bidi="ar-SA"/>
    </w:rPr>
  </w:style>
  <w:style w:type="paragraph" w:customStyle="1" w:styleId="ConsPlusNormal">
    <w:name w:val="ConsPlusNormal"/>
    <w:rsid w:val="000A0AD0"/>
    <w:pPr>
      <w:widowControl/>
      <w:autoSpaceDE w:val="0"/>
      <w:autoSpaceDN w:val="0"/>
      <w:adjustRightInd w:val="0"/>
    </w:pPr>
    <w:rPr>
      <w:rFonts w:ascii="Times New Roman" w:eastAsiaTheme="minorHAnsi" w:hAnsi="Times New Roman" w:cs="Times New Roman"/>
      <w:sz w:val="28"/>
      <w:szCs w:val="28"/>
      <w:lang w:eastAsia="en-US" w:bidi="ar-SA"/>
    </w:rPr>
  </w:style>
  <w:style w:type="paragraph" w:styleId="ab">
    <w:name w:val="Balloon Text"/>
    <w:basedOn w:val="a"/>
    <w:link w:val="ac"/>
    <w:uiPriority w:val="99"/>
    <w:semiHidden/>
    <w:unhideWhenUsed/>
    <w:rsid w:val="005452E2"/>
    <w:rPr>
      <w:rFonts w:ascii="Tahoma" w:hAnsi="Tahoma" w:cs="Tahoma"/>
      <w:sz w:val="16"/>
      <w:szCs w:val="16"/>
    </w:rPr>
  </w:style>
  <w:style w:type="character" w:customStyle="1" w:styleId="ac">
    <w:name w:val="Текст выноски Знак"/>
    <w:basedOn w:val="a0"/>
    <w:link w:val="ab"/>
    <w:uiPriority w:val="99"/>
    <w:semiHidden/>
    <w:rsid w:val="005452E2"/>
    <w:rPr>
      <w:rFonts w:ascii="Tahoma" w:hAnsi="Tahoma" w:cs="Tahoma"/>
      <w:color w:val="000000"/>
      <w:sz w:val="16"/>
      <w:szCs w:val="16"/>
    </w:rPr>
  </w:style>
  <w:style w:type="character" w:customStyle="1" w:styleId="ad">
    <w:name w:val="Гипертекстовая ссылка"/>
    <w:basedOn w:val="a0"/>
    <w:uiPriority w:val="99"/>
    <w:rsid w:val="00AB3AD7"/>
    <w:rPr>
      <w:color w:val="106BBE"/>
    </w:rPr>
  </w:style>
  <w:style w:type="character" w:customStyle="1" w:styleId="10">
    <w:name w:val="Заголовок 1 Знак"/>
    <w:basedOn w:val="a0"/>
    <w:link w:val="1"/>
    <w:uiPriority w:val="9"/>
    <w:rsid w:val="001E1079"/>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1E1079"/>
    <w:pPr>
      <w:widowControl/>
      <w:spacing w:line="276" w:lineRule="auto"/>
      <w:outlineLvl w:val="9"/>
    </w:pPr>
    <w:rPr>
      <w:lang w:bidi="ar-SA"/>
    </w:rPr>
  </w:style>
  <w:style w:type="paragraph" w:styleId="35">
    <w:name w:val="toc 3"/>
    <w:basedOn w:val="a"/>
    <w:next w:val="a"/>
    <w:autoRedefine/>
    <w:uiPriority w:val="39"/>
    <w:unhideWhenUsed/>
    <w:qFormat/>
    <w:rsid w:val="00240FA9"/>
    <w:pPr>
      <w:tabs>
        <w:tab w:val="left" w:pos="0"/>
        <w:tab w:val="left" w:pos="709"/>
        <w:tab w:val="left" w:pos="993"/>
        <w:tab w:val="left" w:pos="1418"/>
        <w:tab w:val="right" w:leader="dot" w:pos="9498"/>
      </w:tabs>
      <w:ind w:right="-7" w:firstLine="426"/>
      <w:jc w:val="both"/>
    </w:pPr>
    <w:rPr>
      <w:rFonts w:ascii="Times New Roman" w:hAnsi="Times New Roman" w:cs="Times New Roman"/>
      <w:noProof/>
    </w:rPr>
  </w:style>
  <w:style w:type="paragraph" w:styleId="2b">
    <w:name w:val="toc 2"/>
    <w:basedOn w:val="a"/>
    <w:next w:val="a"/>
    <w:autoRedefine/>
    <w:uiPriority w:val="39"/>
    <w:unhideWhenUsed/>
    <w:qFormat/>
    <w:rsid w:val="00624E4F"/>
    <w:pPr>
      <w:tabs>
        <w:tab w:val="left" w:pos="426"/>
        <w:tab w:val="left" w:pos="851"/>
        <w:tab w:val="left" w:pos="1134"/>
        <w:tab w:val="right" w:leader="dot" w:pos="9639"/>
      </w:tabs>
      <w:ind w:firstLine="284"/>
      <w:jc w:val="both"/>
    </w:pPr>
    <w:rPr>
      <w:rFonts w:ascii="Times New Roman" w:hAnsi="Times New Roman" w:cs="Times New Roman"/>
      <w:iCs/>
      <w:noProof/>
      <w:color w:val="auto"/>
      <w:sz w:val="26"/>
      <w:szCs w:val="26"/>
    </w:rPr>
  </w:style>
  <w:style w:type="paragraph" w:styleId="1a">
    <w:name w:val="toc 1"/>
    <w:basedOn w:val="a"/>
    <w:next w:val="a"/>
    <w:autoRedefine/>
    <w:uiPriority w:val="39"/>
    <w:unhideWhenUsed/>
    <w:qFormat/>
    <w:rsid w:val="00240FA9"/>
    <w:pPr>
      <w:tabs>
        <w:tab w:val="left" w:pos="284"/>
        <w:tab w:val="left" w:pos="709"/>
        <w:tab w:val="left" w:pos="851"/>
        <w:tab w:val="right" w:leader="dot" w:pos="9639"/>
      </w:tabs>
      <w:jc w:val="both"/>
    </w:pPr>
    <w:rPr>
      <w:rFonts w:ascii="Times New Roman" w:hAnsi="Times New Roman" w:cs="Times New Roman"/>
      <w:b/>
      <w:bCs/>
      <w:i/>
      <w:noProof/>
      <w:color w:val="auto"/>
      <w:sz w:val="20"/>
      <w:szCs w:val="20"/>
    </w:rPr>
  </w:style>
  <w:style w:type="paragraph" w:styleId="51">
    <w:name w:val="toc 5"/>
    <w:basedOn w:val="a"/>
    <w:next w:val="a"/>
    <w:autoRedefine/>
    <w:uiPriority w:val="39"/>
    <w:unhideWhenUsed/>
    <w:rsid w:val="001E1079"/>
    <w:pPr>
      <w:ind w:left="960"/>
    </w:pPr>
    <w:rPr>
      <w:rFonts w:asciiTheme="minorHAnsi" w:hAnsiTheme="minorHAnsi" w:cstheme="minorHAnsi"/>
      <w:sz w:val="20"/>
      <w:szCs w:val="20"/>
    </w:rPr>
  </w:style>
  <w:style w:type="paragraph" w:styleId="62">
    <w:name w:val="toc 6"/>
    <w:basedOn w:val="a"/>
    <w:next w:val="a"/>
    <w:autoRedefine/>
    <w:uiPriority w:val="39"/>
    <w:unhideWhenUsed/>
    <w:rsid w:val="001E1079"/>
    <w:pPr>
      <w:ind w:left="1200"/>
    </w:pPr>
    <w:rPr>
      <w:rFonts w:asciiTheme="minorHAnsi" w:hAnsiTheme="minorHAnsi" w:cstheme="minorHAnsi"/>
      <w:sz w:val="20"/>
      <w:szCs w:val="20"/>
    </w:rPr>
  </w:style>
  <w:style w:type="paragraph" w:styleId="72">
    <w:name w:val="toc 7"/>
    <w:basedOn w:val="a"/>
    <w:next w:val="a"/>
    <w:autoRedefine/>
    <w:uiPriority w:val="39"/>
    <w:unhideWhenUsed/>
    <w:rsid w:val="001E1079"/>
    <w:pPr>
      <w:ind w:left="1440"/>
    </w:pPr>
    <w:rPr>
      <w:rFonts w:asciiTheme="minorHAnsi" w:hAnsiTheme="minorHAnsi" w:cstheme="minorHAnsi"/>
      <w:sz w:val="20"/>
      <w:szCs w:val="20"/>
    </w:rPr>
  </w:style>
  <w:style w:type="paragraph" w:styleId="82">
    <w:name w:val="toc 8"/>
    <w:basedOn w:val="a"/>
    <w:next w:val="a"/>
    <w:autoRedefine/>
    <w:uiPriority w:val="39"/>
    <w:unhideWhenUsed/>
    <w:rsid w:val="001E1079"/>
    <w:pPr>
      <w:ind w:left="1680"/>
    </w:pPr>
    <w:rPr>
      <w:rFonts w:asciiTheme="minorHAnsi" w:hAnsiTheme="minorHAnsi" w:cstheme="minorHAnsi"/>
      <w:sz w:val="20"/>
      <w:szCs w:val="20"/>
    </w:rPr>
  </w:style>
  <w:style w:type="paragraph" w:styleId="93">
    <w:name w:val="toc 9"/>
    <w:basedOn w:val="a"/>
    <w:next w:val="a"/>
    <w:autoRedefine/>
    <w:uiPriority w:val="39"/>
    <w:unhideWhenUsed/>
    <w:rsid w:val="001E1079"/>
    <w:pPr>
      <w:ind w:left="1920"/>
    </w:pPr>
    <w:rPr>
      <w:rFonts w:asciiTheme="minorHAnsi" w:hAnsiTheme="minorHAnsi" w:cstheme="minorHAnsi"/>
      <w:sz w:val="20"/>
      <w:szCs w:val="20"/>
    </w:rPr>
  </w:style>
  <w:style w:type="character" w:customStyle="1" w:styleId="20">
    <w:name w:val="Заголовок 2 Знак"/>
    <w:basedOn w:val="a0"/>
    <w:link w:val="2"/>
    <w:uiPriority w:val="9"/>
    <w:rsid w:val="00EE4483"/>
    <w:rPr>
      <w:rFonts w:asciiTheme="majorHAnsi" w:eastAsiaTheme="majorEastAsia" w:hAnsiTheme="majorHAnsi" w:cstheme="majorBidi"/>
      <w:b/>
      <w:bCs/>
      <w:color w:val="4F81BD" w:themeColor="accent1"/>
      <w:sz w:val="26"/>
      <w:szCs w:val="26"/>
    </w:rPr>
  </w:style>
  <w:style w:type="paragraph" w:styleId="af">
    <w:name w:val="List Paragraph"/>
    <w:basedOn w:val="a"/>
    <w:uiPriority w:val="34"/>
    <w:qFormat/>
    <w:rsid w:val="00806AB0"/>
    <w:pPr>
      <w:ind w:left="720"/>
      <w:contextualSpacing/>
    </w:pPr>
  </w:style>
  <w:style w:type="character" w:customStyle="1" w:styleId="30">
    <w:name w:val="Заголовок 3 Знак"/>
    <w:basedOn w:val="a0"/>
    <w:link w:val="3"/>
    <w:uiPriority w:val="9"/>
    <w:rsid w:val="002D777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26116"/>
    <w:rPr>
      <w:rFonts w:asciiTheme="majorHAnsi" w:eastAsiaTheme="majorEastAsia" w:hAnsiTheme="majorHAnsi" w:cstheme="majorBidi"/>
      <w:b/>
      <w:bCs/>
      <w:i/>
      <w:iCs/>
      <w:color w:val="4F81BD" w:themeColor="accent1"/>
    </w:rPr>
  </w:style>
  <w:style w:type="character" w:customStyle="1" w:styleId="FontStyle82">
    <w:name w:val="Font Style82"/>
    <w:basedOn w:val="a0"/>
    <w:uiPriority w:val="99"/>
    <w:rsid w:val="00BD19E0"/>
    <w:rPr>
      <w:rFonts w:ascii="Times New Roman" w:hAnsi="Times New Roman" w:cs="Times New Roman"/>
      <w:sz w:val="24"/>
      <w:szCs w:val="24"/>
    </w:rPr>
  </w:style>
  <w:style w:type="character" w:customStyle="1" w:styleId="FontStyle99">
    <w:name w:val="Font Style99"/>
    <w:basedOn w:val="a0"/>
    <w:uiPriority w:val="99"/>
    <w:rsid w:val="00BD19E0"/>
    <w:rPr>
      <w:rFonts w:ascii="Georgia" w:hAnsi="Georgia" w:cs="Georgia"/>
      <w:i/>
      <w:iCs/>
      <w:sz w:val="20"/>
      <w:szCs w:val="20"/>
    </w:rPr>
  </w:style>
  <w:style w:type="character" w:customStyle="1" w:styleId="FontStyle100">
    <w:name w:val="Font Style100"/>
    <w:basedOn w:val="a0"/>
    <w:uiPriority w:val="99"/>
    <w:rsid w:val="00BD19E0"/>
    <w:rPr>
      <w:rFonts w:ascii="Times New Roman" w:hAnsi="Times New Roman" w:cs="Times New Roman"/>
      <w:b/>
      <w:bCs/>
      <w:i/>
      <w:iCs/>
      <w:sz w:val="24"/>
      <w:szCs w:val="24"/>
    </w:rPr>
  </w:style>
  <w:style w:type="character" w:customStyle="1" w:styleId="FontStyle113">
    <w:name w:val="Font Style113"/>
    <w:basedOn w:val="a0"/>
    <w:uiPriority w:val="99"/>
    <w:rsid w:val="00BD19E0"/>
    <w:rPr>
      <w:rFonts w:ascii="Times New Roman" w:hAnsi="Times New Roman" w:cs="Times New Roman"/>
      <w:i/>
      <w:iCs/>
      <w:sz w:val="24"/>
      <w:szCs w:val="24"/>
    </w:rPr>
  </w:style>
  <w:style w:type="character" w:customStyle="1" w:styleId="FontStyle118">
    <w:name w:val="Font Style118"/>
    <w:basedOn w:val="a0"/>
    <w:uiPriority w:val="99"/>
    <w:rsid w:val="00BD19E0"/>
    <w:rPr>
      <w:rFonts w:ascii="Calibri" w:hAnsi="Calibri" w:cs="Calibri"/>
      <w:b/>
      <w:bCs/>
      <w:i/>
      <w:iCs/>
      <w:sz w:val="28"/>
      <w:szCs w:val="28"/>
    </w:rPr>
  </w:style>
  <w:style w:type="paragraph" w:customStyle="1" w:styleId="Style53">
    <w:name w:val="Style53"/>
    <w:basedOn w:val="a"/>
    <w:uiPriority w:val="99"/>
    <w:rsid w:val="00BD19E0"/>
    <w:pPr>
      <w:autoSpaceDE w:val="0"/>
      <w:autoSpaceDN w:val="0"/>
      <w:adjustRightInd w:val="0"/>
      <w:spacing w:line="306" w:lineRule="exact"/>
      <w:jc w:val="both"/>
    </w:pPr>
    <w:rPr>
      <w:rFonts w:ascii="Times New Roman" w:eastAsiaTheme="minorEastAsia" w:hAnsi="Times New Roman" w:cs="Times New Roman"/>
      <w:color w:val="auto"/>
      <w:lang w:bidi="ar-SA"/>
    </w:rPr>
  </w:style>
  <w:style w:type="table" w:styleId="af0">
    <w:name w:val="Table Grid"/>
    <w:basedOn w:val="a1"/>
    <w:uiPriority w:val="59"/>
    <w:rsid w:val="00231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AD7848"/>
    <w:rPr>
      <w:color w:val="000000"/>
    </w:rPr>
  </w:style>
  <w:style w:type="paragraph" w:styleId="af2">
    <w:name w:val="Title"/>
    <w:basedOn w:val="a"/>
    <w:next w:val="a"/>
    <w:link w:val="af3"/>
    <w:uiPriority w:val="10"/>
    <w:qFormat/>
    <w:rsid w:val="009556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95565E"/>
    <w:rPr>
      <w:rFonts w:asciiTheme="majorHAnsi" w:eastAsiaTheme="majorEastAsia" w:hAnsiTheme="majorHAnsi" w:cstheme="majorBidi"/>
      <w:color w:val="17365D" w:themeColor="text2" w:themeShade="BF"/>
      <w:spacing w:val="5"/>
      <w:kern w:val="28"/>
      <w:sz w:val="52"/>
      <w:szCs w:val="52"/>
    </w:rPr>
  </w:style>
  <w:style w:type="paragraph" w:styleId="af4">
    <w:name w:val="Subtitle"/>
    <w:basedOn w:val="a"/>
    <w:next w:val="a"/>
    <w:link w:val="af5"/>
    <w:uiPriority w:val="11"/>
    <w:qFormat/>
    <w:rsid w:val="0095565E"/>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4"/>
    <w:uiPriority w:val="11"/>
    <w:rsid w:val="0095565E"/>
    <w:rPr>
      <w:rFonts w:asciiTheme="majorHAnsi" w:eastAsiaTheme="majorEastAsia" w:hAnsiTheme="majorHAnsi" w:cstheme="majorBidi"/>
      <w:i/>
      <w:iCs/>
      <w:color w:val="4F81BD" w:themeColor="accent1"/>
      <w:spacing w:val="15"/>
    </w:rPr>
  </w:style>
  <w:style w:type="character" w:styleId="af6">
    <w:name w:val="Subtle Emphasis"/>
    <w:basedOn w:val="a0"/>
    <w:uiPriority w:val="19"/>
    <w:qFormat/>
    <w:rsid w:val="0095565E"/>
    <w:rPr>
      <w:i/>
      <w:iCs/>
      <w:color w:val="808080" w:themeColor="text1" w:themeTint="7F"/>
    </w:rPr>
  </w:style>
  <w:style w:type="paragraph" w:styleId="af7">
    <w:name w:val="Body Text"/>
    <w:basedOn w:val="a"/>
    <w:link w:val="af8"/>
    <w:rsid w:val="00A0559B"/>
    <w:pPr>
      <w:widowControl/>
      <w:spacing w:after="120"/>
    </w:pPr>
    <w:rPr>
      <w:rFonts w:ascii="Times New Roman" w:eastAsia="Times New Roman" w:hAnsi="Times New Roman" w:cs="Times New Roman"/>
      <w:snapToGrid w:val="0"/>
      <w:color w:val="auto"/>
      <w:sz w:val="26"/>
      <w:szCs w:val="20"/>
      <w:lang w:bidi="ar-SA"/>
    </w:rPr>
  </w:style>
  <w:style w:type="character" w:customStyle="1" w:styleId="af8">
    <w:name w:val="Основной текст Знак"/>
    <w:basedOn w:val="a0"/>
    <w:link w:val="af7"/>
    <w:rsid w:val="00A0559B"/>
    <w:rPr>
      <w:rFonts w:ascii="Times New Roman" w:eastAsia="Times New Roman" w:hAnsi="Times New Roman" w:cs="Times New Roman"/>
      <w:snapToGrid w:val="0"/>
      <w:sz w:val="26"/>
      <w:szCs w:val="20"/>
      <w:lang w:bidi="ar-SA"/>
    </w:rPr>
  </w:style>
  <w:style w:type="paragraph" w:styleId="2c">
    <w:name w:val="Body Text 2"/>
    <w:basedOn w:val="a"/>
    <w:link w:val="2d"/>
    <w:uiPriority w:val="99"/>
    <w:unhideWhenUsed/>
    <w:rsid w:val="00595699"/>
    <w:pPr>
      <w:spacing w:after="120" w:line="480" w:lineRule="auto"/>
    </w:pPr>
  </w:style>
  <w:style w:type="character" w:customStyle="1" w:styleId="2d">
    <w:name w:val="Основной текст 2 Знак"/>
    <w:basedOn w:val="a0"/>
    <w:link w:val="2c"/>
    <w:uiPriority w:val="99"/>
    <w:rsid w:val="005956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3419">
      <w:bodyDiv w:val="1"/>
      <w:marLeft w:val="0"/>
      <w:marRight w:val="0"/>
      <w:marTop w:val="0"/>
      <w:marBottom w:val="0"/>
      <w:divBdr>
        <w:top w:val="none" w:sz="0" w:space="0" w:color="auto"/>
        <w:left w:val="none" w:sz="0" w:space="0" w:color="auto"/>
        <w:bottom w:val="none" w:sz="0" w:space="0" w:color="auto"/>
        <w:right w:val="none" w:sz="0" w:space="0" w:color="auto"/>
      </w:divBdr>
    </w:div>
    <w:div w:id="364333467">
      <w:bodyDiv w:val="1"/>
      <w:marLeft w:val="0"/>
      <w:marRight w:val="0"/>
      <w:marTop w:val="0"/>
      <w:marBottom w:val="0"/>
      <w:divBdr>
        <w:top w:val="none" w:sz="0" w:space="0" w:color="auto"/>
        <w:left w:val="none" w:sz="0" w:space="0" w:color="auto"/>
        <w:bottom w:val="none" w:sz="0" w:space="0" w:color="auto"/>
        <w:right w:val="none" w:sz="0" w:space="0" w:color="auto"/>
      </w:divBdr>
    </w:div>
    <w:div w:id="365495932">
      <w:bodyDiv w:val="1"/>
      <w:marLeft w:val="0"/>
      <w:marRight w:val="0"/>
      <w:marTop w:val="0"/>
      <w:marBottom w:val="0"/>
      <w:divBdr>
        <w:top w:val="none" w:sz="0" w:space="0" w:color="auto"/>
        <w:left w:val="none" w:sz="0" w:space="0" w:color="auto"/>
        <w:bottom w:val="none" w:sz="0" w:space="0" w:color="auto"/>
        <w:right w:val="none" w:sz="0" w:space="0" w:color="auto"/>
      </w:divBdr>
    </w:div>
    <w:div w:id="370349910">
      <w:bodyDiv w:val="1"/>
      <w:marLeft w:val="0"/>
      <w:marRight w:val="0"/>
      <w:marTop w:val="0"/>
      <w:marBottom w:val="0"/>
      <w:divBdr>
        <w:top w:val="none" w:sz="0" w:space="0" w:color="auto"/>
        <w:left w:val="none" w:sz="0" w:space="0" w:color="auto"/>
        <w:bottom w:val="none" w:sz="0" w:space="0" w:color="auto"/>
        <w:right w:val="none" w:sz="0" w:space="0" w:color="auto"/>
      </w:divBdr>
    </w:div>
    <w:div w:id="460880118">
      <w:bodyDiv w:val="1"/>
      <w:marLeft w:val="0"/>
      <w:marRight w:val="0"/>
      <w:marTop w:val="0"/>
      <w:marBottom w:val="0"/>
      <w:divBdr>
        <w:top w:val="none" w:sz="0" w:space="0" w:color="auto"/>
        <w:left w:val="none" w:sz="0" w:space="0" w:color="auto"/>
        <w:bottom w:val="none" w:sz="0" w:space="0" w:color="auto"/>
        <w:right w:val="none" w:sz="0" w:space="0" w:color="auto"/>
      </w:divBdr>
    </w:div>
    <w:div w:id="964508092">
      <w:bodyDiv w:val="1"/>
      <w:marLeft w:val="0"/>
      <w:marRight w:val="0"/>
      <w:marTop w:val="0"/>
      <w:marBottom w:val="0"/>
      <w:divBdr>
        <w:top w:val="none" w:sz="0" w:space="0" w:color="auto"/>
        <w:left w:val="none" w:sz="0" w:space="0" w:color="auto"/>
        <w:bottom w:val="none" w:sz="0" w:space="0" w:color="auto"/>
        <w:right w:val="none" w:sz="0" w:space="0" w:color="auto"/>
      </w:divBdr>
    </w:div>
    <w:div w:id="1150488386">
      <w:bodyDiv w:val="1"/>
      <w:marLeft w:val="0"/>
      <w:marRight w:val="0"/>
      <w:marTop w:val="0"/>
      <w:marBottom w:val="0"/>
      <w:divBdr>
        <w:top w:val="none" w:sz="0" w:space="0" w:color="auto"/>
        <w:left w:val="none" w:sz="0" w:space="0" w:color="auto"/>
        <w:bottom w:val="none" w:sz="0" w:space="0" w:color="auto"/>
        <w:right w:val="none" w:sz="0" w:space="0" w:color="auto"/>
      </w:divBdr>
    </w:div>
    <w:div w:id="1219900966">
      <w:bodyDiv w:val="1"/>
      <w:marLeft w:val="0"/>
      <w:marRight w:val="0"/>
      <w:marTop w:val="0"/>
      <w:marBottom w:val="0"/>
      <w:divBdr>
        <w:top w:val="none" w:sz="0" w:space="0" w:color="auto"/>
        <w:left w:val="none" w:sz="0" w:space="0" w:color="auto"/>
        <w:bottom w:val="none" w:sz="0" w:space="0" w:color="auto"/>
        <w:right w:val="none" w:sz="0" w:space="0" w:color="auto"/>
      </w:divBdr>
    </w:div>
    <w:div w:id="1510561200">
      <w:bodyDiv w:val="1"/>
      <w:marLeft w:val="0"/>
      <w:marRight w:val="0"/>
      <w:marTop w:val="0"/>
      <w:marBottom w:val="0"/>
      <w:divBdr>
        <w:top w:val="none" w:sz="0" w:space="0" w:color="auto"/>
        <w:left w:val="none" w:sz="0" w:space="0" w:color="auto"/>
        <w:bottom w:val="none" w:sz="0" w:space="0" w:color="auto"/>
        <w:right w:val="none" w:sz="0" w:space="0" w:color="auto"/>
      </w:divBdr>
    </w:div>
    <w:div w:id="1548687479">
      <w:bodyDiv w:val="1"/>
      <w:marLeft w:val="0"/>
      <w:marRight w:val="0"/>
      <w:marTop w:val="0"/>
      <w:marBottom w:val="0"/>
      <w:divBdr>
        <w:top w:val="none" w:sz="0" w:space="0" w:color="auto"/>
        <w:left w:val="none" w:sz="0" w:space="0" w:color="auto"/>
        <w:bottom w:val="none" w:sz="0" w:space="0" w:color="auto"/>
        <w:right w:val="none" w:sz="0" w:space="0" w:color="auto"/>
      </w:divBdr>
    </w:div>
    <w:div w:id="1640378389">
      <w:bodyDiv w:val="1"/>
      <w:marLeft w:val="0"/>
      <w:marRight w:val="0"/>
      <w:marTop w:val="0"/>
      <w:marBottom w:val="0"/>
      <w:divBdr>
        <w:top w:val="none" w:sz="0" w:space="0" w:color="auto"/>
        <w:left w:val="none" w:sz="0" w:space="0" w:color="auto"/>
        <w:bottom w:val="none" w:sz="0" w:space="0" w:color="auto"/>
        <w:right w:val="none" w:sz="0" w:space="0" w:color="auto"/>
      </w:divBdr>
    </w:div>
    <w:div w:id="1924485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5C8798406828EA9040253C048C05604222B0E86D71D6A525C5FD20CC3D9D0F54938F59537670B0EE76F229EE020rB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15D063591414C27952A4CC6BC97CDB2C28AEEF9D22CBA8CDB58E5375D3486877C06A08F05E5498F1FCF7DFB1B6460536C9E02AF3E24CBE8977C64D2Dy9D9O" TargetMode="External"/><Relationship Id="rId4" Type="http://schemas.microsoft.com/office/2007/relationships/stylesWithEffects" Target="stylesWithEffects.xml"/><Relationship Id="rId9" Type="http://schemas.openxmlformats.org/officeDocument/2006/relationships/hyperlink" Target="consultantplus://offline/ref=A1418C733ACA48D7FBB882576A163AADC937350E45B365BEA28C439938BF2784CC7CEF781D5E0FBBfC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94660-4804-49E5-817E-941E074E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31120</Words>
  <Characters>177385</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Жилина Наталия Владимировна</dc:creator>
  <cp:lastModifiedBy>Векшина Ирина Вениаминовна</cp:lastModifiedBy>
  <cp:revision>9</cp:revision>
  <cp:lastPrinted>2023-05-17T13:18:00Z</cp:lastPrinted>
  <dcterms:created xsi:type="dcterms:W3CDTF">2023-05-26T12:57:00Z</dcterms:created>
  <dcterms:modified xsi:type="dcterms:W3CDTF">2023-05-29T14:46:00Z</dcterms:modified>
</cp:coreProperties>
</file>