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00E" w:rsidRPr="009A2D59" w:rsidRDefault="0087500E">
      <w:pPr>
        <w:pStyle w:val="ConsPlusTitle"/>
        <w:jc w:val="center"/>
        <w:outlineLvl w:val="0"/>
      </w:pPr>
      <w:r w:rsidRPr="009A2D59">
        <w:t>ПРАВИТЕЛЬСТВО РЕСПУБЛИКИ КОМИ</w:t>
      </w:r>
    </w:p>
    <w:p w:rsidR="0087500E" w:rsidRPr="009A2D59" w:rsidRDefault="0087500E">
      <w:pPr>
        <w:pStyle w:val="ConsPlusTitle"/>
        <w:jc w:val="center"/>
      </w:pPr>
    </w:p>
    <w:p w:rsidR="0087500E" w:rsidRPr="009A2D59" w:rsidRDefault="0087500E">
      <w:pPr>
        <w:pStyle w:val="ConsPlusTitle"/>
        <w:jc w:val="center"/>
      </w:pPr>
      <w:r w:rsidRPr="009A2D59">
        <w:t>ПОСТАНОВЛЕНИЕ</w:t>
      </w:r>
    </w:p>
    <w:p w:rsidR="0087500E" w:rsidRPr="009A2D59" w:rsidRDefault="0087500E">
      <w:pPr>
        <w:pStyle w:val="ConsPlusTitle"/>
        <w:jc w:val="center"/>
      </w:pPr>
      <w:r w:rsidRPr="009A2D59">
        <w:t xml:space="preserve">от 19 декабря 2008 г. </w:t>
      </w:r>
      <w:r w:rsidR="009A2D59">
        <w:t>№</w:t>
      </w:r>
      <w:r w:rsidRPr="009A2D59">
        <w:t xml:space="preserve"> 359/1</w:t>
      </w:r>
    </w:p>
    <w:p w:rsidR="0087500E" w:rsidRPr="009A2D59" w:rsidRDefault="0087500E">
      <w:pPr>
        <w:pStyle w:val="ConsPlusTitle"/>
        <w:jc w:val="center"/>
      </w:pPr>
    </w:p>
    <w:p w:rsidR="0087500E" w:rsidRPr="009A2D59" w:rsidRDefault="0087500E">
      <w:pPr>
        <w:pStyle w:val="ConsPlusTitle"/>
        <w:jc w:val="center"/>
      </w:pPr>
      <w:r w:rsidRPr="009A2D59">
        <w:t xml:space="preserve">О </w:t>
      </w:r>
      <w:r w:rsidR="009A2D59" w:rsidRPr="009A2D59">
        <w:t xml:space="preserve">реализации </w:t>
      </w:r>
      <w:r w:rsidR="009A2D59">
        <w:t>З</w:t>
      </w:r>
      <w:r w:rsidR="009A2D59" w:rsidRPr="009A2D59">
        <w:t xml:space="preserve">акона </w:t>
      </w:r>
      <w:r w:rsidR="009A2D59">
        <w:t>Р</w:t>
      </w:r>
      <w:r w:rsidR="009A2D59" w:rsidRPr="009A2D59">
        <w:t xml:space="preserve">еспублики </w:t>
      </w:r>
      <w:r w:rsidR="009A2D59">
        <w:t>К</w:t>
      </w:r>
      <w:r w:rsidR="009A2D59" w:rsidRPr="009A2D59">
        <w:t>оми "</w:t>
      </w:r>
      <w:r w:rsidR="009A2D59">
        <w:t>О</w:t>
      </w:r>
      <w:r w:rsidR="009A2D59" w:rsidRPr="009A2D59">
        <w:t xml:space="preserve"> налоговых льготах</w:t>
      </w:r>
    </w:p>
    <w:p w:rsidR="0087500E" w:rsidRPr="009A2D59" w:rsidRDefault="009A2D59">
      <w:pPr>
        <w:pStyle w:val="ConsPlusTitle"/>
        <w:jc w:val="center"/>
      </w:pPr>
      <w:r w:rsidRPr="009A2D59">
        <w:t xml:space="preserve">на территории </w:t>
      </w:r>
      <w:r w:rsidR="00DB5CB7">
        <w:t>Р</w:t>
      </w:r>
      <w:r w:rsidRPr="009A2D59">
        <w:t xml:space="preserve">еспублики </w:t>
      </w:r>
      <w:r w:rsidR="00DB5CB7">
        <w:t>К</w:t>
      </w:r>
      <w:bookmarkStart w:id="0" w:name="_GoBack"/>
      <w:bookmarkEnd w:id="0"/>
      <w:r w:rsidRPr="009A2D59">
        <w:t>оми и внесении изменений</w:t>
      </w:r>
    </w:p>
    <w:p w:rsidR="0087500E" w:rsidRPr="009A2D59" w:rsidRDefault="009A2D59">
      <w:pPr>
        <w:pStyle w:val="ConsPlusTitle"/>
        <w:jc w:val="center"/>
      </w:pPr>
      <w:r w:rsidRPr="009A2D59">
        <w:t>в некоторые законодательные акты по вопросу</w:t>
      </w:r>
    </w:p>
    <w:p w:rsidR="0087500E" w:rsidRPr="009A2D59" w:rsidRDefault="009A2D59">
      <w:pPr>
        <w:pStyle w:val="ConsPlusTitle"/>
        <w:jc w:val="center"/>
      </w:pPr>
      <w:r w:rsidRPr="009A2D59">
        <w:t xml:space="preserve">о налоговых льготах" и отдельных положений </w:t>
      </w:r>
      <w:r>
        <w:t>З</w:t>
      </w:r>
      <w:r w:rsidRPr="009A2D59">
        <w:t>акона</w:t>
      </w:r>
    </w:p>
    <w:p w:rsidR="0087500E" w:rsidRPr="009A2D59" w:rsidRDefault="009A2D59">
      <w:pPr>
        <w:pStyle w:val="ConsPlusTitle"/>
        <w:jc w:val="center"/>
      </w:pPr>
      <w:r>
        <w:t>Р</w:t>
      </w:r>
      <w:r w:rsidRPr="009A2D59">
        <w:t xml:space="preserve">еспублики </w:t>
      </w:r>
      <w:r>
        <w:t>К</w:t>
      </w:r>
      <w:r w:rsidRPr="009A2D59">
        <w:t>оми "</w:t>
      </w:r>
      <w:r>
        <w:t>О</w:t>
      </w:r>
      <w:r w:rsidRPr="009A2D59">
        <w:t>б инвестиционной деятельности</w:t>
      </w:r>
    </w:p>
    <w:p w:rsidR="0087500E" w:rsidRPr="009A2D59" w:rsidRDefault="009A2D59">
      <w:pPr>
        <w:pStyle w:val="ConsPlusTitle"/>
        <w:jc w:val="center"/>
      </w:pPr>
      <w:r w:rsidRPr="009A2D59">
        <w:t xml:space="preserve">на территории </w:t>
      </w:r>
      <w:r>
        <w:t>Р</w:t>
      </w:r>
      <w:r w:rsidRPr="009A2D59">
        <w:t xml:space="preserve">еспублики </w:t>
      </w:r>
      <w:r>
        <w:t>К</w:t>
      </w:r>
      <w:r w:rsidRPr="009A2D59">
        <w:t>оми"</w:t>
      </w:r>
    </w:p>
    <w:p w:rsidR="0087500E" w:rsidRPr="009A2D59" w:rsidRDefault="0087500E">
      <w:pPr>
        <w:spacing w:after="1"/>
      </w:pPr>
    </w:p>
    <w:p w:rsidR="00714266" w:rsidRPr="009A2D59" w:rsidRDefault="00714266" w:rsidP="00714266">
      <w:pPr>
        <w:spacing w:after="1"/>
        <w:jc w:val="center"/>
      </w:pPr>
      <w:r w:rsidRPr="009A2D59">
        <w:t>(в редакции от 30.03.2018)</w:t>
      </w:r>
    </w:p>
    <w:p w:rsidR="0087500E" w:rsidRPr="009A2D59" w:rsidRDefault="0087500E">
      <w:pPr>
        <w:pStyle w:val="ConsPlusNormal"/>
      </w:pPr>
    </w:p>
    <w:p w:rsidR="0087500E" w:rsidRPr="009A2D59" w:rsidRDefault="0087500E">
      <w:pPr>
        <w:pStyle w:val="ConsPlusNormal"/>
        <w:ind w:firstLine="540"/>
        <w:jc w:val="both"/>
      </w:pPr>
      <w:r w:rsidRPr="009A2D59">
        <w:t xml:space="preserve">В соответствии с </w:t>
      </w:r>
      <w:hyperlink r:id="rId5" w:history="1">
        <w:r w:rsidRPr="009A2D59">
          <w:t>Законом</w:t>
        </w:r>
      </w:hyperlink>
      <w:r w:rsidRPr="009A2D59">
        <w:t xml:space="preserve">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 Правительство Республики Коми постановляет:</w:t>
      </w:r>
    </w:p>
    <w:p w:rsidR="0087500E" w:rsidRPr="009A2D59" w:rsidRDefault="0087500E">
      <w:pPr>
        <w:pStyle w:val="ConsPlusNormal"/>
        <w:spacing w:before="220"/>
        <w:ind w:firstLine="540"/>
        <w:jc w:val="both"/>
      </w:pPr>
      <w:r w:rsidRPr="009A2D59">
        <w:t>1. Утвердить:</w:t>
      </w:r>
    </w:p>
    <w:p w:rsidR="0087500E" w:rsidRPr="009A2D59" w:rsidRDefault="0087500E">
      <w:pPr>
        <w:pStyle w:val="ConsPlusNormal"/>
        <w:spacing w:before="220"/>
        <w:ind w:firstLine="540"/>
        <w:jc w:val="both"/>
      </w:pPr>
      <w:r w:rsidRPr="009A2D59">
        <w:t xml:space="preserve">1) </w:t>
      </w:r>
      <w:hyperlink w:anchor="P90" w:history="1">
        <w:r w:rsidRPr="009A2D59">
          <w:t>Порядок</w:t>
        </w:r>
      </w:hyperlink>
      <w:r w:rsidRPr="009A2D59">
        <w:t xml:space="preserve"> подготовки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а также порядок исключения из него инвестиционных проектов согласно приложению N 1;</w:t>
      </w:r>
    </w:p>
    <w:p w:rsidR="0087500E" w:rsidRPr="009A2D59" w:rsidRDefault="0087500E">
      <w:pPr>
        <w:pStyle w:val="ConsPlusNormal"/>
        <w:spacing w:before="220"/>
        <w:ind w:firstLine="540"/>
        <w:jc w:val="both"/>
      </w:pPr>
      <w:r w:rsidRPr="009A2D59">
        <w:t xml:space="preserve">2) Исключен. - </w:t>
      </w:r>
      <w:hyperlink r:id="rId6" w:history="1">
        <w:r w:rsidRPr="009A2D59">
          <w:t>Постановление</w:t>
        </w:r>
      </w:hyperlink>
      <w:r w:rsidRPr="009A2D59">
        <w:t xml:space="preserve"> Правительства РК от 28.09.2016 N 461;</w:t>
      </w:r>
    </w:p>
    <w:p w:rsidR="0087500E" w:rsidRPr="009A2D59" w:rsidRDefault="0087500E">
      <w:pPr>
        <w:pStyle w:val="ConsPlusNormal"/>
        <w:spacing w:before="220"/>
        <w:ind w:firstLine="540"/>
        <w:jc w:val="both"/>
      </w:pPr>
      <w:r w:rsidRPr="009A2D59">
        <w:t xml:space="preserve">3) </w:t>
      </w:r>
      <w:hyperlink w:anchor="P361" w:history="1">
        <w:r w:rsidRPr="009A2D59">
          <w:t>Порядок</w:t>
        </w:r>
      </w:hyperlink>
      <w:r w:rsidRPr="009A2D59">
        <w:t xml:space="preserve"> оценки эффективности установленных и (или) планируемых к установлению налоговых льгот согласно приложению N 3;</w:t>
      </w:r>
    </w:p>
    <w:p w:rsidR="0087500E" w:rsidRPr="009A2D59" w:rsidRDefault="0087500E">
      <w:pPr>
        <w:pStyle w:val="ConsPlusNormal"/>
        <w:spacing w:before="220"/>
        <w:ind w:firstLine="540"/>
        <w:jc w:val="both"/>
      </w:pPr>
      <w:r w:rsidRPr="009A2D59">
        <w:t xml:space="preserve">4) </w:t>
      </w:r>
      <w:hyperlink w:anchor="P433" w:history="1">
        <w:r w:rsidRPr="009A2D59">
          <w:t>Порядок</w:t>
        </w:r>
      </w:hyperlink>
      <w:r w:rsidRPr="009A2D59">
        <w:t xml:space="preserve"> оценки эффективности осуществления субъектом инвестиционной деятельности мер по охране окружающей среды и обеспечению экологической безопасности согласно приложению N 4;</w:t>
      </w:r>
    </w:p>
    <w:p w:rsidR="0087500E" w:rsidRPr="009A2D59" w:rsidRDefault="0087500E">
      <w:pPr>
        <w:pStyle w:val="ConsPlusNormal"/>
        <w:spacing w:before="220"/>
        <w:ind w:firstLine="540"/>
        <w:jc w:val="both"/>
      </w:pPr>
      <w:r w:rsidRPr="009A2D59">
        <w:t xml:space="preserve">5) </w:t>
      </w:r>
      <w:proofErr w:type="gramStart"/>
      <w:r w:rsidRPr="009A2D59">
        <w:t>Исключен</w:t>
      </w:r>
      <w:proofErr w:type="gramEnd"/>
      <w:r w:rsidRPr="009A2D59">
        <w:t xml:space="preserve"> с 1 апреля 2013 года. - </w:t>
      </w:r>
      <w:hyperlink r:id="rId7" w:history="1">
        <w:r w:rsidRPr="009A2D59">
          <w:t>Постановление</w:t>
        </w:r>
      </w:hyperlink>
      <w:r w:rsidRPr="009A2D59">
        <w:t xml:space="preserve"> Правительства РК от 22.03.2013 N 77;</w:t>
      </w:r>
    </w:p>
    <w:p w:rsidR="0087500E" w:rsidRPr="009A2D59" w:rsidRDefault="0087500E">
      <w:pPr>
        <w:pStyle w:val="ConsPlusNormal"/>
        <w:spacing w:before="220"/>
        <w:ind w:firstLine="540"/>
        <w:jc w:val="both"/>
      </w:pPr>
      <w:r w:rsidRPr="009A2D59">
        <w:t xml:space="preserve">6) </w:t>
      </w:r>
      <w:proofErr w:type="gramStart"/>
      <w:r w:rsidRPr="009A2D59">
        <w:t>Исключен</w:t>
      </w:r>
      <w:proofErr w:type="gramEnd"/>
      <w:r w:rsidRPr="009A2D59">
        <w:t xml:space="preserve"> с 1 января 2013 года. - </w:t>
      </w:r>
      <w:hyperlink r:id="rId8" w:history="1">
        <w:r w:rsidRPr="009A2D59">
          <w:t>Постановление</w:t>
        </w:r>
      </w:hyperlink>
      <w:r w:rsidRPr="009A2D59">
        <w:t xml:space="preserve"> Правительства РК от 25.12.2012 N 620;</w:t>
      </w:r>
    </w:p>
    <w:p w:rsidR="0087500E" w:rsidRPr="009A2D59" w:rsidRDefault="0087500E">
      <w:pPr>
        <w:pStyle w:val="ConsPlusNormal"/>
        <w:spacing w:before="220"/>
        <w:ind w:firstLine="540"/>
        <w:jc w:val="both"/>
      </w:pPr>
      <w:r w:rsidRPr="009A2D59">
        <w:t xml:space="preserve">7) </w:t>
      </w:r>
      <w:proofErr w:type="gramStart"/>
      <w:r w:rsidRPr="009A2D59">
        <w:t>Исключен</w:t>
      </w:r>
      <w:proofErr w:type="gramEnd"/>
      <w:r w:rsidRPr="009A2D59">
        <w:t xml:space="preserve"> с 1 апреля 2013 года. - </w:t>
      </w:r>
      <w:hyperlink r:id="rId9" w:history="1">
        <w:r w:rsidRPr="009A2D59">
          <w:t>Постановление</w:t>
        </w:r>
      </w:hyperlink>
      <w:r w:rsidRPr="009A2D59">
        <w:t xml:space="preserve"> Правительства РК от 22.03.2013 N 77;</w:t>
      </w:r>
    </w:p>
    <w:p w:rsidR="0087500E" w:rsidRPr="009A2D59" w:rsidRDefault="0087500E">
      <w:pPr>
        <w:pStyle w:val="ConsPlusNormal"/>
        <w:spacing w:before="220"/>
        <w:ind w:firstLine="540"/>
        <w:jc w:val="both"/>
      </w:pPr>
      <w:r w:rsidRPr="009A2D59">
        <w:t xml:space="preserve">8) </w:t>
      </w:r>
      <w:proofErr w:type="gramStart"/>
      <w:r w:rsidRPr="009A2D59">
        <w:t>Исключен</w:t>
      </w:r>
      <w:proofErr w:type="gramEnd"/>
      <w:r w:rsidRPr="009A2D59">
        <w:t xml:space="preserve"> с 1 января 2013 года. - </w:t>
      </w:r>
      <w:hyperlink r:id="rId10" w:history="1">
        <w:r w:rsidRPr="009A2D59">
          <w:t>Постановление</w:t>
        </w:r>
      </w:hyperlink>
      <w:r w:rsidRPr="009A2D59">
        <w:t xml:space="preserve"> Правительства РК от 25.12.2012 N 620;</w:t>
      </w:r>
    </w:p>
    <w:p w:rsidR="0087500E" w:rsidRPr="009A2D59" w:rsidRDefault="0087500E">
      <w:pPr>
        <w:pStyle w:val="ConsPlusNormal"/>
        <w:spacing w:before="220"/>
        <w:ind w:firstLine="540"/>
        <w:jc w:val="both"/>
      </w:pPr>
      <w:r w:rsidRPr="009A2D59">
        <w:t xml:space="preserve">9) </w:t>
      </w:r>
      <w:proofErr w:type="gramStart"/>
      <w:r w:rsidRPr="009A2D59">
        <w:t>Исключен</w:t>
      </w:r>
      <w:proofErr w:type="gramEnd"/>
      <w:r w:rsidRPr="009A2D59">
        <w:t xml:space="preserve"> с 1 апреля 2013 года. - </w:t>
      </w:r>
      <w:hyperlink r:id="rId11" w:history="1">
        <w:r w:rsidRPr="009A2D59">
          <w:t>Постановление</w:t>
        </w:r>
      </w:hyperlink>
      <w:r w:rsidRPr="009A2D59">
        <w:t xml:space="preserve"> Правительства РК от 22.03.2013 N 77;</w:t>
      </w:r>
    </w:p>
    <w:p w:rsidR="0087500E" w:rsidRPr="009A2D59" w:rsidRDefault="0087500E">
      <w:pPr>
        <w:pStyle w:val="ConsPlusNormal"/>
        <w:spacing w:before="220"/>
        <w:ind w:firstLine="540"/>
        <w:jc w:val="both"/>
      </w:pPr>
      <w:proofErr w:type="gramStart"/>
      <w:r w:rsidRPr="009A2D59">
        <w:t xml:space="preserve">10) </w:t>
      </w:r>
      <w:hyperlink w:anchor="P628" w:history="1">
        <w:r w:rsidRPr="009A2D59">
          <w:t>Порядок</w:t>
        </w:r>
      </w:hyperlink>
      <w:r w:rsidRPr="009A2D59">
        <w:t xml:space="preserve"> организации работы по проведению мониторинга применения (внедрения)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хозяйственными обществами, хозяйственными партнерствами, созданными бюджетными научными учреждениями, автономными научными учреждениями либо образовательными организациями высшего образования, являющимися бюджетными учреждениями, автономными учреждениями, осуществляющими практическое применение (внедрение) результатов интеллектуальной деятельности</w:t>
      </w:r>
      <w:proofErr w:type="gramEnd"/>
      <w:r w:rsidRPr="009A2D59">
        <w:t xml:space="preserve">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согласно приложению N 10;</w:t>
      </w:r>
    </w:p>
    <w:p w:rsidR="0087500E" w:rsidRPr="009A2D59" w:rsidRDefault="0087500E">
      <w:pPr>
        <w:pStyle w:val="ConsPlusNormal"/>
        <w:spacing w:before="220"/>
        <w:ind w:firstLine="540"/>
        <w:jc w:val="both"/>
      </w:pPr>
      <w:r w:rsidRPr="009A2D59">
        <w:lastRenderedPageBreak/>
        <w:t xml:space="preserve">11) </w:t>
      </w:r>
      <w:hyperlink w:anchor="P760" w:history="1">
        <w:r w:rsidRPr="009A2D59">
          <w:t>Порядок</w:t>
        </w:r>
      </w:hyperlink>
      <w:r w:rsidRPr="009A2D59">
        <w:t xml:space="preserve"> подготовки комплексного заключения о возможности применения налоговых льгот согласно приложению N 11;</w:t>
      </w:r>
    </w:p>
    <w:p w:rsidR="0087500E" w:rsidRPr="009A2D59" w:rsidRDefault="0087500E">
      <w:pPr>
        <w:pStyle w:val="ConsPlusNormal"/>
        <w:spacing w:before="220"/>
        <w:ind w:firstLine="540"/>
        <w:jc w:val="both"/>
      </w:pPr>
      <w:r w:rsidRPr="009A2D59">
        <w:t xml:space="preserve">12) </w:t>
      </w:r>
      <w:proofErr w:type="gramStart"/>
      <w:r w:rsidRPr="009A2D59">
        <w:t>Исключен</w:t>
      </w:r>
      <w:proofErr w:type="gramEnd"/>
      <w:r w:rsidRPr="009A2D59">
        <w:t xml:space="preserve"> с 1 апреля 2013 года. - </w:t>
      </w:r>
      <w:hyperlink r:id="rId12" w:history="1">
        <w:r w:rsidRPr="009A2D59">
          <w:t>Постановление</w:t>
        </w:r>
      </w:hyperlink>
      <w:r w:rsidRPr="009A2D59">
        <w:t xml:space="preserve"> Правительства РК от 22.03.2013 N 77;</w:t>
      </w:r>
    </w:p>
    <w:p w:rsidR="0087500E" w:rsidRPr="009A2D59" w:rsidRDefault="0087500E">
      <w:pPr>
        <w:pStyle w:val="ConsPlusNormal"/>
        <w:spacing w:before="220"/>
        <w:ind w:firstLine="540"/>
        <w:jc w:val="both"/>
      </w:pPr>
      <w:r w:rsidRPr="009A2D59">
        <w:t xml:space="preserve">13) Исключен. - </w:t>
      </w:r>
      <w:hyperlink r:id="rId13" w:history="1">
        <w:r w:rsidRPr="009A2D59">
          <w:t>Постановление</w:t>
        </w:r>
      </w:hyperlink>
      <w:r w:rsidRPr="009A2D59">
        <w:t xml:space="preserve"> Правительства РК от 28.09.2016 N 461.</w:t>
      </w:r>
    </w:p>
    <w:p w:rsidR="0087500E" w:rsidRPr="009A2D59" w:rsidRDefault="0087500E">
      <w:pPr>
        <w:pStyle w:val="ConsPlusNormal"/>
        <w:spacing w:before="220"/>
        <w:ind w:firstLine="540"/>
        <w:jc w:val="both"/>
      </w:pPr>
      <w:r w:rsidRPr="009A2D59">
        <w:t xml:space="preserve">14) </w:t>
      </w:r>
      <w:proofErr w:type="gramStart"/>
      <w:r w:rsidRPr="009A2D59">
        <w:t>Исключен</w:t>
      </w:r>
      <w:proofErr w:type="gramEnd"/>
      <w:r w:rsidRPr="009A2D59">
        <w:t xml:space="preserve"> с 24 марта 2017 года. - </w:t>
      </w:r>
      <w:hyperlink r:id="rId14" w:history="1">
        <w:r w:rsidRPr="009A2D59">
          <w:t>Постановление</w:t>
        </w:r>
      </w:hyperlink>
      <w:r w:rsidRPr="009A2D59">
        <w:t xml:space="preserve"> Правительства РК от 24.03.2017 N 193;</w:t>
      </w:r>
    </w:p>
    <w:p w:rsidR="0087500E" w:rsidRPr="009A2D59" w:rsidRDefault="0087500E">
      <w:pPr>
        <w:pStyle w:val="ConsPlusNormal"/>
        <w:spacing w:before="220"/>
        <w:ind w:firstLine="540"/>
        <w:jc w:val="both"/>
      </w:pPr>
      <w:r w:rsidRPr="009A2D59">
        <w:t xml:space="preserve">15) </w:t>
      </w:r>
      <w:hyperlink w:anchor="P880" w:history="1">
        <w:r w:rsidRPr="009A2D59">
          <w:t>вид</w:t>
        </w:r>
      </w:hyperlink>
      <w:r w:rsidRPr="009A2D59">
        <w:t xml:space="preserve"> (виды) эффективности, устанавливаемые для каждой из категорий налогоплательщиков, согласно приложению N 15;</w:t>
      </w:r>
    </w:p>
    <w:p w:rsidR="0087500E" w:rsidRPr="009A2D59" w:rsidRDefault="0087500E">
      <w:pPr>
        <w:pStyle w:val="ConsPlusNormal"/>
        <w:spacing w:before="220"/>
        <w:ind w:firstLine="540"/>
        <w:jc w:val="both"/>
      </w:pPr>
      <w:r w:rsidRPr="009A2D59">
        <w:t xml:space="preserve">16) форму </w:t>
      </w:r>
      <w:hyperlink w:anchor="P1003" w:history="1">
        <w:r w:rsidRPr="009A2D59">
          <w:t>сведений</w:t>
        </w:r>
      </w:hyperlink>
      <w:r w:rsidRPr="009A2D59">
        <w:t xml:space="preserve"> о суммах налогов и налоговых льгот согласно приложению N 16;</w:t>
      </w:r>
    </w:p>
    <w:p w:rsidR="0087500E" w:rsidRPr="009A2D59" w:rsidRDefault="0087500E">
      <w:pPr>
        <w:pStyle w:val="ConsPlusNormal"/>
        <w:spacing w:before="220"/>
        <w:ind w:firstLine="540"/>
        <w:jc w:val="both"/>
      </w:pPr>
      <w:r w:rsidRPr="009A2D59">
        <w:t xml:space="preserve">17) форму </w:t>
      </w:r>
      <w:hyperlink w:anchor="P1137" w:history="1">
        <w:r w:rsidRPr="009A2D59">
          <w:t>сведений</w:t>
        </w:r>
      </w:hyperlink>
      <w:r w:rsidRPr="009A2D59">
        <w:t xml:space="preserve"> о направлениях использования и суммах высвобождающихся средств (с учетом предоставления налоговых льгот) согласно приложению N 17;</w:t>
      </w:r>
    </w:p>
    <w:p w:rsidR="0087500E" w:rsidRPr="009A2D59" w:rsidRDefault="0087500E">
      <w:pPr>
        <w:pStyle w:val="ConsPlusNormal"/>
        <w:spacing w:before="220"/>
        <w:ind w:firstLine="540"/>
        <w:jc w:val="both"/>
      </w:pPr>
      <w:r w:rsidRPr="009A2D59">
        <w:t xml:space="preserve">18) </w:t>
      </w:r>
      <w:hyperlink w:anchor="P1171" w:history="1">
        <w:r w:rsidRPr="009A2D59">
          <w:t>Перечень</w:t>
        </w:r>
      </w:hyperlink>
      <w:r w:rsidRPr="009A2D59">
        <w:t xml:space="preserve"> приоритетных видов экономической деятельности, используемый при решении вопроса о государственном регулировании инвестиционной деятельности в форме предоставления инвестиционных налоговых кредитов, согласно приложению N 18.</w:t>
      </w:r>
    </w:p>
    <w:p w:rsidR="0087500E" w:rsidRPr="009A2D59" w:rsidRDefault="0087500E">
      <w:pPr>
        <w:pStyle w:val="ConsPlusNormal"/>
        <w:spacing w:before="220"/>
        <w:ind w:firstLine="540"/>
        <w:jc w:val="both"/>
      </w:pPr>
      <w:r w:rsidRPr="009A2D59">
        <w:t>2. В целях подтверждения права на получение налоговых льгот налогоплательщики, претендующие на получение налоговых льгот, представляют в налоговые органы следующие документы за год, соответствующий налоговому периоду, за который заявлены льготы:</w:t>
      </w:r>
    </w:p>
    <w:p w:rsidR="0087500E" w:rsidRPr="009A2D59" w:rsidRDefault="0087500E">
      <w:pPr>
        <w:pStyle w:val="ConsPlusNormal"/>
        <w:spacing w:before="220"/>
        <w:ind w:firstLine="540"/>
        <w:jc w:val="both"/>
      </w:pPr>
      <w:r w:rsidRPr="009A2D59">
        <w:t>2.1. Субъекты инвестиционной деятельности:</w:t>
      </w:r>
    </w:p>
    <w:p w:rsidR="0087500E" w:rsidRPr="009A2D59" w:rsidRDefault="0087500E">
      <w:pPr>
        <w:pStyle w:val="ConsPlusNormal"/>
        <w:spacing w:before="220"/>
        <w:ind w:firstLine="540"/>
        <w:jc w:val="both"/>
      </w:pPr>
      <w:proofErr w:type="gramStart"/>
      <w:r w:rsidRPr="009A2D59">
        <w:t xml:space="preserve">1) перечень основных средств с указанием их стоимости, принятых к бухгалтерскому учету в отчетном налоговом периоде в соответствии с </w:t>
      </w:r>
      <w:hyperlink r:id="rId15" w:history="1">
        <w:r w:rsidRPr="009A2D59">
          <w:t>Положением</w:t>
        </w:r>
      </w:hyperlink>
      <w:r w:rsidRPr="009A2D59">
        <w:t xml:space="preserve"> по бухгалтерскому учету "Учет основных средств" ПБУ 6/01, утвержденным приказом Министерства финансов Российской Федерации от 30 марта 2001 г. N 26н, по инвестиционным проектам, включенным в перечень инвестиционных проектов, реализуемых и (или) планируемых к реализации на территории Республики Коми</w:t>
      </w:r>
      <w:proofErr w:type="gramEnd"/>
      <w:r w:rsidRPr="009A2D59">
        <w:t xml:space="preserve">, </w:t>
      </w:r>
      <w:proofErr w:type="gramStart"/>
      <w:r w:rsidRPr="009A2D59">
        <w:t>формируемый</w:t>
      </w:r>
      <w:proofErr w:type="gramEnd"/>
      <w:r w:rsidRPr="009A2D59">
        <w:t xml:space="preserve"> в целях предоставления налоговых льгот;</w:t>
      </w:r>
    </w:p>
    <w:p w:rsidR="0087500E" w:rsidRPr="009A2D59" w:rsidRDefault="0087500E">
      <w:pPr>
        <w:pStyle w:val="ConsPlusNormal"/>
        <w:spacing w:before="220"/>
        <w:ind w:firstLine="540"/>
        <w:jc w:val="both"/>
      </w:pPr>
      <w:proofErr w:type="gramStart"/>
      <w:r w:rsidRPr="009A2D59">
        <w:t xml:space="preserve">2) сведения о размере капитальных вложений в основной капитал (основные средства) за отчетный налоговый период по инвестиционным проектам, включенным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на основании аналитического учета, предусмотренного </w:t>
      </w:r>
      <w:hyperlink r:id="rId16" w:history="1">
        <w:r w:rsidRPr="009A2D59">
          <w:t>приказом</w:t>
        </w:r>
      </w:hyperlink>
      <w:r w:rsidRPr="009A2D59">
        <w:t xml:space="preserve"> Министерства финансов Российской Федерации от 31 октября 2000 г. N 94н "Об утверждении Плана счетов</w:t>
      </w:r>
      <w:proofErr w:type="gramEnd"/>
      <w:r w:rsidRPr="009A2D59">
        <w:t xml:space="preserve"> бухгалтерского учета финансово-хозяйственной деятельности организаций и инструкции по его применению";</w:t>
      </w:r>
    </w:p>
    <w:p w:rsidR="0087500E" w:rsidRPr="009A2D59" w:rsidRDefault="0087500E">
      <w:pPr>
        <w:pStyle w:val="ConsPlusNormal"/>
        <w:spacing w:before="220"/>
        <w:ind w:firstLine="540"/>
        <w:jc w:val="both"/>
      </w:pPr>
      <w:r w:rsidRPr="009A2D59">
        <w:t>3) копию распоряжения Правительства Республики Коми об утверждении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w:t>
      </w:r>
    </w:p>
    <w:p w:rsidR="0087500E" w:rsidRPr="009A2D59" w:rsidRDefault="0087500E">
      <w:pPr>
        <w:pStyle w:val="ConsPlusNormal"/>
        <w:spacing w:before="220"/>
        <w:ind w:firstLine="540"/>
        <w:jc w:val="both"/>
      </w:pPr>
      <w:r w:rsidRPr="009A2D59">
        <w:t>4) комплексное заключение об обоснованности права субъекта инвестиционной деятельности на получение налоговых льгот.</w:t>
      </w:r>
    </w:p>
    <w:p w:rsidR="0087500E" w:rsidRPr="009A2D59" w:rsidRDefault="0087500E">
      <w:pPr>
        <w:pStyle w:val="ConsPlusNormal"/>
        <w:spacing w:before="220"/>
        <w:ind w:firstLine="540"/>
        <w:jc w:val="both"/>
      </w:pPr>
      <w:r w:rsidRPr="009A2D59">
        <w:t xml:space="preserve">2.2. Исключен. - </w:t>
      </w:r>
      <w:hyperlink r:id="rId17" w:history="1">
        <w:r w:rsidRPr="009A2D59">
          <w:t>Постановление</w:t>
        </w:r>
      </w:hyperlink>
      <w:r w:rsidRPr="009A2D59">
        <w:t xml:space="preserve"> Правительства РК от 28.09.2016 N 461.</w:t>
      </w:r>
    </w:p>
    <w:p w:rsidR="0087500E" w:rsidRPr="009A2D59" w:rsidRDefault="0087500E">
      <w:pPr>
        <w:pStyle w:val="ConsPlusNormal"/>
        <w:spacing w:before="220"/>
        <w:ind w:firstLine="540"/>
        <w:jc w:val="both"/>
      </w:pPr>
      <w:r w:rsidRPr="009A2D59">
        <w:t xml:space="preserve">2.3. </w:t>
      </w:r>
      <w:proofErr w:type="gramStart"/>
      <w:r w:rsidRPr="009A2D59">
        <w:t xml:space="preserve">Хозяйственные общества, созданные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осуществляющие </w:t>
      </w:r>
      <w:r w:rsidRPr="009A2D59">
        <w:lastRenderedPageBreak/>
        <w:t>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w:t>
      </w:r>
      <w:proofErr w:type="gramEnd"/>
      <w:r w:rsidRPr="009A2D59">
        <w:t xml:space="preserve"> (</w:t>
      </w:r>
      <w:proofErr w:type="gramStart"/>
      <w:r w:rsidRPr="009A2D59">
        <w:t>ноу-хау)):</w:t>
      </w:r>
      <w:proofErr w:type="gramEnd"/>
    </w:p>
    <w:p w:rsidR="0087500E" w:rsidRPr="009A2D59" w:rsidRDefault="0087500E">
      <w:pPr>
        <w:pStyle w:val="ConsPlusNormal"/>
        <w:spacing w:before="220"/>
        <w:ind w:firstLine="540"/>
        <w:jc w:val="both"/>
      </w:pPr>
      <w:r w:rsidRPr="009A2D59">
        <w:t>комплексное заключение об обоснованности права хозяйственного общества на получение налоговых льгот.</w:t>
      </w:r>
    </w:p>
    <w:p w:rsidR="0087500E" w:rsidRPr="009A2D59" w:rsidRDefault="0087500E">
      <w:pPr>
        <w:pStyle w:val="ConsPlusNormal"/>
        <w:spacing w:before="220"/>
        <w:ind w:firstLine="540"/>
        <w:jc w:val="both"/>
      </w:pPr>
      <w:r w:rsidRPr="009A2D59">
        <w:t xml:space="preserve">2.4 - 2.6. Исключены с 4 апреля 2014 года. - </w:t>
      </w:r>
      <w:hyperlink r:id="rId18" w:history="1">
        <w:r w:rsidRPr="009A2D59">
          <w:t>Постановление</w:t>
        </w:r>
      </w:hyperlink>
      <w:r w:rsidRPr="009A2D59">
        <w:t xml:space="preserve"> Правительства РК от 04.04.2014 N 138.</w:t>
      </w:r>
    </w:p>
    <w:p w:rsidR="0087500E" w:rsidRPr="009A2D59" w:rsidRDefault="0087500E">
      <w:pPr>
        <w:pStyle w:val="ConsPlusNormal"/>
        <w:spacing w:before="220"/>
        <w:ind w:firstLine="540"/>
        <w:jc w:val="both"/>
      </w:pPr>
      <w:r w:rsidRPr="009A2D59">
        <w:t>3. Признать утратившими силу:</w:t>
      </w:r>
    </w:p>
    <w:p w:rsidR="0087500E" w:rsidRPr="009A2D59" w:rsidRDefault="0087500E">
      <w:pPr>
        <w:pStyle w:val="ConsPlusNormal"/>
        <w:spacing w:before="220"/>
        <w:ind w:firstLine="540"/>
        <w:jc w:val="both"/>
      </w:pPr>
      <w:r w:rsidRPr="009A2D59">
        <w:t xml:space="preserve">1) </w:t>
      </w:r>
      <w:hyperlink r:id="rId19" w:history="1">
        <w:r w:rsidRPr="009A2D59">
          <w:t>постановление</w:t>
        </w:r>
      </w:hyperlink>
      <w:r w:rsidRPr="009A2D59">
        <w:t xml:space="preserve"> Правительства Республики Коми от 30 июня 2005 г. N 181 "Об утверждении Порядка оценки эффективности предоставленных и планируемых к предоставлению налоговых льгот";</w:t>
      </w:r>
    </w:p>
    <w:p w:rsidR="0087500E" w:rsidRPr="009A2D59" w:rsidRDefault="0087500E">
      <w:pPr>
        <w:pStyle w:val="ConsPlusNormal"/>
        <w:spacing w:before="220"/>
        <w:ind w:firstLine="540"/>
        <w:jc w:val="both"/>
      </w:pPr>
      <w:r w:rsidRPr="009A2D59">
        <w:t xml:space="preserve">2) </w:t>
      </w:r>
      <w:hyperlink r:id="rId20" w:history="1">
        <w:r w:rsidRPr="009A2D59">
          <w:t>постановление</w:t>
        </w:r>
      </w:hyperlink>
      <w:r w:rsidRPr="009A2D59">
        <w:t xml:space="preserve"> Правительства Республики Коми от 25 декабря 2006 г. N 322 "О внесении изменений в постановление Правительства Республики Коми от 30 июня 2005 г. N 181 "Об утверждении Порядка оценки эффективности предоставленных и планируемых к предоставлению налоговых льгот";</w:t>
      </w:r>
    </w:p>
    <w:p w:rsidR="0087500E" w:rsidRPr="009A2D59" w:rsidRDefault="0087500E">
      <w:pPr>
        <w:pStyle w:val="ConsPlusNormal"/>
        <w:spacing w:before="220"/>
        <w:ind w:firstLine="540"/>
        <w:jc w:val="both"/>
      </w:pPr>
      <w:r w:rsidRPr="009A2D59">
        <w:t xml:space="preserve">3) </w:t>
      </w:r>
      <w:hyperlink r:id="rId21" w:history="1">
        <w:r w:rsidRPr="009A2D59">
          <w:t>постановление</w:t>
        </w:r>
      </w:hyperlink>
      <w:r w:rsidRPr="009A2D59">
        <w:t xml:space="preserve"> Правительства Республики Коми от 3 августа 2007 г. N 181 "О мерах по реализации статей 6 и 7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
    <w:p w:rsidR="0087500E" w:rsidRPr="009A2D59" w:rsidRDefault="0087500E">
      <w:pPr>
        <w:pStyle w:val="ConsPlusNormal"/>
        <w:spacing w:before="220"/>
        <w:ind w:firstLine="540"/>
        <w:jc w:val="both"/>
      </w:pPr>
      <w:proofErr w:type="gramStart"/>
      <w:r w:rsidRPr="009A2D59">
        <w:t xml:space="preserve">4) </w:t>
      </w:r>
      <w:hyperlink r:id="rId22" w:history="1">
        <w:r w:rsidRPr="009A2D59">
          <w:t>постановление</w:t>
        </w:r>
      </w:hyperlink>
      <w:r w:rsidRPr="009A2D59">
        <w:t xml:space="preserve"> Правительства Республики Коми от 8 ноября 2007 г. N 262 "О внесении изменений в постановление Правительства Республики Коми от 3 августа 2007 г. N 181 "О мерах по реализации статей 6 и 7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End"/>
    </w:p>
    <w:p w:rsidR="0087500E" w:rsidRPr="009A2D59" w:rsidRDefault="0087500E">
      <w:pPr>
        <w:pStyle w:val="ConsPlusNormal"/>
        <w:spacing w:before="220"/>
        <w:ind w:firstLine="540"/>
        <w:jc w:val="both"/>
      </w:pPr>
      <w:r w:rsidRPr="009A2D59">
        <w:t xml:space="preserve">5) </w:t>
      </w:r>
      <w:hyperlink r:id="rId23" w:history="1">
        <w:r w:rsidRPr="009A2D59">
          <w:t>постановление</w:t>
        </w:r>
      </w:hyperlink>
      <w:r w:rsidRPr="009A2D59">
        <w:t xml:space="preserve"> Правительства Республики Коми от 30 января 2008 г. N 18 "О порядке формирования Перечня приоритетных инвестиционных проектов, реализуемых и (или) планируемых к реализации на территории Республики Коми";</w:t>
      </w:r>
    </w:p>
    <w:p w:rsidR="0087500E" w:rsidRPr="009A2D59" w:rsidRDefault="0087500E">
      <w:pPr>
        <w:pStyle w:val="ConsPlusNormal"/>
        <w:spacing w:before="220"/>
        <w:ind w:firstLine="540"/>
        <w:jc w:val="both"/>
      </w:pPr>
      <w:proofErr w:type="gramStart"/>
      <w:r w:rsidRPr="009A2D59">
        <w:t xml:space="preserve">6) </w:t>
      </w:r>
      <w:hyperlink r:id="rId24" w:history="1">
        <w:r w:rsidRPr="009A2D59">
          <w:t>постановление</w:t>
        </w:r>
      </w:hyperlink>
      <w:r w:rsidRPr="009A2D59">
        <w:t xml:space="preserve"> Правительства Республики Коми от 27 февраля 2008 г. N 36 "О внесении изменений в постановление Правительства Республики Коми от 3 августа 2007 г. N 181 "О мерах по реализации статей 6 и 7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End"/>
    </w:p>
    <w:p w:rsidR="0087500E" w:rsidRPr="009A2D59" w:rsidRDefault="0087500E">
      <w:pPr>
        <w:pStyle w:val="ConsPlusNormal"/>
        <w:spacing w:before="220"/>
        <w:ind w:firstLine="540"/>
        <w:jc w:val="both"/>
      </w:pPr>
      <w:proofErr w:type="gramStart"/>
      <w:r w:rsidRPr="009A2D59">
        <w:t xml:space="preserve">7) </w:t>
      </w:r>
      <w:hyperlink r:id="rId25" w:history="1">
        <w:r w:rsidRPr="009A2D59">
          <w:t>постановление</w:t>
        </w:r>
      </w:hyperlink>
      <w:r w:rsidRPr="009A2D59">
        <w:t xml:space="preserve"> Правительства Республики Коми от 13 мая 2008 г. N 104 "О внесении изменения в постановление Правительства Республики Коми от 27 февраля 2008 г. N 36 "О внесении изменений в постановление Правительства Республики Коми от 3 августа 2007 г. N 181 "О мерах по реализации статей 6 и 7 Закона Республики Коми "О налоговых льготах на территории Республики Коми</w:t>
      </w:r>
      <w:proofErr w:type="gramEnd"/>
      <w:r w:rsidRPr="009A2D59">
        <w:t xml:space="preserve"> и </w:t>
      </w:r>
      <w:proofErr w:type="gramStart"/>
      <w:r w:rsidRPr="009A2D59">
        <w:t>внесении</w:t>
      </w:r>
      <w:proofErr w:type="gramEnd"/>
      <w:r w:rsidRPr="009A2D59">
        <w:t xml:space="preserve"> изменений в некоторые законодательные акты по вопросу о налоговых льготах";</w:t>
      </w:r>
    </w:p>
    <w:p w:rsidR="0087500E" w:rsidRPr="009A2D59" w:rsidRDefault="0087500E">
      <w:pPr>
        <w:pStyle w:val="ConsPlusNormal"/>
        <w:spacing w:before="220"/>
        <w:ind w:firstLine="540"/>
        <w:jc w:val="both"/>
      </w:pPr>
      <w:proofErr w:type="gramStart"/>
      <w:r w:rsidRPr="009A2D59">
        <w:t xml:space="preserve">8) </w:t>
      </w:r>
      <w:hyperlink r:id="rId26" w:history="1">
        <w:r w:rsidRPr="009A2D59">
          <w:t>постановление</w:t>
        </w:r>
      </w:hyperlink>
      <w:r w:rsidRPr="009A2D59">
        <w:t xml:space="preserve"> Правительства Республики Коми от 4 июня 2008 г. N 148 "О внесении изменений в постановление Правительства Республики Коми от 3 августа 2007 г. N 181 "О мерах по реализации статей 6 и 7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End"/>
    </w:p>
    <w:p w:rsidR="0087500E" w:rsidRPr="009A2D59" w:rsidRDefault="0087500E">
      <w:pPr>
        <w:pStyle w:val="ConsPlusNormal"/>
        <w:spacing w:before="220"/>
        <w:ind w:firstLine="540"/>
        <w:jc w:val="both"/>
      </w:pPr>
      <w:r w:rsidRPr="009A2D59">
        <w:t xml:space="preserve">3(1). Исключен. - </w:t>
      </w:r>
      <w:hyperlink r:id="rId27" w:history="1">
        <w:r w:rsidRPr="009A2D59">
          <w:t>Постановление</w:t>
        </w:r>
      </w:hyperlink>
      <w:r w:rsidRPr="009A2D59">
        <w:t xml:space="preserve"> Правительства РК от 28.09.2016 N 461.</w:t>
      </w:r>
    </w:p>
    <w:p w:rsidR="0087500E" w:rsidRPr="009A2D59" w:rsidRDefault="0087500E">
      <w:pPr>
        <w:pStyle w:val="ConsPlusNormal"/>
        <w:spacing w:before="220"/>
        <w:ind w:firstLine="540"/>
        <w:jc w:val="both"/>
      </w:pPr>
      <w:r w:rsidRPr="009A2D59">
        <w:lastRenderedPageBreak/>
        <w:t>4. Настоящее постановление вступает в силу со дня его подписания.</w:t>
      </w:r>
    </w:p>
    <w:p w:rsidR="0087500E" w:rsidRPr="009A2D59" w:rsidRDefault="0087500E">
      <w:pPr>
        <w:pStyle w:val="ConsPlusNormal"/>
        <w:spacing w:before="220"/>
        <w:ind w:firstLine="540"/>
        <w:jc w:val="both"/>
      </w:pPr>
      <w:r w:rsidRPr="009A2D59">
        <w:t xml:space="preserve">5. </w:t>
      </w:r>
      <w:proofErr w:type="gramStart"/>
      <w:r w:rsidRPr="009A2D59">
        <w:t>Контроль за</w:t>
      </w:r>
      <w:proofErr w:type="gramEnd"/>
      <w:r w:rsidRPr="009A2D59">
        <w:t xml:space="preserve"> исполнением настоящего постановления возложить на заместителя Председателя Правительства Республики Коми, осуществляющего в соответствии с распределением обязанностей координацию работы органов исполнительной власти Республики Коми в сфере разработки и реализации бюджетной и налоговой политики Республики Коми.</w:t>
      </w:r>
    </w:p>
    <w:p w:rsidR="0087500E" w:rsidRPr="009A2D59" w:rsidRDefault="0087500E">
      <w:pPr>
        <w:pStyle w:val="ConsPlusNormal"/>
      </w:pPr>
    </w:p>
    <w:p w:rsidR="0087500E" w:rsidRPr="009A2D59" w:rsidRDefault="0087500E">
      <w:pPr>
        <w:pStyle w:val="ConsPlusNormal"/>
        <w:jc w:val="right"/>
      </w:pPr>
      <w:r w:rsidRPr="009A2D59">
        <w:t>Глава Республики Коми</w:t>
      </w:r>
    </w:p>
    <w:p w:rsidR="0087500E" w:rsidRPr="009A2D59" w:rsidRDefault="0087500E">
      <w:pPr>
        <w:pStyle w:val="ConsPlusNormal"/>
        <w:jc w:val="right"/>
      </w:pPr>
      <w:r w:rsidRPr="009A2D59">
        <w:t>В.</w:t>
      </w:r>
      <w:r w:rsidR="00714266" w:rsidRPr="009A2D59">
        <w:t xml:space="preserve"> </w:t>
      </w:r>
      <w:proofErr w:type="spellStart"/>
      <w:r w:rsidRPr="009A2D59">
        <w:t>Т</w:t>
      </w:r>
      <w:r w:rsidR="00714266" w:rsidRPr="009A2D59">
        <w:t>орлопов</w:t>
      </w:r>
      <w:proofErr w:type="spellEnd"/>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1)</w:t>
      </w:r>
    </w:p>
    <w:p w:rsidR="0087500E" w:rsidRPr="009A2D59" w:rsidRDefault="0087500E">
      <w:pPr>
        <w:pStyle w:val="ConsPlusNormal"/>
      </w:pPr>
    </w:p>
    <w:p w:rsidR="00714266" w:rsidRPr="009A2D59" w:rsidRDefault="00714266">
      <w:pPr>
        <w:pStyle w:val="ConsPlusTitle"/>
        <w:spacing w:before="280"/>
        <w:jc w:val="center"/>
      </w:pPr>
      <w:bookmarkStart w:id="1" w:name="P90"/>
      <w:bookmarkEnd w:id="1"/>
      <w:r w:rsidRPr="009A2D59">
        <w:t xml:space="preserve">Действие приложения N 1 приостановлено на 2018 год </w:t>
      </w:r>
      <w:hyperlink r:id="rId28" w:history="1">
        <w:r w:rsidRPr="009A2D59">
          <w:t>Постановлением</w:t>
        </w:r>
      </w:hyperlink>
      <w:r w:rsidRPr="009A2D59">
        <w:t xml:space="preserve"> Правительства РК от 30.03.2018 N 172.</w:t>
      </w:r>
    </w:p>
    <w:p w:rsidR="0087500E" w:rsidRPr="009A2D59" w:rsidRDefault="0087500E">
      <w:pPr>
        <w:pStyle w:val="ConsPlusTitle"/>
        <w:spacing w:before="280"/>
        <w:jc w:val="center"/>
      </w:pPr>
      <w:r w:rsidRPr="009A2D59">
        <w:t>ПОРЯДОК</w:t>
      </w:r>
    </w:p>
    <w:p w:rsidR="0087500E" w:rsidRPr="009A2D59" w:rsidRDefault="0087500E">
      <w:pPr>
        <w:pStyle w:val="ConsPlusTitle"/>
        <w:jc w:val="center"/>
      </w:pPr>
      <w:r w:rsidRPr="009A2D59">
        <w:t>ПОДГОТОВКИ ПЕРЕЧНЯ ИНВЕСТИЦИОННЫХ ПРОЕКТОВ,</w:t>
      </w:r>
    </w:p>
    <w:p w:rsidR="0087500E" w:rsidRPr="009A2D59" w:rsidRDefault="0087500E">
      <w:pPr>
        <w:pStyle w:val="ConsPlusTitle"/>
        <w:jc w:val="center"/>
      </w:pPr>
      <w:proofErr w:type="gramStart"/>
      <w:r w:rsidRPr="009A2D59">
        <w:t>РЕАЛИЗУЕМЫХ</w:t>
      </w:r>
      <w:proofErr w:type="gramEnd"/>
      <w:r w:rsidRPr="009A2D59">
        <w:t xml:space="preserve"> И (ИЛИ) ПЛАНИРУЕМЫХ К РЕАЛИЗАЦИИ</w:t>
      </w:r>
    </w:p>
    <w:p w:rsidR="0087500E" w:rsidRPr="009A2D59" w:rsidRDefault="0087500E">
      <w:pPr>
        <w:pStyle w:val="ConsPlusTitle"/>
        <w:jc w:val="center"/>
      </w:pPr>
      <w:r w:rsidRPr="009A2D59">
        <w:t>НА ТЕРРИТОРИИ РЕСПУБЛИКИ КОМИ, ФОРМИРУЕМОГО</w:t>
      </w:r>
    </w:p>
    <w:p w:rsidR="0087500E" w:rsidRPr="009A2D59" w:rsidRDefault="0087500E">
      <w:pPr>
        <w:pStyle w:val="ConsPlusTitle"/>
        <w:jc w:val="center"/>
      </w:pPr>
      <w:r w:rsidRPr="009A2D59">
        <w:t>В ЦЕЛЯХ ПРЕДОСТАВЛЕНИЯ НАЛОГОВЫХ ЛЬГОТ,</w:t>
      </w:r>
    </w:p>
    <w:p w:rsidR="0087500E" w:rsidRPr="009A2D59" w:rsidRDefault="0087500E">
      <w:pPr>
        <w:pStyle w:val="ConsPlusTitle"/>
        <w:jc w:val="center"/>
      </w:pPr>
      <w:r w:rsidRPr="009A2D59">
        <w:t>А ТАКЖЕ ПОРЯДОК ИСКЛЮЧЕНИЯ ИЗ НЕГО</w:t>
      </w:r>
    </w:p>
    <w:p w:rsidR="0087500E" w:rsidRPr="009A2D59" w:rsidRDefault="0087500E">
      <w:pPr>
        <w:pStyle w:val="ConsPlusTitle"/>
        <w:jc w:val="center"/>
      </w:pPr>
      <w:r w:rsidRPr="009A2D59">
        <w:t>ИНВЕСТИЦИОННЫХ ПРОЕКТОВ</w:t>
      </w:r>
    </w:p>
    <w:p w:rsidR="0087500E" w:rsidRPr="009A2D59" w:rsidRDefault="0087500E">
      <w:pPr>
        <w:spacing w:after="1"/>
      </w:pPr>
    </w:p>
    <w:p w:rsidR="0087500E" w:rsidRPr="009A2D59" w:rsidRDefault="0087500E">
      <w:pPr>
        <w:pStyle w:val="ConsPlusNormal"/>
      </w:pPr>
    </w:p>
    <w:p w:rsidR="0087500E" w:rsidRPr="009A2D59" w:rsidRDefault="0087500E">
      <w:pPr>
        <w:pStyle w:val="ConsPlusNormal"/>
        <w:ind w:firstLine="540"/>
        <w:jc w:val="both"/>
      </w:pPr>
      <w:r w:rsidRPr="009A2D59">
        <w:t xml:space="preserve">1. </w:t>
      </w:r>
      <w:proofErr w:type="gramStart"/>
      <w:r w:rsidRPr="009A2D59">
        <w:t xml:space="preserve">Настоящий Порядок определяет организацию работы органов исполнительной власти Республики Коми по подготовке </w:t>
      </w:r>
      <w:hyperlink r:id="rId29" w:history="1">
        <w:r w:rsidRPr="009A2D59">
          <w:t>перечня</w:t>
        </w:r>
      </w:hyperlink>
      <w:r w:rsidRPr="009A2D59">
        <w:t xml:space="preserve">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а также порядок исключения из него инвестиционных проектов (далее - Перечень), в целях государственного регулирования инвестиционной деятельности в форме предоставления налоговых льгот.</w:t>
      </w:r>
      <w:proofErr w:type="gramEnd"/>
    </w:p>
    <w:p w:rsidR="0087500E" w:rsidRPr="009A2D59" w:rsidRDefault="0087500E">
      <w:pPr>
        <w:pStyle w:val="ConsPlusNormal"/>
        <w:spacing w:before="220"/>
        <w:ind w:firstLine="540"/>
        <w:jc w:val="both"/>
      </w:pPr>
      <w:proofErr w:type="gramStart"/>
      <w:r w:rsidRPr="009A2D59">
        <w:t>Организация работы органов исполнительной власти Республики Коми включает в себя процедуры отбора инвестиционных проектов, претендующих на включение в Перечень, проведения мониторинга хода реализации инвестиционных проектов, включенных в Перечень, и подготовки в установленном порядке проекта решения Правительства Республики Коми о включении в Перечень (исключении из Перечня) инвестиционных проектов, утвержденный решением Правительства Республики Коми до 1 января 2013 г.</w:t>
      </w:r>
      <w:proofErr w:type="gramEnd"/>
    </w:p>
    <w:p w:rsidR="0087500E" w:rsidRPr="009A2D59" w:rsidRDefault="0087500E">
      <w:pPr>
        <w:pStyle w:val="ConsPlusNormal"/>
        <w:spacing w:before="220"/>
        <w:ind w:firstLine="540"/>
        <w:jc w:val="both"/>
      </w:pPr>
      <w:r w:rsidRPr="009A2D59">
        <w:t>2. Уполномоченным органом по проведению отбора инвестиционных проектов, претендующих на включение в Перечень, и по подготовке проекта решения Правительства Республики Коми о включении в Перечень (исключении из Перечня) инвестиционных проектов является Министерство инвестиций, промышленности и транспорта Республики Коми (далее - Министерство).</w:t>
      </w:r>
    </w:p>
    <w:p w:rsidR="0087500E" w:rsidRPr="009A2D59" w:rsidRDefault="0087500E">
      <w:pPr>
        <w:pStyle w:val="ConsPlusNormal"/>
        <w:spacing w:before="220"/>
        <w:ind w:firstLine="540"/>
        <w:jc w:val="both"/>
      </w:pPr>
      <w:r w:rsidRPr="009A2D59">
        <w:t xml:space="preserve">Заключение о признании инвестиционных проектов </w:t>
      </w:r>
      <w:proofErr w:type="gramStart"/>
      <w:r w:rsidRPr="009A2D59">
        <w:t>прошедшими</w:t>
      </w:r>
      <w:proofErr w:type="gramEnd"/>
      <w:r w:rsidRPr="009A2D59">
        <w:t xml:space="preserve"> (не прошедшими) отбор и </w:t>
      </w:r>
      <w:r w:rsidRPr="009A2D59">
        <w:lastRenderedPageBreak/>
        <w:t>о возможности (невозможности) включения инвестиционного проекта в Перечень, заключение о возможности (невозможности) сохранения инвестиционного проекта в Перечне принимается Межведомственной комиссией по отбору инвестиционных проектов при Министерстве (далее - Комиссия).</w:t>
      </w:r>
    </w:p>
    <w:p w:rsidR="0087500E" w:rsidRPr="009A2D59" w:rsidRDefault="0087500E">
      <w:pPr>
        <w:pStyle w:val="ConsPlusNormal"/>
        <w:spacing w:before="220"/>
        <w:ind w:firstLine="540"/>
        <w:jc w:val="both"/>
      </w:pPr>
      <w:r w:rsidRPr="009A2D59">
        <w:t>Персональный состав Комиссии ежегодно утверждается решением Министерства. Порядок работы Комиссии устанавливается на основании утверждаемого ею регламента.</w:t>
      </w:r>
    </w:p>
    <w:p w:rsidR="0087500E" w:rsidRPr="009A2D59" w:rsidRDefault="0087500E">
      <w:pPr>
        <w:pStyle w:val="ConsPlusNormal"/>
        <w:spacing w:before="220"/>
        <w:ind w:firstLine="540"/>
        <w:jc w:val="both"/>
      </w:pPr>
      <w:r w:rsidRPr="009A2D59">
        <w:t>3. При включении инвестиционного проекта в Перечень по нему отражается следующая информация: наименование инвестиционного проекта, наименование ответственного исполнителя инвестиционного проекта, объем инвестиционных затрат, наименование соответствующего органа исполнительной власти Республики Коми, давшего заключение.</w:t>
      </w:r>
    </w:p>
    <w:p w:rsidR="0087500E" w:rsidRPr="009A2D59" w:rsidRDefault="0087500E">
      <w:pPr>
        <w:pStyle w:val="ConsPlusNormal"/>
        <w:spacing w:before="220"/>
        <w:ind w:firstLine="540"/>
        <w:jc w:val="both"/>
      </w:pPr>
      <w:bookmarkStart w:id="2" w:name="P118"/>
      <w:bookmarkEnd w:id="2"/>
      <w:r w:rsidRPr="009A2D59">
        <w:t>4. Инвестиционный проект, претендующий на включение в Перечень, должен отвечать следующим условиям и требованиям:</w:t>
      </w:r>
    </w:p>
    <w:p w:rsidR="0087500E" w:rsidRPr="009A2D59" w:rsidRDefault="0087500E">
      <w:pPr>
        <w:pStyle w:val="ConsPlusNormal"/>
        <w:spacing w:before="220"/>
        <w:ind w:firstLine="540"/>
        <w:jc w:val="both"/>
      </w:pPr>
      <w:proofErr w:type="gramStart"/>
      <w:r w:rsidRPr="009A2D59">
        <w:t xml:space="preserve">1) предусматривать осуществление инвестиций в виды экономической деятельности, определенные </w:t>
      </w:r>
      <w:hyperlink r:id="rId30" w:history="1">
        <w:r w:rsidRPr="009A2D59">
          <w:t>пунктами 1</w:t>
        </w:r>
      </w:hyperlink>
      <w:r w:rsidRPr="009A2D59">
        <w:t xml:space="preserve"> и (или) </w:t>
      </w:r>
      <w:hyperlink r:id="rId31" w:history="1">
        <w:r w:rsidRPr="009A2D59">
          <w:t>2 части 4 статьи 6</w:t>
        </w:r>
      </w:hyperlink>
      <w:r w:rsidRPr="009A2D59">
        <w:t xml:space="preserve">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End"/>
    </w:p>
    <w:p w:rsidR="0087500E" w:rsidRPr="009A2D59" w:rsidRDefault="0087500E">
      <w:pPr>
        <w:pStyle w:val="ConsPlusNormal"/>
        <w:spacing w:before="220"/>
        <w:ind w:firstLine="540"/>
        <w:jc w:val="both"/>
      </w:pPr>
      <w:r w:rsidRPr="009A2D59">
        <w:t>2) содержать утвержденный бизнес-план и документы, подтверждающие безопасность инвестиционного проекта (в отношении инвестиционных проектов, для которых проведение экспертизы на предмет безопасности является обязательным в соответствии с законодательством Российской Федерации), а также обоснование целесообразности реализации инвестиционного проекта на территории Республики Коми;</w:t>
      </w:r>
    </w:p>
    <w:p w:rsidR="0087500E" w:rsidRPr="009A2D59" w:rsidRDefault="0087500E">
      <w:pPr>
        <w:pStyle w:val="ConsPlusNormal"/>
        <w:spacing w:before="220"/>
        <w:ind w:firstLine="540"/>
        <w:jc w:val="both"/>
      </w:pPr>
      <w:r w:rsidRPr="009A2D59">
        <w:t>3) содержать документы, подтверждающие наличие инвестиционных ресурсов (не менее 20 процентов собственных и (или) привлекаемых для реализации инвестиционного проекта средств от размера заявленных инвестиций) для реализации инвестиционного проекта;</w:t>
      </w:r>
    </w:p>
    <w:p w:rsidR="0087500E" w:rsidRPr="009A2D59" w:rsidRDefault="0087500E">
      <w:pPr>
        <w:pStyle w:val="ConsPlusNormal"/>
        <w:spacing w:before="220"/>
        <w:ind w:firstLine="540"/>
        <w:jc w:val="both"/>
      </w:pPr>
      <w:r w:rsidRPr="009A2D59">
        <w:t>4) обладать новизной, инновационной или социальной направленностью;</w:t>
      </w:r>
    </w:p>
    <w:p w:rsidR="0087500E" w:rsidRPr="009A2D59" w:rsidRDefault="0087500E">
      <w:pPr>
        <w:pStyle w:val="ConsPlusNormal"/>
        <w:spacing w:before="220"/>
        <w:ind w:firstLine="540"/>
        <w:jc w:val="both"/>
      </w:pPr>
      <w:r w:rsidRPr="009A2D59">
        <w:t>5) заключать в себе положительную финансовую и бюджетную эффективность;</w:t>
      </w:r>
    </w:p>
    <w:p w:rsidR="0087500E" w:rsidRPr="009A2D59" w:rsidRDefault="0087500E">
      <w:pPr>
        <w:pStyle w:val="ConsPlusNormal"/>
        <w:spacing w:before="220"/>
        <w:ind w:firstLine="540"/>
        <w:jc w:val="both"/>
      </w:pPr>
      <w:r w:rsidRPr="009A2D59">
        <w:t xml:space="preserve">6) исключен. - </w:t>
      </w:r>
      <w:hyperlink r:id="rId32" w:history="1">
        <w:r w:rsidRPr="009A2D59">
          <w:t>Постановление</w:t>
        </w:r>
      </w:hyperlink>
      <w:r w:rsidRPr="009A2D59">
        <w:t xml:space="preserve"> Правительства РК от 30.07.2012 N 322;</w:t>
      </w:r>
    </w:p>
    <w:p w:rsidR="0087500E" w:rsidRPr="009A2D59" w:rsidRDefault="0087500E">
      <w:pPr>
        <w:pStyle w:val="ConsPlusNormal"/>
        <w:spacing w:before="220"/>
        <w:ind w:firstLine="540"/>
        <w:jc w:val="both"/>
      </w:pPr>
      <w:r w:rsidRPr="009A2D59">
        <w:t>7) иметь дисконтированный срок окупаемости инвестиционного проекта не более 10 лет;</w:t>
      </w:r>
    </w:p>
    <w:p w:rsidR="0087500E" w:rsidRPr="009A2D59" w:rsidRDefault="0087500E">
      <w:pPr>
        <w:pStyle w:val="ConsPlusNormal"/>
        <w:spacing w:before="220"/>
        <w:ind w:firstLine="540"/>
        <w:jc w:val="both"/>
      </w:pPr>
      <w:r w:rsidRPr="009A2D59">
        <w:t>8) проект находится на стадии осуществления капитальных вложений, и объекты, предусмотренные проектом, не введены в эксплуатацию.</w:t>
      </w:r>
    </w:p>
    <w:p w:rsidR="0087500E" w:rsidRPr="009A2D59" w:rsidRDefault="0087500E">
      <w:pPr>
        <w:pStyle w:val="ConsPlusNormal"/>
        <w:spacing w:before="220"/>
        <w:ind w:firstLine="540"/>
        <w:jc w:val="both"/>
      </w:pPr>
      <w:bookmarkStart w:id="3" w:name="P132"/>
      <w:bookmarkEnd w:id="3"/>
      <w:r w:rsidRPr="009A2D59">
        <w:t>5. Для включения инвестиционного проекта в Перечень в Министерство представляются следующие документы:</w:t>
      </w:r>
    </w:p>
    <w:p w:rsidR="0087500E" w:rsidRPr="009A2D59" w:rsidRDefault="0087500E">
      <w:pPr>
        <w:pStyle w:val="ConsPlusNormal"/>
        <w:spacing w:before="220"/>
        <w:ind w:firstLine="540"/>
        <w:jc w:val="both"/>
      </w:pPr>
      <w:proofErr w:type="gramStart"/>
      <w:r w:rsidRPr="009A2D59">
        <w:t xml:space="preserve">для оценки эффективности осуществления субъектом инвестиционной деятельности мер по охране окружающей среды и обеспечению экологической безопасности, проводимой в </w:t>
      </w:r>
      <w:hyperlink w:anchor="P433" w:history="1">
        <w:r w:rsidRPr="009A2D59">
          <w:t>Порядке</w:t>
        </w:r>
      </w:hyperlink>
      <w:r w:rsidRPr="009A2D59">
        <w:t xml:space="preserve"> согласно приложению N 4 к настоящему постановлению, субъект инвестиционной деятельности не позднее 15 февраля года, следующего за отчетным, представляет пакет документов для подготовки заключения по результатам данной оценки (далее - Заключение об экологической безопасности);</w:t>
      </w:r>
      <w:proofErr w:type="gramEnd"/>
    </w:p>
    <w:p w:rsidR="0087500E" w:rsidRPr="009A2D59" w:rsidRDefault="0087500E">
      <w:pPr>
        <w:pStyle w:val="ConsPlusNormal"/>
        <w:spacing w:before="220"/>
        <w:ind w:firstLine="540"/>
        <w:jc w:val="both"/>
      </w:pPr>
      <w:r w:rsidRPr="009A2D59">
        <w:t>для оценки эффективности инвестиционного проекта субъект инвестиционной деятельности не позднее 15 апреля текущего года представляет следующие документы:</w:t>
      </w:r>
    </w:p>
    <w:p w:rsidR="0087500E" w:rsidRPr="009A2D59" w:rsidRDefault="0087500E">
      <w:pPr>
        <w:pStyle w:val="ConsPlusNormal"/>
        <w:spacing w:before="220"/>
        <w:ind w:firstLine="540"/>
        <w:jc w:val="both"/>
      </w:pPr>
      <w:bookmarkStart w:id="4" w:name="P138"/>
      <w:bookmarkEnd w:id="4"/>
      <w:r w:rsidRPr="009A2D59">
        <w:t xml:space="preserve">1) заявка на включение инвестиционного проекта в Перечень, составленная по форме, </w:t>
      </w:r>
      <w:r w:rsidRPr="009A2D59">
        <w:lastRenderedPageBreak/>
        <w:t>утвержденной Министерством, содержащая сведения:</w:t>
      </w:r>
    </w:p>
    <w:p w:rsidR="0087500E" w:rsidRPr="009A2D59" w:rsidRDefault="0087500E">
      <w:pPr>
        <w:pStyle w:val="ConsPlusNormal"/>
        <w:spacing w:before="220"/>
        <w:ind w:firstLine="540"/>
        <w:jc w:val="both"/>
      </w:pPr>
      <w:r w:rsidRPr="009A2D59">
        <w:t>а) о соблюдении условия ведения раздельного учета затрат, связанных с реализацией инвестиционного проекта;</w:t>
      </w:r>
    </w:p>
    <w:p w:rsidR="0087500E" w:rsidRPr="009A2D59" w:rsidRDefault="0087500E">
      <w:pPr>
        <w:pStyle w:val="ConsPlusNormal"/>
        <w:spacing w:before="220"/>
        <w:ind w:firstLine="540"/>
        <w:jc w:val="both"/>
      </w:pPr>
      <w:r w:rsidRPr="009A2D59">
        <w:t>б) об отсутствии процедуры ликвидации, реорганизации или банкротства в отношении субъекта инвестиционной деятельности;</w:t>
      </w:r>
    </w:p>
    <w:p w:rsidR="0087500E" w:rsidRPr="009A2D59" w:rsidRDefault="0087500E">
      <w:pPr>
        <w:pStyle w:val="ConsPlusNormal"/>
        <w:spacing w:before="220"/>
        <w:ind w:firstLine="540"/>
        <w:jc w:val="both"/>
      </w:pPr>
      <w:r w:rsidRPr="009A2D59">
        <w:t>в) об отсутствии просроченной задолженности по заработной плате на дату подачи заявки.</w:t>
      </w:r>
    </w:p>
    <w:p w:rsidR="0087500E" w:rsidRPr="009A2D59" w:rsidRDefault="0087500E">
      <w:pPr>
        <w:pStyle w:val="ConsPlusNormal"/>
        <w:spacing w:before="220"/>
        <w:ind w:firstLine="540"/>
        <w:jc w:val="both"/>
      </w:pPr>
      <w:r w:rsidRPr="009A2D59">
        <w:t>Заявка предоставляется на бумажном носителе и в электронном виде;</w:t>
      </w:r>
    </w:p>
    <w:p w:rsidR="0087500E" w:rsidRPr="009A2D59" w:rsidRDefault="0087500E">
      <w:pPr>
        <w:pStyle w:val="ConsPlusNormal"/>
        <w:spacing w:before="220"/>
        <w:ind w:firstLine="540"/>
        <w:jc w:val="both"/>
      </w:pPr>
      <w:bookmarkStart w:id="5" w:name="P144"/>
      <w:bookmarkEnd w:id="5"/>
      <w:r w:rsidRPr="009A2D59">
        <w:t>2) учредительные документы;</w:t>
      </w:r>
    </w:p>
    <w:p w:rsidR="0087500E" w:rsidRPr="009A2D59" w:rsidRDefault="0087500E">
      <w:pPr>
        <w:pStyle w:val="ConsPlusNormal"/>
        <w:spacing w:before="220"/>
        <w:ind w:firstLine="540"/>
        <w:jc w:val="both"/>
      </w:pPr>
      <w:bookmarkStart w:id="6" w:name="P146"/>
      <w:bookmarkEnd w:id="6"/>
      <w:r w:rsidRPr="009A2D59">
        <w:t>3) выписка из Единого государственного реестра юридических лиц, сформированная не ранее чем за 30 дней до дня подачи заявки на включение инвестиционного проекта в Перечень;</w:t>
      </w:r>
    </w:p>
    <w:p w:rsidR="0087500E" w:rsidRPr="009A2D59" w:rsidRDefault="0087500E">
      <w:pPr>
        <w:pStyle w:val="ConsPlusNormal"/>
        <w:spacing w:before="220"/>
        <w:ind w:firstLine="540"/>
        <w:jc w:val="both"/>
      </w:pPr>
      <w:bookmarkStart w:id="7" w:name="P148"/>
      <w:bookmarkEnd w:id="7"/>
      <w:r w:rsidRPr="009A2D59">
        <w:t>4) документ, подтверждающий полномочия лица на осуществление действий от имени субъекта инвестиционной деятельности в соответствии с законодательством; в случае передачи прав иному лицу - дополнительно доверенность на право подачи и подписи документов от имени субъекта инвестиционной деятельности;</w:t>
      </w:r>
    </w:p>
    <w:p w:rsidR="0087500E" w:rsidRPr="009A2D59" w:rsidRDefault="0087500E">
      <w:pPr>
        <w:pStyle w:val="ConsPlusNormal"/>
        <w:spacing w:before="220"/>
        <w:ind w:firstLine="540"/>
        <w:jc w:val="both"/>
      </w:pPr>
      <w:bookmarkStart w:id="8" w:name="P150"/>
      <w:bookmarkEnd w:id="8"/>
      <w:r w:rsidRPr="009A2D59">
        <w:t>5) годовая бухгалтерская отчетность на последнюю отчетную дату (или за весь период деятельности, если деятельность осуществляется менее одного финансового года), включающая бухгалтерские балансы, отчеты о прибылях и убытках, приложения к ним и пояснительные записки;</w:t>
      </w:r>
    </w:p>
    <w:p w:rsidR="0087500E" w:rsidRPr="009A2D59" w:rsidRDefault="0087500E">
      <w:pPr>
        <w:pStyle w:val="ConsPlusNormal"/>
        <w:spacing w:before="220"/>
        <w:ind w:firstLine="540"/>
        <w:jc w:val="both"/>
      </w:pPr>
      <w:bookmarkStart w:id="9" w:name="P152"/>
      <w:bookmarkEnd w:id="9"/>
      <w:r w:rsidRPr="009A2D59">
        <w:t>6) аудиторское заключение, основанное на результатах проверки годовой бухгалтерской отчетности на последнюю отчетную дату (в отношении организаций, бухгалтерская (финансовая) отчетность которых подлежит обязательной ежегодной аудиторской проверке);</w:t>
      </w:r>
    </w:p>
    <w:p w:rsidR="0087500E" w:rsidRPr="009A2D59" w:rsidRDefault="0087500E">
      <w:pPr>
        <w:pStyle w:val="ConsPlusNormal"/>
        <w:spacing w:before="220"/>
        <w:ind w:firstLine="540"/>
        <w:jc w:val="both"/>
      </w:pPr>
      <w:r w:rsidRPr="009A2D59">
        <w:t xml:space="preserve">7) </w:t>
      </w:r>
      <w:proofErr w:type="gramStart"/>
      <w:r w:rsidRPr="009A2D59">
        <w:t>исключен</w:t>
      </w:r>
      <w:proofErr w:type="gramEnd"/>
      <w:r w:rsidRPr="009A2D59">
        <w:t xml:space="preserve"> с 17 марта 2015 года. - </w:t>
      </w:r>
      <w:hyperlink r:id="rId33" w:history="1">
        <w:r w:rsidRPr="009A2D59">
          <w:t>Постановление</w:t>
        </w:r>
      </w:hyperlink>
      <w:r w:rsidRPr="009A2D59">
        <w:t xml:space="preserve"> Правительства РК от 17.03.2015 N 120;</w:t>
      </w:r>
    </w:p>
    <w:p w:rsidR="0087500E" w:rsidRPr="009A2D59" w:rsidRDefault="0087500E">
      <w:pPr>
        <w:pStyle w:val="ConsPlusNormal"/>
        <w:spacing w:before="220"/>
        <w:ind w:firstLine="540"/>
        <w:jc w:val="both"/>
      </w:pPr>
      <w:bookmarkStart w:id="10" w:name="P155"/>
      <w:bookmarkEnd w:id="10"/>
      <w:r w:rsidRPr="009A2D59">
        <w:t>8) справка налогового органа по месту регистрации субъекта инвестиционной деятельности, подтверждающая исполнение субъектом инвестиционной деятельности обязанности по уплате налогов, сборов, страховых взносов, пеней, штрафов, процентов, сформированная на дату не ранее чем за 30 дней до дня подачи заявки на включение инвестиционных проектов в Перечень;</w:t>
      </w:r>
    </w:p>
    <w:p w:rsidR="0087500E" w:rsidRPr="009A2D59" w:rsidRDefault="0087500E">
      <w:pPr>
        <w:pStyle w:val="ConsPlusNormal"/>
        <w:spacing w:before="220"/>
        <w:ind w:firstLine="540"/>
        <w:jc w:val="both"/>
      </w:pPr>
      <w:bookmarkStart w:id="11" w:name="P157"/>
      <w:bookmarkEnd w:id="11"/>
      <w:r w:rsidRPr="009A2D59">
        <w:t>9) сведения о наличии лицензии на осуществление деятельности или свидетельство о допуске к осуществлению определенных вида или видов деятельности, выданное саморегулируемой организацией в соответствующей области (сфере деятельности), в случае, когда в соответствии с законодательством для занятия соответствующим видом деятельности необходимы соответствующие лицензия или свидетельство (с приложением указанных документов);</w:t>
      </w:r>
    </w:p>
    <w:p w:rsidR="0087500E" w:rsidRPr="009A2D59" w:rsidRDefault="0087500E">
      <w:pPr>
        <w:pStyle w:val="ConsPlusNormal"/>
        <w:spacing w:before="220"/>
        <w:ind w:firstLine="540"/>
        <w:jc w:val="both"/>
      </w:pPr>
      <w:bookmarkStart w:id="12" w:name="P159"/>
      <w:bookmarkEnd w:id="12"/>
      <w:proofErr w:type="gramStart"/>
      <w:r w:rsidRPr="009A2D59">
        <w:t>10) справка регионального отделения Фонда социального страхования Российской Федерации по Республике Коми или его территориальных органов об исполнении субъектом инвестиционной деятельности обязательств по уплате страховых взносов на обязательное социальное страхование от несчастных случаев на производстве и профессиональных заболеваний, сформированная на дату не ранее чем за 30 дней до дня подачи заявки на включение инвестиционного проекта в Перечень;</w:t>
      </w:r>
      <w:proofErr w:type="gramEnd"/>
    </w:p>
    <w:p w:rsidR="0087500E" w:rsidRPr="009A2D59" w:rsidRDefault="0087500E">
      <w:pPr>
        <w:pStyle w:val="ConsPlusNormal"/>
        <w:spacing w:before="220"/>
        <w:ind w:firstLine="540"/>
        <w:jc w:val="both"/>
      </w:pPr>
      <w:r w:rsidRPr="009A2D59">
        <w:t xml:space="preserve">11) </w:t>
      </w:r>
      <w:proofErr w:type="gramStart"/>
      <w:r w:rsidRPr="009A2D59">
        <w:t>исключен</w:t>
      </w:r>
      <w:proofErr w:type="gramEnd"/>
      <w:r w:rsidRPr="009A2D59">
        <w:t xml:space="preserve"> с 24 марта 2017 года. - </w:t>
      </w:r>
      <w:hyperlink r:id="rId34" w:history="1">
        <w:r w:rsidRPr="009A2D59">
          <w:t>Постановление</w:t>
        </w:r>
      </w:hyperlink>
      <w:r w:rsidRPr="009A2D59">
        <w:t xml:space="preserve"> Правительства РК от 24.03.2017 N 193;</w:t>
      </w:r>
    </w:p>
    <w:p w:rsidR="0087500E" w:rsidRPr="009A2D59" w:rsidRDefault="0087500E">
      <w:pPr>
        <w:pStyle w:val="ConsPlusNormal"/>
        <w:spacing w:before="220"/>
        <w:ind w:firstLine="540"/>
        <w:jc w:val="both"/>
      </w:pPr>
      <w:bookmarkStart w:id="13" w:name="P162"/>
      <w:bookmarkEnd w:id="13"/>
      <w:r w:rsidRPr="009A2D59">
        <w:t xml:space="preserve">12) сведения об осуществлении или выполнении работ (планируемом осуществлении или выполнении работ) по реализации инвестиционных проектов хозяйственным и (или) подрядным </w:t>
      </w:r>
      <w:r w:rsidRPr="009A2D59">
        <w:lastRenderedPageBreak/>
        <w:t>способами с привлечением подрядных организаций, зарегистрированных на территории Республики Коми, по форме, утвержденной Министерством;</w:t>
      </w:r>
    </w:p>
    <w:p w:rsidR="0087500E" w:rsidRPr="009A2D59" w:rsidRDefault="0087500E">
      <w:pPr>
        <w:pStyle w:val="ConsPlusNormal"/>
        <w:spacing w:before="220"/>
        <w:ind w:firstLine="540"/>
        <w:jc w:val="both"/>
      </w:pPr>
      <w:bookmarkStart w:id="14" w:name="P164"/>
      <w:bookmarkEnd w:id="14"/>
      <w:r w:rsidRPr="009A2D59">
        <w:t>13) сведения о наличии экспертных заключений (или выписки из экспертных заключений), подтверждающие безопасность инвестиционного проекта (в отношении инвестиционных проектов, для которых проведение экспертизы на предмет безопасности является обязательным в соответствии с законодательством Российской Федерации) (с приложением указанных документов);</w:t>
      </w:r>
    </w:p>
    <w:p w:rsidR="0087500E" w:rsidRPr="009A2D59" w:rsidRDefault="0087500E">
      <w:pPr>
        <w:pStyle w:val="ConsPlusNormal"/>
        <w:spacing w:before="220"/>
        <w:ind w:firstLine="540"/>
        <w:jc w:val="both"/>
      </w:pPr>
      <w:r w:rsidRPr="009A2D59">
        <w:t>14) сведения о наличии заключения (или выписка из заключения) экспертизы проектной документации и результатов инженерных изысканий (в отношении инвестиционных проектов, для которых проведение экспертизы является обязательным в соответствии с законодательством Российской Федерации) (с приложением указанных документов);</w:t>
      </w:r>
    </w:p>
    <w:p w:rsidR="0087500E" w:rsidRPr="009A2D59" w:rsidRDefault="0087500E">
      <w:pPr>
        <w:pStyle w:val="ConsPlusNormal"/>
        <w:spacing w:before="220"/>
        <w:ind w:firstLine="540"/>
        <w:jc w:val="both"/>
      </w:pPr>
      <w:bookmarkStart w:id="15" w:name="P168"/>
      <w:bookmarkEnd w:id="15"/>
      <w:r w:rsidRPr="009A2D59">
        <w:t>15) бизнес-план, утвержденный субъектом инвестиционной деятельности и содержащий оценку финансовой и экономической эффективности реализации инвестиционного проекта, и обоснование положительных социальных последствий, связанных с реализацией инвестиционного проекта, и включающий следующие разделы:</w:t>
      </w:r>
    </w:p>
    <w:p w:rsidR="0087500E" w:rsidRPr="009A2D59" w:rsidRDefault="0087500E">
      <w:pPr>
        <w:pStyle w:val="ConsPlusNormal"/>
        <w:spacing w:before="220"/>
        <w:ind w:firstLine="540"/>
        <w:jc w:val="both"/>
      </w:pPr>
      <w:r w:rsidRPr="009A2D59">
        <w:t>титульный лист;</w:t>
      </w:r>
    </w:p>
    <w:p w:rsidR="0087500E" w:rsidRPr="009A2D59" w:rsidRDefault="0087500E">
      <w:pPr>
        <w:pStyle w:val="ConsPlusNormal"/>
        <w:spacing w:before="220"/>
        <w:ind w:firstLine="540"/>
        <w:jc w:val="both"/>
      </w:pPr>
      <w:r w:rsidRPr="009A2D59">
        <w:t>вводная часть или резюме проекта;</w:t>
      </w:r>
    </w:p>
    <w:p w:rsidR="0087500E" w:rsidRPr="009A2D59" w:rsidRDefault="0087500E">
      <w:pPr>
        <w:pStyle w:val="ConsPlusNormal"/>
        <w:spacing w:before="220"/>
        <w:ind w:firstLine="540"/>
        <w:jc w:val="both"/>
      </w:pPr>
      <w:r w:rsidRPr="009A2D59">
        <w:t>анализ положения дел в отрасли;</w:t>
      </w:r>
    </w:p>
    <w:p w:rsidR="0087500E" w:rsidRPr="009A2D59" w:rsidRDefault="0087500E">
      <w:pPr>
        <w:pStyle w:val="ConsPlusNormal"/>
        <w:spacing w:before="220"/>
        <w:ind w:firstLine="540"/>
        <w:jc w:val="both"/>
      </w:pPr>
      <w:r w:rsidRPr="009A2D59">
        <w:t>инвестиционный план;</w:t>
      </w:r>
    </w:p>
    <w:p w:rsidR="0087500E" w:rsidRPr="009A2D59" w:rsidRDefault="0087500E">
      <w:pPr>
        <w:pStyle w:val="ConsPlusNormal"/>
        <w:spacing w:before="220"/>
        <w:ind w:firstLine="540"/>
        <w:jc w:val="both"/>
      </w:pPr>
      <w:r w:rsidRPr="009A2D59">
        <w:t>производственный план;</w:t>
      </w:r>
    </w:p>
    <w:p w:rsidR="0087500E" w:rsidRPr="009A2D59" w:rsidRDefault="0087500E">
      <w:pPr>
        <w:pStyle w:val="ConsPlusNormal"/>
        <w:spacing w:before="220"/>
        <w:ind w:firstLine="540"/>
        <w:jc w:val="both"/>
      </w:pPr>
      <w:r w:rsidRPr="009A2D59">
        <w:t>план маркетинга;</w:t>
      </w:r>
    </w:p>
    <w:p w:rsidR="0087500E" w:rsidRPr="009A2D59" w:rsidRDefault="0087500E">
      <w:pPr>
        <w:pStyle w:val="ConsPlusNormal"/>
        <w:spacing w:before="220"/>
        <w:ind w:firstLine="540"/>
        <w:jc w:val="both"/>
      </w:pPr>
      <w:r w:rsidRPr="009A2D59">
        <w:t>организационный план;</w:t>
      </w:r>
    </w:p>
    <w:p w:rsidR="0087500E" w:rsidRPr="009A2D59" w:rsidRDefault="0087500E">
      <w:pPr>
        <w:pStyle w:val="ConsPlusNormal"/>
        <w:spacing w:before="220"/>
        <w:ind w:firstLine="540"/>
        <w:jc w:val="both"/>
      </w:pPr>
      <w:r w:rsidRPr="009A2D59">
        <w:t>финансовый план;</w:t>
      </w:r>
    </w:p>
    <w:p w:rsidR="0087500E" w:rsidRPr="009A2D59" w:rsidRDefault="0087500E">
      <w:pPr>
        <w:pStyle w:val="ConsPlusNormal"/>
        <w:spacing w:before="220"/>
        <w:ind w:firstLine="540"/>
        <w:jc w:val="both"/>
      </w:pPr>
      <w:r w:rsidRPr="009A2D59">
        <w:t>оценка рисков;</w:t>
      </w:r>
    </w:p>
    <w:p w:rsidR="0087500E" w:rsidRPr="009A2D59" w:rsidRDefault="0087500E">
      <w:pPr>
        <w:pStyle w:val="ConsPlusNormal"/>
        <w:spacing w:before="220"/>
        <w:ind w:firstLine="540"/>
        <w:jc w:val="both"/>
      </w:pPr>
      <w:r w:rsidRPr="009A2D59">
        <w:t>охрана окружающей среды;</w:t>
      </w:r>
    </w:p>
    <w:p w:rsidR="0087500E" w:rsidRPr="009A2D59" w:rsidRDefault="0087500E">
      <w:pPr>
        <w:pStyle w:val="ConsPlusNormal"/>
        <w:spacing w:before="220"/>
        <w:ind w:firstLine="540"/>
        <w:jc w:val="both"/>
      </w:pPr>
      <w:r w:rsidRPr="009A2D59">
        <w:t>заключение.</w:t>
      </w:r>
    </w:p>
    <w:p w:rsidR="0087500E" w:rsidRPr="009A2D59" w:rsidRDefault="0087500E">
      <w:pPr>
        <w:pStyle w:val="ConsPlusNormal"/>
        <w:spacing w:before="220"/>
        <w:ind w:firstLine="540"/>
        <w:jc w:val="both"/>
      </w:pPr>
      <w:r w:rsidRPr="009A2D59">
        <w:t>Бизнес-план предоставляется на бумажном носителе и в электронном виде;</w:t>
      </w:r>
    </w:p>
    <w:p w:rsidR="0087500E" w:rsidRPr="009A2D59" w:rsidRDefault="0087500E">
      <w:pPr>
        <w:pStyle w:val="ConsPlusNormal"/>
        <w:spacing w:before="220"/>
        <w:ind w:firstLine="540"/>
        <w:jc w:val="both"/>
      </w:pPr>
      <w:bookmarkStart w:id="16" w:name="P182"/>
      <w:bookmarkEnd w:id="16"/>
      <w:r w:rsidRPr="009A2D59">
        <w:t>16) реестр документов, подтверждающих схемы и источники финансирования инвестиционного проекта (соглашений и договоров займов, кредитных договоров, договоров лизинга, банковских гарантий, протоколов о намерениях с организациями, участвующими в финансировании и реализации инвестиционного проекта), по форме, утвержденной Министерством;</w:t>
      </w:r>
    </w:p>
    <w:p w:rsidR="0087500E" w:rsidRPr="009A2D59" w:rsidRDefault="0087500E">
      <w:pPr>
        <w:pStyle w:val="ConsPlusNormal"/>
        <w:spacing w:before="220"/>
        <w:ind w:firstLine="540"/>
        <w:jc w:val="both"/>
      </w:pPr>
      <w:r w:rsidRPr="009A2D59">
        <w:t>17) сведения о фактическом и (или) планируемом объеме инвестиций в основной капитал, направляемом на реализацию инвестиционного проекта, по форме, утвержденной Министерством;</w:t>
      </w:r>
    </w:p>
    <w:p w:rsidR="0087500E" w:rsidRPr="009A2D59" w:rsidRDefault="0087500E">
      <w:pPr>
        <w:pStyle w:val="ConsPlusNormal"/>
        <w:spacing w:before="220"/>
        <w:ind w:firstLine="540"/>
        <w:jc w:val="both"/>
      </w:pPr>
      <w:r w:rsidRPr="009A2D59">
        <w:t>18) реестр документов, подтверждающих объем фактических инвестиционных затрат (договоров (контрактов) или протоколов о намерениях на капитальное строительство (реконструкцию) объектов, сводных сметных расчетов стоимости строительства), по форме реестра, утвержденной Министерством;</w:t>
      </w:r>
    </w:p>
    <w:p w:rsidR="0087500E" w:rsidRPr="009A2D59" w:rsidRDefault="0087500E">
      <w:pPr>
        <w:pStyle w:val="ConsPlusNormal"/>
        <w:spacing w:before="220"/>
        <w:ind w:firstLine="540"/>
        <w:jc w:val="both"/>
      </w:pPr>
      <w:r w:rsidRPr="009A2D59">
        <w:lastRenderedPageBreak/>
        <w:t>19) расчет дисконтированного срока окупаемости инвестиционного проекта по форме, утвержденной Министерством;</w:t>
      </w:r>
    </w:p>
    <w:p w:rsidR="0087500E" w:rsidRPr="009A2D59" w:rsidRDefault="0087500E">
      <w:pPr>
        <w:pStyle w:val="ConsPlusNormal"/>
        <w:spacing w:before="220"/>
        <w:ind w:firstLine="540"/>
        <w:jc w:val="both"/>
      </w:pPr>
      <w:r w:rsidRPr="009A2D59">
        <w:t>20) сведения об уплаченных и (или) планируемых к уплате налогах, сборах и иных обязательных платежах в бюджеты бюджетной системы Российской Федерации по форме, утвержденной Министерством;</w:t>
      </w:r>
    </w:p>
    <w:p w:rsidR="0087500E" w:rsidRPr="009A2D59" w:rsidRDefault="0087500E">
      <w:pPr>
        <w:pStyle w:val="ConsPlusNormal"/>
        <w:spacing w:before="220"/>
        <w:ind w:firstLine="540"/>
        <w:jc w:val="both"/>
      </w:pPr>
      <w:r w:rsidRPr="009A2D59">
        <w:t>21) сведения об уплаченных и (или) планируемых к уплате налогах, сборах и иных обязательных платежах в бюджеты бюджетной системы Российской Федерации по инвестиционному проекту по форме, утвержденной Министерством;</w:t>
      </w:r>
    </w:p>
    <w:p w:rsidR="0087500E" w:rsidRPr="009A2D59" w:rsidRDefault="0087500E">
      <w:pPr>
        <w:pStyle w:val="ConsPlusNormal"/>
        <w:spacing w:before="220"/>
        <w:ind w:firstLine="540"/>
        <w:jc w:val="both"/>
      </w:pPr>
      <w:r w:rsidRPr="009A2D59">
        <w:t xml:space="preserve">22) </w:t>
      </w:r>
      <w:proofErr w:type="gramStart"/>
      <w:r w:rsidRPr="009A2D59">
        <w:t>исключен</w:t>
      </w:r>
      <w:proofErr w:type="gramEnd"/>
      <w:r w:rsidRPr="009A2D59">
        <w:t xml:space="preserve"> с 1 января 2012 года. - </w:t>
      </w:r>
      <w:hyperlink r:id="rId35" w:history="1">
        <w:r w:rsidRPr="009A2D59">
          <w:t>Постановление</w:t>
        </w:r>
      </w:hyperlink>
      <w:r w:rsidRPr="009A2D59">
        <w:t xml:space="preserve"> Правительства РК от 20.12.2011 N 597;</w:t>
      </w:r>
    </w:p>
    <w:bookmarkStart w:id="17" w:name="P195"/>
    <w:bookmarkEnd w:id="17"/>
    <w:p w:rsidR="0087500E" w:rsidRPr="009A2D59" w:rsidRDefault="0087500E">
      <w:pPr>
        <w:pStyle w:val="ConsPlusNormal"/>
        <w:spacing w:before="220"/>
        <w:ind w:firstLine="540"/>
        <w:jc w:val="both"/>
      </w:pPr>
      <w:r w:rsidRPr="009A2D59">
        <w:fldChar w:fldCharType="begin"/>
      </w:r>
      <w:r w:rsidRPr="009A2D59">
        <w:instrText xml:space="preserve"> HYPERLINK "consultantplus://offline/ref=B0B5E435C7208B4A7425166F4636ED16CBB7EEA7FD9346F28B35F1830DF270198B0263BBB1F317D8BD5F30E4F1668E8996771BD0B8F5DB4F4C6F8F10IAL" </w:instrText>
      </w:r>
      <w:r w:rsidRPr="009A2D59">
        <w:fldChar w:fldCharType="separate"/>
      </w:r>
      <w:r w:rsidRPr="009A2D59">
        <w:t>22</w:t>
      </w:r>
      <w:r w:rsidRPr="009A2D59">
        <w:fldChar w:fldCharType="end"/>
      </w:r>
      <w:r w:rsidRPr="009A2D59">
        <w:t>) сведения о составе и стоимости объектов основных средств, введенных и (или) планируемых к вводу в эксплуатацию в рамках реализации инвестиционного проекта, по форме, утвержденной Министерством;</w:t>
      </w:r>
    </w:p>
    <w:p w:rsidR="0087500E" w:rsidRPr="009A2D59" w:rsidRDefault="0087500E">
      <w:pPr>
        <w:pStyle w:val="ConsPlusNormal"/>
        <w:jc w:val="both"/>
      </w:pPr>
    </w:p>
    <w:bookmarkStart w:id="18" w:name="P197"/>
    <w:bookmarkEnd w:id="18"/>
    <w:p w:rsidR="0087500E" w:rsidRPr="009A2D59" w:rsidRDefault="0087500E">
      <w:pPr>
        <w:pStyle w:val="ConsPlusNormal"/>
        <w:spacing w:before="220"/>
        <w:ind w:firstLine="540"/>
        <w:jc w:val="both"/>
      </w:pPr>
      <w:r w:rsidRPr="009A2D59">
        <w:fldChar w:fldCharType="begin"/>
      </w:r>
      <w:r w:rsidRPr="009A2D59">
        <w:instrText xml:space="preserve"> HYPERLINK "consultantplus://offline/ref=B0B5E435C7208B4A7425166F4636ED16CBB7EEA7FD9346F28B35F1830DF270198B0263BBB1F317D8BD5F30E4F1668E8996771BD0B8F5DB4F4C6F8F10IAL" </w:instrText>
      </w:r>
      <w:r w:rsidRPr="009A2D59">
        <w:fldChar w:fldCharType="separate"/>
      </w:r>
      <w:r w:rsidRPr="009A2D59">
        <w:t>23</w:t>
      </w:r>
      <w:r w:rsidRPr="009A2D59">
        <w:fldChar w:fldCharType="end"/>
      </w:r>
      <w:r w:rsidRPr="009A2D59">
        <w:t xml:space="preserve">) годовая и квартальная форма федерального государственного статистического наблюдения </w:t>
      </w:r>
      <w:hyperlink r:id="rId36" w:history="1">
        <w:r w:rsidRPr="009A2D59">
          <w:t>N П-2</w:t>
        </w:r>
      </w:hyperlink>
      <w:r w:rsidRPr="009A2D59">
        <w:t xml:space="preserve"> на последнюю отчетную дату;</w:t>
      </w:r>
    </w:p>
    <w:bookmarkStart w:id="19" w:name="P199"/>
    <w:bookmarkEnd w:id="19"/>
    <w:p w:rsidR="0087500E" w:rsidRPr="009A2D59" w:rsidRDefault="0087500E">
      <w:pPr>
        <w:pStyle w:val="ConsPlusNormal"/>
        <w:spacing w:before="220"/>
        <w:ind w:firstLine="540"/>
        <w:jc w:val="both"/>
      </w:pPr>
      <w:r w:rsidRPr="009A2D59">
        <w:fldChar w:fldCharType="begin"/>
      </w:r>
      <w:r w:rsidRPr="009A2D59">
        <w:instrText xml:space="preserve"> HYPERLINK "consultantplus://offline/ref=B0B5E435C7208B4A7425166F4636ED16CBB7EEA7FD9346F28B35F1830DF270198B0263BBB1F317D8BD5F30E3F1668E8996771BD0B8F5DB4F4C6F8F10IAL" </w:instrText>
      </w:r>
      <w:r w:rsidRPr="009A2D59">
        <w:fldChar w:fldCharType="separate"/>
      </w:r>
      <w:r w:rsidRPr="009A2D59">
        <w:t>24</w:t>
      </w:r>
      <w:r w:rsidRPr="009A2D59">
        <w:fldChar w:fldCharType="end"/>
      </w:r>
      <w:r w:rsidRPr="009A2D59">
        <w:t>) сведения об основных финансовых показателях хозяйственной деятельности по форме, утвержденной Министерством;</w:t>
      </w:r>
    </w:p>
    <w:p w:rsidR="0087500E" w:rsidRPr="009A2D59" w:rsidRDefault="00714266">
      <w:pPr>
        <w:pStyle w:val="ConsPlusNormal"/>
        <w:spacing w:before="220"/>
        <w:ind w:firstLine="540"/>
        <w:jc w:val="both"/>
      </w:pPr>
      <w:hyperlink r:id="rId37" w:history="1">
        <w:r w:rsidR="0087500E" w:rsidRPr="009A2D59">
          <w:t>25</w:t>
        </w:r>
      </w:hyperlink>
      <w:r w:rsidR="0087500E" w:rsidRPr="009A2D59">
        <w:t>) пояснительная записка к документам, представленным по формам, утвержденным Министерством;</w:t>
      </w:r>
    </w:p>
    <w:p w:rsidR="0087500E" w:rsidRPr="009A2D59" w:rsidRDefault="00714266">
      <w:pPr>
        <w:pStyle w:val="ConsPlusNormal"/>
        <w:spacing w:before="220"/>
        <w:ind w:firstLine="540"/>
        <w:jc w:val="both"/>
      </w:pPr>
      <w:hyperlink r:id="rId38" w:history="1">
        <w:r w:rsidR="0087500E" w:rsidRPr="009A2D59">
          <w:t>26</w:t>
        </w:r>
      </w:hyperlink>
      <w:r w:rsidR="0087500E" w:rsidRPr="009A2D59">
        <w:t>) обоснование необходимости во включении инвестиционного проекта в Перечень;</w:t>
      </w:r>
    </w:p>
    <w:p w:rsidR="0087500E" w:rsidRPr="009A2D59" w:rsidRDefault="0087500E">
      <w:pPr>
        <w:pStyle w:val="ConsPlusNormal"/>
        <w:spacing w:before="220"/>
        <w:ind w:firstLine="540"/>
        <w:jc w:val="both"/>
      </w:pPr>
      <w:bookmarkStart w:id="20" w:name="P205"/>
      <w:bookmarkEnd w:id="20"/>
      <w:r w:rsidRPr="009A2D59">
        <w:t>27) письменное согласие организации на разглашение сведений, составляющих налоговую тайну, связанных с рассмотрением заявления организации.</w:t>
      </w:r>
    </w:p>
    <w:p w:rsidR="0087500E" w:rsidRPr="009A2D59" w:rsidRDefault="0087500E">
      <w:pPr>
        <w:pStyle w:val="ConsPlusNormal"/>
        <w:spacing w:before="220"/>
        <w:ind w:firstLine="540"/>
        <w:jc w:val="both"/>
      </w:pPr>
      <w:r w:rsidRPr="009A2D59">
        <w:t xml:space="preserve">Утвержденные формы для составления субъектом инвестиционной деятельности документов, указанных в </w:t>
      </w:r>
      <w:hyperlink w:anchor="P138" w:history="1">
        <w:r w:rsidRPr="009A2D59">
          <w:t>подпунктах 1</w:t>
        </w:r>
      </w:hyperlink>
      <w:r w:rsidRPr="009A2D59">
        <w:t xml:space="preserve">, </w:t>
      </w:r>
      <w:hyperlink w:anchor="P182" w:history="1">
        <w:r w:rsidRPr="009A2D59">
          <w:t>16</w:t>
        </w:r>
      </w:hyperlink>
      <w:r w:rsidRPr="009A2D59">
        <w:t xml:space="preserve"> - </w:t>
      </w:r>
      <w:hyperlink w:anchor="P195" w:history="1">
        <w:r w:rsidRPr="009A2D59">
          <w:t>22</w:t>
        </w:r>
      </w:hyperlink>
      <w:r w:rsidRPr="009A2D59">
        <w:t xml:space="preserve">, </w:t>
      </w:r>
      <w:hyperlink w:anchor="P199" w:history="1">
        <w:r w:rsidRPr="009A2D59">
          <w:t>24</w:t>
        </w:r>
      </w:hyperlink>
      <w:r w:rsidRPr="009A2D59">
        <w:t xml:space="preserve"> настоящего пункта, размещаются на официальном сайте Министерства в информационно-телекоммуникационной сети "Интернет" в течение 5 рабочих дней со дня их утверждения.</w:t>
      </w:r>
    </w:p>
    <w:p w:rsidR="0087500E" w:rsidRPr="009A2D59" w:rsidRDefault="0087500E">
      <w:pPr>
        <w:pStyle w:val="ConsPlusNormal"/>
        <w:spacing w:before="220"/>
        <w:ind w:firstLine="540"/>
        <w:jc w:val="both"/>
      </w:pPr>
      <w:bookmarkStart w:id="21" w:name="P209"/>
      <w:bookmarkEnd w:id="21"/>
      <w:r w:rsidRPr="009A2D59">
        <w:t>Датой поступления документов, указанных в настоящем пункте, от субъекта инвестиционной деятельности считается дата регистрации документов в Министерстве.</w:t>
      </w:r>
    </w:p>
    <w:p w:rsidR="0087500E" w:rsidRPr="009A2D59" w:rsidRDefault="0087500E">
      <w:pPr>
        <w:pStyle w:val="ConsPlusNormal"/>
        <w:spacing w:before="220"/>
        <w:ind w:firstLine="540"/>
        <w:jc w:val="both"/>
      </w:pPr>
      <w:r w:rsidRPr="009A2D59">
        <w:t xml:space="preserve">Документы, указанные в </w:t>
      </w:r>
      <w:hyperlink w:anchor="P138" w:history="1">
        <w:r w:rsidRPr="009A2D59">
          <w:t>подпунктах 1</w:t>
        </w:r>
      </w:hyperlink>
      <w:r w:rsidRPr="009A2D59">
        <w:t xml:space="preserve">, </w:t>
      </w:r>
      <w:hyperlink w:anchor="P144" w:history="1">
        <w:r w:rsidRPr="009A2D59">
          <w:t>2</w:t>
        </w:r>
      </w:hyperlink>
      <w:r w:rsidRPr="009A2D59">
        <w:t xml:space="preserve">, </w:t>
      </w:r>
      <w:hyperlink w:anchor="P148" w:history="1">
        <w:r w:rsidRPr="009A2D59">
          <w:t>4</w:t>
        </w:r>
      </w:hyperlink>
      <w:r w:rsidRPr="009A2D59">
        <w:t xml:space="preserve">, </w:t>
      </w:r>
      <w:hyperlink w:anchor="P152" w:history="1">
        <w:r w:rsidRPr="009A2D59">
          <w:t>6</w:t>
        </w:r>
      </w:hyperlink>
      <w:r w:rsidRPr="009A2D59">
        <w:t xml:space="preserve">, </w:t>
      </w:r>
      <w:hyperlink w:anchor="P157" w:history="1">
        <w:r w:rsidRPr="009A2D59">
          <w:t>9</w:t>
        </w:r>
      </w:hyperlink>
      <w:r w:rsidRPr="009A2D59">
        <w:t xml:space="preserve">, </w:t>
      </w:r>
      <w:hyperlink w:anchor="P162" w:history="1">
        <w:r w:rsidRPr="009A2D59">
          <w:t>12</w:t>
        </w:r>
      </w:hyperlink>
      <w:r w:rsidRPr="009A2D59">
        <w:t xml:space="preserve">, </w:t>
      </w:r>
      <w:hyperlink w:anchor="P164" w:history="1">
        <w:r w:rsidRPr="009A2D59">
          <w:t>13</w:t>
        </w:r>
      </w:hyperlink>
      <w:r w:rsidRPr="009A2D59">
        <w:t xml:space="preserve"> - </w:t>
      </w:r>
      <w:hyperlink w:anchor="P205" w:history="1">
        <w:r w:rsidRPr="009A2D59">
          <w:t>27</w:t>
        </w:r>
      </w:hyperlink>
      <w:r w:rsidRPr="009A2D59">
        <w:t xml:space="preserve"> настоящего пункта, представляются субъектом инвестиционной деятельности самостоятельно.</w:t>
      </w:r>
    </w:p>
    <w:p w:rsidR="0087500E" w:rsidRPr="009A2D59" w:rsidRDefault="0087500E">
      <w:pPr>
        <w:pStyle w:val="ConsPlusNormal"/>
        <w:spacing w:before="220"/>
        <w:ind w:firstLine="540"/>
        <w:jc w:val="both"/>
      </w:pPr>
      <w:proofErr w:type="gramStart"/>
      <w:r w:rsidRPr="009A2D59">
        <w:t xml:space="preserve">Документы, указанные в </w:t>
      </w:r>
      <w:hyperlink w:anchor="P150" w:history="1">
        <w:r w:rsidRPr="009A2D59">
          <w:t>подпунктах 5</w:t>
        </w:r>
      </w:hyperlink>
      <w:r w:rsidRPr="009A2D59">
        <w:t xml:space="preserve">, </w:t>
      </w:r>
      <w:hyperlink w:anchor="P155" w:history="1">
        <w:r w:rsidRPr="009A2D59">
          <w:t>8</w:t>
        </w:r>
      </w:hyperlink>
      <w:r w:rsidRPr="009A2D59">
        <w:t xml:space="preserve"> и </w:t>
      </w:r>
      <w:hyperlink w:anchor="P159" w:history="1">
        <w:r w:rsidRPr="009A2D59">
          <w:t>10</w:t>
        </w:r>
      </w:hyperlink>
      <w:r w:rsidRPr="009A2D59">
        <w:t xml:space="preserve"> настоящего пункта, запрашиваются Министерством у государственных органов и организаций, в распоряжении которых они находятся, в порядке межведомственного информационного взаимодействия в течение 5 рабочих дней со дня поступления перечисленных в </w:t>
      </w:r>
      <w:hyperlink w:anchor="P209" w:history="1">
        <w:r w:rsidRPr="009A2D59">
          <w:t>абзаце сорок седьмом</w:t>
        </w:r>
      </w:hyperlink>
      <w:r w:rsidRPr="009A2D59">
        <w:t xml:space="preserve"> настоящего пункта документов, если данные документы не были представлены субъектом инвестиционной деятельности самостоятельно.</w:t>
      </w:r>
      <w:proofErr w:type="gramEnd"/>
    </w:p>
    <w:p w:rsidR="0087500E" w:rsidRPr="009A2D59" w:rsidRDefault="0087500E">
      <w:pPr>
        <w:pStyle w:val="ConsPlusNormal"/>
        <w:spacing w:before="220"/>
        <w:ind w:firstLine="540"/>
        <w:jc w:val="both"/>
      </w:pPr>
      <w:r w:rsidRPr="009A2D59">
        <w:t xml:space="preserve">Документ, указанный в </w:t>
      </w:r>
      <w:hyperlink w:anchor="P146" w:history="1">
        <w:r w:rsidRPr="009A2D59">
          <w:t>подпункте 3</w:t>
        </w:r>
      </w:hyperlink>
      <w:r w:rsidRPr="009A2D59">
        <w:t xml:space="preserve"> настоящего пункта, самостоятельно выгружается Министерством из Единого государственного реестра юридических лиц, заверенный электронной подписью посредством сервиса, находящегося на официальном сайте Федеральной налоговой службы России в информационно-телекоммуникационной сети "Интернет".</w:t>
      </w:r>
    </w:p>
    <w:p w:rsidR="0087500E" w:rsidRPr="009A2D59" w:rsidRDefault="0087500E">
      <w:pPr>
        <w:pStyle w:val="ConsPlusNormal"/>
        <w:spacing w:before="220"/>
        <w:ind w:firstLine="540"/>
        <w:jc w:val="both"/>
      </w:pPr>
      <w:r w:rsidRPr="009A2D59">
        <w:t xml:space="preserve">Субъект инвестиционной деятельности вправе представить в Министерство заверенные в </w:t>
      </w:r>
      <w:r w:rsidRPr="009A2D59">
        <w:lastRenderedPageBreak/>
        <w:t xml:space="preserve">установленном федеральным законодательством порядке копии документов, указанных в </w:t>
      </w:r>
      <w:hyperlink w:anchor="P144" w:history="1">
        <w:r w:rsidRPr="009A2D59">
          <w:t>подпунктах 2</w:t>
        </w:r>
      </w:hyperlink>
      <w:r w:rsidRPr="009A2D59">
        <w:t xml:space="preserve">, </w:t>
      </w:r>
      <w:hyperlink w:anchor="P148" w:history="1">
        <w:r w:rsidRPr="009A2D59">
          <w:t>4</w:t>
        </w:r>
      </w:hyperlink>
      <w:r w:rsidRPr="009A2D59">
        <w:t xml:space="preserve">, </w:t>
      </w:r>
      <w:hyperlink w:anchor="P152" w:history="1">
        <w:r w:rsidRPr="009A2D59">
          <w:t>6</w:t>
        </w:r>
      </w:hyperlink>
      <w:r w:rsidRPr="009A2D59">
        <w:t xml:space="preserve">, </w:t>
      </w:r>
      <w:hyperlink w:anchor="P157" w:history="1">
        <w:r w:rsidRPr="009A2D59">
          <w:t>9</w:t>
        </w:r>
      </w:hyperlink>
      <w:r w:rsidRPr="009A2D59">
        <w:t xml:space="preserve">, </w:t>
      </w:r>
      <w:hyperlink w:anchor="P164" w:history="1">
        <w:r w:rsidRPr="009A2D59">
          <w:t>13</w:t>
        </w:r>
      </w:hyperlink>
      <w:r w:rsidRPr="009A2D59">
        <w:t xml:space="preserve"> - </w:t>
      </w:r>
      <w:hyperlink w:anchor="P168" w:history="1">
        <w:r w:rsidRPr="009A2D59">
          <w:t>15</w:t>
        </w:r>
      </w:hyperlink>
      <w:r w:rsidRPr="009A2D59">
        <w:t xml:space="preserve"> и </w:t>
      </w:r>
      <w:hyperlink w:anchor="P197" w:history="1">
        <w:r w:rsidRPr="009A2D59">
          <w:t>23</w:t>
        </w:r>
      </w:hyperlink>
      <w:r w:rsidRPr="009A2D59">
        <w:t xml:space="preserve"> настоящего пункта. Данные копии документов Министерством субъекту инвестиционной деятельности не возвращаются.</w:t>
      </w:r>
    </w:p>
    <w:p w:rsidR="0087500E" w:rsidRPr="009A2D59" w:rsidRDefault="0087500E">
      <w:pPr>
        <w:pStyle w:val="ConsPlusNormal"/>
        <w:spacing w:before="220"/>
        <w:ind w:firstLine="540"/>
        <w:jc w:val="both"/>
      </w:pPr>
      <w:proofErr w:type="gramStart"/>
      <w:r w:rsidRPr="009A2D59">
        <w:t xml:space="preserve">Министерство в течение 5 рабочих дней со дня поступления документов изготавливает копии с документов, указанных в </w:t>
      </w:r>
      <w:hyperlink w:anchor="P144" w:history="1">
        <w:r w:rsidRPr="009A2D59">
          <w:t>подпунктах 2</w:t>
        </w:r>
      </w:hyperlink>
      <w:r w:rsidRPr="009A2D59">
        <w:t xml:space="preserve">, </w:t>
      </w:r>
      <w:hyperlink w:anchor="P148" w:history="1">
        <w:r w:rsidRPr="009A2D59">
          <w:t>4</w:t>
        </w:r>
      </w:hyperlink>
      <w:r w:rsidRPr="009A2D59">
        <w:t xml:space="preserve">, </w:t>
      </w:r>
      <w:hyperlink w:anchor="P152" w:history="1">
        <w:r w:rsidRPr="009A2D59">
          <w:t>6</w:t>
        </w:r>
      </w:hyperlink>
      <w:r w:rsidRPr="009A2D59">
        <w:t xml:space="preserve">, </w:t>
      </w:r>
      <w:hyperlink w:anchor="P157" w:history="1">
        <w:r w:rsidRPr="009A2D59">
          <w:t>9</w:t>
        </w:r>
      </w:hyperlink>
      <w:r w:rsidRPr="009A2D59">
        <w:t xml:space="preserve">, </w:t>
      </w:r>
      <w:hyperlink w:anchor="P164" w:history="1">
        <w:r w:rsidRPr="009A2D59">
          <w:t>13</w:t>
        </w:r>
      </w:hyperlink>
      <w:r w:rsidRPr="009A2D59">
        <w:t xml:space="preserve"> - </w:t>
      </w:r>
      <w:hyperlink w:anchor="P168" w:history="1">
        <w:r w:rsidRPr="009A2D59">
          <w:t>15</w:t>
        </w:r>
      </w:hyperlink>
      <w:r w:rsidRPr="009A2D59">
        <w:t xml:space="preserve"> и </w:t>
      </w:r>
      <w:hyperlink w:anchor="P197" w:history="1">
        <w:r w:rsidRPr="009A2D59">
          <w:t>23</w:t>
        </w:r>
      </w:hyperlink>
      <w:r w:rsidRPr="009A2D59">
        <w:t xml:space="preserve"> настоящего пункта, заверяет их, оформляет расписку о получении документов с указанием их перечня и даты представления документов и передает Заявителю (через доверенное лицо) указанную расписку и оригиналы документов, указанных в настоящем абзаце, лично или направляет</w:t>
      </w:r>
      <w:proofErr w:type="gramEnd"/>
      <w:r w:rsidRPr="009A2D59">
        <w:t xml:space="preserve"> их почтовой корреспонденцией в адрес Заявителя с описью направляемых документов.</w:t>
      </w:r>
    </w:p>
    <w:p w:rsidR="0087500E" w:rsidRPr="009A2D59" w:rsidRDefault="0087500E">
      <w:pPr>
        <w:pStyle w:val="ConsPlusNormal"/>
        <w:spacing w:before="220"/>
        <w:ind w:firstLine="540"/>
        <w:jc w:val="both"/>
      </w:pPr>
      <w:r w:rsidRPr="009A2D59">
        <w:t xml:space="preserve">6. Министерство в течение 7-ми рабочих дней </w:t>
      </w:r>
      <w:proofErr w:type="gramStart"/>
      <w:r w:rsidRPr="009A2D59">
        <w:t>с даты поступления</w:t>
      </w:r>
      <w:proofErr w:type="gramEnd"/>
      <w:r w:rsidRPr="009A2D59">
        <w:t xml:space="preserve"> документов проводит их предварительную оценку на соответствие (несоответствие) требованиям комплектности, содержания, формам и срокам представления и готовит заключение о соответствии (несоответствии) требованиям комплектности, содержания, формам и срокам представления (далее - Заключение о соответствии (несоответствии) документов установленным требованиям).</w:t>
      </w:r>
    </w:p>
    <w:p w:rsidR="0087500E" w:rsidRPr="009A2D59" w:rsidRDefault="0087500E">
      <w:pPr>
        <w:pStyle w:val="ConsPlusNormal"/>
        <w:spacing w:before="220"/>
        <w:ind w:firstLine="540"/>
        <w:jc w:val="both"/>
      </w:pPr>
      <w:r w:rsidRPr="009A2D59">
        <w:t xml:space="preserve">Несоответствие (некомплектность, недостоверность) представленных субъектом инвестиционной деятельности документов требованиям, установленным </w:t>
      </w:r>
      <w:hyperlink w:anchor="P132" w:history="1">
        <w:r w:rsidRPr="009A2D59">
          <w:t>пунктом 5</w:t>
        </w:r>
      </w:hyperlink>
      <w:r w:rsidRPr="009A2D59">
        <w:t xml:space="preserve"> настоящего Порядка, а также нарушение сроков для их представления являются основанием для принятия решения об отказе в их дальнейшем рассмотрении.</w:t>
      </w:r>
    </w:p>
    <w:p w:rsidR="0087500E" w:rsidRPr="009A2D59" w:rsidRDefault="0087500E">
      <w:pPr>
        <w:pStyle w:val="ConsPlusNormal"/>
        <w:spacing w:before="220"/>
        <w:ind w:firstLine="540"/>
        <w:jc w:val="both"/>
      </w:pPr>
      <w:r w:rsidRPr="009A2D59">
        <w:t xml:space="preserve">В отношении документов, указанных в </w:t>
      </w:r>
      <w:hyperlink w:anchor="P138" w:history="1">
        <w:r w:rsidRPr="009A2D59">
          <w:t>подпунктах 1</w:t>
        </w:r>
      </w:hyperlink>
      <w:r w:rsidRPr="009A2D59">
        <w:t xml:space="preserve">, </w:t>
      </w:r>
      <w:hyperlink w:anchor="P144" w:history="1">
        <w:r w:rsidRPr="009A2D59">
          <w:t>2</w:t>
        </w:r>
      </w:hyperlink>
      <w:r w:rsidRPr="009A2D59">
        <w:t xml:space="preserve">, </w:t>
      </w:r>
      <w:hyperlink w:anchor="P148" w:history="1">
        <w:r w:rsidRPr="009A2D59">
          <w:t>4</w:t>
        </w:r>
      </w:hyperlink>
      <w:r w:rsidRPr="009A2D59">
        <w:t xml:space="preserve"> - </w:t>
      </w:r>
      <w:hyperlink w:anchor="P152" w:history="1">
        <w:r w:rsidRPr="009A2D59">
          <w:t>6</w:t>
        </w:r>
      </w:hyperlink>
      <w:r w:rsidRPr="009A2D59">
        <w:t xml:space="preserve">, </w:t>
      </w:r>
      <w:hyperlink w:anchor="P157" w:history="1">
        <w:r w:rsidRPr="009A2D59">
          <w:t>9</w:t>
        </w:r>
      </w:hyperlink>
      <w:r w:rsidRPr="009A2D59">
        <w:t xml:space="preserve">, </w:t>
      </w:r>
      <w:hyperlink w:anchor="P164" w:history="1">
        <w:r w:rsidRPr="009A2D59">
          <w:t>13</w:t>
        </w:r>
      </w:hyperlink>
      <w:r w:rsidRPr="009A2D59">
        <w:t xml:space="preserve"> - </w:t>
      </w:r>
      <w:hyperlink w:anchor="P168" w:history="1">
        <w:r w:rsidRPr="009A2D59">
          <w:t>15</w:t>
        </w:r>
      </w:hyperlink>
      <w:r w:rsidRPr="009A2D59">
        <w:t xml:space="preserve"> и </w:t>
      </w:r>
      <w:hyperlink w:anchor="P197" w:history="1">
        <w:r w:rsidRPr="009A2D59">
          <w:t>23 пункта 5</w:t>
        </w:r>
      </w:hyperlink>
      <w:r w:rsidRPr="009A2D59">
        <w:t xml:space="preserve"> настоящего Порядка, достоверность подтверждается соответствующим </w:t>
      </w:r>
      <w:proofErr w:type="gramStart"/>
      <w:r w:rsidRPr="009A2D59">
        <w:t>заверением документов</w:t>
      </w:r>
      <w:proofErr w:type="gramEnd"/>
      <w:r w:rsidRPr="009A2D59">
        <w:t xml:space="preserve">. Бухгалтерская отчетность организаций, подлежащая обязательной ежегодной аудиторской проверке, признается достоверной в случае наличия по ней аудиторского заключения, подтверждающего ее достоверность. </w:t>
      </w:r>
      <w:proofErr w:type="gramStart"/>
      <w:r w:rsidRPr="009A2D59">
        <w:t xml:space="preserve">Бухгалтерская (финансовая) отчетность организаций, не подлежащая обязательной ежегодной аудиторской проверке, а также промежуточная отчетность признается достоверной в случае, если она сформирована исходя из правил, установленных нормативными актами по бухгалтерскому учету, не содержит существенных ошибок, определенных в соответствии с нормативными правовыми актами в сфере бухгалтерского учета и бухгалтерской отчетности, и обеспечивает </w:t>
      </w:r>
      <w:proofErr w:type="spellStart"/>
      <w:r w:rsidRPr="009A2D59">
        <w:t>взаимоувязку</w:t>
      </w:r>
      <w:proofErr w:type="spellEnd"/>
      <w:r w:rsidRPr="009A2D59">
        <w:t xml:space="preserve"> показателей различных форм.</w:t>
      </w:r>
      <w:proofErr w:type="gramEnd"/>
    </w:p>
    <w:p w:rsidR="0087500E" w:rsidRPr="009A2D59" w:rsidRDefault="0087500E">
      <w:pPr>
        <w:pStyle w:val="ConsPlusNormal"/>
        <w:spacing w:before="220"/>
        <w:ind w:firstLine="540"/>
        <w:jc w:val="both"/>
      </w:pPr>
      <w:r w:rsidRPr="009A2D59">
        <w:t xml:space="preserve">Принятие решения об отказе в дальнейшем рассмотрении документов, подготовка и направление субъекту инвестиционной деятельности письменного уведомления о принятом в отношении него решении осуществляются Министерством в течение 7-ми рабочих дней, считая от даты поступления документов. Субъект инвестиционной деятельности, в отношении которого принято решение об отказе в дальнейшем рассмотрении документов, при устранении недостатков, вправе обратиться повторно в сроки, установленные </w:t>
      </w:r>
      <w:hyperlink w:anchor="P132" w:history="1">
        <w:r w:rsidRPr="009A2D59">
          <w:t>пунктом 5</w:t>
        </w:r>
      </w:hyperlink>
      <w:r w:rsidRPr="009A2D59">
        <w:t xml:space="preserve"> настоящего Порядка.</w:t>
      </w:r>
    </w:p>
    <w:p w:rsidR="0087500E" w:rsidRPr="009A2D59" w:rsidRDefault="0087500E">
      <w:pPr>
        <w:pStyle w:val="ConsPlusNormal"/>
        <w:spacing w:before="220"/>
        <w:ind w:firstLine="540"/>
        <w:jc w:val="both"/>
      </w:pPr>
      <w:proofErr w:type="gramStart"/>
      <w:r w:rsidRPr="009A2D59">
        <w:t xml:space="preserve">Министерство в течение 3-х рабочих дней, считая от даты оформления Заключения о соответствии документов установленным требованиям, направляет в орган исполнительной власти Республики Коми, на который возложены координация и регулирование деятельности в соответствующей отрасли (сфере управления), (далее - Орган исполнительной власти Республики Коми), документы, определенные </w:t>
      </w:r>
      <w:hyperlink w:anchor="P132" w:history="1">
        <w:r w:rsidRPr="009A2D59">
          <w:t>пунктом 5</w:t>
        </w:r>
      </w:hyperlink>
      <w:r w:rsidRPr="009A2D59">
        <w:t xml:space="preserve"> настоящего Порядка, для представления заключения о целесообразности включения инвестиционного проекта в Перечень (далее - Отраслевое заключение</w:t>
      </w:r>
      <w:proofErr w:type="gramEnd"/>
      <w:r w:rsidRPr="009A2D59">
        <w:t>), составленного на основании анализа текущей финансово-хозяйственной деятельности субъекта инвестиционной деятельности и оценки соответствия инвестиционного проекта и субъекта инвестиционной деятельности установленным требованиям.</w:t>
      </w:r>
    </w:p>
    <w:p w:rsidR="0087500E" w:rsidRPr="009A2D59" w:rsidRDefault="0087500E">
      <w:pPr>
        <w:pStyle w:val="ConsPlusNormal"/>
        <w:spacing w:before="220"/>
        <w:ind w:firstLine="540"/>
        <w:jc w:val="both"/>
      </w:pPr>
      <w:r w:rsidRPr="009A2D59">
        <w:t xml:space="preserve">Орган исполнительной власти Республики Коми в течение 10-ти рабочих дней, считая от даты получения </w:t>
      </w:r>
      <w:proofErr w:type="gramStart"/>
      <w:r w:rsidRPr="009A2D59">
        <w:t>документов</w:t>
      </w:r>
      <w:proofErr w:type="gramEnd"/>
      <w:r w:rsidRPr="009A2D59">
        <w:t xml:space="preserve"> готовит Отраслевое заключение по форме, утвержденной Министерством и направляет его с пакетом документов в Министерство. Отраслевое заключение готовится Министерством самостоятельно в случае, если оно является Органом исполнительной власти Республики Коми, на который возложены координация и регулирование деятельности в </w:t>
      </w:r>
      <w:r w:rsidRPr="009A2D59">
        <w:lastRenderedPageBreak/>
        <w:t>соответствующей отрасли (сфере управления), в порядке, установленном Министерством.</w:t>
      </w:r>
    </w:p>
    <w:p w:rsidR="0087500E" w:rsidRPr="009A2D59" w:rsidRDefault="0087500E">
      <w:pPr>
        <w:pStyle w:val="ConsPlusNormal"/>
        <w:spacing w:before="220"/>
        <w:ind w:firstLine="540"/>
        <w:jc w:val="both"/>
      </w:pPr>
      <w:proofErr w:type="gramStart"/>
      <w:r w:rsidRPr="009A2D59">
        <w:t>Министерство в течение 8-ми рабочих дней, считая от даты получения (даты оформления - в случае, когда Органом исполнительной власти Республики Коми является Министерство) Отраслевого заключения, проводит оценку эффективности инвестиционного проекта в соответствии с порядком оценки эффективности инвестиционных проектов, по которым осуществляется и (или) планируется осуществлять государственное регулирование в формах и методах, не предусматривающих использование средств республиканского бюджета Республики Коми, направляемых на</w:t>
      </w:r>
      <w:proofErr w:type="gramEnd"/>
      <w:r w:rsidRPr="009A2D59">
        <w:t xml:space="preserve"> капитальные вложения, утверждаемых Правительством Республики Коми.</w:t>
      </w:r>
    </w:p>
    <w:p w:rsidR="0087500E" w:rsidRPr="009A2D59" w:rsidRDefault="0087500E">
      <w:pPr>
        <w:pStyle w:val="ConsPlusNormal"/>
        <w:spacing w:before="220"/>
        <w:ind w:firstLine="540"/>
        <w:jc w:val="both"/>
      </w:pPr>
      <w:r w:rsidRPr="009A2D59">
        <w:t>По результатам оценки эффективности инвестиционного проекта и с учетом Заключения об экологической безопасности и Отраслевого заключения Министерство в течение 10-ти рабочих дней готовит экспертное заключение по инвестиционному проекту (далее - Экспертное заключение).</w:t>
      </w:r>
    </w:p>
    <w:p w:rsidR="0087500E" w:rsidRPr="009A2D59" w:rsidRDefault="0087500E">
      <w:pPr>
        <w:pStyle w:val="ConsPlusNormal"/>
        <w:spacing w:before="220"/>
        <w:ind w:firstLine="540"/>
        <w:jc w:val="both"/>
      </w:pPr>
      <w:r w:rsidRPr="009A2D59">
        <w:t>В течение 3-х рабочих дней, считая от даты оформления Экспертного заключения, Министерство формирует и направляет в Комиссию пакет документов, включающий Заключение о соответствии документов установленным требованиям, Заключение об экологической безопасности, Отраслевое заключение и Экспертное заключение.</w:t>
      </w:r>
    </w:p>
    <w:p w:rsidR="0087500E" w:rsidRPr="009A2D59" w:rsidRDefault="0087500E">
      <w:pPr>
        <w:pStyle w:val="ConsPlusNormal"/>
        <w:spacing w:before="220"/>
        <w:ind w:firstLine="540"/>
        <w:jc w:val="both"/>
      </w:pPr>
      <w:proofErr w:type="gramStart"/>
      <w:r w:rsidRPr="009A2D59">
        <w:t>Комиссия в течение 5-ти рабочих дней, считая от даты поступления пакета документов, исходя из принципа объективности и достижения наивысших экономических и социальных результатов, рассматривает документы и осуществляет оценку соответствия инвестиционного проекта и субъекта инвестиционной деятельности условиям и требованиям для включения в Перечень, установленным настоящим Порядком, и выносит заключение о признании инвестиционных проектов прошедшими (не прошедшими) отбор и о возможности (невозможности</w:t>
      </w:r>
      <w:proofErr w:type="gramEnd"/>
      <w:r w:rsidRPr="009A2D59">
        <w:t>) включения инвестиционных проектов в Перечень. Заключение Комиссии оформляется протоколом.</w:t>
      </w:r>
    </w:p>
    <w:p w:rsidR="0087500E" w:rsidRPr="009A2D59" w:rsidRDefault="0087500E">
      <w:pPr>
        <w:pStyle w:val="ConsPlusNormal"/>
        <w:spacing w:before="220"/>
        <w:ind w:firstLine="540"/>
        <w:jc w:val="both"/>
      </w:pPr>
      <w:r w:rsidRPr="009A2D59">
        <w:t>Министерство на основании протокола Комиссии (далее - Протокол) в течение 3-х рабочих дней, считая от даты оформления Протокола, готовит и направляет письменное уведомление субъекту инвестиционной деятельности о принятом Комиссией в отношении него решении.</w:t>
      </w:r>
    </w:p>
    <w:p w:rsidR="0087500E" w:rsidRPr="009A2D59" w:rsidRDefault="0087500E">
      <w:pPr>
        <w:pStyle w:val="ConsPlusNormal"/>
        <w:spacing w:before="220"/>
        <w:ind w:firstLine="540"/>
        <w:jc w:val="both"/>
      </w:pPr>
      <w:r w:rsidRPr="009A2D59">
        <w:t>Министерство в течение 3-х рабочих дней, считая от даты оформления Протокола, выносит решение о включении (об отказе во включении) инвестиционного проекта в Перечень.</w:t>
      </w:r>
    </w:p>
    <w:p w:rsidR="0087500E" w:rsidRPr="009A2D59" w:rsidRDefault="0087500E">
      <w:pPr>
        <w:pStyle w:val="ConsPlusNormal"/>
        <w:spacing w:before="220"/>
        <w:ind w:firstLine="540"/>
        <w:jc w:val="both"/>
      </w:pPr>
      <w:r w:rsidRPr="009A2D59">
        <w:t>Вынесение Комиссией заключения о признании инвестиционных проектов не прошедшими отбор и о невозможности включения инвестиционных проектов в Перечень и вынесение Министерством экономики Республики Коми решения об отказе во включении инвестиционных проектов в Перечень осуществляется по следующим основаниям:</w:t>
      </w:r>
    </w:p>
    <w:p w:rsidR="0087500E" w:rsidRPr="009A2D59" w:rsidRDefault="0087500E">
      <w:pPr>
        <w:pStyle w:val="ConsPlusNormal"/>
        <w:spacing w:before="220"/>
        <w:ind w:firstLine="540"/>
        <w:jc w:val="both"/>
      </w:pPr>
      <w:r w:rsidRPr="009A2D59">
        <w:t xml:space="preserve">несоответствие инвестиционного проекта требованиям и условиям, указанным в </w:t>
      </w:r>
      <w:hyperlink w:anchor="P118" w:history="1">
        <w:r w:rsidRPr="009A2D59">
          <w:t>пункте 4</w:t>
        </w:r>
      </w:hyperlink>
      <w:r w:rsidRPr="009A2D59">
        <w:t xml:space="preserve"> настоящего Порядка;</w:t>
      </w:r>
    </w:p>
    <w:p w:rsidR="0087500E" w:rsidRPr="009A2D59" w:rsidRDefault="0087500E">
      <w:pPr>
        <w:pStyle w:val="ConsPlusNormal"/>
        <w:spacing w:before="220"/>
        <w:ind w:firstLine="540"/>
        <w:jc w:val="both"/>
      </w:pPr>
      <w:r w:rsidRPr="009A2D59">
        <w:t>наличие задолженности по налогам, сборам и иным обязательным платежам в бюджеты бюджетной системы Российской Федерации и государственные внебюджетные фонды;</w:t>
      </w:r>
    </w:p>
    <w:p w:rsidR="0087500E" w:rsidRPr="009A2D59" w:rsidRDefault="0087500E">
      <w:pPr>
        <w:pStyle w:val="ConsPlusNormal"/>
        <w:spacing w:before="220"/>
        <w:ind w:firstLine="540"/>
        <w:jc w:val="both"/>
      </w:pPr>
      <w:r w:rsidRPr="009A2D59">
        <w:t>наличие просроченной задолженности по заработной плате работников;</w:t>
      </w:r>
    </w:p>
    <w:p w:rsidR="0087500E" w:rsidRPr="009A2D59" w:rsidRDefault="0087500E">
      <w:pPr>
        <w:pStyle w:val="ConsPlusNormal"/>
        <w:spacing w:before="220"/>
        <w:ind w:firstLine="540"/>
        <w:jc w:val="both"/>
      </w:pPr>
      <w:r w:rsidRPr="009A2D59">
        <w:t>применение по отношению к субъекту инвестиционной деятельности процедур ликвидации, реорганизации или банкротства;</w:t>
      </w:r>
    </w:p>
    <w:p w:rsidR="0087500E" w:rsidRPr="009A2D59" w:rsidRDefault="0087500E">
      <w:pPr>
        <w:pStyle w:val="ConsPlusNormal"/>
        <w:spacing w:before="220"/>
        <w:ind w:firstLine="540"/>
        <w:jc w:val="both"/>
      </w:pPr>
      <w:r w:rsidRPr="009A2D59">
        <w:t>несоблюдение условия ведения раздельного учета затрат, связанных с реализацией инвестиционного проекта;</w:t>
      </w:r>
    </w:p>
    <w:p w:rsidR="0087500E" w:rsidRPr="009A2D59" w:rsidRDefault="0087500E">
      <w:pPr>
        <w:pStyle w:val="ConsPlusNormal"/>
        <w:spacing w:before="220"/>
        <w:ind w:firstLine="540"/>
        <w:jc w:val="both"/>
      </w:pPr>
      <w:proofErr w:type="gramStart"/>
      <w:r w:rsidRPr="009A2D59">
        <w:lastRenderedPageBreak/>
        <w:t xml:space="preserve">значение итогового коэффициента эффективности инвестиционного проекта меньше предельного (минимального) значения данного коэффициента, установленного </w:t>
      </w:r>
      <w:hyperlink r:id="rId39" w:history="1">
        <w:r w:rsidRPr="009A2D59">
          <w:t>Порядком</w:t>
        </w:r>
      </w:hyperlink>
      <w:r w:rsidRPr="009A2D59">
        <w:t xml:space="preserve"> оценки эффективности инвестиционных проектов, по которым осуществляется и (или) планируется осуществлять государственное регулирование инвестиционной деятельности в формах и методах, не предусматривающих использование средств республиканского бюджета Республики Коми, направляемых на капитальные вложения, утвержденным постановлением Правительства Республики Коми от 31 декабря 2010 г. N 522.</w:t>
      </w:r>
      <w:proofErr w:type="gramEnd"/>
    </w:p>
    <w:p w:rsidR="0087500E" w:rsidRPr="009A2D59" w:rsidRDefault="0087500E">
      <w:pPr>
        <w:pStyle w:val="ConsPlusNormal"/>
        <w:spacing w:before="220"/>
        <w:ind w:firstLine="540"/>
        <w:jc w:val="both"/>
      </w:pPr>
      <w:r w:rsidRPr="009A2D59">
        <w:t>В течение 3 рабочих дней со дня оформления решения Министерства о включении инвестиционного проекта в Перечень Министерство готовит в установленном порядке проект решения Правительства Республики Коми о включении в Перечень (исключении из Перечня) инвестиционных проектов.</w:t>
      </w:r>
    </w:p>
    <w:p w:rsidR="0087500E" w:rsidRPr="009A2D59" w:rsidRDefault="0087500E">
      <w:pPr>
        <w:pStyle w:val="ConsPlusNormal"/>
        <w:spacing w:before="220"/>
        <w:ind w:firstLine="540"/>
        <w:jc w:val="both"/>
      </w:pPr>
      <w:proofErr w:type="gramStart"/>
      <w:r w:rsidRPr="009A2D59">
        <w:t xml:space="preserve">Проект решения Правительства Республики Коми о включении в Перечень (исключении из Перечня) инвестиционных проектов формируется на основании решения о включении инвестиционного проекта в Перечень по результатам отбора инвестиционных проектов, претендующих на включение в Перечень, и по итогам мониторинга хода реализации инвестиционных проектов, проведенного в соответствии с </w:t>
      </w:r>
      <w:hyperlink w:anchor="P267" w:history="1">
        <w:r w:rsidRPr="009A2D59">
          <w:t>пунктами 7</w:t>
        </w:r>
      </w:hyperlink>
      <w:r w:rsidRPr="009A2D59">
        <w:t xml:space="preserve"> - </w:t>
      </w:r>
      <w:hyperlink w:anchor="P271" w:history="1">
        <w:r w:rsidRPr="009A2D59">
          <w:t>8</w:t>
        </w:r>
      </w:hyperlink>
      <w:r w:rsidRPr="009A2D59">
        <w:t xml:space="preserve"> настоящего Порядка.</w:t>
      </w:r>
      <w:proofErr w:type="gramEnd"/>
    </w:p>
    <w:p w:rsidR="0087500E" w:rsidRPr="009A2D59" w:rsidRDefault="0087500E">
      <w:pPr>
        <w:pStyle w:val="ConsPlusNormal"/>
        <w:spacing w:before="220"/>
        <w:ind w:firstLine="540"/>
        <w:jc w:val="both"/>
      </w:pPr>
      <w:proofErr w:type="gramStart"/>
      <w:r w:rsidRPr="009A2D59">
        <w:t>На основании решения Министерства об отказе во включении инвестиционного проекта в Перечень Министерство в течение</w:t>
      </w:r>
      <w:proofErr w:type="gramEnd"/>
      <w:r w:rsidRPr="009A2D59">
        <w:t xml:space="preserve"> 10 рабочих дней со дня оформления решения готовит и направляет письменное уведомление субъекту инвестиционной деятельности о принятом в отношении него решении.</w:t>
      </w:r>
    </w:p>
    <w:p w:rsidR="0087500E" w:rsidRPr="009A2D59" w:rsidRDefault="0087500E">
      <w:pPr>
        <w:pStyle w:val="ConsPlusNormal"/>
        <w:spacing w:before="220"/>
        <w:ind w:firstLine="540"/>
        <w:jc w:val="both"/>
      </w:pPr>
      <w:proofErr w:type="gramStart"/>
      <w:r w:rsidRPr="009A2D59">
        <w:t>Министерство на основании принятого решения Правительства Республики Коми в течение 10-ти рабочих дней, считая от даты принятия решения Правительства Республики Коми, готовит и направляет письменное уведомление субъекту инвестиционной деятельности о принятом в отношении него решении и размещает Перечень на официальном сайте Министерства в информационно-телекоммуникационной сети "Интернет".</w:t>
      </w:r>
      <w:proofErr w:type="gramEnd"/>
    </w:p>
    <w:p w:rsidR="0087500E" w:rsidRPr="009A2D59" w:rsidRDefault="0087500E">
      <w:pPr>
        <w:pStyle w:val="ConsPlusNormal"/>
        <w:spacing w:before="220"/>
        <w:ind w:firstLine="540"/>
        <w:jc w:val="both"/>
      </w:pPr>
      <w:bookmarkStart w:id="22" w:name="P267"/>
      <w:bookmarkEnd w:id="22"/>
      <w:r w:rsidRPr="009A2D59">
        <w:t>7. Исключение из Перечня инвестиционных проектов осуществляется на основании результатов мониторинга хода реализации инвестиционных проектов, включенных в Перечень.</w:t>
      </w:r>
    </w:p>
    <w:p w:rsidR="0087500E" w:rsidRPr="009A2D59" w:rsidRDefault="0087500E">
      <w:pPr>
        <w:pStyle w:val="ConsPlusNormal"/>
        <w:spacing w:before="220"/>
        <w:ind w:firstLine="540"/>
        <w:jc w:val="both"/>
      </w:pPr>
      <w:r w:rsidRPr="009A2D59">
        <w:t xml:space="preserve">Мониторинг хода реализации инвестиционных проектов, включенных в Перечень (далее - Мониторинг), проводится в порядке, предусмотренном </w:t>
      </w:r>
      <w:hyperlink w:anchor="P271" w:history="1">
        <w:r w:rsidRPr="009A2D59">
          <w:t>пунктом 8</w:t>
        </w:r>
      </w:hyperlink>
      <w:r w:rsidRPr="009A2D59">
        <w:t xml:space="preserve"> настоящего Порядка, в целях подтверждения возможности сохранения данных проектов в Перечне либо исключения из Перечня.</w:t>
      </w:r>
    </w:p>
    <w:p w:rsidR="0087500E" w:rsidRPr="009A2D59" w:rsidRDefault="0087500E">
      <w:pPr>
        <w:pStyle w:val="ConsPlusNormal"/>
        <w:spacing w:before="220"/>
        <w:ind w:firstLine="540"/>
        <w:jc w:val="both"/>
      </w:pPr>
      <w:r w:rsidRPr="009A2D59">
        <w:t xml:space="preserve">7.1 - 7.2. Исключены с 1 января 2011 года. - </w:t>
      </w:r>
      <w:hyperlink r:id="rId40" w:history="1">
        <w:r w:rsidRPr="009A2D59">
          <w:t>Постановление</w:t>
        </w:r>
      </w:hyperlink>
      <w:r w:rsidRPr="009A2D59">
        <w:t xml:space="preserve"> Правительства РК от 24.12.2010 N 473.</w:t>
      </w:r>
    </w:p>
    <w:p w:rsidR="0087500E" w:rsidRPr="009A2D59" w:rsidRDefault="0087500E">
      <w:pPr>
        <w:pStyle w:val="ConsPlusNormal"/>
        <w:spacing w:before="220"/>
        <w:ind w:firstLine="540"/>
        <w:jc w:val="both"/>
      </w:pPr>
      <w:bookmarkStart w:id="23" w:name="P271"/>
      <w:bookmarkEnd w:id="23"/>
      <w:r w:rsidRPr="009A2D59">
        <w:t xml:space="preserve">8. Для осуществления Мониторинга субъект инвестиционной деятельности не позднее 1 апреля года, следующего </w:t>
      </w:r>
      <w:proofErr w:type="gramStart"/>
      <w:r w:rsidRPr="009A2D59">
        <w:t>за</w:t>
      </w:r>
      <w:proofErr w:type="gramEnd"/>
      <w:r w:rsidRPr="009A2D59">
        <w:t xml:space="preserve"> отчетным, представляет:</w:t>
      </w:r>
    </w:p>
    <w:p w:rsidR="0087500E" w:rsidRPr="009A2D59" w:rsidRDefault="0087500E">
      <w:pPr>
        <w:pStyle w:val="ConsPlusNormal"/>
        <w:spacing w:before="220"/>
        <w:ind w:firstLine="540"/>
        <w:jc w:val="both"/>
      </w:pPr>
      <w:r w:rsidRPr="009A2D59">
        <w:t xml:space="preserve">в Министерство природных ресурсов и охраны окружающей среды Республики Коми - пакет документов, перечень и требования к которому установлены в </w:t>
      </w:r>
      <w:hyperlink w:anchor="P433" w:history="1">
        <w:r w:rsidRPr="009A2D59">
          <w:t>приложении N 4</w:t>
        </w:r>
      </w:hyperlink>
      <w:r w:rsidRPr="009A2D59">
        <w:t xml:space="preserve"> к настоящему постановлению, для подготовки оценки эффективности осуществления субъектом инвестиционной деятельности мер по охране окружающей среды и обеспечению экологической безопасности (далее - Заключение об экологической безопасности);</w:t>
      </w:r>
    </w:p>
    <w:p w:rsidR="0087500E" w:rsidRPr="009A2D59" w:rsidRDefault="0087500E">
      <w:pPr>
        <w:pStyle w:val="ConsPlusNormal"/>
        <w:spacing w:before="220"/>
        <w:ind w:firstLine="540"/>
        <w:jc w:val="both"/>
      </w:pPr>
      <w:r w:rsidRPr="009A2D59">
        <w:t>в Орган исполнительной власти Республики Коми - информацию за отчетный год и документы по формам и перечню, утвержденным Министерством и размещенным на официальном сайте Министерства в информационно-телекоммуникационной сети "Интернет" в течение 5 рабочих дней со дня их утверждения.</w:t>
      </w:r>
    </w:p>
    <w:p w:rsidR="0087500E" w:rsidRPr="009A2D59" w:rsidRDefault="0087500E">
      <w:pPr>
        <w:pStyle w:val="ConsPlusNormal"/>
        <w:spacing w:before="220"/>
        <w:ind w:firstLine="540"/>
        <w:jc w:val="both"/>
      </w:pPr>
      <w:r w:rsidRPr="009A2D59">
        <w:t xml:space="preserve">Абзац исключен с 30 марта 2018 года. - </w:t>
      </w:r>
      <w:hyperlink r:id="rId41" w:history="1">
        <w:r w:rsidRPr="009A2D59">
          <w:t>Постановление</w:t>
        </w:r>
      </w:hyperlink>
      <w:r w:rsidRPr="009A2D59">
        <w:t xml:space="preserve"> Правительства РК от 30.03.2018 N </w:t>
      </w:r>
      <w:r w:rsidRPr="009A2D59">
        <w:lastRenderedPageBreak/>
        <w:t>172.</w:t>
      </w:r>
    </w:p>
    <w:p w:rsidR="0087500E" w:rsidRPr="009A2D59" w:rsidRDefault="0087500E">
      <w:pPr>
        <w:pStyle w:val="ConsPlusNormal"/>
        <w:spacing w:before="220"/>
        <w:ind w:firstLine="540"/>
        <w:jc w:val="both"/>
      </w:pPr>
      <w:proofErr w:type="gramStart"/>
      <w:r w:rsidRPr="009A2D59">
        <w:t>В случае представления субъектом инвестиционной деятельности в Орган исполнительной власти Республики Коми документов, указанных в настоящем пункте, не в полном объеме, а также в случае выявления нарушений в их оформлении, Орган исполнительной власти Республики Коми в течение 5-ти рабочих дней, считая от даты получения документов, принимает решение об отказе в их дальнейшем рассмотрении и письменно уведомляет субъекта инвестиционной деятельности о</w:t>
      </w:r>
      <w:proofErr w:type="gramEnd"/>
      <w:r w:rsidRPr="009A2D59">
        <w:t xml:space="preserve"> необходимости устранения допущенных нарушений.</w:t>
      </w:r>
    </w:p>
    <w:p w:rsidR="0087500E" w:rsidRPr="009A2D59" w:rsidRDefault="0087500E">
      <w:pPr>
        <w:pStyle w:val="ConsPlusNormal"/>
        <w:spacing w:before="220"/>
        <w:ind w:firstLine="540"/>
        <w:jc w:val="both"/>
      </w:pPr>
      <w:bookmarkStart w:id="24" w:name="P279"/>
      <w:bookmarkEnd w:id="24"/>
      <w:r w:rsidRPr="009A2D59">
        <w:t>Субъект инвестиционной деятельности, в отношении которого принято решение об отказе в дальнейшем рассмотрении документов, при устранении недостатков вправе обратиться в Орган исполнительной власти Республики Коми повторно в сроки, установленные настоящим пунктом.</w:t>
      </w:r>
    </w:p>
    <w:p w:rsidR="0087500E" w:rsidRPr="009A2D59" w:rsidRDefault="0087500E">
      <w:pPr>
        <w:pStyle w:val="ConsPlusNormal"/>
        <w:spacing w:before="220"/>
        <w:ind w:firstLine="540"/>
        <w:jc w:val="both"/>
      </w:pPr>
      <w:r w:rsidRPr="009A2D59">
        <w:t>Орган исполнительной власти Республики Коми в течение 8 рабочих дней со дня представления субъектом инвестиционной деятельности документов осуществляет Мониторинг и оформляет отраслевое заключение о положительных (отрицательных) итогах Мониторинга (далее - Отраслевое заключение об итогах Мониторинга) и в течение 2 рабочих дней со дня его подготовки направляет указанное заключение в Министерство.</w:t>
      </w:r>
    </w:p>
    <w:p w:rsidR="0087500E" w:rsidRPr="009A2D59" w:rsidRDefault="0087500E">
      <w:pPr>
        <w:pStyle w:val="ConsPlusNormal"/>
        <w:spacing w:before="220"/>
        <w:ind w:firstLine="540"/>
        <w:jc w:val="both"/>
      </w:pPr>
      <w:r w:rsidRPr="009A2D59">
        <w:t>Отраслевое заключение об итогах Мониторинга готовится Министерством самостоятельно в случае, если оно является Органом исполнительной власти Республики Коми, на который возложены координация и регулирование деятельности в соответствующей отрасли (сфере управления), в порядке, установленном Министерством.</w:t>
      </w:r>
    </w:p>
    <w:p w:rsidR="0087500E" w:rsidRPr="009A2D59" w:rsidRDefault="0087500E">
      <w:pPr>
        <w:pStyle w:val="ConsPlusNormal"/>
        <w:spacing w:before="220"/>
        <w:ind w:firstLine="540"/>
        <w:jc w:val="both"/>
      </w:pPr>
      <w:r w:rsidRPr="009A2D59">
        <w:t>Отраслевое заключение об итогах Мониторинга готовится по форме, утвержденной Министерством и размещенной на официальном сайте Министерства в информационно-телекоммуникационной сети "Интернет" в течение 10 рабочих дней со дня ее утверждения.</w:t>
      </w:r>
    </w:p>
    <w:p w:rsidR="0087500E" w:rsidRPr="009A2D59" w:rsidRDefault="0087500E">
      <w:pPr>
        <w:pStyle w:val="ConsPlusNormal"/>
        <w:spacing w:before="220"/>
        <w:ind w:firstLine="540"/>
        <w:jc w:val="both"/>
      </w:pPr>
      <w:r w:rsidRPr="009A2D59">
        <w:t>Мониторинг реализации инвестиционных проектов включает:</w:t>
      </w:r>
    </w:p>
    <w:p w:rsidR="0087500E" w:rsidRPr="009A2D59" w:rsidRDefault="0087500E">
      <w:pPr>
        <w:pStyle w:val="ConsPlusNormal"/>
        <w:spacing w:before="220"/>
        <w:ind w:firstLine="540"/>
        <w:jc w:val="both"/>
      </w:pPr>
      <w:r w:rsidRPr="009A2D59">
        <w:t>получение от субъектов инвестиционной деятельности информации о ходе реализации инвестиционных проектов; от государственных органов в порядке межведомственного информационного взаимодействия сведений из годовой бухгалтерской отчетности организаций за соответствующий отчетный период, если данный документ не был представлен субъектом инвестиционной деятельности самостоятельно;</w:t>
      </w:r>
    </w:p>
    <w:p w:rsidR="0087500E" w:rsidRPr="009A2D59" w:rsidRDefault="0087500E">
      <w:pPr>
        <w:pStyle w:val="ConsPlusNormal"/>
        <w:spacing w:before="220"/>
        <w:ind w:firstLine="540"/>
        <w:jc w:val="both"/>
      </w:pPr>
      <w:r w:rsidRPr="009A2D59">
        <w:t>анализ, обобщение информации и оформление сводных данных о ходе реализации инвестиционных проектов;</w:t>
      </w:r>
    </w:p>
    <w:p w:rsidR="0087500E" w:rsidRPr="009A2D59" w:rsidRDefault="0087500E">
      <w:pPr>
        <w:pStyle w:val="ConsPlusNormal"/>
        <w:spacing w:before="220"/>
        <w:ind w:firstLine="540"/>
        <w:jc w:val="both"/>
      </w:pPr>
      <w:r w:rsidRPr="009A2D59">
        <w:t>подготовку предложений о возможности сохранения данных проектов в Перечне либо об исключении из Перечня;</w:t>
      </w:r>
    </w:p>
    <w:p w:rsidR="0087500E" w:rsidRPr="009A2D59" w:rsidRDefault="0087500E">
      <w:pPr>
        <w:pStyle w:val="ConsPlusNormal"/>
        <w:spacing w:before="220"/>
        <w:ind w:firstLine="540"/>
        <w:jc w:val="both"/>
      </w:pPr>
      <w:r w:rsidRPr="009A2D59">
        <w:t>подготовку предложений о целесообразности (нецелесообразности) подтверждения обоснованности прав субъектов инвестиционной деятельности на получение налоговых льгот.</w:t>
      </w:r>
    </w:p>
    <w:p w:rsidR="0087500E" w:rsidRPr="009A2D59" w:rsidRDefault="0087500E">
      <w:pPr>
        <w:pStyle w:val="ConsPlusNormal"/>
        <w:spacing w:before="220"/>
        <w:ind w:firstLine="540"/>
        <w:jc w:val="both"/>
      </w:pPr>
      <w:r w:rsidRPr="009A2D59">
        <w:t>Основаниями для вынесения заключения об отрицательных итогах Мониторинга являются следующие:</w:t>
      </w:r>
    </w:p>
    <w:p w:rsidR="0087500E" w:rsidRPr="009A2D59" w:rsidRDefault="0087500E">
      <w:pPr>
        <w:pStyle w:val="ConsPlusNormal"/>
        <w:spacing w:before="220"/>
        <w:ind w:firstLine="540"/>
        <w:jc w:val="both"/>
      </w:pPr>
      <w:r w:rsidRPr="009A2D59">
        <w:t>1) применение по отношению к субъекту инвестиционной деятельности процедур ликвидации, реорганизации или банкротства;</w:t>
      </w:r>
    </w:p>
    <w:p w:rsidR="0087500E" w:rsidRPr="009A2D59" w:rsidRDefault="0087500E">
      <w:pPr>
        <w:pStyle w:val="ConsPlusNormal"/>
        <w:spacing w:before="220"/>
        <w:ind w:firstLine="540"/>
        <w:jc w:val="both"/>
      </w:pPr>
      <w:r w:rsidRPr="009A2D59">
        <w:t>2) несоблюдение условия ведения раздельного учета затрат, связанных с реализацией инвестиционного проекта;</w:t>
      </w:r>
    </w:p>
    <w:p w:rsidR="0087500E" w:rsidRPr="009A2D59" w:rsidRDefault="0087500E">
      <w:pPr>
        <w:pStyle w:val="ConsPlusNormal"/>
        <w:spacing w:before="220"/>
        <w:ind w:firstLine="540"/>
        <w:jc w:val="both"/>
      </w:pPr>
      <w:r w:rsidRPr="009A2D59">
        <w:t>3) наличие просроченной задолженности по заработной плате работников;</w:t>
      </w:r>
    </w:p>
    <w:p w:rsidR="0087500E" w:rsidRPr="009A2D59" w:rsidRDefault="0087500E">
      <w:pPr>
        <w:pStyle w:val="ConsPlusNormal"/>
        <w:spacing w:before="220"/>
        <w:ind w:firstLine="540"/>
        <w:jc w:val="both"/>
      </w:pPr>
      <w:r w:rsidRPr="009A2D59">
        <w:lastRenderedPageBreak/>
        <w:t>4) наличие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w:t>
      </w:r>
    </w:p>
    <w:p w:rsidR="0087500E" w:rsidRPr="009A2D59" w:rsidRDefault="0087500E">
      <w:pPr>
        <w:pStyle w:val="ConsPlusNormal"/>
        <w:spacing w:before="220"/>
        <w:ind w:firstLine="540"/>
        <w:jc w:val="both"/>
      </w:pPr>
      <w:r w:rsidRPr="009A2D59">
        <w:t>5) наличие просроченной задолженности по ранее предоставленным на возвратной и возмездной основе средствам из республиканского бюджета Республики Коми;</w:t>
      </w:r>
    </w:p>
    <w:p w:rsidR="0087500E" w:rsidRPr="009A2D59" w:rsidRDefault="0087500E">
      <w:pPr>
        <w:pStyle w:val="ConsPlusNormal"/>
        <w:spacing w:before="220"/>
        <w:ind w:firstLine="540"/>
        <w:jc w:val="both"/>
      </w:pPr>
      <w:r w:rsidRPr="009A2D59">
        <w:t xml:space="preserve">6) непредставление или представление не в полном объеме информации и соответствующих документов, указанных в </w:t>
      </w:r>
      <w:hyperlink w:anchor="P271" w:history="1">
        <w:r w:rsidRPr="009A2D59">
          <w:t>абзаце первом</w:t>
        </w:r>
      </w:hyperlink>
      <w:r w:rsidRPr="009A2D59">
        <w:t xml:space="preserve"> настоящего пункта, в установленные сроки;</w:t>
      </w:r>
    </w:p>
    <w:p w:rsidR="0087500E" w:rsidRPr="009A2D59" w:rsidRDefault="0087500E">
      <w:pPr>
        <w:pStyle w:val="ConsPlusNormal"/>
        <w:spacing w:before="220"/>
        <w:ind w:firstLine="540"/>
        <w:jc w:val="both"/>
      </w:pPr>
      <w:r w:rsidRPr="009A2D59">
        <w:t>7) приостановление реализации инвестиционного проекта или принятие субъектом инвестиционной деятельности решения о завершении реализации инвестиционного проекта;</w:t>
      </w:r>
    </w:p>
    <w:p w:rsidR="0087500E" w:rsidRPr="009A2D59" w:rsidRDefault="0087500E">
      <w:pPr>
        <w:pStyle w:val="ConsPlusNormal"/>
        <w:spacing w:before="220"/>
        <w:ind w:firstLine="540"/>
        <w:jc w:val="both"/>
      </w:pPr>
      <w:proofErr w:type="gramStart"/>
      <w:r w:rsidRPr="009A2D59">
        <w:t xml:space="preserve">8) неудовлетворительные итоги хода реализации инвестиционного проекта, снижение эффективности инвестиционного проекта (значение итогового коэффициента эффективности инвестиционного проекта меньше предельного значения, установленного в соответствии с </w:t>
      </w:r>
      <w:hyperlink r:id="rId42" w:history="1">
        <w:r w:rsidRPr="009A2D59">
          <w:t>Порядком</w:t>
        </w:r>
      </w:hyperlink>
      <w:r w:rsidRPr="009A2D59">
        <w:t xml:space="preserve"> оценки эффективности инвестиционных проектов, по которым осуществляется и (или) планируется осуществлять государственное регулирование в формах и методах, не предусматривающих использование средств республиканского бюджета Республики Коми, направляемых на капитальные вложения, утвержденным постановлением Правительства Республики Коми от</w:t>
      </w:r>
      <w:proofErr w:type="gramEnd"/>
      <w:r w:rsidRPr="009A2D59">
        <w:t xml:space="preserve"> 31 декабря 2010 г. N 522 (приложение N 5 к постановлению).</w:t>
      </w:r>
    </w:p>
    <w:p w:rsidR="0087500E" w:rsidRPr="009A2D59" w:rsidRDefault="0087500E" w:rsidP="00714266">
      <w:pPr>
        <w:pStyle w:val="ConsPlusNormal"/>
        <w:spacing w:before="220"/>
        <w:ind w:firstLine="540"/>
        <w:jc w:val="both"/>
      </w:pPr>
      <w:r w:rsidRPr="009A2D59">
        <w:t>Заключение готовится в трех экземплярах: один - для Органа исполнительной власти Республики Коми, подготовившего Заключение, второй в течение 3-х рабочих дней, считая от даты оформления Заключения, направляется Органом исполнительной власти Республики Коми, подготовившим Заключение, в адрес субъекта инвестиционной деятельности, третий - в адрес Министерства. Заключение готовится в двух экземплярах, в случае если Министерство готовит его самостоятельно.</w:t>
      </w:r>
    </w:p>
    <w:p w:rsidR="0087500E" w:rsidRPr="009A2D59" w:rsidRDefault="0087500E">
      <w:pPr>
        <w:pStyle w:val="ConsPlusNormal"/>
        <w:spacing w:before="220"/>
        <w:ind w:firstLine="540"/>
        <w:jc w:val="both"/>
      </w:pPr>
      <w:r w:rsidRPr="009A2D59">
        <w:t xml:space="preserve">9. Отраслевое заключение об итогах Мониторинга, Заключение об экологической безопасности и документы по инвестиционным проектам (далее - пакет документов) направляются Министерством в Комиссию в течение 3 рабочих дней со дня подготовки Отраслевого заключения об итогах Мониторинга и (или) его поступления в Министерство в соответствии с </w:t>
      </w:r>
      <w:hyperlink w:anchor="P279" w:history="1">
        <w:r w:rsidRPr="009A2D59">
          <w:t>абзацем пятым пункта 8</w:t>
        </w:r>
      </w:hyperlink>
      <w:r w:rsidRPr="009A2D59">
        <w:t xml:space="preserve"> настоящего Порядка.</w:t>
      </w:r>
    </w:p>
    <w:p w:rsidR="0087500E" w:rsidRPr="009A2D59" w:rsidRDefault="0087500E">
      <w:pPr>
        <w:pStyle w:val="ConsPlusNormal"/>
        <w:spacing w:before="220"/>
        <w:ind w:firstLine="540"/>
        <w:jc w:val="both"/>
      </w:pPr>
      <w:r w:rsidRPr="009A2D59">
        <w:t xml:space="preserve">Комиссия в течение 5 рабочих дней, считая от даты поступления пакета документов, </w:t>
      </w:r>
      <w:proofErr w:type="gramStart"/>
      <w:r w:rsidRPr="009A2D59">
        <w:t>исходя из принципа объективности и достижения наивысших экономических и социальных результатов рассматривает</w:t>
      </w:r>
      <w:proofErr w:type="gramEnd"/>
      <w:r w:rsidRPr="009A2D59">
        <w:t xml:space="preserve"> документы и выносит заключение о возможности (невозможности) сохранения инвестиционного проекта в Перечне. Заключение Комиссии оформляется протоколом.</w:t>
      </w:r>
    </w:p>
    <w:p w:rsidR="0087500E" w:rsidRPr="009A2D59" w:rsidRDefault="0087500E">
      <w:pPr>
        <w:pStyle w:val="ConsPlusNormal"/>
        <w:spacing w:before="220"/>
        <w:ind w:firstLine="540"/>
        <w:jc w:val="both"/>
      </w:pPr>
      <w:r w:rsidRPr="009A2D59">
        <w:t>Основаниями для вынесения заключения о невозможности сохранения проекта в Перечне являются:</w:t>
      </w:r>
    </w:p>
    <w:p w:rsidR="0087500E" w:rsidRPr="009A2D59" w:rsidRDefault="0087500E">
      <w:pPr>
        <w:pStyle w:val="ConsPlusNormal"/>
        <w:spacing w:before="220"/>
        <w:ind w:firstLine="540"/>
        <w:jc w:val="both"/>
      </w:pPr>
      <w:r w:rsidRPr="009A2D59">
        <w:t>1) отрицательные итоги Мониторинга инвестиционного проекта;</w:t>
      </w:r>
    </w:p>
    <w:p w:rsidR="0087500E" w:rsidRPr="009A2D59" w:rsidRDefault="0087500E">
      <w:pPr>
        <w:pStyle w:val="ConsPlusNormal"/>
        <w:spacing w:before="220"/>
        <w:ind w:firstLine="540"/>
        <w:jc w:val="both"/>
      </w:pPr>
      <w:r w:rsidRPr="009A2D59">
        <w:t>2) достижение предельного объема предоставления субъекту инвестиционной деятельности налоговых льгот и (или) предельного срока использования субъектом инвестиционной деятельности налоговых льгот, установленных законодательством Республики Коми о налоговых льготах на территории Республики Коми.</w:t>
      </w:r>
    </w:p>
    <w:p w:rsidR="0087500E" w:rsidRPr="009A2D59" w:rsidRDefault="0087500E">
      <w:pPr>
        <w:pStyle w:val="ConsPlusNormal"/>
        <w:spacing w:before="220"/>
        <w:ind w:firstLine="540"/>
        <w:jc w:val="both"/>
      </w:pPr>
      <w:r w:rsidRPr="009A2D59">
        <w:t xml:space="preserve">3) - 6) исключены с 30 марта 2018 года. - </w:t>
      </w:r>
      <w:hyperlink r:id="rId43" w:history="1">
        <w:r w:rsidRPr="009A2D59">
          <w:t>Постановление</w:t>
        </w:r>
      </w:hyperlink>
      <w:r w:rsidRPr="009A2D59">
        <w:t xml:space="preserve"> Правительства РК от 30.03.2018 N 172.</w:t>
      </w:r>
    </w:p>
    <w:p w:rsidR="0087500E" w:rsidRPr="009A2D59" w:rsidRDefault="0087500E">
      <w:pPr>
        <w:pStyle w:val="ConsPlusNormal"/>
        <w:spacing w:before="220"/>
        <w:ind w:firstLine="540"/>
        <w:jc w:val="both"/>
      </w:pPr>
      <w:r w:rsidRPr="009A2D59">
        <w:t xml:space="preserve">Министерство на основании протокола Комиссии (далее - Протокол) в течение 3 рабочих дней со дня оформления Протокола выносит решение о подтверждении сохранения </w:t>
      </w:r>
      <w:r w:rsidRPr="009A2D59">
        <w:lastRenderedPageBreak/>
        <w:t>инвестиционного проекта в Перечне либо об исключении инвестиционного проекта из Перечня.</w:t>
      </w:r>
    </w:p>
    <w:p w:rsidR="0087500E" w:rsidRPr="009A2D59" w:rsidRDefault="0087500E">
      <w:pPr>
        <w:pStyle w:val="ConsPlusNormal"/>
        <w:spacing w:before="220"/>
        <w:ind w:firstLine="540"/>
        <w:jc w:val="both"/>
      </w:pPr>
      <w:r w:rsidRPr="009A2D59">
        <w:t>Министерство в течение 3 рабочих дней со дня вынесения решения о подтверждении сохранения инвестиционного проекта в Перечне либо об исключении инвестиционного проекта из Перечня:</w:t>
      </w:r>
    </w:p>
    <w:p w:rsidR="0087500E" w:rsidRPr="009A2D59" w:rsidRDefault="0087500E">
      <w:pPr>
        <w:pStyle w:val="ConsPlusNormal"/>
        <w:spacing w:before="220"/>
        <w:ind w:firstLine="540"/>
        <w:jc w:val="both"/>
      </w:pPr>
      <w:r w:rsidRPr="009A2D59">
        <w:t>готовит и направляет письменное уведомление субъекту инвестиционной деятельности о принятом в отношении него решении с приложением копии заключения об итогах Мониторинга;</w:t>
      </w:r>
    </w:p>
    <w:p w:rsidR="0087500E" w:rsidRPr="009A2D59" w:rsidRDefault="0087500E">
      <w:pPr>
        <w:pStyle w:val="ConsPlusNormal"/>
        <w:spacing w:before="220"/>
        <w:ind w:firstLine="540"/>
        <w:jc w:val="both"/>
      </w:pPr>
      <w:proofErr w:type="gramStart"/>
      <w:r w:rsidRPr="009A2D59">
        <w:t>направляет в адрес Министерства финансов Республики Коми уведомление о принятом в отношении субъекта инвестиционной деятельности решении с приложением копий Отраслевого заключения об итогах Мониторинга и Заключения об экологической безопасности с целью подготовки комплексного заключения о возможности применения налоговых льгот.</w:t>
      </w:r>
      <w:proofErr w:type="gramEnd"/>
    </w:p>
    <w:p w:rsidR="0087500E" w:rsidRPr="009A2D59" w:rsidRDefault="0087500E">
      <w:pPr>
        <w:pStyle w:val="ConsPlusNormal"/>
        <w:spacing w:before="220"/>
        <w:ind w:firstLine="540"/>
        <w:jc w:val="both"/>
      </w:pPr>
      <w:r w:rsidRPr="009A2D59">
        <w:t xml:space="preserve">10. </w:t>
      </w:r>
      <w:proofErr w:type="gramStart"/>
      <w:r w:rsidRPr="009A2D59">
        <w:t>Исключен</w:t>
      </w:r>
      <w:proofErr w:type="gramEnd"/>
      <w:r w:rsidRPr="009A2D59">
        <w:t xml:space="preserve"> с 1 января 2011 года. - </w:t>
      </w:r>
      <w:hyperlink r:id="rId44" w:history="1">
        <w:r w:rsidRPr="009A2D59">
          <w:t>Постановление</w:t>
        </w:r>
      </w:hyperlink>
      <w:r w:rsidRPr="009A2D59">
        <w:t xml:space="preserve"> Правительства РК от 24.12.2010 N 473.</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2)</w:t>
      </w:r>
    </w:p>
    <w:p w:rsidR="0087500E" w:rsidRPr="009A2D59" w:rsidRDefault="0087500E">
      <w:pPr>
        <w:pStyle w:val="ConsPlusNormal"/>
      </w:pPr>
    </w:p>
    <w:p w:rsidR="0087500E" w:rsidRPr="009A2D59" w:rsidRDefault="0087500E">
      <w:pPr>
        <w:pStyle w:val="ConsPlusTitle"/>
        <w:jc w:val="center"/>
      </w:pPr>
      <w:r w:rsidRPr="009A2D59">
        <w:t>ПОРЯДОК</w:t>
      </w:r>
    </w:p>
    <w:p w:rsidR="0087500E" w:rsidRPr="009A2D59" w:rsidRDefault="0087500E">
      <w:pPr>
        <w:pStyle w:val="ConsPlusTitle"/>
        <w:jc w:val="center"/>
      </w:pPr>
      <w:r w:rsidRPr="009A2D59">
        <w:t>ПОДГОТОВКИ ПЕРЕЧНЯ ИННОВАЦИОННЫХ ПРОЕКТОВ, РЕАЛИЗУЕМЫХ</w:t>
      </w:r>
    </w:p>
    <w:p w:rsidR="0087500E" w:rsidRPr="009A2D59" w:rsidRDefault="0087500E">
      <w:pPr>
        <w:pStyle w:val="ConsPlusTitle"/>
        <w:jc w:val="center"/>
      </w:pPr>
      <w:r w:rsidRPr="009A2D59">
        <w:t xml:space="preserve">И (ИЛИ) </w:t>
      </w:r>
      <w:proofErr w:type="gramStart"/>
      <w:r w:rsidRPr="009A2D59">
        <w:t>ПЛАНИРУЕМЫХ</w:t>
      </w:r>
      <w:proofErr w:type="gramEnd"/>
      <w:r w:rsidRPr="009A2D59">
        <w:t xml:space="preserve"> К РЕАЛИЗАЦИИ НА ТЕРРИТОРИИ РЕСПУБЛИКИ</w:t>
      </w:r>
    </w:p>
    <w:p w:rsidR="0087500E" w:rsidRPr="009A2D59" w:rsidRDefault="0087500E">
      <w:pPr>
        <w:pStyle w:val="ConsPlusTitle"/>
        <w:jc w:val="center"/>
      </w:pPr>
      <w:r w:rsidRPr="009A2D59">
        <w:t>КОМИ, ФОРМИРУЕМОГО В ЦЕЛЯХ ПРЕДОСТАВЛЕНИЯ НАЛОГОВЫХ ЛЬГОТ</w:t>
      </w:r>
    </w:p>
    <w:p w:rsidR="0087500E" w:rsidRPr="009A2D59" w:rsidRDefault="0087500E">
      <w:pPr>
        <w:pStyle w:val="ConsPlusNormal"/>
      </w:pPr>
    </w:p>
    <w:p w:rsidR="0087500E" w:rsidRPr="009A2D59" w:rsidRDefault="0087500E">
      <w:pPr>
        <w:pStyle w:val="ConsPlusNormal"/>
        <w:ind w:firstLine="540"/>
        <w:jc w:val="both"/>
      </w:pPr>
      <w:r w:rsidRPr="009A2D59">
        <w:t xml:space="preserve">Исключен. - </w:t>
      </w:r>
      <w:hyperlink r:id="rId45" w:history="1">
        <w:r w:rsidRPr="009A2D59">
          <w:t>Постановление</w:t>
        </w:r>
      </w:hyperlink>
      <w:r w:rsidRPr="009A2D59">
        <w:t xml:space="preserve"> Правительства РК от 28.09.2016 N 461.</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3)</w:t>
      </w:r>
    </w:p>
    <w:p w:rsidR="0087500E" w:rsidRPr="009A2D59" w:rsidRDefault="0087500E">
      <w:pPr>
        <w:pStyle w:val="ConsPlusNormal"/>
      </w:pPr>
    </w:p>
    <w:p w:rsidR="0087500E" w:rsidRPr="009A2D59" w:rsidRDefault="0087500E">
      <w:pPr>
        <w:pStyle w:val="ConsPlusTitle"/>
        <w:jc w:val="center"/>
      </w:pPr>
      <w:bookmarkStart w:id="25" w:name="P361"/>
      <w:bookmarkEnd w:id="25"/>
      <w:r w:rsidRPr="009A2D59">
        <w:t>ПОРЯДОК</w:t>
      </w:r>
    </w:p>
    <w:p w:rsidR="0087500E" w:rsidRPr="009A2D59" w:rsidRDefault="0087500E">
      <w:pPr>
        <w:pStyle w:val="ConsPlusTitle"/>
        <w:jc w:val="center"/>
      </w:pPr>
      <w:r w:rsidRPr="009A2D59">
        <w:t xml:space="preserve">ОЦЕНКИ ЭФФЕКТИВНОСТИ </w:t>
      </w:r>
      <w:proofErr w:type="gramStart"/>
      <w:r w:rsidRPr="009A2D59">
        <w:t>УСТАНОВЛЕННЫХ</w:t>
      </w:r>
      <w:proofErr w:type="gramEnd"/>
      <w:r w:rsidRPr="009A2D59">
        <w:t xml:space="preserve"> И (ИЛИ) ПЛАНИРУЕМЫХ</w:t>
      </w:r>
    </w:p>
    <w:p w:rsidR="0087500E" w:rsidRPr="009A2D59" w:rsidRDefault="0087500E">
      <w:pPr>
        <w:pStyle w:val="ConsPlusTitle"/>
        <w:jc w:val="center"/>
      </w:pPr>
      <w:r w:rsidRPr="009A2D59">
        <w:t>К УСТАНОВЛЕНИЮ НАЛОГОВЫХ ЛЬГОТ</w:t>
      </w:r>
    </w:p>
    <w:p w:rsidR="0087500E" w:rsidRPr="009A2D59" w:rsidRDefault="0087500E">
      <w:pPr>
        <w:spacing w:after="1"/>
      </w:pPr>
    </w:p>
    <w:p w:rsidR="0087500E" w:rsidRPr="009A2D59" w:rsidRDefault="0087500E">
      <w:pPr>
        <w:pStyle w:val="ConsPlusNormal"/>
      </w:pPr>
    </w:p>
    <w:p w:rsidR="0087500E" w:rsidRPr="009A2D59" w:rsidRDefault="0087500E">
      <w:pPr>
        <w:pStyle w:val="ConsPlusNormal"/>
        <w:ind w:firstLine="540"/>
        <w:jc w:val="both"/>
      </w:pPr>
      <w:r w:rsidRPr="009A2D59">
        <w:t xml:space="preserve">1. </w:t>
      </w:r>
      <w:proofErr w:type="gramStart"/>
      <w:r w:rsidRPr="009A2D59">
        <w:t xml:space="preserve">Настоящий Порядок определяет процедуру, критерии и правила проведения оценки эффективности установленных и (или) планируемых к установлению льгот по уплате налогов в республиканский бюджет Республики Коми (далее - налоговые льготы) и разработан в соответствии с </w:t>
      </w:r>
      <w:hyperlink r:id="rId46" w:history="1">
        <w:r w:rsidRPr="009A2D59">
          <w:t>Законом</w:t>
        </w:r>
      </w:hyperlink>
      <w:r w:rsidRPr="009A2D59">
        <w:t xml:space="preserve">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 (далее соответственно - Порядок, Закон).</w:t>
      </w:r>
      <w:proofErr w:type="gramEnd"/>
    </w:p>
    <w:p w:rsidR="0087500E" w:rsidRPr="009A2D59" w:rsidRDefault="0087500E">
      <w:pPr>
        <w:pStyle w:val="ConsPlusNormal"/>
        <w:spacing w:before="220"/>
        <w:ind w:firstLine="540"/>
        <w:jc w:val="both"/>
      </w:pPr>
      <w:r w:rsidRPr="009A2D59">
        <w:lastRenderedPageBreak/>
        <w:t>Оценка эффективности установленных налоговых льгот осуществляется Министерством финансов Республики Коми (далее - Министерство).</w:t>
      </w:r>
    </w:p>
    <w:p w:rsidR="0087500E" w:rsidRPr="009A2D59" w:rsidRDefault="0087500E">
      <w:pPr>
        <w:pStyle w:val="ConsPlusNormal"/>
        <w:spacing w:before="220"/>
        <w:ind w:firstLine="540"/>
        <w:jc w:val="both"/>
      </w:pPr>
      <w:r w:rsidRPr="009A2D59">
        <w:t>2. Целями проведения оценки эффективности (социальной и (или) бюджетной) установленных и (или) планируемых к установлению налоговых льгот являются определение их эффективности и выявление неэффективных налоговых льгот.</w:t>
      </w:r>
    </w:p>
    <w:p w:rsidR="0087500E" w:rsidRPr="009A2D59" w:rsidRDefault="0087500E">
      <w:pPr>
        <w:pStyle w:val="ConsPlusNormal"/>
        <w:spacing w:before="220"/>
        <w:ind w:firstLine="540"/>
        <w:jc w:val="both"/>
      </w:pPr>
      <w:r w:rsidRPr="009A2D59">
        <w:t>При оценке эффективности налоговых льгот учитывается достижение (</w:t>
      </w:r>
      <w:proofErr w:type="spellStart"/>
      <w:r w:rsidRPr="009A2D59">
        <w:t>недостижение</w:t>
      </w:r>
      <w:proofErr w:type="spellEnd"/>
      <w:r w:rsidRPr="009A2D59">
        <w:t xml:space="preserve">) целей льготного налогообложения, установленных </w:t>
      </w:r>
      <w:hyperlink r:id="rId47" w:history="1">
        <w:r w:rsidRPr="009A2D59">
          <w:t>статьей 1</w:t>
        </w:r>
      </w:hyperlink>
      <w:r w:rsidRPr="009A2D59">
        <w:t xml:space="preserve"> Закона.</w:t>
      </w:r>
    </w:p>
    <w:p w:rsidR="0087500E" w:rsidRPr="009A2D59" w:rsidRDefault="00714266">
      <w:pPr>
        <w:pStyle w:val="ConsPlusNormal"/>
        <w:spacing w:before="220"/>
        <w:ind w:firstLine="540"/>
        <w:jc w:val="both"/>
      </w:pPr>
      <w:hyperlink w:anchor="P880" w:history="1">
        <w:r w:rsidR="0087500E" w:rsidRPr="009A2D59">
          <w:t>Вид</w:t>
        </w:r>
      </w:hyperlink>
      <w:r w:rsidR="0087500E" w:rsidRPr="009A2D59">
        <w:t xml:space="preserve"> (виды) эффективности налоговых льгот для каждой категории налогоплательщиков установлены в приложении N 15 к настоящему постановлению.</w:t>
      </w:r>
    </w:p>
    <w:p w:rsidR="0087500E" w:rsidRPr="009A2D59" w:rsidRDefault="0087500E">
      <w:pPr>
        <w:pStyle w:val="ConsPlusNormal"/>
        <w:spacing w:before="220"/>
        <w:ind w:firstLine="540"/>
        <w:jc w:val="both"/>
      </w:pPr>
      <w:bookmarkStart w:id="26" w:name="P374"/>
      <w:bookmarkEnd w:id="26"/>
      <w:r w:rsidRPr="009A2D59">
        <w:t>3. Оценка социальной эффективности установленных и (или) планируемых к установлению налоговых льгот признается положительной исходя из возможности (невозможности) реализации налогоплательщиками в случае предоставления налоговых льгот одного или нескольких проектов (далее - проекты):</w:t>
      </w:r>
    </w:p>
    <w:p w:rsidR="0087500E" w:rsidRPr="009A2D59" w:rsidRDefault="0087500E">
      <w:pPr>
        <w:pStyle w:val="ConsPlusNormal"/>
        <w:spacing w:before="220"/>
        <w:ind w:firstLine="540"/>
        <w:jc w:val="both"/>
      </w:pPr>
      <w:r w:rsidRPr="009A2D59">
        <w:t xml:space="preserve">а) при направлении налогоплательщиками высвобождающихся средств на одну и </w:t>
      </w:r>
      <w:proofErr w:type="gramStart"/>
      <w:r w:rsidRPr="009A2D59">
        <w:t>более целей</w:t>
      </w:r>
      <w:proofErr w:type="gramEnd"/>
      <w:r w:rsidRPr="009A2D59">
        <w:t>, а именно:</w:t>
      </w:r>
    </w:p>
    <w:p w:rsidR="0087500E" w:rsidRPr="009A2D59" w:rsidRDefault="0087500E">
      <w:pPr>
        <w:pStyle w:val="ConsPlusNormal"/>
        <w:spacing w:before="220"/>
        <w:ind w:firstLine="540"/>
        <w:jc w:val="both"/>
      </w:pPr>
      <w:r w:rsidRPr="009A2D59">
        <w:t>создание дополнительных рабочих мест, в том числе для социально незащищенных слоев населения;</w:t>
      </w:r>
    </w:p>
    <w:p w:rsidR="0087500E" w:rsidRPr="009A2D59" w:rsidRDefault="0087500E">
      <w:pPr>
        <w:pStyle w:val="ConsPlusNormal"/>
        <w:spacing w:before="220"/>
        <w:ind w:firstLine="540"/>
        <w:jc w:val="both"/>
      </w:pPr>
      <w:r w:rsidRPr="009A2D59">
        <w:t>улучшение условий и охраны труда;</w:t>
      </w:r>
    </w:p>
    <w:p w:rsidR="0087500E" w:rsidRPr="009A2D59" w:rsidRDefault="0087500E">
      <w:pPr>
        <w:pStyle w:val="ConsPlusNormal"/>
        <w:spacing w:before="220"/>
        <w:ind w:firstLine="540"/>
        <w:jc w:val="both"/>
      </w:pPr>
      <w:r w:rsidRPr="009A2D59">
        <w:t>формирование благоприятных условий жизнедеятельности для социально незащищенных слоев населения, в том числе оказание социальной помощи;</w:t>
      </w:r>
    </w:p>
    <w:p w:rsidR="0087500E" w:rsidRPr="009A2D59" w:rsidRDefault="0087500E">
      <w:pPr>
        <w:pStyle w:val="ConsPlusNormal"/>
        <w:spacing w:before="220"/>
        <w:ind w:firstLine="540"/>
        <w:jc w:val="both"/>
      </w:pPr>
      <w:r w:rsidRPr="009A2D59">
        <w:t>трудоустройство лиц, нуждающихся в социальной защите;</w:t>
      </w:r>
    </w:p>
    <w:p w:rsidR="0087500E" w:rsidRPr="009A2D59" w:rsidRDefault="0087500E">
      <w:pPr>
        <w:pStyle w:val="ConsPlusNormal"/>
        <w:spacing w:before="220"/>
        <w:ind w:firstLine="540"/>
        <w:jc w:val="both"/>
      </w:pPr>
      <w:r w:rsidRPr="009A2D59">
        <w:t>улучшение качества, расширение ассортимента и обеспечение доступности услуг, предоставляемых объектами непроизводственной сферы;</w:t>
      </w:r>
    </w:p>
    <w:p w:rsidR="0087500E" w:rsidRPr="009A2D59" w:rsidRDefault="0087500E">
      <w:pPr>
        <w:pStyle w:val="ConsPlusNormal"/>
        <w:spacing w:before="220"/>
        <w:ind w:firstLine="540"/>
        <w:jc w:val="both"/>
      </w:pPr>
      <w:r w:rsidRPr="009A2D59">
        <w:t>повышение экологической безопасности;</w:t>
      </w:r>
    </w:p>
    <w:p w:rsidR="0087500E" w:rsidRPr="009A2D59" w:rsidRDefault="0087500E">
      <w:pPr>
        <w:pStyle w:val="ConsPlusNormal"/>
        <w:spacing w:before="220"/>
        <w:ind w:firstLine="540"/>
        <w:jc w:val="both"/>
      </w:pPr>
      <w:r w:rsidRPr="009A2D59">
        <w:t>обеспечение доступности социальных услуг для населения в отдаленных и труднодоступных районах Республики Коми;</w:t>
      </w:r>
    </w:p>
    <w:p w:rsidR="0087500E" w:rsidRPr="009A2D59" w:rsidRDefault="0087500E">
      <w:pPr>
        <w:pStyle w:val="ConsPlusNormal"/>
        <w:spacing w:before="220"/>
        <w:ind w:firstLine="540"/>
        <w:jc w:val="both"/>
      </w:pPr>
      <w:r w:rsidRPr="009A2D59">
        <w:t>обеспечение доступности социальных услуг для маломобильных групп населения;</w:t>
      </w:r>
    </w:p>
    <w:p w:rsidR="0087500E" w:rsidRPr="009A2D59" w:rsidRDefault="0087500E">
      <w:pPr>
        <w:pStyle w:val="ConsPlusNormal"/>
        <w:spacing w:before="220"/>
        <w:ind w:firstLine="540"/>
        <w:jc w:val="both"/>
      </w:pPr>
      <w:r w:rsidRPr="009A2D59">
        <w:t xml:space="preserve">благотворительные цели в приоритетных направлениях, установленных </w:t>
      </w:r>
      <w:hyperlink r:id="rId48" w:history="1">
        <w:r w:rsidRPr="009A2D59">
          <w:t>Законом</w:t>
        </w:r>
      </w:hyperlink>
      <w:r w:rsidRPr="009A2D59">
        <w:t xml:space="preserve"> Республики Коми от 5 мая 2014 г. N 44-РЗ "О государственной поддержке благотворительной деятельности на территории Республики Коми";</w:t>
      </w:r>
    </w:p>
    <w:p w:rsidR="0087500E" w:rsidRPr="009A2D59" w:rsidRDefault="0087500E">
      <w:pPr>
        <w:pStyle w:val="ConsPlusNormal"/>
        <w:spacing w:before="220"/>
        <w:ind w:firstLine="540"/>
        <w:jc w:val="both"/>
      </w:pPr>
      <w:proofErr w:type="gramStart"/>
      <w:r w:rsidRPr="009A2D59">
        <w:t xml:space="preserve">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r:id="rId49" w:history="1">
        <w:r w:rsidRPr="009A2D59">
          <w:t>части 2 статьи 136</w:t>
        </w:r>
      </w:hyperlink>
      <w:r w:rsidRPr="009A2D59">
        <w:t xml:space="preserve"> Жилищного кодекса Российской Федерации (далее - Кодекс),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w:t>
      </w:r>
      <w:proofErr w:type="gramEnd"/>
      <w:r w:rsidRPr="009A2D59">
        <w:t xml:space="preserve">, </w:t>
      </w:r>
      <w:proofErr w:type="gramStart"/>
      <w:r w:rsidRPr="009A2D59">
        <w:t xml:space="preserve">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w:t>
      </w:r>
      <w:hyperlink r:id="rId50" w:history="1">
        <w:r w:rsidRPr="009A2D59">
          <w:t>Кодексом</w:t>
        </w:r>
      </w:hyperlink>
      <w:r w:rsidRPr="009A2D59">
        <w:t xml:space="preserve"> помещениями в данных многоквартирных домах или данными жилыми </w:t>
      </w:r>
      <w:r w:rsidRPr="009A2D59">
        <w:lastRenderedPageBreak/>
        <w:t>домами, а также для осуществления иной деятельности, направленной на достижение целей управления многоквартирными домами либо на совместное</w:t>
      </w:r>
      <w:proofErr w:type="gramEnd"/>
      <w:r w:rsidRPr="009A2D59">
        <w:t xml:space="preserve">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87500E" w:rsidRPr="009A2D59" w:rsidRDefault="0087500E">
      <w:pPr>
        <w:pStyle w:val="ConsPlusNormal"/>
        <w:spacing w:before="220"/>
        <w:ind w:firstLine="540"/>
        <w:jc w:val="both"/>
      </w:pPr>
      <w:r w:rsidRPr="009A2D59">
        <w:t xml:space="preserve">благотворительная, культурно-просветительская и образовательная деятельность, осуществляемая по совокупности всех составляющих, в том числе в рамках Федерального </w:t>
      </w:r>
      <w:hyperlink r:id="rId51" w:history="1">
        <w:r w:rsidRPr="009A2D59">
          <w:t>закона</w:t>
        </w:r>
      </w:hyperlink>
      <w:r w:rsidRPr="009A2D59">
        <w:t xml:space="preserve"> от 26 сентября 1997 г. N 125-ФЗ "О свободе совести и о религиозных объединениях";</w:t>
      </w:r>
    </w:p>
    <w:p w:rsidR="0087500E" w:rsidRPr="009A2D59" w:rsidRDefault="0087500E">
      <w:pPr>
        <w:pStyle w:val="ConsPlusNormal"/>
        <w:spacing w:before="220"/>
        <w:ind w:firstLine="540"/>
        <w:jc w:val="both"/>
      </w:pPr>
      <w:r w:rsidRPr="009A2D59">
        <w:t>б) улучшения материального положения налогоплательщиков при предоставлении налоговых льгот.</w:t>
      </w:r>
    </w:p>
    <w:p w:rsidR="0087500E" w:rsidRPr="009A2D59" w:rsidRDefault="0087500E">
      <w:pPr>
        <w:pStyle w:val="ConsPlusNormal"/>
        <w:spacing w:before="220"/>
        <w:ind w:firstLine="540"/>
        <w:jc w:val="both"/>
      </w:pPr>
      <w:r w:rsidRPr="009A2D59">
        <w:t>4. Оценка бюджетной эффективности установленных и (или) планируемых к установлению налоговых льгот признается положительной при достижении (планируемом достижении) прироста поступлений налогов в консолидированный бюджет Республики Коми, рассчитанного следующим образом:</w:t>
      </w:r>
    </w:p>
    <w:p w:rsidR="0087500E" w:rsidRPr="009A2D59" w:rsidRDefault="0087500E">
      <w:pPr>
        <w:pStyle w:val="ConsPlusNormal"/>
      </w:pPr>
    </w:p>
    <w:p w:rsidR="0087500E" w:rsidRPr="009A2D59" w:rsidRDefault="0087500E">
      <w:pPr>
        <w:pStyle w:val="ConsPlusNormal"/>
        <w:jc w:val="center"/>
      </w:pPr>
      <w:proofErr w:type="gramStart"/>
      <w:r w:rsidRPr="009A2D59">
        <w:t>П</w:t>
      </w:r>
      <w:proofErr w:type="gramEnd"/>
      <w:r w:rsidRPr="009A2D59">
        <w:t xml:space="preserve"> = (СН</w:t>
      </w:r>
      <w:r w:rsidRPr="009A2D59">
        <w:rPr>
          <w:vertAlign w:val="subscript"/>
        </w:rPr>
        <w:t>1</w:t>
      </w:r>
      <w:r w:rsidRPr="009A2D59">
        <w:t xml:space="preserve"> - СН</w:t>
      </w:r>
      <w:r w:rsidRPr="009A2D59">
        <w:rPr>
          <w:vertAlign w:val="subscript"/>
        </w:rPr>
        <w:t>n-1</w:t>
      </w:r>
      <w:r w:rsidRPr="009A2D59">
        <w:t>),</w:t>
      </w:r>
    </w:p>
    <w:p w:rsidR="0087500E" w:rsidRPr="009A2D59" w:rsidRDefault="0087500E">
      <w:pPr>
        <w:pStyle w:val="ConsPlusNormal"/>
      </w:pPr>
    </w:p>
    <w:p w:rsidR="0087500E" w:rsidRPr="009A2D59" w:rsidRDefault="0087500E">
      <w:pPr>
        <w:pStyle w:val="ConsPlusNormal"/>
        <w:ind w:firstLine="540"/>
        <w:jc w:val="both"/>
      </w:pPr>
      <w:r w:rsidRPr="009A2D59">
        <w:t>где:</w:t>
      </w:r>
    </w:p>
    <w:p w:rsidR="0087500E" w:rsidRPr="009A2D59" w:rsidRDefault="0087500E">
      <w:pPr>
        <w:pStyle w:val="ConsPlusNormal"/>
        <w:spacing w:before="220"/>
        <w:ind w:firstLine="540"/>
        <w:jc w:val="both"/>
      </w:pPr>
      <w:proofErr w:type="gramStart"/>
      <w:r w:rsidRPr="009A2D59">
        <w:t>П</w:t>
      </w:r>
      <w:proofErr w:type="gramEnd"/>
      <w:r w:rsidRPr="009A2D59">
        <w:t xml:space="preserve"> - фактический (планируемый) прирост поступлений налогов в консолидированный бюджет Республики Коми, П &gt; 0;</w:t>
      </w:r>
    </w:p>
    <w:p w:rsidR="0087500E" w:rsidRPr="009A2D59" w:rsidRDefault="0087500E">
      <w:pPr>
        <w:pStyle w:val="ConsPlusNormal"/>
        <w:spacing w:before="220"/>
        <w:ind w:firstLine="540"/>
        <w:jc w:val="both"/>
      </w:pPr>
      <w:r w:rsidRPr="009A2D59">
        <w:t>СН</w:t>
      </w:r>
      <w:proofErr w:type="gramStart"/>
      <w:r w:rsidRPr="009A2D59">
        <w:rPr>
          <w:vertAlign w:val="subscript"/>
        </w:rPr>
        <w:t>1</w:t>
      </w:r>
      <w:proofErr w:type="gramEnd"/>
      <w:r w:rsidRPr="009A2D59">
        <w:t xml:space="preserve"> - сумма налога, подлежащая уплате в консолидированный бюджет Республики Коми за налоговый период, за который планируется предоставление налоговой льготы, с учетом предоставляемой льготы, рассчитанная следующим образом:</w:t>
      </w:r>
    </w:p>
    <w:p w:rsidR="0087500E" w:rsidRPr="009A2D59" w:rsidRDefault="0087500E">
      <w:pPr>
        <w:pStyle w:val="ConsPlusNormal"/>
      </w:pPr>
    </w:p>
    <w:p w:rsidR="0087500E" w:rsidRPr="009A2D59" w:rsidRDefault="0087500E">
      <w:pPr>
        <w:pStyle w:val="ConsPlusNormal"/>
        <w:jc w:val="center"/>
      </w:pPr>
      <w:r w:rsidRPr="009A2D59">
        <w:t>СН</w:t>
      </w:r>
      <w:proofErr w:type="gramStart"/>
      <w:r w:rsidRPr="009A2D59">
        <w:rPr>
          <w:vertAlign w:val="subscript"/>
        </w:rPr>
        <w:t>1</w:t>
      </w:r>
      <w:proofErr w:type="gramEnd"/>
      <w:r w:rsidRPr="009A2D59">
        <w:t xml:space="preserve"> = </w:t>
      </w:r>
      <w:proofErr w:type="spellStart"/>
      <w:r w:rsidRPr="009A2D59">
        <w:t>СН</w:t>
      </w:r>
      <w:r w:rsidRPr="009A2D59">
        <w:rPr>
          <w:vertAlign w:val="subscript"/>
        </w:rPr>
        <w:t>n</w:t>
      </w:r>
      <w:proofErr w:type="spellEnd"/>
      <w:r w:rsidRPr="009A2D59">
        <w:t xml:space="preserve"> - НЛ,</w:t>
      </w:r>
    </w:p>
    <w:p w:rsidR="0087500E" w:rsidRPr="009A2D59" w:rsidRDefault="0087500E">
      <w:pPr>
        <w:pStyle w:val="ConsPlusNormal"/>
      </w:pPr>
    </w:p>
    <w:p w:rsidR="0087500E" w:rsidRPr="009A2D59" w:rsidRDefault="0087500E">
      <w:pPr>
        <w:pStyle w:val="ConsPlusNormal"/>
        <w:ind w:firstLine="540"/>
        <w:jc w:val="both"/>
      </w:pPr>
      <w:r w:rsidRPr="009A2D59">
        <w:t>где:</w:t>
      </w:r>
    </w:p>
    <w:p w:rsidR="0087500E" w:rsidRPr="009A2D59" w:rsidRDefault="0087500E">
      <w:pPr>
        <w:pStyle w:val="ConsPlusNormal"/>
        <w:spacing w:before="220"/>
        <w:ind w:firstLine="540"/>
        <w:jc w:val="both"/>
      </w:pPr>
      <w:proofErr w:type="spellStart"/>
      <w:r w:rsidRPr="009A2D59">
        <w:t>СН</w:t>
      </w:r>
      <w:proofErr w:type="gramStart"/>
      <w:r w:rsidRPr="009A2D59">
        <w:rPr>
          <w:vertAlign w:val="subscript"/>
        </w:rPr>
        <w:t>n</w:t>
      </w:r>
      <w:proofErr w:type="spellEnd"/>
      <w:proofErr w:type="gramEnd"/>
      <w:r w:rsidRPr="009A2D59">
        <w:t xml:space="preserve"> - сумма налогов, подлежащая уплате в консолидированный бюджет Республики Коми в налоговом периоде, за который предоставляется налоговая льгота;</w:t>
      </w:r>
    </w:p>
    <w:p w:rsidR="0087500E" w:rsidRPr="009A2D59" w:rsidRDefault="0087500E">
      <w:pPr>
        <w:pStyle w:val="ConsPlusNormal"/>
        <w:spacing w:before="220"/>
        <w:ind w:firstLine="540"/>
        <w:jc w:val="both"/>
      </w:pPr>
      <w:r w:rsidRPr="009A2D59">
        <w:t>НЛ - сумма предоставляемой (планируемой к предоставлению) налоговой льготы за налоговый период, за который налоговая льгота планируется к предоставлению;</w:t>
      </w:r>
    </w:p>
    <w:p w:rsidR="0087500E" w:rsidRPr="009A2D59" w:rsidRDefault="0087500E">
      <w:pPr>
        <w:pStyle w:val="ConsPlusNormal"/>
        <w:spacing w:before="220"/>
        <w:ind w:firstLine="540"/>
        <w:jc w:val="both"/>
      </w:pPr>
      <w:r w:rsidRPr="009A2D59">
        <w:t>СН</w:t>
      </w:r>
      <w:r w:rsidRPr="009A2D59">
        <w:rPr>
          <w:vertAlign w:val="subscript"/>
        </w:rPr>
        <w:t>n-1</w:t>
      </w:r>
      <w:r w:rsidRPr="009A2D59">
        <w:t xml:space="preserve"> - сумма уплаченных налогов в консолидированный бюджет Республики Коми за налоговый период, предшествующий налоговому периоду, за который предоставляется (планируется к предоставлению) налоговая льгота.</w:t>
      </w:r>
    </w:p>
    <w:p w:rsidR="0087500E" w:rsidRPr="009A2D59" w:rsidRDefault="0087500E">
      <w:pPr>
        <w:pStyle w:val="ConsPlusNormal"/>
        <w:spacing w:before="220"/>
        <w:ind w:firstLine="540"/>
        <w:jc w:val="both"/>
      </w:pPr>
      <w:r w:rsidRPr="009A2D59">
        <w:t xml:space="preserve">5. </w:t>
      </w:r>
      <w:proofErr w:type="gramStart"/>
      <w:r w:rsidRPr="009A2D59">
        <w:t>Исключен</w:t>
      </w:r>
      <w:proofErr w:type="gramEnd"/>
      <w:r w:rsidRPr="009A2D59">
        <w:t xml:space="preserve"> с 30 марта 2018 года. - </w:t>
      </w:r>
      <w:hyperlink r:id="rId52" w:history="1">
        <w:r w:rsidRPr="009A2D59">
          <w:t>Постановление</w:t>
        </w:r>
      </w:hyperlink>
      <w:r w:rsidRPr="009A2D59">
        <w:t xml:space="preserve"> Правительства РК от 30.03.2018 N 172.</w:t>
      </w:r>
    </w:p>
    <w:p w:rsidR="0087500E" w:rsidRPr="009A2D59" w:rsidRDefault="0087500E">
      <w:pPr>
        <w:pStyle w:val="ConsPlusNormal"/>
        <w:spacing w:before="220"/>
        <w:ind w:firstLine="540"/>
        <w:jc w:val="both"/>
      </w:pPr>
      <w:bookmarkStart w:id="27" w:name="P403"/>
      <w:bookmarkEnd w:id="27"/>
      <w:r w:rsidRPr="009A2D59">
        <w:t>6. Оценка бюджетной эффективности установленных налоговых льгот проводится на основании следующих документов:</w:t>
      </w:r>
    </w:p>
    <w:p w:rsidR="0087500E" w:rsidRPr="009A2D59" w:rsidRDefault="0087500E">
      <w:pPr>
        <w:pStyle w:val="ConsPlusNormal"/>
        <w:spacing w:before="220"/>
        <w:ind w:firstLine="540"/>
        <w:jc w:val="both"/>
      </w:pPr>
      <w:r w:rsidRPr="009A2D59">
        <w:t xml:space="preserve">а) </w:t>
      </w:r>
      <w:hyperlink w:anchor="P1003" w:history="1">
        <w:r w:rsidRPr="009A2D59">
          <w:t>сведения</w:t>
        </w:r>
      </w:hyperlink>
      <w:r w:rsidRPr="009A2D59">
        <w:t xml:space="preserve"> о суммах налогов и налоговых льгот по форме согласно приложению N 16 к настоящему постановлению;</w:t>
      </w:r>
    </w:p>
    <w:p w:rsidR="0087500E" w:rsidRPr="009A2D59" w:rsidRDefault="0087500E">
      <w:pPr>
        <w:pStyle w:val="ConsPlusNormal"/>
        <w:spacing w:before="220"/>
        <w:ind w:firstLine="540"/>
        <w:jc w:val="both"/>
      </w:pPr>
      <w:r w:rsidRPr="009A2D59">
        <w:t>б) справки об отсутствии задолженности по заработной плате работников более одного месяца, подписанной руководителем налогоплательщика;</w:t>
      </w:r>
    </w:p>
    <w:p w:rsidR="0087500E" w:rsidRPr="009A2D59" w:rsidRDefault="0087500E">
      <w:pPr>
        <w:pStyle w:val="ConsPlusNormal"/>
        <w:spacing w:before="220"/>
        <w:ind w:firstLine="540"/>
        <w:jc w:val="both"/>
      </w:pPr>
      <w:r w:rsidRPr="009A2D59">
        <w:t xml:space="preserve">в) справки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утвержденная Федеральной налоговой службой России, сформированная по состоянию на 1 число </w:t>
      </w:r>
      <w:r w:rsidRPr="009A2D59">
        <w:lastRenderedPageBreak/>
        <w:t>месяца, в котором поданы документы налогоплательщиком.</w:t>
      </w:r>
    </w:p>
    <w:p w:rsidR="0087500E" w:rsidRPr="009A2D59" w:rsidRDefault="0087500E">
      <w:pPr>
        <w:pStyle w:val="ConsPlusNormal"/>
        <w:spacing w:before="220"/>
        <w:ind w:firstLine="540"/>
        <w:jc w:val="both"/>
      </w:pPr>
      <w:bookmarkStart w:id="28" w:name="P407"/>
      <w:bookmarkEnd w:id="28"/>
      <w:r w:rsidRPr="009A2D59">
        <w:t>7. Оценка социальной эффективности установленных налоговых льгот проводится на основании следующих документов:</w:t>
      </w:r>
    </w:p>
    <w:p w:rsidR="0087500E" w:rsidRPr="009A2D59" w:rsidRDefault="0087500E">
      <w:pPr>
        <w:pStyle w:val="ConsPlusNormal"/>
        <w:spacing w:before="220"/>
        <w:ind w:firstLine="540"/>
        <w:jc w:val="both"/>
      </w:pPr>
      <w:r w:rsidRPr="009A2D59">
        <w:t xml:space="preserve">а) документов, указанных в </w:t>
      </w:r>
      <w:hyperlink w:anchor="P403" w:history="1">
        <w:r w:rsidRPr="009A2D59">
          <w:t>пункте 6</w:t>
        </w:r>
      </w:hyperlink>
      <w:r w:rsidRPr="009A2D59">
        <w:t xml:space="preserve"> настоящего Порядка;</w:t>
      </w:r>
    </w:p>
    <w:p w:rsidR="0087500E" w:rsidRPr="009A2D59" w:rsidRDefault="0087500E">
      <w:pPr>
        <w:pStyle w:val="ConsPlusNormal"/>
        <w:spacing w:before="220"/>
        <w:ind w:firstLine="540"/>
        <w:jc w:val="both"/>
      </w:pPr>
      <w:r w:rsidRPr="009A2D59">
        <w:t xml:space="preserve">б) </w:t>
      </w:r>
      <w:hyperlink w:anchor="P1137" w:history="1">
        <w:r w:rsidRPr="009A2D59">
          <w:t>сведений</w:t>
        </w:r>
      </w:hyperlink>
      <w:r w:rsidRPr="009A2D59">
        <w:t xml:space="preserve"> о направлениях использования и суммах высвобождающихся средств (с учетом предоставления налоговых льгот) по форме согласно приложению N 17 к настоящему постановлению;</w:t>
      </w:r>
    </w:p>
    <w:p w:rsidR="0087500E" w:rsidRPr="009A2D59" w:rsidRDefault="0087500E">
      <w:pPr>
        <w:pStyle w:val="ConsPlusNormal"/>
        <w:spacing w:before="220"/>
        <w:ind w:firstLine="540"/>
        <w:jc w:val="both"/>
      </w:pPr>
      <w:r w:rsidRPr="009A2D59">
        <w:t xml:space="preserve">в) сведений о фактической </w:t>
      </w:r>
      <w:proofErr w:type="gramStart"/>
      <w:r w:rsidRPr="009A2D59">
        <w:t>реализации</w:t>
      </w:r>
      <w:proofErr w:type="gramEnd"/>
      <w:r w:rsidRPr="009A2D59">
        <w:t xml:space="preserve"> установленных в </w:t>
      </w:r>
      <w:hyperlink w:anchor="P374" w:history="1">
        <w:r w:rsidRPr="009A2D59">
          <w:t>пункте 3</w:t>
        </w:r>
      </w:hyperlink>
      <w:r w:rsidRPr="009A2D59">
        <w:t xml:space="preserve"> настоящего Порядка одного или нескольких проектов, подписанных руководителем налогоплательщика.</w:t>
      </w:r>
    </w:p>
    <w:p w:rsidR="0087500E" w:rsidRPr="009A2D59" w:rsidRDefault="0087500E">
      <w:pPr>
        <w:pStyle w:val="ConsPlusNormal"/>
        <w:spacing w:before="220"/>
        <w:ind w:firstLine="540"/>
        <w:jc w:val="both"/>
      </w:pPr>
      <w:r w:rsidRPr="009A2D59">
        <w:t xml:space="preserve">8. Министерство проводит оценку бюджетной и (или) социальной эффективности установленных налоговых льгот в течение двадцати рабочих дней со дня получения документов, указанных в </w:t>
      </w:r>
      <w:hyperlink w:anchor="P403" w:history="1">
        <w:r w:rsidRPr="009A2D59">
          <w:t>пунктах 6</w:t>
        </w:r>
      </w:hyperlink>
      <w:r w:rsidRPr="009A2D59">
        <w:t xml:space="preserve"> и </w:t>
      </w:r>
      <w:hyperlink w:anchor="P407" w:history="1">
        <w:r w:rsidRPr="009A2D59">
          <w:t>7</w:t>
        </w:r>
      </w:hyperlink>
      <w:r w:rsidRPr="009A2D59">
        <w:t xml:space="preserve"> настоящего Порядка.</w:t>
      </w:r>
    </w:p>
    <w:p w:rsidR="0087500E" w:rsidRPr="009A2D59" w:rsidRDefault="0087500E">
      <w:pPr>
        <w:pStyle w:val="ConsPlusNormal"/>
        <w:spacing w:before="220"/>
        <w:ind w:firstLine="540"/>
        <w:jc w:val="both"/>
      </w:pPr>
      <w:r w:rsidRPr="009A2D59">
        <w:t xml:space="preserve">9. </w:t>
      </w:r>
      <w:proofErr w:type="gramStart"/>
      <w:r w:rsidRPr="009A2D59">
        <w:t xml:space="preserve">На основании представленных документов, указанных в </w:t>
      </w:r>
      <w:hyperlink w:anchor="P403" w:history="1">
        <w:r w:rsidRPr="009A2D59">
          <w:t>пунктах 6</w:t>
        </w:r>
      </w:hyperlink>
      <w:r w:rsidRPr="009A2D59">
        <w:t xml:space="preserve"> и </w:t>
      </w:r>
      <w:hyperlink w:anchor="P407" w:history="1">
        <w:r w:rsidRPr="009A2D59">
          <w:t>7</w:t>
        </w:r>
      </w:hyperlink>
      <w:r w:rsidRPr="009A2D59">
        <w:t xml:space="preserve"> настоящего Порядка, Министерство до 1 июня года, следующего за отчетным, готовит сводный отчет об оценке эффективности установленных налоговых льгот, а также предложения о приостановлении или отмене налоговых льгот (при наличии) и направляет их заместителю Председателя Правительства Республики Коми, осуществляющему в соответствии с распределением обязанностей координацию работы органов исполнительной власти Республики</w:t>
      </w:r>
      <w:proofErr w:type="gramEnd"/>
      <w:r w:rsidRPr="009A2D59">
        <w:t xml:space="preserve"> Коми в сфере бюджетной и налоговой политики Республики Коми.</w:t>
      </w:r>
    </w:p>
    <w:p w:rsidR="0087500E" w:rsidRPr="009A2D59" w:rsidRDefault="0087500E">
      <w:pPr>
        <w:pStyle w:val="ConsPlusNormal"/>
        <w:spacing w:before="220"/>
        <w:ind w:firstLine="540"/>
        <w:jc w:val="both"/>
      </w:pPr>
      <w:r w:rsidRPr="009A2D59">
        <w:t xml:space="preserve">10. </w:t>
      </w:r>
      <w:proofErr w:type="gramStart"/>
      <w:r w:rsidRPr="009A2D59">
        <w:t xml:space="preserve">В целях проведения оценки эффективности (социальной и (или) бюджетной) планируемых к установлению налоговых льгот налогоплательщики и плательщики сборов (далее - налогоплательщики) в срок, установленный </w:t>
      </w:r>
      <w:hyperlink r:id="rId53" w:history="1">
        <w:r w:rsidRPr="009A2D59">
          <w:t>частью 1 статьи 5</w:t>
        </w:r>
      </w:hyperlink>
      <w:r w:rsidRPr="009A2D59">
        <w:t xml:space="preserve"> Закона, направляют в органы исполнительной власти Республики Коми, на которые возложены функции по координации и регулированию деятельности в соответствующих отраслях (сферах управления) (далее - органы исполнительной власти Республики Коми), ходатайство об установлении налоговых льгот</w:t>
      </w:r>
      <w:proofErr w:type="gramEnd"/>
      <w:r w:rsidRPr="009A2D59">
        <w:t xml:space="preserve"> по платежам в республиканский бюджет Республики Коми, требования к которому установлены </w:t>
      </w:r>
      <w:hyperlink r:id="rId54" w:history="1">
        <w:r w:rsidRPr="009A2D59">
          <w:t>частью 1 статьи 5</w:t>
        </w:r>
      </w:hyperlink>
      <w:r w:rsidRPr="009A2D59">
        <w:t xml:space="preserve"> Закона, и документы, указанные в </w:t>
      </w:r>
      <w:hyperlink w:anchor="P403" w:history="1">
        <w:r w:rsidRPr="009A2D59">
          <w:t>пунктах 6</w:t>
        </w:r>
      </w:hyperlink>
      <w:r w:rsidRPr="009A2D59">
        <w:t xml:space="preserve"> и </w:t>
      </w:r>
      <w:hyperlink w:anchor="P407" w:history="1">
        <w:r w:rsidRPr="009A2D59">
          <w:t>7</w:t>
        </w:r>
      </w:hyperlink>
      <w:r w:rsidRPr="009A2D59">
        <w:t xml:space="preserve"> настоящего Порядка (далее - документы).</w:t>
      </w:r>
    </w:p>
    <w:p w:rsidR="0087500E" w:rsidRPr="009A2D59" w:rsidRDefault="0087500E">
      <w:pPr>
        <w:pStyle w:val="ConsPlusNormal"/>
        <w:spacing w:before="220"/>
        <w:ind w:firstLine="540"/>
        <w:jc w:val="both"/>
      </w:pPr>
      <w:r w:rsidRPr="009A2D59">
        <w:t>Днем подачи документов в случае их подачи налогоплательщиком (либо его доверенным лицом) непосредственно в орган исполнительной власти Республики Коми считается день их регистрации в органе исполнительной власти Республики Коми.</w:t>
      </w:r>
    </w:p>
    <w:p w:rsidR="0087500E" w:rsidRPr="009A2D59" w:rsidRDefault="0087500E">
      <w:pPr>
        <w:pStyle w:val="ConsPlusNormal"/>
        <w:spacing w:before="220"/>
        <w:ind w:firstLine="540"/>
        <w:jc w:val="both"/>
      </w:pPr>
      <w:r w:rsidRPr="009A2D59">
        <w:t>В случае направления документов через организацию почтовой связи или иную организацию, осуществляющую доставку корреспонденции, днем подачи документов считается дата, указанная на штемпеле организации почтовой связи или иной организации, осуществляющей доставку корреспонденции, по месту отправления документов.</w:t>
      </w:r>
    </w:p>
    <w:p w:rsidR="0087500E" w:rsidRPr="009A2D59" w:rsidRDefault="0087500E">
      <w:pPr>
        <w:pStyle w:val="ConsPlusNormal"/>
        <w:spacing w:before="220"/>
        <w:ind w:firstLine="540"/>
        <w:jc w:val="both"/>
      </w:pPr>
      <w:r w:rsidRPr="009A2D59">
        <w:t>Орган исполнительной власти Республики Коми регистрирует документы в день их поступления в орган исполнительной власти Республики Коми.</w:t>
      </w:r>
    </w:p>
    <w:p w:rsidR="0087500E" w:rsidRPr="009A2D59" w:rsidRDefault="0087500E">
      <w:pPr>
        <w:pStyle w:val="ConsPlusNormal"/>
        <w:spacing w:before="220"/>
        <w:ind w:firstLine="540"/>
        <w:jc w:val="both"/>
      </w:pPr>
      <w:r w:rsidRPr="009A2D59">
        <w:t>Налогоплательщику в момент принятия органом исполнительной власти Республики Коми документов выдается расписка с указанием перечня документов и даты их регистрации.</w:t>
      </w:r>
    </w:p>
    <w:p w:rsidR="0087500E" w:rsidRPr="009A2D59" w:rsidRDefault="0087500E">
      <w:pPr>
        <w:pStyle w:val="ConsPlusNormal"/>
        <w:spacing w:before="220"/>
        <w:ind w:firstLine="540"/>
        <w:jc w:val="both"/>
      </w:pPr>
      <w:r w:rsidRPr="009A2D59">
        <w:t>При поступлении документов через организацию почтовой связи или иную организацию, осуществляющую доставку корреспонденции, расписка с указанием перечня документов и даты их регистрации направляется Министерством налогоплательщику в течение 1 рабочего дня, следующего за днем поступления документов в Министерство, по адресу, указанному в ходатайстве.</w:t>
      </w:r>
    </w:p>
    <w:p w:rsidR="0087500E" w:rsidRPr="009A2D59" w:rsidRDefault="0087500E">
      <w:pPr>
        <w:pStyle w:val="ConsPlusNormal"/>
        <w:spacing w:before="220"/>
        <w:ind w:firstLine="540"/>
        <w:jc w:val="both"/>
      </w:pPr>
      <w:r w:rsidRPr="009A2D59">
        <w:lastRenderedPageBreak/>
        <w:t>11. Органы исполнительной власти Республики Коми рассматривают поступившие документы, определяют категорию налогоплательщиков, которым могут быть установлены налоговые льготы, проводят оценку ожидаемой социальной и (или) бюджетной эффективности планируемых к установлению налоговых льгот и готовят заключение о возможности установления налоговых льгот в течение 10 рабочих дней со дня регистрации представленных налогоплательщиком документов.</w:t>
      </w:r>
    </w:p>
    <w:p w:rsidR="0087500E" w:rsidRPr="009A2D59" w:rsidRDefault="0087500E">
      <w:pPr>
        <w:pStyle w:val="ConsPlusNormal"/>
        <w:spacing w:before="220"/>
        <w:ind w:firstLine="540"/>
        <w:jc w:val="both"/>
      </w:pPr>
      <w:r w:rsidRPr="009A2D59">
        <w:t xml:space="preserve">Результаты оценки социальной и (или) бюджетной эффективности оформляются в соответствии с </w:t>
      </w:r>
      <w:hyperlink r:id="rId55" w:history="1">
        <w:r w:rsidRPr="009A2D59">
          <w:t>частью 2 статьи 5</w:t>
        </w:r>
      </w:hyperlink>
      <w:r w:rsidRPr="009A2D59">
        <w:t xml:space="preserve"> Закона.</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4)</w:t>
      </w:r>
    </w:p>
    <w:p w:rsidR="0087500E" w:rsidRPr="009A2D59" w:rsidRDefault="0087500E">
      <w:pPr>
        <w:pStyle w:val="ConsPlusNormal"/>
      </w:pPr>
    </w:p>
    <w:p w:rsidR="0087500E" w:rsidRPr="009A2D59" w:rsidRDefault="0087500E">
      <w:pPr>
        <w:pStyle w:val="ConsPlusTitle"/>
        <w:jc w:val="center"/>
      </w:pPr>
      <w:bookmarkStart w:id="29" w:name="P433"/>
      <w:bookmarkEnd w:id="29"/>
      <w:r w:rsidRPr="009A2D59">
        <w:t>ПОРЯДОК</w:t>
      </w:r>
    </w:p>
    <w:p w:rsidR="0087500E" w:rsidRPr="009A2D59" w:rsidRDefault="0087500E">
      <w:pPr>
        <w:pStyle w:val="ConsPlusTitle"/>
        <w:jc w:val="center"/>
      </w:pPr>
      <w:r w:rsidRPr="009A2D59">
        <w:t>ОЦЕНКИ ЭФФЕКТИВНОСТИ ОСУЩЕСТВЛЕНИЯ СУБЪЕКТОМ ИНВЕСТИЦИОННОЙ</w:t>
      </w:r>
    </w:p>
    <w:p w:rsidR="0087500E" w:rsidRPr="009A2D59" w:rsidRDefault="0087500E">
      <w:pPr>
        <w:pStyle w:val="ConsPlusTitle"/>
        <w:jc w:val="center"/>
      </w:pPr>
      <w:r w:rsidRPr="009A2D59">
        <w:t>ДЕЯТЕЛЬНОСТИ МЕР ПО ОХРАНЕ ОКРУЖАЮЩЕЙ СРЕДЫ И ОБЕСПЕЧЕНИЮ</w:t>
      </w:r>
    </w:p>
    <w:p w:rsidR="0087500E" w:rsidRPr="009A2D59" w:rsidRDefault="0087500E">
      <w:pPr>
        <w:pStyle w:val="ConsPlusTitle"/>
        <w:jc w:val="center"/>
      </w:pPr>
      <w:r w:rsidRPr="009A2D59">
        <w:t>ЭКОЛОГИЧЕСКОЙ БЕЗОПАСНОСТИ</w:t>
      </w:r>
    </w:p>
    <w:p w:rsidR="0087500E" w:rsidRPr="009A2D59" w:rsidRDefault="0087500E">
      <w:pPr>
        <w:spacing w:after="1"/>
      </w:pPr>
    </w:p>
    <w:p w:rsidR="0087500E" w:rsidRPr="009A2D59" w:rsidRDefault="0087500E">
      <w:pPr>
        <w:pStyle w:val="ConsPlusNormal"/>
      </w:pPr>
    </w:p>
    <w:p w:rsidR="0087500E" w:rsidRPr="009A2D59" w:rsidRDefault="0087500E">
      <w:pPr>
        <w:pStyle w:val="ConsPlusNormal"/>
        <w:ind w:firstLine="540"/>
        <w:jc w:val="both"/>
      </w:pPr>
      <w:r w:rsidRPr="009A2D59">
        <w:t xml:space="preserve">1. </w:t>
      </w:r>
      <w:proofErr w:type="gramStart"/>
      <w:r w:rsidRPr="009A2D59">
        <w:t xml:space="preserve">Настоящий Порядок определяет процедуру и критерии оценки Министерством природных ресурсов и охраны окружающей среды Республики Коми (далее - Министерство) осуществления субъектом инвестиционной деятельности мер по охране окружающей среды и обеспечению экологической безопасности в соответствии с </w:t>
      </w:r>
      <w:hyperlink r:id="rId56" w:history="1">
        <w:r w:rsidRPr="009A2D59">
          <w:t>частью 4 статьи 6</w:t>
        </w:r>
      </w:hyperlink>
      <w:r w:rsidRPr="009A2D59">
        <w:t xml:space="preserve"> и </w:t>
      </w:r>
      <w:hyperlink r:id="rId57" w:history="1">
        <w:r w:rsidRPr="009A2D59">
          <w:t>частью 2 статьи 7</w:t>
        </w:r>
      </w:hyperlink>
      <w:r w:rsidRPr="009A2D59">
        <w:t xml:space="preserve"> Закона Республики Коми "О налоговых льготах на территории Республики Коми и внесении изменений в некоторые законодательные акты</w:t>
      </w:r>
      <w:proofErr w:type="gramEnd"/>
      <w:r w:rsidRPr="009A2D59">
        <w:t xml:space="preserve"> по вопросу о налоговых льготах" (далее соответственно - Порядок, Закон).</w:t>
      </w:r>
    </w:p>
    <w:p w:rsidR="0087500E" w:rsidRPr="009A2D59" w:rsidRDefault="0087500E">
      <w:pPr>
        <w:pStyle w:val="ConsPlusNormal"/>
        <w:spacing w:before="220"/>
        <w:ind w:firstLine="540"/>
        <w:jc w:val="both"/>
      </w:pPr>
      <w:bookmarkStart w:id="30" w:name="P443"/>
      <w:bookmarkEnd w:id="30"/>
      <w:r w:rsidRPr="009A2D59">
        <w:t>2. Оценка эффективности осуществления субъектом инвестиционной деятельности мер по охране окружающей среды и обеспечению экологической безопасности (далее - оценка эффективности) осуществляется по следующим критериям:</w:t>
      </w:r>
    </w:p>
    <w:p w:rsidR="0087500E" w:rsidRPr="009A2D59" w:rsidRDefault="0087500E">
      <w:pPr>
        <w:pStyle w:val="ConsPlusNormal"/>
        <w:spacing w:before="220"/>
        <w:ind w:firstLine="540"/>
        <w:jc w:val="both"/>
      </w:pPr>
      <w:bookmarkStart w:id="31" w:name="P444"/>
      <w:bookmarkEnd w:id="31"/>
      <w:proofErr w:type="gramStart"/>
      <w:r w:rsidRPr="009A2D59">
        <w:t>1) наличие и реализация утвержденных программ в области охраны окружающей среды, включающих перечень конкретных мероприятий, направленных на: внедрение наилучших существующих технологий, нетрадиционных видов энергии, использование вторичных ресурсов, переработку отходов и снижение негативного воздействия на окружающую среду, и содержащих по каждому мероприятию: сроки реализации, объемы и источники финансирования, исполнителя, сведения об ожидаемом экологическом (природоохранном) эффекте с указанием количественных показателей по снижению</w:t>
      </w:r>
      <w:proofErr w:type="gramEnd"/>
      <w:r w:rsidRPr="009A2D59">
        <w:t xml:space="preserve"> объектов негативного воздействия (далее - К</w:t>
      </w:r>
      <w:proofErr w:type="gramStart"/>
      <w:r w:rsidRPr="009A2D59">
        <w:t>1</w:t>
      </w:r>
      <w:proofErr w:type="gramEnd"/>
      <w:r w:rsidRPr="009A2D59">
        <w:t>);</w:t>
      </w:r>
    </w:p>
    <w:p w:rsidR="0087500E" w:rsidRPr="009A2D59" w:rsidRDefault="0087500E">
      <w:pPr>
        <w:pStyle w:val="ConsPlusNormal"/>
        <w:spacing w:before="220"/>
        <w:ind w:firstLine="540"/>
        <w:jc w:val="both"/>
      </w:pPr>
      <w:r w:rsidRPr="009A2D59">
        <w:t>2) сокращение выбросов загрязняющих веществ в атмосферный воздух от стационарных источников в ответном году по сравнению с предыдущим годом (далее - К</w:t>
      </w:r>
      <w:proofErr w:type="gramStart"/>
      <w:r w:rsidRPr="009A2D59">
        <w:t>2</w:t>
      </w:r>
      <w:proofErr w:type="gramEnd"/>
      <w:r w:rsidRPr="009A2D59">
        <w:t>);</w:t>
      </w:r>
    </w:p>
    <w:p w:rsidR="0087500E" w:rsidRPr="009A2D59" w:rsidRDefault="0087500E">
      <w:pPr>
        <w:pStyle w:val="ConsPlusNormal"/>
        <w:spacing w:before="220"/>
        <w:ind w:firstLine="540"/>
        <w:jc w:val="both"/>
      </w:pPr>
      <w:r w:rsidRPr="009A2D59">
        <w:t>3) сокращение сбросов загрязняющих веществ в водные объекты в отчетном году по сравнению с предыдущим годом (далее - К3);</w:t>
      </w:r>
    </w:p>
    <w:p w:rsidR="0087500E" w:rsidRPr="009A2D59" w:rsidRDefault="0087500E">
      <w:pPr>
        <w:pStyle w:val="ConsPlusNormal"/>
        <w:spacing w:before="220"/>
        <w:ind w:firstLine="540"/>
        <w:jc w:val="both"/>
      </w:pPr>
      <w:r w:rsidRPr="009A2D59">
        <w:t>4) снижение объемов образования отходов производства (увеличение объемов использования отходов производства) в отчетном году по сравнению с предыдущим годом (далее - К</w:t>
      </w:r>
      <w:proofErr w:type="gramStart"/>
      <w:r w:rsidRPr="009A2D59">
        <w:t>4</w:t>
      </w:r>
      <w:proofErr w:type="gramEnd"/>
      <w:r w:rsidRPr="009A2D59">
        <w:t>);</w:t>
      </w:r>
    </w:p>
    <w:p w:rsidR="0087500E" w:rsidRPr="009A2D59" w:rsidRDefault="0087500E">
      <w:pPr>
        <w:pStyle w:val="ConsPlusNormal"/>
        <w:spacing w:before="220"/>
        <w:ind w:firstLine="540"/>
        <w:jc w:val="both"/>
      </w:pPr>
      <w:r w:rsidRPr="009A2D59">
        <w:lastRenderedPageBreak/>
        <w:t>5) отсутствие (устранение) нарушений законодательства в области охраны окружающей среды, выявленных в ходе мероприятий по осуществлению государственного экологического контроля в отчетном году (далее - К5);</w:t>
      </w:r>
    </w:p>
    <w:p w:rsidR="0087500E" w:rsidRPr="009A2D59" w:rsidRDefault="0087500E">
      <w:pPr>
        <w:pStyle w:val="ConsPlusNormal"/>
        <w:spacing w:before="220"/>
        <w:ind w:firstLine="540"/>
        <w:jc w:val="both"/>
      </w:pPr>
      <w:bookmarkStart w:id="32" w:name="P449"/>
      <w:bookmarkEnd w:id="32"/>
      <w:r w:rsidRPr="009A2D59">
        <w:t>6) отсутствие нанесенного вреда окружающей среде или возмещение в полном объеме вреда окружающей среде на основании установленного факта причинения такого вреда в отчетном году (далее - К</w:t>
      </w:r>
      <w:proofErr w:type="gramStart"/>
      <w:r w:rsidRPr="009A2D59">
        <w:t>6</w:t>
      </w:r>
      <w:proofErr w:type="gramEnd"/>
      <w:r w:rsidRPr="009A2D59">
        <w:t>).</w:t>
      </w:r>
    </w:p>
    <w:p w:rsidR="0087500E" w:rsidRPr="009A2D59" w:rsidRDefault="0087500E">
      <w:pPr>
        <w:pStyle w:val="ConsPlusNormal"/>
        <w:spacing w:before="220"/>
        <w:ind w:firstLine="540"/>
        <w:jc w:val="both"/>
      </w:pPr>
      <w:r w:rsidRPr="009A2D59">
        <w:t xml:space="preserve">3. Весовое значение критериев, указанных в </w:t>
      </w:r>
      <w:hyperlink w:anchor="P444" w:history="1">
        <w:r w:rsidRPr="009A2D59">
          <w:t>подпунктах 1</w:t>
        </w:r>
      </w:hyperlink>
      <w:r w:rsidRPr="009A2D59">
        <w:t xml:space="preserve"> - </w:t>
      </w:r>
      <w:hyperlink w:anchor="P449" w:history="1">
        <w:r w:rsidRPr="009A2D59">
          <w:t>6 пункта 2</w:t>
        </w:r>
      </w:hyperlink>
      <w:r w:rsidRPr="009A2D59">
        <w:t xml:space="preserve"> настоящего Порядка, распределено следующим образом: К</w:t>
      </w:r>
      <w:proofErr w:type="gramStart"/>
      <w:r w:rsidRPr="009A2D59">
        <w:t>1</w:t>
      </w:r>
      <w:proofErr w:type="gramEnd"/>
      <w:r w:rsidRPr="009A2D59">
        <w:t xml:space="preserve"> = 0,6; К2 = 0,05; К3 = 0,05; К4 = 0,1; К5 = 0,1; К6 = 0,1. Суммарное значение критериев, указанных в </w:t>
      </w:r>
      <w:hyperlink w:anchor="P443" w:history="1">
        <w:r w:rsidRPr="009A2D59">
          <w:t>пункте 2</w:t>
        </w:r>
      </w:hyperlink>
      <w:r w:rsidRPr="009A2D59">
        <w:t xml:space="preserve"> настоящего Порядка, составляет 1 (единицу).</w:t>
      </w:r>
    </w:p>
    <w:p w:rsidR="0087500E" w:rsidRPr="009A2D59" w:rsidRDefault="0087500E">
      <w:pPr>
        <w:pStyle w:val="ConsPlusNormal"/>
        <w:spacing w:before="220"/>
        <w:ind w:firstLine="540"/>
        <w:jc w:val="both"/>
      </w:pPr>
      <w:r w:rsidRPr="009A2D59">
        <w:t>При определении оценки эффективности происходит суммирование весовых значений критериев.</w:t>
      </w:r>
    </w:p>
    <w:p w:rsidR="0087500E" w:rsidRPr="009A2D59" w:rsidRDefault="0087500E">
      <w:pPr>
        <w:pStyle w:val="ConsPlusNormal"/>
        <w:spacing w:before="220"/>
        <w:ind w:firstLine="540"/>
        <w:jc w:val="both"/>
      </w:pPr>
      <w:r w:rsidRPr="009A2D59">
        <w:t>Осуществление мер по охране окружающей среды и обеспечению экологической безопасности признается эффективным при суммарном значении критериев равном или не ниже 0,8 (SUM</w:t>
      </w:r>
      <w:proofErr w:type="gramStart"/>
      <w:r w:rsidRPr="009A2D59">
        <w:t xml:space="preserve"> К</w:t>
      </w:r>
      <w:proofErr w:type="gramEnd"/>
      <w:r w:rsidRPr="009A2D59">
        <w:t xml:space="preserve"> 1 - 6 &gt;= 0,8).</w:t>
      </w:r>
    </w:p>
    <w:p w:rsidR="0087500E" w:rsidRPr="009A2D59" w:rsidRDefault="0087500E">
      <w:pPr>
        <w:pStyle w:val="ConsPlusNormal"/>
        <w:spacing w:before="220"/>
        <w:ind w:firstLine="540"/>
        <w:jc w:val="both"/>
      </w:pPr>
      <w:bookmarkStart w:id="33" w:name="P453"/>
      <w:bookmarkEnd w:id="33"/>
      <w:r w:rsidRPr="009A2D59">
        <w:t>4. Для оценки эффективности необходимы следующие документы:</w:t>
      </w:r>
    </w:p>
    <w:p w:rsidR="0087500E" w:rsidRPr="009A2D59" w:rsidRDefault="0087500E">
      <w:pPr>
        <w:pStyle w:val="ConsPlusNormal"/>
        <w:spacing w:before="220"/>
        <w:ind w:firstLine="540"/>
        <w:jc w:val="both"/>
      </w:pPr>
      <w:bookmarkStart w:id="34" w:name="P454"/>
      <w:bookmarkEnd w:id="34"/>
      <w:r w:rsidRPr="009A2D59">
        <w:t>1) заявка на проведение оценки эффективности осуществления мер по охране окружающей среды и обеспечению экологической безопасности (далее - заявка) в произвольной форме, подписанная руководителем субъекта инвестиционной деятельности;</w:t>
      </w:r>
    </w:p>
    <w:p w:rsidR="0087500E" w:rsidRPr="009A2D59" w:rsidRDefault="0087500E">
      <w:pPr>
        <w:pStyle w:val="ConsPlusNormal"/>
        <w:spacing w:before="220"/>
        <w:ind w:firstLine="540"/>
        <w:jc w:val="both"/>
      </w:pPr>
      <w:proofErr w:type="gramStart"/>
      <w:r w:rsidRPr="009A2D59">
        <w:t xml:space="preserve">2) сведения об инвестициях в основной капитал, направленных на охрану окружающей среды и рациональное использование природных ресурсов, по форме федерального статистического наблюдения </w:t>
      </w:r>
      <w:hyperlink r:id="rId58" w:history="1">
        <w:r w:rsidRPr="009A2D59">
          <w:t>N 18-КС</w:t>
        </w:r>
      </w:hyperlink>
      <w:r w:rsidRPr="009A2D59">
        <w:t xml:space="preserve"> (за отчетный и предыдущий периоды) (в случае необходимости представления сведений в органы статистики в соответствии с нормативными актами);</w:t>
      </w:r>
      <w:proofErr w:type="gramEnd"/>
    </w:p>
    <w:p w:rsidR="0087500E" w:rsidRPr="009A2D59" w:rsidRDefault="0087500E">
      <w:pPr>
        <w:pStyle w:val="ConsPlusNormal"/>
        <w:spacing w:before="220"/>
        <w:ind w:firstLine="540"/>
        <w:jc w:val="both"/>
      </w:pPr>
      <w:r w:rsidRPr="009A2D59">
        <w:t xml:space="preserve">3) сведения о текущих затратах на охрану окружающей среды и экологических платежах по форме федерального статистического наблюдения </w:t>
      </w:r>
      <w:hyperlink r:id="rId59" w:history="1">
        <w:r w:rsidRPr="009A2D59">
          <w:t>N 4-ОС</w:t>
        </w:r>
      </w:hyperlink>
      <w:r w:rsidRPr="009A2D59">
        <w:t xml:space="preserve"> (за отчетный и предыдущий периоды) (в случае необходимости представления сведений в органы статистики в соответствии с нормативными актами);</w:t>
      </w:r>
    </w:p>
    <w:p w:rsidR="0087500E" w:rsidRPr="009A2D59" w:rsidRDefault="0087500E">
      <w:pPr>
        <w:pStyle w:val="ConsPlusNormal"/>
        <w:spacing w:before="220"/>
        <w:ind w:firstLine="540"/>
        <w:jc w:val="both"/>
      </w:pPr>
      <w:r w:rsidRPr="009A2D59">
        <w:t xml:space="preserve">4) сведения об образовании, использовании, обезвреживании, транспортировании и размещении отходов производства и потребления по форме федерального государственного статистического наблюдения </w:t>
      </w:r>
      <w:hyperlink r:id="rId60" w:history="1">
        <w:r w:rsidRPr="009A2D59">
          <w:t>N 2-ТП (отходы)</w:t>
        </w:r>
      </w:hyperlink>
      <w:r w:rsidRPr="009A2D59">
        <w:t xml:space="preserve"> - за отчетный и предыдущий периоды (в случае необходимости представления сведений в органы статистики в соответствии с нормативными актами);</w:t>
      </w:r>
    </w:p>
    <w:p w:rsidR="0087500E" w:rsidRPr="009A2D59" w:rsidRDefault="0087500E">
      <w:pPr>
        <w:pStyle w:val="ConsPlusNormal"/>
        <w:spacing w:before="220"/>
        <w:ind w:firstLine="540"/>
        <w:jc w:val="both"/>
      </w:pPr>
      <w:proofErr w:type="gramStart"/>
      <w:r w:rsidRPr="009A2D59">
        <w:t xml:space="preserve">5) сведения об охране атмосферного воздуха по форме федерального статистического наблюдения </w:t>
      </w:r>
      <w:hyperlink r:id="rId61" w:history="1">
        <w:r w:rsidRPr="009A2D59">
          <w:t>N 2-ТП (воздух)</w:t>
        </w:r>
      </w:hyperlink>
      <w:r w:rsidRPr="009A2D59">
        <w:t xml:space="preserve"> - за отчетный и предыдущий периоды (в случае необходимости представления сведений в органы статистики в соответствии с нормативными актами);</w:t>
      </w:r>
      <w:proofErr w:type="gramEnd"/>
    </w:p>
    <w:p w:rsidR="0087500E" w:rsidRPr="009A2D59" w:rsidRDefault="0087500E">
      <w:pPr>
        <w:pStyle w:val="ConsPlusNormal"/>
        <w:spacing w:before="220"/>
        <w:ind w:firstLine="540"/>
        <w:jc w:val="both"/>
      </w:pPr>
      <w:r w:rsidRPr="009A2D59">
        <w:t xml:space="preserve">6) сведения об использовании воды по форме федерального статистического наблюдения </w:t>
      </w:r>
      <w:hyperlink r:id="rId62" w:history="1">
        <w:r w:rsidRPr="009A2D59">
          <w:t>N 2-ТП (</w:t>
        </w:r>
        <w:proofErr w:type="spellStart"/>
        <w:r w:rsidRPr="009A2D59">
          <w:t>водхоз</w:t>
        </w:r>
        <w:proofErr w:type="spellEnd"/>
        <w:r w:rsidRPr="009A2D59">
          <w:t>)</w:t>
        </w:r>
      </w:hyperlink>
      <w:r w:rsidRPr="009A2D59">
        <w:t xml:space="preserve"> - за отчетный и предыдущий периоды (в случае необходимости представления сведений в органы статистики в соответствии с нормативными актами);</w:t>
      </w:r>
    </w:p>
    <w:p w:rsidR="0087500E" w:rsidRPr="009A2D59" w:rsidRDefault="0087500E">
      <w:pPr>
        <w:pStyle w:val="ConsPlusNormal"/>
        <w:spacing w:before="220"/>
        <w:ind w:firstLine="540"/>
        <w:jc w:val="both"/>
      </w:pPr>
      <w:r w:rsidRPr="009A2D59">
        <w:t>7) 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заверенная в установленном порядке, с предъявлением оригинала;</w:t>
      </w:r>
    </w:p>
    <w:p w:rsidR="0087500E" w:rsidRPr="009A2D59" w:rsidRDefault="0087500E">
      <w:pPr>
        <w:pStyle w:val="ConsPlusNormal"/>
        <w:spacing w:before="220"/>
        <w:ind w:firstLine="540"/>
        <w:jc w:val="both"/>
      </w:pPr>
      <w:r w:rsidRPr="009A2D59">
        <w:t xml:space="preserve">8) копия разрешения на выбросы загрязняющих веществ в атмосферный воздух от </w:t>
      </w:r>
      <w:r w:rsidRPr="009A2D59">
        <w:lastRenderedPageBreak/>
        <w:t>стационарных источников, заверенная в установленном порядке, с предъявлением оригинала;</w:t>
      </w:r>
    </w:p>
    <w:p w:rsidR="0087500E" w:rsidRPr="009A2D59" w:rsidRDefault="0087500E">
      <w:pPr>
        <w:pStyle w:val="ConsPlusNormal"/>
        <w:spacing w:before="220"/>
        <w:ind w:firstLine="540"/>
        <w:jc w:val="both"/>
      </w:pPr>
      <w:r w:rsidRPr="009A2D59">
        <w:t>9) копия разрешения на сбросы загрязняющих веществ в окружающую среду, заверенная в установленном порядке, с предъявлением оригинала;</w:t>
      </w:r>
    </w:p>
    <w:p w:rsidR="0087500E" w:rsidRPr="009A2D59" w:rsidRDefault="0087500E">
      <w:pPr>
        <w:pStyle w:val="ConsPlusNormal"/>
        <w:spacing w:before="220"/>
        <w:ind w:firstLine="540"/>
        <w:jc w:val="both"/>
      </w:pPr>
      <w:proofErr w:type="gramStart"/>
      <w:r w:rsidRPr="009A2D59">
        <w:t xml:space="preserve">10) проект нормативов образования отходов и лимитов на их размещение (в случае необходимости разработки проекта нормативов образования отходов и лимитов на их размещение в соответствии с законодательством об отходах производства и потребления) в формате </w:t>
      </w:r>
      <w:proofErr w:type="spellStart"/>
      <w:r w:rsidRPr="009A2D59">
        <w:t>Microsoft</w:t>
      </w:r>
      <w:proofErr w:type="spellEnd"/>
      <w:r w:rsidRPr="009A2D59">
        <w:t xml:space="preserve"> </w:t>
      </w:r>
      <w:proofErr w:type="spellStart"/>
      <w:r w:rsidRPr="009A2D59">
        <w:t>Word</w:t>
      </w:r>
      <w:proofErr w:type="spellEnd"/>
      <w:r w:rsidRPr="009A2D59">
        <w:t xml:space="preserve"> (2007 или более поздняя версия) на диске CD-R или DVD-R, не допускается использование перезаписываемых носителей;</w:t>
      </w:r>
      <w:proofErr w:type="gramEnd"/>
    </w:p>
    <w:p w:rsidR="0087500E" w:rsidRPr="009A2D59" w:rsidRDefault="0087500E">
      <w:pPr>
        <w:pStyle w:val="ConsPlusNormal"/>
        <w:spacing w:before="220"/>
        <w:ind w:firstLine="540"/>
        <w:jc w:val="both"/>
      </w:pPr>
      <w:bookmarkStart w:id="35" w:name="P464"/>
      <w:bookmarkEnd w:id="35"/>
      <w:r w:rsidRPr="009A2D59">
        <w:t xml:space="preserve">11) копия технического отчета о неизменности производственного процесса, используемого сырья и об обращении с отходами (в случае </w:t>
      </w:r>
      <w:proofErr w:type="gramStart"/>
      <w:r w:rsidRPr="009A2D59">
        <w:t>необходимости разработки проекта нормативов образования отходов</w:t>
      </w:r>
      <w:proofErr w:type="gramEnd"/>
      <w:r w:rsidRPr="009A2D59">
        <w:t xml:space="preserve"> и лимитов на их размещение в соответствии с законодательством об отходах производства и потребления), заверенная в установленном порядке, с предъявлением оригинала;</w:t>
      </w:r>
    </w:p>
    <w:p w:rsidR="0087500E" w:rsidRPr="009A2D59" w:rsidRDefault="0087500E">
      <w:pPr>
        <w:pStyle w:val="ConsPlusNormal"/>
        <w:spacing w:before="220"/>
        <w:ind w:firstLine="540"/>
        <w:jc w:val="both"/>
      </w:pPr>
      <w:bookmarkStart w:id="36" w:name="P465"/>
      <w:bookmarkEnd w:id="36"/>
      <w:proofErr w:type="gramStart"/>
      <w:r w:rsidRPr="009A2D59">
        <w:t xml:space="preserve">12) отчетность об образовании, использовании, обезвреживании, о размещении отходов (для юридических лиц и индивидуальных предпринимателей, в результате хозяйственной и иной деятельности которых образуются отходы и которые в соответствии с Федеральным </w:t>
      </w:r>
      <w:hyperlink r:id="rId63" w:history="1">
        <w:r w:rsidRPr="009A2D59">
          <w:t>законом</w:t>
        </w:r>
      </w:hyperlink>
      <w:r w:rsidRPr="009A2D59">
        <w:t xml:space="preserve"> "О развитии малого и среднего предпринимательства в Российской Федерации" относятся к субъектам малого и среднего предпринимательства) - за отчетный и предыдущий периоды;</w:t>
      </w:r>
      <w:proofErr w:type="gramEnd"/>
    </w:p>
    <w:p w:rsidR="0087500E" w:rsidRPr="009A2D59" w:rsidRDefault="0087500E">
      <w:pPr>
        <w:pStyle w:val="ConsPlusNormal"/>
        <w:spacing w:before="220"/>
        <w:ind w:firstLine="540"/>
        <w:jc w:val="both"/>
      </w:pPr>
      <w:r w:rsidRPr="009A2D59">
        <w:t>13) сведения об отсутствии задолженности по плате за негативное воздействие на окружающую среду;</w:t>
      </w:r>
    </w:p>
    <w:p w:rsidR="0087500E" w:rsidRPr="009A2D59" w:rsidRDefault="0087500E">
      <w:pPr>
        <w:pStyle w:val="ConsPlusNormal"/>
        <w:spacing w:before="220"/>
        <w:ind w:firstLine="540"/>
        <w:jc w:val="both"/>
      </w:pPr>
      <w:r w:rsidRPr="009A2D59">
        <w:t>14) документы (справки от органов, уполномоченных на осуществление государственного экологического контроля), подтверждающие устранение нарушений законодательства в области охраны окружающей среды (при их наличии);</w:t>
      </w:r>
    </w:p>
    <w:p w:rsidR="0087500E" w:rsidRPr="009A2D59" w:rsidRDefault="0087500E">
      <w:pPr>
        <w:pStyle w:val="ConsPlusNormal"/>
        <w:spacing w:before="220"/>
        <w:ind w:firstLine="540"/>
        <w:jc w:val="both"/>
      </w:pPr>
      <w:bookmarkStart w:id="37" w:name="P468"/>
      <w:bookmarkEnd w:id="37"/>
      <w:r w:rsidRPr="009A2D59">
        <w:t>15) сведения, подтверждающие возмещение в полном объеме установленного вреда окружающей среде (при установлении уполномоченными органами фактов причинения такого вреда);</w:t>
      </w:r>
    </w:p>
    <w:p w:rsidR="0087500E" w:rsidRPr="009A2D59" w:rsidRDefault="0087500E">
      <w:pPr>
        <w:pStyle w:val="ConsPlusNormal"/>
        <w:spacing w:before="220"/>
        <w:ind w:firstLine="540"/>
        <w:jc w:val="both"/>
      </w:pPr>
      <w:bookmarkStart w:id="38" w:name="P469"/>
      <w:bookmarkEnd w:id="38"/>
      <w:proofErr w:type="gramStart"/>
      <w:r w:rsidRPr="009A2D59">
        <w:t>16) копии утвержденных программ в области охраны окружающей среды, включающие перечень конкретных мероприятий, направленных на снижение негативного воздействия на окружающую среду и содержащих по каждому мероприятию: сроки реализации, объемы и источники финансирования, исполнителя, сведения об ожидаемом экологическом (природоохранном) эффекте с указанием количественных показателей по снижению объектов негативного воздействия, заверенные в установленном порядке, и отчет о реализации утвержденных программ в области</w:t>
      </w:r>
      <w:proofErr w:type="gramEnd"/>
      <w:r w:rsidRPr="009A2D59">
        <w:t xml:space="preserve"> охраны окружающей среды с подробной информацией о реализации каждого мероприятия, </w:t>
      </w:r>
      <w:proofErr w:type="gramStart"/>
      <w:r w:rsidRPr="009A2D59">
        <w:t>подписанный</w:t>
      </w:r>
      <w:proofErr w:type="gramEnd"/>
      <w:r w:rsidRPr="009A2D59">
        <w:t xml:space="preserve"> руководителем субъекта инвестиционной деятельности.</w:t>
      </w:r>
    </w:p>
    <w:p w:rsidR="0087500E" w:rsidRPr="009A2D59" w:rsidRDefault="0087500E">
      <w:pPr>
        <w:pStyle w:val="ConsPlusNormal"/>
        <w:spacing w:before="220"/>
        <w:ind w:firstLine="540"/>
        <w:jc w:val="both"/>
      </w:pPr>
      <w:r w:rsidRPr="009A2D59">
        <w:t xml:space="preserve">Документы, указанные в </w:t>
      </w:r>
      <w:hyperlink w:anchor="P454" w:history="1">
        <w:r w:rsidRPr="009A2D59">
          <w:t>подпунктах 1</w:t>
        </w:r>
      </w:hyperlink>
      <w:r w:rsidRPr="009A2D59">
        <w:t xml:space="preserve"> - </w:t>
      </w:r>
      <w:hyperlink w:anchor="P464" w:history="1">
        <w:r w:rsidRPr="009A2D59">
          <w:t>11</w:t>
        </w:r>
      </w:hyperlink>
      <w:r w:rsidRPr="009A2D59">
        <w:t xml:space="preserve">, </w:t>
      </w:r>
      <w:hyperlink w:anchor="P469" w:history="1">
        <w:r w:rsidRPr="009A2D59">
          <w:t>16</w:t>
        </w:r>
      </w:hyperlink>
      <w:r w:rsidRPr="009A2D59">
        <w:t xml:space="preserve"> настоящего пункта, представляются субъектом инвестиционной деятельности в срок до 15 апреля текущего года в Министерство самостоятельно лично или через организацию почтовой связи, или иную организацию, осуществляющую доставку корреспонденции.</w:t>
      </w:r>
    </w:p>
    <w:p w:rsidR="0087500E" w:rsidRPr="009A2D59" w:rsidRDefault="0087500E">
      <w:pPr>
        <w:pStyle w:val="ConsPlusNormal"/>
        <w:spacing w:before="220"/>
        <w:ind w:firstLine="540"/>
        <w:jc w:val="both"/>
      </w:pPr>
      <w:r w:rsidRPr="009A2D59">
        <w:t xml:space="preserve">Документы, указанные в </w:t>
      </w:r>
      <w:hyperlink w:anchor="P465" w:history="1">
        <w:r w:rsidRPr="009A2D59">
          <w:t>подпунктах 12</w:t>
        </w:r>
      </w:hyperlink>
      <w:r w:rsidRPr="009A2D59">
        <w:t xml:space="preserve"> - </w:t>
      </w:r>
      <w:hyperlink w:anchor="P468" w:history="1">
        <w:r w:rsidRPr="009A2D59">
          <w:t>15</w:t>
        </w:r>
      </w:hyperlink>
      <w:r w:rsidRPr="009A2D59">
        <w:t xml:space="preserve"> настоящего пункта, запрашиваются Министерством в порядке межведомственного информационного взаимодействия в течение 5 рабочих дней со дня поступления заявки у государственных органов и организаций, в распоряжении которых они находятся, в случае если указанные документы не были представлены субъектом инвестиционной деятельности самостоятельно.</w:t>
      </w:r>
    </w:p>
    <w:p w:rsidR="0087500E" w:rsidRPr="009A2D59" w:rsidRDefault="0087500E">
      <w:pPr>
        <w:pStyle w:val="ConsPlusNormal"/>
        <w:spacing w:before="220"/>
        <w:ind w:firstLine="540"/>
        <w:jc w:val="both"/>
      </w:pPr>
      <w:r w:rsidRPr="009A2D59">
        <w:t xml:space="preserve">В случае если хозяйственная или иная деятельность субъекта инвестиционной деятельности </w:t>
      </w:r>
      <w:r w:rsidRPr="009A2D59">
        <w:lastRenderedPageBreak/>
        <w:t>(организации, предприятия) осуществлялась не менее двух лет, субъект инвестиционной деятельности направляет в Министерство заявку на проведение оценки эффективности осуществления мер по охране окружающей среды и обеспечению экологической безопасности.</w:t>
      </w:r>
    </w:p>
    <w:p w:rsidR="0087500E" w:rsidRPr="009A2D59" w:rsidRDefault="0087500E">
      <w:pPr>
        <w:pStyle w:val="ConsPlusNormal"/>
        <w:spacing w:before="220"/>
        <w:ind w:firstLine="540"/>
        <w:jc w:val="both"/>
      </w:pPr>
      <w:r w:rsidRPr="009A2D59">
        <w:t>5. Днем подачи документов в случае их подачи субъектом инвестиционной деятельности (либо его доверенным лицом) непосредственно в Министерство считается день регистрации документов в Министерстве.</w:t>
      </w:r>
    </w:p>
    <w:p w:rsidR="0087500E" w:rsidRPr="009A2D59" w:rsidRDefault="0087500E">
      <w:pPr>
        <w:pStyle w:val="ConsPlusNormal"/>
        <w:spacing w:before="220"/>
        <w:ind w:firstLine="540"/>
        <w:jc w:val="both"/>
      </w:pPr>
      <w:r w:rsidRPr="009A2D59">
        <w:t>В случае направления документов через организацию почтовой связи или иную организацию, осуществляющую доставку корреспонденции, днем подачи документов считается дата, указанная на штемпеле организации почтовой связи или иной организации, осуществляющей доставку корреспонденции, по месту отправления документов.</w:t>
      </w:r>
    </w:p>
    <w:p w:rsidR="0087500E" w:rsidRPr="009A2D59" w:rsidRDefault="0087500E">
      <w:pPr>
        <w:pStyle w:val="ConsPlusNormal"/>
        <w:spacing w:before="220"/>
        <w:ind w:firstLine="540"/>
        <w:jc w:val="both"/>
      </w:pPr>
      <w:r w:rsidRPr="009A2D59">
        <w:t>Министерство регистрирует документы в день их поступления в Министерство.</w:t>
      </w:r>
    </w:p>
    <w:p w:rsidR="0087500E" w:rsidRPr="009A2D59" w:rsidRDefault="0087500E">
      <w:pPr>
        <w:pStyle w:val="ConsPlusNormal"/>
        <w:spacing w:before="220"/>
        <w:ind w:firstLine="540"/>
        <w:jc w:val="both"/>
      </w:pPr>
      <w:r w:rsidRPr="009A2D59">
        <w:t>Субъекту инвестиционной деятельности в момент принятия Министерством документов выдается расписка с указанием перечня документов и даты их регистрации.</w:t>
      </w:r>
    </w:p>
    <w:p w:rsidR="0087500E" w:rsidRPr="009A2D59" w:rsidRDefault="0087500E">
      <w:pPr>
        <w:pStyle w:val="ConsPlusNormal"/>
        <w:spacing w:before="220"/>
        <w:ind w:firstLine="540"/>
        <w:jc w:val="both"/>
      </w:pPr>
      <w:r w:rsidRPr="009A2D59">
        <w:t>При поступлении документов через организацию почтовой связи или иную организацию, осуществляющую доставку корреспонденции, расписка с указанием перечня документов и даты их регистрации направляется Министерством субъекту инвестиционной деятельности в течение 1 рабочего дня, следующего за днем поступления документов в Министерство, по адресу, указанному в заявке.</w:t>
      </w:r>
    </w:p>
    <w:p w:rsidR="0087500E" w:rsidRPr="009A2D59" w:rsidRDefault="0087500E">
      <w:pPr>
        <w:pStyle w:val="ConsPlusNormal"/>
        <w:spacing w:before="220"/>
        <w:ind w:firstLine="540"/>
        <w:jc w:val="both"/>
      </w:pPr>
      <w:proofErr w:type="gramStart"/>
      <w:r w:rsidRPr="009A2D59">
        <w:t xml:space="preserve">Министерство в течение 5 рабочих дней со дня поступления документов изготавливает копии с оригиналов полученных документов, заверяет их и передает субъекту инвестиционной деятельности (в том числе через доверенное лицо) оригиналы документов, указанных в </w:t>
      </w:r>
      <w:hyperlink w:anchor="P453" w:history="1">
        <w:r w:rsidRPr="009A2D59">
          <w:t>пункте 4</w:t>
        </w:r>
      </w:hyperlink>
      <w:r w:rsidRPr="009A2D59">
        <w:t xml:space="preserve"> настоящего Порядка, лично или направляет их через организацию почтовой связи, иную организацию, осуществляющую доставку корреспонденции, в адрес субъекта инвестиционной деятельности, указанный в заявке (с описью</w:t>
      </w:r>
      <w:proofErr w:type="gramEnd"/>
      <w:r w:rsidRPr="009A2D59">
        <w:t xml:space="preserve"> направляемых документов).</w:t>
      </w:r>
    </w:p>
    <w:p w:rsidR="0087500E" w:rsidRPr="009A2D59" w:rsidRDefault="0087500E">
      <w:pPr>
        <w:pStyle w:val="ConsPlusNormal"/>
        <w:spacing w:before="220"/>
        <w:ind w:firstLine="540"/>
        <w:jc w:val="both"/>
      </w:pPr>
      <w:r w:rsidRPr="009A2D59">
        <w:t>Министерство в течение 5 рабочих дней со дня поступления документов проводит их предварительную оценку на соответствие (несоответствие) требованиям комплектности, содержания, формам и срокам представления.</w:t>
      </w:r>
    </w:p>
    <w:p w:rsidR="0087500E" w:rsidRPr="009A2D59" w:rsidRDefault="0087500E">
      <w:pPr>
        <w:pStyle w:val="ConsPlusNormal"/>
        <w:spacing w:before="220"/>
        <w:ind w:firstLine="540"/>
        <w:jc w:val="both"/>
      </w:pPr>
      <w:bookmarkStart w:id="39" w:name="P483"/>
      <w:bookmarkEnd w:id="39"/>
      <w:r w:rsidRPr="009A2D59">
        <w:t xml:space="preserve">Представление субъектом инвестиционной деятельности неполного пакета документов, предусмотренных </w:t>
      </w:r>
      <w:hyperlink w:anchor="P453" w:history="1">
        <w:r w:rsidRPr="009A2D59">
          <w:t>пунктом 4</w:t>
        </w:r>
      </w:hyperlink>
      <w:r w:rsidRPr="009A2D59">
        <w:t xml:space="preserve"> настоящего Порядка для самостоятельного представления им, а также в случае представления документов в сроки, позднее установленных </w:t>
      </w:r>
      <w:hyperlink w:anchor="P453" w:history="1">
        <w:r w:rsidRPr="009A2D59">
          <w:t>пунктом 4</w:t>
        </w:r>
      </w:hyperlink>
      <w:r w:rsidRPr="009A2D59">
        <w:t xml:space="preserve"> настоящего Порядка, является основанием для принятия решения об отказе в их рассмотрении. </w:t>
      </w:r>
      <w:proofErr w:type="gramStart"/>
      <w:r w:rsidRPr="009A2D59">
        <w:t>Принятие решения об отказе в рассмотрении документов и подготовка письменного уведомления субъекту инвестиционной деятельности о принятом в отношении субъекта инвестиционной деятельности решения осуществляется Министерством в течение 5 рабочих дней со дня получения Министерством представленных субъектом инвестиционной деятельности документов.</w:t>
      </w:r>
      <w:proofErr w:type="gramEnd"/>
    </w:p>
    <w:p w:rsidR="0087500E" w:rsidRPr="009A2D59" w:rsidRDefault="0087500E">
      <w:pPr>
        <w:pStyle w:val="ConsPlusNormal"/>
        <w:spacing w:before="220"/>
        <w:ind w:firstLine="540"/>
        <w:jc w:val="both"/>
      </w:pPr>
      <w:r w:rsidRPr="009A2D59">
        <w:t xml:space="preserve">Копия уведомления, указанного в </w:t>
      </w:r>
      <w:hyperlink w:anchor="P483" w:history="1">
        <w:r w:rsidRPr="009A2D59">
          <w:t>абзаце восьмом</w:t>
        </w:r>
      </w:hyperlink>
      <w:r w:rsidRPr="009A2D59">
        <w:t xml:space="preserve"> настоящего пункта, направляется в адрес Министерства инвестиций, промышленности и транспорта Республики Коми в течение 5 рабочих дней со дня его подготовки.</w:t>
      </w:r>
    </w:p>
    <w:p w:rsidR="0087500E" w:rsidRPr="009A2D59" w:rsidRDefault="0087500E">
      <w:pPr>
        <w:pStyle w:val="ConsPlusNormal"/>
        <w:spacing w:before="220"/>
        <w:ind w:firstLine="540"/>
        <w:jc w:val="both"/>
      </w:pPr>
      <w:r w:rsidRPr="009A2D59">
        <w:t xml:space="preserve">Субъект инвестиционной деятельности, в отношении которого принято решение об отказе в рассмотрении документов, при устранении недостатков вправе обратиться повторно в пределах срока, установленного </w:t>
      </w:r>
      <w:hyperlink w:anchor="P453" w:history="1">
        <w:r w:rsidRPr="009A2D59">
          <w:t>пунктом 4</w:t>
        </w:r>
      </w:hyperlink>
      <w:r w:rsidRPr="009A2D59">
        <w:t xml:space="preserve"> настоящего Порядка, с представлением документов, предусмотренных </w:t>
      </w:r>
      <w:hyperlink w:anchor="P453" w:history="1">
        <w:r w:rsidRPr="009A2D59">
          <w:t>пунктом 4</w:t>
        </w:r>
      </w:hyperlink>
      <w:r w:rsidRPr="009A2D59">
        <w:t xml:space="preserve"> настоящего Порядка, для самостоятельного представления ими.</w:t>
      </w:r>
    </w:p>
    <w:p w:rsidR="0087500E" w:rsidRPr="009A2D59" w:rsidRDefault="0087500E">
      <w:pPr>
        <w:pStyle w:val="ConsPlusNormal"/>
        <w:spacing w:before="220"/>
        <w:ind w:firstLine="540"/>
        <w:jc w:val="both"/>
      </w:pPr>
      <w:r w:rsidRPr="009A2D59">
        <w:t xml:space="preserve">6. </w:t>
      </w:r>
      <w:proofErr w:type="gramStart"/>
      <w:r w:rsidRPr="009A2D59">
        <w:t xml:space="preserve">Срок проведения Министерством работы по оценке эффективности и подготовке заключения не должен превышать 15 рабочих дней со дня регистрации заявки и документов, указанных в </w:t>
      </w:r>
      <w:hyperlink w:anchor="P453" w:history="1">
        <w:r w:rsidRPr="009A2D59">
          <w:t>пункте 4</w:t>
        </w:r>
      </w:hyperlink>
      <w:r w:rsidRPr="009A2D59">
        <w:t xml:space="preserve"> настоящего Порядка, в случае, если указанные документы были </w:t>
      </w:r>
      <w:r w:rsidRPr="009A2D59">
        <w:lastRenderedPageBreak/>
        <w:t xml:space="preserve">представлены субъектом инвестиционной деятельности самостоятельно, либо со дня последнего поступившего в Министерство документа, указанного в </w:t>
      </w:r>
      <w:hyperlink w:anchor="P465" w:history="1">
        <w:r w:rsidRPr="009A2D59">
          <w:t>подпунктах 12</w:t>
        </w:r>
      </w:hyperlink>
      <w:r w:rsidRPr="009A2D59">
        <w:t xml:space="preserve"> - </w:t>
      </w:r>
      <w:hyperlink w:anchor="P468" w:history="1">
        <w:r w:rsidRPr="009A2D59">
          <w:t>15 пункта 4</w:t>
        </w:r>
      </w:hyperlink>
      <w:r w:rsidRPr="009A2D59">
        <w:t xml:space="preserve"> настоящего Порядка, в случае если указанные</w:t>
      </w:r>
      <w:proofErr w:type="gramEnd"/>
      <w:r w:rsidRPr="009A2D59">
        <w:t xml:space="preserve"> документы не были представлены субъектом инвестиционной деятельности самостоятельно.</w:t>
      </w:r>
    </w:p>
    <w:p w:rsidR="0087500E" w:rsidRPr="009A2D59" w:rsidRDefault="0087500E">
      <w:pPr>
        <w:pStyle w:val="ConsPlusNormal"/>
        <w:spacing w:before="220"/>
        <w:ind w:firstLine="540"/>
        <w:jc w:val="both"/>
      </w:pPr>
      <w:r w:rsidRPr="009A2D59">
        <w:t xml:space="preserve">Абзац исключен с 30 марта 2018 года. - </w:t>
      </w:r>
      <w:hyperlink r:id="rId64" w:history="1">
        <w:r w:rsidRPr="009A2D59">
          <w:t>Постановление</w:t>
        </w:r>
      </w:hyperlink>
      <w:r w:rsidRPr="009A2D59">
        <w:t xml:space="preserve"> Правительства РК от 30.03.2018 N 172.</w:t>
      </w:r>
    </w:p>
    <w:p w:rsidR="0087500E" w:rsidRPr="009A2D59" w:rsidRDefault="0087500E">
      <w:pPr>
        <w:pStyle w:val="ConsPlusNormal"/>
        <w:spacing w:before="220"/>
        <w:ind w:firstLine="540"/>
        <w:jc w:val="both"/>
      </w:pPr>
      <w:r w:rsidRPr="009A2D59">
        <w:t>7. Результатом работы по оценке эффективности является заключение Министерства, содержащее выводы об эффективности (положительное заключение) или неэффективности (отрицательное заключение) осуществления субъектом инвестиционной деятельности мер по охране окружающей среды и обеспечению экологической безопасности (далее - заключение).</w:t>
      </w:r>
    </w:p>
    <w:p w:rsidR="0087500E" w:rsidRPr="009A2D59" w:rsidRDefault="0087500E">
      <w:pPr>
        <w:pStyle w:val="ConsPlusNormal"/>
        <w:spacing w:before="220"/>
        <w:ind w:firstLine="540"/>
        <w:jc w:val="both"/>
      </w:pPr>
      <w:r w:rsidRPr="009A2D59">
        <w:t>В случае если хозяйственная или иная деятельность субъекта инвестиционной деятельности осуществлялась менее двух лет, Министерством готовится уведомление о невозможности проведения оценки эффективности (далее - уведомление).</w:t>
      </w:r>
    </w:p>
    <w:p w:rsidR="0087500E" w:rsidRPr="009A2D59" w:rsidRDefault="0087500E">
      <w:pPr>
        <w:pStyle w:val="ConsPlusNormal"/>
        <w:jc w:val="both"/>
      </w:pPr>
      <w:r w:rsidRPr="009A2D59">
        <w:t>(</w:t>
      </w:r>
      <w:proofErr w:type="gramStart"/>
      <w:r w:rsidRPr="009A2D59">
        <w:t>а</w:t>
      </w:r>
      <w:proofErr w:type="gramEnd"/>
      <w:r w:rsidRPr="009A2D59">
        <w:t xml:space="preserve">бзац введен </w:t>
      </w:r>
      <w:hyperlink r:id="rId65" w:history="1">
        <w:r w:rsidRPr="009A2D59">
          <w:t>Постановлением</w:t>
        </w:r>
      </w:hyperlink>
      <w:r w:rsidRPr="009A2D59">
        <w:t xml:space="preserve"> Правительства РК от 30.03.2018 N 172)</w:t>
      </w:r>
    </w:p>
    <w:p w:rsidR="0087500E" w:rsidRPr="009A2D59" w:rsidRDefault="0087500E">
      <w:pPr>
        <w:pStyle w:val="ConsPlusNormal"/>
        <w:spacing w:before="220"/>
        <w:ind w:firstLine="540"/>
        <w:jc w:val="both"/>
      </w:pPr>
      <w:r w:rsidRPr="009A2D59">
        <w:t>8. Заключение готовится в трех экземплярах:</w:t>
      </w:r>
    </w:p>
    <w:p w:rsidR="0087500E" w:rsidRPr="009A2D59" w:rsidRDefault="0087500E">
      <w:pPr>
        <w:pStyle w:val="ConsPlusNormal"/>
        <w:spacing w:before="220"/>
        <w:ind w:firstLine="540"/>
        <w:jc w:val="both"/>
      </w:pPr>
      <w:r w:rsidRPr="009A2D59">
        <w:t>один - для Министерства;</w:t>
      </w:r>
    </w:p>
    <w:p w:rsidR="0087500E" w:rsidRPr="009A2D59" w:rsidRDefault="0087500E">
      <w:pPr>
        <w:pStyle w:val="ConsPlusNormal"/>
        <w:spacing w:before="220"/>
        <w:ind w:firstLine="540"/>
        <w:jc w:val="both"/>
      </w:pPr>
      <w:r w:rsidRPr="009A2D59">
        <w:t>второй - для направления субъекту инвестиционной деятельности в течение 2 рабочих дней со дня его подготовки;</w:t>
      </w:r>
    </w:p>
    <w:p w:rsidR="0087500E" w:rsidRPr="009A2D59" w:rsidRDefault="0087500E">
      <w:pPr>
        <w:pStyle w:val="ConsPlusNormal"/>
        <w:spacing w:before="220"/>
        <w:ind w:firstLine="540"/>
        <w:jc w:val="both"/>
      </w:pPr>
      <w:proofErr w:type="gramStart"/>
      <w:r w:rsidRPr="009A2D59">
        <w:t>третий - для направления в течение 2 рабочих дней со дня его подготовки в адрес Министерства инвестиций, промышленности и транспорта Республики Коми для включения в экспертное заключение по инвестиционному проекту, претендующему на включение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roofErr w:type="gramEnd"/>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5)</w:t>
      </w:r>
    </w:p>
    <w:p w:rsidR="0087500E" w:rsidRPr="009A2D59" w:rsidRDefault="0087500E">
      <w:pPr>
        <w:pStyle w:val="ConsPlusNormal"/>
      </w:pPr>
    </w:p>
    <w:p w:rsidR="0087500E" w:rsidRPr="009A2D59" w:rsidRDefault="0087500E">
      <w:pPr>
        <w:pStyle w:val="ConsPlusTitle"/>
        <w:jc w:val="center"/>
      </w:pPr>
      <w:r w:rsidRPr="009A2D59">
        <w:t>ПОРЯДОК</w:t>
      </w:r>
    </w:p>
    <w:p w:rsidR="0087500E" w:rsidRPr="009A2D59" w:rsidRDefault="0087500E">
      <w:pPr>
        <w:pStyle w:val="ConsPlusTitle"/>
        <w:jc w:val="center"/>
      </w:pPr>
      <w:r w:rsidRPr="009A2D59">
        <w:t>ОРГАНИЗАЦИИ РАБОТЫ ОРГАНОВ ИСПОЛНИТЕЛЬНОЙ ВЛАСТИ РЕСПУБЛИКИ</w:t>
      </w:r>
    </w:p>
    <w:p w:rsidR="0087500E" w:rsidRPr="009A2D59" w:rsidRDefault="0087500E">
      <w:pPr>
        <w:pStyle w:val="ConsPlusTitle"/>
        <w:jc w:val="center"/>
      </w:pPr>
      <w:r w:rsidRPr="009A2D59">
        <w:t>КОМИ, НА КОТОРЫЕ ВОЗЛОЖЕНЫ КООРДИНАЦИЯ И РЕГУЛИРОВАНИЕ</w:t>
      </w:r>
    </w:p>
    <w:p w:rsidR="0087500E" w:rsidRPr="009A2D59" w:rsidRDefault="0087500E">
      <w:pPr>
        <w:pStyle w:val="ConsPlusTitle"/>
        <w:jc w:val="center"/>
      </w:pPr>
      <w:proofErr w:type="gramStart"/>
      <w:r w:rsidRPr="009A2D59">
        <w:t>ДЕЯТЕЛЬНОСТИ В СООТВЕТСТВУЮЩИХ ОТРАСЛЯХ (СФЕРАХ</w:t>
      </w:r>
      <w:proofErr w:type="gramEnd"/>
    </w:p>
    <w:p w:rsidR="0087500E" w:rsidRPr="009A2D59" w:rsidRDefault="0087500E">
      <w:pPr>
        <w:pStyle w:val="ConsPlusTitle"/>
        <w:jc w:val="center"/>
      </w:pPr>
      <w:proofErr w:type="gramStart"/>
      <w:r w:rsidRPr="009A2D59">
        <w:t>УПРАВЛЕНИЯ), В ЦЕЛЯХ ПРЕДОСТАВЛЕНИЯ НАЛОГОВЫХ ЛЬГОТ</w:t>
      </w:r>
      <w:proofErr w:type="gramEnd"/>
    </w:p>
    <w:p w:rsidR="0087500E" w:rsidRPr="009A2D59" w:rsidRDefault="0087500E">
      <w:pPr>
        <w:pStyle w:val="ConsPlusTitle"/>
        <w:jc w:val="center"/>
      </w:pPr>
      <w:r w:rsidRPr="009A2D59">
        <w:t>ПРИ ОСУЩЕСТВЛЕНИИ СУБЪЕКТАМИ ИНВЕСТИЦИОННОЙ ДЕЯТЕЛЬНОСТИ</w:t>
      </w:r>
    </w:p>
    <w:p w:rsidR="0087500E" w:rsidRPr="009A2D59" w:rsidRDefault="0087500E">
      <w:pPr>
        <w:pStyle w:val="ConsPlusTitle"/>
        <w:jc w:val="center"/>
      </w:pPr>
      <w:r w:rsidRPr="009A2D59">
        <w:t>ИЛИ СУБЪЕКТАМИ ИННОВАЦИОННОЙ ДЕЯТЕЛЬНОСТИ ФИНАНСИРОВАНИЯ</w:t>
      </w:r>
    </w:p>
    <w:p w:rsidR="0087500E" w:rsidRPr="009A2D59" w:rsidRDefault="0087500E">
      <w:pPr>
        <w:pStyle w:val="ConsPlusTitle"/>
        <w:jc w:val="center"/>
      </w:pPr>
      <w:r w:rsidRPr="009A2D59">
        <w:t xml:space="preserve">ОБЪЕКТОВ СОЦИАЛЬНОЙ СФЕРЫ РЕСПУБЛИКИ КОМИ, УЧАСТИЯ </w:t>
      </w:r>
      <w:proofErr w:type="gramStart"/>
      <w:r w:rsidRPr="009A2D59">
        <w:t>В</w:t>
      </w:r>
      <w:proofErr w:type="gramEnd"/>
    </w:p>
    <w:p w:rsidR="0087500E" w:rsidRPr="009A2D59" w:rsidRDefault="0087500E">
      <w:pPr>
        <w:pStyle w:val="ConsPlusTitle"/>
        <w:jc w:val="center"/>
      </w:pPr>
      <w:r w:rsidRPr="009A2D59">
        <w:t xml:space="preserve">РЕАЛИЗАЦИИ </w:t>
      </w:r>
      <w:proofErr w:type="gramStart"/>
      <w:r w:rsidRPr="009A2D59">
        <w:t>ДОЛГОСРОЧНЫХ</w:t>
      </w:r>
      <w:proofErr w:type="gramEnd"/>
      <w:r w:rsidRPr="009A2D59">
        <w:t xml:space="preserve"> РЕСПУБЛИКАНСКИХ И (ИЛИ)</w:t>
      </w:r>
    </w:p>
    <w:p w:rsidR="0087500E" w:rsidRPr="009A2D59" w:rsidRDefault="0087500E">
      <w:pPr>
        <w:pStyle w:val="ConsPlusTitle"/>
        <w:jc w:val="center"/>
      </w:pPr>
      <w:r w:rsidRPr="009A2D59">
        <w:t>МУНИЦИПАЛЬНЫХ ЦЕЛЕВЫХ ПРОГРАММ</w:t>
      </w:r>
    </w:p>
    <w:p w:rsidR="0087500E" w:rsidRPr="009A2D59" w:rsidRDefault="0087500E">
      <w:pPr>
        <w:pStyle w:val="ConsPlusNormal"/>
      </w:pPr>
    </w:p>
    <w:p w:rsidR="0087500E" w:rsidRPr="009A2D59" w:rsidRDefault="0087500E">
      <w:pPr>
        <w:pStyle w:val="ConsPlusNormal"/>
        <w:ind w:firstLine="540"/>
        <w:jc w:val="both"/>
      </w:pPr>
      <w:proofErr w:type="gramStart"/>
      <w:r w:rsidRPr="009A2D59">
        <w:t>Исключен</w:t>
      </w:r>
      <w:proofErr w:type="gramEnd"/>
      <w:r w:rsidRPr="009A2D59">
        <w:t xml:space="preserve"> с 1 апреля 2013 года. - </w:t>
      </w:r>
      <w:hyperlink r:id="rId66" w:history="1">
        <w:r w:rsidRPr="009A2D59">
          <w:t>Постановление</w:t>
        </w:r>
      </w:hyperlink>
      <w:r w:rsidRPr="009A2D59">
        <w:t xml:space="preserve"> Правительства РК от 22.03.2013 N 77.</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6)</w:t>
      </w:r>
    </w:p>
    <w:p w:rsidR="0087500E" w:rsidRPr="009A2D59" w:rsidRDefault="0087500E">
      <w:pPr>
        <w:pStyle w:val="ConsPlusNormal"/>
      </w:pPr>
    </w:p>
    <w:p w:rsidR="0087500E" w:rsidRPr="009A2D59" w:rsidRDefault="0087500E">
      <w:pPr>
        <w:pStyle w:val="ConsPlusTitle"/>
        <w:jc w:val="center"/>
      </w:pPr>
      <w:r w:rsidRPr="009A2D59">
        <w:t>ПОРЯДОК</w:t>
      </w:r>
    </w:p>
    <w:p w:rsidR="0087500E" w:rsidRPr="009A2D59" w:rsidRDefault="0087500E">
      <w:pPr>
        <w:pStyle w:val="ConsPlusTitle"/>
        <w:jc w:val="center"/>
      </w:pPr>
      <w:r w:rsidRPr="009A2D59">
        <w:t>ОРГАНИЗАЦИИ РАБОТЫ ОРГАНОВ ИСПОЛНИТЕЛЬНОЙ ВЛАСТИ РЕСПУБЛИКИ</w:t>
      </w:r>
    </w:p>
    <w:p w:rsidR="0087500E" w:rsidRPr="009A2D59" w:rsidRDefault="0087500E">
      <w:pPr>
        <w:pStyle w:val="ConsPlusTitle"/>
        <w:jc w:val="center"/>
      </w:pPr>
      <w:r w:rsidRPr="009A2D59">
        <w:t>КОМИ, НА КОТОРЫЕ ВОЗЛОЖЕНЫ КООРДИНАЦИЯ И РЕГУЛИРОВАНИЕ</w:t>
      </w:r>
    </w:p>
    <w:p w:rsidR="0087500E" w:rsidRPr="009A2D59" w:rsidRDefault="0087500E">
      <w:pPr>
        <w:pStyle w:val="ConsPlusTitle"/>
        <w:jc w:val="center"/>
      </w:pPr>
      <w:proofErr w:type="gramStart"/>
      <w:r w:rsidRPr="009A2D59">
        <w:t>ДЕЯТЕЛЬНОСТИ В СООТВЕТСТВУЮЩИХ ОТРАСЛЯХ (СФЕРАХ</w:t>
      </w:r>
      <w:proofErr w:type="gramEnd"/>
    </w:p>
    <w:p w:rsidR="0087500E" w:rsidRPr="009A2D59" w:rsidRDefault="0087500E">
      <w:pPr>
        <w:pStyle w:val="ConsPlusTitle"/>
        <w:jc w:val="center"/>
      </w:pPr>
      <w:proofErr w:type="gramStart"/>
      <w:r w:rsidRPr="009A2D59">
        <w:t>УПРАВЛЕНИЯ), В ЦЕЛЯХ ПРЕДОСТАВЛЕНИЯ НАЛОГОВЫХ ЛЬГОТ ПРИ</w:t>
      </w:r>
      <w:proofErr w:type="gramEnd"/>
    </w:p>
    <w:p w:rsidR="0087500E" w:rsidRPr="009A2D59" w:rsidRDefault="0087500E">
      <w:pPr>
        <w:pStyle w:val="ConsPlusTitle"/>
        <w:jc w:val="center"/>
      </w:pPr>
      <w:r w:rsidRPr="009A2D59">
        <w:t>ПЕРЕДАЧЕ СУБЪЕКТАМИ ИНВЕСТИЦИОННОЙ ДЕЯТЕЛЬНОСТИ ИЛИ</w:t>
      </w:r>
    </w:p>
    <w:p w:rsidR="0087500E" w:rsidRPr="009A2D59" w:rsidRDefault="0087500E">
      <w:pPr>
        <w:pStyle w:val="ConsPlusTitle"/>
        <w:jc w:val="center"/>
      </w:pPr>
      <w:r w:rsidRPr="009A2D59">
        <w:t xml:space="preserve">СУБЪЕКТАМИ ИННОВАЦИОННОЙ ДЕЯТЕЛЬНОСТИ В </w:t>
      </w:r>
      <w:proofErr w:type="gramStart"/>
      <w:r w:rsidRPr="009A2D59">
        <w:t>ГОСУДАРСТВЕННУЮ</w:t>
      </w:r>
      <w:proofErr w:type="gramEnd"/>
    </w:p>
    <w:p w:rsidR="0087500E" w:rsidRPr="009A2D59" w:rsidRDefault="0087500E">
      <w:pPr>
        <w:pStyle w:val="ConsPlusTitle"/>
        <w:jc w:val="center"/>
      </w:pPr>
      <w:r w:rsidRPr="009A2D59">
        <w:t>КАЗНУ РЕСПУБЛИКИ КОМИ ПРИОБРЕТЕННЫХ ОБЛИГАЦИЙ, В ТОМ ЧИСЛЕ</w:t>
      </w:r>
    </w:p>
    <w:p w:rsidR="0087500E" w:rsidRPr="009A2D59" w:rsidRDefault="0087500E">
      <w:pPr>
        <w:pStyle w:val="ConsPlusTitle"/>
        <w:jc w:val="center"/>
      </w:pPr>
      <w:r w:rsidRPr="009A2D59">
        <w:t xml:space="preserve">ВЫПУСКАЕМЫХ ЦЕЛЕВЫМ НАЗНАЧЕНИЕМ НА СОЗДАНИЕ ПРОИЗВОДСТВ, </w:t>
      </w:r>
      <w:proofErr w:type="gramStart"/>
      <w:r w:rsidRPr="009A2D59">
        <w:t>С</w:t>
      </w:r>
      <w:proofErr w:type="gramEnd"/>
    </w:p>
    <w:p w:rsidR="0087500E" w:rsidRPr="009A2D59" w:rsidRDefault="0087500E">
      <w:pPr>
        <w:pStyle w:val="ConsPlusTitle"/>
        <w:jc w:val="center"/>
      </w:pPr>
      <w:r w:rsidRPr="009A2D59">
        <w:t>ЦЕЛЬЮ ОРГАНИЗАЦИИ НОВЫХ РАБОЧИХ МЕСТ, ЭМИТИРУЕМЫХ</w:t>
      </w:r>
    </w:p>
    <w:p w:rsidR="0087500E" w:rsidRPr="009A2D59" w:rsidRDefault="0087500E">
      <w:pPr>
        <w:pStyle w:val="ConsPlusTitle"/>
        <w:jc w:val="center"/>
      </w:pPr>
      <w:r w:rsidRPr="009A2D59">
        <w:t>(ЭМИТИРОВАННЫХ) ОРГАНИЗАЦИЯМИ, В УСТАВНОМ КАПИТАЛЕ КОТОРЫХ</w:t>
      </w:r>
    </w:p>
    <w:p w:rsidR="0087500E" w:rsidRPr="009A2D59" w:rsidRDefault="0087500E">
      <w:pPr>
        <w:pStyle w:val="ConsPlusTitle"/>
        <w:jc w:val="center"/>
      </w:pPr>
      <w:r w:rsidRPr="009A2D59">
        <w:t>ДОЛЯ УЧАСТИЯ РЕСПУБЛИКИ КОМИ СОСТАВЛЯЕТ 100 ПРОЦЕНТОВ, И</w:t>
      </w:r>
    </w:p>
    <w:p w:rsidR="0087500E" w:rsidRPr="009A2D59" w:rsidRDefault="0087500E">
      <w:pPr>
        <w:pStyle w:val="ConsPlusTitle"/>
        <w:jc w:val="center"/>
      </w:pPr>
      <w:proofErr w:type="gramStart"/>
      <w:r w:rsidRPr="009A2D59">
        <w:t>ОСУЩЕСТВЛЯЮЩИМИ</w:t>
      </w:r>
      <w:proofErr w:type="gramEnd"/>
      <w:r w:rsidRPr="009A2D59">
        <w:t xml:space="preserve"> ИНВЕСТИЦИОННУЮ ДЕЯТЕЛЬНОСТЬ НА ТЕРРИТОРИИ</w:t>
      </w:r>
    </w:p>
    <w:p w:rsidR="0087500E" w:rsidRPr="009A2D59" w:rsidRDefault="0087500E">
      <w:pPr>
        <w:pStyle w:val="ConsPlusTitle"/>
        <w:jc w:val="center"/>
      </w:pPr>
      <w:r w:rsidRPr="009A2D59">
        <w:t>РЕСПУБЛИКИ КОМИ</w:t>
      </w:r>
    </w:p>
    <w:p w:rsidR="0087500E" w:rsidRPr="009A2D59" w:rsidRDefault="0087500E">
      <w:pPr>
        <w:pStyle w:val="ConsPlusNormal"/>
      </w:pPr>
    </w:p>
    <w:p w:rsidR="0087500E" w:rsidRPr="009A2D59" w:rsidRDefault="0087500E">
      <w:pPr>
        <w:pStyle w:val="ConsPlusNormal"/>
        <w:ind w:firstLine="540"/>
        <w:jc w:val="both"/>
      </w:pPr>
      <w:proofErr w:type="gramStart"/>
      <w:r w:rsidRPr="009A2D59">
        <w:t>Исключен</w:t>
      </w:r>
      <w:proofErr w:type="gramEnd"/>
      <w:r w:rsidRPr="009A2D59">
        <w:t xml:space="preserve"> с 1 апреля 2013 года. - </w:t>
      </w:r>
      <w:hyperlink r:id="rId67" w:history="1">
        <w:r w:rsidRPr="009A2D59">
          <w:t>Постановление</w:t>
        </w:r>
      </w:hyperlink>
      <w:r w:rsidRPr="009A2D59">
        <w:t xml:space="preserve"> Правительства РК от 22.03.2013 N 77.</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7)</w:t>
      </w:r>
    </w:p>
    <w:p w:rsidR="0087500E" w:rsidRPr="009A2D59" w:rsidRDefault="0087500E">
      <w:pPr>
        <w:pStyle w:val="ConsPlusNormal"/>
      </w:pPr>
    </w:p>
    <w:p w:rsidR="0087500E" w:rsidRPr="009A2D59" w:rsidRDefault="0087500E">
      <w:pPr>
        <w:pStyle w:val="ConsPlusTitle"/>
        <w:jc w:val="center"/>
      </w:pPr>
      <w:r w:rsidRPr="009A2D59">
        <w:t>ПОРЯДОК</w:t>
      </w:r>
    </w:p>
    <w:p w:rsidR="0087500E" w:rsidRPr="009A2D59" w:rsidRDefault="0087500E">
      <w:pPr>
        <w:pStyle w:val="ConsPlusTitle"/>
        <w:jc w:val="center"/>
      </w:pPr>
      <w:r w:rsidRPr="009A2D59">
        <w:t>ОРГАНИЗАЦИИ РАБОТЫ ОРГАНОВ ИСПОЛНИТЕЛЬНОЙ ВЛАСТИ РЕСПУБЛИКИ</w:t>
      </w:r>
    </w:p>
    <w:p w:rsidR="0087500E" w:rsidRPr="009A2D59" w:rsidRDefault="0087500E">
      <w:pPr>
        <w:pStyle w:val="ConsPlusTitle"/>
        <w:jc w:val="center"/>
      </w:pPr>
      <w:r w:rsidRPr="009A2D59">
        <w:t>КОМИ В ЦЕЛЯХ ПРЕДОСТАВЛЕНИЯ НАЛОГОВЫХ ЛЬГОТ ОРГАНИЗАЦИЯМ,</w:t>
      </w:r>
    </w:p>
    <w:p w:rsidR="0087500E" w:rsidRPr="009A2D59" w:rsidRDefault="0087500E">
      <w:pPr>
        <w:pStyle w:val="ConsPlusTitle"/>
        <w:jc w:val="center"/>
      </w:pPr>
      <w:r w:rsidRPr="009A2D59">
        <w:t>НАПРАВЛЯЮЩИМ СРЕДСТВА БЛАГОТВОРИТЕЛЬНЫХ ПОЖЕРТВОВАНИЙ</w:t>
      </w:r>
    </w:p>
    <w:p w:rsidR="0087500E" w:rsidRPr="009A2D59" w:rsidRDefault="0087500E">
      <w:pPr>
        <w:pStyle w:val="ConsPlusTitle"/>
        <w:jc w:val="center"/>
      </w:pPr>
      <w:r w:rsidRPr="009A2D59">
        <w:t>НЕКОММЕРЧЕСКИМ ОРГАНИЗАЦИЯМ, УЧРЕДИТЕЛЕМ КОТОРЫХ ВЫСТУПАЕТ</w:t>
      </w:r>
    </w:p>
    <w:p w:rsidR="0087500E" w:rsidRPr="009A2D59" w:rsidRDefault="0087500E">
      <w:pPr>
        <w:pStyle w:val="ConsPlusTitle"/>
        <w:jc w:val="center"/>
      </w:pPr>
      <w:r w:rsidRPr="009A2D59">
        <w:t>РЕСПУБЛИКА КОМИ, ИЛИ НЕКОММЕРЧЕСКИМ ОРГАНИЗАЦИЯМ,</w:t>
      </w:r>
    </w:p>
    <w:p w:rsidR="0087500E" w:rsidRPr="009A2D59" w:rsidRDefault="0087500E">
      <w:pPr>
        <w:pStyle w:val="ConsPlusTitle"/>
        <w:jc w:val="center"/>
      </w:pPr>
      <w:proofErr w:type="gramStart"/>
      <w:r w:rsidRPr="009A2D59">
        <w:t>УЧРЕЖДЕННЫМ</w:t>
      </w:r>
      <w:proofErr w:type="gramEnd"/>
      <w:r w:rsidRPr="009A2D59">
        <w:t xml:space="preserve"> ОРГАНИЗАЦИЯМИ, В УСТАВНОМ КАПИТАЛЕ КОТОРЫХ ДОЛЯ</w:t>
      </w:r>
    </w:p>
    <w:p w:rsidR="0087500E" w:rsidRPr="009A2D59" w:rsidRDefault="0087500E">
      <w:pPr>
        <w:pStyle w:val="ConsPlusTitle"/>
        <w:jc w:val="center"/>
      </w:pPr>
      <w:r w:rsidRPr="009A2D59">
        <w:t>УЧАСТИЯ РЕСПУБЛИКИ КОМИ СОСТАВЛЯЕТ 100 ПРОЦЕНТОВ,</w:t>
      </w:r>
    </w:p>
    <w:p w:rsidR="0087500E" w:rsidRPr="009A2D59" w:rsidRDefault="0087500E">
      <w:pPr>
        <w:pStyle w:val="ConsPlusTitle"/>
        <w:jc w:val="center"/>
      </w:pPr>
      <w:r w:rsidRPr="009A2D59">
        <w:t>НА РАЗВИТИЕ ЗДРАВООХРАНЕНИЯ, ОБРАЗОВАНИЯ, КУЛЬТУРЫ,</w:t>
      </w:r>
    </w:p>
    <w:p w:rsidR="0087500E" w:rsidRPr="009A2D59" w:rsidRDefault="0087500E">
      <w:pPr>
        <w:pStyle w:val="ConsPlusTitle"/>
        <w:jc w:val="center"/>
      </w:pPr>
      <w:r w:rsidRPr="009A2D59">
        <w:t>ФИЗИЧЕСКОЙ КУЛЬТУРЫ И СПОРТА</w:t>
      </w:r>
    </w:p>
    <w:p w:rsidR="0087500E" w:rsidRPr="009A2D59" w:rsidRDefault="0087500E">
      <w:pPr>
        <w:pStyle w:val="ConsPlusNormal"/>
      </w:pPr>
    </w:p>
    <w:p w:rsidR="0087500E" w:rsidRPr="009A2D59" w:rsidRDefault="0087500E">
      <w:pPr>
        <w:pStyle w:val="ConsPlusNormal"/>
        <w:ind w:firstLine="540"/>
        <w:jc w:val="both"/>
      </w:pPr>
      <w:proofErr w:type="gramStart"/>
      <w:r w:rsidRPr="009A2D59">
        <w:t>Исключен</w:t>
      </w:r>
      <w:proofErr w:type="gramEnd"/>
      <w:r w:rsidRPr="009A2D59">
        <w:t xml:space="preserve"> с 1 апреля 2013 года. - </w:t>
      </w:r>
      <w:hyperlink r:id="rId68" w:history="1">
        <w:r w:rsidRPr="009A2D59">
          <w:t>Постановление</w:t>
        </w:r>
      </w:hyperlink>
      <w:r w:rsidRPr="009A2D59">
        <w:t xml:space="preserve"> Правительства РК от 22.03.2013 N 77.</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lastRenderedPageBreak/>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8)</w:t>
      </w:r>
    </w:p>
    <w:p w:rsidR="0087500E" w:rsidRPr="009A2D59" w:rsidRDefault="0087500E">
      <w:pPr>
        <w:pStyle w:val="ConsPlusNormal"/>
      </w:pPr>
    </w:p>
    <w:p w:rsidR="0087500E" w:rsidRPr="009A2D59" w:rsidRDefault="0087500E">
      <w:pPr>
        <w:pStyle w:val="ConsPlusTitle"/>
        <w:jc w:val="center"/>
      </w:pPr>
      <w:r w:rsidRPr="009A2D59">
        <w:t>ПОРЯДОК</w:t>
      </w:r>
    </w:p>
    <w:p w:rsidR="0087500E" w:rsidRPr="009A2D59" w:rsidRDefault="0087500E">
      <w:pPr>
        <w:pStyle w:val="ConsPlusTitle"/>
        <w:jc w:val="center"/>
      </w:pPr>
      <w:r w:rsidRPr="009A2D59">
        <w:t>ОРГАНИЗАЦИИ РАБОТЫ ОРГАНОВ ИСПОЛНИТЕЛЬНОЙ ВЛАСТИ РЕСПУБЛИКИ</w:t>
      </w:r>
    </w:p>
    <w:p w:rsidR="0087500E" w:rsidRPr="009A2D59" w:rsidRDefault="0087500E">
      <w:pPr>
        <w:pStyle w:val="ConsPlusTitle"/>
        <w:jc w:val="center"/>
      </w:pPr>
      <w:r w:rsidRPr="009A2D59">
        <w:t>КОМИ, НА КОТОРЫЕ ВОЗЛОЖЕНЫ КООРДИНАЦИЯ И РЕГУЛИРОВАНИЕ</w:t>
      </w:r>
    </w:p>
    <w:p w:rsidR="0087500E" w:rsidRPr="009A2D59" w:rsidRDefault="0087500E">
      <w:pPr>
        <w:pStyle w:val="ConsPlusTitle"/>
        <w:jc w:val="center"/>
      </w:pPr>
      <w:proofErr w:type="gramStart"/>
      <w:r w:rsidRPr="009A2D59">
        <w:t>ДЕЯТЕЛЬНОСТИ В СООТВЕТСТВУЮЩИХ ОТРАСЛЯХ (СФЕРАХ</w:t>
      </w:r>
      <w:proofErr w:type="gramEnd"/>
    </w:p>
    <w:p w:rsidR="0087500E" w:rsidRPr="009A2D59" w:rsidRDefault="0087500E">
      <w:pPr>
        <w:pStyle w:val="ConsPlusTitle"/>
        <w:jc w:val="center"/>
      </w:pPr>
      <w:proofErr w:type="gramStart"/>
      <w:r w:rsidRPr="009A2D59">
        <w:t>УПРАВЛЕНИЯ), В ЦЕЛЯХ ПРЕДОСТАВЛЕНИЯ НАЛОГОВЫХ ЛЬГОТ</w:t>
      </w:r>
      <w:proofErr w:type="gramEnd"/>
    </w:p>
    <w:p w:rsidR="0087500E" w:rsidRPr="009A2D59" w:rsidRDefault="0087500E">
      <w:pPr>
        <w:pStyle w:val="ConsPlusTitle"/>
        <w:jc w:val="center"/>
      </w:pPr>
      <w:r w:rsidRPr="009A2D59">
        <w:t xml:space="preserve">ОРГАНИЗАЦИЯМ, УЧАСТВУЮЩИМ В ФИНАНСИРОВАНИИ </w:t>
      </w:r>
      <w:proofErr w:type="gramStart"/>
      <w:r w:rsidRPr="009A2D59">
        <w:t>РЕСПУБЛИКАНСКИХ</w:t>
      </w:r>
      <w:proofErr w:type="gramEnd"/>
    </w:p>
    <w:p w:rsidR="0087500E" w:rsidRPr="009A2D59" w:rsidRDefault="0087500E">
      <w:pPr>
        <w:pStyle w:val="ConsPlusTitle"/>
        <w:jc w:val="center"/>
      </w:pPr>
      <w:r w:rsidRPr="009A2D59">
        <w:t>ЦЕЛЕВЫХ ПРОГРАММ, НАПРАВЛЕННЫХ НА СНИЖЕНИЕ НАПРЯЖЕННОСТИ</w:t>
      </w:r>
    </w:p>
    <w:p w:rsidR="0087500E" w:rsidRPr="009A2D59" w:rsidRDefault="0087500E">
      <w:pPr>
        <w:pStyle w:val="ConsPlusTitle"/>
        <w:jc w:val="center"/>
      </w:pPr>
      <w:r w:rsidRPr="009A2D59">
        <w:t>НА РЫНКЕ ТРУДА РЕСПУБЛИКИ КОМИ</w:t>
      </w:r>
    </w:p>
    <w:p w:rsidR="0087500E" w:rsidRPr="009A2D59" w:rsidRDefault="0087500E">
      <w:pPr>
        <w:pStyle w:val="ConsPlusNormal"/>
      </w:pPr>
    </w:p>
    <w:p w:rsidR="0087500E" w:rsidRPr="009A2D59" w:rsidRDefault="0087500E">
      <w:pPr>
        <w:pStyle w:val="ConsPlusNormal"/>
        <w:ind w:firstLine="540"/>
        <w:jc w:val="both"/>
      </w:pPr>
      <w:proofErr w:type="gramStart"/>
      <w:r w:rsidRPr="009A2D59">
        <w:t>Исключен</w:t>
      </w:r>
      <w:proofErr w:type="gramEnd"/>
      <w:r w:rsidRPr="009A2D59">
        <w:t xml:space="preserve"> с 1 апреля 2013 года. - </w:t>
      </w:r>
      <w:hyperlink r:id="rId69" w:history="1">
        <w:r w:rsidRPr="009A2D59">
          <w:t>Постановление</w:t>
        </w:r>
      </w:hyperlink>
      <w:r w:rsidRPr="009A2D59">
        <w:t xml:space="preserve"> Правительства РК от 22.03.2013 N 77.</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9)</w:t>
      </w:r>
    </w:p>
    <w:p w:rsidR="0087500E" w:rsidRPr="009A2D59" w:rsidRDefault="0087500E">
      <w:pPr>
        <w:pStyle w:val="ConsPlusNormal"/>
      </w:pPr>
    </w:p>
    <w:p w:rsidR="0087500E" w:rsidRPr="009A2D59" w:rsidRDefault="0087500E">
      <w:pPr>
        <w:pStyle w:val="ConsPlusTitle"/>
        <w:jc w:val="center"/>
      </w:pPr>
      <w:r w:rsidRPr="009A2D59">
        <w:t>ПОРЯДОК</w:t>
      </w:r>
    </w:p>
    <w:p w:rsidR="0087500E" w:rsidRPr="009A2D59" w:rsidRDefault="0087500E">
      <w:pPr>
        <w:pStyle w:val="ConsPlusTitle"/>
        <w:jc w:val="center"/>
      </w:pPr>
      <w:r w:rsidRPr="009A2D59">
        <w:t>ОРГАНИЗАЦИИ РАБОТЫ ОРГАНОВ ИСПОЛНИТЕЛЬНОЙ ВЛАСТИ РЕСПУБЛИКИ</w:t>
      </w:r>
    </w:p>
    <w:p w:rsidR="0087500E" w:rsidRPr="009A2D59" w:rsidRDefault="0087500E">
      <w:pPr>
        <w:pStyle w:val="ConsPlusTitle"/>
        <w:jc w:val="center"/>
      </w:pPr>
      <w:r w:rsidRPr="009A2D59">
        <w:t>КОМИ, НА КОТОРЫЕ ВОЗЛОЖЕНЫ КООРДИНАЦИЯ И РЕГУЛИРОВАНИЕ</w:t>
      </w:r>
    </w:p>
    <w:p w:rsidR="0087500E" w:rsidRPr="009A2D59" w:rsidRDefault="0087500E">
      <w:pPr>
        <w:pStyle w:val="ConsPlusTitle"/>
        <w:jc w:val="center"/>
      </w:pPr>
      <w:proofErr w:type="gramStart"/>
      <w:r w:rsidRPr="009A2D59">
        <w:t>ДЕЯТЕЛЬНОСТИ В СООТВЕТСТВУЮЩИХ ОТРАСЛЯХ (СФЕРАХ</w:t>
      </w:r>
      <w:proofErr w:type="gramEnd"/>
    </w:p>
    <w:p w:rsidR="0087500E" w:rsidRPr="009A2D59" w:rsidRDefault="0087500E">
      <w:pPr>
        <w:pStyle w:val="ConsPlusTitle"/>
        <w:jc w:val="center"/>
      </w:pPr>
      <w:proofErr w:type="gramStart"/>
      <w:r w:rsidRPr="009A2D59">
        <w:t>УПРАВЛЕНИЯ), В ЦЕЛЯХ ПРЕДОСТАВЛЕНИЯ НАЛОГОВЫХ ЛЬГОТ</w:t>
      </w:r>
      <w:proofErr w:type="gramEnd"/>
    </w:p>
    <w:p w:rsidR="0087500E" w:rsidRPr="009A2D59" w:rsidRDefault="0087500E">
      <w:pPr>
        <w:pStyle w:val="ConsPlusTitle"/>
        <w:jc w:val="center"/>
      </w:pPr>
      <w:r w:rsidRPr="009A2D59">
        <w:t>ОРГАНИЗАЦИЯМ, ФИНАНСИРУЮЩИМ ОБЪЕКТЫ ИНЖЕНЕРНОЙ, СОЦИАЛЬНОЙ</w:t>
      </w:r>
    </w:p>
    <w:p w:rsidR="0087500E" w:rsidRPr="009A2D59" w:rsidRDefault="0087500E">
      <w:pPr>
        <w:pStyle w:val="ConsPlusTitle"/>
        <w:jc w:val="center"/>
      </w:pPr>
      <w:r w:rsidRPr="009A2D59">
        <w:t>И КОММУНАЛЬНО-БЫТОВОЙ ИНФРАСТРУКТУРЫ РЕСПУБЛИКИ КОМИ,</w:t>
      </w:r>
    </w:p>
    <w:p w:rsidR="0087500E" w:rsidRPr="009A2D59" w:rsidRDefault="0087500E">
      <w:pPr>
        <w:pStyle w:val="ConsPlusTitle"/>
        <w:jc w:val="center"/>
      </w:pPr>
      <w:r w:rsidRPr="009A2D59">
        <w:t>НАХОДЯЩИЕСЯ В ГОСУДАРСТВЕННОЙ СОБСТВЕННОСТИ РЕСПУБЛИКИ КОМИ</w:t>
      </w:r>
    </w:p>
    <w:p w:rsidR="0087500E" w:rsidRPr="009A2D59" w:rsidRDefault="0087500E">
      <w:pPr>
        <w:pStyle w:val="ConsPlusTitle"/>
        <w:jc w:val="center"/>
      </w:pPr>
      <w:r w:rsidRPr="009A2D59">
        <w:t xml:space="preserve">ИЛИ В МУНИЦИПАЛЬНОЙ СОБСТВЕННОСТИ, В СООТВЕТСТВИИ </w:t>
      </w:r>
      <w:proofErr w:type="gramStart"/>
      <w:r w:rsidRPr="009A2D59">
        <w:t>С</w:t>
      </w:r>
      <w:proofErr w:type="gramEnd"/>
    </w:p>
    <w:p w:rsidR="0087500E" w:rsidRPr="009A2D59" w:rsidRDefault="0087500E">
      <w:pPr>
        <w:pStyle w:val="ConsPlusTitle"/>
        <w:jc w:val="center"/>
      </w:pPr>
      <w:r w:rsidRPr="009A2D59">
        <w:t xml:space="preserve">ПЕРЕЧНЕМ ОБЪЕКТОВ </w:t>
      </w:r>
      <w:proofErr w:type="gramStart"/>
      <w:r w:rsidRPr="009A2D59">
        <w:t>ИНЖЕНЕРНОЙ</w:t>
      </w:r>
      <w:proofErr w:type="gramEnd"/>
      <w:r w:rsidRPr="009A2D59">
        <w:t>, СОЦИАЛЬНОЙ</w:t>
      </w:r>
    </w:p>
    <w:p w:rsidR="0087500E" w:rsidRPr="009A2D59" w:rsidRDefault="0087500E">
      <w:pPr>
        <w:pStyle w:val="ConsPlusTitle"/>
        <w:jc w:val="center"/>
      </w:pPr>
      <w:r w:rsidRPr="009A2D59">
        <w:t>И КОММУНАЛЬНО-БЫТОВОЙ ИНФРАСТРУКТУРЫ РЕСПУБЛИКИ КОМИ</w:t>
      </w:r>
    </w:p>
    <w:p w:rsidR="0087500E" w:rsidRPr="009A2D59" w:rsidRDefault="0087500E">
      <w:pPr>
        <w:pStyle w:val="ConsPlusNormal"/>
      </w:pPr>
    </w:p>
    <w:p w:rsidR="0087500E" w:rsidRPr="009A2D59" w:rsidRDefault="0087500E">
      <w:pPr>
        <w:pStyle w:val="ConsPlusNormal"/>
        <w:ind w:firstLine="540"/>
        <w:jc w:val="both"/>
      </w:pPr>
      <w:proofErr w:type="gramStart"/>
      <w:r w:rsidRPr="009A2D59">
        <w:t>Исключен</w:t>
      </w:r>
      <w:proofErr w:type="gramEnd"/>
      <w:r w:rsidRPr="009A2D59">
        <w:t xml:space="preserve"> с 1 апреля 2013 года. - </w:t>
      </w:r>
      <w:hyperlink r:id="rId70" w:history="1">
        <w:r w:rsidRPr="009A2D59">
          <w:t>Постановление</w:t>
        </w:r>
      </w:hyperlink>
      <w:r w:rsidRPr="009A2D59">
        <w:t xml:space="preserve"> Правительства РК от 22.03.2013 N 77.</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10)</w:t>
      </w:r>
    </w:p>
    <w:p w:rsidR="0087500E" w:rsidRPr="009A2D59" w:rsidRDefault="0087500E">
      <w:pPr>
        <w:pStyle w:val="ConsPlusNormal"/>
      </w:pPr>
    </w:p>
    <w:p w:rsidR="0087500E" w:rsidRPr="009A2D59" w:rsidRDefault="0087500E">
      <w:pPr>
        <w:pStyle w:val="ConsPlusTitle"/>
        <w:jc w:val="center"/>
      </w:pPr>
      <w:bookmarkStart w:id="40" w:name="P628"/>
      <w:bookmarkEnd w:id="40"/>
      <w:r w:rsidRPr="009A2D59">
        <w:t>ПОРЯДОК</w:t>
      </w:r>
    </w:p>
    <w:p w:rsidR="0087500E" w:rsidRPr="009A2D59" w:rsidRDefault="0087500E">
      <w:pPr>
        <w:pStyle w:val="ConsPlusTitle"/>
        <w:jc w:val="center"/>
      </w:pPr>
      <w:r w:rsidRPr="009A2D59">
        <w:t>ОРГАНИЗАЦИИ РАБОТЫ ПО ПРОВЕДЕНИЮ МОНИТОРИНГА ПРИМЕНЕНИЯ</w:t>
      </w:r>
    </w:p>
    <w:p w:rsidR="0087500E" w:rsidRPr="009A2D59" w:rsidRDefault="0087500E">
      <w:pPr>
        <w:pStyle w:val="ConsPlusTitle"/>
        <w:jc w:val="center"/>
      </w:pPr>
      <w:r w:rsidRPr="009A2D59">
        <w:t>(ВНЕДРЕНИЯ) РЕЗУЛЬТАТОВ ИНТЕЛЛЕКТУАЛЬНОЙ ДЕЯТЕЛЬНОСТИ</w:t>
      </w:r>
    </w:p>
    <w:p w:rsidR="0087500E" w:rsidRPr="009A2D59" w:rsidRDefault="0087500E">
      <w:pPr>
        <w:pStyle w:val="ConsPlusTitle"/>
        <w:jc w:val="center"/>
      </w:pPr>
      <w:proofErr w:type="gramStart"/>
      <w:r w:rsidRPr="009A2D59">
        <w:t>(ПРОГРАММ ДЛЯ ЭЛЕКТРОННЫХ ВЫЧИСЛИТЕЛЬНЫХ МАШИН, БАЗ ДАННЫХ,</w:t>
      </w:r>
      <w:proofErr w:type="gramEnd"/>
    </w:p>
    <w:p w:rsidR="0087500E" w:rsidRPr="009A2D59" w:rsidRDefault="0087500E">
      <w:pPr>
        <w:pStyle w:val="ConsPlusTitle"/>
        <w:jc w:val="center"/>
      </w:pPr>
      <w:r w:rsidRPr="009A2D59">
        <w:lastRenderedPageBreak/>
        <w:t>ИЗОБРЕТЕНИЙ, ПОЛЕЗНЫХ МОДЕЛЕЙ, ПРОМЫШЛЕННЫХ ОБРАЗЦОВ,</w:t>
      </w:r>
    </w:p>
    <w:p w:rsidR="0087500E" w:rsidRPr="009A2D59" w:rsidRDefault="0087500E">
      <w:pPr>
        <w:pStyle w:val="ConsPlusTitle"/>
        <w:jc w:val="center"/>
      </w:pPr>
      <w:r w:rsidRPr="009A2D59">
        <w:t>СЕЛЕКЦИОННЫХ ДОСТИЖЕНИЙ, ТОПОЛОГИЙ ИНТЕГРАЛЬНЫХ МИКРОСХЕМ,</w:t>
      </w:r>
    </w:p>
    <w:p w:rsidR="0087500E" w:rsidRPr="009A2D59" w:rsidRDefault="0087500E">
      <w:pPr>
        <w:pStyle w:val="ConsPlusTitle"/>
        <w:jc w:val="center"/>
      </w:pPr>
      <w:r w:rsidRPr="009A2D59">
        <w:t>СЕКРЕТОВ ПРОИЗВОДСТВА (НОУ-ХАУ) ХОЗЯЙСТВЕННЫМИ ОБЩЕСТВАМИ,</w:t>
      </w:r>
    </w:p>
    <w:p w:rsidR="0087500E" w:rsidRPr="009A2D59" w:rsidRDefault="0087500E">
      <w:pPr>
        <w:pStyle w:val="ConsPlusTitle"/>
        <w:jc w:val="center"/>
      </w:pPr>
      <w:r w:rsidRPr="009A2D59">
        <w:t>ХОЗЯЙСТВЕННЫМИ ПАРТНЕРСТВАМИ, СОЗДАННЫМИ БЮДЖЕТНЫМИ</w:t>
      </w:r>
    </w:p>
    <w:p w:rsidR="0087500E" w:rsidRPr="009A2D59" w:rsidRDefault="0087500E">
      <w:pPr>
        <w:pStyle w:val="ConsPlusTitle"/>
        <w:jc w:val="center"/>
      </w:pPr>
      <w:r w:rsidRPr="009A2D59">
        <w:t>НАУЧНЫМИ УЧРЕЖДЕНИЯМИ, АВТОНОМНЫМИ НАУЧНЫМИ УЧРЕЖДЕНИЯМИ</w:t>
      </w:r>
    </w:p>
    <w:p w:rsidR="0087500E" w:rsidRPr="009A2D59" w:rsidRDefault="0087500E">
      <w:pPr>
        <w:pStyle w:val="ConsPlusTitle"/>
        <w:jc w:val="center"/>
      </w:pPr>
      <w:r w:rsidRPr="009A2D59">
        <w:t>ЛИБО ОБРАЗОВАТЕЛЬНЫМИ ОРГАНИЗАЦИЯМИ ВЫСШЕГО ОБРАЗОВАНИЯ,</w:t>
      </w:r>
    </w:p>
    <w:p w:rsidR="0087500E" w:rsidRPr="009A2D59" w:rsidRDefault="0087500E">
      <w:pPr>
        <w:pStyle w:val="ConsPlusTitle"/>
        <w:jc w:val="center"/>
      </w:pPr>
      <w:r w:rsidRPr="009A2D59">
        <w:t>ЯВЛЯЮЩИМИСЯ БЮДЖЕТНЫМИ УЧРЕЖДЕНИЯМИ, АВТОНОМНЫМИ</w:t>
      </w:r>
    </w:p>
    <w:p w:rsidR="0087500E" w:rsidRPr="009A2D59" w:rsidRDefault="0087500E">
      <w:pPr>
        <w:pStyle w:val="ConsPlusTitle"/>
        <w:jc w:val="center"/>
      </w:pPr>
      <w:r w:rsidRPr="009A2D59">
        <w:t>УЧРЕЖДЕНИЯМИ, ОСУЩЕСТВЛЯЮЩИМИ ПРАКТИЧЕСКОЕ ПРИМЕНЕНИЕ</w:t>
      </w:r>
    </w:p>
    <w:p w:rsidR="0087500E" w:rsidRPr="009A2D59" w:rsidRDefault="0087500E">
      <w:pPr>
        <w:pStyle w:val="ConsPlusTitle"/>
        <w:jc w:val="center"/>
      </w:pPr>
      <w:r w:rsidRPr="009A2D59">
        <w:t>(ВНЕДРЕНИЕ) РЕЗУЛЬТАТОВ ИНТЕЛЛЕКТУАЛЬНОЙ ДЕЯТЕЛЬНОСТИ</w:t>
      </w:r>
    </w:p>
    <w:p w:rsidR="0087500E" w:rsidRPr="009A2D59" w:rsidRDefault="0087500E">
      <w:pPr>
        <w:pStyle w:val="ConsPlusTitle"/>
        <w:jc w:val="center"/>
      </w:pPr>
      <w:proofErr w:type="gramStart"/>
      <w:r w:rsidRPr="009A2D59">
        <w:t>(ПРОГРАММ ДЛЯ ЭЛЕКТРОННЫХ ВЫЧИСЛИТЕЛЬНЫХ МАШИН, БАЗ ДАННЫХ,</w:t>
      </w:r>
      <w:proofErr w:type="gramEnd"/>
    </w:p>
    <w:p w:rsidR="0087500E" w:rsidRPr="009A2D59" w:rsidRDefault="0087500E">
      <w:pPr>
        <w:pStyle w:val="ConsPlusTitle"/>
        <w:jc w:val="center"/>
      </w:pPr>
      <w:r w:rsidRPr="009A2D59">
        <w:t>ИЗОБРЕТЕНИЙ, ПОЛЕЗНЫХ МОДЕЛЕЙ, ПРОМЫШЛЕННЫХ ОБРАЗЦОВ,</w:t>
      </w:r>
    </w:p>
    <w:p w:rsidR="0087500E" w:rsidRPr="009A2D59" w:rsidRDefault="0087500E">
      <w:pPr>
        <w:pStyle w:val="ConsPlusTitle"/>
        <w:jc w:val="center"/>
      </w:pPr>
      <w:r w:rsidRPr="009A2D59">
        <w:t>СЕЛЕКЦИОННЫХ ДОСТИЖЕНИЙ, ТОПОЛОГИЙ ИНТЕГРАЛЬНЫХ</w:t>
      </w:r>
    </w:p>
    <w:p w:rsidR="0087500E" w:rsidRPr="009A2D59" w:rsidRDefault="0087500E">
      <w:pPr>
        <w:pStyle w:val="ConsPlusTitle"/>
        <w:jc w:val="center"/>
      </w:pPr>
      <w:r w:rsidRPr="009A2D59">
        <w:t>МИКРОСХЕМ, СЕКРЕТОВ ПРОИЗВОДСТВА (НОУ-ХАУ)</w:t>
      </w:r>
    </w:p>
    <w:p w:rsidR="0087500E" w:rsidRPr="009A2D59" w:rsidRDefault="0087500E">
      <w:pPr>
        <w:spacing w:after="1"/>
      </w:pPr>
    </w:p>
    <w:p w:rsidR="0087500E" w:rsidRPr="009A2D59" w:rsidRDefault="0087500E">
      <w:pPr>
        <w:pStyle w:val="ConsPlusNormal"/>
      </w:pPr>
    </w:p>
    <w:p w:rsidR="0087500E" w:rsidRPr="009A2D59" w:rsidRDefault="0087500E">
      <w:pPr>
        <w:pStyle w:val="ConsPlusNormal"/>
        <w:ind w:firstLine="540"/>
        <w:jc w:val="both"/>
      </w:pPr>
      <w:r w:rsidRPr="009A2D59">
        <w:t xml:space="preserve">1. </w:t>
      </w:r>
      <w:proofErr w:type="gramStart"/>
      <w:r w:rsidRPr="009A2D59">
        <w:t>Настоящий Порядок определяет организацию работы Министерства инвестиций, промышленности и транспорта Республики Коми (далее - Министерство) и процедуру проведения мониторинга применения (внедрения)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(далее - результаты интеллектуальной деятельности) хозяйственными обществами, хозяйственными партнерствами, созданными бюджетными научными учреждениями, автономными научными учреждениями либо образовательными</w:t>
      </w:r>
      <w:proofErr w:type="gramEnd"/>
      <w:r w:rsidRPr="009A2D59">
        <w:t xml:space="preserve"> </w:t>
      </w:r>
      <w:proofErr w:type="gramStart"/>
      <w:r w:rsidRPr="009A2D59">
        <w:t>организациями высшего образования, являющимися бюджетными учреждениями, автономными учреждениями (далее - хозяйственные общества), осуществляющими практическое применение (внедрение) результатов интеллектуальной деятельности, проводимого для определения хозяйственных обществ, имеющих право на получение налоговых льгот.</w:t>
      </w:r>
      <w:proofErr w:type="gramEnd"/>
    </w:p>
    <w:p w:rsidR="0087500E" w:rsidRPr="009A2D59" w:rsidRDefault="0087500E">
      <w:pPr>
        <w:pStyle w:val="ConsPlusNormal"/>
        <w:spacing w:before="220"/>
        <w:ind w:firstLine="540"/>
        <w:jc w:val="both"/>
      </w:pPr>
      <w:r w:rsidRPr="009A2D59">
        <w:t>2. Мониторинг применения (внедрения) хозяйственными обществами результатов интеллектуальной деятельности осуществляется Министерством.</w:t>
      </w:r>
    </w:p>
    <w:p w:rsidR="0087500E" w:rsidRPr="009A2D59" w:rsidRDefault="0087500E">
      <w:pPr>
        <w:pStyle w:val="ConsPlusNormal"/>
        <w:spacing w:before="220"/>
        <w:ind w:firstLine="540"/>
        <w:jc w:val="both"/>
      </w:pPr>
      <w:proofErr w:type="gramStart"/>
      <w:r w:rsidRPr="009A2D59">
        <w:t>Под практическим применением (внедрением) хозяйственными обществами результатов интеллектуальной деятельности в рамках настоящего постановления понимается комплекс действий хозяйственного общества по доведению результата интеллектуальной деятельности до продукта, реализуемого на рынке, или использованию результатов интеллектуальной деятельности при производстве и реализации продукции (товаров, работ, услуг) (в том числе: получение лицензий и иных разрешений, необходимых для осуществления предпринимательской деятельности, проведение регистрационных испытаний в установленном законодательством</w:t>
      </w:r>
      <w:proofErr w:type="gramEnd"/>
      <w:r w:rsidRPr="009A2D59">
        <w:t xml:space="preserve"> </w:t>
      </w:r>
      <w:proofErr w:type="gramStart"/>
      <w:r w:rsidRPr="009A2D59">
        <w:t>Российской Федерации порядке, сертификация продукции, приобретение оборудования, сырья, материалов, необходимых для осуществления указанных действий, заключение договоров с потенциальными инвесторами, покупателями, заказчиками, обучение специалистов, проведение маркетинговых исследований), имеющих положительный результат от их осуществления, выражающийся в том числе:</w:t>
      </w:r>
      <w:proofErr w:type="gramEnd"/>
    </w:p>
    <w:p w:rsidR="0087500E" w:rsidRPr="009A2D59" w:rsidRDefault="0087500E">
      <w:pPr>
        <w:pStyle w:val="ConsPlusNormal"/>
        <w:spacing w:before="220"/>
        <w:ind w:firstLine="540"/>
        <w:jc w:val="both"/>
      </w:pPr>
      <w:r w:rsidRPr="009A2D59">
        <w:t>а) в отсутствии объявленных в отношении хозяйственного общества процедур банкротства, ликвидации, реорганизации путем выделения или разделения;</w:t>
      </w:r>
    </w:p>
    <w:p w:rsidR="0087500E" w:rsidRPr="009A2D59" w:rsidRDefault="0087500E">
      <w:pPr>
        <w:pStyle w:val="ConsPlusNormal"/>
        <w:spacing w:before="220"/>
        <w:ind w:firstLine="540"/>
        <w:jc w:val="both"/>
      </w:pPr>
      <w:r w:rsidRPr="009A2D59">
        <w:t>б) в отсутствии задолженности по платежам в бюджеты бюджетной системы Российской Федерации и внебюджетные фонды;</w:t>
      </w:r>
    </w:p>
    <w:p w:rsidR="0087500E" w:rsidRPr="009A2D59" w:rsidRDefault="0087500E">
      <w:pPr>
        <w:pStyle w:val="ConsPlusNormal"/>
        <w:spacing w:before="220"/>
        <w:ind w:firstLine="540"/>
        <w:jc w:val="both"/>
      </w:pPr>
      <w:r w:rsidRPr="009A2D59">
        <w:t>в) в отсутствии задолженности по заработной плате работников более одного месяца;</w:t>
      </w:r>
    </w:p>
    <w:p w:rsidR="0087500E" w:rsidRPr="009A2D59" w:rsidRDefault="0087500E">
      <w:pPr>
        <w:pStyle w:val="ConsPlusNormal"/>
        <w:spacing w:before="220"/>
        <w:ind w:firstLine="540"/>
        <w:jc w:val="both"/>
      </w:pPr>
      <w:r w:rsidRPr="009A2D59">
        <w:t>г) в отсутствии просроченной задолженности по ранее предоставленным на возвратной и возмездной основе средствам из республиканского бюджета Республики Коми.</w:t>
      </w:r>
    </w:p>
    <w:p w:rsidR="0087500E" w:rsidRPr="009A2D59" w:rsidRDefault="0087500E">
      <w:pPr>
        <w:pStyle w:val="ConsPlusNormal"/>
        <w:spacing w:before="220"/>
        <w:ind w:firstLine="540"/>
        <w:jc w:val="both"/>
      </w:pPr>
      <w:proofErr w:type="gramStart"/>
      <w:r w:rsidRPr="009A2D59">
        <w:lastRenderedPageBreak/>
        <w:t>Под мониторингом применения (внедрения) хозяйственными обществами результатов интеллектуальной деятельности в рамках настоящего постановления (далее - мониторинг) понимается проведение анализа и оценки осуществления хозяйственными обществами комплекса действий по доведению результата интеллектуальной деятельности до продукта, реализуемого на рынке, или использованию результатов интеллектуальной деятельности при производстве и реализации продукции (товаров, работ, услуг), а также наличия положительных результатов от их осуществления для определения хозяйственных обществ</w:t>
      </w:r>
      <w:proofErr w:type="gramEnd"/>
      <w:r w:rsidRPr="009A2D59">
        <w:t>, имеющих право на получение налоговых льгот.</w:t>
      </w:r>
    </w:p>
    <w:p w:rsidR="0087500E" w:rsidRPr="009A2D59" w:rsidRDefault="0087500E">
      <w:pPr>
        <w:pStyle w:val="ConsPlusNormal"/>
        <w:spacing w:before="220"/>
        <w:ind w:firstLine="540"/>
        <w:jc w:val="both"/>
      </w:pPr>
      <w:r w:rsidRPr="009A2D59">
        <w:t>Результатом мониторинга являются:</w:t>
      </w:r>
    </w:p>
    <w:p w:rsidR="0087500E" w:rsidRPr="009A2D59" w:rsidRDefault="0087500E">
      <w:pPr>
        <w:pStyle w:val="ConsPlusNormal"/>
        <w:spacing w:before="220"/>
        <w:ind w:firstLine="540"/>
        <w:jc w:val="both"/>
      </w:pPr>
      <w:r w:rsidRPr="009A2D59">
        <w:t>1) предоставление Министерством хозяйственному обществу комплексного заключения об обоснованности прав хозяйственного общества на получение налоговых льгот;</w:t>
      </w:r>
    </w:p>
    <w:p w:rsidR="0087500E" w:rsidRPr="009A2D59" w:rsidRDefault="0087500E">
      <w:pPr>
        <w:pStyle w:val="ConsPlusNormal"/>
        <w:spacing w:before="220"/>
        <w:ind w:firstLine="540"/>
        <w:jc w:val="both"/>
      </w:pPr>
      <w:r w:rsidRPr="009A2D59">
        <w:t>2) отказ хозяйственному обществу в предоставлении комплексного заключения об обоснованности прав хозяйственного общества на получение налоговых льгот.</w:t>
      </w:r>
    </w:p>
    <w:p w:rsidR="0087500E" w:rsidRPr="009A2D59" w:rsidRDefault="0087500E">
      <w:pPr>
        <w:pStyle w:val="ConsPlusNormal"/>
        <w:spacing w:before="220"/>
        <w:ind w:firstLine="540"/>
        <w:jc w:val="both"/>
      </w:pPr>
      <w:bookmarkStart w:id="41" w:name="P666"/>
      <w:bookmarkEnd w:id="41"/>
      <w:r w:rsidRPr="009A2D59">
        <w:t>3. Для проведения мониторинга необходимы следующие документы:</w:t>
      </w:r>
    </w:p>
    <w:p w:rsidR="0087500E" w:rsidRPr="009A2D59" w:rsidRDefault="0087500E">
      <w:pPr>
        <w:pStyle w:val="ConsPlusNormal"/>
        <w:spacing w:before="220"/>
        <w:ind w:firstLine="540"/>
        <w:jc w:val="both"/>
      </w:pPr>
      <w:bookmarkStart w:id="42" w:name="P667"/>
      <w:bookmarkEnd w:id="42"/>
      <w:r w:rsidRPr="009A2D59">
        <w:t>1) заявка на получение хозяйственным обществом комплексного заключения об обоснованности права хозяйственного общества на получение налоговых льгот, составленная по форме, утвержденной Министерством;</w:t>
      </w:r>
    </w:p>
    <w:p w:rsidR="0087500E" w:rsidRPr="009A2D59" w:rsidRDefault="0087500E">
      <w:pPr>
        <w:pStyle w:val="ConsPlusNormal"/>
        <w:spacing w:before="220"/>
        <w:ind w:firstLine="540"/>
        <w:jc w:val="both"/>
      </w:pPr>
      <w:bookmarkStart w:id="43" w:name="P669"/>
      <w:bookmarkEnd w:id="43"/>
      <w:r w:rsidRPr="009A2D59">
        <w:t>2) учредительные документы;</w:t>
      </w:r>
    </w:p>
    <w:p w:rsidR="0087500E" w:rsidRPr="009A2D59" w:rsidRDefault="0087500E">
      <w:pPr>
        <w:pStyle w:val="ConsPlusNormal"/>
        <w:spacing w:before="220"/>
        <w:ind w:firstLine="540"/>
        <w:jc w:val="both"/>
      </w:pPr>
      <w:bookmarkStart w:id="44" w:name="P670"/>
      <w:bookmarkEnd w:id="44"/>
      <w:r w:rsidRPr="009A2D59">
        <w:t>3) выписка из Единого государственного реестра юридических лиц, сформированная не ранее чем за 30 дней до дня подачи заявки на получение хозяйственным обществом комплексного заключения об обоснованности права на получение налоговых льгот;</w:t>
      </w:r>
    </w:p>
    <w:p w:rsidR="0087500E" w:rsidRPr="009A2D59" w:rsidRDefault="0087500E">
      <w:pPr>
        <w:pStyle w:val="ConsPlusNormal"/>
        <w:spacing w:before="220"/>
        <w:ind w:firstLine="540"/>
        <w:jc w:val="both"/>
      </w:pPr>
      <w:bookmarkStart w:id="45" w:name="P671"/>
      <w:bookmarkEnd w:id="45"/>
      <w:r w:rsidRPr="009A2D59">
        <w:t>4) документы, подтверждающие полномочия лица на осуществление действий от имени хозяйственного общества в соответствии с законодательством;</w:t>
      </w:r>
    </w:p>
    <w:p w:rsidR="0087500E" w:rsidRPr="009A2D59" w:rsidRDefault="0087500E">
      <w:pPr>
        <w:pStyle w:val="ConsPlusNormal"/>
        <w:spacing w:before="220"/>
        <w:ind w:firstLine="540"/>
        <w:jc w:val="both"/>
      </w:pPr>
      <w:r w:rsidRPr="009A2D59">
        <w:t>в случае передачи прав иному лицу - дополнительно доверенность на право подачи и подписи документов от имени хозяйственного общества;</w:t>
      </w:r>
    </w:p>
    <w:p w:rsidR="0087500E" w:rsidRPr="009A2D59" w:rsidRDefault="0087500E">
      <w:pPr>
        <w:pStyle w:val="ConsPlusNormal"/>
        <w:spacing w:before="220"/>
        <w:ind w:firstLine="540"/>
        <w:jc w:val="both"/>
      </w:pPr>
      <w:proofErr w:type="gramStart"/>
      <w:r w:rsidRPr="009A2D59">
        <w:t>5) сведения, заверенные уполномоченным лицом соответствующего бюджетного научного учреждения, автономного научного учреждения либо образовательной организации высшего образования, являющихся бюджетными учреждениями, автономными учреждениями (далее - научные учреждения и образовательные организации высшего образования), о создании научным учреждением или образовательной организацией высшего образования для осуществления практического применения (внедрения) результатов интеллектуальной деятельности хозяйственного общества, которым представлены документы в соответствии с настоящим пунктом;</w:t>
      </w:r>
      <w:proofErr w:type="gramEnd"/>
    </w:p>
    <w:p w:rsidR="0087500E" w:rsidRPr="009A2D59" w:rsidRDefault="0087500E">
      <w:pPr>
        <w:pStyle w:val="ConsPlusNormal"/>
        <w:spacing w:before="220"/>
        <w:ind w:firstLine="540"/>
        <w:jc w:val="both"/>
      </w:pPr>
      <w:bookmarkStart w:id="46" w:name="P675"/>
      <w:bookmarkEnd w:id="46"/>
      <w:r w:rsidRPr="009A2D59">
        <w:t>6) сведения о результатах интеллектуальной деятельности, для осуществления практического применения (внедрения) которых создано хозяйственное общество, по форме, утвержденной Министерством, с приложением документов, подтверждающих право хозяйственного общества осуществлять практическое применение (внедрение) результатов интеллектуальной деятельности, исключительные права на которые принадлежат научным учреждениям и образовательным организациям высшего образования (лицензионные договоры);</w:t>
      </w:r>
    </w:p>
    <w:p w:rsidR="0087500E" w:rsidRPr="009A2D59" w:rsidRDefault="0087500E">
      <w:pPr>
        <w:pStyle w:val="ConsPlusNormal"/>
        <w:spacing w:before="220"/>
        <w:ind w:firstLine="540"/>
        <w:jc w:val="both"/>
      </w:pPr>
      <w:bookmarkStart w:id="47" w:name="P677"/>
      <w:bookmarkEnd w:id="47"/>
      <w:r w:rsidRPr="009A2D59">
        <w:t>7) бухгалтерская отчетность на последнюю отчетную дату (или за весь период деятельности, если деятельность осуществляется менее одного финансового года), составленная в соответствии с требованиями Министерства финансов Российской Федерации, с отметкой территориального органа Федеральной налоговой службы о принятии;</w:t>
      </w:r>
    </w:p>
    <w:p w:rsidR="0087500E" w:rsidRPr="009A2D59" w:rsidRDefault="0087500E">
      <w:pPr>
        <w:pStyle w:val="ConsPlusNormal"/>
        <w:spacing w:before="220"/>
        <w:ind w:firstLine="540"/>
        <w:jc w:val="both"/>
      </w:pPr>
      <w:r w:rsidRPr="009A2D59">
        <w:lastRenderedPageBreak/>
        <w:t xml:space="preserve">8) </w:t>
      </w:r>
      <w:proofErr w:type="gramStart"/>
      <w:r w:rsidRPr="009A2D59">
        <w:t>исключен</w:t>
      </w:r>
      <w:proofErr w:type="gramEnd"/>
      <w:r w:rsidRPr="009A2D59">
        <w:t xml:space="preserve"> с 24 марта 2017 года. - </w:t>
      </w:r>
      <w:hyperlink r:id="rId71" w:history="1">
        <w:r w:rsidRPr="009A2D59">
          <w:t>Постановление</w:t>
        </w:r>
      </w:hyperlink>
      <w:r w:rsidRPr="009A2D59">
        <w:t xml:space="preserve"> Правительства РК от 24.03.2017 N 193;</w:t>
      </w:r>
    </w:p>
    <w:p w:rsidR="0087500E" w:rsidRPr="009A2D59" w:rsidRDefault="0087500E">
      <w:pPr>
        <w:pStyle w:val="ConsPlusNormal"/>
        <w:spacing w:before="220"/>
        <w:ind w:firstLine="540"/>
        <w:jc w:val="both"/>
      </w:pPr>
      <w:bookmarkStart w:id="48" w:name="P679"/>
      <w:bookmarkEnd w:id="48"/>
      <w:r w:rsidRPr="009A2D59">
        <w:t>9) справка налогового органа по месту регистрации хозяйственного общества, подтверждающая исполнение хозяйственным обществом обязанности по уплате налогов, сборов, страховых взносов, пеней, штрафов, процентов, сформированная на дату не ранее чем за 30 дней до дня подачи заявки на получение налоговых льгот;</w:t>
      </w:r>
    </w:p>
    <w:p w:rsidR="0087500E" w:rsidRPr="009A2D59" w:rsidRDefault="0087500E">
      <w:pPr>
        <w:pStyle w:val="ConsPlusNormal"/>
        <w:spacing w:before="220"/>
        <w:ind w:firstLine="540"/>
        <w:jc w:val="both"/>
      </w:pPr>
      <w:bookmarkStart w:id="49" w:name="P681"/>
      <w:bookmarkEnd w:id="49"/>
      <w:r w:rsidRPr="009A2D59">
        <w:t>10) справка об отсутствии задолженности по заработной плате работников более одного месяца;</w:t>
      </w:r>
    </w:p>
    <w:p w:rsidR="0087500E" w:rsidRPr="009A2D59" w:rsidRDefault="0087500E">
      <w:pPr>
        <w:pStyle w:val="ConsPlusNormal"/>
        <w:spacing w:before="220"/>
        <w:ind w:firstLine="540"/>
        <w:jc w:val="both"/>
      </w:pPr>
      <w:bookmarkStart w:id="50" w:name="P682"/>
      <w:bookmarkEnd w:id="50"/>
      <w:r w:rsidRPr="009A2D59">
        <w:t>11) утвержденный руководителем хозяйственного общества бизнес-план практического применения (внедрения) результатов интеллектуальной деятельности, разработанный в соответствии с требованиями, утвержденными Министерством, с пояснительной запиской о достижении в отчетном налоговом периоде показателей, определенных бизнес-планом на соответствующий период;</w:t>
      </w:r>
    </w:p>
    <w:p w:rsidR="0087500E" w:rsidRPr="009A2D59" w:rsidRDefault="0087500E">
      <w:pPr>
        <w:pStyle w:val="ConsPlusNormal"/>
        <w:spacing w:before="220"/>
        <w:ind w:firstLine="540"/>
        <w:jc w:val="both"/>
      </w:pPr>
      <w:proofErr w:type="gramStart"/>
      <w:r w:rsidRPr="009A2D59">
        <w:t>12) реестр документов, подтверждающих осуществление хозяйственным обществом деятельности по практическому применению (внедрению) результатов интеллектуальной деятельности (в том числе договоров на покупку (аренду) производственных помещений, на приобретение оборудования, сырья, материалов, документов о прохождении регистрационных испытаний, сертификации продукции, договоров (соглашений о намерениях) с потенциальными покупателями, заказчиками о продаже продукции (товаров, работ, услуг), полученных в результате практического применения (внедрения) результатов интеллектуальной деятельности и</w:t>
      </w:r>
      <w:proofErr w:type="gramEnd"/>
      <w:r w:rsidRPr="009A2D59">
        <w:t xml:space="preserve"> других документов), по форме, утвержденной Министерством;</w:t>
      </w:r>
    </w:p>
    <w:p w:rsidR="0087500E" w:rsidRPr="009A2D59" w:rsidRDefault="0087500E">
      <w:pPr>
        <w:pStyle w:val="ConsPlusNormal"/>
        <w:spacing w:before="220"/>
        <w:ind w:firstLine="540"/>
        <w:jc w:val="both"/>
      </w:pPr>
      <w:r w:rsidRPr="009A2D59">
        <w:t>13) реестр документов, подтверждающих схемы и источники привлечения сре</w:t>
      </w:r>
      <w:proofErr w:type="gramStart"/>
      <w:r w:rsidRPr="009A2D59">
        <w:t>дств дл</w:t>
      </w:r>
      <w:proofErr w:type="gramEnd"/>
      <w:r w:rsidRPr="009A2D59">
        <w:t>я осуществления практического применения (внедрения) результатов интеллектуальной деятельности (соглашений и договоров займов, кредитных договоров, договоров лизинга, банковских гарантий, протоколов о намерениях с организациями, участвующими в финансировании деятельности по практическому применению (внедрению) результатов интеллектуальной деятельности), по форме, утвержденной Министерством;</w:t>
      </w:r>
    </w:p>
    <w:p w:rsidR="0087500E" w:rsidRPr="009A2D59" w:rsidRDefault="0087500E">
      <w:pPr>
        <w:pStyle w:val="ConsPlusNormal"/>
        <w:spacing w:before="220"/>
        <w:ind w:firstLine="540"/>
        <w:jc w:val="both"/>
      </w:pPr>
      <w:r w:rsidRPr="009A2D59">
        <w:t>14) сведения о фактическом и (или) планируемом объеме средств, направляемых на осуществление практического применения (внедрения) результатов интеллектуальной деятельности, по форме, утвержденной Министерством;</w:t>
      </w:r>
    </w:p>
    <w:p w:rsidR="0087500E" w:rsidRPr="009A2D59" w:rsidRDefault="0087500E">
      <w:pPr>
        <w:pStyle w:val="ConsPlusNormal"/>
        <w:spacing w:before="220"/>
        <w:ind w:firstLine="540"/>
        <w:jc w:val="both"/>
      </w:pPr>
      <w:r w:rsidRPr="009A2D59">
        <w:t>15) реестр документов, подтверждающих фактический объем средств, направляемых на практическое применение (внедрение) результатов интеллектуальной деятельности, по форме, утвержденной Министерством;</w:t>
      </w:r>
    </w:p>
    <w:p w:rsidR="0087500E" w:rsidRPr="009A2D59" w:rsidRDefault="0087500E">
      <w:pPr>
        <w:pStyle w:val="ConsPlusNormal"/>
        <w:spacing w:before="220"/>
        <w:ind w:firstLine="540"/>
        <w:jc w:val="both"/>
      </w:pPr>
      <w:r w:rsidRPr="009A2D59">
        <w:t>16) сведения о составе и стоимости объектов основных средств, введенных в эксплуатацию в рамках деятельности по практическому применению (внедрению) результатов интеллектуальной деятельности, по форме, утвержденной Министерством (для хозяйственных обществ, претендующих на получение налоговых льгот по налогу на имущество организаций);</w:t>
      </w:r>
    </w:p>
    <w:p w:rsidR="0087500E" w:rsidRPr="009A2D59" w:rsidRDefault="0087500E">
      <w:pPr>
        <w:pStyle w:val="ConsPlusNormal"/>
        <w:spacing w:before="220"/>
        <w:ind w:firstLine="540"/>
        <w:jc w:val="both"/>
      </w:pPr>
      <w:bookmarkStart w:id="51" w:name="P694"/>
      <w:bookmarkEnd w:id="51"/>
      <w:r w:rsidRPr="009A2D59">
        <w:t>17) пояснительная записка к документам, представленным по формам, утвержденным Министерством;</w:t>
      </w:r>
    </w:p>
    <w:p w:rsidR="0087500E" w:rsidRPr="009A2D59" w:rsidRDefault="0087500E">
      <w:pPr>
        <w:pStyle w:val="ConsPlusNormal"/>
        <w:spacing w:before="220"/>
        <w:ind w:firstLine="540"/>
        <w:jc w:val="both"/>
      </w:pPr>
      <w:bookmarkStart w:id="52" w:name="P696"/>
      <w:bookmarkEnd w:id="52"/>
      <w:proofErr w:type="gramStart"/>
      <w:r w:rsidRPr="009A2D59">
        <w:t>18) справка регионального отделения Фонда социального страхования Российской Федерации по Республике Коми или его территориальных органов об исполнении хозяйственными обществами обязательств по уплате страховых взносов на обязательное социальное страхование от несчастных случаев на производстве и профессиональных заболеваний, сформированная не ранее чем за 30 дней до дня подачи документов, предусмотренных настоящим пунктом;</w:t>
      </w:r>
      <w:proofErr w:type="gramEnd"/>
    </w:p>
    <w:p w:rsidR="0087500E" w:rsidRPr="009A2D59" w:rsidRDefault="0087500E">
      <w:pPr>
        <w:pStyle w:val="ConsPlusNormal"/>
        <w:spacing w:before="220"/>
        <w:ind w:firstLine="540"/>
        <w:jc w:val="both"/>
      </w:pPr>
      <w:r w:rsidRPr="009A2D59">
        <w:t xml:space="preserve">19) </w:t>
      </w:r>
      <w:proofErr w:type="gramStart"/>
      <w:r w:rsidRPr="009A2D59">
        <w:t>исключен</w:t>
      </w:r>
      <w:proofErr w:type="gramEnd"/>
      <w:r w:rsidRPr="009A2D59">
        <w:t xml:space="preserve"> с 24 марта 2017 года. - </w:t>
      </w:r>
      <w:hyperlink r:id="rId72" w:history="1">
        <w:r w:rsidRPr="009A2D59">
          <w:t>Постановление</w:t>
        </w:r>
      </w:hyperlink>
      <w:r w:rsidRPr="009A2D59">
        <w:t xml:space="preserve"> Правительства РК от 24.03.2017 N 193.</w:t>
      </w:r>
    </w:p>
    <w:p w:rsidR="0087500E" w:rsidRPr="009A2D59" w:rsidRDefault="0087500E">
      <w:pPr>
        <w:pStyle w:val="ConsPlusNormal"/>
        <w:spacing w:before="220"/>
        <w:ind w:firstLine="540"/>
        <w:jc w:val="both"/>
      </w:pPr>
      <w:bookmarkStart w:id="53" w:name="P699"/>
      <w:bookmarkEnd w:id="53"/>
      <w:r w:rsidRPr="009A2D59">
        <w:lastRenderedPageBreak/>
        <w:t xml:space="preserve">Датой подачи документов в случае их подачи руководителем хозяйственного общества (либо его доверенным лицом) считается дата регистрации документов в Министерстве. В случае доставки документов почтовыми или </w:t>
      </w:r>
      <w:proofErr w:type="spellStart"/>
      <w:r w:rsidRPr="009A2D59">
        <w:t>непочтовыми</w:t>
      </w:r>
      <w:proofErr w:type="spellEnd"/>
      <w:r w:rsidRPr="009A2D59">
        <w:t xml:space="preserve"> организациями датой их подачи считается дата отправки по штемпелю на конверте.</w:t>
      </w:r>
    </w:p>
    <w:p w:rsidR="0087500E" w:rsidRPr="009A2D59" w:rsidRDefault="0087500E">
      <w:pPr>
        <w:pStyle w:val="ConsPlusNormal"/>
        <w:spacing w:before="220"/>
        <w:ind w:firstLine="540"/>
        <w:jc w:val="both"/>
      </w:pPr>
      <w:r w:rsidRPr="009A2D59">
        <w:t>Утвержденные формы и требования для представления информации хозяйственным обществом размещаются в течение 5 рабочих дней со дня их утверждения на официальном сайте Министерства в информационно-телекоммуникационной сети "Интернет".</w:t>
      </w:r>
    </w:p>
    <w:p w:rsidR="0087500E" w:rsidRPr="009A2D59" w:rsidRDefault="0087500E">
      <w:pPr>
        <w:pStyle w:val="ConsPlusNormal"/>
        <w:spacing w:before="220"/>
        <w:ind w:firstLine="540"/>
        <w:jc w:val="both"/>
      </w:pPr>
      <w:r w:rsidRPr="009A2D59">
        <w:t xml:space="preserve">Документы, указанные в </w:t>
      </w:r>
      <w:hyperlink w:anchor="P667" w:history="1">
        <w:r w:rsidRPr="009A2D59">
          <w:t>подпунктах 1</w:t>
        </w:r>
      </w:hyperlink>
      <w:r w:rsidRPr="009A2D59">
        <w:t xml:space="preserve">, </w:t>
      </w:r>
      <w:hyperlink w:anchor="P669" w:history="1">
        <w:r w:rsidRPr="009A2D59">
          <w:t>2</w:t>
        </w:r>
      </w:hyperlink>
      <w:r w:rsidRPr="009A2D59">
        <w:t xml:space="preserve">, </w:t>
      </w:r>
      <w:hyperlink w:anchor="P671" w:history="1">
        <w:r w:rsidRPr="009A2D59">
          <w:t>4</w:t>
        </w:r>
      </w:hyperlink>
      <w:r w:rsidRPr="009A2D59">
        <w:t xml:space="preserve"> - </w:t>
      </w:r>
      <w:hyperlink w:anchor="P677" w:history="1">
        <w:r w:rsidRPr="009A2D59">
          <w:t>7</w:t>
        </w:r>
      </w:hyperlink>
      <w:r w:rsidRPr="009A2D59">
        <w:t xml:space="preserve">, </w:t>
      </w:r>
      <w:hyperlink w:anchor="P681" w:history="1">
        <w:r w:rsidRPr="009A2D59">
          <w:t>10</w:t>
        </w:r>
      </w:hyperlink>
      <w:r w:rsidRPr="009A2D59">
        <w:t xml:space="preserve"> - </w:t>
      </w:r>
      <w:hyperlink w:anchor="P694" w:history="1">
        <w:r w:rsidRPr="009A2D59">
          <w:t>17</w:t>
        </w:r>
      </w:hyperlink>
      <w:r w:rsidRPr="009A2D59">
        <w:t xml:space="preserve"> настоящего пункта, предоставляются хозяйственным обществом в Министерство самостоятельно не позднее 1 февраля года, следующего </w:t>
      </w:r>
      <w:proofErr w:type="gramStart"/>
      <w:r w:rsidRPr="009A2D59">
        <w:t>за</w:t>
      </w:r>
      <w:proofErr w:type="gramEnd"/>
      <w:r w:rsidRPr="009A2D59">
        <w:t xml:space="preserve"> отчетным.</w:t>
      </w:r>
    </w:p>
    <w:p w:rsidR="0087500E" w:rsidRPr="009A2D59" w:rsidRDefault="0087500E">
      <w:pPr>
        <w:pStyle w:val="ConsPlusNormal"/>
        <w:spacing w:before="220"/>
        <w:ind w:firstLine="540"/>
        <w:jc w:val="both"/>
      </w:pPr>
      <w:proofErr w:type="gramStart"/>
      <w:r w:rsidRPr="009A2D59">
        <w:t xml:space="preserve">Документы, указанные в </w:t>
      </w:r>
      <w:hyperlink w:anchor="P670" w:history="1">
        <w:r w:rsidRPr="009A2D59">
          <w:t>подпунктах 3</w:t>
        </w:r>
      </w:hyperlink>
      <w:r w:rsidRPr="009A2D59">
        <w:t xml:space="preserve">, </w:t>
      </w:r>
      <w:hyperlink w:anchor="P679" w:history="1">
        <w:r w:rsidRPr="009A2D59">
          <w:t>9</w:t>
        </w:r>
      </w:hyperlink>
      <w:r w:rsidRPr="009A2D59">
        <w:t xml:space="preserve"> и </w:t>
      </w:r>
      <w:hyperlink w:anchor="P696" w:history="1">
        <w:r w:rsidRPr="009A2D59">
          <w:t>18</w:t>
        </w:r>
      </w:hyperlink>
      <w:r w:rsidRPr="009A2D59">
        <w:t xml:space="preserve"> настоящего пункта, запрашиваются Министерством в порядке межведомственного информационного взаимодействия у государственных органов и организаций, в распоряжении которых они находятся, в течение 5 рабочих дней со дня поступления документов, представление которых согласно </w:t>
      </w:r>
      <w:hyperlink w:anchor="P699" w:history="1">
        <w:r w:rsidRPr="009A2D59">
          <w:t>абзацу двадцать второму</w:t>
        </w:r>
      </w:hyperlink>
      <w:r w:rsidRPr="009A2D59">
        <w:t xml:space="preserve"> настоящего пункта хозяйственным обществом осуществляется самостоятельно, в случае если документы, указанные в </w:t>
      </w:r>
      <w:hyperlink w:anchor="P670" w:history="1">
        <w:r w:rsidRPr="009A2D59">
          <w:t>подпунктах 3</w:t>
        </w:r>
      </w:hyperlink>
      <w:r w:rsidRPr="009A2D59">
        <w:t xml:space="preserve">, </w:t>
      </w:r>
      <w:hyperlink w:anchor="P679" w:history="1">
        <w:r w:rsidRPr="009A2D59">
          <w:t>9</w:t>
        </w:r>
      </w:hyperlink>
      <w:r w:rsidRPr="009A2D59">
        <w:t xml:space="preserve"> и </w:t>
      </w:r>
      <w:hyperlink w:anchor="P696" w:history="1">
        <w:r w:rsidRPr="009A2D59">
          <w:t>18</w:t>
        </w:r>
      </w:hyperlink>
      <w:r w:rsidRPr="009A2D59">
        <w:t xml:space="preserve"> настоящего</w:t>
      </w:r>
      <w:proofErr w:type="gramEnd"/>
      <w:r w:rsidRPr="009A2D59">
        <w:t xml:space="preserve"> пункта, не были представлены хозяйственным обществом самостоятельно.</w:t>
      </w:r>
    </w:p>
    <w:p w:rsidR="0087500E" w:rsidRPr="009A2D59" w:rsidRDefault="0087500E">
      <w:pPr>
        <w:pStyle w:val="ConsPlusNormal"/>
        <w:spacing w:before="220"/>
        <w:ind w:firstLine="540"/>
        <w:jc w:val="both"/>
      </w:pPr>
      <w:r w:rsidRPr="009A2D59">
        <w:t xml:space="preserve">Хозяйственное общество вправе представить в Министерство заверенные в установленном федеральным законодательством порядке копии документов, указанных в </w:t>
      </w:r>
      <w:hyperlink w:anchor="P669" w:history="1">
        <w:r w:rsidRPr="009A2D59">
          <w:t>подпунктах 2</w:t>
        </w:r>
      </w:hyperlink>
      <w:r w:rsidRPr="009A2D59">
        <w:t xml:space="preserve">, </w:t>
      </w:r>
      <w:hyperlink w:anchor="P671" w:history="1">
        <w:r w:rsidRPr="009A2D59">
          <w:t>4</w:t>
        </w:r>
      </w:hyperlink>
      <w:r w:rsidRPr="009A2D59">
        <w:t xml:space="preserve">, </w:t>
      </w:r>
      <w:hyperlink w:anchor="P675" w:history="1">
        <w:r w:rsidRPr="009A2D59">
          <w:t>6</w:t>
        </w:r>
      </w:hyperlink>
      <w:r w:rsidRPr="009A2D59">
        <w:t xml:space="preserve">, </w:t>
      </w:r>
      <w:hyperlink w:anchor="P677" w:history="1">
        <w:r w:rsidRPr="009A2D59">
          <w:t>7</w:t>
        </w:r>
      </w:hyperlink>
      <w:r w:rsidRPr="009A2D59">
        <w:t xml:space="preserve">, </w:t>
      </w:r>
      <w:hyperlink w:anchor="P682" w:history="1">
        <w:r w:rsidRPr="009A2D59">
          <w:t>11</w:t>
        </w:r>
      </w:hyperlink>
      <w:r w:rsidRPr="009A2D59">
        <w:t xml:space="preserve"> настоящего пункта.</w:t>
      </w:r>
    </w:p>
    <w:p w:rsidR="0087500E" w:rsidRPr="009A2D59" w:rsidRDefault="0087500E">
      <w:pPr>
        <w:pStyle w:val="ConsPlusNormal"/>
        <w:spacing w:before="220"/>
        <w:ind w:firstLine="540"/>
        <w:jc w:val="both"/>
      </w:pPr>
      <w:r w:rsidRPr="009A2D59">
        <w:t>4. Мониторинг осуществляется в следующем порядке.</w:t>
      </w:r>
    </w:p>
    <w:p w:rsidR="0087500E" w:rsidRPr="009A2D59" w:rsidRDefault="0087500E">
      <w:pPr>
        <w:pStyle w:val="ConsPlusNormal"/>
        <w:spacing w:before="220"/>
        <w:ind w:firstLine="540"/>
        <w:jc w:val="both"/>
      </w:pPr>
      <w:r w:rsidRPr="009A2D59">
        <w:t xml:space="preserve">Министерство в течение 3 рабочих дней, начиная </w:t>
      </w:r>
      <w:proofErr w:type="gramStart"/>
      <w:r w:rsidRPr="009A2D59">
        <w:t>с даты получения</w:t>
      </w:r>
      <w:proofErr w:type="gramEnd"/>
      <w:r w:rsidRPr="009A2D59">
        <w:t xml:space="preserve"> документов, проводит их предварительную оценку на соответствие требованиям комплектности, содержания, формам и срокам представления.</w:t>
      </w:r>
    </w:p>
    <w:p w:rsidR="0087500E" w:rsidRPr="009A2D59" w:rsidRDefault="0087500E">
      <w:pPr>
        <w:pStyle w:val="ConsPlusNormal"/>
        <w:spacing w:before="220"/>
        <w:ind w:firstLine="540"/>
        <w:jc w:val="both"/>
      </w:pPr>
      <w:r w:rsidRPr="009A2D59">
        <w:t>Не рассматриваются документы хозяйственного общества в случаях:</w:t>
      </w:r>
    </w:p>
    <w:p w:rsidR="0087500E" w:rsidRPr="009A2D59" w:rsidRDefault="0087500E">
      <w:pPr>
        <w:pStyle w:val="ConsPlusNormal"/>
        <w:spacing w:before="220"/>
        <w:ind w:firstLine="540"/>
        <w:jc w:val="both"/>
      </w:pPr>
      <w:r w:rsidRPr="009A2D59">
        <w:t xml:space="preserve">1) представления хозяйственным обществом документов, указанных в </w:t>
      </w:r>
      <w:hyperlink w:anchor="P666" w:history="1">
        <w:r w:rsidRPr="009A2D59">
          <w:t>пункте 3</w:t>
        </w:r>
      </w:hyperlink>
      <w:r w:rsidRPr="009A2D59">
        <w:t xml:space="preserve"> настоящего Порядка, с нарушением требований, установленных для их оформления;</w:t>
      </w:r>
    </w:p>
    <w:p w:rsidR="0087500E" w:rsidRPr="009A2D59" w:rsidRDefault="0087500E">
      <w:pPr>
        <w:pStyle w:val="ConsPlusNormal"/>
        <w:spacing w:before="220"/>
        <w:ind w:firstLine="540"/>
        <w:jc w:val="both"/>
      </w:pPr>
      <w:r w:rsidRPr="009A2D59">
        <w:t xml:space="preserve">2) представления хозяйственным обществом документов с нарушением сроков, установленных в </w:t>
      </w:r>
      <w:hyperlink w:anchor="P666" w:history="1">
        <w:r w:rsidRPr="009A2D59">
          <w:t>пункте 3</w:t>
        </w:r>
      </w:hyperlink>
      <w:r w:rsidRPr="009A2D59">
        <w:t xml:space="preserve"> настоящего Порядка;</w:t>
      </w:r>
    </w:p>
    <w:p w:rsidR="0087500E" w:rsidRPr="009A2D59" w:rsidRDefault="0087500E">
      <w:pPr>
        <w:pStyle w:val="ConsPlusNormal"/>
        <w:spacing w:before="220"/>
        <w:ind w:firstLine="540"/>
        <w:jc w:val="both"/>
      </w:pPr>
      <w:r w:rsidRPr="009A2D59">
        <w:t xml:space="preserve">3) представления хозяйственным обществом неполного пакета документов, предусмотренного </w:t>
      </w:r>
      <w:hyperlink w:anchor="P666" w:history="1">
        <w:r w:rsidRPr="009A2D59">
          <w:t>пунктом 3</w:t>
        </w:r>
      </w:hyperlink>
      <w:r w:rsidRPr="009A2D59">
        <w:t xml:space="preserve"> настоящего Порядка.</w:t>
      </w:r>
    </w:p>
    <w:p w:rsidR="0087500E" w:rsidRPr="009A2D59" w:rsidRDefault="0087500E">
      <w:pPr>
        <w:pStyle w:val="ConsPlusNormal"/>
        <w:spacing w:before="220"/>
        <w:ind w:firstLine="540"/>
        <w:jc w:val="both"/>
      </w:pPr>
      <w:r w:rsidRPr="009A2D59">
        <w:t xml:space="preserve">Принятие решения об отказе в рассмотрении документов и подготовка письменного уведомления хозяйственному обществу о принятом в отношении него решении осуществляются Министерством в течение 3 рабочих дней, считая </w:t>
      </w:r>
      <w:proofErr w:type="gramStart"/>
      <w:r w:rsidRPr="009A2D59">
        <w:t>с даты получения</w:t>
      </w:r>
      <w:proofErr w:type="gramEnd"/>
      <w:r w:rsidRPr="009A2D59">
        <w:t xml:space="preserve"> документов. Хозяйственное общество, в отношении которого принято решение об отказе в рассмотрении документов, при устранении недостатков вправе обратиться повторно в сроки и в порядке, установленные </w:t>
      </w:r>
      <w:hyperlink w:anchor="P666" w:history="1">
        <w:r w:rsidRPr="009A2D59">
          <w:t>пунктом 3</w:t>
        </w:r>
      </w:hyperlink>
      <w:r w:rsidRPr="009A2D59">
        <w:t xml:space="preserve"> настоящего Порядка.</w:t>
      </w:r>
    </w:p>
    <w:p w:rsidR="0087500E" w:rsidRPr="009A2D59" w:rsidRDefault="0087500E">
      <w:pPr>
        <w:pStyle w:val="ConsPlusNormal"/>
        <w:spacing w:before="220"/>
        <w:ind w:firstLine="540"/>
        <w:jc w:val="both"/>
      </w:pPr>
      <w:proofErr w:type="gramStart"/>
      <w:r w:rsidRPr="009A2D59">
        <w:t xml:space="preserve">Министерство в течение 1 рабочего дня со дня окончания проведения предварительной оценки запрашивает (при необходимости) документы, указанные в </w:t>
      </w:r>
      <w:hyperlink w:anchor="P670" w:history="1">
        <w:r w:rsidRPr="009A2D59">
          <w:t>подпунктах 3</w:t>
        </w:r>
      </w:hyperlink>
      <w:r w:rsidRPr="009A2D59">
        <w:t xml:space="preserve">, </w:t>
      </w:r>
      <w:hyperlink w:anchor="P679" w:history="1">
        <w:r w:rsidRPr="009A2D59">
          <w:t>9</w:t>
        </w:r>
      </w:hyperlink>
      <w:r w:rsidRPr="009A2D59">
        <w:t xml:space="preserve"> и </w:t>
      </w:r>
      <w:hyperlink w:anchor="P696" w:history="1">
        <w:r w:rsidRPr="009A2D59">
          <w:t>18 пункта 3</w:t>
        </w:r>
      </w:hyperlink>
      <w:r w:rsidRPr="009A2D59">
        <w:t xml:space="preserve"> настоящего Порядка, в государственных органах и организациях, в распоряжении которых они находятся, в случае если они не представлены хозяйственным обществом самостоятельно, и в течение 8 рабочих дней со дня окончания проведения предварительной оценки на основании</w:t>
      </w:r>
      <w:proofErr w:type="gramEnd"/>
      <w:r w:rsidRPr="009A2D59">
        <w:t xml:space="preserve"> документов, указанных в </w:t>
      </w:r>
      <w:hyperlink w:anchor="P666" w:history="1">
        <w:r w:rsidRPr="009A2D59">
          <w:t>пункте 3</w:t>
        </w:r>
      </w:hyperlink>
      <w:r w:rsidRPr="009A2D59">
        <w:t xml:space="preserve"> настоящего Порядка, проводит анализ и оценку деятельности хозяйственного общества по практическому применению (внедрению) результатов </w:t>
      </w:r>
      <w:r w:rsidRPr="009A2D59">
        <w:lastRenderedPageBreak/>
        <w:t>интеллектуальной деятельности (далее - анализ).</w:t>
      </w:r>
    </w:p>
    <w:p w:rsidR="0087500E" w:rsidRPr="009A2D59" w:rsidRDefault="0087500E">
      <w:pPr>
        <w:pStyle w:val="ConsPlusNormal"/>
        <w:spacing w:before="220"/>
        <w:ind w:firstLine="540"/>
        <w:jc w:val="both"/>
      </w:pPr>
      <w:r w:rsidRPr="009A2D59">
        <w:t>Результаты анализа оформляются в виде заключения Министерства об итогах проведенного мониторинга практического применения (внедрения) хозяйственным обществом результатов интеллектуальной деятельности (далее - заключение), составленного по форме, утвержденной Министерством и размещенной в течение 5 рабочих дней со дня ее утверждения на официальном сайте Министерства в информационно-телекоммуникационной сети "Интернет".</w:t>
      </w:r>
    </w:p>
    <w:p w:rsidR="0087500E" w:rsidRPr="009A2D59" w:rsidRDefault="0087500E">
      <w:pPr>
        <w:pStyle w:val="ConsPlusNormal"/>
        <w:spacing w:before="220"/>
        <w:ind w:firstLine="540"/>
        <w:jc w:val="both"/>
      </w:pPr>
      <w:r w:rsidRPr="009A2D59">
        <w:t xml:space="preserve">В течение 3 рабочих дней со дня подготовки заключения Министерство формирует и направляет в Комиссию по рассмотрению заявок хозяйственных обществ, имеющих право на получение в установленном порядке налоговых льгот, сформированную при Министерстве (далее - Комиссия) пакет документов, включающий документы, указанные в </w:t>
      </w:r>
      <w:hyperlink w:anchor="P666" w:history="1">
        <w:r w:rsidRPr="009A2D59">
          <w:t>пункте 3</w:t>
        </w:r>
      </w:hyperlink>
      <w:r w:rsidRPr="009A2D59">
        <w:t xml:space="preserve"> настоящего Порядка, и заключение Министерства.</w:t>
      </w:r>
    </w:p>
    <w:p w:rsidR="0087500E" w:rsidRPr="009A2D59" w:rsidRDefault="0087500E">
      <w:pPr>
        <w:pStyle w:val="ConsPlusNormal"/>
        <w:spacing w:before="220"/>
        <w:ind w:firstLine="540"/>
        <w:jc w:val="both"/>
      </w:pPr>
      <w:r w:rsidRPr="009A2D59">
        <w:t>Комиссия в течение 3 рабочих дней рассматривает поступивший пакет документов и принимает решение об обоснованности либо необоснованности прав хозяйственного общества на получение налоговых льгот. Решение Комиссии оформляется протоколом.</w:t>
      </w:r>
    </w:p>
    <w:p w:rsidR="0087500E" w:rsidRPr="009A2D59" w:rsidRDefault="0087500E">
      <w:pPr>
        <w:pStyle w:val="ConsPlusNormal"/>
        <w:spacing w:before="220"/>
        <w:ind w:firstLine="540"/>
        <w:jc w:val="both"/>
      </w:pPr>
      <w:r w:rsidRPr="009A2D59">
        <w:t>На основании протокола Комиссии (далее - Протокол) Министерство в течение 2 рабочих дней, считая от даты оформления Протокола, принимает решение о выдаче либо об отказе в выдаче хозяйственному обществу комплексного заключения об обоснованности прав хозяйственного общества на получение налоговых льгот (далее - комплексное заключение).</w:t>
      </w:r>
    </w:p>
    <w:p w:rsidR="0087500E" w:rsidRPr="009A2D59" w:rsidRDefault="0087500E">
      <w:pPr>
        <w:pStyle w:val="ConsPlusNormal"/>
        <w:spacing w:before="220"/>
        <w:ind w:firstLine="540"/>
        <w:jc w:val="both"/>
      </w:pPr>
      <w:r w:rsidRPr="009A2D59">
        <w:t>На основании решения о выдаче либо об отказе в выдаче хозяйственному обществу комплексного заключения Министерство в течение 3 рабочих дней, считая от даты оформления решения, направляет хозяйственному обществу мотивированное уведомление о принятом в отношении него решении с указанием причин отказа.</w:t>
      </w:r>
    </w:p>
    <w:p w:rsidR="0087500E" w:rsidRPr="009A2D59" w:rsidRDefault="0087500E">
      <w:pPr>
        <w:pStyle w:val="ConsPlusNormal"/>
        <w:spacing w:before="220"/>
        <w:ind w:firstLine="540"/>
        <w:jc w:val="both"/>
      </w:pPr>
      <w:r w:rsidRPr="009A2D59">
        <w:t>Основанием для отказа в выдаче хозяйственному обществу комплексного заключения об обоснованности права хозяйственного общества на получение налоговых льгот является отрицательное заключение Министерства, содержащее вывод о том, что хозяйственное общество не осуществляет практическое применение (внедрение) результатов деятельности.</w:t>
      </w:r>
    </w:p>
    <w:p w:rsidR="0087500E" w:rsidRPr="009A2D59" w:rsidRDefault="0087500E">
      <w:pPr>
        <w:pStyle w:val="ConsPlusNormal"/>
        <w:spacing w:before="220"/>
        <w:ind w:firstLine="540"/>
        <w:jc w:val="both"/>
      </w:pPr>
      <w:r w:rsidRPr="009A2D59">
        <w:t>На основании решения о выдаче хозяйственному обществу комплексного заключения Министерство в течение 8 рабочих дней, считая от даты оформления решения, осуществляет подготовку комплексного заключения, содержащего информацию:</w:t>
      </w:r>
    </w:p>
    <w:p w:rsidR="0087500E" w:rsidRPr="009A2D59" w:rsidRDefault="0087500E">
      <w:pPr>
        <w:pStyle w:val="ConsPlusNormal"/>
        <w:spacing w:before="220"/>
        <w:ind w:firstLine="540"/>
        <w:jc w:val="both"/>
      </w:pPr>
      <w:r w:rsidRPr="009A2D59">
        <w:t>а) наименование хозяйственного общества, наименование научного учреждения или образовательной организации высшего образования, создавшего хозяйственное общество, наименование и краткая характеристика результатов интеллектуальной деятельности, практическое применение (внедрение) которых осуществляется хозяйственным обществом;</w:t>
      </w:r>
    </w:p>
    <w:p w:rsidR="0087500E" w:rsidRPr="009A2D59" w:rsidRDefault="0087500E">
      <w:pPr>
        <w:pStyle w:val="ConsPlusNormal"/>
        <w:spacing w:before="220"/>
        <w:ind w:firstLine="540"/>
        <w:jc w:val="both"/>
      </w:pPr>
      <w:r w:rsidRPr="009A2D59">
        <w:t>б) об осуществлении хозяйственным обществом практического применения (внедрения) результатов интеллектуальной деятельности.</w:t>
      </w:r>
    </w:p>
    <w:p w:rsidR="0087500E" w:rsidRPr="009A2D59" w:rsidRDefault="0087500E">
      <w:pPr>
        <w:pStyle w:val="ConsPlusNormal"/>
        <w:spacing w:before="220"/>
        <w:ind w:firstLine="540"/>
        <w:jc w:val="both"/>
      </w:pPr>
      <w:proofErr w:type="gramStart"/>
      <w:r w:rsidRPr="009A2D59">
        <w:t>Комплексное заключение, подписанное министром инвестиций, промышленности и транспорта Республики Коми, согласовывается с заместителем Председателя Правительства Республики Коми, осуществляющим в соответствии с распределением обязанностей координацию работы органов исполнительной власти Республики Коми по вопросам бюджетной, финансовой, кредитной политики и налогов, в срок не более 5 рабочих дней со дня его получения указанными лицами.</w:t>
      </w:r>
      <w:proofErr w:type="gramEnd"/>
    </w:p>
    <w:p w:rsidR="0087500E" w:rsidRPr="009A2D59" w:rsidRDefault="0087500E">
      <w:pPr>
        <w:pStyle w:val="ConsPlusNormal"/>
        <w:spacing w:before="220"/>
        <w:ind w:firstLine="540"/>
        <w:jc w:val="both"/>
      </w:pPr>
      <w:r w:rsidRPr="009A2D59">
        <w:t>Комплексное заключение готовится в четырех экземплярах:</w:t>
      </w:r>
    </w:p>
    <w:p w:rsidR="0087500E" w:rsidRPr="009A2D59" w:rsidRDefault="0087500E">
      <w:pPr>
        <w:pStyle w:val="ConsPlusNormal"/>
        <w:spacing w:before="220"/>
        <w:ind w:firstLine="540"/>
        <w:jc w:val="both"/>
      </w:pPr>
      <w:r w:rsidRPr="009A2D59">
        <w:t>один - для Министерства;</w:t>
      </w:r>
    </w:p>
    <w:p w:rsidR="0087500E" w:rsidRPr="009A2D59" w:rsidRDefault="0087500E">
      <w:pPr>
        <w:pStyle w:val="ConsPlusNormal"/>
        <w:spacing w:before="220"/>
        <w:ind w:firstLine="540"/>
        <w:jc w:val="both"/>
      </w:pPr>
      <w:bookmarkStart w:id="54" w:name="P743"/>
      <w:bookmarkEnd w:id="54"/>
      <w:r w:rsidRPr="009A2D59">
        <w:lastRenderedPageBreak/>
        <w:t>второй - для направления в течение 2 рабочих дней со дня его подготовки и согласования заместителем Председателя Правительства Республики Коми, осуществляющим в соответствии с распределением обязанностей координацию работы органов исполнительной власти Республики Коми по вопросам бюджетной, финансовой, кредитной политики и налогов, Министерством в адрес Министерства финансов Республики Коми;</w:t>
      </w:r>
    </w:p>
    <w:p w:rsidR="0087500E" w:rsidRPr="009A2D59" w:rsidRDefault="0087500E">
      <w:pPr>
        <w:pStyle w:val="ConsPlusNormal"/>
        <w:spacing w:before="220"/>
        <w:ind w:firstLine="540"/>
        <w:jc w:val="both"/>
      </w:pPr>
      <w:r w:rsidRPr="009A2D59">
        <w:t xml:space="preserve">два экземпляра - для направления в срок, указанный в </w:t>
      </w:r>
      <w:hyperlink w:anchor="P743" w:history="1">
        <w:r w:rsidRPr="009A2D59">
          <w:t>абзаце двадцать первом</w:t>
        </w:r>
      </w:hyperlink>
      <w:r w:rsidRPr="009A2D59">
        <w:t xml:space="preserve"> настоящего пункта, в адрес хозяйственного общества.</w:t>
      </w:r>
    </w:p>
    <w:p w:rsidR="0087500E" w:rsidRPr="009A2D59" w:rsidRDefault="0087500E">
      <w:pPr>
        <w:pStyle w:val="ConsPlusNormal"/>
        <w:spacing w:before="220"/>
        <w:ind w:firstLine="540"/>
        <w:jc w:val="both"/>
      </w:pPr>
      <w:r w:rsidRPr="009A2D59">
        <w:t xml:space="preserve">6. </w:t>
      </w:r>
      <w:proofErr w:type="gramStart"/>
      <w:r w:rsidRPr="009A2D59">
        <w:t>Исключен</w:t>
      </w:r>
      <w:proofErr w:type="gramEnd"/>
      <w:r w:rsidRPr="009A2D59">
        <w:t xml:space="preserve"> с 1 января 2012 года. - </w:t>
      </w:r>
      <w:hyperlink r:id="rId73" w:history="1">
        <w:r w:rsidRPr="009A2D59">
          <w:t>Постановление</w:t>
        </w:r>
      </w:hyperlink>
      <w:r w:rsidRPr="009A2D59">
        <w:t xml:space="preserve"> Правительства РК от 20.12.2011 N 597.</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11)</w:t>
      </w:r>
    </w:p>
    <w:p w:rsidR="0087500E" w:rsidRPr="009A2D59" w:rsidRDefault="0087500E">
      <w:pPr>
        <w:pStyle w:val="ConsPlusNormal"/>
      </w:pPr>
    </w:p>
    <w:p w:rsidR="0087500E" w:rsidRPr="009A2D59" w:rsidRDefault="0087500E">
      <w:pPr>
        <w:pStyle w:val="ConsPlusTitle"/>
        <w:jc w:val="center"/>
      </w:pPr>
      <w:bookmarkStart w:id="55" w:name="P760"/>
      <w:bookmarkEnd w:id="55"/>
      <w:r w:rsidRPr="009A2D59">
        <w:t>ПОРЯДОК</w:t>
      </w:r>
    </w:p>
    <w:p w:rsidR="0087500E" w:rsidRPr="009A2D59" w:rsidRDefault="0087500E">
      <w:pPr>
        <w:pStyle w:val="ConsPlusTitle"/>
        <w:jc w:val="center"/>
      </w:pPr>
      <w:r w:rsidRPr="009A2D59">
        <w:t>ПОДГОТОВКИ КОМПЛЕКСНОГО ЗАКЛЮЧЕНИЯ О ВОЗМОЖНОСТИ</w:t>
      </w:r>
    </w:p>
    <w:p w:rsidR="0087500E" w:rsidRPr="009A2D59" w:rsidRDefault="0087500E">
      <w:pPr>
        <w:pStyle w:val="ConsPlusTitle"/>
        <w:jc w:val="center"/>
      </w:pPr>
      <w:r w:rsidRPr="009A2D59">
        <w:t>ПРИМЕНЕНИЯ НАЛОГОВЫХ ЛЬГОТ</w:t>
      </w:r>
    </w:p>
    <w:p w:rsidR="0087500E" w:rsidRPr="009A2D59" w:rsidRDefault="0087500E">
      <w:pPr>
        <w:spacing w:after="1"/>
      </w:pPr>
    </w:p>
    <w:p w:rsidR="0087500E" w:rsidRPr="009A2D59" w:rsidRDefault="0087500E">
      <w:pPr>
        <w:pStyle w:val="ConsPlusNormal"/>
      </w:pPr>
    </w:p>
    <w:p w:rsidR="0087500E" w:rsidRPr="009A2D59" w:rsidRDefault="0087500E">
      <w:pPr>
        <w:pStyle w:val="ConsPlusNormal"/>
        <w:ind w:firstLine="540"/>
        <w:jc w:val="both"/>
      </w:pPr>
      <w:r w:rsidRPr="009A2D59">
        <w:t>1. Настоящий Порядок определяет процедуру подготовки комплексного заключения о возможности применения налоговых льгот (далее - Комплексное заключение).</w:t>
      </w:r>
    </w:p>
    <w:p w:rsidR="0087500E" w:rsidRPr="009A2D59" w:rsidRDefault="0087500E">
      <w:pPr>
        <w:pStyle w:val="ConsPlusNormal"/>
        <w:spacing w:before="220"/>
        <w:ind w:firstLine="540"/>
        <w:jc w:val="both"/>
      </w:pPr>
      <w:bookmarkStart w:id="56" w:name="P771"/>
      <w:bookmarkEnd w:id="56"/>
      <w:r w:rsidRPr="009A2D59">
        <w:t>2. Комплексное заключение за год, соответствующий налоговому периоду, за который заявлены налоговые льготы, подготавливается Министерством финансов Республики Коми на основании следующих документов:</w:t>
      </w:r>
    </w:p>
    <w:p w:rsidR="0087500E" w:rsidRPr="009A2D59" w:rsidRDefault="0087500E">
      <w:pPr>
        <w:pStyle w:val="ConsPlusNormal"/>
        <w:spacing w:before="220"/>
        <w:ind w:firstLine="540"/>
        <w:jc w:val="both"/>
      </w:pPr>
      <w:r w:rsidRPr="009A2D59">
        <w:t>2.1. Для субъекта инвестиционной деятельности:</w:t>
      </w:r>
    </w:p>
    <w:p w:rsidR="0087500E" w:rsidRPr="009A2D59" w:rsidRDefault="0087500E">
      <w:pPr>
        <w:pStyle w:val="ConsPlusNormal"/>
        <w:spacing w:before="220"/>
        <w:ind w:firstLine="540"/>
        <w:jc w:val="both"/>
      </w:pPr>
      <w:r w:rsidRPr="009A2D59">
        <w:t xml:space="preserve">а) </w:t>
      </w:r>
      <w:proofErr w:type="gramStart"/>
      <w:r w:rsidRPr="009A2D59">
        <w:t>исключен</w:t>
      </w:r>
      <w:proofErr w:type="gramEnd"/>
      <w:r w:rsidRPr="009A2D59">
        <w:t xml:space="preserve"> с 30 марта 2018 года. - </w:t>
      </w:r>
      <w:hyperlink r:id="rId74" w:history="1">
        <w:r w:rsidRPr="009A2D59">
          <w:t>Постановление</w:t>
        </w:r>
      </w:hyperlink>
      <w:r w:rsidRPr="009A2D59">
        <w:t xml:space="preserve"> Правительства РК от 30.03.2018 N 172;</w:t>
      </w:r>
    </w:p>
    <w:p w:rsidR="0087500E" w:rsidRPr="009A2D59" w:rsidRDefault="0087500E">
      <w:pPr>
        <w:pStyle w:val="ConsPlusNormal"/>
        <w:spacing w:before="220"/>
        <w:ind w:firstLine="540"/>
        <w:jc w:val="both"/>
      </w:pPr>
      <w:r w:rsidRPr="009A2D59">
        <w:t xml:space="preserve">б) заключение о положительных (отрицательных) итогах мониторинга хода реализации инвестиционного проекта, включенного в Перечень, подготовленного в порядке, установленном </w:t>
      </w:r>
      <w:hyperlink w:anchor="P271" w:history="1">
        <w:r w:rsidRPr="009A2D59">
          <w:t>пунктом 8</w:t>
        </w:r>
      </w:hyperlink>
      <w:r w:rsidRPr="009A2D59">
        <w:t xml:space="preserve"> приложения N 1 к настоящему постановлению;</w:t>
      </w:r>
    </w:p>
    <w:p w:rsidR="0087500E" w:rsidRPr="009A2D59" w:rsidRDefault="0087500E">
      <w:pPr>
        <w:pStyle w:val="ConsPlusNormal"/>
        <w:spacing w:before="220"/>
        <w:ind w:firstLine="540"/>
        <w:jc w:val="both"/>
      </w:pPr>
      <w:r w:rsidRPr="009A2D59">
        <w:t xml:space="preserve">в) - г) исключены с 22 марта 2013 года. - </w:t>
      </w:r>
      <w:hyperlink r:id="rId75" w:history="1">
        <w:r w:rsidRPr="009A2D59">
          <w:t>Постановление</w:t>
        </w:r>
      </w:hyperlink>
      <w:r w:rsidRPr="009A2D59">
        <w:t xml:space="preserve"> Правительства РК от 22.03.2013 N 77;</w:t>
      </w:r>
    </w:p>
    <w:p w:rsidR="0087500E" w:rsidRPr="009A2D59" w:rsidRDefault="0087500E">
      <w:pPr>
        <w:pStyle w:val="ConsPlusNormal"/>
        <w:spacing w:before="220"/>
        <w:ind w:firstLine="540"/>
        <w:jc w:val="both"/>
      </w:pPr>
      <w:r w:rsidRPr="009A2D59">
        <w:t>д) справки о фактически полученных суммах налоговых льгот субъектами инвестиционной деятельности с разбивкой по годам, начиная с года возникновения права на получение налоговых льгот (далее - Справка о налоговых льготах);</w:t>
      </w:r>
    </w:p>
    <w:p w:rsidR="0087500E" w:rsidRPr="009A2D59" w:rsidRDefault="0087500E">
      <w:pPr>
        <w:pStyle w:val="ConsPlusNormal"/>
        <w:spacing w:before="220"/>
        <w:ind w:firstLine="540"/>
        <w:jc w:val="both"/>
      </w:pPr>
      <w:r w:rsidRPr="009A2D59">
        <w:t xml:space="preserve">е) - з) исключены с 22 марта 2013 года. - </w:t>
      </w:r>
      <w:hyperlink r:id="rId76" w:history="1">
        <w:r w:rsidRPr="009A2D59">
          <w:t>Постановление</w:t>
        </w:r>
      </w:hyperlink>
      <w:r w:rsidRPr="009A2D59">
        <w:t xml:space="preserve"> Правительства РК от 22.03.2013 N 77;</w:t>
      </w:r>
    </w:p>
    <w:p w:rsidR="0087500E" w:rsidRPr="009A2D59" w:rsidRDefault="0087500E">
      <w:pPr>
        <w:pStyle w:val="ConsPlusNormal"/>
        <w:spacing w:before="220"/>
        <w:ind w:firstLine="540"/>
        <w:jc w:val="both"/>
      </w:pPr>
      <w:r w:rsidRPr="009A2D59">
        <w:t xml:space="preserve">и) </w:t>
      </w:r>
      <w:proofErr w:type="gramStart"/>
      <w:r w:rsidRPr="009A2D59">
        <w:t>исключен</w:t>
      </w:r>
      <w:proofErr w:type="gramEnd"/>
      <w:r w:rsidRPr="009A2D59">
        <w:t xml:space="preserve"> с 24 марта 2017 года. - </w:t>
      </w:r>
      <w:hyperlink r:id="rId77" w:history="1">
        <w:r w:rsidRPr="009A2D59">
          <w:t>Постановление</w:t>
        </w:r>
      </w:hyperlink>
      <w:r w:rsidRPr="009A2D59">
        <w:t xml:space="preserve"> Правительства РК от 24.03.2017 N 193;</w:t>
      </w:r>
    </w:p>
    <w:p w:rsidR="0087500E" w:rsidRPr="009A2D59" w:rsidRDefault="0087500E">
      <w:pPr>
        <w:pStyle w:val="ConsPlusNormal"/>
        <w:spacing w:before="220"/>
        <w:ind w:firstLine="540"/>
        <w:jc w:val="both"/>
      </w:pPr>
      <w:proofErr w:type="gramStart"/>
      <w:r w:rsidRPr="009A2D59">
        <w:t xml:space="preserve">к) справки, представленной субъектом инвестиционной деятельности об объемах инвестиций, осуществленных на создание, приобретение, модернизацию, реконструкцию, техническое перевооружение объектов недвижимого имущества в рамках реализации инвестиционных проектов, включенных в перечень инвестиционных проектов, реализуемых и (или) планируемых к реализации на территории Республики Коми, формируемый в целях </w:t>
      </w:r>
      <w:r w:rsidRPr="009A2D59">
        <w:lastRenderedPageBreak/>
        <w:t>предоставления налоговых льгот;</w:t>
      </w:r>
      <w:proofErr w:type="gramEnd"/>
    </w:p>
    <w:p w:rsidR="0087500E" w:rsidRPr="009A2D59" w:rsidRDefault="0087500E">
      <w:pPr>
        <w:pStyle w:val="ConsPlusNormal"/>
        <w:spacing w:before="220"/>
        <w:ind w:firstLine="540"/>
        <w:jc w:val="both"/>
      </w:pPr>
      <w:r w:rsidRPr="009A2D59">
        <w:t xml:space="preserve">л) </w:t>
      </w:r>
      <w:proofErr w:type="gramStart"/>
      <w:r w:rsidRPr="009A2D59">
        <w:t>исключен</w:t>
      </w:r>
      <w:proofErr w:type="gramEnd"/>
      <w:r w:rsidRPr="009A2D59">
        <w:t xml:space="preserve"> с 24 марта 2017 года. - </w:t>
      </w:r>
      <w:hyperlink r:id="rId78" w:history="1">
        <w:r w:rsidRPr="009A2D59">
          <w:t>Постановление</w:t>
        </w:r>
      </w:hyperlink>
      <w:r w:rsidRPr="009A2D59">
        <w:t xml:space="preserve"> Правительства РК от 24.03.2017 N 193.</w:t>
      </w:r>
    </w:p>
    <w:p w:rsidR="0087500E" w:rsidRPr="009A2D59" w:rsidRDefault="0087500E">
      <w:pPr>
        <w:pStyle w:val="ConsPlusNormal"/>
        <w:spacing w:before="220"/>
        <w:ind w:firstLine="540"/>
        <w:jc w:val="both"/>
      </w:pPr>
      <w:r w:rsidRPr="009A2D59">
        <w:t xml:space="preserve">2.2. Исключен. - </w:t>
      </w:r>
      <w:hyperlink r:id="rId79" w:history="1">
        <w:r w:rsidRPr="009A2D59">
          <w:t>Постановление</w:t>
        </w:r>
      </w:hyperlink>
      <w:r w:rsidRPr="009A2D59">
        <w:t xml:space="preserve"> Правительства РК от 28.09.2016 N 461.</w:t>
      </w:r>
    </w:p>
    <w:p w:rsidR="0087500E" w:rsidRPr="009A2D59" w:rsidRDefault="0087500E">
      <w:pPr>
        <w:pStyle w:val="ConsPlusNormal"/>
        <w:spacing w:before="220"/>
        <w:ind w:firstLine="540"/>
        <w:jc w:val="both"/>
      </w:pPr>
      <w:r w:rsidRPr="009A2D59">
        <w:t xml:space="preserve">2.3 - 2.5. Исключены с 22 марта 2013 года. - </w:t>
      </w:r>
      <w:hyperlink r:id="rId80" w:history="1">
        <w:r w:rsidRPr="009A2D59">
          <w:t>Постановление</w:t>
        </w:r>
      </w:hyperlink>
      <w:r w:rsidRPr="009A2D59">
        <w:t xml:space="preserve"> Правительства РК от 22.03.2013 N 77.</w:t>
      </w:r>
    </w:p>
    <w:p w:rsidR="0087500E" w:rsidRPr="009A2D59" w:rsidRDefault="0087500E">
      <w:pPr>
        <w:pStyle w:val="ConsPlusNormal"/>
        <w:spacing w:before="220"/>
        <w:ind w:firstLine="540"/>
        <w:jc w:val="both"/>
      </w:pPr>
      <w:r w:rsidRPr="009A2D59">
        <w:t>3. Налогоплательщики, претендующие на получение налоговых льгот, до 15 мая года, следующего за отчетным, представляют в Министерство финансов Республики Коми Справку о налоговых льготах.</w:t>
      </w:r>
    </w:p>
    <w:p w:rsidR="0087500E" w:rsidRPr="009A2D59" w:rsidRDefault="0087500E">
      <w:pPr>
        <w:pStyle w:val="ConsPlusNormal"/>
        <w:spacing w:before="220"/>
        <w:ind w:firstLine="540"/>
        <w:jc w:val="both"/>
      </w:pPr>
      <w:r w:rsidRPr="009A2D59">
        <w:t>Налогоплательщики - участники консолидированных групп налогоплательщиков, претендующие на получение налоговых льгот, до 15 мая года, следующего за отчетным, представляют в Министерство финансов Республики Коми:</w:t>
      </w:r>
    </w:p>
    <w:p w:rsidR="0087500E" w:rsidRPr="009A2D59" w:rsidRDefault="0087500E">
      <w:pPr>
        <w:pStyle w:val="ConsPlusNormal"/>
        <w:spacing w:before="220"/>
        <w:ind w:firstLine="540"/>
        <w:jc w:val="both"/>
      </w:pPr>
      <w:r w:rsidRPr="009A2D59">
        <w:t>а) справку о налоговых льготах;</w:t>
      </w:r>
    </w:p>
    <w:p w:rsidR="0087500E" w:rsidRPr="009A2D59" w:rsidRDefault="0087500E">
      <w:pPr>
        <w:pStyle w:val="ConsPlusNormal"/>
        <w:jc w:val="both"/>
      </w:pPr>
      <w:r w:rsidRPr="009A2D59">
        <w:t>(</w:t>
      </w:r>
      <w:proofErr w:type="spellStart"/>
      <w:r w:rsidRPr="009A2D59">
        <w:t>пп</w:t>
      </w:r>
      <w:proofErr w:type="spellEnd"/>
      <w:r w:rsidRPr="009A2D59">
        <w:t xml:space="preserve">. "а" </w:t>
      </w:r>
      <w:proofErr w:type="gramStart"/>
      <w:r w:rsidRPr="009A2D59">
        <w:t>введен</w:t>
      </w:r>
      <w:proofErr w:type="gramEnd"/>
      <w:r w:rsidRPr="009A2D59">
        <w:t xml:space="preserve"> </w:t>
      </w:r>
      <w:hyperlink r:id="rId81" w:history="1">
        <w:r w:rsidRPr="009A2D59">
          <w:t>Постановлением</w:t>
        </w:r>
      </w:hyperlink>
      <w:r w:rsidRPr="009A2D59">
        <w:t xml:space="preserve"> Правительства РК от 30.07.2012 N 322)</w:t>
      </w:r>
    </w:p>
    <w:p w:rsidR="0087500E" w:rsidRPr="009A2D59" w:rsidRDefault="0087500E">
      <w:pPr>
        <w:pStyle w:val="ConsPlusNormal"/>
        <w:spacing w:before="220"/>
        <w:ind w:firstLine="540"/>
        <w:jc w:val="both"/>
      </w:pPr>
      <w:r w:rsidRPr="009A2D59">
        <w:t xml:space="preserve">б) </w:t>
      </w:r>
      <w:proofErr w:type="gramStart"/>
      <w:r w:rsidRPr="009A2D59">
        <w:t>исключен</w:t>
      </w:r>
      <w:proofErr w:type="gramEnd"/>
      <w:r w:rsidRPr="009A2D59">
        <w:t xml:space="preserve"> с 24 марта 2017 года. - </w:t>
      </w:r>
      <w:hyperlink r:id="rId82" w:history="1">
        <w:r w:rsidRPr="009A2D59">
          <w:t>Постановление</w:t>
        </w:r>
      </w:hyperlink>
      <w:r w:rsidRPr="009A2D59">
        <w:t xml:space="preserve"> Правительства РК от 24.03.2017 N 193;</w:t>
      </w:r>
    </w:p>
    <w:p w:rsidR="0087500E" w:rsidRPr="009A2D59" w:rsidRDefault="0087500E">
      <w:pPr>
        <w:pStyle w:val="ConsPlusNormal"/>
        <w:spacing w:before="220"/>
        <w:ind w:firstLine="540"/>
        <w:jc w:val="both"/>
      </w:pPr>
      <w:r w:rsidRPr="009A2D59">
        <w:t xml:space="preserve">в) </w:t>
      </w:r>
      <w:proofErr w:type="gramStart"/>
      <w:r w:rsidRPr="009A2D59">
        <w:t>исключен</w:t>
      </w:r>
      <w:proofErr w:type="gramEnd"/>
      <w:r w:rsidRPr="009A2D59">
        <w:t xml:space="preserve"> с 1 января 2013 года. - </w:t>
      </w:r>
      <w:hyperlink r:id="rId83" w:history="1">
        <w:r w:rsidRPr="009A2D59">
          <w:t>Постановление</w:t>
        </w:r>
      </w:hyperlink>
      <w:r w:rsidRPr="009A2D59">
        <w:t xml:space="preserve"> Правительства РК от 25.12.2012 N 620.</w:t>
      </w:r>
    </w:p>
    <w:p w:rsidR="0087500E" w:rsidRPr="009A2D59" w:rsidRDefault="0087500E">
      <w:pPr>
        <w:pStyle w:val="ConsPlusNormal"/>
        <w:spacing w:before="220"/>
        <w:ind w:firstLine="540"/>
        <w:jc w:val="both"/>
      </w:pPr>
      <w:r w:rsidRPr="009A2D59">
        <w:t xml:space="preserve">4. </w:t>
      </w:r>
      <w:proofErr w:type="gramStart"/>
      <w:r w:rsidRPr="009A2D59">
        <w:t>Исключен</w:t>
      </w:r>
      <w:proofErr w:type="gramEnd"/>
      <w:r w:rsidRPr="009A2D59">
        <w:t xml:space="preserve"> с 22 марта 2013 года. - </w:t>
      </w:r>
      <w:hyperlink r:id="rId84" w:history="1">
        <w:r w:rsidRPr="009A2D59">
          <w:t>Постановление</w:t>
        </w:r>
      </w:hyperlink>
      <w:r w:rsidRPr="009A2D59">
        <w:t xml:space="preserve"> Правительства РК от 22.03.2013 N 77.</w:t>
      </w:r>
    </w:p>
    <w:p w:rsidR="0087500E" w:rsidRPr="009A2D59" w:rsidRDefault="0087500E">
      <w:pPr>
        <w:pStyle w:val="ConsPlusNormal"/>
        <w:spacing w:before="220"/>
        <w:ind w:firstLine="540"/>
        <w:jc w:val="both"/>
      </w:pPr>
      <w:r w:rsidRPr="009A2D59">
        <w:t xml:space="preserve">5. Министерство финансов Республики Коми в течение 14 рабочих дней со дня представления документов, указанных в </w:t>
      </w:r>
      <w:hyperlink w:anchor="P771" w:history="1">
        <w:r w:rsidRPr="009A2D59">
          <w:t>пункте 2</w:t>
        </w:r>
      </w:hyperlink>
      <w:r w:rsidRPr="009A2D59">
        <w:t xml:space="preserve"> настоящего Порядка, осуществляет подготовку Комплексного заключения, содержащего информацию:</w:t>
      </w:r>
    </w:p>
    <w:p w:rsidR="0087500E" w:rsidRPr="009A2D59" w:rsidRDefault="0087500E">
      <w:pPr>
        <w:pStyle w:val="ConsPlusNormal"/>
        <w:spacing w:before="220"/>
        <w:ind w:firstLine="540"/>
        <w:jc w:val="both"/>
      </w:pPr>
      <w:r w:rsidRPr="009A2D59">
        <w:t>5.1. Для субъекта инвестиционной деятельности:</w:t>
      </w:r>
    </w:p>
    <w:p w:rsidR="0087500E" w:rsidRPr="009A2D59" w:rsidRDefault="0087500E">
      <w:pPr>
        <w:pStyle w:val="ConsPlusNormal"/>
        <w:spacing w:before="220"/>
        <w:ind w:firstLine="540"/>
        <w:jc w:val="both"/>
      </w:pPr>
      <w:r w:rsidRPr="009A2D59">
        <w:t>а) о реализации инвестиционных проектов, включенных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
    <w:p w:rsidR="0087500E" w:rsidRPr="009A2D59" w:rsidRDefault="0087500E">
      <w:pPr>
        <w:pStyle w:val="ConsPlusNormal"/>
        <w:spacing w:before="220"/>
        <w:ind w:firstLine="540"/>
        <w:jc w:val="both"/>
      </w:pPr>
      <w:r w:rsidRPr="009A2D59">
        <w:t xml:space="preserve">б) - д) исключены с 22 марта 2013 года. - </w:t>
      </w:r>
      <w:hyperlink r:id="rId85" w:history="1">
        <w:r w:rsidRPr="009A2D59">
          <w:t>Постановление</w:t>
        </w:r>
      </w:hyperlink>
      <w:r w:rsidRPr="009A2D59">
        <w:t xml:space="preserve"> Правительства РК от 22.03.2013 N 77;</w:t>
      </w:r>
    </w:p>
    <w:p w:rsidR="0087500E" w:rsidRPr="009A2D59" w:rsidRDefault="0087500E">
      <w:pPr>
        <w:pStyle w:val="ConsPlusNormal"/>
        <w:spacing w:before="220"/>
        <w:ind w:firstLine="540"/>
        <w:jc w:val="both"/>
      </w:pPr>
      <w:r w:rsidRPr="009A2D59">
        <w:t xml:space="preserve">е) </w:t>
      </w:r>
      <w:proofErr w:type="gramStart"/>
      <w:r w:rsidRPr="009A2D59">
        <w:t>исключен</w:t>
      </w:r>
      <w:proofErr w:type="gramEnd"/>
      <w:r w:rsidRPr="009A2D59">
        <w:t xml:space="preserve"> с 24 марта 2017 года. - </w:t>
      </w:r>
      <w:hyperlink r:id="rId86" w:history="1">
        <w:r w:rsidRPr="009A2D59">
          <w:t>Постановление</w:t>
        </w:r>
      </w:hyperlink>
      <w:r w:rsidRPr="009A2D59">
        <w:t xml:space="preserve"> Правительства РК от 24.03.2017 N 193;</w:t>
      </w:r>
    </w:p>
    <w:p w:rsidR="0087500E" w:rsidRPr="009A2D59" w:rsidRDefault="0087500E">
      <w:pPr>
        <w:pStyle w:val="ConsPlusNormal"/>
        <w:spacing w:before="220"/>
        <w:ind w:firstLine="540"/>
        <w:jc w:val="both"/>
      </w:pPr>
      <w:r w:rsidRPr="009A2D59">
        <w:t>ж) об объемах инвестиций, осуществленных на создание, приобретение, модернизацию, реконструкцию, техническое перевооружение объектов недвижимого имущества в рамках реализации инвестиционных проектов, включенных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
    <w:p w:rsidR="0087500E" w:rsidRPr="009A2D59" w:rsidRDefault="0087500E">
      <w:pPr>
        <w:pStyle w:val="ConsPlusNormal"/>
        <w:jc w:val="both"/>
      </w:pPr>
      <w:r w:rsidRPr="009A2D59">
        <w:t>(</w:t>
      </w:r>
      <w:proofErr w:type="spellStart"/>
      <w:r w:rsidRPr="009A2D59">
        <w:t>пп</w:t>
      </w:r>
      <w:proofErr w:type="spellEnd"/>
      <w:r w:rsidRPr="009A2D59">
        <w:t xml:space="preserve">. "ж" </w:t>
      </w:r>
      <w:proofErr w:type="gramStart"/>
      <w:r w:rsidRPr="009A2D59">
        <w:t>введен</w:t>
      </w:r>
      <w:proofErr w:type="gramEnd"/>
      <w:r w:rsidRPr="009A2D59">
        <w:t xml:space="preserve"> </w:t>
      </w:r>
      <w:hyperlink r:id="rId87" w:history="1">
        <w:r w:rsidRPr="009A2D59">
          <w:t>Постановлением</w:t>
        </w:r>
      </w:hyperlink>
      <w:r w:rsidRPr="009A2D59">
        <w:t xml:space="preserve"> Правительства РК от 20.12.2011 N 597)</w:t>
      </w:r>
    </w:p>
    <w:p w:rsidR="0087500E" w:rsidRPr="009A2D59" w:rsidRDefault="0087500E">
      <w:pPr>
        <w:pStyle w:val="ConsPlusNormal"/>
        <w:spacing w:before="220"/>
        <w:ind w:firstLine="540"/>
        <w:jc w:val="both"/>
      </w:pPr>
      <w:r w:rsidRPr="009A2D59">
        <w:t xml:space="preserve">5.2. Исключен. - </w:t>
      </w:r>
      <w:hyperlink r:id="rId88" w:history="1">
        <w:r w:rsidRPr="009A2D59">
          <w:t>Постановление</w:t>
        </w:r>
      </w:hyperlink>
      <w:r w:rsidRPr="009A2D59">
        <w:t xml:space="preserve"> Правительства РК от 28.09.2016 N 461.</w:t>
      </w:r>
    </w:p>
    <w:p w:rsidR="0087500E" w:rsidRPr="009A2D59" w:rsidRDefault="0087500E">
      <w:pPr>
        <w:pStyle w:val="ConsPlusNormal"/>
        <w:spacing w:before="220"/>
        <w:ind w:firstLine="540"/>
        <w:jc w:val="both"/>
      </w:pPr>
      <w:r w:rsidRPr="009A2D59">
        <w:t xml:space="preserve">5.3 - 5.5. Исключены с 22 марта 2013 года. - </w:t>
      </w:r>
      <w:hyperlink r:id="rId89" w:history="1">
        <w:r w:rsidRPr="009A2D59">
          <w:t>Постановление</w:t>
        </w:r>
      </w:hyperlink>
      <w:r w:rsidRPr="009A2D59">
        <w:t xml:space="preserve"> Правительства РК от 22.03.2013 N 77.</w:t>
      </w:r>
    </w:p>
    <w:p w:rsidR="0087500E" w:rsidRPr="009A2D59" w:rsidRDefault="0087500E">
      <w:pPr>
        <w:pStyle w:val="ConsPlusNormal"/>
        <w:spacing w:before="220"/>
        <w:ind w:firstLine="540"/>
        <w:jc w:val="both"/>
      </w:pPr>
      <w:r w:rsidRPr="009A2D59">
        <w:t xml:space="preserve">6. Комплексное заключение, подписанное министром финансов Республики Коми, согласовывается заместителем Председателя Правительства Республики Коми, осуществляющим в соответствии с распределением обязанностей координацию работы органов исполнительной власти Республики Коми по вопросам бюджетной, финансовой, кредитной политики и налогов, в </w:t>
      </w:r>
      <w:r w:rsidRPr="009A2D59">
        <w:lastRenderedPageBreak/>
        <w:t>срок не более 5 рабочих дней со дня его получения.</w:t>
      </w:r>
    </w:p>
    <w:p w:rsidR="0087500E" w:rsidRPr="009A2D59" w:rsidRDefault="0087500E">
      <w:pPr>
        <w:pStyle w:val="ConsPlusNormal"/>
        <w:spacing w:before="220"/>
        <w:ind w:firstLine="540"/>
        <w:jc w:val="both"/>
      </w:pPr>
      <w:r w:rsidRPr="009A2D59">
        <w:t>Комплексное заключение готовится в двух экземплярах:</w:t>
      </w:r>
    </w:p>
    <w:p w:rsidR="0087500E" w:rsidRPr="009A2D59" w:rsidRDefault="0087500E">
      <w:pPr>
        <w:pStyle w:val="ConsPlusNormal"/>
        <w:spacing w:before="220"/>
        <w:ind w:firstLine="540"/>
        <w:jc w:val="both"/>
      </w:pPr>
      <w:r w:rsidRPr="009A2D59">
        <w:t>один - для Министерства финансов Республики Коми;</w:t>
      </w:r>
    </w:p>
    <w:p w:rsidR="0087500E" w:rsidRPr="009A2D59" w:rsidRDefault="0087500E">
      <w:pPr>
        <w:pStyle w:val="ConsPlusNormal"/>
        <w:spacing w:before="220"/>
        <w:ind w:firstLine="540"/>
        <w:jc w:val="both"/>
      </w:pPr>
      <w:r w:rsidRPr="009A2D59">
        <w:t>второй - для направления в адрес налогоплательщика, претендующего на получение налоговых льгот, в течение 2 рабочих дней со дня согласования Комплексного заключения заместителем Председателя Правительства Республики Коми, осуществляющим в соответствии с распределением обязанностей координацию работы органов исполнительной власти Республики Коми по вопросам бюджетной, финансовой, кредитной политики и налогов.</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12)</w:t>
      </w:r>
    </w:p>
    <w:p w:rsidR="0087500E" w:rsidRPr="009A2D59" w:rsidRDefault="0087500E">
      <w:pPr>
        <w:pStyle w:val="ConsPlusNormal"/>
      </w:pPr>
    </w:p>
    <w:p w:rsidR="0087500E" w:rsidRPr="009A2D59" w:rsidRDefault="0087500E">
      <w:pPr>
        <w:pStyle w:val="ConsPlusTitle"/>
        <w:jc w:val="center"/>
      </w:pPr>
      <w:r w:rsidRPr="009A2D59">
        <w:t>ПОРЯДОК</w:t>
      </w:r>
    </w:p>
    <w:p w:rsidR="0087500E" w:rsidRPr="009A2D59" w:rsidRDefault="0087500E">
      <w:pPr>
        <w:pStyle w:val="ConsPlusTitle"/>
        <w:jc w:val="center"/>
      </w:pPr>
      <w:r w:rsidRPr="009A2D59">
        <w:t>ОРГАНИЗАЦИИ РАБОТЫ ОРГАНОВ ИСПОЛНИТЕЛЬНОЙ ВЛАСТИ</w:t>
      </w:r>
    </w:p>
    <w:p w:rsidR="0087500E" w:rsidRPr="009A2D59" w:rsidRDefault="0087500E">
      <w:pPr>
        <w:pStyle w:val="ConsPlusTitle"/>
        <w:jc w:val="center"/>
      </w:pPr>
      <w:r w:rsidRPr="009A2D59">
        <w:t>РЕСПУБЛИКИ КОМИ, НА КОТОРЫЕ ВОЗЛОЖЕНЫ КООРДИНАЦИЯ И</w:t>
      </w:r>
    </w:p>
    <w:p w:rsidR="0087500E" w:rsidRPr="009A2D59" w:rsidRDefault="0087500E">
      <w:pPr>
        <w:pStyle w:val="ConsPlusTitle"/>
        <w:jc w:val="center"/>
      </w:pPr>
      <w:r w:rsidRPr="009A2D59">
        <w:t>РЕГУЛИРОВАНИЕ ДЕЯТЕЛЬНОСТИ В СООТВЕТСТВУЮЩИХ ОТРАСЛЯХ</w:t>
      </w:r>
    </w:p>
    <w:p w:rsidR="0087500E" w:rsidRPr="009A2D59" w:rsidRDefault="0087500E">
      <w:pPr>
        <w:pStyle w:val="ConsPlusTitle"/>
        <w:jc w:val="center"/>
      </w:pPr>
      <w:r w:rsidRPr="009A2D59">
        <w:t>(</w:t>
      </w:r>
      <w:proofErr w:type="gramStart"/>
      <w:r w:rsidRPr="009A2D59">
        <w:t>СФЕРАХ</w:t>
      </w:r>
      <w:proofErr w:type="gramEnd"/>
      <w:r w:rsidRPr="009A2D59">
        <w:t xml:space="preserve"> УПРАВЛЕНИЯ), В ЦЕЛЯХ ПРЕДОСТАВЛЕНИЯ НАЛОГОВЫХ</w:t>
      </w:r>
    </w:p>
    <w:p w:rsidR="0087500E" w:rsidRPr="009A2D59" w:rsidRDefault="0087500E">
      <w:pPr>
        <w:pStyle w:val="ConsPlusTitle"/>
        <w:jc w:val="center"/>
      </w:pPr>
      <w:r w:rsidRPr="009A2D59">
        <w:t xml:space="preserve">ЛЬГОТ ПРИ ОСУЩЕСТВЛЕНИИ СУБЪЕКТАМИ </w:t>
      </w:r>
      <w:proofErr w:type="gramStart"/>
      <w:r w:rsidRPr="009A2D59">
        <w:t>ИНВЕСТИЦИОННОЙ</w:t>
      </w:r>
      <w:proofErr w:type="gramEnd"/>
    </w:p>
    <w:p w:rsidR="0087500E" w:rsidRPr="009A2D59" w:rsidRDefault="0087500E">
      <w:pPr>
        <w:pStyle w:val="ConsPlusTitle"/>
        <w:jc w:val="center"/>
      </w:pPr>
      <w:r w:rsidRPr="009A2D59">
        <w:t>ДЕЯТЕЛЬНОСТИ ИЛИ СУБЪЕКТАМИ ИННОВАЦИОННОЙ</w:t>
      </w:r>
    </w:p>
    <w:p w:rsidR="0087500E" w:rsidRPr="009A2D59" w:rsidRDefault="0087500E">
      <w:pPr>
        <w:pStyle w:val="ConsPlusTitle"/>
        <w:jc w:val="center"/>
      </w:pPr>
      <w:r w:rsidRPr="009A2D59">
        <w:t>ДЕЯТЕЛЬНОСТИ ФИНАНСИРОВАНИЯ ДОРОЖНОЙ</w:t>
      </w:r>
    </w:p>
    <w:p w:rsidR="0087500E" w:rsidRPr="009A2D59" w:rsidRDefault="0087500E">
      <w:pPr>
        <w:pStyle w:val="ConsPlusTitle"/>
        <w:jc w:val="center"/>
      </w:pPr>
      <w:r w:rsidRPr="009A2D59">
        <w:t>ИНФРАСТРУКТУРЫ РЕСПУБЛИКИ КОМИ</w:t>
      </w:r>
    </w:p>
    <w:p w:rsidR="0087500E" w:rsidRPr="009A2D59" w:rsidRDefault="0087500E">
      <w:pPr>
        <w:pStyle w:val="ConsPlusNormal"/>
      </w:pPr>
    </w:p>
    <w:p w:rsidR="0087500E" w:rsidRPr="009A2D59" w:rsidRDefault="0087500E">
      <w:pPr>
        <w:pStyle w:val="ConsPlusNormal"/>
        <w:ind w:firstLine="540"/>
        <w:jc w:val="both"/>
      </w:pPr>
      <w:proofErr w:type="gramStart"/>
      <w:r w:rsidRPr="009A2D59">
        <w:t>Исключен</w:t>
      </w:r>
      <w:proofErr w:type="gramEnd"/>
      <w:r w:rsidRPr="009A2D59">
        <w:t xml:space="preserve"> с 1 апреля 2013 года. - </w:t>
      </w:r>
      <w:hyperlink r:id="rId90" w:history="1">
        <w:r w:rsidRPr="009A2D59">
          <w:t>Постановление</w:t>
        </w:r>
      </w:hyperlink>
      <w:r w:rsidRPr="009A2D59">
        <w:t xml:space="preserve"> Правительства РК от 22.03.2013 N 77.</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13)</w:t>
      </w:r>
    </w:p>
    <w:p w:rsidR="0087500E" w:rsidRPr="009A2D59" w:rsidRDefault="0087500E">
      <w:pPr>
        <w:pStyle w:val="ConsPlusNormal"/>
      </w:pPr>
    </w:p>
    <w:p w:rsidR="0087500E" w:rsidRPr="009A2D59" w:rsidRDefault="0087500E">
      <w:pPr>
        <w:pStyle w:val="ConsPlusNormal"/>
        <w:jc w:val="center"/>
      </w:pPr>
      <w:r w:rsidRPr="009A2D59">
        <w:t>ПЕРЕЧЕНЬ</w:t>
      </w:r>
    </w:p>
    <w:p w:rsidR="0087500E" w:rsidRPr="009A2D59" w:rsidRDefault="0087500E">
      <w:pPr>
        <w:pStyle w:val="ConsPlusNormal"/>
        <w:jc w:val="center"/>
      </w:pPr>
      <w:r w:rsidRPr="009A2D59">
        <w:t xml:space="preserve">ПРИОРИТЕТНЫХ ВИДОВ ЭКОНОМИЧЕСКОЙ ДЕЯТЕЛЬНОСТИ, </w:t>
      </w:r>
      <w:proofErr w:type="gramStart"/>
      <w:r w:rsidRPr="009A2D59">
        <w:t>ИСПОЛЬЗУЕМЫЙ</w:t>
      </w:r>
      <w:proofErr w:type="gramEnd"/>
    </w:p>
    <w:p w:rsidR="0087500E" w:rsidRPr="009A2D59" w:rsidRDefault="0087500E">
      <w:pPr>
        <w:pStyle w:val="ConsPlusNormal"/>
        <w:jc w:val="center"/>
      </w:pPr>
      <w:r w:rsidRPr="009A2D59">
        <w:t>ПРИ РЕШЕНИИ ВОПРОСА О ГОСУДАРСТВЕННОЙ ПОДДЕРЖКЕ ОРГАНИЗАЦИЙ</w:t>
      </w:r>
    </w:p>
    <w:p w:rsidR="0087500E" w:rsidRPr="009A2D59" w:rsidRDefault="0087500E">
      <w:pPr>
        <w:pStyle w:val="ConsPlusNormal"/>
        <w:jc w:val="center"/>
      </w:pPr>
      <w:r w:rsidRPr="009A2D59">
        <w:t>РЕСПУБЛИКИ КОМИ В ФОРМЕ ПРЕДОСТАВЛЕНИЯ НАЛОГОВЫХ ЛЬГОТ</w:t>
      </w:r>
    </w:p>
    <w:p w:rsidR="0087500E" w:rsidRPr="009A2D59" w:rsidRDefault="0087500E">
      <w:pPr>
        <w:pStyle w:val="ConsPlusNormal"/>
        <w:jc w:val="center"/>
      </w:pPr>
      <w:r w:rsidRPr="009A2D59">
        <w:t>И ИНВЕСТИЦИОННЫХ НАЛОГОВЫХ КРЕДИТОВ</w:t>
      </w:r>
    </w:p>
    <w:p w:rsidR="0087500E" w:rsidRPr="009A2D59" w:rsidRDefault="0087500E">
      <w:pPr>
        <w:pStyle w:val="ConsPlusNormal"/>
      </w:pPr>
    </w:p>
    <w:p w:rsidR="0087500E" w:rsidRPr="009A2D59" w:rsidRDefault="0087500E">
      <w:pPr>
        <w:pStyle w:val="ConsPlusNormal"/>
        <w:ind w:firstLine="540"/>
        <w:jc w:val="both"/>
      </w:pPr>
      <w:r w:rsidRPr="009A2D59">
        <w:t xml:space="preserve">Исключен. - </w:t>
      </w:r>
      <w:hyperlink r:id="rId91" w:history="1">
        <w:r w:rsidRPr="009A2D59">
          <w:t>Постановление</w:t>
        </w:r>
      </w:hyperlink>
      <w:r w:rsidRPr="009A2D59">
        <w:t xml:space="preserve"> Правительства РК от 28.09.2016 N 461.</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14)</w:t>
      </w:r>
    </w:p>
    <w:p w:rsidR="0087500E" w:rsidRPr="009A2D59" w:rsidRDefault="0087500E">
      <w:pPr>
        <w:pStyle w:val="ConsPlusNormal"/>
      </w:pPr>
    </w:p>
    <w:p w:rsidR="0087500E" w:rsidRPr="009A2D59" w:rsidRDefault="0087500E">
      <w:pPr>
        <w:pStyle w:val="ConsPlusTitle"/>
        <w:jc w:val="center"/>
      </w:pPr>
      <w:r w:rsidRPr="009A2D59">
        <w:t>ПОРЯДОК</w:t>
      </w:r>
    </w:p>
    <w:p w:rsidR="0087500E" w:rsidRPr="009A2D59" w:rsidRDefault="0087500E">
      <w:pPr>
        <w:pStyle w:val="ConsPlusTitle"/>
        <w:jc w:val="center"/>
      </w:pPr>
      <w:r w:rsidRPr="009A2D59">
        <w:t>ПОДГОТОВКИ ЗАКЛЮЧЕНИЯ О ВОЗМОЖНОСТИ ПРИМЕНЕНИЯ</w:t>
      </w:r>
    </w:p>
    <w:p w:rsidR="0087500E" w:rsidRPr="009A2D59" w:rsidRDefault="0087500E">
      <w:pPr>
        <w:pStyle w:val="ConsPlusTitle"/>
        <w:jc w:val="center"/>
      </w:pPr>
      <w:r w:rsidRPr="009A2D59">
        <w:t>НАЛОГОВЫХ ЛЬГОТ</w:t>
      </w:r>
    </w:p>
    <w:p w:rsidR="0087500E" w:rsidRPr="009A2D59" w:rsidRDefault="0087500E">
      <w:pPr>
        <w:pStyle w:val="ConsPlusNormal"/>
      </w:pPr>
    </w:p>
    <w:p w:rsidR="0087500E" w:rsidRPr="009A2D59" w:rsidRDefault="0087500E">
      <w:pPr>
        <w:pStyle w:val="ConsPlusNormal"/>
        <w:ind w:firstLine="540"/>
        <w:jc w:val="both"/>
      </w:pPr>
      <w:proofErr w:type="gramStart"/>
      <w:r w:rsidRPr="009A2D59">
        <w:t>Исключен</w:t>
      </w:r>
      <w:proofErr w:type="gramEnd"/>
      <w:r w:rsidRPr="009A2D59">
        <w:t xml:space="preserve"> с 24 марта 2017 года. - </w:t>
      </w:r>
      <w:hyperlink r:id="rId92" w:history="1">
        <w:r w:rsidRPr="009A2D59">
          <w:t>Постановление</w:t>
        </w:r>
      </w:hyperlink>
      <w:r w:rsidRPr="009A2D59">
        <w:t xml:space="preserve"> Правительства РК от 24.03.2017 N 193.</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15)</w:t>
      </w:r>
    </w:p>
    <w:p w:rsidR="0087500E" w:rsidRPr="009A2D59" w:rsidRDefault="0087500E">
      <w:pPr>
        <w:pStyle w:val="ConsPlusNormal"/>
      </w:pPr>
    </w:p>
    <w:p w:rsidR="0087500E" w:rsidRPr="009A2D59" w:rsidRDefault="0087500E">
      <w:pPr>
        <w:pStyle w:val="ConsPlusNormal"/>
        <w:jc w:val="center"/>
      </w:pPr>
      <w:bookmarkStart w:id="57" w:name="P880"/>
      <w:bookmarkEnd w:id="57"/>
      <w:r w:rsidRPr="009A2D59">
        <w:t>ВИД (ВИДЫ)</w:t>
      </w:r>
    </w:p>
    <w:p w:rsidR="0087500E" w:rsidRPr="009A2D59" w:rsidRDefault="0087500E">
      <w:pPr>
        <w:pStyle w:val="ConsPlusNormal"/>
        <w:jc w:val="center"/>
      </w:pPr>
      <w:r w:rsidRPr="009A2D59">
        <w:t>ЭФФЕКТИВНОСТИ, УСТАНАВЛИВАЕМЫЕ ДЛЯ КАЖДОЙ</w:t>
      </w:r>
    </w:p>
    <w:p w:rsidR="0087500E" w:rsidRPr="009A2D59" w:rsidRDefault="0087500E">
      <w:pPr>
        <w:pStyle w:val="ConsPlusNormal"/>
        <w:jc w:val="center"/>
      </w:pPr>
      <w:r w:rsidRPr="009A2D59">
        <w:t>ИЗ КАТЕГОРИЙ НАЛОГОПЛАТЕЛЬЩИКОВ</w:t>
      </w:r>
    </w:p>
    <w:p w:rsidR="0087500E" w:rsidRPr="009A2D59" w:rsidRDefault="0087500E">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871"/>
        <w:gridCol w:w="1928"/>
      </w:tblGrid>
      <w:tr w:rsidR="009A2D59" w:rsidRPr="009A2D59">
        <w:tc>
          <w:tcPr>
            <w:tcW w:w="5272" w:type="dxa"/>
            <w:vMerge w:val="restart"/>
          </w:tcPr>
          <w:p w:rsidR="0087500E" w:rsidRPr="009A2D59" w:rsidRDefault="0087500E">
            <w:pPr>
              <w:pStyle w:val="ConsPlusNormal"/>
              <w:jc w:val="center"/>
            </w:pPr>
            <w:r w:rsidRPr="009A2D59">
              <w:t xml:space="preserve">Категории налогоплательщиков, определенные </w:t>
            </w:r>
            <w:hyperlink r:id="rId93" w:history="1">
              <w:r w:rsidRPr="009A2D59">
                <w:t>статьями 6</w:t>
              </w:r>
            </w:hyperlink>
            <w:r w:rsidRPr="009A2D59">
              <w:t xml:space="preserve"> и </w:t>
            </w:r>
            <w:hyperlink r:id="rId94" w:history="1">
              <w:r w:rsidRPr="009A2D59">
                <w:t>7</w:t>
              </w:r>
            </w:hyperlink>
            <w:r w:rsidRPr="009A2D59">
              <w:t xml:space="preserve">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
        </w:tc>
        <w:tc>
          <w:tcPr>
            <w:tcW w:w="3799" w:type="dxa"/>
            <w:gridSpan w:val="2"/>
          </w:tcPr>
          <w:p w:rsidR="0087500E" w:rsidRPr="009A2D59" w:rsidRDefault="0087500E">
            <w:pPr>
              <w:pStyle w:val="ConsPlusNormal"/>
              <w:jc w:val="center"/>
            </w:pPr>
            <w:r w:rsidRPr="009A2D59">
              <w:t>Виды эффективности</w:t>
            </w:r>
          </w:p>
        </w:tc>
      </w:tr>
      <w:tr w:rsidR="009A2D59" w:rsidRPr="009A2D59">
        <w:tc>
          <w:tcPr>
            <w:tcW w:w="5272" w:type="dxa"/>
            <w:vMerge/>
          </w:tcPr>
          <w:p w:rsidR="0087500E" w:rsidRPr="009A2D59" w:rsidRDefault="0087500E"/>
        </w:tc>
        <w:tc>
          <w:tcPr>
            <w:tcW w:w="1871" w:type="dxa"/>
          </w:tcPr>
          <w:p w:rsidR="0087500E" w:rsidRPr="009A2D59" w:rsidRDefault="0087500E">
            <w:pPr>
              <w:pStyle w:val="ConsPlusNormal"/>
              <w:jc w:val="center"/>
            </w:pPr>
            <w:r w:rsidRPr="009A2D59">
              <w:t>бюджетная эффективность</w:t>
            </w:r>
          </w:p>
        </w:tc>
        <w:tc>
          <w:tcPr>
            <w:tcW w:w="1928" w:type="dxa"/>
          </w:tcPr>
          <w:p w:rsidR="0087500E" w:rsidRPr="009A2D59" w:rsidRDefault="0087500E">
            <w:pPr>
              <w:pStyle w:val="ConsPlusNormal"/>
              <w:jc w:val="center"/>
            </w:pPr>
            <w:r w:rsidRPr="009A2D59">
              <w:t>социальная эффективность</w:t>
            </w:r>
          </w:p>
        </w:tc>
      </w:tr>
      <w:tr w:rsidR="009A2D59" w:rsidRPr="009A2D59">
        <w:tc>
          <w:tcPr>
            <w:tcW w:w="9071" w:type="dxa"/>
            <w:gridSpan w:val="3"/>
          </w:tcPr>
          <w:p w:rsidR="0087500E" w:rsidRPr="009A2D59" w:rsidRDefault="0087500E">
            <w:pPr>
              <w:pStyle w:val="ConsPlusNormal"/>
              <w:jc w:val="center"/>
              <w:outlineLvl w:val="1"/>
            </w:pPr>
            <w:r w:rsidRPr="009A2D59">
              <w:t xml:space="preserve">Категории налогоплательщиков, определенные </w:t>
            </w:r>
            <w:hyperlink r:id="rId95" w:history="1">
              <w:r w:rsidRPr="009A2D59">
                <w:t>статьей 6</w:t>
              </w:r>
            </w:hyperlink>
            <w:r w:rsidRPr="009A2D59">
              <w:t xml:space="preserve">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
        </w:tc>
      </w:tr>
      <w:tr w:rsidR="009A2D59" w:rsidRPr="009A2D59">
        <w:tc>
          <w:tcPr>
            <w:tcW w:w="5272" w:type="dxa"/>
          </w:tcPr>
          <w:p w:rsidR="0087500E" w:rsidRPr="009A2D59" w:rsidRDefault="0087500E">
            <w:pPr>
              <w:pStyle w:val="ConsPlusNormal"/>
              <w:jc w:val="both"/>
            </w:pPr>
            <w:r w:rsidRPr="009A2D59">
              <w:t>1. Казенные предприятия Республики Коми, муниципальные казенные предприятия муниципальных образований в Республике Коми в отношении имущества, закрепленного на праве оперативного управления</w:t>
            </w:r>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не требуется</w:t>
            </w:r>
          </w:p>
        </w:tc>
      </w:tr>
      <w:tr w:rsidR="009A2D59" w:rsidRPr="009A2D59">
        <w:tc>
          <w:tcPr>
            <w:tcW w:w="5272" w:type="dxa"/>
          </w:tcPr>
          <w:p w:rsidR="0087500E" w:rsidRPr="009A2D59" w:rsidRDefault="0087500E">
            <w:pPr>
              <w:pStyle w:val="ConsPlusNormal"/>
              <w:jc w:val="both"/>
            </w:pPr>
            <w:r w:rsidRPr="009A2D59">
              <w:t>2. Общественные организации, созданные для сохранения памяти Морозова И.П., их филиалы, а также организации, уставный капитал которых полностью состоит из вкладов указанных организаций</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3. Организации, входящие в систему Коми республиканской оборонной спортивно-технической организации</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4. Организации Общероссийской общественной </w:t>
            </w:r>
            <w:r w:rsidRPr="009A2D59">
              <w:lastRenderedPageBreak/>
              <w:t>организации "Российский Красный Крест"</w:t>
            </w:r>
          </w:p>
        </w:tc>
        <w:tc>
          <w:tcPr>
            <w:tcW w:w="1871" w:type="dxa"/>
          </w:tcPr>
          <w:p w:rsidR="0087500E" w:rsidRPr="009A2D59" w:rsidRDefault="0087500E">
            <w:pPr>
              <w:pStyle w:val="ConsPlusNormal"/>
            </w:pPr>
            <w:r w:rsidRPr="009A2D59">
              <w:lastRenderedPageBreak/>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lastRenderedPageBreak/>
              <w:t>5. Религиозные организации, расположенные на территории Республики Коми</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6. Частные дошкольные образовательные организации</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7. </w:t>
            </w:r>
            <w:proofErr w:type="gramStart"/>
            <w:r w:rsidRPr="009A2D59">
              <w:t>Организации, предоставляющие физическим лицам, проживающим на территории Республики Коми, в собственность жилые помещения на льготных условиях, определяемых Правительством Республики Коми, на основании договоров, предусматривающих приобретение жилого помещения (договор купли-продажи, договор уступки прав требований по договору участия в долевом строительстве), в отношении жилых помещений, передаваемых в собственность на основании соответствующих договоров приобретения жилого помещения</w:t>
            </w:r>
            <w:proofErr w:type="gramEnd"/>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8. Организации, осуществляющие перевозки пассажиров воздушным транспортом в межмуниципальном сообщении на территории Республики Коми, в отношении воздушных судов, используемых для осуществления перевозок пассажиров, </w:t>
            </w:r>
            <w:proofErr w:type="spellStart"/>
            <w:r w:rsidRPr="009A2D59">
              <w:t>пассажировместимостью</w:t>
            </w:r>
            <w:proofErr w:type="spellEnd"/>
            <w:r w:rsidRPr="009A2D59">
              <w:t xml:space="preserve"> до 19 человек, выполняющих посадки на взлетно-посадочные полосы длиной 800 метров включительно с грунтовым и искусственным покрытием</w:t>
            </w:r>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9. </w:t>
            </w:r>
            <w:proofErr w:type="gramStart"/>
            <w:r w:rsidRPr="009A2D59">
              <w:t xml:space="preserve">Благотворительные организации, осуществляющие свою деятельность в приоритетных направлениях благотворительной деятельности в Республике Коми, установленных </w:t>
            </w:r>
            <w:hyperlink r:id="rId96" w:history="1">
              <w:r w:rsidRPr="009A2D59">
                <w:t>Законом</w:t>
              </w:r>
            </w:hyperlink>
            <w:r w:rsidRPr="009A2D59">
              <w:t xml:space="preserve"> Республики Коми "О государственной поддержке благотворительной деятельности на территории Республики Коми"</w:t>
            </w:r>
            <w:proofErr w:type="gramEnd"/>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10. </w:t>
            </w:r>
            <w:proofErr w:type="gramStart"/>
            <w:r w:rsidRPr="009A2D59">
              <w:t>Управляющие компании технологических парков и Республике Коми или индустриальных (промышленных) парков в Республике Коми в течение 10 лет подряд, начиная с года, следующего за годом включения их в Реестр управляющих компаний технологических парков в Республике Коми и индустриальных (промышленных) парков в Республике Коми, формируемый в порядке, установленном Правительством Республики Коми, в отношении имущества данной управляющей компании, находящегося на территории технологического</w:t>
            </w:r>
            <w:proofErr w:type="gramEnd"/>
            <w:r w:rsidRPr="009A2D59">
              <w:t xml:space="preserve"> парка в Республике Коми или индустриального (промышленного) парка в Республике Коми</w:t>
            </w:r>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11. </w:t>
            </w:r>
            <w:proofErr w:type="gramStart"/>
            <w:r w:rsidRPr="009A2D59">
              <w:t xml:space="preserve">Резиденты технологических парков в Республике Коми или индустриальных (промышленных) парков в </w:t>
            </w:r>
            <w:r w:rsidRPr="009A2D59">
              <w:lastRenderedPageBreak/>
              <w:t>Республике Коми в течение 5 лет подряд, начиная с года, следующего за годом включения в Реестр резидентов технологических парков в Республике Коми или Реестр резидентов индустриальных (промышленных) парков в Республике Коми, формируемые в порядке, установленном Правительством Республики Коми, в отношении имущества, находящегося на территории технологического парка в Республике Коми</w:t>
            </w:r>
            <w:proofErr w:type="gramEnd"/>
            <w:r w:rsidRPr="009A2D59">
              <w:t xml:space="preserve"> или индустриального (промышленного) парка в Республике Коми</w:t>
            </w:r>
          </w:p>
        </w:tc>
        <w:tc>
          <w:tcPr>
            <w:tcW w:w="1871" w:type="dxa"/>
          </w:tcPr>
          <w:p w:rsidR="0087500E" w:rsidRPr="009A2D59" w:rsidRDefault="0087500E">
            <w:pPr>
              <w:pStyle w:val="ConsPlusNormal"/>
            </w:pPr>
            <w:r w:rsidRPr="009A2D59">
              <w:lastRenderedPageBreak/>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lastRenderedPageBreak/>
              <w:t xml:space="preserve">12. Частные партнеры, включая концессионеров, заключившие с Республикой Коми соглашение о государственно-частном партнерстве, в том числе в форме концессионного соглашения (далее - соглашение), в течение срока действия соглашения в отношении имущества, являющегося объектом соглашения, право </w:t>
            </w:r>
            <w:proofErr w:type="gramStart"/>
            <w:r w:rsidRPr="009A2D59">
              <w:t>собственности</w:t>
            </w:r>
            <w:proofErr w:type="gramEnd"/>
            <w:r w:rsidRPr="009A2D59">
              <w:t xml:space="preserve"> на которое принадлежит Республике Коми и (или) будет принадлежать Республике Коми в соответствии с соглашением</w:t>
            </w:r>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13. Редакции и издательства печатных средств массовой информации (за исключением редакций печатных средств массовой информации рекламного и эротического характера)</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14. Организации федеральной почтовой связи</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15. </w:t>
            </w:r>
            <w:proofErr w:type="gramStart"/>
            <w:r w:rsidRPr="009A2D59">
              <w:t>Хозяйственные общества, созданные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осуществляющие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w:t>
            </w:r>
            <w:proofErr w:type="gramEnd"/>
            <w:r w:rsidRPr="009A2D59">
              <w:t xml:space="preserve"> (</w:t>
            </w:r>
            <w:proofErr w:type="gramStart"/>
            <w:r w:rsidRPr="009A2D59">
              <w:t>ноу-хау) (далее - результаты интеллектуальной деятельности), в отношении основных средств, используемых ими в целях практического применения (внедрения) результатов интеллектуальной деятельности</w:t>
            </w:r>
            <w:proofErr w:type="gramEnd"/>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16. Организации воздушного транспорта, имеющие аэродромы и объекты единой системы организации воздушного движения, в части зданий, сооружений, </w:t>
            </w:r>
            <w:r w:rsidRPr="009A2D59">
              <w:lastRenderedPageBreak/>
              <w:t>оборудования, коммуникаций, а также наземных объектов средств и систем обслуживания воздушного движения, навигации, посадки и связи, предназначенных для организации воздушного движения</w:t>
            </w:r>
          </w:p>
        </w:tc>
        <w:tc>
          <w:tcPr>
            <w:tcW w:w="1871" w:type="dxa"/>
          </w:tcPr>
          <w:p w:rsidR="0087500E" w:rsidRPr="009A2D59" w:rsidRDefault="0087500E">
            <w:pPr>
              <w:pStyle w:val="ConsPlusNormal"/>
            </w:pPr>
            <w:r w:rsidRPr="009A2D59">
              <w:lastRenderedPageBreak/>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lastRenderedPageBreak/>
              <w:t>17. Субъекты инвестиционной деятельности в отношении основных средств, вновь созданных, приобретенных, модернизированных, реконструированных, технически перевооруженных в рамках инвестиционных проектов</w:t>
            </w:r>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18. Налогоплательщики, определенные </w:t>
            </w:r>
            <w:hyperlink r:id="rId97" w:history="1">
              <w:r w:rsidRPr="009A2D59">
                <w:t>частью 5 статьи 6</w:t>
              </w:r>
            </w:hyperlink>
            <w:r w:rsidRPr="009A2D59">
              <w:t xml:space="preserve">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требуется</w:t>
            </w:r>
          </w:p>
        </w:tc>
      </w:tr>
      <w:tr w:rsidR="009A2D59" w:rsidRPr="009A2D59">
        <w:tc>
          <w:tcPr>
            <w:tcW w:w="9071" w:type="dxa"/>
            <w:gridSpan w:val="3"/>
          </w:tcPr>
          <w:p w:rsidR="0087500E" w:rsidRPr="009A2D59" w:rsidRDefault="0087500E">
            <w:pPr>
              <w:pStyle w:val="ConsPlusNormal"/>
              <w:jc w:val="center"/>
              <w:outlineLvl w:val="1"/>
            </w:pPr>
            <w:r w:rsidRPr="009A2D59">
              <w:t xml:space="preserve">Категории налогоплательщиков, определенные </w:t>
            </w:r>
            <w:hyperlink r:id="rId98" w:history="1">
              <w:r w:rsidRPr="009A2D59">
                <w:t>статьей 7</w:t>
              </w:r>
            </w:hyperlink>
            <w:r w:rsidRPr="009A2D59">
              <w:t xml:space="preserve">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
        </w:tc>
      </w:tr>
      <w:tr w:rsidR="009A2D59" w:rsidRPr="009A2D59">
        <w:tc>
          <w:tcPr>
            <w:tcW w:w="5272" w:type="dxa"/>
          </w:tcPr>
          <w:p w:rsidR="0087500E" w:rsidRPr="009A2D59" w:rsidRDefault="0087500E">
            <w:pPr>
              <w:pStyle w:val="ConsPlusNormal"/>
              <w:jc w:val="both"/>
            </w:pPr>
            <w:r w:rsidRPr="009A2D59">
              <w:t xml:space="preserve">19. Казенные учреждения Республики Коми (муниципальные), финансовое обеспечение </w:t>
            </w:r>
            <w:proofErr w:type="gramStart"/>
            <w:r w:rsidRPr="009A2D59">
              <w:t>деятельности</w:t>
            </w:r>
            <w:proofErr w:type="gramEnd"/>
            <w:r w:rsidRPr="009A2D59">
              <w:t xml:space="preserve"> которых осуществляется за счет средств республиканского бюджета Республики Коми (местного бюджета) на основании бюджетной сметы</w:t>
            </w:r>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не требуется</w:t>
            </w:r>
          </w:p>
        </w:tc>
      </w:tr>
      <w:tr w:rsidR="009A2D59" w:rsidRPr="009A2D59">
        <w:tc>
          <w:tcPr>
            <w:tcW w:w="5272" w:type="dxa"/>
          </w:tcPr>
          <w:p w:rsidR="0087500E" w:rsidRPr="009A2D59" w:rsidRDefault="0087500E">
            <w:pPr>
              <w:pStyle w:val="ConsPlusNormal"/>
              <w:jc w:val="both"/>
            </w:pPr>
            <w:r w:rsidRPr="009A2D59">
              <w:t>20. Общественные организации и их отделения на местах Всероссийского общества инвалидов, Всероссийского общества слепых, Всероссийского общества глухих, а также организации, уставный капитал которых полностью состоит из вкладов указанных организаций</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21. Общественные организации, созданные для сохранения памяти Морозова И.П., их филиалы, а также организации, уставный капитал которых полностью состоит из вкладов указанных организаций</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22. Организации Российского детского фонда, зарегистрированные на территории Республики Коми</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23. Редакции и издательства печатных средств массовой информации - по прибыли, полученной от производства и выпуска продукции средств массовой информации (за исключением прибыли, полученной от производства и распространения продукции средств массовой информации рекламного и эротического характера, а также изданий рекламного и эротического характера), при условии ведения раздельного учета </w:t>
            </w:r>
            <w:proofErr w:type="spellStart"/>
            <w:r w:rsidRPr="009A2D59">
              <w:t>льготируемого</w:t>
            </w:r>
            <w:proofErr w:type="spellEnd"/>
            <w:r w:rsidRPr="009A2D59">
              <w:t xml:space="preserve"> вида деятельности</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24. Полиграфические организации - по прибыли, полученной от оказания услуг по производству </w:t>
            </w:r>
            <w:r w:rsidRPr="009A2D59">
              <w:lastRenderedPageBreak/>
              <w:t xml:space="preserve">книжной продукции, связанной с образованием, наукой и культурой (за исключением прибыли, полученной от производства и распространения книжной продукции рекламного и эротического характера, а также изданий рекламного и эротического характера), при условии ведения раздельного учета </w:t>
            </w:r>
            <w:proofErr w:type="spellStart"/>
            <w:r w:rsidRPr="009A2D59">
              <w:t>льготируемого</w:t>
            </w:r>
            <w:proofErr w:type="spellEnd"/>
            <w:r w:rsidRPr="009A2D59">
              <w:t xml:space="preserve"> типа деятельности</w:t>
            </w:r>
          </w:p>
        </w:tc>
        <w:tc>
          <w:tcPr>
            <w:tcW w:w="1871" w:type="dxa"/>
          </w:tcPr>
          <w:p w:rsidR="0087500E" w:rsidRPr="009A2D59" w:rsidRDefault="0087500E">
            <w:pPr>
              <w:pStyle w:val="ConsPlusNormal"/>
            </w:pPr>
            <w:r w:rsidRPr="009A2D59">
              <w:lastRenderedPageBreak/>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lastRenderedPageBreak/>
              <w:t xml:space="preserve">25. Книжные издательства - по прибыли, полученной от производства и выпуска книжной продукции, связанной с образованием, наукой и культурой, при условии ведения раздельного учета </w:t>
            </w:r>
            <w:proofErr w:type="spellStart"/>
            <w:r w:rsidRPr="009A2D59">
              <w:t>льготируемого</w:t>
            </w:r>
            <w:proofErr w:type="spellEnd"/>
            <w:r w:rsidRPr="009A2D59">
              <w:t xml:space="preserve"> вида деятельности</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26. Организации, входящие в систему Коми республиканской оборонной спортивно-технической организации</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27. Товарищества собственников жилья</w:t>
            </w:r>
          </w:p>
        </w:tc>
        <w:tc>
          <w:tcPr>
            <w:tcW w:w="1871" w:type="dxa"/>
          </w:tcPr>
          <w:p w:rsidR="0087500E" w:rsidRPr="009A2D59" w:rsidRDefault="0087500E">
            <w:pPr>
              <w:pStyle w:val="ConsPlusNormal"/>
            </w:pPr>
            <w:r w:rsidRPr="009A2D59">
              <w:t>не 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28. </w:t>
            </w:r>
            <w:proofErr w:type="gramStart"/>
            <w:r w:rsidRPr="009A2D59">
              <w:t>Хозяйственных обществ, созданных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осуществляющих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w:t>
            </w:r>
            <w:proofErr w:type="gramEnd"/>
            <w:r w:rsidRPr="009A2D59">
              <w:t xml:space="preserve"> (</w:t>
            </w:r>
            <w:proofErr w:type="gramStart"/>
            <w:r w:rsidRPr="009A2D59">
              <w:t>ноу-хау)</w:t>
            </w:r>
            <w:proofErr w:type="gramEnd"/>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29. </w:t>
            </w:r>
            <w:proofErr w:type="gramStart"/>
            <w:r w:rsidRPr="009A2D59">
              <w:t>Управляющие компании технологических парков в Республике Коми или индустриальных (промышленных) парков в Республике Коми, включенные в Реестр управляющих компаний технологических парков в Республике Коми и индустриальных (промышленных) парков в Республике Коми, формируемый в порядке, установленном Правительством Республики Коми, в течение 10 лет подряд, начиная с года, следующего за годом включения в Реестр управляющих компаний технологических парков в Республике Коми и</w:t>
            </w:r>
            <w:proofErr w:type="gramEnd"/>
            <w:r w:rsidRPr="009A2D59">
              <w:t xml:space="preserve"> индустриальных (промышленных) парков в Республике Коми</w:t>
            </w:r>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30. </w:t>
            </w:r>
            <w:proofErr w:type="gramStart"/>
            <w:r w:rsidRPr="009A2D59">
              <w:t xml:space="preserve">Резиденты технологических парков в Республике Коми или индустриальных (промышленных) парков в Республике Коми, включенные в Реестр резидентов </w:t>
            </w:r>
            <w:r w:rsidRPr="009A2D59">
              <w:lastRenderedPageBreak/>
              <w:t>технологических парков в Республике Коми или Реестр резидентов индустриальных (промышленных) парков в Республике Коми, формируемые и порядке, установленном Правительством Республики Коми, в течение 5 лет подряд, начиная с года, следующего за годом включения в Реестр резидентов технологических парков в Республике Коми или Реестр</w:t>
            </w:r>
            <w:proofErr w:type="gramEnd"/>
            <w:r w:rsidRPr="009A2D59">
              <w:t xml:space="preserve"> резидентов индустриальных (промышленных) парков в Республике Коми, утверждаемые Правительством Республики Коми</w:t>
            </w:r>
          </w:p>
        </w:tc>
        <w:tc>
          <w:tcPr>
            <w:tcW w:w="1871" w:type="dxa"/>
          </w:tcPr>
          <w:p w:rsidR="0087500E" w:rsidRPr="009A2D59" w:rsidRDefault="0087500E">
            <w:pPr>
              <w:pStyle w:val="ConsPlusNormal"/>
            </w:pPr>
            <w:r w:rsidRPr="009A2D59">
              <w:lastRenderedPageBreak/>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lastRenderedPageBreak/>
              <w:t>31. Субъекты инвестиционной деятельности, осуществляющие инвестиции в капитальные вложения по созданию, приобретению, модернизации, реконструкции, техническому перевооружению и расширению производственных мощностей на территории Республики Коми в рамках инвестиционных проектов</w:t>
            </w:r>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требуется</w:t>
            </w:r>
          </w:p>
        </w:tc>
      </w:tr>
      <w:tr w:rsidR="009A2D59" w:rsidRPr="009A2D59">
        <w:tc>
          <w:tcPr>
            <w:tcW w:w="5272" w:type="dxa"/>
          </w:tcPr>
          <w:p w:rsidR="0087500E" w:rsidRPr="009A2D59" w:rsidRDefault="0087500E">
            <w:pPr>
              <w:pStyle w:val="ConsPlusNormal"/>
              <w:jc w:val="both"/>
            </w:pPr>
            <w:r w:rsidRPr="009A2D59">
              <w:t xml:space="preserve">32. Налогоплательщики, определенные </w:t>
            </w:r>
            <w:hyperlink r:id="rId99" w:history="1">
              <w:r w:rsidRPr="009A2D59">
                <w:t>частью 3 статьи 7</w:t>
              </w:r>
            </w:hyperlink>
            <w:r w:rsidRPr="009A2D59">
              <w:t xml:space="preserve">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
        </w:tc>
        <w:tc>
          <w:tcPr>
            <w:tcW w:w="1871" w:type="dxa"/>
          </w:tcPr>
          <w:p w:rsidR="0087500E" w:rsidRPr="009A2D59" w:rsidRDefault="0087500E">
            <w:pPr>
              <w:pStyle w:val="ConsPlusNormal"/>
            </w:pPr>
            <w:r w:rsidRPr="009A2D59">
              <w:t>требуется</w:t>
            </w:r>
          </w:p>
        </w:tc>
        <w:tc>
          <w:tcPr>
            <w:tcW w:w="1928" w:type="dxa"/>
          </w:tcPr>
          <w:p w:rsidR="0087500E" w:rsidRPr="009A2D59" w:rsidRDefault="0087500E">
            <w:pPr>
              <w:pStyle w:val="ConsPlusNormal"/>
            </w:pPr>
            <w:r w:rsidRPr="009A2D59">
              <w:t>требуется</w:t>
            </w:r>
          </w:p>
        </w:tc>
      </w:tr>
    </w:tbl>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Утверждены</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16)</w:t>
      </w:r>
    </w:p>
    <w:p w:rsidR="0087500E" w:rsidRPr="009A2D59" w:rsidRDefault="0087500E">
      <w:pPr>
        <w:spacing w:after="1"/>
      </w:pPr>
    </w:p>
    <w:p w:rsidR="0087500E" w:rsidRPr="009A2D59" w:rsidRDefault="0087500E">
      <w:pPr>
        <w:pStyle w:val="ConsPlusNormal"/>
        <w:jc w:val="right"/>
      </w:pPr>
      <w:r w:rsidRPr="009A2D59">
        <w:t>Форма</w:t>
      </w:r>
    </w:p>
    <w:p w:rsidR="0087500E" w:rsidRPr="009A2D59" w:rsidRDefault="0087500E">
      <w:pPr>
        <w:pStyle w:val="ConsPlusNormal"/>
      </w:pPr>
    </w:p>
    <w:p w:rsidR="0087500E" w:rsidRPr="009A2D59" w:rsidRDefault="0087500E">
      <w:pPr>
        <w:pStyle w:val="ConsPlusNonformat"/>
        <w:jc w:val="both"/>
      </w:pPr>
      <w:bookmarkStart w:id="58" w:name="P1003"/>
      <w:bookmarkEnd w:id="58"/>
      <w:r w:rsidRPr="009A2D59">
        <w:t xml:space="preserve">                                 СВЕДЕНИЯ</w:t>
      </w:r>
    </w:p>
    <w:p w:rsidR="0087500E" w:rsidRPr="009A2D59" w:rsidRDefault="0087500E">
      <w:pPr>
        <w:pStyle w:val="ConsPlusNonformat"/>
        <w:jc w:val="both"/>
      </w:pPr>
      <w:r w:rsidRPr="009A2D59">
        <w:t xml:space="preserve">                    о суммах налогов и налоговых льгот</w:t>
      </w:r>
    </w:p>
    <w:p w:rsidR="0087500E" w:rsidRPr="009A2D59" w:rsidRDefault="0087500E">
      <w:pPr>
        <w:pStyle w:val="ConsPlusNonformat"/>
        <w:jc w:val="both"/>
      </w:pPr>
    </w:p>
    <w:p w:rsidR="0087500E" w:rsidRPr="009A2D59" w:rsidRDefault="0087500E">
      <w:pPr>
        <w:pStyle w:val="ConsPlusNonformat"/>
        <w:jc w:val="both"/>
      </w:pPr>
      <w:r w:rsidRPr="009A2D59">
        <w:t xml:space="preserve">                                                                  тыс. руб.</w:t>
      </w:r>
    </w:p>
    <w:p w:rsidR="0087500E" w:rsidRPr="009A2D59" w:rsidRDefault="0087500E">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217"/>
        <w:gridCol w:w="849"/>
        <w:gridCol w:w="1361"/>
        <w:gridCol w:w="1304"/>
        <w:gridCol w:w="849"/>
        <w:gridCol w:w="1361"/>
      </w:tblGrid>
      <w:tr w:rsidR="0087500E" w:rsidRPr="009A2D59">
        <w:tc>
          <w:tcPr>
            <w:tcW w:w="2098" w:type="dxa"/>
            <w:vMerge w:val="restart"/>
          </w:tcPr>
          <w:p w:rsidR="0087500E" w:rsidRPr="009A2D59" w:rsidRDefault="0087500E">
            <w:pPr>
              <w:pStyle w:val="ConsPlusNormal"/>
              <w:jc w:val="center"/>
            </w:pPr>
            <w:r w:rsidRPr="009A2D59">
              <w:t>Наименование налогов</w:t>
            </w:r>
          </w:p>
        </w:tc>
        <w:tc>
          <w:tcPr>
            <w:tcW w:w="3427" w:type="dxa"/>
            <w:gridSpan w:val="3"/>
          </w:tcPr>
          <w:p w:rsidR="0087500E" w:rsidRPr="009A2D59" w:rsidRDefault="0087500E">
            <w:pPr>
              <w:pStyle w:val="ConsPlusNormal"/>
              <w:jc w:val="center"/>
            </w:pPr>
            <w:r w:rsidRPr="009A2D59">
              <w:t xml:space="preserve">Налоговый период, предшествующий </w:t>
            </w:r>
            <w:proofErr w:type="gramStart"/>
            <w:r w:rsidRPr="009A2D59">
              <w:t>отчетному</w:t>
            </w:r>
            <w:proofErr w:type="gramEnd"/>
          </w:p>
        </w:tc>
        <w:tc>
          <w:tcPr>
            <w:tcW w:w="3514" w:type="dxa"/>
            <w:gridSpan w:val="3"/>
          </w:tcPr>
          <w:p w:rsidR="0087500E" w:rsidRPr="009A2D59" w:rsidRDefault="0087500E">
            <w:pPr>
              <w:pStyle w:val="ConsPlusNormal"/>
              <w:jc w:val="center"/>
            </w:pPr>
            <w:r w:rsidRPr="009A2D59">
              <w:t>Отчетный налоговый период</w:t>
            </w:r>
          </w:p>
        </w:tc>
      </w:tr>
      <w:tr w:rsidR="0087500E" w:rsidRPr="009A2D59">
        <w:tc>
          <w:tcPr>
            <w:tcW w:w="2098" w:type="dxa"/>
            <w:vMerge/>
          </w:tcPr>
          <w:p w:rsidR="0087500E" w:rsidRPr="009A2D59" w:rsidRDefault="0087500E"/>
        </w:tc>
        <w:tc>
          <w:tcPr>
            <w:tcW w:w="1217" w:type="dxa"/>
          </w:tcPr>
          <w:p w:rsidR="0087500E" w:rsidRPr="009A2D59" w:rsidRDefault="0087500E">
            <w:pPr>
              <w:pStyle w:val="ConsPlusNormal"/>
              <w:jc w:val="center"/>
            </w:pPr>
            <w:r w:rsidRPr="009A2D59">
              <w:t>Республиканский бюджет</w:t>
            </w:r>
          </w:p>
        </w:tc>
        <w:tc>
          <w:tcPr>
            <w:tcW w:w="849" w:type="dxa"/>
          </w:tcPr>
          <w:p w:rsidR="0087500E" w:rsidRPr="009A2D59" w:rsidRDefault="0087500E">
            <w:pPr>
              <w:pStyle w:val="ConsPlusNormal"/>
              <w:jc w:val="center"/>
            </w:pPr>
            <w:r w:rsidRPr="009A2D59">
              <w:t>Местный бюджет</w:t>
            </w:r>
          </w:p>
        </w:tc>
        <w:tc>
          <w:tcPr>
            <w:tcW w:w="1361" w:type="dxa"/>
          </w:tcPr>
          <w:p w:rsidR="0087500E" w:rsidRPr="009A2D59" w:rsidRDefault="0087500E">
            <w:pPr>
              <w:pStyle w:val="ConsPlusNormal"/>
              <w:jc w:val="center"/>
            </w:pPr>
            <w:r w:rsidRPr="009A2D59">
              <w:t>Итого консолидированный бюджет Республики Коми</w:t>
            </w:r>
          </w:p>
        </w:tc>
        <w:tc>
          <w:tcPr>
            <w:tcW w:w="1304" w:type="dxa"/>
          </w:tcPr>
          <w:p w:rsidR="0087500E" w:rsidRPr="009A2D59" w:rsidRDefault="0087500E">
            <w:pPr>
              <w:pStyle w:val="ConsPlusNormal"/>
              <w:jc w:val="center"/>
            </w:pPr>
            <w:r w:rsidRPr="009A2D59">
              <w:t>Республиканский бюджет</w:t>
            </w:r>
          </w:p>
        </w:tc>
        <w:tc>
          <w:tcPr>
            <w:tcW w:w="849" w:type="dxa"/>
          </w:tcPr>
          <w:p w:rsidR="0087500E" w:rsidRPr="009A2D59" w:rsidRDefault="0087500E">
            <w:pPr>
              <w:pStyle w:val="ConsPlusNormal"/>
              <w:jc w:val="center"/>
            </w:pPr>
            <w:r w:rsidRPr="009A2D59">
              <w:t>Местный бюджет</w:t>
            </w:r>
          </w:p>
        </w:tc>
        <w:tc>
          <w:tcPr>
            <w:tcW w:w="1361" w:type="dxa"/>
          </w:tcPr>
          <w:p w:rsidR="0087500E" w:rsidRPr="009A2D59" w:rsidRDefault="0087500E">
            <w:pPr>
              <w:pStyle w:val="ConsPlusNormal"/>
              <w:jc w:val="center"/>
            </w:pPr>
            <w:r w:rsidRPr="009A2D59">
              <w:t>Итого консолидированный бюджет Республики Коми</w:t>
            </w:r>
          </w:p>
        </w:tc>
      </w:tr>
      <w:tr w:rsidR="0087500E" w:rsidRPr="009A2D59">
        <w:tc>
          <w:tcPr>
            <w:tcW w:w="9039" w:type="dxa"/>
            <w:gridSpan w:val="7"/>
          </w:tcPr>
          <w:p w:rsidR="0087500E" w:rsidRPr="009A2D59" w:rsidRDefault="0087500E">
            <w:pPr>
              <w:pStyle w:val="ConsPlusNormal"/>
              <w:jc w:val="center"/>
              <w:outlineLvl w:val="1"/>
            </w:pPr>
            <w:r w:rsidRPr="009A2D59">
              <w:t xml:space="preserve">Сведения </w:t>
            </w:r>
            <w:proofErr w:type="gramStart"/>
            <w:r w:rsidRPr="009A2D59">
              <w:t>об</w:t>
            </w:r>
            <w:proofErr w:type="gramEnd"/>
            <w:r w:rsidRPr="009A2D59">
              <w:t xml:space="preserve"> уплаченных и планируемых к уплате налогов</w:t>
            </w:r>
          </w:p>
        </w:tc>
      </w:tr>
      <w:tr w:rsidR="0087500E" w:rsidRPr="009A2D59">
        <w:tc>
          <w:tcPr>
            <w:tcW w:w="2098" w:type="dxa"/>
          </w:tcPr>
          <w:p w:rsidR="0087500E" w:rsidRPr="009A2D59" w:rsidRDefault="0087500E">
            <w:pPr>
              <w:pStyle w:val="ConsPlusNormal"/>
              <w:jc w:val="both"/>
            </w:pPr>
            <w:r w:rsidRPr="009A2D59">
              <w:lastRenderedPageBreak/>
              <w:t>Налог на прибыль организаций</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2098" w:type="dxa"/>
          </w:tcPr>
          <w:p w:rsidR="0087500E" w:rsidRPr="009A2D59" w:rsidRDefault="0087500E">
            <w:pPr>
              <w:pStyle w:val="ConsPlusNormal"/>
              <w:jc w:val="both"/>
            </w:pPr>
            <w:r w:rsidRPr="009A2D59">
              <w:t>Налог на доходы физических лиц</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2098" w:type="dxa"/>
          </w:tcPr>
          <w:p w:rsidR="0087500E" w:rsidRPr="009A2D59" w:rsidRDefault="0087500E">
            <w:pPr>
              <w:pStyle w:val="ConsPlusNormal"/>
              <w:jc w:val="both"/>
            </w:pPr>
            <w:r w:rsidRPr="009A2D59">
              <w:t>Налог на имущество организаций</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2098" w:type="dxa"/>
          </w:tcPr>
          <w:p w:rsidR="0087500E" w:rsidRPr="009A2D59" w:rsidRDefault="0087500E">
            <w:pPr>
              <w:pStyle w:val="ConsPlusNormal"/>
              <w:jc w:val="both"/>
            </w:pPr>
            <w:r w:rsidRPr="009A2D59">
              <w:t>Транспортный налог</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2098" w:type="dxa"/>
          </w:tcPr>
          <w:p w:rsidR="0087500E" w:rsidRPr="009A2D59" w:rsidRDefault="0087500E">
            <w:pPr>
              <w:pStyle w:val="ConsPlusNormal"/>
              <w:jc w:val="both"/>
            </w:pPr>
            <w:r w:rsidRPr="009A2D59">
              <w:t>Земельный налог</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2098" w:type="dxa"/>
          </w:tcPr>
          <w:p w:rsidR="0087500E" w:rsidRPr="009A2D59" w:rsidRDefault="0087500E">
            <w:pPr>
              <w:pStyle w:val="ConsPlusNormal"/>
              <w:jc w:val="both"/>
            </w:pPr>
            <w:r w:rsidRPr="009A2D59">
              <w:t>Налог на добычу полезных ископаемых (общераспространенные полезные ископаемые)</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2098" w:type="dxa"/>
          </w:tcPr>
          <w:p w:rsidR="0087500E" w:rsidRPr="009A2D59" w:rsidRDefault="0087500E">
            <w:pPr>
              <w:pStyle w:val="ConsPlusNormal"/>
              <w:jc w:val="both"/>
            </w:pPr>
            <w:r w:rsidRPr="009A2D59">
              <w:t>Налог, взимаемый при применении специальных налоговых режимов (указать систему налогообложения)</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2098" w:type="dxa"/>
          </w:tcPr>
          <w:p w:rsidR="0087500E" w:rsidRPr="009A2D59" w:rsidRDefault="0087500E">
            <w:pPr>
              <w:pStyle w:val="ConsPlusNormal"/>
              <w:jc w:val="both"/>
            </w:pPr>
            <w:r w:rsidRPr="009A2D59">
              <w:t>ВСЕГО</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9039" w:type="dxa"/>
            <w:gridSpan w:val="7"/>
          </w:tcPr>
          <w:p w:rsidR="0087500E" w:rsidRPr="009A2D59" w:rsidRDefault="0087500E">
            <w:pPr>
              <w:pStyle w:val="ConsPlusNormal"/>
              <w:jc w:val="center"/>
              <w:outlineLvl w:val="1"/>
            </w:pPr>
            <w:proofErr w:type="gramStart"/>
            <w:r w:rsidRPr="009A2D59">
              <w:t xml:space="preserve">Сведения о полученных и планируемых к получению налоговых льгот по основаниям, определенным </w:t>
            </w:r>
            <w:hyperlink r:id="rId100" w:history="1">
              <w:r w:rsidRPr="009A2D59">
                <w:t>Законом</w:t>
              </w:r>
            </w:hyperlink>
            <w:r w:rsidRPr="009A2D59">
              <w:t xml:space="preserve">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 и решениями органов местного самоуправления в Республике Коми</w:t>
            </w:r>
            <w:proofErr w:type="gramEnd"/>
          </w:p>
        </w:tc>
      </w:tr>
      <w:tr w:rsidR="0087500E" w:rsidRPr="009A2D59">
        <w:tc>
          <w:tcPr>
            <w:tcW w:w="2098" w:type="dxa"/>
          </w:tcPr>
          <w:p w:rsidR="0087500E" w:rsidRPr="009A2D59" w:rsidRDefault="0087500E">
            <w:pPr>
              <w:pStyle w:val="ConsPlusNormal"/>
              <w:jc w:val="both"/>
            </w:pPr>
            <w:r w:rsidRPr="009A2D59">
              <w:t>Налог на прибыль организаций</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2098" w:type="dxa"/>
          </w:tcPr>
          <w:p w:rsidR="0087500E" w:rsidRPr="009A2D59" w:rsidRDefault="0087500E">
            <w:pPr>
              <w:pStyle w:val="ConsPlusNormal"/>
              <w:jc w:val="both"/>
            </w:pPr>
            <w:r w:rsidRPr="009A2D59">
              <w:t>Налог на имущество организаций</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2098" w:type="dxa"/>
          </w:tcPr>
          <w:p w:rsidR="0087500E" w:rsidRPr="009A2D59" w:rsidRDefault="0087500E">
            <w:pPr>
              <w:pStyle w:val="ConsPlusNormal"/>
              <w:jc w:val="both"/>
            </w:pPr>
            <w:r w:rsidRPr="009A2D59">
              <w:t>Транспортный налог</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2098" w:type="dxa"/>
          </w:tcPr>
          <w:p w:rsidR="0087500E" w:rsidRPr="009A2D59" w:rsidRDefault="0087500E">
            <w:pPr>
              <w:pStyle w:val="ConsPlusNormal"/>
              <w:jc w:val="both"/>
            </w:pPr>
            <w:r w:rsidRPr="009A2D59">
              <w:t xml:space="preserve">Земельный налог </w:t>
            </w:r>
            <w:hyperlink w:anchor="P1111" w:history="1">
              <w:r w:rsidRPr="009A2D59">
                <w:t>&lt;*&gt;</w:t>
              </w:r>
            </w:hyperlink>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r w:rsidR="0087500E" w:rsidRPr="009A2D59">
        <w:tc>
          <w:tcPr>
            <w:tcW w:w="2098" w:type="dxa"/>
          </w:tcPr>
          <w:p w:rsidR="0087500E" w:rsidRPr="009A2D59" w:rsidRDefault="0087500E">
            <w:pPr>
              <w:pStyle w:val="ConsPlusNormal"/>
              <w:jc w:val="both"/>
            </w:pPr>
            <w:r w:rsidRPr="009A2D59">
              <w:t>ВСЕГО</w:t>
            </w:r>
          </w:p>
        </w:tc>
        <w:tc>
          <w:tcPr>
            <w:tcW w:w="1217"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c>
          <w:tcPr>
            <w:tcW w:w="1304" w:type="dxa"/>
          </w:tcPr>
          <w:p w:rsidR="0087500E" w:rsidRPr="009A2D59" w:rsidRDefault="0087500E">
            <w:pPr>
              <w:pStyle w:val="ConsPlusNormal"/>
            </w:pPr>
          </w:p>
        </w:tc>
        <w:tc>
          <w:tcPr>
            <w:tcW w:w="849" w:type="dxa"/>
          </w:tcPr>
          <w:p w:rsidR="0087500E" w:rsidRPr="009A2D59" w:rsidRDefault="0087500E">
            <w:pPr>
              <w:pStyle w:val="ConsPlusNormal"/>
            </w:pPr>
          </w:p>
        </w:tc>
        <w:tc>
          <w:tcPr>
            <w:tcW w:w="1361" w:type="dxa"/>
          </w:tcPr>
          <w:p w:rsidR="0087500E" w:rsidRPr="009A2D59" w:rsidRDefault="0087500E">
            <w:pPr>
              <w:pStyle w:val="ConsPlusNormal"/>
            </w:pPr>
          </w:p>
        </w:tc>
      </w:tr>
    </w:tbl>
    <w:p w:rsidR="0087500E" w:rsidRPr="009A2D59" w:rsidRDefault="0087500E">
      <w:pPr>
        <w:pStyle w:val="ConsPlusNormal"/>
      </w:pPr>
    </w:p>
    <w:p w:rsidR="0087500E" w:rsidRPr="009A2D59" w:rsidRDefault="0087500E">
      <w:pPr>
        <w:pStyle w:val="ConsPlusNonformat"/>
        <w:jc w:val="both"/>
      </w:pPr>
      <w:r w:rsidRPr="009A2D59">
        <w:t xml:space="preserve">    --------------------------------</w:t>
      </w:r>
    </w:p>
    <w:p w:rsidR="0087500E" w:rsidRPr="009A2D59" w:rsidRDefault="0087500E">
      <w:pPr>
        <w:pStyle w:val="ConsPlusNonformat"/>
        <w:jc w:val="both"/>
      </w:pPr>
      <w:bookmarkStart w:id="59" w:name="P1111"/>
      <w:bookmarkEnd w:id="59"/>
      <w:r w:rsidRPr="009A2D59">
        <w:t xml:space="preserve">    &lt;*&gt; ___________________________________________________________________</w:t>
      </w:r>
    </w:p>
    <w:p w:rsidR="0087500E" w:rsidRPr="009A2D59" w:rsidRDefault="0087500E">
      <w:pPr>
        <w:pStyle w:val="ConsPlusNonformat"/>
        <w:jc w:val="both"/>
      </w:pPr>
      <w:r w:rsidRPr="009A2D59">
        <w:t xml:space="preserve">           </w:t>
      </w:r>
      <w:proofErr w:type="gramStart"/>
      <w:r w:rsidRPr="009A2D59">
        <w:t>(указать акт органа местного самоуправления о предоставлении</w:t>
      </w:r>
      <w:proofErr w:type="gramEnd"/>
    </w:p>
    <w:p w:rsidR="0087500E" w:rsidRPr="009A2D59" w:rsidRDefault="0087500E">
      <w:pPr>
        <w:pStyle w:val="ConsPlusNonformat"/>
        <w:jc w:val="both"/>
      </w:pPr>
      <w:r w:rsidRPr="009A2D59">
        <w:t xml:space="preserve">                                 налоговой льготы)</w:t>
      </w:r>
    </w:p>
    <w:p w:rsidR="0087500E" w:rsidRPr="009A2D59" w:rsidRDefault="0087500E">
      <w:pPr>
        <w:pStyle w:val="ConsPlusNonformat"/>
        <w:jc w:val="both"/>
      </w:pPr>
    </w:p>
    <w:p w:rsidR="0087500E" w:rsidRPr="009A2D59" w:rsidRDefault="0087500E">
      <w:pPr>
        <w:pStyle w:val="ConsPlusNonformat"/>
        <w:jc w:val="both"/>
      </w:pPr>
      <w:r w:rsidRPr="009A2D59">
        <w:t xml:space="preserve">    Достоверность представленных сведений подтверждаю.</w:t>
      </w:r>
    </w:p>
    <w:p w:rsidR="0087500E" w:rsidRPr="009A2D59" w:rsidRDefault="0087500E">
      <w:pPr>
        <w:pStyle w:val="ConsPlusNonformat"/>
        <w:jc w:val="both"/>
      </w:pPr>
    </w:p>
    <w:p w:rsidR="0087500E" w:rsidRPr="009A2D59" w:rsidRDefault="0087500E">
      <w:pPr>
        <w:pStyle w:val="ConsPlusNonformat"/>
        <w:jc w:val="both"/>
      </w:pPr>
      <w:r w:rsidRPr="009A2D59">
        <w:t xml:space="preserve">    Руководитель налогоплательщика</w:t>
      </w:r>
    </w:p>
    <w:p w:rsidR="0087500E" w:rsidRPr="009A2D59" w:rsidRDefault="0087500E">
      <w:pPr>
        <w:pStyle w:val="ConsPlusNonformat"/>
        <w:jc w:val="both"/>
      </w:pPr>
      <w:r w:rsidRPr="009A2D59">
        <w:t xml:space="preserve">             (подпись)</w:t>
      </w:r>
    </w:p>
    <w:p w:rsidR="0087500E" w:rsidRPr="009A2D59" w:rsidRDefault="0087500E">
      <w:pPr>
        <w:pStyle w:val="ConsPlusNonformat"/>
        <w:jc w:val="both"/>
      </w:pPr>
    </w:p>
    <w:p w:rsidR="0087500E" w:rsidRPr="009A2D59" w:rsidRDefault="0087500E">
      <w:pPr>
        <w:pStyle w:val="ConsPlusNonformat"/>
        <w:jc w:val="both"/>
      </w:pPr>
      <w:r w:rsidRPr="009A2D59">
        <w:lastRenderedPageBreak/>
        <w:t xml:space="preserve">    МП (печать налогоплательщика)</w:t>
      </w:r>
    </w:p>
    <w:p w:rsidR="0087500E" w:rsidRPr="009A2D59" w:rsidRDefault="0087500E">
      <w:pPr>
        <w:pStyle w:val="ConsPlusNonformat"/>
        <w:jc w:val="both"/>
      </w:pPr>
      <w:r w:rsidRPr="009A2D59">
        <w:t xml:space="preserve">           (при наличии).</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Утверждены</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17)</w:t>
      </w:r>
    </w:p>
    <w:p w:rsidR="0087500E" w:rsidRPr="009A2D59" w:rsidRDefault="0087500E">
      <w:pPr>
        <w:spacing w:after="1"/>
      </w:pPr>
    </w:p>
    <w:p w:rsidR="0087500E" w:rsidRPr="009A2D59" w:rsidRDefault="0087500E">
      <w:pPr>
        <w:pStyle w:val="ConsPlusNormal"/>
      </w:pPr>
    </w:p>
    <w:p w:rsidR="0087500E" w:rsidRPr="009A2D59" w:rsidRDefault="0087500E">
      <w:pPr>
        <w:pStyle w:val="ConsPlusNormal"/>
        <w:jc w:val="right"/>
      </w:pPr>
      <w:r w:rsidRPr="009A2D59">
        <w:t>Форма</w:t>
      </w:r>
    </w:p>
    <w:p w:rsidR="0087500E" w:rsidRPr="009A2D59" w:rsidRDefault="0087500E">
      <w:pPr>
        <w:pStyle w:val="ConsPlusNormal"/>
      </w:pPr>
    </w:p>
    <w:p w:rsidR="0087500E" w:rsidRPr="009A2D59" w:rsidRDefault="0087500E">
      <w:pPr>
        <w:pStyle w:val="ConsPlusNonformat"/>
        <w:jc w:val="both"/>
      </w:pPr>
      <w:bookmarkStart w:id="60" w:name="P1137"/>
      <w:bookmarkEnd w:id="60"/>
      <w:r w:rsidRPr="009A2D59">
        <w:t xml:space="preserve">                                 СВЕДЕНИЯ</w:t>
      </w:r>
    </w:p>
    <w:p w:rsidR="0087500E" w:rsidRPr="009A2D59" w:rsidRDefault="0087500E">
      <w:pPr>
        <w:pStyle w:val="ConsPlusNonformat"/>
        <w:jc w:val="both"/>
      </w:pPr>
      <w:r w:rsidRPr="009A2D59">
        <w:t xml:space="preserve">                   о направлениях использования и суммах</w:t>
      </w:r>
    </w:p>
    <w:p w:rsidR="0087500E" w:rsidRPr="009A2D59" w:rsidRDefault="0087500E">
      <w:pPr>
        <w:pStyle w:val="ConsPlusNonformat"/>
        <w:jc w:val="both"/>
      </w:pPr>
      <w:r w:rsidRPr="009A2D59">
        <w:t xml:space="preserve">                         высвобождающихся средств</w:t>
      </w:r>
    </w:p>
    <w:p w:rsidR="0087500E" w:rsidRPr="009A2D59" w:rsidRDefault="0087500E">
      <w:pPr>
        <w:pStyle w:val="ConsPlusNonformat"/>
        <w:jc w:val="both"/>
      </w:pPr>
      <w:r w:rsidRPr="009A2D59">
        <w:t xml:space="preserve">                 (с учетом предоставления налоговых льгот)</w:t>
      </w:r>
    </w:p>
    <w:p w:rsidR="0087500E" w:rsidRPr="009A2D59" w:rsidRDefault="0087500E">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4649"/>
        <w:gridCol w:w="3175"/>
      </w:tblGrid>
      <w:tr w:rsidR="0087500E" w:rsidRPr="009A2D59">
        <w:tc>
          <w:tcPr>
            <w:tcW w:w="1247" w:type="dxa"/>
          </w:tcPr>
          <w:p w:rsidR="0087500E" w:rsidRPr="009A2D59" w:rsidRDefault="0087500E">
            <w:pPr>
              <w:pStyle w:val="ConsPlusNormal"/>
              <w:jc w:val="center"/>
            </w:pPr>
            <w:r w:rsidRPr="009A2D59">
              <w:t xml:space="preserve">Цели </w:t>
            </w:r>
            <w:hyperlink w:anchor="P1150" w:history="1">
              <w:r w:rsidRPr="009A2D59">
                <w:t>&lt;*&gt;</w:t>
              </w:r>
            </w:hyperlink>
          </w:p>
        </w:tc>
        <w:tc>
          <w:tcPr>
            <w:tcW w:w="4649" w:type="dxa"/>
          </w:tcPr>
          <w:p w:rsidR="0087500E" w:rsidRPr="009A2D59" w:rsidRDefault="0087500E">
            <w:pPr>
              <w:pStyle w:val="ConsPlusNormal"/>
              <w:jc w:val="center"/>
            </w:pPr>
            <w:r w:rsidRPr="009A2D59">
              <w:t>Информация о мероприятиях, осуществленных налогоплательщиком для достижения поставленных целей</w:t>
            </w:r>
          </w:p>
        </w:tc>
        <w:tc>
          <w:tcPr>
            <w:tcW w:w="3175" w:type="dxa"/>
          </w:tcPr>
          <w:p w:rsidR="0087500E" w:rsidRPr="009A2D59" w:rsidRDefault="0087500E">
            <w:pPr>
              <w:pStyle w:val="ConsPlusNormal"/>
              <w:jc w:val="center"/>
            </w:pPr>
            <w:r w:rsidRPr="009A2D59">
              <w:t>Суммы высвобождающихся средств, направленные на достижение поставленных целей, тыс. рублей</w:t>
            </w:r>
          </w:p>
        </w:tc>
      </w:tr>
      <w:tr w:rsidR="0087500E" w:rsidRPr="009A2D59">
        <w:tc>
          <w:tcPr>
            <w:tcW w:w="1247" w:type="dxa"/>
          </w:tcPr>
          <w:p w:rsidR="0087500E" w:rsidRPr="009A2D59" w:rsidRDefault="0087500E">
            <w:pPr>
              <w:pStyle w:val="ConsPlusNormal"/>
            </w:pPr>
          </w:p>
        </w:tc>
        <w:tc>
          <w:tcPr>
            <w:tcW w:w="4649" w:type="dxa"/>
          </w:tcPr>
          <w:p w:rsidR="0087500E" w:rsidRPr="009A2D59" w:rsidRDefault="0087500E">
            <w:pPr>
              <w:pStyle w:val="ConsPlusNormal"/>
            </w:pPr>
          </w:p>
        </w:tc>
        <w:tc>
          <w:tcPr>
            <w:tcW w:w="3175" w:type="dxa"/>
          </w:tcPr>
          <w:p w:rsidR="0087500E" w:rsidRPr="009A2D59" w:rsidRDefault="0087500E">
            <w:pPr>
              <w:pStyle w:val="ConsPlusNormal"/>
            </w:pPr>
          </w:p>
        </w:tc>
      </w:tr>
    </w:tbl>
    <w:p w:rsidR="0087500E" w:rsidRPr="009A2D59" w:rsidRDefault="0087500E">
      <w:pPr>
        <w:pStyle w:val="ConsPlusNormal"/>
      </w:pPr>
    </w:p>
    <w:p w:rsidR="0087500E" w:rsidRPr="009A2D59" w:rsidRDefault="0087500E">
      <w:pPr>
        <w:pStyle w:val="ConsPlusNonformat"/>
        <w:jc w:val="both"/>
      </w:pPr>
      <w:r w:rsidRPr="009A2D59">
        <w:t xml:space="preserve">    --------------------------------</w:t>
      </w:r>
    </w:p>
    <w:p w:rsidR="0087500E" w:rsidRPr="009A2D59" w:rsidRDefault="0087500E">
      <w:pPr>
        <w:pStyle w:val="ConsPlusNonformat"/>
        <w:jc w:val="both"/>
      </w:pPr>
      <w:bookmarkStart w:id="61" w:name="P1150"/>
      <w:bookmarkEnd w:id="61"/>
      <w:r w:rsidRPr="009A2D59">
        <w:t xml:space="preserve">    &lt;*&gt;   указывается   наименование   одного   или   нескольких  проектов,</w:t>
      </w:r>
    </w:p>
    <w:p w:rsidR="0087500E" w:rsidRPr="009A2D59" w:rsidRDefault="0087500E">
      <w:pPr>
        <w:pStyle w:val="ConsPlusNonformat"/>
        <w:jc w:val="both"/>
      </w:pPr>
      <w:proofErr w:type="gramStart"/>
      <w:r w:rsidRPr="009A2D59">
        <w:t>установленных</w:t>
      </w:r>
      <w:proofErr w:type="gramEnd"/>
      <w:r w:rsidRPr="009A2D59">
        <w:t xml:space="preserve"> в </w:t>
      </w:r>
      <w:hyperlink w:anchor="P374" w:history="1">
        <w:r w:rsidRPr="009A2D59">
          <w:t>пункте 3</w:t>
        </w:r>
      </w:hyperlink>
      <w:r w:rsidRPr="009A2D59">
        <w:t xml:space="preserve"> приложения N 3 к настоящему постановлению.</w:t>
      </w:r>
    </w:p>
    <w:p w:rsidR="0087500E" w:rsidRPr="009A2D59" w:rsidRDefault="0087500E">
      <w:pPr>
        <w:pStyle w:val="ConsPlusNonformat"/>
        <w:jc w:val="both"/>
      </w:pPr>
    </w:p>
    <w:p w:rsidR="0087500E" w:rsidRPr="009A2D59" w:rsidRDefault="0087500E">
      <w:pPr>
        <w:pStyle w:val="ConsPlusNonformat"/>
        <w:jc w:val="both"/>
      </w:pPr>
      <w:r w:rsidRPr="009A2D59">
        <w:t xml:space="preserve">    Достоверность представленных сведений подтверждаю.</w:t>
      </w:r>
    </w:p>
    <w:p w:rsidR="0087500E" w:rsidRPr="009A2D59" w:rsidRDefault="0087500E">
      <w:pPr>
        <w:pStyle w:val="ConsPlusNonformat"/>
        <w:jc w:val="both"/>
      </w:pPr>
    </w:p>
    <w:p w:rsidR="0087500E" w:rsidRPr="009A2D59" w:rsidRDefault="0087500E">
      <w:pPr>
        <w:pStyle w:val="ConsPlusNonformat"/>
        <w:jc w:val="both"/>
      </w:pPr>
      <w:r w:rsidRPr="009A2D59">
        <w:t xml:space="preserve">    Руководитель налогоплательщика</w:t>
      </w:r>
    </w:p>
    <w:p w:rsidR="0087500E" w:rsidRPr="009A2D59" w:rsidRDefault="0087500E">
      <w:pPr>
        <w:pStyle w:val="ConsPlusNonformat"/>
        <w:jc w:val="both"/>
      </w:pPr>
      <w:r w:rsidRPr="009A2D59">
        <w:t xml:space="preserve">             (подпись)</w:t>
      </w:r>
    </w:p>
    <w:p w:rsidR="0087500E" w:rsidRPr="009A2D59" w:rsidRDefault="0087500E">
      <w:pPr>
        <w:pStyle w:val="ConsPlusNonformat"/>
        <w:jc w:val="both"/>
      </w:pPr>
    </w:p>
    <w:p w:rsidR="0087500E" w:rsidRPr="009A2D59" w:rsidRDefault="0087500E">
      <w:pPr>
        <w:pStyle w:val="ConsPlusNonformat"/>
        <w:jc w:val="both"/>
      </w:pPr>
      <w:r w:rsidRPr="009A2D59">
        <w:t xml:space="preserve">    МП (печать налогоплательщика)</w:t>
      </w:r>
    </w:p>
    <w:p w:rsidR="0087500E" w:rsidRPr="009A2D59" w:rsidRDefault="0087500E">
      <w:pPr>
        <w:pStyle w:val="ConsPlusNonformat"/>
        <w:jc w:val="both"/>
      </w:pPr>
      <w:r w:rsidRPr="009A2D59">
        <w:t xml:space="preserve">           (при наличии).</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jc w:val="right"/>
        <w:outlineLvl w:val="0"/>
      </w:pPr>
      <w:r w:rsidRPr="009A2D59">
        <w:t>Утвержден</w:t>
      </w:r>
    </w:p>
    <w:p w:rsidR="0087500E" w:rsidRPr="009A2D59" w:rsidRDefault="0087500E">
      <w:pPr>
        <w:pStyle w:val="ConsPlusNormal"/>
        <w:jc w:val="right"/>
      </w:pPr>
      <w:r w:rsidRPr="009A2D59">
        <w:t>Постановлением</w:t>
      </w:r>
    </w:p>
    <w:p w:rsidR="0087500E" w:rsidRPr="009A2D59" w:rsidRDefault="0087500E">
      <w:pPr>
        <w:pStyle w:val="ConsPlusNormal"/>
        <w:jc w:val="right"/>
      </w:pPr>
      <w:r w:rsidRPr="009A2D59">
        <w:t>Правительства Республики Коми</w:t>
      </w:r>
    </w:p>
    <w:p w:rsidR="0087500E" w:rsidRPr="009A2D59" w:rsidRDefault="0087500E">
      <w:pPr>
        <w:pStyle w:val="ConsPlusNormal"/>
        <w:jc w:val="right"/>
      </w:pPr>
      <w:r w:rsidRPr="009A2D59">
        <w:t>от 19 декабря 2008 г. N 359/1</w:t>
      </w:r>
    </w:p>
    <w:p w:rsidR="0087500E" w:rsidRPr="009A2D59" w:rsidRDefault="0087500E">
      <w:pPr>
        <w:pStyle w:val="ConsPlusNormal"/>
        <w:jc w:val="right"/>
      </w:pPr>
      <w:r w:rsidRPr="009A2D59">
        <w:t>(приложение N 18)</w:t>
      </w:r>
    </w:p>
    <w:p w:rsidR="0087500E" w:rsidRPr="009A2D59" w:rsidRDefault="0087500E">
      <w:pPr>
        <w:pStyle w:val="ConsPlusNormal"/>
      </w:pPr>
    </w:p>
    <w:p w:rsidR="0087500E" w:rsidRPr="009A2D59" w:rsidRDefault="0087500E">
      <w:pPr>
        <w:pStyle w:val="ConsPlusTitle"/>
        <w:jc w:val="center"/>
      </w:pPr>
      <w:bookmarkStart w:id="62" w:name="P1171"/>
      <w:bookmarkEnd w:id="62"/>
      <w:r w:rsidRPr="009A2D59">
        <w:t>ПЕРЕЧЕНЬ</w:t>
      </w:r>
    </w:p>
    <w:p w:rsidR="0087500E" w:rsidRPr="009A2D59" w:rsidRDefault="0087500E">
      <w:pPr>
        <w:pStyle w:val="ConsPlusTitle"/>
        <w:jc w:val="center"/>
      </w:pPr>
      <w:r w:rsidRPr="009A2D59">
        <w:t>ПРИОРИТЕТНЫХ ВИДОВ ЭКОНОМИЧЕСКОЙ ДЕЯТЕЛЬНОСТИ,</w:t>
      </w:r>
    </w:p>
    <w:p w:rsidR="0087500E" w:rsidRPr="009A2D59" w:rsidRDefault="0087500E">
      <w:pPr>
        <w:pStyle w:val="ConsPlusTitle"/>
        <w:jc w:val="center"/>
      </w:pPr>
      <w:proofErr w:type="gramStart"/>
      <w:r w:rsidRPr="009A2D59">
        <w:t>ИСПОЛЬЗУЕМЫЙ</w:t>
      </w:r>
      <w:proofErr w:type="gramEnd"/>
      <w:r w:rsidRPr="009A2D59">
        <w:t xml:space="preserve"> ПРИ РЕШЕНИИ ВОПРОСА О ГОСУДАРСТВЕННОМ</w:t>
      </w:r>
    </w:p>
    <w:p w:rsidR="0087500E" w:rsidRPr="009A2D59" w:rsidRDefault="0087500E">
      <w:pPr>
        <w:pStyle w:val="ConsPlusTitle"/>
        <w:jc w:val="center"/>
      </w:pPr>
      <w:proofErr w:type="gramStart"/>
      <w:r w:rsidRPr="009A2D59">
        <w:t>РЕГУЛИРОВАНИИ</w:t>
      </w:r>
      <w:proofErr w:type="gramEnd"/>
      <w:r w:rsidRPr="009A2D59">
        <w:t xml:space="preserve"> ИНВЕСТИЦИОННОЙ ДЕЯТЕЛЬНОСТИ В ФОРМЕ</w:t>
      </w:r>
    </w:p>
    <w:p w:rsidR="0087500E" w:rsidRPr="009A2D59" w:rsidRDefault="0087500E">
      <w:pPr>
        <w:pStyle w:val="ConsPlusTitle"/>
        <w:jc w:val="center"/>
      </w:pPr>
      <w:r w:rsidRPr="009A2D59">
        <w:t>ПРЕДОСТАВЛЕНИЯ ИНВЕСТИЦИОННЫХ НАЛОГОВЫХ КРЕДИТОВ</w:t>
      </w:r>
    </w:p>
    <w:p w:rsidR="0087500E" w:rsidRPr="009A2D59" w:rsidRDefault="0087500E">
      <w:pPr>
        <w:spacing w:after="1"/>
      </w:pPr>
    </w:p>
    <w:p w:rsidR="0087500E" w:rsidRPr="009A2D59" w:rsidRDefault="0087500E">
      <w:pPr>
        <w:pStyle w:val="ConsPlusNormal"/>
      </w:pPr>
    </w:p>
    <w:p w:rsidR="0087500E" w:rsidRPr="009A2D59" w:rsidRDefault="0087500E">
      <w:pPr>
        <w:pStyle w:val="ConsPlusNormal"/>
        <w:ind w:firstLine="540"/>
        <w:jc w:val="both"/>
      </w:pPr>
      <w:r w:rsidRPr="009A2D59">
        <w:t>"Лесозаготовки";</w:t>
      </w:r>
    </w:p>
    <w:p w:rsidR="0087500E" w:rsidRPr="009A2D59" w:rsidRDefault="0087500E">
      <w:pPr>
        <w:pStyle w:val="ConsPlusNormal"/>
        <w:spacing w:before="220"/>
        <w:ind w:firstLine="540"/>
        <w:jc w:val="both"/>
      </w:pPr>
      <w:r w:rsidRPr="009A2D59">
        <w:t>"Предоставление услуг в области лесозаготовок";</w:t>
      </w:r>
    </w:p>
    <w:p w:rsidR="0087500E" w:rsidRPr="009A2D59" w:rsidRDefault="0087500E">
      <w:pPr>
        <w:pStyle w:val="ConsPlusNormal"/>
        <w:spacing w:before="220"/>
        <w:ind w:firstLine="540"/>
        <w:jc w:val="both"/>
      </w:pPr>
      <w:r w:rsidRPr="009A2D59">
        <w:t>"Рыбоводство пресноводное";</w:t>
      </w:r>
    </w:p>
    <w:p w:rsidR="0087500E" w:rsidRPr="009A2D59" w:rsidRDefault="0087500E">
      <w:pPr>
        <w:pStyle w:val="ConsPlusNormal"/>
        <w:spacing w:before="220"/>
        <w:ind w:firstLine="540"/>
        <w:jc w:val="both"/>
      </w:pPr>
      <w:r w:rsidRPr="009A2D59">
        <w:t>"Производство пищевых продуктов";</w:t>
      </w:r>
    </w:p>
    <w:p w:rsidR="0087500E" w:rsidRPr="009A2D59" w:rsidRDefault="0087500E">
      <w:pPr>
        <w:pStyle w:val="ConsPlusNormal"/>
        <w:spacing w:before="220"/>
        <w:ind w:firstLine="540"/>
        <w:jc w:val="both"/>
      </w:pPr>
      <w:r w:rsidRPr="009A2D59">
        <w:t>"Производство нетканых текстильных материалов и изделий из них, кроме одежды";</w:t>
      </w:r>
    </w:p>
    <w:p w:rsidR="0087500E" w:rsidRPr="009A2D59" w:rsidRDefault="0087500E">
      <w:pPr>
        <w:pStyle w:val="ConsPlusNormal"/>
        <w:spacing w:before="220"/>
        <w:ind w:firstLine="540"/>
        <w:jc w:val="both"/>
      </w:pPr>
      <w:r w:rsidRPr="009A2D59">
        <w:t>"Распиловка и строгание древесины";</w:t>
      </w:r>
    </w:p>
    <w:p w:rsidR="0087500E" w:rsidRPr="009A2D59" w:rsidRDefault="0087500E">
      <w:pPr>
        <w:pStyle w:val="ConsPlusNormal"/>
        <w:spacing w:before="220"/>
        <w:ind w:firstLine="540"/>
        <w:jc w:val="both"/>
      </w:pPr>
      <w:r w:rsidRPr="009A2D59">
        <w:t>"Предоставление услуг по пропитке древесины";</w:t>
      </w:r>
    </w:p>
    <w:p w:rsidR="0087500E" w:rsidRPr="009A2D59" w:rsidRDefault="0087500E">
      <w:pPr>
        <w:pStyle w:val="ConsPlusNormal"/>
        <w:spacing w:before="220"/>
        <w:ind w:firstLine="540"/>
        <w:jc w:val="both"/>
      </w:pPr>
      <w:r w:rsidRPr="009A2D59">
        <w:t>"Производство фанеры, деревянных фанерованных панелей и аналогичных слоистых материалов, древесных плит из древесины и других одревесневших материалов";</w:t>
      </w:r>
    </w:p>
    <w:p w:rsidR="0087500E" w:rsidRPr="009A2D59" w:rsidRDefault="0087500E">
      <w:pPr>
        <w:pStyle w:val="ConsPlusNormal"/>
        <w:spacing w:before="220"/>
        <w:ind w:firstLine="540"/>
        <w:jc w:val="both"/>
      </w:pPr>
      <w:r w:rsidRPr="009A2D59">
        <w:t>"Производство прочих деревянных изделий";</w:t>
      </w:r>
    </w:p>
    <w:p w:rsidR="0087500E" w:rsidRPr="009A2D59" w:rsidRDefault="0087500E">
      <w:pPr>
        <w:pStyle w:val="ConsPlusNormal"/>
        <w:spacing w:before="220"/>
        <w:ind w:firstLine="540"/>
        <w:jc w:val="both"/>
      </w:pPr>
      <w:r w:rsidRPr="009A2D59">
        <w:t>"Производство прочих деревянных строительных конструкций и столярных изделий";</w:t>
      </w:r>
    </w:p>
    <w:p w:rsidR="0087500E" w:rsidRPr="009A2D59" w:rsidRDefault="0087500E">
      <w:pPr>
        <w:pStyle w:val="ConsPlusNormal"/>
        <w:spacing w:before="220"/>
        <w:ind w:firstLine="540"/>
        <w:jc w:val="both"/>
      </w:pPr>
      <w:r w:rsidRPr="009A2D59">
        <w:t>"Производство целлюлозы и древесной массы";</w:t>
      </w:r>
    </w:p>
    <w:p w:rsidR="0087500E" w:rsidRPr="009A2D59" w:rsidRDefault="0087500E">
      <w:pPr>
        <w:pStyle w:val="ConsPlusNormal"/>
        <w:spacing w:before="220"/>
        <w:ind w:firstLine="540"/>
        <w:jc w:val="both"/>
      </w:pPr>
      <w:r w:rsidRPr="009A2D59">
        <w:t>"Производство бумаги и картона";</w:t>
      </w:r>
    </w:p>
    <w:p w:rsidR="0087500E" w:rsidRPr="009A2D59" w:rsidRDefault="0087500E">
      <w:pPr>
        <w:pStyle w:val="ConsPlusNormal"/>
        <w:spacing w:before="220"/>
        <w:ind w:firstLine="540"/>
        <w:jc w:val="both"/>
      </w:pPr>
      <w:r w:rsidRPr="009A2D59">
        <w:t>"Производство гофрированной бумаги и картона, бумажной и картонной тары";</w:t>
      </w:r>
    </w:p>
    <w:p w:rsidR="0087500E" w:rsidRPr="009A2D59" w:rsidRDefault="0087500E">
      <w:pPr>
        <w:pStyle w:val="ConsPlusNormal"/>
        <w:spacing w:before="220"/>
        <w:ind w:firstLine="540"/>
        <w:jc w:val="both"/>
      </w:pPr>
      <w:r w:rsidRPr="009A2D59">
        <w:t>"Производство бумажных изделий хозяйственно-бытового и санитарно-гигиенического назначения";</w:t>
      </w:r>
    </w:p>
    <w:p w:rsidR="0087500E" w:rsidRPr="009A2D59" w:rsidRDefault="0087500E">
      <w:pPr>
        <w:pStyle w:val="ConsPlusNormal"/>
        <w:spacing w:before="220"/>
        <w:ind w:firstLine="540"/>
        <w:jc w:val="both"/>
      </w:pPr>
      <w:r w:rsidRPr="009A2D59">
        <w:t>"Производство нефтепродуктов";</w:t>
      </w:r>
    </w:p>
    <w:p w:rsidR="0087500E" w:rsidRPr="009A2D59" w:rsidRDefault="0087500E">
      <w:pPr>
        <w:pStyle w:val="ConsPlusNormal"/>
        <w:spacing w:before="220"/>
        <w:ind w:firstLine="540"/>
        <w:jc w:val="both"/>
      </w:pPr>
      <w:r w:rsidRPr="009A2D59">
        <w:t>"Производство красок, лаков и аналогичных материалов для нанесения покрытий, полиграфических красок и мастик";</w:t>
      </w:r>
    </w:p>
    <w:p w:rsidR="0087500E" w:rsidRPr="009A2D59" w:rsidRDefault="0087500E">
      <w:pPr>
        <w:pStyle w:val="ConsPlusNormal"/>
        <w:spacing w:before="220"/>
        <w:ind w:firstLine="540"/>
        <w:jc w:val="both"/>
      </w:pPr>
      <w:r w:rsidRPr="009A2D59">
        <w:t>"Производство блоков для мощения, стеклоблоков, плит и прочих изделий из 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аналогичных формах";</w:t>
      </w:r>
    </w:p>
    <w:p w:rsidR="0087500E" w:rsidRPr="009A2D59" w:rsidRDefault="0087500E">
      <w:pPr>
        <w:pStyle w:val="ConsPlusNormal"/>
        <w:spacing w:before="220"/>
        <w:ind w:firstLine="540"/>
        <w:jc w:val="both"/>
      </w:pPr>
      <w:r w:rsidRPr="009A2D59">
        <w:t>"Производство огнеупорных изделий";</w:t>
      </w:r>
    </w:p>
    <w:p w:rsidR="0087500E" w:rsidRPr="009A2D59" w:rsidRDefault="0087500E">
      <w:pPr>
        <w:pStyle w:val="ConsPlusNormal"/>
        <w:spacing w:before="220"/>
        <w:ind w:firstLine="540"/>
        <w:jc w:val="both"/>
      </w:pPr>
      <w:r w:rsidRPr="009A2D59">
        <w:t>"Производство кирпича, черепицы и прочих строительных изделий из обожженной глины";</w:t>
      </w:r>
    </w:p>
    <w:p w:rsidR="0087500E" w:rsidRPr="009A2D59" w:rsidRDefault="0087500E">
      <w:pPr>
        <w:pStyle w:val="ConsPlusNormal"/>
        <w:spacing w:before="220"/>
        <w:ind w:firstLine="540"/>
        <w:jc w:val="both"/>
      </w:pPr>
      <w:r w:rsidRPr="009A2D59">
        <w:t>"Производство цемента";</w:t>
      </w:r>
    </w:p>
    <w:p w:rsidR="0087500E" w:rsidRPr="009A2D59" w:rsidRDefault="0087500E">
      <w:pPr>
        <w:pStyle w:val="ConsPlusNormal"/>
        <w:spacing w:before="220"/>
        <w:ind w:firstLine="540"/>
        <w:jc w:val="both"/>
      </w:pPr>
      <w:r w:rsidRPr="009A2D59">
        <w:t>"Производство изделий из бетона для использования в строительстве";</w:t>
      </w:r>
    </w:p>
    <w:p w:rsidR="0087500E" w:rsidRPr="009A2D59" w:rsidRDefault="0087500E">
      <w:pPr>
        <w:pStyle w:val="ConsPlusNormal"/>
        <w:spacing w:before="220"/>
        <w:ind w:firstLine="540"/>
        <w:jc w:val="both"/>
      </w:pPr>
      <w:r w:rsidRPr="009A2D59">
        <w:t>"Производство гипсовых изделий для использования в строительстве";</w:t>
      </w:r>
    </w:p>
    <w:p w:rsidR="0087500E" w:rsidRPr="009A2D59" w:rsidRDefault="0087500E">
      <w:pPr>
        <w:pStyle w:val="ConsPlusNormal"/>
        <w:spacing w:before="220"/>
        <w:ind w:firstLine="540"/>
        <w:jc w:val="both"/>
      </w:pPr>
      <w:r w:rsidRPr="009A2D59">
        <w:t>"Резка, обработка и отделка камня";</w:t>
      </w:r>
    </w:p>
    <w:p w:rsidR="0087500E" w:rsidRPr="009A2D59" w:rsidRDefault="0087500E">
      <w:pPr>
        <w:pStyle w:val="ConsPlusNormal"/>
        <w:spacing w:before="220"/>
        <w:ind w:firstLine="540"/>
        <w:jc w:val="both"/>
      </w:pPr>
      <w:r w:rsidRPr="009A2D59">
        <w:t>"Производство битуминозных смесей на основе природного асфальта или битума, нефтяного битума, минеральных смол или их пеков";</w:t>
      </w:r>
    </w:p>
    <w:p w:rsidR="0087500E" w:rsidRPr="009A2D59" w:rsidRDefault="0087500E">
      <w:pPr>
        <w:pStyle w:val="ConsPlusNormal"/>
        <w:spacing w:before="220"/>
        <w:ind w:firstLine="540"/>
        <w:jc w:val="both"/>
      </w:pPr>
      <w:r w:rsidRPr="009A2D59">
        <w:t>"Производство алюминия";</w:t>
      </w:r>
    </w:p>
    <w:p w:rsidR="0087500E" w:rsidRPr="009A2D59" w:rsidRDefault="0087500E">
      <w:pPr>
        <w:pStyle w:val="ConsPlusNormal"/>
        <w:spacing w:before="220"/>
        <w:ind w:firstLine="540"/>
        <w:jc w:val="both"/>
      </w:pPr>
      <w:r w:rsidRPr="009A2D59">
        <w:t>"Производство прочих цветных металлов";</w:t>
      </w:r>
    </w:p>
    <w:p w:rsidR="0087500E" w:rsidRPr="009A2D59" w:rsidRDefault="0087500E">
      <w:pPr>
        <w:pStyle w:val="ConsPlusNormal"/>
        <w:spacing w:before="220"/>
        <w:ind w:firstLine="540"/>
        <w:jc w:val="both"/>
      </w:pPr>
      <w:r w:rsidRPr="009A2D59">
        <w:lastRenderedPageBreak/>
        <w:t>"Производство прочих металлических цистерн, резервуаров и емкостей";</w:t>
      </w:r>
    </w:p>
    <w:p w:rsidR="0087500E" w:rsidRPr="009A2D59" w:rsidRDefault="0087500E">
      <w:pPr>
        <w:pStyle w:val="ConsPlusNormal"/>
        <w:spacing w:before="220"/>
        <w:ind w:firstLine="540"/>
        <w:jc w:val="both"/>
      </w:pPr>
      <w:r w:rsidRPr="009A2D59">
        <w:t>"Производство подъемных кранов для строительства";</w:t>
      </w:r>
    </w:p>
    <w:p w:rsidR="0087500E" w:rsidRPr="009A2D59" w:rsidRDefault="0087500E">
      <w:pPr>
        <w:pStyle w:val="ConsPlusNormal"/>
        <w:spacing w:before="220"/>
        <w:ind w:firstLine="540"/>
        <w:jc w:val="both"/>
      </w:pPr>
      <w:r w:rsidRPr="009A2D59">
        <w:t>"Производство машин и оборудования для сельского и лесного хозяйства";</w:t>
      </w:r>
    </w:p>
    <w:p w:rsidR="0087500E" w:rsidRPr="009A2D59" w:rsidRDefault="0087500E">
      <w:pPr>
        <w:pStyle w:val="ConsPlusNormal"/>
        <w:spacing w:before="220"/>
        <w:ind w:firstLine="540"/>
        <w:jc w:val="both"/>
      </w:pPr>
      <w:r w:rsidRPr="009A2D59">
        <w:t>"Производство деревообрабатывающих станков";</w:t>
      </w:r>
    </w:p>
    <w:p w:rsidR="0087500E" w:rsidRPr="009A2D59" w:rsidRDefault="0087500E">
      <w:pPr>
        <w:pStyle w:val="ConsPlusNormal"/>
        <w:spacing w:before="220"/>
        <w:ind w:firstLine="540"/>
        <w:jc w:val="both"/>
      </w:pPr>
      <w:r w:rsidRPr="009A2D59">
        <w:t>"Производство мебели";</w:t>
      </w:r>
    </w:p>
    <w:p w:rsidR="0087500E" w:rsidRPr="009A2D59" w:rsidRDefault="0087500E">
      <w:pPr>
        <w:pStyle w:val="ConsPlusNormal"/>
        <w:spacing w:before="220"/>
        <w:ind w:firstLine="540"/>
        <w:jc w:val="both"/>
      </w:pPr>
      <w:r w:rsidRPr="009A2D59">
        <w:t>"Обработка вторичного неметаллического сырья";</w:t>
      </w:r>
    </w:p>
    <w:p w:rsidR="0087500E" w:rsidRPr="009A2D59" w:rsidRDefault="0087500E">
      <w:pPr>
        <w:pStyle w:val="ConsPlusNormal"/>
        <w:spacing w:before="220"/>
        <w:ind w:firstLine="540"/>
        <w:jc w:val="both"/>
      </w:pPr>
      <w:r w:rsidRPr="009A2D59">
        <w:t>"Деятельность внутреннего водного пассажирского транспорта";</w:t>
      </w:r>
    </w:p>
    <w:p w:rsidR="0087500E" w:rsidRPr="009A2D59" w:rsidRDefault="0087500E">
      <w:pPr>
        <w:pStyle w:val="ConsPlusNormal"/>
        <w:spacing w:before="220"/>
        <w:ind w:firstLine="540"/>
        <w:jc w:val="both"/>
      </w:pPr>
      <w:r w:rsidRPr="009A2D59">
        <w:t>"Перевозка воздушным пассажирским транспортом, подчиняющимся расписанию";</w:t>
      </w:r>
    </w:p>
    <w:p w:rsidR="0087500E" w:rsidRPr="009A2D59" w:rsidRDefault="0087500E">
      <w:pPr>
        <w:pStyle w:val="ConsPlusNormal"/>
        <w:spacing w:before="220"/>
        <w:ind w:firstLine="540"/>
        <w:jc w:val="both"/>
      </w:pPr>
      <w:r w:rsidRPr="009A2D59">
        <w:t>"Перевозка воздушным пассажирским транспортом, не подчиняющимся расписанию";</w:t>
      </w:r>
    </w:p>
    <w:p w:rsidR="0087500E" w:rsidRPr="009A2D59" w:rsidRDefault="0087500E">
      <w:pPr>
        <w:pStyle w:val="ConsPlusNormal"/>
        <w:spacing w:before="220"/>
        <w:ind w:firstLine="540"/>
        <w:jc w:val="both"/>
      </w:pPr>
      <w:r w:rsidRPr="009A2D59">
        <w:t>"Деятельность аэропортовая";</w:t>
      </w:r>
    </w:p>
    <w:p w:rsidR="0087500E" w:rsidRPr="009A2D59" w:rsidRDefault="0087500E">
      <w:pPr>
        <w:pStyle w:val="ConsPlusNormal"/>
        <w:spacing w:before="220"/>
        <w:ind w:firstLine="540"/>
        <w:jc w:val="both"/>
      </w:pPr>
      <w:r w:rsidRPr="009A2D59">
        <w:t>"Обеспечение обслуживания (управления) воздушного движения";</w:t>
      </w:r>
    </w:p>
    <w:p w:rsidR="0087500E" w:rsidRPr="009A2D59" w:rsidRDefault="0087500E">
      <w:pPr>
        <w:pStyle w:val="ConsPlusNormal"/>
        <w:spacing w:before="220"/>
        <w:ind w:firstLine="540"/>
        <w:jc w:val="both"/>
      </w:pPr>
      <w:r w:rsidRPr="009A2D59">
        <w:t>"Производство и распределение газообразного топлива";</w:t>
      </w:r>
    </w:p>
    <w:p w:rsidR="0087500E" w:rsidRPr="009A2D59" w:rsidRDefault="0087500E">
      <w:pPr>
        <w:pStyle w:val="ConsPlusNormal"/>
        <w:spacing w:before="220"/>
        <w:ind w:firstLine="540"/>
        <w:jc w:val="both"/>
      </w:pPr>
      <w:r w:rsidRPr="009A2D59">
        <w:t>"Добыча угля, за исключением антрацита, угля коксующегося и угля бурого, открытым способом";</w:t>
      </w:r>
    </w:p>
    <w:p w:rsidR="0087500E" w:rsidRPr="009A2D59" w:rsidRDefault="0087500E">
      <w:pPr>
        <w:pStyle w:val="ConsPlusNormal"/>
        <w:spacing w:before="220"/>
        <w:ind w:firstLine="540"/>
        <w:jc w:val="both"/>
      </w:pPr>
      <w:r w:rsidRPr="009A2D59">
        <w:t>"Добыча угля, за исключением антрацита, угля коксующегося и угля бурого, подземным способом";</w:t>
      </w:r>
    </w:p>
    <w:p w:rsidR="0087500E" w:rsidRPr="009A2D59" w:rsidRDefault="0087500E">
      <w:pPr>
        <w:pStyle w:val="ConsPlusNormal"/>
        <w:spacing w:before="220"/>
        <w:ind w:firstLine="540"/>
        <w:jc w:val="both"/>
      </w:pPr>
      <w:r w:rsidRPr="009A2D59">
        <w:t>"Обогащение угля, кроме антрацита, угля коксующегося и угля бурого";</w:t>
      </w:r>
    </w:p>
    <w:p w:rsidR="0087500E" w:rsidRPr="009A2D59" w:rsidRDefault="0087500E">
      <w:pPr>
        <w:pStyle w:val="ConsPlusNormal"/>
        <w:spacing w:before="220"/>
        <w:ind w:firstLine="540"/>
        <w:jc w:val="both"/>
      </w:pPr>
      <w:r w:rsidRPr="009A2D59">
        <w:t>"Агломерация торфа";</w:t>
      </w:r>
    </w:p>
    <w:p w:rsidR="0087500E" w:rsidRPr="009A2D59" w:rsidRDefault="0087500E">
      <w:pPr>
        <w:pStyle w:val="ConsPlusNormal"/>
        <w:spacing w:before="220"/>
        <w:ind w:firstLine="540"/>
        <w:jc w:val="both"/>
      </w:pPr>
      <w:r w:rsidRPr="009A2D59">
        <w:t>"Добыча сырой нефти и нефтяного (попутного) газа";</w:t>
      </w:r>
    </w:p>
    <w:p w:rsidR="0087500E" w:rsidRPr="009A2D59" w:rsidRDefault="0087500E">
      <w:pPr>
        <w:pStyle w:val="ConsPlusNormal"/>
        <w:spacing w:before="220"/>
        <w:ind w:firstLine="540"/>
        <w:jc w:val="both"/>
      </w:pPr>
      <w:r w:rsidRPr="009A2D59">
        <w:t>"Добыча горючих (битуминозных) сланцев, песка и озокерита";</w:t>
      </w:r>
    </w:p>
    <w:p w:rsidR="0087500E" w:rsidRPr="009A2D59" w:rsidRDefault="0087500E">
      <w:pPr>
        <w:pStyle w:val="ConsPlusNormal"/>
        <w:spacing w:before="220"/>
        <w:ind w:firstLine="540"/>
        <w:jc w:val="both"/>
      </w:pPr>
      <w:r w:rsidRPr="009A2D59">
        <w:t>"Сжижение и обогащение природного газа на месте добычи для последующей транспортировки";</w:t>
      </w:r>
    </w:p>
    <w:p w:rsidR="0087500E" w:rsidRPr="009A2D59" w:rsidRDefault="0087500E">
      <w:pPr>
        <w:pStyle w:val="ConsPlusNormal"/>
        <w:spacing w:before="220"/>
        <w:ind w:firstLine="540"/>
        <w:jc w:val="both"/>
      </w:pPr>
      <w:r w:rsidRPr="009A2D59">
        <w:t>"Предоставление услуг по бурению, связанному с добычей нефти, газа и газового конденсата";</w:t>
      </w:r>
    </w:p>
    <w:p w:rsidR="0087500E" w:rsidRPr="009A2D59" w:rsidRDefault="0087500E">
      <w:pPr>
        <w:pStyle w:val="ConsPlusNormal"/>
        <w:spacing w:before="220"/>
        <w:ind w:firstLine="540"/>
        <w:jc w:val="both"/>
      </w:pPr>
      <w:r w:rsidRPr="009A2D59">
        <w:t xml:space="preserve">"Добыча </w:t>
      </w:r>
      <w:proofErr w:type="spellStart"/>
      <w:r w:rsidRPr="009A2D59">
        <w:t>алюминийсодержащего</w:t>
      </w:r>
      <w:proofErr w:type="spellEnd"/>
      <w:r w:rsidRPr="009A2D59">
        <w:t xml:space="preserve"> сырья открытым способом";</w:t>
      </w:r>
    </w:p>
    <w:p w:rsidR="0087500E" w:rsidRPr="009A2D59" w:rsidRDefault="0087500E">
      <w:pPr>
        <w:pStyle w:val="ConsPlusNormal"/>
        <w:spacing w:before="220"/>
        <w:ind w:firstLine="540"/>
        <w:jc w:val="both"/>
      </w:pPr>
      <w:r w:rsidRPr="009A2D59">
        <w:t>"Добыча и обогащение титаномагниевого сырья";</w:t>
      </w:r>
    </w:p>
    <w:p w:rsidR="0087500E" w:rsidRPr="009A2D59" w:rsidRDefault="0087500E">
      <w:pPr>
        <w:pStyle w:val="ConsPlusNormal"/>
        <w:spacing w:before="220"/>
        <w:ind w:firstLine="540"/>
        <w:jc w:val="both"/>
      </w:pPr>
      <w:r w:rsidRPr="009A2D59">
        <w:t>"Добыча соли";</w:t>
      </w:r>
    </w:p>
    <w:p w:rsidR="0087500E" w:rsidRPr="009A2D59" w:rsidRDefault="0087500E">
      <w:pPr>
        <w:pStyle w:val="ConsPlusNormal"/>
        <w:spacing w:before="220"/>
        <w:ind w:firstLine="540"/>
        <w:jc w:val="both"/>
      </w:pPr>
      <w:r w:rsidRPr="009A2D59">
        <w:t>"Производство, передача и распределение пара и горячей воды; кондиционирование воздуха";</w:t>
      </w:r>
    </w:p>
    <w:p w:rsidR="0087500E" w:rsidRPr="009A2D59" w:rsidRDefault="0087500E">
      <w:pPr>
        <w:pStyle w:val="ConsPlusNormal"/>
        <w:spacing w:before="220"/>
        <w:ind w:firstLine="540"/>
        <w:jc w:val="both"/>
      </w:pPr>
      <w:r w:rsidRPr="009A2D59">
        <w:t>"Забор, очистка и распределение воды";</w:t>
      </w:r>
    </w:p>
    <w:p w:rsidR="0087500E" w:rsidRPr="009A2D59" w:rsidRDefault="0087500E">
      <w:pPr>
        <w:pStyle w:val="ConsPlusNormal"/>
        <w:spacing w:before="220"/>
        <w:ind w:firstLine="540"/>
        <w:jc w:val="both"/>
      </w:pPr>
      <w:r w:rsidRPr="009A2D59">
        <w:t>"Разведочное бурение";</w:t>
      </w:r>
    </w:p>
    <w:p w:rsidR="0087500E" w:rsidRPr="009A2D59" w:rsidRDefault="0087500E">
      <w:pPr>
        <w:pStyle w:val="ConsPlusNormal"/>
        <w:spacing w:before="220"/>
        <w:ind w:firstLine="540"/>
        <w:jc w:val="both"/>
      </w:pPr>
      <w:r w:rsidRPr="009A2D59">
        <w:t>"Производство дноочистительных, дноуглубительных и берегоукрепительных работ";</w:t>
      </w:r>
    </w:p>
    <w:p w:rsidR="0087500E" w:rsidRPr="009A2D59" w:rsidRDefault="0087500E">
      <w:pPr>
        <w:pStyle w:val="ConsPlusNormal"/>
        <w:spacing w:before="220"/>
        <w:ind w:firstLine="540"/>
        <w:jc w:val="both"/>
      </w:pPr>
      <w:r w:rsidRPr="009A2D59">
        <w:lastRenderedPageBreak/>
        <w:t>"Работы геологоразведочные, геофизические и геохимические в области изучения недр и воспроизводства минерально-сырьевой базы";</w:t>
      </w:r>
    </w:p>
    <w:p w:rsidR="0087500E" w:rsidRPr="009A2D59" w:rsidRDefault="0087500E">
      <w:pPr>
        <w:pStyle w:val="ConsPlusNormal"/>
        <w:spacing w:before="220"/>
        <w:ind w:firstLine="540"/>
        <w:jc w:val="both"/>
      </w:pPr>
      <w:r w:rsidRPr="009A2D59">
        <w:t>"Предоставление услуг в области ликвидации последствий загрязнений и прочих услуг, связанных с удалением отходов";</w:t>
      </w:r>
    </w:p>
    <w:p w:rsidR="0087500E" w:rsidRPr="009A2D59" w:rsidRDefault="0087500E">
      <w:pPr>
        <w:pStyle w:val="ConsPlusNormal"/>
        <w:spacing w:before="220"/>
        <w:ind w:firstLine="540"/>
        <w:jc w:val="both"/>
      </w:pPr>
      <w:r w:rsidRPr="009A2D59">
        <w:t>"Деятельность по обработке вторичного сырья";</w:t>
      </w:r>
    </w:p>
    <w:p w:rsidR="0087500E" w:rsidRPr="009A2D59" w:rsidRDefault="0087500E">
      <w:pPr>
        <w:pStyle w:val="ConsPlusNormal"/>
        <w:spacing w:before="220"/>
        <w:ind w:firstLine="540"/>
        <w:jc w:val="both"/>
      </w:pPr>
      <w:r w:rsidRPr="009A2D59">
        <w:t>"Добыча руд и песков драгоценных металлов (золота, серебра и металлов платиновой группы)";</w:t>
      </w:r>
    </w:p>
    <w:p w:rsidR="0087500E" w:rsidRPr="009A2D59" w:rsidRDefault="0087500E">
      <w:pPr>
        <w:pStyle w:val="ConsPlusNormal"/>
        <w:spacing w:before="220"/>
        <w:ind w:firstLine="540"/>
        <w:jc w:val="both"/>
      </w:pPr>
      <w:r w:rsidRPr="009A2D59">
        <w:t>"Добыча и обогащение железных руд";</w:t>
      </w:r>
    </w:p>
    <w:p w:rsidR="0087500E" w:rsidRPr="009A2D59" w:rsidRDefault="0087500E">
      <w:pPr>
        <w:pStyle w:val="ConsPlusNormal"/>
        <w:spacing w:before="220"/>
        <w:ind w:firstLine="540"/>
        <w:jc w:val="both"/>
      </w:pPr>
      <w:r w:rsidRPr="009A2D59">
        <w:t>"Добыча минерального сырья для химической промышленности и производства минеральных удобрений";</w:t>
      </w:r>
    </w:p>
    <w:p w:rsidR="0087500E" w:rsidRPr="009A2D59" w:rsidRDefault="0087500E">
      <w:pPr>
        <w:pStyle w:val="ConsPlusNormal"/>
        <w:spacing w:before="220"/>
        <w:ind w:firstLine="540"/>
        <w:jc w:val="both"/>
      </w:pPr>
      <w:r w:rsidRPr="009A2D59">
        <w:t>"Выращивание овощей защищенного грунта";</w:t>
      </w:r>
    </w:p>
    <w:p w:rsidR="0087500E" w:rsidRPr="009A2D59" w:rsidRDefault="0087500E">
      <w:pPr>
        <w:pStyle w:val="ConsPlusNormal"/>
        <w:spacing w:before="220"/>
        <w:ind w:firstLine="540"/>
        <w:jc w:val="both"/>
      </w:pPr>
      <w:r w:rsidRPr="009A2D59">
        <w:t>"Выращивание рассады";</w:t>
      </w:r>
    </w:p>
    <w:p w:rsidR="0087500E" w:rsidRPr="009A2D59" w:rsidRDefault="0087500E">
      <w:pPr>
        <w:pStyle w:val="ConsPlusNormal"/>
        <w:spacing w:before="220"/>
        <w:ind w:firstLine="540"/>
        <w:jc w:val="both"/>
      </w:pPr>
      <w:r w:rsidRPr="009A2D59">
        <w:t>"Добыча природного газа и газового конденсата";</w:t>
      </w:r>
    </w:p>
    <w:p w:rsidR="0087500E" w:rsidRPr="009A2D59" w:rsidRDefault="0087500E">
      <w:pPr>
        <w:pStyle w:val="ConsPlusNormal"/>
        <w:spacing w:before="220"/>
        <w:ind w:firstLine="540"/>
        <w:jc w:val="both"/>
      </w:pPr>
      <w:r w:rsidRPr="009A2D59">
        <w:t>"Производство крахмала";</w:t>
      </w:r>
    </w:p>
    <w:p w:rsidR="0087500E" w:rsidRPr="009A2D59" w:rsidRDefault="0087500E">
      <w:pPr>
        <w:pStyle w:val="ConsPlusNormal"/>
        <w:spacing w:before="220"/>
        <w:ind w:firstLine="540"/>
        <w:jc w:val="both"/>
      </w:pPr>
      <w:r w:rsidRPr="009A2D59">
        <w:t>"Производство прочих крахмалосодержащих продуктов";</w:t>
      </w:r>
    </w:p>
    <w:p w:rsidR="0087500E" w:rsidRPr="009A2D59" w:rsidRDefault="0087500E">
      <w:pPr>
        <w:pStyle w:val="ConsPlusNormal"/>
        <w:spacing w:before="220"/>
        <w:ind w:firstLine="540"/>
        <w:jc w:val="both"/>
      </w:pPr>
      <w:r w:rsidRPr="009A2D59">
        <w:t>"Разведение молочного крупного рогатого скота, производство сырого молока";</w:t>
      </w:r>
    </w:p>
    <w:p w:rsidR="0087500E" w:rsidRPr="009A2D59" w:rsidRDefault="0087500E">
      <w:pPr>
        <w:pStyle w:val="ConsPlusNormal"/>
        <w:spacing w:before="220"/>
        <w:ind w:firstLine="540"/>
        <w:jc w:val="both"/>
      </w:pPr>
      <w:r w:rsidRPr="009A2D59">
        <w:t>"Разведение свиней";</w:t>
      </w:r>
    </w:p>
    <w:p w:rsidR="0087500E" w:rsidRPr="009A2D59" w:rsidRDefault="0087500E">
      <w:pPr>
        <w:pStyle w:val="ConsPlusNormal"/>
        <w:spacing w:before="220"/>
        <w:ind w:firstLine="540"/>
        <w:jc w:val="both"/>
      </w:pPr>
      <w:r w:rsidRPr="009A2D59">
        <w:t>"Разведение оленей";</w:t>
      </w:r>
    </w:p>
    <w:p w:rsidR="0087500E" w:rsidRPr="009A2D59" w:rsidRDefault="0087500E">
      <w:pPr>
        <w:pStyle w:val="ConsPlusNormal"/>
        <w:spacing w:before="220"/>
        <w:ind w:firstLine="540"/>
        <w:jc w:val="both"/>
      </w:pPr>
      <w:r w:rsidRPr="009A2D59">
        <w:t>"Разведение прочих пород крупного рогатого скота и буйволов, производство спермы";</w:t>
      </w:r>
    </w:p>
    <w:p w:rsidR="0087500E" w:rsidRPr="009A2D59" w:rsidRDefault="0087500E">
      <w:pPr>
        <w:pStyle w:val="ConsPlusNormal"/>
        <w:spacing w:before="220"/>
        <w:ind w:firstLine="540"/>
        <w:jc w:val="both"/>
      </w:pPr>
      <w:r w:rsidRPr="009A2D59">
        <w:t>"Добыча антрацита открытым способом";</w:t>
      </w:r>
    </w:p>
    <w:p w:rsidR="0087500E" w:rsidRPr="009A2D59" w:rsidRDefault="0087500E">
      <w:pPr>
        <w:pStyle w:val="ConsPlusNormal"/>
        <w:spacing w:before="220"/>
        <w:ind w:firstLine="540"/>
        <w:jc w:val="both"/>
      </w:pPr>
      <w:r w:rsidRPr="009A2D59">
        <w:t>"Строительство кораблей, судов и плавучих конструкций";</w:t>
      </w:r>
    </w:p>
    <w:p w:rsidR="0087500E" w:rsidRPr="009A2D59" w:rsidRDefault="0087500E">
      <w:pPr>
        <w:pStyle w:val="ConsPlusNormal"/>
        <w:spacing w:before="220"/>
        <w:ind w:firstLine="540"/>
        <w:jc w:val="both"/>
      </w:pPr>
      <w:r w:rsidRPr="009A2D59">
        <w:t>"Сбор и обработка сточных вод";</w:t>
      </w:r>
    </w:p>
    <w:p w:rsidR="0087500E" w:rsidRPr="009A2D59" w:rsidRDefault="0087500E">
      <w:pPr>
        <w:pStyle w:val="ConsPlusNormal"/>
        <w:spacing w:before="220"/>
        <w:ind w:firstLine="540"/>
        <w:jc w:val="both"/>
      </w:pPr>
      <w:r w:rsidRPr="009A2D59">
        <w:t>"Сбор отходов";</w:t>
      </w:r>
    </w:p>
    <w:p w:rsidR="0087500E" w:rsidRPr="009A2D59" w:rsidRDefault="0087500E">
      <w:pPr>
        <w:pStyle w:val="ConsPlusNormal"/>
        <w:spacing w:before="220"/>
        <w:ind w:firstLine="540"/>
        <w:jc w:val="both"/>
      </w:pPr>
      <w:r w:rsidRPr="009A2D59">
        <w:t>"Обработка и утилизация отходов";</w:t>
      </w:r>
    </w:p>
    <w:p w:rsidR="0087500E" w:rsidRPr="009A2D59" w:rsidRDefault="0087500E">
      <w:pPr>
        <w:pStyle w:val="ConsPlusNormal"/>
        <w:spacing w:before="220"/>
        <w:ind w:firstLine="540"/>
        <w:jc w:val="both"/>
      </w:pPr>
      <w:r w:rsidRPr="009A2D59">
        <w:t>"Строительство автомобильных дорог и автомагистралей";</w:t>
      </w:r>
    </w:p>
    <w:p w:rsidR="0087500E" w:rsidRPr="009A2D59" w:rsidRDefault="0087500E">
      <w:pPr>
        <w:pStyle w:val="ConsPlusNormal"/>
        <w:spacing w:before="220"/>
        <w:ind w:firstLine="540"/>
        <w:jc w:val="both"/>
      </w:pPr>
      <w:r w:rsidRPr="009A2D59">
        <w:t>"Деятельность автобусного транспорта по регулярным внутригородским и пригородным пассажирским перевозкам";</w:t>
      </w:r>
    </w:p>
    <w:p w:rsidR="0087500E" w:rsidRPr="009A2D59" w:rsidRDefault="0087500E">
      <w:pPr>
        <w:pStyle w:val="ConsPlusNormal"/>
        <w:spacing w:before="220"/>
        <w:ind w:firstLine="540"/>
        <w:jc w:val="both"/>
      </w:pPr>
      <w:r w:rsidRPr="009A2D59">
        <w:t>"Перевозки автомобильным (автобусным) пассажирским транспортом в междугородном сообщении по расписанию";</w:t>
      </w:r>
    </w:p>
    <w:p w:rsidR="0087500E" w:rsidRPr="009A2D59" w:rsidRDefault="0087500E">
      <w:pPr>
        <w:pStyle w:val="ConsPlusNormal"/>
        <w:spacing w:before="220"/>
        <w:ind w:firstLine="540"/>
        <w:jc w:val="both"/>
      </w:pPr>
      <w:r w:rsidRPr="009A2D59">
        <w:t>"Разработка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87500E" w:rsidRPr="009A2D59" w:rsidRDefault="0087500E">
      <w:pPr>
        <w:pStyle w:val="ConsPlusNormal"/>
        <w:spacing w:before="220"/>
        <w:ind w:firstLine="540"/>
        <w:jc w:val="both"/>
      </w:pPr>
      <w:r w:rsidRPr="009A2D59">
        <w:t>"Научные исследования и разработки".</w:t>
      </w:r>
    </w:p>
    <w:p w:rsidR="0087500E" w:rsidRPr="009A2D59" w:rsidRDefault="0087500E">
      <w:pPr>
        <w:pStyle w:val="ConsPlusNormal"/>
      </w:pPr>
    </w:p>
    <w:p w:rsidR="0087500E" w:rsidRPr="009A2D59" w:rsidRDefault="0087500E">
      <w:pPr>
        <w:pStyle w:val="ConsPlusNormal"/>
      </w:pPr>
    </w:p>
    <w:p w:rsidR="0087500E" w:rsidRPr="009A2D59" w:rsidRDefault="0087500E">
      <w:pPr>
        <w:pStyle w:val="ConsPlusNormal"/>
        <w:pBdr>
          <w:top w:val="single" w:sz="6" w:space="0" w:color="auto"/>
        </w:pBdr>
        <w:spacing w:before="100" w:after="100"/>
        <w:jc w:val="both"/>
        <w:rPr>
          <w:sz w:val="2"/>
          <w:szCs w:val="2"/>
        </w:rPr>
      </w:pPr>
    </w:p>
    <w:p w:rsidR="00720D2E" w:rsidRDefault="00720D2E"/>
    <w:sectPr w:rsidR="00720D2E" w:rsidSect="00714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0E"/>
    <w:rsid w:val="00714266"/>
    <w:rsid w:val="00720D2E"/>
    <w:rsid w:val="0087500E"/>
    <w:rsid w:val="009A2D59"/>
    <w:rsid w:val="00DB5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0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50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50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50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50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750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50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500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0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50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50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50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50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750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50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50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0B5E435C7208B4A7425166F4636ED16CBB7EEA7F89342FC8F35F1830DF270198B0263A9B1AB1BDBBC4134E7E430DFCC1CIAL" TargetMode="External"/><Relationship Id="rId21" Type="http://schemas.openxmlformats.org/officeDocument/2006/relationships/hyperlink" Target="consultantplus://offline/ref=B0B5E435C7208B4A7425166F4636ED16CBB7EEA7F89343FB8E35F1830DF270198B0263A9B1AB1BDBBC4134E7E430DFCC1CIAL" TargetMode="External"/><Relationship Id="rId34" Type="http://schemas.openxmlformats.org/officeDocument/2006/relationships/hyperlink" Target="consultantplus://offline/ref=B0B5E435C7208B4A7425166F4636ED16CBB7EEA7FA9444FE8B36AC8905AB7C1B8C0D3CACB6BA1BD9BD5F34E4F2398B9C872F15D2A7EBDA50506D8E021DI8L" TargetMode="External"/><Relationship Id="rId42" Type="http://schemas.openxmlformats.org/officeDocument/2006/relationships/hyperlink" Target="consultantplus://offline/ref=B0B5E435C7208B4A7425166F4636ED16CBB7EEA7FA9240FA8A37AC8905AB7C1B8C0D3CACB6BA1BD9BD5F31E2FD398B9C872F15D2A7EBDA50506D8E021DI8L" TargetMode="External"/><Relationship Id="rId47" Type="http://schemas.openxmlformats.org/officeDocument/2006/relationships/hyperlink" Target="consultantplus://offline/ref=B0B5E435C7208B4A7425166F4636ED16CBB7EEA7FA9345FE8938AC8905AB7C1B8C0D3CACB6BA1BD9B85D3FB2AB768AC0C07B06D1A7EBD8514F16I6L" TargetMode="External"/><Relationship Id="rId50" Type="http://schemas.openxmlformats.org/officeDocument/2006/relationships/hyperlink" Target="consultantplus://offline/ref=B0B5E435C7208B4A74250862505AB312CEBDB6A9FC974DACD46AAADE5AFB7A4EDE4D62F5F6FF08D8BC4136E6FB13IBL" TargetMode="External"/><Relationship Id="rId55" Type="http://schemas.openxmlformats.org/officeDocument/2006/relationships/hyperlink" Target="consultantplus://offline/ref=B0B5E435C7208B4A7425166F4636ED16CBB7EEA7FA9345FE8938AC8905AB7C1B8C0D3CACB6BA1BD9BA5E3FB2AB768AC0C07B06D1A7EBD8514F16I6L" TargetMode="External"/><Relationship Id="rId63" Type="http://schemas.openxmlformats.org/officeDocument/2006/relationships/hyperlink" Target="consultantplus://offline/ref=B0B5E435C7208B4A74250862505AB312CEBDB4A2F8954DACD46AAADE5AFB7A4EDE4D62F5F6FF08D8BC4136E6FB13IBL" TargetMode="External"/><Relationship Id="rId68" Type="http://schemas.openxmlformats.org/officeDocument/2006/relationships/hyperlink" Target="consultantplus://offline/ref=B0B5E435C7208B4A7425166F4636ED16CBB7EEA7FC904FFF8835F1830DF270198B0263BBB1F317D8BD5F36EEF1668E8996771BD0B8F5DB4F4C6F8F10IAL" TargetMode="External"/><Relationship Id="rId76" Type="http://schemas.openxmlformats.org/officeDocument/2006/relationships/hyperlink" Target="consultantplus://offline/ref=B0B5E435C7208B4A7425166F4636ED16CBB7EEA7FC904FFF8835F1830DF270198B0263BBB1F317D8BD5F37E7F1668E8996771BD0B8F5DB4F4C6F8F10IAL" TargetMode="External"/><Relationship Id="rId84" Type="http://schemas.openxmlformats.org/officeDocument/2006/relationships/hyperlink" Target="consultantplus://offline/ref=B0B5E435C7208B4A7425166F4636ED16CBB7EEA7FC904FFF8835F1830DF270198B0263BBB1F317D8BD5F37E3F1668E8996771BD0B8F5DB4F4C6F8F10IAL" TargetMode="External"/><Relationship Id="rId89" Type="http://schemas.openxmlformats.org/officeDocument/2006/relationships/hyperlink" Target="consultantplus://offline/ref=B0B5E435C7208B4A7425166F4636ED16CBB7EEA7FC904FFF8835F1830DF270198B0263BBB1F317D8BD5F37EFF1668E8996771BD0B8F5DB4F4C6F8F10IAL" TargetMode="External"/><Relationship Id="rId97" Type="http://schemas.openxmlformats.org/officeDocument/2006/relationships/hyperlink" Target="consultantplus://offline/ref=B0B5E435C7208B4A7425166F4636ED16CBB7EEA7FA9345FE8938AC8905AB7C1B8C0D3CACB6BA1BDAB9563FB2AB768AC0C07B06D1A7EBD8514F16I6L" TargetMode="External"/><Relationship Id="rId7" Type="http://schemas.openxmlformats.org/officeDocument/2006/relationships/hyperlink" Target="consultantplus://offline/ref=B0B5E435C7208B4A7425166F4636ED16CBB7EEA7FC904FFF8835F1830DF270198B0263BBB1F317D8BD5F35E5F1668E8996771BD0B8F5DB4F4C6F8F10IAL" TargetMode="External"/><Relationship Id="rId71" Type="http://schemas.openxmlformats.org/officeDocument/2006/relationships/hyperlink" Target="consultantplus://offline/ref=B0B5E435C7208B4A7425166F4636ED16CBB7EEA7FA9444FE8B36AC8905AB7C1B8C0D3CACB6BA1BD9BD5F34E1FA398B9C872F15D2A7EBDA50506D8E021DI8L" TargetMode="External"/><Relationship Id="rId92" Type="http://schemas.openxmlformats.org/officeDocument/2006/relationships/hyperlink" Target="consultantplus://offline/ref=B0B5E435C7208B4A7425166F4636ED16CBB7EEA7FA9444FE8B36AC8905AB7C1B8C0D3CACB6BA1BD9BD5F35E6FB398B9C872F15D2A7EBDA50506D8E021DI8L" TargetMode="External"/><Relationship Id="rId2" Type="http://schemas.microsoft.com/office/2007/relationships/stylesWithEffects" Target="stylesWithEffects.xml"/><Relationship Id="rId16" Type="http://schemas.openxmlformats.org/officeDocument/2006/relationships/hyperlink" Target="consultantplus://offline/ref=B0B5E435C7208B4A74250862505AB312CCBCB7A3FC954DACD46AAADE5AFB7A4EDE4D62F5F6FF08D8BC4136E6FB13IBL" TargetMode="External"/><Relationship Id="rId29" Type="http://schemas.openxmlformats.org/officeDocument/2006/relationships/hyperlink" Target="consultantplus://offline/ref=B0B5E435C7208B4A7425166F4636ED16CBB7EEA7FA9345FE8938AC8905AB7C1B8C0D3CACB6BA1BDBBE5460B7BE67D2CEC26418D0B8F7DA5014I7L" TargetMode="External"/><Relationship Id="rId11" Type="http://schemas.openxmlformats.org/officeDocument/2006/relationships/hyperlink" Target="consultantplus://offline/ref=B0B5E435C7208B4A7425166F4636ED16CBB7EEA7FC904FFF8835F1830DF270198B0263BBB1F317D8BD5F35E5F1668E8996771BD0B8F5DB4F4C6F8F10IAL" TargetMode="External"/><Relationship Id="rId24" Type="http://schemas.openxmlformats.org/officeDocument/2006/relationships/hyperlink" Target="consultantplus://offline/ref=B0B5E435C7208B4A7425166F4636ED16CBB7EEA7F89443FA8C35F1830DF270198B0263A9B1AB1BDBBC4134E7E430DFCC1CIAL" TargetMode="External"/><Relationship Id="rId32" Type="http://schemas.openxmlformats.org/officeDocument/2006/relationships/hyperlink" Target="consultantplus://offline/ref=B0B5E435C7208B4A7425166F4636ED16CBB7EEA7FD9E4FFA8935F1830DF270198B0263BBB1F317D8BD5F35E3F1668E8996771BD0B8F5DB4F4C6F8F10IAL" TargetMode="External"/><Relationship Id="rId37" Type="http://schemas.openxmlformats.org/officeDocument/2006/relationships/hyperlink" Target="consultantplus://offline/ref=B0B5E435C7208B4A7425166F4636ED16CBB7EEA7FD9346F28B35F1830DF270198B0263BBB1F317D8BD5F30E3F1668E8996771BD0B8F5DB4F4C6F8F10IAL" TargetMode="External"/><Relationship Id="rId40" Type="http://schemas.openxmlformats.org/officeDocument/2006/relationships/hyperlink" Target="consultantplus://offline/ref=B0B5E435C7208B4A7425166F4636ED16CBB7EEA7FE9347F98A35F1830DF270198B0263BBB1F317D8BD5E35E4F1668E8996771BD0B8F5DB4F4C6F8F10IAL" TargetMode="External"/><Relationship Id="rId45" Type="http://schemas.openxmlformats.org/officeDocument/2006/relationships/hyperlink" Target="consultantplus://offline/ref=B0B5E435C7208B4A7425166F4636ED16CBB7EEA7FA9543FA8839AC8905AB7C1B8C0D3CACB6BA1BD9BD5F34E4F2398B9C872F15D2A7EBDA50506D8E021DI8L" TargetMode="External"/><Relationship Id="rId53" Type="http://schemas.openxmlformats.org/officeDocument/2006/relationships/hyperlink" Target="consultantplus://offline/ref=B0B5E435C7208B4A7425166F4636ED16CBB7EEA7FA9345FE8938AC8905AB7C1B8C0D3CACB6BA1BD9BA5F3FB2AB768AC0C07B06D1A7EBD8514F16I6L" TargetMode="External"/><Relationship Id="rId58" Type="http://schemas.openxmlformats.org/officeDocument/2006/relationships/hyperlink" Target="consultantplus://offline/ref=B0B5E435C7208B4A74250862505AB312CEBDB1ABFB954DACD46AAADE5AFB7A4ECC4D3AF9F5FC1EDEBB5460B7BE67D2CEC26418D0B8F7DA5014I7L" TargetMode="External"/><Relationship Id="rId66" Type="http://schemas.openxmlformats.org/officeDocument/2006/relationships/hyperlink" Target="consultantplus://offline/ref=B0B5E435C7208B4A7425166F4636ED16CBB7EEA7FC904FFF8835F1830DF270198B0263BBB1F317D8BD5F36EEF1668E8996771BD0B8F5DB4F4C6F8F10IAL" TargetMode="External"/><Relationship Id="rId74" Type="http://schemas.openxmlformats.org/officeDocument/2006/relationships/hyperlink" Target="consultantplus://offline/ref=B0B5E435C7208B4A7425166F4636ED16CBB7EEA7FA9341FA883AAC8905AB7C1B8C0D3CACB6BA1BD9BD5F34EEFE398B9C872F15D2A7EBDA50506D8E021DI8L" TargetMode="External"/><Relationship Id="rId79" Type="http://schemas.openxmlformats.org/officeDocument/2006/relationships/hyperlink" Target="consultantplus://offline/ref=B0B5E435C7208B4A7425166F4636ED16CBB7EEA7FA9543FA8839AC8905AB7C1B8C0D3CACB6BA1BD9BD5F34E2FA398B9C872F15D2A7EBDA50506D8E021DI8L" TargetMode="External"/><Relationship Id="rId87" Type="http://schemas.openxmlformats.org/officeDocument/2006/relationships/hyperlink" Target="consultantplus://offline/ref=B0B5E435C7208B4A7425166F4636ED16CBB7EEA7FD9346F28B35F1830DF270198B0263BBB1F317D8BD5D37E6F1668E8996771BD0B8F5DB4F4C6F8F10IAL" TargetMode="External"/><Relationship Id="rId102" Type="http://schemas.openxmlformats.org/officeDocument/2006/relationships/theme" Target="theme/theme1.xml"/><Relationship Id="rId5" Type="http://schemas.openxmlformats.org/officeDocument/2006/relationships/hyperlink" Target="consultantplus://offline/ref=B0B5E435C7208B4A7425166F4636ED16CBB7EEA7FA9345FE8938AC8905AB7C1B8C0D3CACA4BA43D5BE5E2AE6FB2CDDCDC217I3L" TargetMode="External"/><Relationship Id="rId61" Type="http://schemas.openxmlformats.org/officeDocument/2006/relationships/hyperlink" Target="consultantplus://offline/ref=B0B5E435C7208B4A74250862505AB312CFBDB4A2FA964DACD46AAADE5AFB7A4ECC4D3AF9F5FE12D1B55460B7BE67D2CEC26418D0B8F7DA5014I7L" TargetMode="External"/><Relationship Id="rId82" Type="http://schemas.openxmlformats.org/officeDocument/2006/relationships/hyperlink" Target="consultantplus://offline/ref=B0B5E435C7208B4A7425166F4636ED16CBB7EEA7FA9444FE8B36AC8905AB7C1B8C0D3CACB6BA1BD9BD5F34EFFE398B9C872F15D2A7EBDA50506D8E021DI8L" TargetMode="External"/><Relationship Id="rId90" Type="http://schemas.openxmlformats.org/officeDocument/2006/relationships/hyperlink" Target="consultantplus://offline/ref=B0B5E435C7208B4A7425166F4636ED16CBB7EEA7FC904FFF8835F1830DF270198B0263BBB1F317D8BD5F36EEF1668E8996771BD0B8F5DB4F4C6F8F10IAL" TargetMode="External"/><Relationship Id="rId95" Type="http://schemas.openxmlformats.org/officeDocument/2006/relationships/hyperlink" Target="consultantplus://offline/ref=B0B5E435C7208B4A7425166F4636ED16CBB7EEA7FA9345FE8938AC8905AB7C1B8C0D3CACB6BA1BD9BD5F34E2FD398B9C872F15D2A7EBDA50506D8E021DI8L" TargetMode="External"/><Relationship Id="rId19" Type="http://schemas.openxmlformats.org/officeDocument/2006/relationships/hyperlink" Target="consultantplus://offline/ref=B0B5E435C7208B4A7425166F4636ED16CBB7EEA7F99142FB8035F1830DF270198B0263A9B1AB1BDBBC4134E7E430DFCC1CIAL" TargetMode="External"/><Relationship Id="rId14" Type="http://schemas.openxmlformats.org/officeDocument/2006/relationships/hyperlink" Target="consultantplus://offline/ref=B0B5E435C7208B4A7425166F4636ED16CBB7EEA7FA9444FE8B36AC8905AB7C1B8C0D3CACB6BA1BD9BD5F34E7FE398B9C872F15D2A7EBDA50506D8E021DI8L" TargetMode="External"/><Relationship Id="rId22" Type="http://schemas.openxmlformats.org/officeDocument/2006/relationships/hyperlink" Target="consultantplus://offline/ref=B0B5E435C7208B4A7425166F4636ED16CBB7EEA7F89740F88835F1830DF270198B0263A9B1AB1BDBBC4134E7E430DFCC1CIAL" TargetMode="External"/><Relationship Id="rId27" Type="http://schemas.openxmlformats.org/officeDocument/2006/relationships/hyperlink" Target="consultantplus://offline/ref=B0B5E435C7208B4A7425166F4636ED16CBB7EEA7FA9543FA8839AC8905AB7C1B8C0D3CACB6BA1BD9BD5F34E4F9398B9C872F15D2A7EBDA50506D8E021DI8L" TargetMode="External"/><Relationship Id="rId30" Type="http://schemas.openxmlformats.org/officeDocument/2006/relationships/hyperlink" Target="consultantplus://offline/ref=B0B5E435C7208B4A7425166F4636ED16CBB7EEA7FA9345FE8938AC8905AB7C1B8C0D3CACB6BA1BD9B55B3FB2AB768AC0C07B06D1A7EBD8514F16I6L" TargetMode="External"/><Relationship Id="rId35" Type="http://schemas.openxmlformats.org/officeDocument/2006/relationships/hyperlink" Target="consultantplus://offline/ref=B0B5E435C7208B4A7425166F4636ED16CBB7EEA7FD9346F28B35F1830DF270198B0263BBB1F317D8BD5F30E7F1668E8996771BD0B8F5DB4F4C6F8F10IAL" TargetMode="External"/><Relationship Id="rId43" Type="http://schemas.openxmlformats.org/officeDocument/2006/relationships/hyperlink" Target="consultantplus://offline/ref=B0B5E435C7208B4A7425166F4636ED16CBB7EEA7FA9341FA883AAC8905AB7C1B8C0D3CACB6BA1BD9BD5F34E5F2398B9C872F15D2A7EBDA50506D8E021DI8L" TargetMode="External"/><Relationship Id="rId48" Type="http://schemas.openxmlformats.org/officeDocument/2006/relationships/hyperlink" Target="consultantplus://offline/ref=B0B5E435C7208B4A7425166F4636ED16CBB7EEA7FA9247F98E3EAC8905AB7C1B8C0D3CACA4BA43D5BE5E2AE6FB2CDDCDC217I3L" TargetMode="External"/><Relationship Id="rId56" Type="http://schemas.openxmlformats.org/officeDocument/2006/relationships/hyperlink" Target="consultantplus://offline/ref=B0B5E435C7208B4A7425166F4636ED16CBB7EEA7FA9345FE8938AC8905AB7C1B8C0D3CACB6BA1BD9B55C3FB2AB768AC0C07B06D1A7EBD8514F16I6L" TargetMode="External"/><Relationship Id="rId64" Type="http://schemas.openxmlformats.org/officeDocument/2006/relationships/hyperlink" Target="consultantplus://offline/ref=B0B5E435C7208B4A7425166F4636ED16CBB7EEA7FA9341FA883AAC8905AB7C1B8C0D3CACB6BA1BD9BD5F34E0FE398B9C872F15D2A7EBDA50506D8E021DI8L" TargetMode="External"/><Relationship Id="rId69" Type="http://schemas.openxmlformats.org/officeDocument/2006/relationships/hyperlink" Target="consultantplus://offline/ref=B0B5E435C7208B4A7425166F4636ED16CBB7EEA7FC904FFF8835F1830DF270198B0263BBB1F317D8BD5F36EEF1668E8996771BD0B8F5DB4F4C6F8F10IAL" TargetMode="External"/><Relationship Id="rId77" Type="http://schemas.openxmlformats.org/officeDocument/2006/relationships/hyperlink" Target="consultantplus://offline/ref=B0B5E435C7208B4A7425166F4636ED16CBB7EEA7FA9444FE8B36AC8905AB7C1B8C0D3CACB6BA1BD9BD5F34EFF9398B9C872F15D2A7EBDA50506D8E021DI8L" TargetMode="External"/><Relationship Id="rId100" Type="http://schemas.openxmlformats.org/officeDocument/2006/relationships/hyperlink" Target="consultantplus://offline/ref=B0B5E435C7208B4A7425166F4636ED16CBB7EEA7FA9345FE8938AC8905AB7C1B8C0D3CACA4BA43D5BE5E2AE6FB2CDDCDC217I3L" TargetMode="External"/><Relationship Id="rId8" Type="http://schemas.openxmlformats.org/officeDocument/2006/relationships/hyperlink" Target="consultantplus://offline/ref=B0B5E435C7208B4A7425166F4636ED16CBB7EEA7FC9240FF8C35F1830DF270198B0263BBB1F317D8BD5F35E7F1668E8996771BD0B8F5DB4F4C6F8F10IAL" TargetMode="External"/><Relationship Id="rId51" Type="http://schemas.openxmlformats.org/officeDocument/2006/relationships/hyperlink" Target="consultantplus://offline/ref=B0B5E435C7208B4A74250862505AB312CFB4B9A2FD9E4DACD46AAADE5AFB7A4EDE4D62F5F6FF08D8BC4136E6FB13IBL" TargetMode="External"/><Relationship Id="rId72" Type="http://schemas.openxmlformats.org/officeDocument/2006/relationships/hyperlink" Target="consultantplus://offline/ref=B0B5E435C7208B4A7425166F4636ED16CBB7EEA7FA9444FE8B36AC8905AB7C1B8C0D3CACB6BA1BD9BD5F34E1FF398B9C872F15D2A7EBDA50506D8E021DI8L" TargetMode="External"/><Relationship Id="rId80" Type="http://schemas.openxmlformats.org/officeDocument/2006/relationships/hyperlink" Target="consultantplus://offline/ref=B0B5E435C7208B4A7425166F4636ED16CBB7EEA7FC904FFF8835F1830DF270198B0263BBB1F317D8BD5F37E5F1668E8996771BD0B8F5DB4F4C6F8F10IAL" TargetMode="External"/><Relationship Id="rId85" Type="http://schemas.openxmlformats.org/officeDocument/2006/relationships/hyperlink" Target="consultantplus://offline/ref=B0B5E435C7208B4A7425166F4636ED16CBB7EEA7FC904FFF8835F1830DF270198B0263BBB1F317D8BD5F37E1F1668E8996771BD0B8F5DB4F4C6F8F10IAL" TargetMode="External"/><Relationship Id="rId93" Type="http://schemas.openxmlformats.org/officeDocument/2006/relationships/hyperlink" Target="consultantplus://offline/ref=B0B5E435C7208B4A7425166F4636ED16CBB7EEA7FA9345FE8938AC8905AB7C1B8C0D3CACB6BA1BD9BD5F34E2FD398B9C872F15D2A7EBDA50506D8E021DI8L" TargetMode="External"/><Relationship Id="rId98" Type="http://schemas.openxmlformats.org/officeDocument/2006/relationships/hyperlink" Target="consultantplus://offline/ref=B0B5E435C7208B4A7425166F4636ED16CBB7EEA7FA9345FE8938AC8905AB7C1B8C0D3CACB6BA1BD9BD5F34E0FA398B9C872F15D2A7EBDA50506D8E021DI8L" TargetMode="External"/><Relationship Id="rId3" Type="http://schemas.openxmlformats.org/officeDocument/2006/relationships/settings" Target="settings.xml"/><Relationship Id="rId12" Type="http://schemas.openxmlformats.org/officeDocument/2006/relationships/hyperlink" Target="consultantplus://offline/ref=B0B5E435C7208B4A7425166F4636ED16CBB7EEA7FC904FFF8835F1830DF270198B0263BBB1F317D8BD5F35E5F1668E8996771BD0B8F5DB4F4C6F8F10IAL" TargetMode="External"/><Relationship Id="rId17" Type="http://schemas.openxmlformats.org/officeDocument/2006/relationships/hyperlink" Target="consultantplus://offline/ref=B0B5E435C7208B4A7425166F4636ED16CBB7EEA7FA9543FA8839AC8905AB7C1B8C0D3CACB6BA1BD9BD5F34E4F8398B9C872F15D2A7EBDA50506D8E021DI8L" TargetMode="External"/><Relationship Id="rId25" Type="http://schemas.openxmlformats.org/officeDocument/2006/relationships/hyperlink" Target="consultantplus://offline/ref=B0B5E435C7208B4A7425166F4636ED16CBB7EEA7F89442FE8A35F1830DF270198B0263A9B1AB1BDBBC4134E7E430DFCC1CIAL" TargetMode="External"/><Relationship Id="rId33" Type="http://schemas.openxmlformats.org/officeDocument/2006/relationships/hyperlink" Target="consultantplus://offline/ref=B0B5E435C7208B4A7425166F4636ED16CBB7EEA7FA9745FC8A39AC8905AB7C1B8C0D3CACB6BA1BD9BD5F34E7FF398B9C872F15D2A7EBDA50506D8E021DI8L" TargetMode="External"/><Relationship Id="rId38" Type="http://schemas.openxmlformats.org/officeDocument/2006/relationships/hyperlink" Target="consultantplus://offline/ref=B0B5E435C7208B4A7425166F4636ED16CBB7EEA7FD9346F28B35F1830DF270198B0263BBB1F317D8BD5F30E3F1668E8996771BD0B8F5DB4F4C6F8F10IAL" TargetMode="External"/><Relationship Id="rId46" Type="http://schemas.openxmlformats.org/officeDocument/2006/relationships/hyperlink" Target="consultantplus://offline/ref=B0B5E435C7208B4A7425166F4636ED16CBB7EEA7FA9345FE8938AC8905AB7C1B8C0D3CACA4BA43D5BE5E2AE6FB2CDDCDC217I3L" TargetMode="External"/><Relationship Id="rId59" Type="http://schemas.openxmlformats.org/officeDocument/2006/relationships/hyperlink" Target="consultantplus://offline/ref=B0B5E435C7208B4A74250862505AB312CFBDB4A2FA964DACD46AAADE5AFB7A4ECC4D3AF9F5FE16DBBF5460B7BE67D2CEC26418D0B8F7DA5014I7L" TargetMode="External"/><Relationship Id="rId67" Type="http://schemas.openxmlformats.org/officeDocument/2006/relationships/hyperlink" Target="consultantplus://offline/ref=B0B5E435C7208B4A7425166F4636ED16CBB7EEA7FC904FFF8835F1830DF270198B0263BBB1F317D8BD5F36EEF1668E8996771BD0B8F5DB4F4C6F8F10IAL" TargetMode="External"/><Relationship Id="rId20" Type="http://schemas.openxmlformats.org/officeDocument/2006/relationships/hyperlink" Target="consultantplus://offline/ref=B0B5E435C7208B4A7425166F4636ED16CBB7EEA7F99142FA8A35F1830DF270198B0263A9B1AB1BDBBC4134E7E430DFCC1CIAL" TargetMode="External"/><Relationship Id="rId41" Type="http://schemas.openxmlformats.org/officeDocument/2006/relationships/hyperlink" Target="consultantplus://offline/ref=B0B5E435C7208B4A7425166F4636ED16CBB7EEA7FA9341FA883AAC8905AB7C1B8C0D3CACB6BA1BD9BD5F34E4FD398B9C872F15D2A7EBDA50506D8E021DI8L" TargetMode="External"/><Relationship Id="rId54" Type="http://schemas.openxmlformats.org/officeDocument/2006/relationships/hyperlink" Target="consultantplus://offline/ref=B0B5E435C7208B4A7425166F4636ED16CBB7EEA7FA9345FE8938AC8905AB7C1B8C0D3CACB6BA1BD9BA5F3FB2AB768AC0C07B06D1A7EBD8514F16I6L" TargetMode="External"/><Relationship Id="rId62" Type="http://schemas.openxmlformats.org/officeDocument/2006/relationships/hyperlink" Target="consultantplus://offline/ref=B0B5E435C7208B4A74250862505AB312CFB4B5AEFF944DACD46AAADE5AFB7A4ECC4D3AF9F5FE12DEBB5460B7BE67D2CEC26418D0B8F7DA5014I7L" TargetMode="External"/><Relationship Id="rId70" Type="http://schemas.openxmlformats.org/officeDocument/2006/relationships/hyperlink" Target="consultantplus://offline/ref=B0B5E435C7208B4A7425166F4636ED16CBB7EEA7FC904FFF8835F1830DF270198B0263BBB1F317D8BD5F36EEF1668E8996771BD0B8F5DB4F4C6F8F10IAL" TargetMode="External"/><Relationship Id="rId75" Type="http://schemas.openxmlformats.org/officeDocument/2006/relationships/hyperlink" Target="consultantplus://offline/ref=B0B5E435C7208B4A7425166F4636ED16CBB7EEA7FC904FFF8835F1830DF270198B0263BBB1F317D8BD5F37E7F1668E8996771BD0B8F5DB4F4C6F8F10IAL" TargetMode="External"/><Relationship Id="rId83" Type="http://schemas.openxmlformats.org/officeDocument/2006/relationships/hyperlink" Target="consultantplus://offline/ref=B0B5E435C7208B4A7425166F4636ED16CBB7EEA7FC9240FF8C35F1830DF270198B0263BBB1F317D8BD5E37EFF1668E8996771BD0B8F5DB4F4C6F8F10IAL" TargetMode="External"/><Relationship Id="rId88" Type="http://schemas.openxmlformats.org/officeDocument/2006/relationships/hyperlink" Target="consultantplus://offline/ref=B0B5E435C7208B4A7425166F4636ED16CBB7EEA7FA9543FA8839AC8905AB7C1B8C0D3CACB6BA1BD9BD5F34E2FC398B9C872F15D2A7EBDA50506D8E021DI8L" TargetMode="External"/><Relationship Id="rId91" Type="http://schemas.openxmlformats.org/officeDocument/2006/relationships/hyperlink" Target="consultantplus://offline/ref=B0B5E435C7208B4A7425166F4636ED16CBB7EEA7FA9543FA8839AC8905AB7C1B8C0D3CACB6BA1BD9BD5F34E3FA398B9C872F15D2A7EBDA50506D8E021DI8L" TargetMode="External"/><Relationship Id="rId96" Type="http://schemas.openxmlformats.org/officeDocument/2006/relationships/hyperlink" Target="consultantplus://offline/ref=B0B5E435C7208B4A7425166F4636ED16CBB7EEA7FA9247F98E3EAC8905AB7C1B8C0D3CACA4BA43D5BE5E2AE6FB2CDDCDC217I3L" TargetMode="External"/><Relationship Id="rId1" Type="http://schemas.openxmlformats.org/officeDocument/2006/relationships/styles" Target="styles.xml"/><Relationship Id="rId6" Type="http://schemas.openxmlformats.org/officeDocument/2006/relationships/hyperlink" Target="consultantplus://offline/ref=B0B5E435C7208B4A7425166F4636ED16CBB7EEA7FA9543FA8839AC8905AB7C1B8C0D3CACB6BA1BD9BD5F34E7F9398B9C872F15D2A7EBDA50506D8E021DI8L" TargetMode="External"/><Relationship Id="rId15" Type="http://schemas.openxmlformats.org/officeDocument/2006/relationships/hyperlink" Target="consultantplus://offline/ref=B0B5E435C7208B4A74250862505AB312CCB5B9AEF3904DACD46AAADE5AFB7A4ECC4D3AF9F5FE16D9BF5460B7BE67D2CEC26418D0B8F7DA5014I7L" TargetMode="External"/><Relationship Id="rId23" Type="http://schemas.openxmlformats.org/officeDocument/2006/relationships/hyperlink" Target="consultantplus://offline/ref=B0B5E435C7208B4A7425166F4636ED16CBB7EEA7F8964EFD8D35F1830DF270198B0263A9B1AB1BDBBC4134E7E430DFCC1CIAL" TargetMode="External"/><Relationship Id="rId28" Type="http://schemas.openxmlformats.org/officeDocument/2006/relationships/hyperlink" Target="consultantplus://offline/ref=B0B5E435C7208B4A7425166F4636ED16CBB7EEA7FA9341FA883AAC8905AB7C1B8C0D3CACB6BA1BD9BD5F34E6FC398B9C872F15D2A7EBDA50506D8E021DI8L" TargetMode="External"/><Relationship Id="rId36" Type="http://schemas.openxmlformats.org/officeDocument/2006/relationships/hyperlink" Target="consultantplus://offline/ref=B0B5E435C7208B4A74250862505AB312CCB8B4AAFA934DACD46AAADE5AFB7A4ECC4D3AF9F5FE15DEBD5460B7BE67D2CEC26418D0B8F7DA5014I7L" TargetMode="External"/><Relationship Id="rId49" Type="http://schemas.openxmlformats.org/officeDocument/2006/relationships/hyperlink" Target="consultantplus://offline/ref=B0B5E435C7208B4A74250862505AB312CEBDB6A9FC974DACD46AAADE5AFB7A4ECC4D3AF9F5FF16DCB95460B7BE67D2CEC26418D0B8F7DA5014I7L" TargetMode="External"/><Relationship Id="rId57" Type="http://schemas.openxmlformats.org/officeDocument/2006/relationships/hyperlink" Target="consultantplus://offline/ref=B0B5E435C7208B4A7425166F4636ED16CBB7EEA7FA9345FE8938AC8905AB7C1B8C0D3CACB6BA1BDAB8583FB2AB768AC0C07B06D1A7EBD8514F16I6L" TargetMode="External"/><Relationship Id="rId10" Type="http://schemas.openxmlformats.org/officeDocument/2006/relationships/hyperlink" Target="consultantplus://offline/ref=B0B5E435C7208B4A7425166F4636ED16CBB7EEA7FC9240FF8C35F1830DF270198B0263BBB1F317D8BD5F35E7F1668E8996771BD0B8F5DB4F4C6F8F10IAL" TargetMode="External"/><Relationship Id="rId31" Type="http://schemas.openxmlformats.org/officeDocument/2006/relationships/hyperlink" Target="consultantplus://offline/ref=B0B5E435C7208B4A7425166F4636ED16CBB7EEA7FA9345FE8938AC8905AB7C1B8C0D3CACB6BA1BDABF5D3FB2AB768AC0C07B06D1A7EBD8514F16I6L" TargetMode="External"/><Relationship Id="rId44" Type="http://schemas.openxmlformats.org/officeDocument/2006/relationships/hyperlink" Target="consultantplus://offline/ref=B0B5E435C7208B4A7425166F4636ED16CBB7EEA7FE9347F98A35F1830DF270198B0263BBB1F317D8BD5E35E4F1668E8996771BD0B8F5DB4F4C6F8F10IAL" TargetMode="External"/><Relationship Id="rId52" Type="http://schemas.openxmlformats.org/officeDocument/2006/relationships/hyperlink" Target="consultantplus://offline/ref=B0B5E435C7208B4A7425166F4636ED16CBB7EEA7FA9341FA883AAC8905AB7C1B8C0D3CACB6BA1BD9BD5F34E2F2398B9C872F15D2A7EBDA50506D8E021DI8L" TargetMode="External"/><Relationship Id="rId60" Type="http://schemas.openxmlformats.org/officeDocument/2006/relationships/hyperlink" Target="consultantplus://offline/ref=B0B5E435C7208B4A74250862505AB312CCBCB9A3FA9F4DACD46AAADE5AFB7A4ECC4D3AF9F5FE16D9B85460B7BE67D2CEC26418D0B8F7DA5014I7L" TargetMode="External"/><Relationship Id="rId65" Type="http://schemas.openxmlformats.org/officeDocument/2006/relationships/hyperlink" Target="consultantplus://offline/ref=B0B5E435C7208B4A7425166F4636ED16CBB7EEA7FA9341FA883AAC8905AB7C1B8C0D3CACB6BA1BD9BD5F34E0FF398B9C872F15D2A7EBDA50506D8E021DI8L" TargetMode="External"/><Relationship Id="rId73" Type="http://schemas.openxmlformats.org/officeDocument/2006/relationships/hyperlink" Target="consultantplus://offline/ref=B0B5E435C7208B4A7425166F4636ED16CBB7EEA7FD9346F28B35F1830DF270198B0263BBB1F317D8BD5D36E4F1668E8996771BD0B8F5DB4F4C6F8F10IAL" TargetMode="External"/><Relationship Id="rId78" Type="http://schemas.openxmlformats.org/officeDocument/2006/relationships/hyperlink" Target="consultantplus://offline/ref=B0B5E435C7208B4A7425166F4636ED16CBB7EEA7FA9444FE8B36AC8905AB7C1B8C0D3CACB6BA1BD9BD5F34EFF9398B9C872F15D2A7EBDA50506D8E021DI8L" TargetMode="External"/><Relationship Id="rId81" Type="http://schemas.openxmlformats.org/officeDocument/2006/relationships/hyperlink" Target="consultantplus://offline/ref=B0B5E435C7208B4A7425166F4636ED16CBB7EEA7FD9E4FFA8935F1830DF270198B0263BBB1F317D8BD5F32E0F1668E8996771BD0B8F5DB4F4C6F8F10IAL" TargetMode="External"/><Relationship Id="rId86" Type="http://schemas.openxmlformats.org/officeDocument/2006/relationships/hyperlink" Target="consultantplus://offline/ref=B0B5E435C7208B4A7425166F4636ED16CBB7EEA7FA9444FE8B36AC8905AB7C1B8C0D3CACB6BA1BD9BD5F34EFFF398B9C872F15D2A7EBDA50506D8E021DI8L" TargetMode="External"/><Relationship Id="rId94" Type="http://schemas.openxmlformats.org/officeDocument/2006/relationships/hyperlink" Target="consultantplus://offline/ref=B0B5E435C7208B4A7425166F4636ED16CBB7EEA7FA9345FE8938AC8905AB7C1B8C0D3CACB6BA1BD9BD5F34E0FA398B9C872F15D2A7EBDA50506D8E021DI8L" TargetMode="External"/><Relationship Id="rId99" Type="http://schemas.openxmlformats.org/officeDocument/2006/relationships/hyperlink" Target="consultantplus://offline/ref=B0B5E435C7208B4A7425166F4636ED16CBB7EEA7FA9345FE8938AC8905AB7C1B8C0D3CACB6BA1BDABB5A3FB2AB768AC0C07B06D1A7EBD8514F16I6L"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0B5E435C7208B4A7425166F4636ED16CBB7EEA7FC904FFF8835F1830DF270198B0263BBB1F317D8BD5F35E5F1668E8996771BD0B8F5DB4F4C6F8F10IAL" TargetMode="External"/><Relationship Id="rId13" Type="http://schemas.openxmlformats.org/officeDocument/2006/relationships/hyperlink" Target="consultantplus://offline/ref=B0B5E435C7208B4A7425166F4636ED16CBB7EEA7FA9543FA8839AC8905AB7C1B8C0D3CACB6BA1BD9BD5F34E7FC398B9C872F15D2A7EBDA50506D8E021DI8L" TargetMode="External"/><Relationship Id="rId18" Type="http://schemas.openxmlformats.org/officeDocument/2006/relationships/hyperlink" Target="consultantplus://offline/ref=B0B5E435C7208B4A7425166F4636ED16CBB7EEA7F29646FA8A35F1830DF270198B0263BBB1F317D8BD5F35E5F1668E8996771BD0B8F5DB4F4C6F8F10IAL" TargetMode="External"/><Relationship Id="rId39" Type="http://schemas.openxmlformats.org/officeDocument/2006/relationships/hyperlink" Target="consultantplus://offline/ref=B0B5E435C7208B4A7425166F4636ED16CBB7EEA7FA9240FA8A37AC8905AB7C1B8C0D3CACB6BA1BD9BD5F31E2FD398B9C872F15D2A7EBDA50506D8E021DI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44</Pages>
  <Words>19140</Words>
  <Characters>109102</Characters>
  <Application>Microsoft Office Word</Application>
  <DocSecurity>0</DocSecurity>
  <Lines>909</Lines>
  <Paragraphs>255</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ПРАВИТЕЛЬСТВО РЕСПУБЛИКИ КОМИ</vt:lpstr>
      <vt:lpstr>Утвержден</vt:lpstr>
      <vt:lpstr>Утвержден</vt:lpstr>
      <vt:lpstr>Утвержден</vt:lpstr>
      <vt:lpstr>Утвержден</vt:lpstr>
      <vt:lpstr>Утвержден</vt:lpstr>
      <vt:lpstr>Утвержден</vt:lpstr>
      <vt:lpstr>Утвержден</vt:lpstr>
      <vt:lpstr>Утвержден</vt:lpstr>
      <vt:lpstr>Утвержден</vt:lpstr>
      <vt:lpstr>Утвержден</vt:lpstr>
    </vt:vector>
  </TitlesOfParts>
  <Company/>
  <LinksUpToDate>false</LinksUpToDate>
  <CharactersWithSpaces>127987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4</cp:revision>
  <dcterms:created xsi:type="dcterms:W3CDTF">2019-01-31T11:08:00Z</dcterms:created>
  <dcterms:modified xsi:type="dcterms:W3CDTF">2019-02-01T08:15:00Z</dcterms:modified>
</cp:coreProperties>
</file>