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 xml:space="preserve">Настоящий Закон в соответствии с </w:t>
      </w:r>
      <w:hyperlink r:id="rId5" w:history="1">
        <w:r w:rsidRPr="001D1BE9">
          <w:rPr>
            <w:rFonts w:ascii="Times New Roman" w:hAnsi="Times New Roman" w:cs="Times New Roman"/>
            <w:sz w:val="24"/>
            <w:szCs w:val="24"/>
          </w:rPr>
          <w:t>Конституцией</w:t>
        </w:r>
      </w:hyperlink>
      <w:r w:rsidRPr="001D1BE9">
        <w:rPr>
          <w:rFonts w:ascii="Times New Roman" w:hAnsi="Times New Roman" w:cs="Times New Roman"/>
          <w:sz w:val="24"/>
          <w:szCs w:val="24"/>
        </w:rPr>
        <w:t xml:space="preserve"> Российской Федерации, Налоговым </w:t>
      </w:r>
      <w:hyperlink r:id="rId6" w:history="1">
        <w:r w:rsidRPr="001D1BE9">
          <w:rPr>
            <w:rFonts w:ascii="Times New Roman" w:hAnsi="Times New Roman" w:cs="Times New Roman"/>
            <w:sz w:val="24"/>
            <w:szCs w:val="24"/>
          </w:rPr>
          <w:t>кодексом</w:t>
        </w:r>
      </w:hyperlink>
      <w:r w:rsidRPr="001D1BE9">
        <w:rPr>
          <w:rFonts w:ascii="Times New Roman" w:hAnsi="Times New Roman" w:cs="Times New Roman"/>
          <w:sz w:val="24"/>
          <w:szCs w:val="24"/>
        </w:rPr>
        <w:t xml:space="preserve"> Российской Федерации, </w:t>
      </w:r>
      <w:hyperlink r:id="rId7" w:history="1">
        <w:r w:rsidRPr="001D1BE9">
          <w:rPr>
            <w:rFonts w:ascii="Times New Roman" w:hAnsi="Times New Roman" w:cs="Times New Roman"/>
            <w:sz w:val="24"/>
            <w:szCs w:val="24"/>
          </w:rPr>
          <w:t>Конституцией</w:t>
        </w:r>
      </w:hyperlink>
      <w:r w:rsidRPr="001D1BE9">
        <w:rPr>
          <w:rFonts w:ascii="Times New Roman" w:hAnsi="Times New Roman" w:cs="Times New Roman"/>
          <w:sz w:val="24"/>
          <w:szCs w:val="24"/>
        </w:rPr>
        <w:t xml:space="preserve"> Республики Коми определяет порядок, условия установления и отмены на территории Республики Коми льгот по региональным налогам и сборам, а также по иным налогам и сборам, по которым субъектам Российской Федерации предоставлено право устанавливать налоговые льготы (далее - налоговые льготы), и направлен на обеспечение единого порядка их установления и</w:t>
      </w:r>
      <w:proofErr w:type="gramEnd"/>
      <w:r w:rsidRPr="001D1BE9">
        <w:rPr>
          <w:rFonts w:ascii="Times New Roman" w:hAnsi="Times New Roman" w:cs="Times New Roman"/>
          <w:sz w:val="24"/>
          <w:szCs w:val="24"/>
        </w:rPr>
        <w:t xml:space="preserve"> применения.</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Title"/>
        <w:jc w:val="center"/>
        <w:rPr>
          <w:rFonts w:ascii="Times New Roman" w:hAnsi="Times New Roman" w:cs="Times New Roman"/>
          <w:sz w:val="24"/>
          <w:szCs w:val="24"/>
        </w:rPr>
      </w:pPr>
      <w:r w:rsidRPr="001D1BE9">
        <w:rPr>
          <w:rFonts w:ascii="Times New Roman" w:hAnsi="Times New Roman" w:cs="Times New Roman"/>
          <w:sz w:val="24"/>
          <w:szCs w:val="24"/>
        </w:rPr>
        <w:t>Глава 1. ОБЩИЕ ПОЛОЖЕНИЯ</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1. Цели льготного налогообложения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8"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Налоговые льготы на территории Республики Коми устанавливаются с целью:</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1) обеспечения устойчивого социально-экономического развития Республики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повышения социальной защищенности населения Республики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3) улучшения инвестиционного климата и стимулирования инвестиционной деятельности в Республике Коми.</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1(1). Основные понятия, используемые в настоящем Законе</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w:t>
      </w:r>
      <w:proofErr w:type="gramStart"/>
      <w:r w:rsidRPr="001D1BE9">
        <w:rPr>
          <w:rFonts w:ascii="Times New Roman" w:hAnsi="Times New Roman" w:cs="Times New Roman"/>
          <w:sz w:val="24"/>
          <w:szCs w:val="24"/>
        </w:rPr>
        <w:t>введена</w:t>
      </w:r>
      <w:proofErr w:type="gramEnd"/>
      <w:r w:rsidRPr="001D1BE9">
        <w:rPr>
          <w:rFonts w:ascii="Times New Roman" w:hAnsi="Times New Roman" w:cs="Times New Roman"/>
          <w:sz w:val="24"/>
          <w:szCs w:val="24"/>
        </w:rPr>
        <w:t xml:space="preserve"> </w:t>
      </w:r>
      <w:hyperlink r:id="rId9"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Для целей настоящего Закона используется следующее понятие:</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субъект инвестиционной деятельности - организация, реализующая инвестиционный проект на территории Республики Коми в видах экономической деятельности, определенных настоящим Законом, за исключением организаций, входящих в состав консолидированных групп налогоплательщиков.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Иные понятия, используемые в настоящем Законе, применяются в значениях, определенных нормативными правовыми актами Российской Федерации и законами Республики Коми.</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2. Порядок применения законодательства Республики Коми о льготном налогообложении</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Законы Республики Коми о внесении изменений и (или) дополнений в настоящий Закон в части расширения налоговых льгот и (или) введения новых льготных категорий вступают в силу в порядке, установленном законодательством Российской Федерации о налогах и сборах.</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10"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13.05.2010 N 56-РЗ)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3. Взаимодействие с бюджетным процессом</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Установленные настоящим Законом налоговые льготы учитываются при ежегодном составлении республиканского бюджета Республики Коми.</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Title"/>
        <w:jc w:val="center"/>
        <w:rPr>
          <w:rFonts w:ascii="Times New Roman" w:hAnsi="Times New Roman" w:cs="Times New Roman"/>
          <w:sz w:val="24"/>
          <w:szCs w:val="24"/>
        </w:rPr>
      </w:pPr>
      <w:r w:rsidRPr="001D1BE9">
        <w:rPr>
          <w:rFonts w:ascii="Times New Roman" w:hAnsi="Times New Roman" w:cs="Times New Roman"/>
          <w:sz w:val="24"/>
          <w:szCs w:val="24"/>
        </w:rPr>
        <w:t>Глава 2. ПОРЯДОК УСТАНОВЛЕНИЯ И ОТМЕНЫ НАЛОГОВЫХ ЛЬГОТ</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4. Установление и отмена налоговых льгот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11"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Налоговые льготы на территории Республики Коми устанавливаются настоящим Законом. Расширение налоговых льгот и (или) их отмена осуществляются путем внесения </w:t>
      </w:r>
      <w:r w:rsidRPr="001D1BE9">
        <w:rPr>
          <w:rFonts w:ascii="Times New Roman" w:hAnsi="Times New Roman" w:cs="Times New Roman"/>
          <w:sz w:val="24"/>
          <w:szCs w:val="24"/>
        </w:rPr>
        <w:lastRenderedPageBreak/>
        <w:t>изменений в настоящий Закон с учетом ежегодной оценки эффективности установленных и (или) планируемых к установлению налоговых льгот.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Налоговые льготы налогоплательщикам устанавливаются при условии положительной оценки их эффективности (социальной и (или) бюджетной).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3. Для каждой категории налогоплательщиков может быть установлено условие выполнения как одного вида эффективности, так и двух видов эффективности одновременно.</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Вид (виды) эффективности для каждой из категорий налогоплательщиков устанавливается Правительством Республики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4. Налоговые льготы не устанавливаются, а фактически установленные налоговые льготы не пролонгируются в случае отрицательной оценки эффективности (социальной и (или) бюджетной) планируемых к установлению и (или) установленных налоговых льгот.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5. </w:t>
      </w:r>
      <w:hyperlink r:id="rId12" w:history="1">
        <w:r w:rsidRPr="001D1BE9">
          <w:rPr>
            <w:rFonts w:ascii="Times New Roman" w:hAnsi="Times New Roman" w:cs="Times New Roman"/>
            <w:sz w:val="24"/>
            <w:szCs w:val="24"/>
          </w:rPr>
          <w:t>Порядок</w:t>
        </w:r>
      </w:hyperlink>
      <w:r w:rsidRPr="001D1BE9">
        <w:rPr>
          <w:rFonts w:ascii="Times New Roman" w:hAnsi="Times New Roman" w:cs="Times New Roman"/>
          <w:sz w:val="24"/>
          <w:szCs w:val="24"/>
        </w:rPr>
        <w:t xml:space="preserve"> оценки эффективности планируемых к установлению и (или) установленных налоговых льгот определяется Правительством Республики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6. Льготная категория налогоплательщиков подлежит исключению из настоящего Закона при отсутствии налогоплательщиков, использующих льготы, установленные настоящим Законом, в течение 3 лет подряд.</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7. Налогоплательщик не вправе использовать налоговую льготу за налоговые периоды, в которых было произведено уменьшение платежей по соответствующему налогу в связи с предоставлением инвестиционного налогового кредита.</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5. Порядок рассмотрения обращений налогоплательщиков об установлении налоговых льгот</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w:t>
      </w:r>
      <w:proofErr w:type="gramStart"/>
      <w:r w:rsidRPr="001D1BE9">
        <w:rPr>
          <w:rFonts w:ascii="Times New Roman" w:hAnsi="Times New Roman" w:cs="Times New Roman"/>
          <w:sz w:val="24"/>
          <w:szCs w:val="24"/>
        </w:rPr>
        <w:t>Налогоплательщики и плательщики сборов (далее - заявители) направляют ходатайства об установлении налоговых льгот по платежам в республиканский бюджет Республики Коми не позднее 15 мая года, предшествующего очередному финансовому году, в органы исполнительной власти Республики Коми, на которые возложены функции по координации и регулированию деятельности в соответствующих отраслях (сферах управления).</w:t>
      </w:r>
      <w:proofErr w:type="gramEnd"/>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w:t>
      </w:r>
      <w:proofErr w:type="gramStart"/>
      <w:r w:rsidRPr="001D1BE9">
        <w:rPr>
          <w:rFonts w:ascii="Times New Roman" w:hAnsi="Times New Roman" w:cs="Times New Roman"/>
          <w:sz w:val="24"/>
          <w:szCs w:val="24"/>
        </w:rPr>
        <w:t>в</w:t>
      </w:r>
      <w:proofErr w:type="gramEnd"/>
      <w:r w:rsidRPr="001D1BE9">
        <w:rPr>
          <w:rFonts w:ascii="Times New Roman" w:hAnsi="Times New Roman" w:cs="Times New Roman"/>
          <w:sz w:val="24"/>
          <w:szCs w:val="24"/>
        </w:rPr>
        <w:t xml:space="preserve"> ред. Законов РК от 17.09.2007 </w:t>
      </w:r>
      <w:hyperlink r:id="rId13" w:history="1">
        <w:r w:rsidRPr="001D1BE9">
          <w:rPr>
            <w:rFonts w:ascii="Times New Roman" w:hAnsi="Times New Roman" w:cs="Times New Roman"/>
            <w:sz w:val="24"/>
            <w:szCs w:val="24"/>
          </w:rPr>
          <w:t>N 61-РЗ</w:t>
        </w:r>
      </w:hyperlink>
      <w:r w:rsidRPr="001D1BE9">
        <w:rPr>
          <w:rFonts w:ascii="Times New Roman" w:hAnsi="Times New Roman" w:cs="Times New Roman"/>
          <w:sz w:val="24"/>
          <w:szCs w:val="24"/>
        </w:rPr>
        <w:t xml:space="preserve">, от 24.11.2008 </w:t>
      </w:r>
      <w:hyperlink r:id="rId14" w:history="1">
        <w:r w:rsidRPr="001D1BE9">
          <w:rPr>
            <w:rFonts w:ascii="Times New Roman" w:hAnsi="Times New Roman" w:cs="Times New Roman"/>
            <w:sz w:val="24"/>
            <w:szCs w:val="24"/>
          </w:rPr>
          <w:t>N 125-РЗ</w:t>
        </w:r>
      </w:hyperlink>
      <w:r w:rsidRPr="001D1BE9">
        <w:rPr>
          <w:rFonts w:ascii="Times New Roman" w:hAnsi="Times New Roman" w:cs="Times New Roman"/>
          <w:sz w:val="24"/>
          <w:szCs w:val="24"/>
        </w:rPr>
        <w:t xml:space="preserve">, от 25.11.2015 </w:t>
      </w:r>
      <w:hyperlink r:id="rId15" w:history="1">
        <w:r w:rsidRPr="001D1BE9">
          <w:rPr>
            <w:rFonts w:ascii="Times New Roman" w:hAnsi="Times New Roman" w:cs="Times New Roman"/>
            <w:sz w:val="24"/>
            <w:szCs w:val="24"/>
          </w:rPr>
          <w:t>N 106-РЗ</w:t>
        </w:r>
      </w:hyperlink>
      <w:r w:rsidRPr="001D1BE9">
        <w:rPr>
          <w:rFonts w:ascii="Times New Roman" w:hAnsi="Times New Roman" w:cs="Times New Roman"/>
          <w:sz w:val="24"/>
          <w:szCs w:val="24"/>
        </w:rPr>
        <w:t>)</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Ходатайства должны содержать следующие сведения: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1) указание вида налога (сбора), по которому устанавливаются налоговые льготы;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срок действия налоговых льгот;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3) размеры налоговых льгот;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4) расчеты по суммам, высвобождающимся в результате предоставления налоговых льгот;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5) данные о финансовом состоянии заявителя за прошедший финансовый год и на последнюю отчетную дату текущего финансового года;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6) планируемое направление использования высвобождающихся средств.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2. </w:t>
      </w:r>
      <w:proofErr w:type="gramStart"/>
      <w:r w:rsidRPr="001D1BE9">
        <w:rPr>
          <w:rFonts w:ascii="Times New Roman" w:hAnsi="Times New Roman" w:cs="Times New Roman"/>
          <w:sz w:val="24"/>
          <w:szCs w:val="24"/>
        </w:rPr>
        <w:t xml:space="preserve">Органы исполнительной власти Республики Коми, на которые возложены функции по координации и регулированию деятельности в соответствующих отраслях (сферах управления), рассматривают поступившие ходатайства, определяют категорию налогоплательщиков, которым могут быть установлены налоговые льготы, проводят оценку ожидаемой социальной и (или) бюджетной эффективности планируемых к установлению налоговых льгот и готовят заключение о возможности установления налоговых льгот в соответствии с </w:t>
      </w:r>
      <w:hyperlink r:id="rId16" w:history="1">
        <w:r w:rsidRPr="001D1BE9">
          <w:rPr>
            <w:rFonts w:ascii="Times New Roman" w:hAnsi="Times New Roman" w:cs="Times New Roman"/>
            <w:sz w:val="24"/>
            <w:szCs w:val="24"/>
          </w:rPr>
          <w:t>порядком</w:t>
        </w:r>
      </w:hyperlink>
      <w:r w:rsidRPr="001D1BE9">
        <w:rPr>
          <w:rFonts w:ascii="Times New Roman" w:hAnsi="Times New Roman" w:cs="Times New Roman"/>
          <w:sz w:val="24"/>
          <w:szCs w:val="24"/>
        </w:rPr>
        <w:t>, утвержденным Правительством Республики Коми.</w:t>
      </w:r>
      <w:proofErr w:type="gramEnd"/>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17"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При отрицательной оценке социальной и (или) бюджетной эффективности планируемых к установлению налоговых льгот органы исполнительной власти Республики Коми, на которые возложены функции по координации и регулированию деятельности в соответствующих отраслях (сферах управления), направляют заявителям заключение об отказе в возможности установления налоговых льгот с обоснованием причин отказа не позднее 15 июня года, предшествующего очередному финансовому году.</w:t>
      </w:r>
      <w:proofErr w:type="gramEnd"/>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Законов РК от 17.09.2007 </w:t>
      </w:r>
      <w:hyperlink r:id="rId18" w:history="1">
        <w:r w:rsidRPr="001D1BE9">
          <w:rPr>
            <w:rFonts w:ascii="Times New Roman" w:hAnsi="Times New Roman" w:cs="Times New Roman"/>
            <w:sz w:val="24"/>
            <w:szCs w:val="24"/>
          </w:rPr>
          <w:t>N 61-РЗ</w:t>
        </w:r>
      </w:hyperlink>
      <w:r w:rsidRPr="001D1BE9">
        <w:rPr>
          <w:rFonts w:ascii="Times New Roman" w:hAnsi="Times New Roman" w:cs="Times New Roman"/>
          <w:sz w:val="24"/>
          <w:szCs w:val="24"/>
        </w:rPr>
        <w:t xml:space="preserve">, от 24.11.2008 </w:t>
      </w:r>
      <w:hyperlink r:id="rId19" w:history="1">
        <w:r w:rsidRPr="001D1BE9">
          <w:rPr>
            <w:rFonts w:ascii="Times New Roman" w:hAnsi="Times New Roman" w:cs="Times New Roman"/>
            <w:sz w:val="24"/>
            <w:szCs w:val="24"/>
          </w:rPr>
          <w:t>N 125-РЗ</w:t>
        </w:r>
      </w:hyperlink>
      <w:r w:rsidRPr="001D1BE9">
        <w:rPr>
          <w:rFonts w:ascii="Times New Roman" w:hAnsi="Times New Roman" w:cs="Times New Roman"/>
          <w:sz w:val="24"/>
          <w:szCs w:val="24"/>
        </w:rPr>
        <w:t xml:space="preserve">, от 25.11.2015 </w:t>
      </w:r>
      <w:hyperlink r:id="rId20" w:history="1">
        <w:r w:rsidRPr="001D1BE9">
          <w:rPr>
            <w:rFonts w:ascii="Times New Roman" w:hAnsi="Times New Roman" w:cs="Times New Roman"/>
            <w:sz w:val="24"/>
            <w:szCs w:val="24"/>
          </w:rPr>
          <w:t>N 106-РЗ</w:t>
        </w:r>
      </w:hyperlink>
      <w:r w:rsidRPr="001D1BE9">
        <w:rPr>
          <w:rFonts w:ascii="Times New Roman" w:hAnsi="Times New Roman" w:cs="Times New Roman"/>
          <w:sz w:val="24"/>
          <w:szCs w:val="24"/>
        </w:rPr>
        <w:t>)</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При положительной оценке социальной и (или) бюджетной эффективности планируемых к установлению налоговых льгот предложения об установлении налоговых льгот, подготовленные на основании соответствующих заключений, направляются органами исполнительной власти Республики Коми, на которые возложены функции по координации и регулированию деятельности в соответствующих отраслях (сферах управления), до 15 июня года, предшествующего очередному финансовому году, в орган исполнительной власти Республики Коми, уполномоченный Правительством Республики</w:t>
      </w:r>
      <w:proofErr w:type="gramEnd"/>
      <w:r w:rsidRPr="001D1BE9">
        <w:rPr>
          <w:rFonts w:ascii="Times New Roman" w:hAnsi="Times New Roman" w:cs="Times New Roman"/>
          <w:sz w:val="24"/>
          <w:szCs w:val="24"/>
        </w:rPr>
        <w:t xml:space="preserve"> Коми для рассмотрения и внесения предложений по установлению налоговых льгот.</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Законов РК от 17.09.2007 </w:t>
      </w:r>
      <w:hyperlink r:id="rId21" w:history="1">
        <w:r w:rsidRPr="001D1BE9">
          <w:rPr>
            <w:rFonts w:ascii="Times New Roman" w:hAnsi="Times New Roman" w:cs="Times New Roman"/>
            <w:sz w:val="24"/>
            <w:szCs w:val="24"/>
          </w:rPr>
          <w:t>N 61-РЗ</w:t>
        </w:r>
      </w:hyperlink>
      <w:r w:rsidRPr="001D1BE9">
        <w:rPr>
          <w:rFonts w:ascii="Times New Roman" w:hAnsi="Times New Roman" w:cs="Times New Roman"/>
          <w:sz w:val="24"/>
          <w:szCs w:val="24"/>
        </w:rPr>
        <w:t xml:space="preserve">, от 24.11.2008 </w:t>
      </w:r>
      <w:hyperlink r:id="rId22" w:history="1">
        <w:r w:rsidRPr="001D1BE9">
          <w:rPr>
            <w:rFonts w:ascii="Times New Roman" w:hAnsi="Times New Roman" w:cs="Times New Roman"/>
            <w:sz w:val="24"/>
            <w:szCs w:val="24"/>
          </w:rPr>
          <w:t>N 125-РЗ</w:t>
        </w:r>
      </w:hyperlink>
      <w:r w:rsidRPr="001D1BE9">
        <w:rPr>
          <w:rFonts w:ascii="Times New Roman" w:hAnsi="Times New Roman" w:cs="Times New Roman"/>
          <w:sz w:val="24"/>
          <w:szCs w:val="24"/>
        </w:rPr>
        <w:t xml:space="preserve">, от 25.11.2015 </w:t>
      </w:r>
      <w:hyperlink r:id="rId23" w:history="1">
        <w:r w:rsidRPr="001D1BE9">
          <w:rPr>
            <w:rFonts w:ascii="Times New Roman" w:hAnsi="Times New Roman" w:cs="Times New Roman"/>
            <w:sz w:val="24"/>
            <w:szCs w:val="24"/>
          </w:rPr>
          <w:t>N 106-РЗ</w:t>
        </w:r>
      </w:hyperlink>
      <w:r w:rsidRPr="001D1BE9">
        <w:rPr>
          <w:rFonts w:ascii="Times New Roman" w:hAnsi="Times New Roman" w:cs="Times New Roman"/>
          <w:sz w:val="24"/>
          <w:szCs w:val="24"/>
        </w:rPr>
        <w:t>)</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Предложения о предоставлении налоговых льгот по каждому из налогов (сборов) должны содержать:</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1) указание на вид налога (сбора), по которому предлагается установление налоговой льготы;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формулировку цели установления налоговой льготы;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3) определение категории налогоплательщиков, для которых предлагается установить налоговую льготу;</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4) предполагаемый перечень налогоплательщиков, попадающих в указанную категорию;</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5) примерную оценку доходов республиканского бюджета Республики Коми, выпадающих в результате установления налоговой льготы;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6) предложения о сроке действия устанавливаемой налоговой льготы.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3. По результатам рассмотрения представленных материалов об установлении налоговых льгот орган исполнительной власти Республики Коми, уполномоченный Правительством Республики Коми для рассмотрения и внесения предложений по установлению налоговых льгот, с учетом необходимости и целесообразности установления налоговых льгот вносит предложения по внесению соответствующих изменений и дополнений в настоящий Закон.</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Title"/>
        <w:jc w:val="center"/>
        <w:rPr>
          <w:rFonts w:ascii="Times New Roman" w:hAnsi="Times New Roman" w:cs="Times New Roman"/>
          <w:sz w:val="24"/>
          <w:szCs w:val="24"/>
        </w:rPr>
      </w:pPr>
      <w:r w:rsidRPr="001D1BE9">
        <w:rPr>
          <w:rFonts w:ascii="Times New Roman" w:hAnsi="Times New Roman" w:cs="Times New Roman"/>
          <w:sz w:val="24"/>
          <w:szCs w:val="24"/>
        </w:rPr>
        <w:t>Глава 3. НАЛОГОВЫЕ ЛЬГОТЫ, ДЕЙСТВУЮЩИЕ НА ТЕРРИТОРИИ</w:t>
      </w:r>
    </w:p>
    <w:p w:rsidR="0082032C" w:rsidRPr="001D1BE9" w:rsidRDefault="0082032C">
      <w:pPr>
        <w:pStyle w:val="ConsPlusTitle"/>
        <w:jc w:val="center"/>
        <w:rPr>
          <w:rFonts w:ascii="Times New Roman" w:hAnsi="Times New Roman" w:cs="Times New Roman"/>
          <w:sz w:val="24"/>
          <w:szCs w:val="24"/>
        </w:rPr>
      </w:pPr>
      <w:r w:rsidRPr="001D1BE9">
        <w:rPr>
          <w:rFonts w:ascii="Times New Roman" w:hAnsi="Times New Roman" w:cs="Times New Roman"/>
          <w:sz w:val="24"/>
          <w:szCs w:val="24"/>
        </w:rPr>
        <w:t>РЕСПУБЛИКИ КОМИ</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bookmarkStart w:id="0" w:name="P96"/>
      <w:bookmarkEnd w:id="0"/>
      <w:r w:rsidRPr="001D1BE9">
        <w:rPr>
          <w:rFonts w:ascii="Times New Roman" w:hAnsi="Times New Roman" w:cs="Times New Roman"/>
          <w:sz w:val="24"/>
          <w:szCs w:val="24"/>
        </w:rPr>
        <w:t xml:space="preserve">Статья 6. </w:t>
      </w:r>
      <w:hyperlink r:id="rId24" w:history="1">
        <w:r w:rsidRPr="001D1BE9">
          <w:rPr>
            <w:rFonts w:ascii="Times New Roman" w:hAnsi="Times New Roman" w:cs="Times New Roman"/>
            <w:sz w:val="24"/>
            <w:szCs w:val="24"/>
          </w:rPr>
          <w:t>Льготы</w:t>
        </w:r>
      </w:hyperlink>
      <w:r w:rsidRPr="001D1BE9">
        <w:rPr>
          <w:rFonts w:ascii="Times New Roman" w:hAnsi="Times New Roman" w:cs="Times New Roman"/>
          <w:sz w:val="24"/>
          <w:szCs w:val="24"/>
        </w:rPr>
        <w:t xml:space="preserve"> по налогу на имущество организаций</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1. От уплаты налога на имущество организаций освобождаются: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- 3) исключены с 1 января 2016 года. - </w:t>
      </w:r>
      <w:hyperlink r:id="rId25"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02.11.2015 N 94-РЗ;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4) утратил силу с 31 декабря 2011 года. - </w:t>
      </w:r>
      <w:hyperlink r:id="rId26" w:history="1">
        <w:proofErr w:type="gramStart"/>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17.11.2010 N 119-РЗ;</w:t>
      </w:r>
      <w:proofErr w:type="gramEnd"/>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4-1) - 4-3) исключены с 1 января 2016 года.</w:t>
      </w:r>
      <w:proofErr w:type="gramEnd"/>
      <w:r w:rsidRPr="001D1BE9">
        <w:rPr>
          <w:rFonts w:ascii="Times New Roman" w:hAnsi="Times New Roman" w:cs="Times New Roman"/>
          <w:sz w:val="24"/>
          <w:szCs w:val="24"/>
        </w:rPr>
        <w:t xml:space="preserve"> - </w:t>
      </w:r>
      <w:hyperlink r:id="rId27"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02.11.2015 N 94-РЗ;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4-4) казенные предприятия Республики Коми, муниципальные казенные предприятия муниципальных образований в Республике Коми в отношении имущества, закрепленного на праве оперативного управления;</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4-4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28"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24.09.2012 N 63-РЗ (ред. 29.11.2012); в ред. </w:t>
      </w:r>
      <w:hyperlink r:id="rId29"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bookmarkStart w:id="1" w:name="P104"/>
      <w:bookmarkEnd w:id="1"/>
      <w:r w:rsidRPr="001D1BE9">
        <w:rPr>
          <w:rFonts w:ascii="Times New Roman" w:hAnsi="Times New Roman" w:cs="Times New Roman"/>
          <w:sz w:val="24"/>
          <w:szCs w:val="24"/>
        </w:rPr>
        <w:t>5) общественные организации, созданные для сохранения памяти Морозова И.П., их филиалы, а также организации, уставный капитал которых полностью состоит из вкладов указанных организаций;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6) организации, входящие в систему Коми республиканской оборонной спортивно-технической организации;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30"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7) организации Общероссийской общественной организации "Российский Красный Крест";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8) религиозные организации, расположенные на территории Республики Коми;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31"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23.06.2011 N 51-РЗ)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9) частные дошкольные образовательные организации;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9 в ред. </w:t>
      </w:r>
      <w:hyperlink r:id="rId32"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28.11.2013 N 107-РЗ)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10) </w:t>
      </w:r>
      <w:proofErr w:type="gramStart"/>
      <w:r w:rsidRPr="001D1BE9">
        <w:rPr>
          <w:rFonts w:ascii="Times New Roman" w:hAnsi="Times New Roman" w:cs="Times New Roman"/>
          <w:sz w:val="24"/>
          <w:szCs w:val="24"/>
        </w:rPr>
        <w:t>исключен</w:t>
      </w:r>
      <w:proofErr w:type="gramEnd"/>
      <w:r w:rsidRPr="001D1BE9">
        <w:rPr>
          <w:rFonts w:ascii="Times New Roman" w:hAnsi="Times New Roman" w:cs="Times New Roman"/>
          <w:sz w:val="24"/>
          <w:szCs w:val="24"/>
        </w:rPr>
        <w:t xml:space="preserve"> с 1 января 2016 года. - </w:t>
      </w:r>
      <w:hyperlink r:id="rId33"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11) организации, предоставляющие физическим лицам, проживающим на территории Республики Коми, в собственность жилые помещения на льготных условиях, определяемых Правительством Республики Коми, на основании договоров, предусматривающих приобретение жилого помещения (договор купли-продажи, договор уступки прав требований по договору участия в долевом строительстве), в отношении жилых помещений, передаваемых в собственность на основании соответствующих договоров приобретения жилого помещения;</w:t>
      </w:r>
      <w:proofErr w:type="gramEnd"/>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11 в ред. </w:t>
      </w:r>
      <w:hyperlink r:id="rId34"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pBdr>
          <w:top w:val="single" w:sz="6" w:space="0" w:color="auto"/>
        </w:pBdr>
        <w:spacing w:before="100" w:after="100"/>
        <w:jc w:val="both"/>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Положения пункта 11-1 части 1 статьи 6, введенного </w:t>
      </w:r>
      <w:hyperlink r:id="rId35"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26.09.2014 N 94-РЗ, </w:t>
      </w:r>
      <w:hyperlink r:id="rId36" w:history="1">
        <w:r w:rsidRPr="001D1BE9">
          <w:rPr>
            <w:rFonts w:ascii="Times New Roman" w:hAnsi="Times New Roman" w:cs="Times New Roman"/>
            <w:sz w:val="24"/>
            <w:szCs w:val="24"/>
          </w:rPr>
          <w:t>действуют</w:t>
        </w:r>
      </w:hyperlink>
      <w:r w:rsidRPr="001D1BE9">
        <w:rPr>
          <w:rFonts w:ascii="Times New Roman" w:hAnsi="Times New Roman" w:cs="Times New Roman"/>
          <w:sz w:val="24"/>
          <w:szCs w:val="24"/>
        </w:rPr>
        <w:t xml:space="preserve"> до 31 декабря 2018 года.</w:t>
      </w:r>
    </w:p>
    <w:p w:rsidR="0082032C" w:rsidRPr="001D1BE9" w:rsidRDefault="0082032C">
      <w:pPr>
        <w:pStyle w:val="ConsPlusNormal"/>
        <w:pBdr>
          <w:top w:val="single" w:sz="6" w:space="0" w:color="auto"/>
        </w:pBdr>
        <w:spacing w:before="100" w:after="100"/>
        <w:jc w:val="both"/>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11-1) организации, осуществляющие перевозки пассажиров воздушным транспортом в межмуниципальном сообщении на территории Республики Коми, в отношении воздушных судов, используемых для осуществления перевозок пассажиров, </w:t>
      </w:r>
      <w:proofErr w:type="spellStart"/>
      <w:r w:rsidRPr="001D1BE9">
        <w:rPr>
          <w:rFonts w:ascii="Times New Roman" w:hAnsi="Times New Roman" w:cs="Times New Roman"/>
          <w:sz w:val="24"/>
          <w:szCs w:val="24"/>
        </w:rPr>
        <w:t>пассажировместимостью</w:t>
      </w:r>
      <w:proofErr w:type="spellEnd"/>
      <w:r w:rsidRPr="001D1BE9">
        <w:rPr>
          <w:rFonts w:ascii="Times New Roman" w:hAnsi="Times New Roman" w:cs="Times New Roman"/>
          <w:sz w:val="24"/>
          <w:szCs w:val="24"/>
        </w:rPr>
        <w:t xml:space="preserve"> до 19 человек, выполняющих посадки на взлетно-посадочные полосы длиной 800 метров включительно с грунтовым и искусственным покрытием;</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11-1 в ред. </w:t>
      </w:r>
      <w:hyperlink r:id="rId37"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 xml:space="preserve">11-2) благотворительные организации, осуществляющие свою деятельность в приоритетных направлениях благотворительной деятельности в Республике Коми, установленных </w:t>
      </w:r>
      <w:hyperlink r:id="rId38"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Республики Коми "О государственной поддержке благотворительной деятельности на территории Республики Коми";</w:t>
      </w:r>
      <w:proofErr w:type="gramEnd"/>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11-2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39"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26.09.2014 N 94-РЗ)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12) управляющие организации технологических парков в Республике Коми или индустриальных парков в Республике Коми в течение 10 лет подряд, начиная с года, следующего за годом включения их в Реестр управляющих организаций технологических парков в Республике Коми и индустриальных парков в Республике Коми, формируемый в порядке, установленном Правительством Республики Коми, в отношении имущества данной управляющей организации, находящегося на территории технологического парка</w:t>
      </w:r>
      <w:proofErr w:type="gramEnd"/>
      <w:r w:rsidRPr="001D1BE9">
        <w:rPr>
          <w:rFonts w:ascii="Times New Roman" w:hAnsi="Times New Roman" w:cs="Times New Roman"/>
          <w:sz w:val="24"/>
          <w:szCs w:val="24"/>
        </w:rPr>
        <w:t xml:space="preserve"> в Республике Коми или индустриального парка в Республике Коми;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12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40"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28.11.2013 N 107-РЗ; в ред. </w:t>
      </w:r>
      <w:hyperlink r:id="rId41"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13) резиденты технологических парков в Республике Коми или индустриальных парков в Республике Коми в течение 5 лет подряд, начиная с года, следующего за годом включения в Реестр резидентов технологических парков в Республике Коми или Реестр резидентов индустриальных парков в Республике Коми, формируемые в порядке, установленном Правительством Республики Коми, в отношении имущества, находящегося на территории технологического парка в Республике Коми или</w:t>
      </w:r>
      <w:proofErr w:type="gramEnd"/>
      <w:r w:rsidRPr="001D1BE9">
        <w:rPr>
          <w:rFonts w:ascii="Times New Roman" w:hAnsi="Times New Roman" w:cs="Times New Roman"/>
          <w:sz w:val="24"/>
          <w:szCs w:val="24"/>
        </w:rPr>
        <w:t xml:space="preserve"> индустриального парка в Республике Коми;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13 в ред. </w:t>
      </w:r>
      <w:hyperlink r:id="rId42"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bookmarkStart w:id="2" w:name="P126"/>
      <w:bookmarkEnd w:id="2"/>
      <w:r w:rsidRPr="001D1BE9">
        <w:rPr>
          <w:rFonts w:ascii="Times New Roman" w:hAnsi="Times New Roman" w:cs="Times New Roman"/>
          <w:sz w:val="24"/>
          <w:szCs w:val="24"/>
        </w:rPr>
        <w:t xml:space="preserve">14) частные партнеры, включая концессионеров, заключившие с Республикой Коми соглашение о государственно-частном партнерстве, в том числе в форме концессионного соглашения (далее - соглашение), в течение срока действия соглашения в отношении имущества, являющегося объектом соглашения, право </w:t>
      </w:r>
      <w:proofErr w:type="gramStart"/>
      <w:r w:rsidRPr="001D1BE9">
        <w:rPr>
          <w:rFonts w:ascii="Times New Roman" w:hAnsi="Times New Roman" w:cs="Times New Roman"/>
          <w:sz w:val="24"/>
          <w:szCs w:val="24"/>
        </w:rPr>
        <w:t>собственности</w:t>
      </w:r>
      <w:proofErr w:type="gramEnd"/>
      <w:r w:rsidRPr="001D1BE9">
        <w:rPr>
          <w:rFonts w:ascii="Times New Roman" w:hAnsi="Times New Roman" w:cs="Times New Roman"/>
          <w:sz w:val="24"/>
          <w:szCs w:val="24"/>
        </w:rPr>
        <w:t xml:space="preserve"> на которое принадлежит Республике Коми и (или) будет принадлежать Республике Коми в соответствии с соглашением.</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14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43"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19.06.2014 N 72-РЗ)</w:t>
      </w:r>
    </w:p>
    <w:p w:rsidR="0082032C" w:rsidRPr="001D1BE9" w:rsidRDefault="0082032C">
      <w:pPr>
        <w:pStyle w:val="ConsPlusNormal"/>
        <w:ind w:firstLine="540"/>
        <w:jc w:val="both"/>
        <w:rPr>
          <w:rFonts w:ascii="Times New Roman" w:hAnsi="Times New Roman" w:cs="Times New Roman"/>
          <w:sz w:val="24"/>
          <w:szCs w:val="24"/>
        </w:rPr>
      </w:pPr>
      <w:bookmarkStart w:id="3" w:name="P128"/>
      <w:bookmarkEnd w:id="3"/>
      <w:r w:rsidRPr="001D1BE9">
        <w:rPr>
          <w:rFonts w:ascii="Times New Roman" w:hAnsi="Times New Roman" w:cs="Times New Roman"/>
          <w:sz w:val="24"/>
          <w:szCs w:val="24"/>
        </w:rPr>
        <w:t>2. Снизить ставку по налогу на имущество организаций на 1,1 процентных пункта от ставки, установленной по налогу на имущество организаций, для следующих категорий налогоплательщиков: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1) редакции и издательства печатных средств массовой информации (за исключением редакций печатных средств массовой информации рекламного и эротического характера);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организации федеральной почтовой связи.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w:t>
      </w:r>
      <w:proofErr w:type="gramStart"/>
      <w:r w:rsidRPr="001D1BE9">
        <w:rPr>
          <w:rFonts w:ascii="Times New Roman" w:hAnsi="Times New Roman" w:cs="Times New Roman"/>
          <w:sz w:val="24"/>
          <w:szCs w:val="24"/>
        </w:rPr>
        <w:t>п</w:t>
      </w:r>
      <w:proofErr w:type="gramEnd"/>
      <w:r w:rsidRPr="001D1BE9">
        <w:rPr>
          <w:rFonts w:ascii="Times New Roman" w:hAnsi="Times New Roman" w:cs="Times New Roman"/>
          <w:sz w:val="24"/>
          <w:szCs w:val="24"/>
        </w:rPr>
        <w:t xml:space="preserve">. 2 в ред. </w:t>
      </w:r>
      <w:hyperlink r:id="rId44"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02.11.2015 N 94-РЗ)</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(часть 2 в ред. </w:t>
      </w:r>
      <w:hyperlink r:id="rId45"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29.11.2012 N 86-РЗ)</w:t>
      </w:r>
    </w:p>
    <w:p w:rsidR="0082032C" w:rsidRPr="001D1BE9" w:rsidRDefault="0082032C">
      <w:pPr>
        <w:pStyle w:val="ConsPlusNormal"/>
        <w:ind w:firstLine="540"/>
        <w:jc w:val="both"/>
        <w:rPr>
          <w:rFonts w:ascii="Times New Roman" w:hAnsi="Times New Roman" w:cs="Times New Roman"/>
          <w:sz w:val="24"/>
          <w:szCs w:val="24"/>
        </w:rPr>
      </w:pPr>
      <w:bookmarkStart w:id="4" w:name="P133"/>
      <w:bookmarkEnd w:id="4"/>
      <w:r w:rsidRPr="001D1BE9">
        <w:rPr>
          <w:rFonts w:ascii="Times New Roman" w:hAnsi="Times New Roman" w:cs="Times New Roman"/>
          <w:sz w:val="24"/>
          <w:szCs w:val="24"/>
        </w:rPr>
        <w:t>3. Снизить ставку по налогу на имущество организаций на 0,7 процентных пункта от ставки, установленной по налогу на имущество организаций, для следующих категорий налогоплательщиков:</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46"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29.11.2012 N 86-РЗ)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- 2) исключены с 1 января 2013 года. - </w:t>
      </w:r>
      <w:hyperlink r:id="rId47"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29.11.2012 N 86-РЗ;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3) хозяйственные общества, созданные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осуществляющие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w:t>
      </w:r>
      <w:proofErr w:type="gramEnd"/>
      <w:r w:rsidRPr="001D1BE9">
        <w:rPr>
          <w:rFonts w:ascii="Times New Roman" w:hAnsi="Times New Roman" w:cs="Times New Roman"/>
          <w:sz w:val="24"/>
          <w:szCs w:val="24"/>
        </w:rPr>
        <w:t xml:space="preserve"> производства (ноу-хау) (далее - результаты интеллектуальной деятельности) в отношении основных средств, используемых ими в целях практического применения (внедрения) результатов интеллектуальной деятельности.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Законов РК от 28.11.2013 </w:t>
      </w:r>
      <w:hyperlink r:id="rId48" w:history="1">
        <w:r w:rsidRPr="001D1BE9">
          <w:rPr>
            <w:rFonts w:ascii="Times New Roman" w:hAnsi="Times New Roman" w:cs="Times New Roman"/>
            <w:sz w:val="24"/>
            <w:szCs w:val="24"/>
          </w:rPr>
          <w:t>N 107-РЗ</w:t>
        </w:r>
      </w:hyperlink>
      <w:r w:rsidRPr="001D1BE9">
        <w:rPr>
          <w:rFonts w:ascii="Times New Roman" w:hAnsi="Times New Roman" w:cs="Times New Roman"/>
          <w:sz w:val="24"/>
          <w:szCs w:val="24"/>
        </w:rPr>
        <w:t xml:space="preserve">, от 25.11.2015 </w:t>
      </w:r>
      <w:hyperlink r:id="rId49" w:history="1">
        <w:r w:rsidRPr="001D1BE9">
          <w:rPr>
            <w:rFonts w:ascii="Times New Roman" w:hAnsi="Times New Roman" w:cs="Times New Roman"/>
            <w:sz w:val="24"/>
            <w:szCs w:val="24"/>
          </w:rPr>
          <w:t>N 106-РЗ</w:t>
        </w:r>
      </w:hyperlink>
      <w:r w:rsidRPr="001D1BE9">
        <w:rPr>
          <w:rFonts w:ascii="Times New Roman" w:hAnsi="Times New Roman" w:cs="Times New Roman"/>
          <w:sz w:val="24"/>
          <w:szCs w:val="24"/>
        </w:rPr>
        <w:t>)</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Для определения заявителей, имеющих право на получение налоговой льготы, предусмотренной настоящим пунктом, проводится мониторинг применения (внедрения) результатов интеллектуальной деятельности в </w:t>
      </w:r>
      <w:hyperlink r:id="rId50" w:history="1">
        <w:r w:rsidRPr="001D1BE9">
          <w:rPr>
            <w:rFonts w:ascii="Times New Roman" w:hAnsi="Times New Roman" w:cs="Times New Roman"/>
            <w:sz w:val="24"/>
            <w:szCs w:val="24"/>
          </w:rPr>
          <w:t>порядке</w:t>
        </w:r>
      </w:hyperlink>
      <w:r w:rsidRPr="001D1BE9">
        <w:rPr>
          <w:rFonts w:ascii="Times New Roman" w:hAnsi="Times New Roman" w:cs="Times New Roman"/>
          <w:sz w:val="24"/>
          <w:szCs w:val="24"/>
        </w:rPr>
        <w:t>, установленном Правительством Республики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Подтверждение права на получение налоговой льготы, предусмотренной настоящим пунктом, осуществляется органами исполнительной власти Республики Коми, уполномоченными Правительством Республики Коми, путем предоставления хозяйственному обществу комплексного заключения об обоснованности прав на получение налоговых льгот.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Предоставление налоговой льготы осуществляется в отношении основных средств, используемых в процессе практического применения (внедрения) результатов интеллектуальной деятельности в течение первых трех лет начиная с налогового периода (календарного года), в котором данные основные средства учтены на балансе в качестве объекта налогообложения в соответствии с установленным порядком ведения бухгалтерского учета;</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51"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4) - 6) исключены с 1 января 2013 года. - </w:t>
      </w:r>
      <w:hyperlink r:id="rId52"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29.11.2012 N 86-РЗ;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7) организации воздушного транспорта, имеющие аэродромы и объекты единой системы организации воздушного движения, в части зданий, сооружений, оборудования, коммуникаций, а также наземных объектов средств и систем обслуживания воздушного движения, навигации, посадки и связи, предназначенных для организации воздушного движения.</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(часть 3 в ред. </w:t>
      </w:r>
      <w:hyperlink r:id="rId53"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13.05.2010 N 56-РЗ)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4. Снизить ставку по налогу на имущество организаций для субъектов инвестиционной деятельности в отношении основных средств, вновь созданных, приобретенных, модернизированных, реконструированных, технически перевооруженных в рамках инвестиционных проектов, в следующих размерах:</w:t>
      </w:r>
    </w:p>
    <w:p w:rsidR="0082032C" w:rsidRPr="001D1BE9" w:rsidRDefault="0082032C">
      <w:pPr>
        <w:pStyle w:val="ConsPlusNormal"/>
        <w:ind w:firstLine="540"/>
        <w:jc w:val="both"/>
        <w:rPr>
          <w:rFonts w:ascii="Times New Roman" w:hAnsi="Times New Roman" w:cs="Times New Roman"/>
          <w:sz w:val="24"/>
          <w:szCs w:val="24"/>
        </w:rPr>
      </w:pPr>
      <w:bookmarkStart w:id="5" w:name="P146"/>
      <w:bookmarkEnd w:id="5"/>
      <w:proofErr w:type="gramStart"/>
      <w:r w:rsidRPr="001D1BE9">
        <w:rPr>
          <w:rFonts w:ascii="Times New Roman" w:hAnsi="Times New Roman" w:cs="Times New Roman"/>
          <w:sz w:val="24"/>
          <w:szCs w:val="24"/>
        </w:rPr>
        <w:t>1) на 0,3 процентных пункта от ставки, установленной по налогу на имущество организаций, по объектам основных средств, вновь созданных, приобретенных, модернизированных, реконструированных, технически перевооруженных в рамках инвестиционных проектов, реализуемых в следующих видах экономической деятельности:</w:t>
      </w:r>
      <w:proofErr w:type="gramEnd"/>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"Лесозаготовки";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"Предоставление услуг в области лесозаготовок";</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"Рыбоводство пресноводное";</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нетканых текстильных материалов и изделий из них, кроме одежды";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"Распиловка и строгание древесины";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"Предоставление услуг по пропитке древесины";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фанеры, деревянных фанерованных панелей и аналогичных слоистых материалов, древесных плит из древесины и других одревесневших материалов";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прочих деревянных изделий";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прочих деревянных строительных конструкций и столярных изделий";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целлюлозы и древесной массы";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бумаги и картона";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гофрированной бумаги и картона, бумажной и картонной тары";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бумажных изделий хозяйственно-бытового и санитарно-гигиенического назначения";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нефтепродуктов";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красок, лаков и аналогичных материалов для нанесения покрытий, полиграфических красок и мастик";</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огнеупорных изделий";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кирпича, черепицы и прочих строительных изделий из обожженной глины";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цемента";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изделий из бетона для использования в строительстве";</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гипсовых изделий для использования в строительстве";</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"Резка, обработка и отделка камня";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битуминозных смесей на основе природного асфальта или битума, нефтяного битума, минеральных смол или их пеков";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алюминия";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прочих цветных металлов";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прочих металлических цистерн, резервуаров и емкостей";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подъемных кранов для строительства";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машин и оборудования для сельского и лесного хозяйства";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деревообрабатывающих станков";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мебели";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"Обработка вторичного неметаллического сырья";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"Деятельность внутреннего водного пассажирского транспорта";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"Перевозка воздушным пассажирским транспортом, подчиняющимся расписанию";</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"Перевозка воздушным пассажирским транспортом, не подчиняющимся расписанию";</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"Деятельность аэропортовая";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"Обеспечение обслуживания (управления) воздушного движения";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и распределение газообразного топлива";</w:t>
      </w:r>
    </w:p>
    <w:p w:rsidR="0082032C" w:rsidRPr="001D1BE9" w:rsidRDefault="0082032C">
      <w:pPr>
        <w:pStyle w:val="ConsPlusNormal"/>
        <w:ind w:firstLine="540"/>
        <w:jc w:val="both"/>
        <w:rPr>
          <w:rFonts w:ascii="Times New Roman" w:hAnsi="Times New Roman" w:cs="Times New Roman"/>
          <w:sz w:val="24"/>
          <w:szCs w:val="24"/>
        </w:rPr>
      </w:pPr>
      <w:bookmarkStart w:id="6" w:name="P184"/>
      <w:bookmarkEnd w:id="6"/>
      <w:proofErr w:type="gramStart"/>
      <w:r w:rsidRPr="001D1BE9">
        <w:rPr>
          <w:rFonts w:ascii="Times New Roman" w:hAnsi="Times New Roman" w:cs="Times New Roman"/>
          <w:sz w:val="24"/>
          <w:szCs w:val="24"/>
        </w:rPr>
        <w:t>2) на 0,2 процентных пункта от ставки, установленной по налогу на имущество организаций, по объектам основных средств, вновь созданных, приобретенных, модернизированных, реконструированных, технически перевооруженных в рамках инвестиционных проектов, реализуемых в следующих видах экономической деятельности:</w:t>
      </w:r>
      <w:proofErr w:type="gramEnd"/>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угля, за исключением антрацита, угля коксующегося и угля бурого, открытым способом";</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угля, за исключением антрацита, угля коксующегося и угля бурого, подземным способом";</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"Обогащение угля, кроме антрацита, угля коксующегося и угля бурого";</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"Агломерация торфа";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сырой нефти и нефтяного (попутного) газа";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горючих (битуминозных) сланцев, песка и озокерита";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"Сжижение и обогащение природного газа на месте добычи для последующей транспортировки";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"Предоставление услуг по бурению, связанному с добычей нефти, газа и газового конденсата";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"Добыча </w:t>
      </w:r>
      <w:proofErr w:type="spellStart"/>
      <w:r w:rsidRPr="001D1BE9">
        <w:rPr>
          <w:rFonts w:ascii="Times New Roman" w:hAnsi="Times New Roman" w:cs="Times New Roman"/>
          <w:sz w:val="24"/>
          <w:szCs w:val="24"/>
        </w:rPr>
        <w:t>алюминийсодержащего</w:t>
      </w:r>
      <w:proofErr w:type="spellEnd"/>
      <w:r w:rsidRPr="001D1BE9">
        <w:rPr>
          <w:rFonts w:ascii="Times New Roman" w:hAnsi="Times New Roman" w:cs="Times New Roman"/>
          <w:sz w:val="24"/>
          <w:szCs w:val="24"/>
        </w:rPr>
        <w:t xml:space="preserve"> сырья открытым способом";</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и обогащение титаномагниевого сырья";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соли";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передача и распределение пара и горячей воды; кондиционирование воздуха";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"Забор, очистка и распределение воды";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"Разведочное бурение";</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"Производство дноочистительных, дноуглубительных и берегоукрепительных работ";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"Управление эксплуатацией жилого фонда за вознаграждение или на договорной основе";</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"Научные исследования и разработки";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"Работы геологоразведочные, геофизические и геохимические в области изучения недр и воспроизводства минерально-сырьевой базы";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"Предоставление услуг в области ликвидации последствий загрязнений и прочих услуг, связанных с удалением отходов";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руд и песков драгоценных металлов (золота, серебра и металлов платиновой группы)";</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и обогащение железных руд";</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"Добыча минерального сырья для химической промышленности и производства минеральных удобрений".</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Налоговая льгота, предусмотренная настоящей частью, предоставляется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при условии положительной оценки эффективности (бюджетной и (или) социальной) инвестиционного проекта, а также при условии положительной оценки эффективности осуществления субъектом инвестиционной деятельности мер по охране окружающей среды</w:t>
      </w:r>
      <w:proofErr w:type="gramEnd"/>
      <w:r w:rsidRPr="001D1BE9">
        <w:rPr>
          <w:rFonts w:ascii="Times New Roman" w:hAnsi="Times New Roman" w:cs="Times New Roman"/>
          <w:sz w:val="24"/>
          <w:szCs w:val="24"/>
        </w:rPr>
        <w:t xml:space="preserve"> и обеспечению экологической безопасности, проводимых в порядке, установленном Правительством Республики Коми. Указанная налоговая льгота предоставляется не более 5 лет подряд, начиная с года, в котором она впервые предоставлена.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Порядок подготовки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а также порядок исключения из него устанавливается Правительством Республики Коми.</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При исключении инвестиционного проекта из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данный инвестиционный проект не может быть повторно заявлен субъектом инвестиционной деятельности для включения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Подтверждение права на получение налоговой льготы, предусмотренной настоящей частью, осуществляется органом исполнительной власти Республики Коми, уполномоченным Правительством Республики Коми, путем предоставления субъекту инвестиционной деятельности комплексного заключения о возможности применения налоговых льгот, подготовленного в порядке, установленном Правительством Республики Коми.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(часть 4 в ред. </w:t>
      </w:r>
      <w:hyperlink r:id="rId54"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pBdr>
          <w:top w:val="single" w:sz="6" w:space="0" w:color="auto"/>
        </w:pBdr>
        <w:spacing w:before="100" w:after="100"/>
        <w:jc w:val="both"/>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Часть 5 статьи 6 действует до 1 января 2019 года (</w:t>
      </w:r>
      <w:hyperlink r:id="rId55"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pBdr>
          <w:top w:val="single" w:sz="6" w:space="0" w:color="auto"/>
        </w:pBdr>
        <w:spacing w:before="100" w:after="100"/>
        <w:jc w:val="both"/>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bookmarkStart w:id="7" w:name="P215"/>
      <w:bookmarkEnd w:id="7"/>
      <w:r w:rsidRPr="001D1BE9">
        <w:rPr>
          <w:rFonts w:ascii="Times New Roman" w:hAnsi="Times New Roman" w:cs="Times New Roman"/>
          <w:sz w:val="24"/>
          <w:szCs w:val="24"/>
        </w:rPr>
        <w:t xml:space="preserve">5. </w:t>
      </w:r>
      <w:proofErr w:type="gramStart"/>
      <w:r w:rsidRPr="001D1BE9">
        <w:rPr>
          <w:rFonts w:ascii="Times New Roman" w:hAnsi="Times New Roman" w:cs="Times New Roman"/>
          <w:sz w:val="24"/>
          <w:szCs w:val="24"/>
        </w:rPr>
        <w:t xml:space="preserve">Снизить ставку по налогу на имущество организаций на 0,2 процентных пункта для организаций, в отношении имущества, за счет которого обеспечен прирост налоговой базы более чем на 5 миллиардов рублей (за исключением прироста налоговой базы, обеспеченного за счет объектов налогообложения, в отношении которых действует налоговая ставка, установленная </w:t>
      </w:r>
      <w:hyperlink r:id="rId56" w:history="1">
        <w:r w:rsidRPr="001D1BE9">
          <w:rPr>
            <w:rFonts w:ascii="Times New Roman" w:hAnsi="Times New Roman" w:cs="Times New Roman"/>
            <w:sz w:val="24"/>
            <w:szCs w:val="24"/>
          </w:rPr>
          <w:t>пунктом 3 статьи 380</w:t>
        </w:r>
      </w:hyperlink>
      <w:r w:rsidRPr="001D1BE9">
        <w:rPr>
          <w:rFonts w:ascii="Times New Roman" w:hAnsi="Times New Roman" w:cs="Times New Roman"/>
          <w:sz w:val="24"/>
          <w:szCs w:val="24"/>
        </w:rPr>
        <w:t xml:space="preserve"> Налогового кодекса Российской Федерации) к налоговой базе налогового периода, предшествующего</w:t>
      </w:r>
      <w:proofErr w:type="gramEnd"/>
      <w:r w:rsidRPr="001D1BE9">
        <w:rPr>
          <w:rFonts w:ascii="Times New Roman" w:hAnsi="Times New Roman" w:cs="Times New Roman"/>
          <w:sz w:val="24"/>
          <w:szCs w:val="24"/>
        </w:rPr>
        <w:t xml:space="preserve"> предоставлению налоговой льготы.</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(часть 5 в ред. </w:t>
      </w:r>
      <w:hyperlink r:id="rId57"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6. Налоговые льготы в виде снижения ставки по налогу на имущество организаций, установленные настоящей статьей, применяются к имуществу, в отношении которого применяется налоговая ставка, установленная </w:t>
      </w:r>
      <w:hyperlink r:id="rId58" w:history="1">
        <w:r w:rsidRPr="001D1BE9">
          <w:rPr>
            <w:rFonts w:ascii="Times New Roman" w:hAnsi="Times New Roman" w:cs="Times New Roman"/>
            <w:sz w:val="24"/>
            <w:szCs w:val="24"/>
          </w:rPr>
          <w:t>статьей 2</w:t>
        </w:r>
      </w:hyperlink>
      <w:r w:rsidRPr="001D1BE9">
        <w:rPr>
          <w:rFonts w:ascii="Times New Roman" w:hAnsi="Times New Roman" w:cs="Times New Roman"/>
          <w:sz w:val="24"/>
          <w:szCs w:val="24"/>
        </w:rPr>
        <w:t xml:space="preserve"> Закона Республики Коми "О налоге на имущество организаций на территории Республики Коми".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w:t>
      </w:r>
      <w:proofErr w:type="gramStart"/>
      <w:r w:rsidRPr="001D1BE9">
        <w:rPr>
          <w:rFonts w:ascii="Times New Roman" w:hAnsi="Times New Roman" w:cs="Times New Roman"/>
          <w:sz w:val="24"/>
          <w:szCs w:val="24"/>
        </w:rPr>
        <w:t>ч</w:t>
      </w:r>
      <w:proofErr w:type="gramEnd"/>
      <w:r w:rsidRPr="001D1BE9">
        <w:rPr>
          <w:rFonts w:ascii="Times New Roman" w:hAnsi="Times New Roman" w:cs="Times New Roman"/>
          <w:sz w:val="24"/>
          <w:szCs w:val="24"/>
        </w:rPr>
        <w:t xml:space="preserve">асть 6 введена </w:t>
      </w:r>
      <w:hyperlink r:id="rId59"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6(1). Предоставление льгот по налогу на имущество организаций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w:t>
      </w:r>
      <w:proofErr w:type="gramStart"/>
      <w:r w:rsidRPr="001D1BE9">
        <w:rPr>
          <w:rFonts w:ascii="Times New Roman" w:hAnsi="Times New Roman" w:cs="Times New Roman"/>
          <w:sz w:val="24"/>
          <w:szCs w:val="24"/>
        </w:rPr>
        <w:t>введена</w:t>
      </w:r>
      <w:proofErr w:type="gramEnd"/>
      <w:r w:rsidRPr="001D1BE9">
        <w:rPr>
          <w:rFonts w:ascii="Times New Roman" w:hAnsi="Times New Roman" w:cs="Times New Roman"/>
          <w:sz w:val="24"/>
          <w:szCs w:val="24"/>
        </w:rPr>
        <w:t xml:space="preserve"> </w:t>
      </w:r>
      <w:hyperlink r:id="rId60"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Налоговые льготы, предусмотренные </w:t>
      </w:r>
      <w:hyperlink w:anchor="P104" w:history="1">
        <w:r w:rsidRPr="001D1BE9">
          <w:rPr>
            <w:rFonts w:ascii="Times New Roman" w:hAnsi="Times New Roman" w:cs="Times New Roman"/>
            <w:sz w:val="24"/>
            <w:szCs w:val="24"/>
          </w:rPr>
          <w:t>пунктами 5</w:t>
        </w:r>
      </w:hyperlink>
      <w:r w:rsidRPr="001D1BE9">
        <w:rPr>
          <w:rFonts w:ascii="Times New Roman" w:hAnsi="Times New Roman" w:cs="Times New Roman"/>
          <w:sz w:val="24"/>
          <w:szCs w:val="24"/>
        </w:rPr>
        <w:t xml:space="preserve"> - </w:t>
      </w:r>
      <w:hyperlink w:anchor="P126" w:history="1">
        <w:r w:rsidRPr="001D1BE9">
          <w:rPr>
            <w:rFonts w:ascii="Times New Roman" w:hAnsi="Times New Roman" w:cs="Times New Roman"/>
            <w:sz w:val="24"/>
            <w:szCs w:val="24"/>
          </w:rPr>
          <w:t>14 части 1</w:t>
        </w:r>
      </w:hyperlink>
      <w:r w:rsidRPr="001D1BE9">
        <w:rPr>
          <w:rFonts w:ascii="Times New Roman" w:hAnsi="Times New Roman" w:cs="Times New Roman"/>
          <w:sz w:val="24"/>
          <w:szCs w:val="24"/>
        </w:rPr>
        <w:t xml:space="preserve"> и </w:t>
      </w:r>
      <w:hyperlink w:anchor="P128" w:history="1">
        <w:r w:rsidRPr="001D1BE9">
          <w:rPr>
            <w:rFonts w:ascii="Times New Roman" w:hAnsi="Times New Roman" w:cs="Times New Roman"/>
            <w:sz w:val="24"/>
            <w:szCs w:val="24"/>
          </w:rPr>
          <w:t>частями 2</w:t>
        </w:r>
      </w:hyperlink>
      <w:r w:rsidRPr="001D1BE9">
        <w:rPr>
          <w:rFonts w:ascii="Times New Roman" w:hAnsi="Times New Roman" w:cs="Times New Roman"/>
          <w:sz w:val="24"/>
          <w:szCs w:val="24"/>
        </w:rPr>
        <w:t xml:space="preserve"> и </w:t>
      </w:r>
      <w:hyperlink w:anchor="P133" w:history="1">
        <w:r w:rsidRPr="001D1BE9">
          <w:rPr>
            <w:rFonts w:ascii="Times New Roman" w:hAnsi="Times New Roman" w:cs="Times New Roman"/>
            <w:sz w:val="24"/>
            <w:szCs w:val="24"/>
          </w:rPr>
          <w:t>3 статьи 6</w:t>
        </w:r>
      </w:hyperlink>
      <w:r w:rsidRPr="001D1BE9">
        <w:rPr>
          <w:rFonts w:ascii="Times New Roman" w:hAnsi="Times New Roman" w:cs="Times New Roman"/>
          <w:sz w:val="24"/>
          <w:szCs w:val="24"/>
        </w:rPr>
        <w:t xml:space="preserve"> настоящего Закона, предоставляются на основании заключения о возможности применения налоговых льгот, подготовленного в порядке, установленном Правительством Республики Коми, уполномоченным Правительством Республики Коми органом исполнительной власти Республики Коми.</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bookmarkStart w:id="8" w:name="P225"/>
      <w:bookmarkEnd w:id="8"/>
      <w:r w:rsidRPr="001D1BE9">
        <w:rPr>
          <w:rFonts w:ascii="Times New Roman" w:hAnsi="Times New Roman" w:cs="Times New Roman"/>
          <w:sz w:val="24"/>
          <w:szCs w:val="24"/>
        </w:rPr>
        <w:t>Статья 7. Льготы по налогу на прибыль организаций</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bookmarkStart w:id="9" w:name="P227"/>
      <w:bookmarkEnd w:id="9"/>
      <w:r w:rsidRPr="001D1BE9">
        <w:rPr>
          <w:rFonts w:ascii="Times New Roman" w:hAnsi="Times New Roman" w:cs="Times New Roman"/>
          <w:sz w:val="24"/>
          <w:szCs w:val="24"/>
        </w:rPr>
        <w:t xml:space="preserve">1. Ставку по налогу на прибыль организаций в части сумм, зачисляемых в республиканский бюджет Республики Коми, снизить на 4,5 процентных пункта от налоговой ставки налога, подлежащего зачислению согласно Налоговому </w:t>
      </w:r>
      <w:hyperlink r:id="rId61" w:history="1">
        <w:r w:rsidRPr="001D1BE9">
          <w:rPr>
            <w:rFonts w:ascii="Times New Roman" w:hAnsi="Times New Roman" w:cs="Times New Roman"/>
            <w:sz w:val="24"/>
            <w:szCs w:val="24"/>
          </w:rPr>
          <w:t>кодексу</w:t>
        </w:r>
      </w:hyperlink>
      <w:r w:rsidRPr="001D1BE9">
        <w:rPr>
          <w:rFonts w:ascii="Times New Roman" w:hAnsi="Times New Roman" w:cs="Times New Roman"/>
          <w:sz w:val="24"/>
          <w:szCs w:val="24"/>
        </w:rPr>
        <w:t xml:space="preserve"> Российской Федерации в бюджет субъекта Российской Федерации, для следующих категорий налогоплательщиков:</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62"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29.11.2012 N 86-РЗ)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утратил силу с 31 декабря 2011 года. - </w:t>
      </w:r>
      <w:hyperlink r:id="rId63" w:history="1">
        <w:proofErr w:type="gramStart"/>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17.11.2010 N 119-РЗ;</w:t>
      </w:r>
      <w:proofErr w:type="gramEnd"/>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1-1) казенных учреждений Республики Коми (муниципальных), финансовое обеспечение </w:t>
      </w:r>
      <w:proofErr w:type="gramStart"/>
      <w:r w:rsidRPr="001D1BE9">
        <w:rPr>
          <w:rFonts w:ascii="Times New Roman" w:hAnsi="Times New Roman" w:cs="Times New Roman"/>
          <w:sz w:val="24"/>
          <w:szCs w:val="24"/>
        </w:rPr>
        <w:t>деятельности</w:t>
      </w:r>
      <w:proofErr w:type="gramEnd"/>
      <w:r w:rsidRPr="001D1BE9">
        <w:rPr>
          <w:rFonts w:ascii="Times New Roman" w:hAnsi="Times New Roman" w:cs="Times New Roman"/>
          <w:sz w:val="24"/>
          <w:szCs w:val="24"/>
        </w:rPr>
        <w:t xml:space="preserve"> которых осуществляется за счет средств республиканского бюджета Республики Коми (местного бюджета) на основании бюджетной сметы;</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1-1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64"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17.11.2010 N 119-РЗ)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общественных организаций и их отделений на местах Всероссийского общества инвалидов, Всероссийского общества слепых, Всероссийского общества глухих, а также организаций, уставный капитал которых полностью состоит из вкладов указанных организаций;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3) общественных организаций, созданных для сохранения памяти Морозова И.П., их филиалов, а также организаций, уставный капитал которых полностью состоит из вкладов указанных организаций;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4) организаций Российского детского фонда, зарегистрированных на территории Республики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5) редакций и издательств печатных средств массовой информации - по прибыли, полученной от производства и выпуска продукции средств массовой информации (за исключением прибыли, полученной от производства и распространения продукции средств массовой информации рекламного и эротического характера, а также изданий рекламного и эротического характера), при условии ведения раздельного учета </w:t>
      </w:r>
      <w:proofErr w:type="spellStart"/>
      <w:r w:rsidRPr="001D1BE9">
        <w:rPr>
          <w:rFonts w:ascii="Times New Roman" w:hAnsi="Times New Roman" w:cs="Times New Roman"/>
          <w:sz w:val="24"/>
          <w:szCs w:val="24"/>
        </w:rPr>
        <w:t>льготируемого</w:t>
      </w:r>
      <w:proofErr w:type="spellEnd"/>
      <w:r w:rsidRPr="001D1BE9">
        <w:rPr>
          <w:rFonts w:ascii="Times New Roman" w:hAnsi="Times New Roman" w:cs="Times New Roman"/>
          <w:sz w:val="24"/>
          <w:szCs w:val="24"/>
        </w:rPr>
        <w:t xml:space="preserve"> вида деятельности;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6) полиграфических организаций - по прибыли, полученной от оказания услуг по производству книжной продукции, связанной с образованием, наукой и культурой (за исключением прибыли, полученной от производства и распространения книжной продукции рекламного и эротического характера, а также изданий рекламного и эротического характера), при условии ведения раздельного учета </w:t>
      </w:r>
      <w:proofErr w:type="spellStart"/>
      <w:r w:rsidRPr="001D1BE9">
        <w:rPr>
          <w:rFonts w:ascii="Times New Roman" w:hAnsi="Times New Roman" w:cs="Times New Roman"/>
          <w:sz w:val="24"/>
          <w:szCs w:val="24"/>
        </w:rPr>
        <w:t>льготируемого</w:t>
      </w:r>
      <w:proofErr w:type="spellEnd"/>
      <w:r w:rsidRPr="001D1BE9">
        <w:rPr>
          <w:rFonts w:ascii="Times New Roman" w:hAnsi="Times New Roman" w:cs="Times New Roman"/>
          <w:sz w:val="24"/>
          <w:szCs w:val="24"/>
        </w:rPr>
        <w:t xml:space="preserve"> вида деятельности;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7) книжных издательств - по прибыли, полученной от производства и выпуска книжной продукции, связанной с образованием, наукой и культурой, при условии ведения раздельного учета </w:t>
      </w:r>
      <w:proofErr w:type="spellStart"/>
      <w:r w:rsidRPr="001D1BE9">
        <w:rPr>
          <w:rFonts w:ascii="Times New Roman" w:hAnsi="Times New Roman" w:cs="Times New Roman"/>
          <w:sz w:val="24"/>
          <w:szCs w:val="24"/>
        </w:rPr>
        <w:t>льготируемого</w:t>
      </w:r>
      <w:proofErr w:type="spellEnd"/>
      <w:r w:rsidRPr="001D1BE9">
        <w:rPr>
          <w:rFonts w:ascii="Times New Roman" w:hAnsi="Times New Roman" w:cs="Times New Roman"/>
          <w:sz w:val="24"/>
          <w:szCs w:val="24"/>
        </w:rPr>
        <w:t xml:space="preserve"> вида деятельности;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8) организаций, входящих в систему Коми республиканской оборонной спортивно-технической организации. Налоговая льгота предоставляется при условии направления высвобождающихся средств на реализацию уставных целей и задач указанных налогоплательщиков;</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9) </w:t>
      </w:r>
      <w:proofErr w:type="gramStart"/>
      <w:r w:rsidRPr="001D1BE9">
        <w:rPr>
          <w:rFonts w:ascii="Times New Roman" w:hAnsi="Times New Roman" w:cs="Times New Roman"/>
          <w:sz w:val="24"/>
          <w:szCs w:val="24"/>
        </w:rPr>
        <w:t>исключен</w:t>
      </w:r>
      <w:proofErr w:type="gramEnd"/>
      <w:r w:rsidRPr="001D1BE9">
        <w:rPr>
          <w:rFonts w:ascii="Times New Roman" w:hAnsi="Times New Roman" w:cs="Times New Roman"/>
          <w:sz w:val="24"/>
          <w:szCs w:val="24"/>
        </w:rPr>
        <w:t xml:space="preserve"> с 1 января 2013 года. - </w:t>
      </w:r>
      <w:hyperlink r:id="rId65"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29.11.2012 N 86-РЗ;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10) товариществ собственников жилья;</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10 в ред. </w:t>
      </w:r>
      <w:hyperlink r:id="rId66"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13.05.2010 N 56-РЗ)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11) </w:t>
      </w:r>
      <w:proofErr w:type="gramStart"/>
      <w:r w:rsidRPr="001D1BE9">
        <w:rPr>
          <w:rFonts w:ascii="Times New Roman" w:hAnsi="Times New Roman" w:cs="Times New Roman"/>
          <w:sz w:val="24"/>
          <w:szCs w:val="24"/>
        </w:rPr>
        <w:t>исключен</w:t>
      </w:r>
      <w:proofErr w:type="gramEnd"/>
      <w:r w:rsidRPr="001D1BE9">
        <w:rPr>
          <w:rFonts w:ascii="Times New Roman" w:hAnsi="Times New Roman" w:cs="Times New Roman"/>
          <w:sz w:val="24"/>
          <w:szCs w:val="24"/>
        </w:rPr>
        <w:t xml:space="preserve"> с 1 января 2013 года. - </w:t>
      </w:r>
      <w:hyperlink r:id="rId67"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29.11.2012 N 86-РЗ;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12) хозяйственных обществ, созданных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осуществляющих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w:t>
      </w:r>
      <w:proofErr w:type="gramEnd"/>
      <w:r w:rsidRPr="001D1BE9">
        <w:rPr>
          <w:rFonts w:ascii="Times New Roman" w:hAnsi="Times New Roman" w:cs="Times New Roman"/>
          <w:sz w:val="24"/>
          <w:szCs w:val="24"/>
        </w:rPr>
        <w:t xml:space="preserve"> производства (ноу-хау) (далее - результаты интеллектуальной деятельности).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Законов РК от 23.06.2011 </w:t>
      </w:r>
      <w:hyperlink r:id="rId68" w:history="1">
        <w:r w:rsidRPr="001D1BE9">
          <w:rPr>
            <w:rFonts w:ascii="Times New Roman" w:hAnsi="Times New Roman" w:cs="Times New Roman"/>
            <w:sz w:val="24"/>
            <w:szCs w:val="24"/>
          </w:rPr>
          <w:t>N 51-РЗ</w:t>
        </w:r>
      </w:hyperlink>
      <w:r w:rsidRPr="001D1BE9">
        <w:rPr>
          <w:rFonts w:ascii="Times New Roman" w:hAnsi="Times New Roman" w:cs="Times New Roman"/>
          <w:sz w:val="24"/>
          <w:szCs w:val="24"/>
        </w:rPr>
        <w:t xml:space="preserve">, от 28.11.2013 </w:t>
      </w:r>
      <w:hyperlink r:id="rId69" w:history="1">
        <w:r w:rsidRPr="001D1BE9">
          <w:rPr>
            <w:rFonts w:ascii="Times New Roman" w:hAnsi="Times New Roman" w:cs="Times New Roman"/>
            <w:sz w:val="24"/>
            <w:szCs w:val="24"/>
          </w:rPr>
          <w:t>N 107-РЗ</w:t>
        </w:r>
      </w:hyperlink>
      <w:r w:rsidRPr="001D1BE9">
        <w:rPr>
          <w:rFonts w:ascii="Times New Roman" w:hAnsi="Times New Roman" w:cs="Times New Roman"/>
          <w:sz w:val="24"/>
          <w:szCs w:val="24"/>
        </w:rPr>
        <w:t>)</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Для определения заявителей, имеющих право на получение налоговой льготы, проводится мониторинг применения (внедрения) результатов интеллектуальной деятельности в </w:t>
      </w:r>
      <w:hyperlink r:id="rId70" w:history="1">
        <w:r w:rsidRPr="001D1BE9">
          <w:rPr>
            <w:rFonts w:ascii="Times New Roman" w:hAnsi="Times New Roman" w:cs="Times New Roman"/>
            <w:sz w:val="24"/>
            <w:szCs w:val="24"/>
          </w:rPr>
          <w:t>порядке</w:t>
        </w:r>
      </w:hyperlink>
      <w:r w:rsidRPr="001D1BE9">
        <w:rPr>
          <w:rFonts w:ascii="Times New Roman" w:hAnsi="Times New Roman" w:cs="Times New Roman"/>
          <w:sz w:val="24"/>
          <w:szCs w:val="24"/>
        </w:rPr>
        <w:t>, установленном Правительством Республики Коми.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71"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Абзац исключен с 1 января 2016 года. - </w:t>
      </w:r>
      <w:hyperlink r:id="rId72"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Предоставление налоговой льготы </w:t>
      </w:r>
      <w:proofErr w:type="gramStart"/>
      <w:r w:rsidRPr="001D1BE9">
        <w:rPr>
          <w:rFonts w:ascii="Times New Roman" w:hAnsi="Times New Roman" w:cs="Times New Roman"/>
          <w:sz w:val="24"/>
          <w:szCs w:val="24"/>
        </w:rPr>
        <w:t>осуществляется на период не более трех лет начиная</w:t>
      </w:r>
      <w:proofErr w:type="gramEnd"/>
      <w:r w:rsidRPr="001D1BE9">
        <w:rPr>
          <w:rFonts w:ascii="Times New Roman" w:hAnsi="Times New Roman" w:cs="Times New Roman"/>
          <w:sz w:val="24"/>
          <w:szCs w:val="24"/>
        </w:rPr>
        <w:t xml:space="preserve"> с года создания хозяйственного общества, осуществляющего практическое применение (внедрение) результатов интеллектуальной деятельности;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Законов РК от 29.11.2012 </w:t>
      </w:r>
      <w:hyperlink r:id="rId73" w:history="1">
        <w:r w:rsidRPr="001D1BE9">
          <w:rPr>
            <w:rFonts w:ascii="Times New Roman" w:hAnsi="Times New Roman" w:cs="Times New Roman"/>
            <w:sz w:val="24"/>
            <w:szCs w:val="24"/>
          </w:rPr>
          <w:t>N 86-РЗ</w:t>
        </w:r>
      </w:hyperlink>
      <w:r w:rsidRPr="001D1BE9">
        <w:rPr>
          <w:rFonts w:ascii="Times New Roman" w:hAnsi="Times New Roman" w:cs="Times New Roman"/>
          <w:sz w:val="24"/>
          <w:szCs w:val="24"/>
        </w:rPr>
        <w:t xml:space="preserve">, от 28.11.2013 </w:t>
      </w:r>
      <w:hyperlink r:id="rId74" w:history="1">
        <w:r w:rsidRPr="001D1BE9">
          <w:rPr>
            <w:rFonts w:ascii="Times New Roman" w:hAnsi="Times New Roman" w:cs="Times New Roman"/>
            <w:sz w:val="24"/>
            <w:szCs w:val="24"/>
          </w:rPr>
          <w:t>N 107-РЗ</w:t>
        </w:r>
      </w:hyperlink>
      <w:r w:rsidRPr="001D1BE9">
        <w:rPr>
          <w:rFonts w:ascii="Times New Roman" w:hAnsi="Times New Roman" w:cs="Times New Roman"/>
          <w:sz w:val="24"/>
          <w:szCs w:val="24"/>
        </w:rPr>
        <w:t>)</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12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75"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13.05.2010 N 56-РЗ)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13) - 15) исключены с 1 января 2013 года.</w:t>
      </w:r>
      <w:proofErr w:type="gramEnd"/>
      <w:r w:rsidRPr="001D1BE9">
        <w:rPr>
          <w:rFonts w:ascii="Times New Roman" w:hAnsi="Times New Roman" w:cs="Times New Roman"/>
          <w:sz w:val="24"/>
          <w:szCs w:val="24"/>
        </w:rPr>
        <w:t xml:space="preserve"> - </w:t>
      </w:r>
      <w:hyperlink r:id="rId76"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РК от 29.11.2012 N 86-РЗ.</w:t>
      </w:r>
    </w:p>
    <w:p w:rsidR="0082032C" w:rsidRPr="001D1BE9" w:rsidRDefault="0082032C">
      <w:pPr>
        <w:pStyle w:val="ConsPlusNormal"/>
        <w:ind w:firstLine="540"/>
        <w:jc w:val="both"/>
        <w:rPr>
          <w:rFonts w:ascii="Times New Roman" w:hAnsi="Times New Roman" w:cs="Times New Roman"/>
          <w:sz w:val="24"/>
          <w:szCs w:val="24"/>
        </w:rPr>
      </w:pPr>
      <w:bookmarkStart w:id="10" w:name="P252"/>
      <w:bookmarkEnd w:id="10"/>
      <w:proofErr w:type="gramStart"/>
      <w:r w:rsidRPr="001D1BE9">
        <w:rPr>
          <w:rFonts w:ascii="Times New Roman" w:hAnsi="Times New Roman" w:cs="Times New Roman"/>
          <w:sz w:val="24"/>
          <w:szCs w:val="24"/>
        </w:rPr>
        <w:t>16) управляющих организаций технологических парков в Республике Коми или индустриальных парков в Республике Коми, включенных в Реестр управляющих организаций технологических парков в Республике Коми и индустриальных парков в Республике Коми, формируемый в порядке, установленном Правительством Республики Коми, в течение 10 лет подряд, начиная с года, следующего за годом включения в Реестр управляющих организаций технологических парков в Республике Коми и индустриальных</w:t>
      </w:r>
      <w:proofErr w:type="gramEnd"/>
      <w:r w:rsidRPr="001D1BE9">
        <w:rPr>
          <w:rFonts w:ascii="Times New Roman" w:hAnsi="Times New Roman" w:cs="Times New Roman"/>
          <w:sz w:val="24"/>
          <w:szCs w:val="24"/>
        </w:rPr>
        <w:t xml:space="preserve"> парков в Республике Коми.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77"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Налоговая льгота предоставляется только в отношении прибыли, полученной управляющими организациями, указанными в </w:t>
      </w:r>
      <w:hyperlink w:anchor="P252" w:history="1">
        <w:r w:rsidRPr="001D1BE9">
          <w:rPr>
            <w:rFonts w:ascii="Times New Roman" w:hAnsi="Times New Roman" w:cs="Times New Roman"/>
            <w:sz w:val="24"/>
            <w:szCs w:val="24"/>
          </w:rPr>
          <w:t>абзаце первом</w:t>
        </w:r>
      </w:hyperlink>
      <w:r w:rsidRPr="001D1BE9">
        <w:rPr>
          <w:rFonts w:ascii="Times New Roman" w:hAnsi="Times New Roman" w:cs="Times New Roman"/>
          <w:sz w:val="24"/>
          <w:szCs w:val="24"/>
        </w:rPr>
        <w:t xml:space="preserve"> настоящего пункта, от деятельности, осуществляемой на территории индустриального парка в Республике Коми или технологического парка в Республике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Налоговая льгота предоставляется при соблюдении условия ведения управляющими организациями, указанными в </w:t>
      </w:r>
      <w:hyperlink w:anchor="P252" w:history="1">
        <w:r w:rsidRPr="001D1BE9">
          <w:rPr>
            <w:rFonts w:ascii="Times New Roman" w:hAnsi="Times New Roman" w:cs="Times New Roman"/>
            <w:sz w:val="24"/>
            <w:szCs w:val="24"/>
          </w:rPr>
          <w:t>абзаце первом</w:t>
        </w:r>
      </w:hyperlink>
      <w:r w:rsidRPr="001D1BE9">
        <w:rPr>
          <w:rFonts w:ascii="Times New Roman" w:hAnsi="Times New Roman" w:cs="Times New Roman"/>
          <w:sz w:val="24"/>
          <w:szCs w:val="24"/>
        </w:rPr>
        <w:t xml:space="preserve"> настоящего пункта, раздельного учета доходов (расходов), полученных (произведенных) от деятельности, осуществляемой на территории индустриального парка в Республике Коми или технологического парка в Республике Коми, и доходов (расходов), полученных (произведенных) при осуществлении иной хозяйственной деятельности;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16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78"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28.11.2013 N 107-РЗ)</w:t>
      </w:r>
    </w:p>
    <w:p w:rsidR="0082032C" w:rsidRPr="001D1BE9" w:rsidRDefault="0082032C">
      <w:pPr>
        <w:pStyle w:val="ConsPlusNormal"/>
        <w:ind w:firstLine="540"/>
        <w:jc w:val="both"/>
        <w:rPr>
          <w:rFonts w:ascii="Times New Roman" w:hAnsi="Times New Roman" w:cs="Times New Roman"/>
          <w:sz w:val="24"/>
          <w:szCs w:val="24"/>
        </w:rPr>
      </w:pPr>
      <w:bookmarkStart w:id="11" w:name="P257"/>
      <w:bookmarkEnd w:id="11"/>
      <w:proofErr w:type="gramStart"/>
      <w:r w:rsidRPr="001D1BE9">
        <w:rPr>
          <w:rFonts w:ascii="Times New Roman" w:hAnsi="Times New Roman" w:cs="Times New Roman"/>
          <w:sz w:val="24"/>
          <w:szCs w:val="24"/>
        </w:rPr>
        <w:t>17) резидентов технологических парков в Республике Коми или индустриальных парков в Республике Коми, включенных в Реестр резидентов технологических парков в Республике Коми или Реестр резидентов индустриальных парков в Республике Коми, формируемые в порядке, установленном Правительством Республики Коми, в течение 5 лет подряд, начиная с года, следующего за годом включения в Реестр резидентов технологических парков в Республике Коми или Реестр резидентов</w:t>
      </w:r>
      <w:proofErr w:type="gramEnd"/>
      <w:r w:rsidRPr="001D1BE9">
        <w:rPr>
          <w:rFonts w:ascii="Times New Roman" w:hAnsi="Times New Roman" w:cs="Times New Roman"/>
          <w:sz w:val="24"/>
          <w:szCs w:val="24"/>
        </w:rPr>
        <w:t xml:space="preserve"> индустриальных парков в Республике Коми, утверждаемые Правительством Республики Коми.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79"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Налоговая льгота предоставляется только в отношении прибыли, полученной резидентами, указанными в </w:t>
      </w:r>
      <w:hyperlink w:anchor="P257" w:history="1">
        <w:r w:rsidRPr="001D1BE9">
          <w:rPr>
            <w:rFonts w:ascii="Times New Roman" w:hAnsi="Times New Roman" w:cs="Times New Roman"/>
            <w:sz w:val="24"/>
            <w:szCs w:val="24"/>
          </w:rPr>
          <w:t>абзаце первом</w:t>
        </w:r>
      </w:hyperlink>
      <w:r w:rsidRPr="001D1BE9">
        <w:rPr>
          <w:rFonts w:ascii="Times New Roman" w:hAnsi="Times New Roman" w:cs="Times New Roman"/>
          <w:sz w:val="24"/>
          <w:szCs w:val="24"/>
        </w:rPr>
        <w:t xml:space="preserve"> настоящего пункта, от деятельности, осуществляемой на территории индустриального парка в Республике Коми или технологического парка в Республике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Налоговая льгота предоставляется при соблюдении условия ведения резидентами, указанными в </w:t>
      </w:r>
      <w:hyperlink w:anchor="P257" w:history="1">
        <w:r w:rsidRPr="001D1BE9">
          <w:rPr>
            <w:rFonts w:ascii="Times New Roman" w:hAnsi="Times New Roman" w:cs="Times New Roman"/>
            <w:sz w:val="24"/>
            <w:szCs w:val="24"/>
          </w:rPr>
          <w:t>абзаце первом</w:t>
        </w:r>
      </w:hyperlink>
      <w:r w:rsidRPr="001D1BE9">
        <w:rPr>
          <w:rFonts w:ascii="Times New Roman" w:hAnsi="Times New Roman" w:cs="Times New Roman"/>
          <w:sz w:val="24"/>
          <w:szCs w:val="24"/>
        </w:rPr>
        <w:t xml:space="preserve"> настоящего пункта, раздельного учета доходов (расходов), полученных (произведенных) от деятельности, осуществляемой на территории индустриального парка в Республике Коми или технологического парка в Республике Коми, и доходов (расходов), полученных (произведенных) при осуществлении иной хозяйственной деятельности.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17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80"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28.11.2013 N 107-РЗ)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Снизить ставку по налогу на прибыль организаций в части сумм, зачисляемых в республиканский бюджет Республики Коми, для субъектов инвестиционной деятельности, осуществляющих инвестиции в капитальные вложения по созданию, приобретению, модернизации, реконструкции, техническому перевооружению и расширению производственных мощностей на территории Республики Коми в рамках инвестиционных проектов, в следующих размерах:</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 xml:space="preserve">1) на 2,2 процентных пункта от налоговой ставки налога, подлежащего зачислению согласно Налоговому </w:t>
      </w:r>
      <w:hyperlink r:id="rId81" w:history="1">
        <w:r w:rsidRPr="001D1BE9">
          <w:rPr>
            <w:rFonts w:ascii="Times New Roman" w:hAnsi="Times New Roman" w:cs="Times New Roman"/>
            <w:sz w:val="24"/>
            <w:szCs w:val="24"/>
          </w:rPr>
          <w:t>кодексу</w:t>
        </w:r>
      </w:hyperlink>
      <w:r w:rsidRPr="001D1BE9">
        <w:rPr>
          <w:rFonts w:ascii="Times New Roman" w:hAnsi="Times New Roman" w:cs="Times New Roman"/>
          <w:sz w:val="24"/>
          <w:szCs w:val="24"/>
        </w:rPr>
        <w:t xml:space="preserve"> Российской Федерации в бюджет субъекта Российской Федерации, для субъектов инвестиционной деятельности, реализующих инвестиционные проекты по видам экономической деятельности в соответствии с </w:t>
      </w:r>
      <w:hyperlink w:anchor="P146" w:history="1">
        <w:r w:rsidRPr="001D1BE9">
          <w:rPr>
            <w:rFonts w:ascii="Times New Roman" w:hAnsi="Times New Roman" w:cs="Times New Roman"/>
            <w:sz w:val="24"/>
            <w:szCs w:val="24"/>
          </w:rPr>
          <w:t>пунктом 1 части 4 статьи 6</w:t>
        </w:r>
      </w:hyperlink>
      <w:r w:rsidRPr="001D1BE9">
        <w:rPr>
          <w:rFonts w:ascii="Times New Roman" w:hAnsi="Times New Roman" w:cs="Times New Roman"/>
          <w:sz w:val="24"/>
          <w:szCs w:val="24"/>
        </w:rPr>
        <w:t xml:space="preserve"> настоящего Закона;</w:t>
      </w:r>
      <w:proofErr w:type="gramEnd"/>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 xml:space="preserve">2) на 1,8 процентных пункта от налоговой ставки налога, подлежащего зачислению согласно Налоговому </w:t>
      </w:r>
      <w:hyperlink r:id="rId82" w:history="1">
        <w:r w:rsidRPr="001D1BE9">
          <w:rPr>
            <w:rFonts w:ascii="Times New Roman" w:hAnsi="Times New Roman" w:cs="Times New Roman"/>
            <w:sz w:val="24"/>
            <w:szCs w:val="24"/>
          </w:rPr>
          <w:t>кодексу</w:t>
        </w:r>
      </w:hyperlink>
      <w:r w:rsidRPr="001D1BE9">
        <w:rPr>
          <w:rFonts w:ascii="Times New Roman" w:hAnsi="Times New Roman" w:cs="Times New Roman"/>
          <w:sz w:val="24"/>
          <w:szCs w:val="24"/>
        </w:rPr>
        <w:t xml:space="preserve"> Российской Федерации в бюджет субъекта Российской Федерации, для субъектов инвестиционной деятельности, реализующих инвестиционные проекты по видам экономической деятельности в соответствии с </w:t>
      </w:r>
      <w:hyperlink w:anchor="P184" w:history="1">
        <w:r w:rsidRPr="001D1BE9">
          <w:rPr>
            <w:rFonts w:ascii="Times New Roman" w:hAnsi="Times New Roman" w:cs="Times New Roman"/>
            <w:sz w:val="24"/>
            <w:szCs w:val="24"/>
          </w:rPr>
          <w:t>пунктом 2 части 4 статьи 6</w:t>
        </w:r>
      </w:hyperlink>
      <w:r w:rsidRPr="001D1BE9">
        <w:rPr>
          <w:rFonts w:ascii="Times New Roman" w:hAnsi="Times New Roman" w:cs="Times New Roman"/>
          <w:sz w:val="24"/>
          <w:szCs w:val="24"/>
        </w:rPr>
        <w:t xml:space="preserve"> настоящего Закона.</w:t>
      </w:r>
      <w:proofErr w:type="gramEnd"/>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Налоговая льгота, предусмотренная настоящей частью, предоставляется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при условии положительной оценки эффективности (бюджетной и (или) социальной) инвестиционного проекта, а также при условии положительной оценки эффективности осуществления субъектом инвестиционной деятельности мер по охране окружающей среды</w:t>
      </w:r>
      <w:proofErr w:type="gramEnd"/>
      <w:r w:rsidRPr="001D1BE9">
        <w:rPr>
          <w:rFonts w:ascii="Times New Roman" w:hAnsi="Times New Roman" w:cs="Times New Roman"/>
          <w:sz w:val="24"/>
          <w:szCs w:val="24"/>
        </w:rPr>
        <w:t xml:space="preserve"> и обеспечению экологической безопасности, проводимых в порядке, установленном Правительством Республики Коми. Указанная налоговая льгота предоставляется не более 5 лет подряд, начиная с года, в котором она впервые предоставлена.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Порядок подготовки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а также порядок исключения из перечня инвестиционных проектов устанавливаются Правительством Республики Коми.</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При исключении инвестиционного проекта из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данный инвестиционный проект не может быть повторно заявлен субъектом инвестиционной деятельности для включения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Подтверждение права на получение налоговой льготы, предусмотренной настоящей частью, осуществляется органом исполнительной власти Республики Коми, уполномоченным Правительством Республики Коми, путем предоставления субъекту инвестиционной деятельности комплексного заключения о возможности применения налоговых льгот, подготовленного в порядке, установленном Правительством Республики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Налоговая льгота, установленная настоящей частью, не может быть предоставлена одновременно по нескольким проектам, реализуемым организацией.</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(часть 2 в ред. </w:t>
      </w:r>
      <w:hyperlink r:id="rId83"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3. </w:t>
      </w:r>
      <w:proofErr w:type="gramStart"/>
      <w:r w:rsidRPr="001D1BE9">
        <w:rPr>
          <w:rFonts w:ascii="Times New Roman" w:hAnsi="Times New Roman" w:cs="Times New Roman"/>
          <w:sz w:val="24"/>
          <w:szCs w:val="24"/>
        </w:rPr>
        <w:t>Снизить ставку по налогу на прибыль организаций на 1,1 процентный пункт по налогу на прибыль организаций в части сумм, зачисляемых в республиканский бюджет Республики Коми, для организаций, входящих в состав консолидированных групп налогоплательщиков и обеспечивающих прирост исчисленного налога на прибыль организаций не менее 10 процентов за налоговый период, за который предоставляется льгота, по отношению к среднегодовой сумме исчисленного налога за</w:t>
      </w:r>
      <w:proofErr w:type="gramEnd"/>
      <w:r w:rsidRPr="001D1BE9">
        <w:rPr>
          <w:rFonts w:ascii="Times New Roman" w:hAnsi="Times New Roman" w:cs="Times New Roman"/>
          <w:sz w:val="24"/>
          <w:szCs w:val="24"/>
        </w:rPr>
        <w:t xml:space="preserve"> три налоговых периода, предшествующих периоду, за который предоставляется льгота.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Налоговая льгота в соответствии с настоящей частью предоставляется налогоплательщикам при условии, что в каждом из трех предыдущих налоговых периодов сумма налога исчислена и уплачена в республиканский бюджет Республики Коми, а также при подтверждении права на получение налоговой льготы по налогу на имущество организаций, предусмотренной </w:t>
      </w:r>
      <w:hyperlink w:anchor="P215" w:history="1">
        <w:r w:rsidRPr="001D1BE9">
          <w:rPr>
            <w:rFonts w:ascii="Times New Roman" w:hAnsi="Times New Roman" w:cs="Times New Roman"/>
            <w:sz w:val="24"/>
            <w:szCs w:val="24"/>
          </w:rPr>
          <w:t>частью 5 статьи 6</w:t>
        </w:r>
      </w:hyperlink>
      <w:r w:rsidRPr="001D1BE9">
        <w:rPr>
          <w:rFonts w:ascii="Times New Roman" w:hAnsi="Times New Roman" w:cs="Times New Roman"/>
          <w:sz w:val="24"/>
          <w:szCs w:val="24"/>
        </w:rPr>
        <w:t xml:space="preserve"> настоящего Закона.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При уточнении суммы налога, приводящего к нарушению условий предоставления налоговой льготы по налогу на прибыль организаций, установленных настоящей частью, за определенные налоговые периоды, налоговая льгота подлежит отмене, при этом сумма недополученных доходов республиканского бюджета Республики Коми в связи с предоставлением налоговых льгот подлежит восстановлению.</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(часть 3 в ред. </w:t>
      </w:r>
      <w:hyperlink r:id="rId84"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7(1). Предоставление льгот по налогу на прибыль организаций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85"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Налоговые льготы, установленные </w:t>
      </w:r>
      <w:hyperlink w:anchor="P227" w:history="1">
        <w:r w:rsidRPr="001D1BE9">
          <w:rPr>
            <w:rFonts w:ascii="Times New Roman" w:hAnsi="Times New Roman" w:cs="Times New Roman"/>
            <w:sz w:val="24"/>
            <w:szCs w:val="24"/>
          </w:rPr>
          <w:t>частью 1 статьи 7</w:t>
        </w:r>
      </w:hyperlink>
      <w:r w:rsidRPr="001D1BE9">
        <w:rPr>
          <w:rFonts w:ascii="Times New Roman" w:hAnsi="Times New Roman" w:cs="Times New Roman"/>
          <w:sz w:val="24"/>
          <w:szCs w:val="24"/>
        </w:rPr>
        <w:t xml:space="preserve"> настоящего Закона, предоставляются на основании заключения о возможности применения налоговых льгот, подготовленного в порядке, установленном Правительством Республики Коми, уполномоченным Правительством Республики Коми органом исполнительной власти Республики Коми.</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7(2). Предельный объем налоговых льгот для субъектов инвестиционной деятельности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86"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 xml:space="preserve">Предельный объем налоговых льгот, предоставляемых субъекту инвестиционной деятельности в соответствии со </w:t>
      </w:r>
      <w:hyperlink w:anchor="P96" w:history="1">
        <w:r w:rsidRPr="001D1BE9">
          <w:rPr>
            <w:rFonts w:ascii="Times New Roman" w:hAnsi="Times New Roman" w:cs="Times New Roman"/>
            <w:sz w:val="24"/>
            <w:szCs w:val="24"/>
          </w:rPr>
          <w:t>статьями 6</w:t>
        </w:r>
      </w:hyperlink>
      <w:r w:rsidRPr="001D1BE9">
        <w:rPr>
          <w:rFonts w:ascii="Times New Roman" w:hAnsi="Times New Roman" w:cs="Times New Roman"/>
          <w:sz w:val="24"/>
          <w:szCs w:val="24"/>
        </w:rPr>
        <w:t xml:space="preserve"> и </w:t>
      </w:r>
      <w:hyperlink w:anchor="P225" w:history="1">
        <w:r w:rsidRPr="001D1BE9">
          <w:rPr>
            <w:rFonts w:ascii="Times New Roman" w:hAnsi="Times New Roman" w:cs="Times New Roman"/>
            <w:sz w:val="24"/>
            <w:szCs w:val="24"/>
          </w:rPr>
          <w:t>7</w:t>
        </w:r>
      </w:hyperlink>
      <w:r w:rsidRPr="001D1BE9">
        <w:rPr>
          <w:rFonts w:ascii="Times New Roman" w:hAnsi="Times New Roman" w:cs="Times New Roman"/>
          <w:sz w:val="24"/>
          <w:szCs w:val="24"/>
        </w:rPr>
        <w:t xml:space="preserve"> настоящего Закона, не может превышать объема инвестиций, осуществленных субъектом инвестиционной деятельности в капитальные вложения по созданию, приобретению, модернизации, реконструкции, техническому перевооружению объектов недвижимого имущества в рамках реализации инвестиционного проекта, включенного в перечень инвестиционных проектов, реализуемых и (или) планируемых к реализации на территории Республики Коми, формируемый</w:t>
      </w:r>
      <w:proofErr w:type="gramEnd"/>
      <w:r w:rsidRPr="001D1BE9">
        <w:rPr>
          <w:rFonts w:ascii="Times New Roman" w:hAnsi="Times New Roman" w:cs="Times New Roman"/>
          <w:sz w:val="24"/>
          <w:szCs w:val="24"/>
        </w:rPr>
        <w:t xml:space="preserve"> в целях предоставления налоговых льгот.</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8. Льготы по транспортному налогу</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1. От уплаты транспортного налога освобождаются:</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(в ред. </w:t>
      </w:r>
      <w:hyperlink r:id="rId87"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27.10.2014 N 122-РЗ)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1) Герои Советского Союза, Герои Российской Федерации, граждане, награжденные орденами Славы трех степеней;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2) граждане, подвергшиеся воздействию радиации вследствие чернобыльской катастрофы, получающие социальные льготы в соответствии с </w:t>
      </w:r>
      <w:hyperlink r:id="rId88"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3) инвалиды I и II групп и инвалиды с детства при условии, что мощность двигателя транспортного средства, находящегося в их собственности, не превышает 100 лошадиных сил;</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4) участники Великой Отечественной войны из числа лиц, указанных в </w:t>
      </w:r>
      <w:hyperlink r:id="rId89" w:history="1">
        <w:r w:rsidRPr="001D1BE9">
          <w:rPr>
            <w:rFonts w:ascii="Times New Roman" w:hAnsi="Times New Roman" w:cs="Times New Roman"/>
            <w:sz w:val="24"/>
            <w:szCs w:val="24"/>
          </w:rPr>
          <w:t>подпунктах "а"</w:t>
        </w:r>
      </w:hyperlink>
      <w:r w:rsidRPr="001D1BE9">
        <w:rPr>
          <w:rFonts w:ascii="Times New Roman" w:hAnsi="Times New Roman" w:cs="Times New Roman"/>
          <w:sz w:val="24"/>
          <w:szCs w:val="24"/>
        </w:rPr>
        <w:t xml:space="preserve"> - </w:t>
      </w:r>
      <w:hyperlink r:id="rId90" w:history="1">
        <w:r w:rsidRPr="001D1BE9">
          <w:rPr>
            <w:rFonts w:ascii="Times New Roman" w:hAnsi="Times New Roman" w:cs="Times New Roman"/>
            <w:sz w:val="24"/>
            <w:szCs w:val="24"/>
          </w:rPr>
          <w:t>"и" подпункта 1 пункта 1 статьи 2</w:t>
        </w:r>
      </w:hyperlink>
      <w:r w:rsidRPr="001D1BE9">
        <w:rPr>
          <w:rFonts w:ascii="Times New Roman" w:hAnsi="Times New Roman" w:cs="Times New Roman"/>
          <w:sz w:val="24"/>
          <w:szCs w:val="24"/>
        </w:rPr>
        <w:t xml:space="preserve"> Федерального закона "О ветеранах";</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4 в ред. </w:t>
      </w:r>
      <w:hyperlink r:id="rId91"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17.11.2010 N 119-РЗ)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5) члены семей военнослужащих, потерявшие кормильца;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6) органы государственной власти Республики Коми, государственные органы Республики Коми, органы местного самоуправления в Республике Коми - по транспортным средствам, содержание которых осуществляется соответственно за счет средств республиканского бюджета Республики Коми или местных бюджетов на основании бюджетной сметы при условии ведения раздельного учета </w:t>
      </w:r>
      <w:proofErr w:type="spellStart"/>
      <w:r w:rsidRPr="001D1BE9">
        <w:rPr>
          <w:rFonts w:ascii="Times New Roman" w:hAnsi="Times New Roman" w:cs="Times New Roman"/>
          <w:sz w:val="24"/>
          <w:szCs w:val="24"/>
        </w:rPr>
        <w:t>льготируемых</w:t>
      </w:r>
      <w:proofErr w:type="spellEnd"/>
      <w:r w:rsidRPr="001D1BE9">
        <w:rPr>
          <w:rFonts w:ascii="Times New Roman" w:hAnsi="Times New Roman" w:cs="Times New Roman"/>
          <w:sz w:val="24"/>
          <w:szCs w:val="24"/>
        </w:rPr>
        <w:t xml:space="preserve"> транспортных средств;</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6 в ред. </w:t>
      </w:r>
      <w:hyperlink r:id="rId92"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17.11.2010 N 119-РЗ)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6-1) автономные учреждения, созданные на базе имущества, находящегося в государственной собственности Республики Коми, или созданные на базе имущества, находящегося в муниципальной собственности, - в отношении транспортных средств, закрепленных за ними учредителями либо приобретенных за счет средств, выделенных им учредителями на эти цели;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6-1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93"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30.09.2009 N 97-РЗ; в ред. </w:t>
      </w:r>
      <w:hyperlink r:id="rId94"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6-2) казенные учреждения Республики Коми (муниципальные), финансовое обеспечение </w:t>
      </w:r>
      <w:proofErr w:type="gramStart"/>
      <w:r w:rsidRPr="001D1BE9">
        <w:rPr>
          <w:rFonts w:ascii="Times New Roman" w:hAnsi="Times New Roman" w:cs="Times New Roman"/>
          <w:sz w:val="24"/>
          <w:szCs w:val="24"/>
        </w:rPr>
        <w:t>деятельности</w:t>
      </w:r>
      <w:proofErr w:type="gramEnd"/>
      <w:r w:rsidRPr="001D1BE9">
        <w:rPr>
          <w:rFonts w:ascii="Times New Roman" w:hAnsi="Times New Roman" w:cs="Times New Roman"/>
          <w:sz w:val="24"/>
          <w:szCs w:val="24"/>
        </w:rPr>
        <w:t xml:space="preserve"> которых осуществляется за счет средств республиканского бюджета Республики Коми (местного бюджета) на основании бюджетной сметы;</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6-2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95"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17.11.2010 N 119-РЗ)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6-3) бюджетные учреждения Республики Коми (муниципальные), созданные на базе имущества, находящегося в государственной собственности Республики Коми (в муниципальной собственности в Республике Коми), - по транспортным средствам, содержание которых осуществляется за счет средств республиканского бюджета Республики Коми (местных бюджетов);</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 xml:space="preserve">(п. 6-3 </w:t>
      </w:r>
      <w:proofErr w:type="gramStart"/>
      <w:r w:rsidRPr="001D1BE9">
        <w:rPr>
          <w:rFonts w:ascii="Times New Roman" w:hAnsi="Times New Roman" w:cs="Times New Roman"/>
          <w:sz w:val="24"/>
          <w:szCs w:val="24"/>
        </w:rPr>
        <w:t>введен</w:t>
      </w:r>
      <w:proofErr w:type="gramEnd"/>
      <w:r w:rsidRPr="001D1BE9">
        <w:rPr>
          <w:rFonts w:ascii="Times New Roman" w:hAnsi="Times New Roman" w:cs="Times New Roman"/>
          <w:sz w:val="24"/>
          <w:szCs w:val="24"/>
        </w:rPr>
        <w:t xml:space="preserve"> </w:t>
      </w:r>
      <w:hyperlink r:id="rId96"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17.11.2010 N 119-РЗ)</w:t>
      </w:r>
    </w:p>
    <w:p w:rsidR="0082032C" w:rsidRPr="001D1BE9" w:rsidRDefault="0082032C">
      <w:pPr>
        <w:pStyle w:val="ConsPlusNormal"/>
        <w:ind w:firstLine="540"/>
        <w:jc w:val="both"/>
        <w:rPr>
          <w:rFonts w:ascii="Times New Roman" w:hAnsi="Times New Roman" w:cs="Times New Roman"/>
          <w:sz w:val="24"/>
          <w:szCs w:val="24"/>
        </w:rPr>
      </w:pPr>
      <w:proofErr w:type="gramStart"/>
      <w:r w:rsidRPr="001D1BE9">
        <w:rPr>
          <w:rFonts w:ascii="Times New Roman" w:hAnsi="Times New Roman" w:cs="Times New Roman"/>
          <w:sz w:val="24"/>
          <w:szCs w:val="24"/>
        </w:rPr>
        <w:t>7) организации, крестьянские (фермерские) хозяйства, занимающиеся производством сельскохозяйственной продукции, если выручка от реализации произведенной ими сельскохозяйственной продукции и продукции ее переработки превышает 50 процентов общей суммы выручки от реализации продукции (работ, услуг);</w:t>
      </w:r>
      <w:proofErr w:type="gramEnd"/>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8) общественные организации и их отделения на местах Всероссийского общества инвалидов, Всероссийского общества слепых, Всероссийского общества глухих, а также организации, уставный капитал которых полностью состоит из вкладов указанных организаций;</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9) организации Общероссийской общественной организации "Российский Красный Крест".</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Снизить ставку по транспортному налогу на 50% от ставки, установленной по транспортному налогу, для организаций федеральной почтовой связи.</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w:t>
      </w:r>
      <w:proofErr w:type="gramStart"/>
      <w:r w:rsidRPr="001D1BE9">
        <w:rPr>
          <w:rFonts w:ascii="Times New Roman" w:hAnsi="Times New Roman" w:cs="Times New Roman"/>
          <w:sz w:val="24"/>
          <w:szCs w:val="24"/>
        </w:rPr>
        <w:t>а</w:t>
      </w:r>
      <w:proofErr w:type="gramEnd"/>
      <w:r w:rsidRPr="001D1BE9">
        <w:rPr>
          <w:rFonts w:ascii="Times New Roman" w:hAnsi="Times New Roman" w:cs="Times New Roman"/>
          <w:sz w:val="24"/>
          <w:szCs w:val="24"/>
        </w:rPr>
        <w:t xml:space="preserve">бзац введен </w:t>
      </w:r>
      <w:hyperlink r:id="rId97"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27.10.2014 N 122-РЗ; в ред. </w:t>
      </w:r>
      <w:hyperlink r:id="rId98" w:history="1">
        <w:r w:rsidRPr="001D1BE9">
          <w:rPr>
            <w:rFonts w:ascii="Times New Roman" w:hAnsi="Times New Roman" w:cs="Times New Roman"/>
            <w:sz w:val="24"/>
            <w:szCs w:val="24"/>
          </w:rPr>
          <w:t>Закона</w:t>
        </w:r>
      </w:hyperlink>
      <w:r w:rsidRPr="001D1BE9">
        <w:rPr>
          <w:rFonts w:ascii="Times New Roman" w:hAnsi="Times New Roman" w:cs="Times New Roman"/>
          <w:sz w:val="24"/>
          <w:szCs w:val="24"/>
        </w:rPr>
        <w:t xml:space="preserve"> РК от 02.11.2015 N 94-РЗ)</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3. Льгота по транспортному налогу, установленная для налогоплательщика - физического лица в соответствии с настоящей статьей, на имя которого зарегистрировано несколько транспортных средств, признаваемых объектами налогообложения в соответствии со </w:t>
      </w:r>
      <w:hyperlink r:id="rId99" w:history="1">
        <w:r w:rsidRPr="001D1BE9">
          <w:rPr>
            <w:rFonts w:ascii="Times New Roman" w:hAnsi="Times New Roman" w:cs="Times New Roman"/>
            <w:sz w:val="24"/>
            <w:szCs w:val="24"/>
          </w:rPr>
          <w:t>статьей 358</w:t>
        </w:r>
      </w:hyperlink>
      <w:r w:rsidRPr="001D1BE9">
        <w:rPr>
          <w:rFonts w:ascii="Times New Roman" w:hAnsi="Times New Roman" w:cs="Times New Roman"/>
          <w:sz w:val="24"/>
          <w:szCs w:val="24"/>
        </w:rPr>
        <w:t xml:space="preserve"> Налогового кодекса Российской Федерации, предоставляется в отношении одного зарегистрированного на данное физическое лицо транспортного средства по выбору налогоплательщика.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Налогоплательщик - физическое лицо самостоятельно представляет в налоговый орган по месту нахождения транспортного средства заявление на предоставление льготы по налогу и документы, подтверждающие его право на получение льготы.</w:t>
      </w:r>
    </w:p>
    <w:p w:rsidR="0082032C" w:rsidRPr="001D1BE9" w:rsidRDefault="0082032C">
      <w:pPr>
        <w:pStyle w:val="ConsPlusNormal"/>
        <w:jc w:val="both"/>
        <w:rPr>
          <w:rFonts w:ascii="Times New Roman" w:hAnsi="Times New Roman" w:cs="Times New Roman"/>
          <w:sz w:val="24"/>
          <w:szCs w:val="24"/>
        </w:rPr>
      </w:pPr>
      <w:r w:rsidRPr="001D1BE9">
        <w:rPr>
          <w:rFonts w:ascii="Times New Roman" w:hAnsi="Times New Roman" w:cs="Times New Roman"/>
          <w:sz w:val="24"/>
          <w:szCs w:val="24"/>
        </w:rPr>
        <w:t>(</w:t>
      </w:r>
      <w:proofErr w:type="gramStart"/>
      <w:r w:rsidRPr="001D1BE9">
        <w:rPr>
          <w:rFonts w:ascii="Times New Roman" w:hAnsi="Times New Roman" w:cs="Times New Roman"/>
          <w:sz w:val="24"/>
          <w:szCs w:val="24"/>
        </w:rPr>
        <w:t>ч</w:t>
      </w:r>
      <w:proofErr w:type="gramEnd"/>
      <w:r w:rsidRPr="001D1BE9">
        <w:rPr>
          <w:rFonts w:ascii="Times New Roman" w:hAnsi="Times New Roman" w:cs="Times New Roman"/>
          <w:sz w:val="24"/>
          <w:szCs w:val="24"/>
        </w:rPr>
        <w:t xml:space="preserve">асть 3 введена </w:t>
      </w:r>
      <w:hyperlink r:id="rId100" w:history="1">
        <w:r w:rsidRPr="001D1BE9">
          <w:rPr>
            <w:rFonts w:ascii="Times New Roman" w:hAnsi="Times New Roman" w:cs="Times New Roman"/>
            <w:sz w:val="24"/>
            <w:szCs w:val="24"/>
          </w:rPr>
          <w:t>Законом</w:t>
        </w:r>
      </w:hyperlink>
      <w:r w:rsidRPr="001D1BE9">
        <w:rPr>
          <w:rFonts w:ascii="Times New Roman" w:hAnsi="Times New Roman" w:cs="Times New Roman"/>
          <w:sz w:val="24"/>
          <w:szCs w:val="24"/>
        </w:rPr>
        <w:t xml:space="preserve"> РК от 25.11.2015 N 106-РЗ)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Title"/>
        <w:jc w:val="center"/>
        <w:rPr>
          <w:rFonts w:ascii="Times New Roman" w:hAnsi="Times New Roman" w:cs="Times New Roman"/>
          <w:sz w:val="24"/>
          <w:szCs w:val="24"/>
        </w:rPr>
      </w:pPr>
      <w:r w:rsidRPr="001D1BE9">
        <w:rPr>
          <w:rFonts w:ascii="Times New Roman" w:hAnsi="Times New Roman" w:cs="Times New Roman"/>
          <w:sz w:val="24"/>
          <w:szCs w:val="24"/>
        </w:rPr>
        <w:t>Глава 4. ЗАКЛЮЧИТЕЛЬНЫЕ ПОЛОЖЕНИЯ</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9. Изменения и дополнения, вносимые в некоторые законодательные акты в связи со вступлением в силу настоящего Закона</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Внести в </w:t>
      </w:r>
      <w:hyperlink r:id="rId101"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Республики Коми "О налоге на имущество организаций на территории Республики Коми" (Ведомости нормативных актов органов государственной власти Республики Коми, 2004, N 3, ст. 3050) следующие изменения: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w:t>
      </w:r>
      <w:hyperlink r:id="rId102" w:history="1">
        <w:r w:rsidRPr="001D1BE9">
          <w:rPr>
            <w:rFonts w:ascii="Times New Roman" w:hAnsi="Times New Roman" w:cs="Times New Roman"/>
            <w:sz w:val="24"/>
            <w:szCs w:val="24"/>
          </w:rPr>
          <w:t>статью 2</w:t>
        </w:r>
      </w:hyperlink>
      <w:r w:rsidRPr="001D1BE9">
        <w:rPr>
          <w:rFonts w:ascii="Times New Roman" w:hAnsi="Times New Roman" w:cs="Times New Roman"/>
          <w:sz w:val="24"/>
          <w:szCs w:val="24"/>
        </w:rPr>
        <w:t xml:space="preserve"> изложить в следующей редакции: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2. Налоговая ставка</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Налоговая ставка устанавливается в размере 2,2 процента для всех категорий налогоплательщиков</w:t>
      </w:r>
      <w:proofErr w:type="gramStart"/>
      <w:r w:rsidRPr="001D1BE9">
        <w:rPr>
          <w:rFonts w:ascii="Times New Roman" w:hAnsi="Times New Roman" w:cs="Times New Roman"/>
          <w:sz w:val="24"/>
          <w:szCs w:val="24"/>
        </w:rPr>
        <w:t>.";</w:t>
      </w:r>
      <w:proofErr w:type="gramEnd"/>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2) </w:t>
      </w:r>
      <w:hyperlink r:id="rId103" w:history="1">
        <w:r w:rsidRPr="001D1BE9">
          <w:rPr>
            <w:rFonts w:ascii="Times New Roman" w:hAnsi="Times New Roman" w:cs="Times New Roman"/>
            <w:sz w:val="24"/>
            <w:szCs w:val="24"/>
          </w:rPr>
          <w:t>статью 5</w:t>
        </w:r>
      </w:hyperlink>
      <w:r w:rsidRPr="001D1BE9">
        <w:rPr>
          <w:rFonts w:ascii="Times New Roman" w:hAnsi="Times New Roman" w:cs="Times New Roman"/>
          <w:sz w:val="24"/>
          <w:szCs w:val="24"/>
        </w:rPr>
        <w:t xml:space="preserve"> изложить в следующей редакции: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5. Налоговые льготы</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Налоговые льготы для отдельных категорий налогоплательщиков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Start"/>
      <w:r w:rsidRPr="001D1BE9">
        <w:rPr>
          <w:rFonts w:ascii="Times New Roman" w:hAnsi="Times New Roman" w:cs="Times New Roman"/>
          <w:sz w:val="24"/>
          <w:szCs w:val="24"/>
        </w:rPr>
        <w:t>."</w:t>
      </w:r>
      <w:proofErr w:type="gramEnd"/>
      <w:r w:rsidRPr="001D1BE9">
        <w:rPr>
          <w:rFonts w:ascii="Times New Roman" w:hAnsi="Times New Roman" w:cs="Times New Roman"/>
          <w:sz w:val="24"/>
          <w:szCs w:val="24"/>
        </w:rPr>
        <w:t>.</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2. Внести в </w:t>
      </w:r>
      <w:hyperlink r:id="rId104"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Республики Коми "О транспортном налоге" (Ведомости нормативных актов органов государственной власти Республики Коми, 2003, N 4, ст. 2474; 2004, N 3, ст. 3051) следующее изменение:</w:t>
      </w:r>
    </w:p>
    <w:p w:rsidR="0082032C" w:rsidRPr="001D1BE9" w:rsidRDefault="001D1BE9">
      <w:pPr>
        <w:pStyle w:val="ConsPlusNormal"/>
        <w:ind w:firstLine="540"/>
        <w:jc w:val="both"/>
        <w:rPr>
          <w:rFonts w:ascii="Times New Roman" w:hAnsi="Times New Roman" w:cs="Times New Roman"/>
          <w:sz w:val="24"/>
          <w:szCs w:val="24"/>
        </w:rPr>
      </w:pPr>
      <w:hyperlink r:id="rId105" w:history="1">
        <w:r w:rsidR="0082032C" w:rsidRPr="001D1BE9">
          <w:rPr>
            <w:rFonts w:ascii="Times New Roman" w:hAnsi="Times New Roman" w:cs="Times New Roman"/>
            <w:sz w:val="24"/>
            <w:szCs w:val="24"/>
          </w:rPr>
          <w:t>абзац первый части 2 статьи 2</w:t>
        </w:r>
      </w:hyperlink>
      <w:r w:rsidR="0082032C" w:rsidRPr="001D1BE9">
        <w:rPr>
          <w:rFonts w:ascii="Times New Roman" w:hAnsi="Times New Roman" w:cs="Times New Roman"/>
          <w:sz w:val="24"/>
          <w:szCs w:val="24"/>
        </w:rPr>
        <w:t xml:space="preserve"> изложить в следующей редакции: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"2. Налоговые льготы для отдельных категорий налогоплательщиков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Start"/>
      <w:r w:rsidRPr="001D1BE9">
        <w:rPr>
          <w:rFonts w:ascii="Times New Roman" w:hAnsi="Times New Roman" w:cs="Times New Roman"/>
          <w:sz w:val="24"/>
          <w:szCs w:val="24"/>
        </w:rPr>
        <w:t>."</w:t>
      </w:r>
      <w:proofErr w:type="gramEnd"/>
      <w:r w:rsidRPr="001D1BE9">
        <w:rPr>
          <w:rFonts w:ascii="Times New Roman" w:hAnsi="Times New Roman" w:cs="Times New Roman"/>
          <w:sz w:val="24"/>
          <w:szCs w:val="24"/>
        </w:rPr>
        <w:t>.</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3. Внести в </w:t>
      </w:r>
      <w:hyperlink r:id="rId106" w:history="1">
        <w:r w:rsidRPr="001D1BE9">
          <w:rPr>
            <w:rFonts w:ascii="Times New Roman" w:hAnsi="Times New Roman" w:cs="Times New Roman"/>
            <w:sz w:val="24"/>
            <w:szCs w:val="24"/>
          </w:rPr>
          <w:t>Закон</w:t>
        </w:r>
      </w:hyperlink>
      <w:r w:rsidRPr="001D1BE9">
        <w:rPr>
          <w:rFonts w:ascii="Times New Roman" w:hAnsi="Times New Roman" w:cs="Times New Roman"/>
          <w:sz w:val="24"/>
          <w:szCs w:val="24"/>
        </w:rPr>
        <w:t xml:space="preserve"> Республики Коми "Об инвестиционной деятельности на территории Республики Коми" (Республика, 2005, 5 июля) следующие изменения:</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w:t>
      </w:r>
      <w:hyperlink r:id="rId107" w:history="1">
        <w:r w:rsidRPr="001D1BE9">
          <w:rPr>
            <w:rFonts w:ascii="Times New Roman" w:hAnsi="Times New Roman" w:cs="Times New Roman"/>
            <w:sz w:val="24"/>
            <w:szCs w:val="24"/>
          </w:rPr>
          <w:t>часть 1 статьи 7</w:t>
        </w:r>
      </w:hyperlink>
      <w:r w:rsidRPr="001D1BE9">
        <w:rPr>
          <w:rFonts w:ascii="Times New Roman" w:hAnsi="Times New Roman" w:cs="Times New Roman"/>
          <w:sz w:val="24"/>
          <w:szCs w:val="24"/>
        </w:rPr>
        <w:t xml:space="preserve"> изложить в следующей редакции: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"1. </w:t>
      </w:r>
      <w:proofErr w:type="gramStart"/>
      <w:r w:rsidRPr="001D1BE9">
        <w:rPr>
          <w:rFonts w:ascii="Times New Roman" w:hAnsi="Times New Roman" w:cs="Times New Roman"/>
          <w:sz w:val="24"/>
          <w:szCs w:val="24"/>
        </w:rPr>
        <w:t>Субъектам инвестиционной деятельности на период расчетного срока окупаемости проекта, предусмотренного проектной документацией (бизнес-планом), но не более трех лет, в порядке, установленном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могут быть предоставлены льготы по уплате налогов и сборов (налоговые льготы) в части сумм, подлежащих зачислению в</w:t>
      </w:r>
      <w:proofErr w:type="gramEnd"/>
      <w:r w:rsidRPr="001D1BE9">
        <w:rPr>
          <w:rFonts w:ascii="Times New Roman" w:hAnsi="Times New Roman" w:cs="Times New Roman"/>
          <w:sz w:val="24"/>
          <w:szCs w:val="24"/>
        </w:rPr>
        <w:t xml:space="preserve"> республиканский бюджет Республики Коми.</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Виды налогов и сборов, по которым предоставляются льготы, категории плательщиков, срок действия и размеры льгот, а также порядок предоставления и отмены налоговых льгот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Start"/>
      <w:r w:rsidRPr="001D1BE9">
        <w:rPr>
          <w:rFonts w:ascii="Times New Roman" w:hAnsi="Times New Roman" w:cs="Times New Roman"/>
          <w:sz w:val="24"/>
          <w:szCs w:val="24"/>
        </w:rPr>
        <w:t>."</w:t>
      </w:r>
      <w:proofErr w:type="gramEnd"/>
      <w:r w:rsidRPr="001D1BE9">
        <w:rPr>
          <w:rFonts w:ascii="Times New Roman" w:hAnsi="Times New Roman" w:cs="Times New Roman"/>
          <w:sz w:val="24"/>
          <w:szCs w:val="24"/>
        </w:rPr>
        <w:t>;</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 xml:space="preserve">2) </w:t>
      </w:r>
      <w:hyperlink r:id="rId108" w:history="1">
        <w:r w:rsidRPr="001D1BE9">
          <w:rPr>
            <w:rFonts w:ascii="Times New Roman" w:hAnsi="Times New Roman" w:cs="Times New Roman"/>
            <w:sz w:val="24"/>
            <w:szCs w:val="24"/>
          </w:rPr>
          <w:t>часть 3 статьи 7</w:t>
        </w:r>
      </w:hyperlink>
      <w:r w:rsidRPr="001D1BE9">
        <w:rPr>
          <w:rFonts w:ascii="Times New Roman" w:hAnsi="Times New Roman" w:cs="Times New Roman"/>
          <w:sz w:val="24"/>
          <w:szCs w:val="24"/>
        </w:rPr>
        <w:t xml:space="preserve"> признать утратившей силу.</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Статья 10. Вступление в силу настоящего Закона</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Настоящий Закон вступает в силу с 1 января 2006 года.</w:t>
      </w:r>
    </w:p>
    <w:p w:rsidR="0082032C" w:rsidRPr="001D1BE9" w:rsidRDefault="0082032C">
      <w:pPr>
        <w:pStyle w:val="ConsPlusNormal"/>
        <w:ind w:firstLine="540"/>
        <w:jc w:val="both"/>
        <w:rPr>
          <w:rFonts w:ascii="Times New Roman" w:hAnsi="Times New Roman" w:cs="Times New Roman"/>
          <w:sz w:val="24"/>
          <w:szCs w:val="24"/>
        </w:rPr>
      </w:pPr>
      <w:r w:rsidRPr="001D1BE9">
        <w:rPr>
          <w:rFonts w:ascii="Times New Roman" w:hAnsi="Times New Roman" w:cs="Times New Roman"/>
          <w:sz w:val="24"/>
          <w:szCs w:val="24"/>
        </w:rPr>
        <w:t>Правительству Республики Коми в трехмесячный срок привести в соответствие с настоящим Законом свои нормативные правовые акты, обеспечивающие реализацию настоящего Закона.</w:t>
      </w:r>
    </w:p>
    <w:p w:rsidR="0082032C" w:rsidRPr="001D1BE9" w:rsidRDefault="0082032C">
      <w:pPr>
        <w:pStyle w:val="ConsPlusNormal"/>
        <w:rPr>
          <w:rFonts w:ascii="Times New Roman" w:hAnsi="Times New Roman" w:cs="Times New Roman"/>
          <w:sz w:val="24"/>
          <w:szCs w:val="24"/>
        </w:rPr>
      </w:pPr>
      <w:bookmarkStart w:id="12" w:name="_GoBack"/>
      <w:bookmarkEnd w:id="12"/>
    </w:p>
    <w:p w:rsidR="001D1BE9" w:rsidRPr="001D1BE9" w:rsidRDefault="0082032C">
      <w:pPr>
        <w:pStyle w:val="ConsPlusNormal"/>
        <w:jc w:val="right"/>
        <w:rPr>
          <w:rFonts w:ascii="Times New Roman" w:hAnsi="Times New Roman" w:cs="Times New Roman"/>
          <w:i/>
          <w:sz w:val="24"/>
          <w:szCs w:val="24"/>
        </w:rPr>
      </w:pPr>
      <w:r w:rsidRPr="001D1BE9">
        <w:rPr>
          <w:rFonts w:ascii="Times New Roman" w:hAnsi="Times New Roman" w:cs="Times New Roman"/>
          <w:i/>
          <w:sz w:val="24"/>
          <w:szCs w:val="24"/>
        </w:rPr>
        <w:t xml:space="preserve">Глава </w:t>
      </w:r>
    </w:p>
    <w:p w:rsidR="0082032C" w:rsidRPr="001D1BE9" w:rsidRDefault="0082032C">
      <w:pPr>
        <w:pStyle w:val="ConsPlusNormal"/>
        <w:jc w:val="right"/>
        <w:rPr>
          <w:rFonts w:ascii="Times New Roman" w:hAnsi="Times New Roman" w:cs="Times New Roman"/>
          <w:i/>
          <w:sz w:val="24"/>
          <w:szCs w:val="24"/>
        </w:rPr>
      </w:pPr>
      <w:r w:rsidRPr="001D1BE9">
        <w:rPr>
          <w:rFonts w:ascii="Times New Roman" w:hAnsi="Times New Roman" w:cs="Times New Roman"/>
          <w:i/>
          <w:sz w:val="24"/>
          <w:szCs w:val="24"/>
        </w:rPr>
        <w:t>Республики Коми</w:t>
      </w:r>
    </w:p>
    <w:p w:rsidR="0082032C" w:rsidRPr="001D1BE9" w:rsidRDefault="0082032C">
      <w:pPr>
        <w:pStyle w:val="ConsPlusNormal"/>
        <w:jc w:val="right"/>
        <w:rPr>
          <w:rFonts w:ascii="Times New Roman" w:hAnsi="Times New Roman" w:cs="Times New Roman"/>
          <w:i/>
          <w:sz w:val="24"/>
          <w:szCs w:val="24"/>
        </w:rPr>
      </w:pPr>
      <w:r w:rsidRPr="001D1BE9">
        <w:rPr>
          <w:rFonts w:ascii="Times New Roman" w:hAnsi="Times New Roman" w:cs="Times New Roman"/>
          <w:i/>
          <w:sz w:val="24"/>
          <w:szCs w:val="24"/>
        </w:rPr>
        <w:t>В.</w:t>
      </w:r>
      <w:r w:rsidR="001D1BE9" w:rsidRPr="001D1BE9">
        <w:rPr>
          <w:rFonts w:ascii="Times New Roman" w:hAnsi="Times New Roman" w:cs="Times New Roman"/>
          <w:i/>
          <w:sz w:val="24"/>
          <w:szCs w:val="24"/>
        </w:rPr>
        <w:t xml:space="preserve"> </w:t>
      </w:r>
      <w:proofErr w:type="spellStart"/>
      <w:r w:rsidRPr="001D1BE9">
        <w:rPr>
          <w:rFonts w:ascii="Times New Roman" w:hAnsi="Times New Roman" w:cs="Times New Roman"/>
          <w:i/>
          <w:sz w:val="24"/>
          <w:szCs w:val="24"/>
        </w:rPr>
        <w:t>Т</w:t>
      </w:r>
      <w:r w:rsidR="001D1BE9" w:rsidRPr="001D1BE9">
        <w:rPr>
          <w:rFonts w:ascii="Times New Roman" w:hAnsi="Times New Roman" w:cs="Times New Roman"/>
          <w:i/>
          <w:sz w:val="24"/>
          <w:szCs w:val="24"/>
        </w:rPr>
        <w:t>орлопов</w:t>
      </w:r>
      <w:proofErr w:type="spellEnd"/>
    </w:p>
    <w:p w:rsidR="0082032C" w:rsidRPr="001D1BE9" w:rsidRDefault="0082032C">
      <w:pPr>
        <w:pStyle w:val="ConsPlusNormal"/>
        <w:rPr>
          <w:rFonts w:ascii="Times New Roman" w:hAnsi="Times New Roman" w:cs="Times New Roman"/>
          <w:sz w:val="24"/>
          <w:szCs w:val="24"/>
        </w:rPr>
      </w:pPr>
      <w:r w:rsidRPr="001D1BE9">
        <w:rPr>
          <w:rFonts w:ascii="Times New Roman" w:hAnsi="Times New Roman" w:cs="Times New Roman"/>
          <w:sz w:val="24"/>
          <w:szCs w:val="24"/>
        </w:rPr>
        <w:t>г. Сыктывкар</w:t>
      </w:r>
    </w:p>
    <w:p w:rsidR="0082032C" w:rsidRPr="001D1BE9" w:rsidRDefault="0082032C">
      <w:pPr>
        <w:pStyle w:val="ConsPlusNormal"/>
        <w:rPr>
          <w:rFonts w:ascii="Times New Roman" w:hAnsi="Times New Roman" w:cs="Times New Roman"/>
          <w:sz w:val="24"/>
          <w:szCs w:val="24"/>
        </w:rPr>
      </w:pPr>
      <w:r w:rsidRPr="001D1BE9">
        <w:rPr>
          <w:rFonts w:ascii="Times New Roman" w:hAnsi="Times New Roman" w:cs="Times New Roman"/>
          <w:sz w:val="24"/>
          <w:szCs w:val="24"/>
        </w:rPr>
        <w:t>10 ноября 2005 года</w:t>
      </w:r>
    </w:p>
    <w:p w:rsidR="0082032C" w:rsidRPr="001D1BE9" w:rsidRDefault="0082032C">
      <w:pPr>
        <w:pStyle w:val="ConsPlusNormal"/>
        <w:rPr>
          <w:rFonts w:ascii="Times New Roman" w:hAnsi="Times New Roman" w:cs="Times New Roman"/>
          <w:sz w:val="24"/>
          <w:szCs w:val="24"/>
        </w:rPr>
      </w:pPr>
      <w:r w:rsidRPr="001D1BE9">
        <w:rPr>
          <w:rFonts w:ascii="Times New Roman" w:hAnsi="Times New Roman" w:cs="Times New Roman"/>
          <w:sz w:val="24"/>
          <w:szCs w:val="24"/>
        </w:rPr>
        <w:t>N 113-РЗ</w:t>
      </w: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rPr>
          <w:rFonts w:ascii="Times New Roman" w:hAnsi="Times New Roman" w:cs="Times New Roman"/>
          <w:sz w:val="24"/>
          <w:szCs w:val="24"/>
        </w:rPr>
      </w:pPr>
    </w:p>
    <w:p w:rsidR="0082032C" w:rsidRPr="001D1BE9" w:rsidRDefault="0082032C">
      <w:pPr>
        <w:pStyle w:val="ConsPlusNormal"/>
        <w:pBdr>
          <w:top w:val="single" w:sz="6" w:space="0" w:color="auto"/>
        </w:pBdr>
        <w:spacing w:before="100" w:after="100"/>
        <w:jc w:val="both"/>
        <w:rPr>
          <w:rFonts w:ascii="Times New Roman" w:hAnsi="Times New Roman" w:cs="Times New Roman"/>
          <w:sz w:val="24"/>
          <w:szCs w:val="24"/>
        </w:rPr>
      </w:pPr>
    </w:p>
    <w:p w:rsidR="0014742B" w:rsidRPr="001D1BE9" w:rsidRDefault="0014742B">
      <w:pPr>
        <w:rPr>
          <w:rFonts w:ascii="Times New Roman" w:hAnsi="Times New Roman" w:cs="Times New Roman"/>
          <w:sz w:val="24"/>
          <w:szCs w:val="24"/>
        </w:rPr>
      </w:pPr>
    </w:p>
    <w:sectPr w:rsidR="0014742B" w:rsidRPr="001D1BE9" w:rsidSect="00B24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2C"/>
    <w:rsid w:val="0014742B"/>
    <w:rsid w:val="001D1BE9"/>
    <w:rsid w:val="00820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03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032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03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03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B14D8C13F49E114538C22CAC4CD21D7CC417EF8B4268246E298EA856B75C475CA8B1AC5B563A762CA36A069Y0K" TargetMode="External"/><Relationship Id="rId21" Type="http://schemas.openxmlformats.org/officeDocument/2006/relationships/hyperlink" Target="consultantplus://offline/ref=8B14D8C13F49E114538C22CAC4CD21D7CC417EF8B32E814EE398EA856B75C475CA8B1AC5B563A762CA36A369Y5K" TargetMode="External"/><Relationship Id="rId42" Type="http://schemas.openxmlformats.org/officeDocument/2006/relationships/hyperlink" Target="consultantplus://offline/ref=8B14D8C13F49E114538C22CAC4CD21D7CC417EF8B0268547E095B78F632CC877CD8445D2B22AAB63CA36A29361Y9K" TargetMode="External"/><Relationship Id="rId47" Type="http://schemas.openxmlformats.org/officeDocument/2006/relationships/hyperlink" Target="consultantplus://offline/ref=8B14D8C13F49E114538C22CAC4CD21D7CC417EF8B6248E4FE798EA856B75C475CA8B1AC5B563A762CA36A369Y0K" TargetMode="External"/><Relationship Id="rId63" Type="http://schemas.openxmlformats.org/officeDocument/2006/relationships/hyperlink" Target="consultantplus://offline/ref=8B14D8C13F49E114538C22CAC4CD21D7CC417EF8B4268246E298EA856B75C475CA8B1AC5B563A762CA36A069Y0K" TargetMode="External"/><Relationship Id="rId68" Type="http://schemas.openxmlformats.org/officeDocument/2006/relationships/hyperlink" Target="consultantplus://offline/ref=8B14D8C13F49E114538C22CAC4CD21D7CC417EF8B4208143E198EA856B75C475CA8B1AC5B563A762CA36A369Y3K" TargetMode="External"/><Relationship Id="rId84" Type="http://schemas.openxmlformats.org/officeDocument/2006/relationships/hyperlink" Target="consultantplus://offline/ref=8B14D8C13F49E114538C22CAC4CD21D7CC417EF8B0268547E095B78F632CC877CD8445D2B22AAB63CA36A39461Y4K" TargetMode="External"/><Relationship Id="rId89" Type="http://schemas.openxmlformats.org/officeDocument/2006/relationships/hyperlink" Target="consultantplus://offline/ref=8B14D8C13F49E114538C3CC7D2A17FD3CB4229F2B12F8D11B8C7B1D83C7CCE228DC44387F16EA6636CYFK" TargetMode="External"/><Relationship Id="rId2" Type="http://schemas.microsoft.com/office/2007/relationships/stylesWithEffects" Target="stylesWithEffects.xml"/><Relationship Id="rId16" Type="http://schemas.openxmlformats.org/officeDocument/2006/relationships/hyperlink" Target="consultantplus://offline/ref=8B14D8C13F49E114538C22CAC4CD21D7CC417EF8B0268340E693B78F632CC877CD8445D2B22AAB63CA36A29E61YDK" TargetMode="External"/><Relationship Id="rId29" Type="http://schemas.openxmlformats.org/officeDocument/2006/relationships/hyperlink" Target="consultantplus://offline/ref=8B14D8C13F49E114538C22CAC4CD21D7CC417EF8B0268547E095B78F632CC877CD8445D2B22AAB63CA36A29461YBK" TargetMode="External"/><Relationship Id="rId107" Type="http://schemas.openxmlformats.org/officeDocument/2006/relationships/hyperlink" Target="consultantplus://offline/ref=8B14D8C13F49E114538C22CAC4CD21D7CC417EF8B02E8343E298EA856B75C475CA8B1AC5B563A762CA36A669Y6K" TargetMode="External"/><Relationship Id="rId11" Type="http://schemas.openxmlformats.org/officeDocument/2006/relationships/hyperlink" Target="consultantplus://offline/ref=8B14D8C13F49E114538C22CAC4CD21D7CC417EF8B0268547E095B78F632CC877CD8445D2B22AAB63CA36A29661Y5K" TargetMode="External"/><Relationship Id="rId24" Type="http://schemas.openxmlformats.org/officeDocument/2006/relationships/hyperlink" Target="consultantplus://offline/ref=8B14D8C13F49E114538C22CAC4CD21D7CC417EF8B8208741E798EA856B75C475CA8B1AC5B563A762CA36A169Y4K" TargetMode="External"/><Relationship Id="rId32" Type="http://schemas.openxmlformats.org/officeDocument/2006/relationships/hyperlink" Target="consultantplus://offline/ref=8B14D8C13F49E114538C22CAC4CD21D7CC417EF8B9218347ED98EA856B75C475CA8B1AC5B563A762CA36A369Y6K" TargetMode="External"/><Relationship Id="rId37" Type="http://schemas.openxmlformats.org/officeDocument/2006/relationships/hyperlink" Target="consultantplus://offline/ref=8B14D8C13F49E114538C22CAC4CD21D7CC417EF8B0268547E095B78F632CC877CD8445D2B22AAB63CA36A29361YEK" TargetMode="External"/><Relationship Id="rId40" Type="http://schemas.openxmlformats.org/officeDocument/2006/relationships/hyperlink" Target="consultantplus://offline/ref=8B14D8C13F49E114538C22CAC4CD21D7CC417EF8B9218347ED98EA856B75C475CA8B1AC5B563A762CA36A369Y1K" TargetMode="External"/><Relationship Id="rId45" Type="http://schemas.openxmlformats.org/officeDocument/2006/relationships/hyperlink" Target="consultantplus://offline/ref=8B14D8C13F49E114538C22CAC4CD21D7CC417EF8B6248E4FE798EA856B75C475CA8B1AC5B563A762CA36A369Y7K" TargetMode="External"/><Relationship Id="rId53" Type="http://schemas.openxmlformats.org/officeDocument/2006/relationships/hyperlink" Target="consultantplus://offline/ref=8B14D8C13F49E114538C22CAC4CD21D7CC417EF8B5208747E798EA856B75C475CA8B1AC5B563A762CA36A269YEK" TargetMode="External"/><Relationship Id="rId58" Type="http://schemas.openxmlformats.org/officeDocument/2006/relationships/hyperlink" Target="consultantplus://offline/ref=8B14D8C13F49E114538C22CAC4CD21D7CC417EF8B8208741E798EA856B75C475CA8B1AC5B5636AY4K" TargetMode="External"/><Relationship Id="rId66" Type="http://schemas.openxmlformats.org/officeDocument/2006/relationships/hyperlink" Target="consultantplus://offline/ref=8B14D8C13F49E114538C22CAC4CD21D7CC417EF8B5208747E798EA856B75C475CA8B1AC5B563A762CA36A769Y0K" TargetMode="External"/><Relationship Id="rId74" Type="http://schemas.openxmlformats.org/officeDocument/2006/relationships/hyperlink" Target="consultantplus://offline/ref=8B14D8C13F49E114538C22CAC4CD21D7CC417EF8B9218347ED98EA856B75C475CA8B1AC5B563A762CA36A069Y4K" TargetMode="External"/><Relationship Id="rId79" Type="http://schemas.openxmlformats.org/officeDocument/2006/relationships/hyperlink" Target="consultantplus://offline/ref=8B14D8C13F49E114538C22CAC4CD21D7CC417EF8B0268547E095B78F632CC877CD8445D2B22AAB63CA36A39561YBK" TargetMode="External"/><Relationship Id="rId87" Type="http://schemas.openxmlformats.org/officeDocument/2006/relationships/hyperlink" Target="consultantplus://offline/ref=8B14D8C13F49E114538C22CAC4CD21D7CC417EF8B82F8744E598EA856B75C475CA8B1AC5B563A762CA36A269YFK" TargetMode="External"/><Relationship Id="rId102" Type="http://schemas.openxmlformats.org/officeDocument/2006/relationships/hyperlink" Target="consultantplus://offline/ref=8B14D8C13F49E114538C22CAC4CD21D7CC417EF8B0238043E098EA856B75C475CA8B1AC5B563A762CA36A269YEK" TargetMode="External"/><Relationship Id="rId110" Type="http://schemas.openxmlformats.org/officeDocument/2006/relationships/theme" Target="theme/theme1.xml"/><Relationship Id="rId5" Type="http://schemas.openxmlformats.org/officeDocument/2006/relationships/hyperlink" Target="consultantplus://offline/ref=8B14D8C13F49E114538C3CC7D2A17FD3C84227F0BA71DA13E992BF6DYDK" TargetMode="External"/><Relationship Id="rId61" Type="http://schemas.openxmlformats.org/officeDocument/2006/relationships/hyperlink" Target="consultantplus://offline/ref=8B14D8C13F49E114538C3CC7D2A17FD3CB4324F5B7248D11B8C7B1D83C67YCK" TargetMode="External"/><Relationship Id="rId82" Type="http://schemas.openxmlformats.org/officeDocument/2006/relationships/hyperlink" Target="consultantplus://offline/ref=8B14D8C13F49E114538C3CC7D2A17FD3CB4324F5B7248D11B8C7B1D83C67YCK" TargetMode="External"/><Relationship Id="rId90" Type="http://schemas.openxmlformats.org/officeDocument/2006/relationships/hyperlink" Target="consultantplus://offline/ref=8B14D8C13F49E114538C3CC7D2A17FD3CB4229F2B12F8D11B8C7B1D83C7CCE228DC44387F16EA56B6CY8K" TargetMode="External"/><Relationship Id="rId95" Type="http://schemas.openxmlformats.org/officeDocument/2006/relationships/hyperlink" Target="consultantplus://offline/ref=8B14D8C13F49E114538C22CAC4CD21D7CC417EF8B4268246E298EA856B75C475CA8B1AC5B563A762CA36A069Y3K" TargetMode="External"/><Relationship Id="rId19" Type="http://schemas.openxmlformats.org/officeDocument/2006/relationships/hyperlink" Target="consultantplus://offline/ref=8B14D8C13F49E114538C22CAC4CD21D7CC417EF8B2218E45E098EA856B75C475CA8B1AC5B563A762CA36A369Y3K" TargetMode="External"/><Relationship Id="rId14" Type="http://schemas.openxmlformats.org/officeDocument/2006/relationships/hyperlink" Target="consultantplus://offline/ref=8B14D8C13F49E114538C22CAC4CD21D7CC417EF8B2218E45E098EA856B75C475CA8B1AC5B563A762CA36A369Y4K" TargetMode="External"/><Relationship Id="rId22" Type="http://schemas.openxmlformats.org/officeDocument/2006/relationships/hyperlink" Target="consultantplus://offline/ref=8B14D8C13F49E114538C22CAC4CD21D7CC417EF8B2218E45E098EA856B75C475CA8B1AC5B563A762CA36A369Y3K" TargetMode="External"/><Relationship Id="rId27" Type="http://schemas.openxmlformats.org/officeDocument/2006/relationships/hyperlink" Target="consultantplus://offline/ref=8B14D8C13F49E114538C22CAC4CD21D7CC417EF8B0268447E29AB78F632CC877CD8445D2B22AAB63CA36A29761Y5K" TargetMode="External"/><Relationship Id="rId30" Type="http://schemas.openxmlformats.org/officeDocument/2006/relationships/hyperlink" Target="consultantplus://offline/ref=8B14D8C13F49E114538C22CAC4CD21D7CC417EF8B0268547E095B78F632CC877CD8445D2B22AAB63CA36A29461Y4K" TargetMode="External"/><Relationship Id="rId35" Type="http://schemas.openxmlformats.org/officeDocument/2006/relationships/hyperlink" Target="consultantplus://offline/ref=8B14D8C13F49E114538C22CAC4CD21D7CC417EF8B8208644E398EA856B75C475CA8B1AC5B563A762CA36A269YFK" TargetMode="External"/><Relationship Id="rId43" Type="http://schemas.openxmlformats.org/officeDocument/2006/relationships/hyperlink" Target="consultantplus://offline/ref=8B14D8C13F49E114538C22CAC4CD21D7CC417EF8B8248342ED98EA856B75C475CA8B1AC5B563A762CA36A269YEK" TargetMode="External"/><Relationship Id="rId48" Type="http://schemas.openxmlformats.org/officeDocument/2006/relationships/hyperlink" Target="consultantplus://offline/ref=8B14D8C13F49E114538C22CAC4CD21D7CC417EF8B9218347ED98EA856B75C475CA8B1AC5B563A762CA36A369YEK" TargetMode="External"/><Relationship Id="rId56" Type="http://schemas.openxmlformats.org/officeDocument/2006/relationships/hyperlink" Target="consultantplus://offline/ref=8B14D8C13F49E114538C3CC7D2A17FD3CB4324F5B9258D11B8C7B1D83C7CCE228DC4438EF06C6AY0K" TargetMode="External"/><Relationship Id="rId64" Type="http://schemas.openxmlformats.org/officeDocument/2006/relationships/hyperlink" Target="consultantplus://offline/ref=8B14D8C13F49E114538C22CAC4CD21D7CC417EF8B4268246E298EA856B75C475CA8B1AC5B563A762CA36A369Y2K" TargetMode="External"/><Relationship Id="rId69" Type="http://schemas.openxmlformats.org/officeDocument/2006/relationships/hyperlink" Target="consultantplus://offline/ref=8B14D8C13F49E114538C22CAC4CD21D7CC417EF8B9218347ED98EA856B75C475CA8B1AC5B563A762CA36A069Y5K" TargetMode="External"/><Relationship Id="rId77" Type="http://schemas.openxmlformats.org/officeDocument/2006/relationships/hyperlink" Target="consultantplus://offline/ref=8B14D8C13F49E114538C22CAC4CD21D7CC417EF8B0268547E095B78F632CC877CD8445D2B22AAB63CA36A39561Y9K" TargetMode="External"/><Relationship Id="rId100" Type="http://schemas.openxmlformats.org/officeDocument/2006/relationships/hyperlink" Target="consultantplus://offline/ref=8B14D8C13F49E114538C22CAC4CD21D7CC417EF8B0268547E095B78F632CC877CD8445D2B22AAB63CA36A39361Y5K" TargetMode="External"/><Relationship Id="rId105" Type="http://schemas.openxmlformats.org/officeDocument/2006/relationships/hyperlink" Target="consultantplus://offline/ref=8B14D8C13F49E114538C22CAC4CD21D7CC417EF8B0238043EC98EA856B75C475CA8B1AC5B563A762CA37A369Y4K" TargetMode="External"/><Relationship Id="rId8" Type="http://schemas.openxmlformats.org/officeDocument/2006/relationships/hyperlink" Target="consultantplus://offline/ref=8B14D8C13F49E114538C22CAC4CD21D7CC417EF8B0268547E095B78F632CC877CD8445D2B22AAB63CA36A29761Y4K" TargetMode="External"/><Relationship Id="rId51" Type="http://schemas.openxmlformats.org/officeDocument/2006/relationships/hyperlink" Target="consultantplus://offline/ref=8B14D8C13F49E114538C22CAC4CD21D7CC417EF8B0268547E095B78F632CC877CD8445D2B22AAB63CA36A29361YBK" TargetMode="External"/><Relationship Id="rId72" Type="http://schemas.openxmlformats.org/officeDocument/2006/relationships/hyperlink" Target="consultantplus://offline/ref=8B14D8C13F49E114538C22CAC4CD21D7CC417EF8B0268547E095B78F632CC877CD8445D2B22AAB63CA36A39561Y8K" TargetMode="External"/><Relationship Id="rId80" Type="http://schemas.openxmlformats.org/officeDocument/2006/relationships/hyperlink" Target="consultantplus://offline/ref=8B14D8C13F49E114538C22CAC4CD21D7CC417EF8B9218347ED98EA856B75C475CA8B1AC5B563A762CA36A069YFK" TargetMode="External"/><Relationship Id="rId85" Type="http://schemas.openxmlformats.org/officeDocument/2006/relationships/hyperlink" Target="consultantplus://offline/ref=8B14D8C13F49E114538C22CAC4CD21D7CC417EF8B0268547E095B78F632CC877CD8445D2B22AAB63CA36A39361YDK" TargetMode="External"/><Relationship Id="rId93" Type="http://schemas.openxmlformats.org/officeDocument/2006/relationships/hyperlink" Target="consultantplus://offline/ref=8B14D8C13F49E114538C22CAC4CD21D7CC417EF8B5258541E798EA856B75C475CA8B1AC5B563A762CA36A369Y7K" TargetMode="External"/><Relationship Id="rId98" Type="http://schemas.openxmlformats.org/officeDocument/2006/relationships/hyperlink" Target="consultantplus://offline/ref=8B14D8C13F49E114538C22CAC4CD21D7CC417EF8B0268447E29AB78F632CC877CD8445D2B22AAB63CA36A29661YEK" TargetMode="External"/><Relationship Id="rId3" Type="http://schemas.openxmlformats.org/officeDocument/2006/relationships/settings" Target="settings.xml"/><Relationship Id="rId12" Type="http://schemas.openxmlformats.org/officeDocument/2006/relationships/hyperlink" Target="consultantplus://offline/ref=8B14D8C13F49E114538C22CAC4CD21D7CC417EF8B0268340E693B78F632CC877CD8445D2B22AAB63CA36A49561YFK" TargetMode="External"/><Relationship Id="rId17" Type="http://schemas.openxmlformats.org/officeDocument/2006/relationships/hyperlink" Target="consultantplus://offline/ref=8B14D8C13F49E114538C22CAC4CD21D7CC417EF8B0268547E095B78F632CC877CD8445D2B22AAB63CA36A29461YEK" TargetMode="External"/><Relationship Id="rId25" Type="http://schemas.openxmlformats.org/officeDocument/2006/relationships/hyperlink" Target="consultantplus://offline/ref=8B14D8C13F49E114538C22CAC4CD21D7CC417EF8B0268447E29AB78F632CC877CD8445D2B22AAB63CA36A29761Y5K" TargetMode="External"/><Relationship Id="rId33" Type="http://schemas.openxmlformats.org/officeDocument/2006/relationships/hyperlink" Target="consultantplus://offline/ref=8B14D8C13F49E114538C22CAC4CD21D7CC417EF8B0268547E095B78F632CC877CD8445D2B22AAB63CA36A29461Y5K" TargetMode="External"/><Relationship Id="rId38" Type="http://schemas.openxmlformats.org/officeDocument/2006/relationships/hyperlink" Target="consultantplus://offline/ref=8B14D8C13F49E114538C22CAC4CD21D7CC417EF8B8258647EC98EA856B75C4756CYAK" TargetMode="External"/><Relationship Id="rId46" Type="http://schemas.openxmlformats.org/officeDocument/2006/relationships/hyperlink" Target="consultantplus://offline/ref=8B14D8C13F49E114538C22CAC4CD21D7CC417EF8B6248E4FE798EA856B75C475CA8B1AC5B563A762CA36A369Y2K" TargetMode="External"/><Relationship Id="rId59" Type="http://schemas.openxmlformats.org/officeDocument/2006/relationships/hyperlink" Target="consultantplus://offline/ref=8B14D8C13F49E114538C22CAC4CD21D7CC417EF8B0268547E095B78F632CC877CD8445D2B22AAB63CA36A39661YAK" TargetMode="External"/><Relationship Id="rId67" Type="http://schemas.openxmlformats.org/officeDocument/2006/relationships/hyperlink" Target="consultantplus://offline/ref=8B14D8C13F49E114538C22CAC4CD21D7CC417EF8B6248E4FE798EA856B75C475CA8B1AC5B563A762CA36A669Y5K" TargetMode="External"/><Relationship Id="rId103" Type="http://schemas.openxmlformats.org/officeDocument/2006/relationships/hyperlink" Target="consultantplus://offline/ref=8B14D8C13F49E114538C22CAC4CD21D7CC417EF8B0238043E098EA856B75C475CA8B1AC5B563A762CA36A069Y7K" TargetMode="External"/><Relationship Id="rId108" Type="http://schemas.openxmlformats.org/officeDocument/2006/relationships/hyperlink" Target="consultantplus://offline/ref=8B14D8C13F49E114538C22CAC4CD21D7CC417EF8B02E8343E298EA856B75C475CA8B1AC5B563A762CA36A669Y3K" TargetMode="External"/><Relationship Id="rId20" Type="http://schemas.openxmlformats.org/officeDocument/2006/relationships/hyperlink" Target="consultantplus://offline/ref=8B14D8C13F49E114538C22CAC4CD21D7CC417EF8B0268547E095B78F632CC877CD8445D2B22AAB63CA36A29461YFK" TargetMode="External"/><Relationship Id="rId41" Type="http://schemas.openxmlformats.org/officeDocument/2006/relationships/hyperlink" Target="consultantplus://offline/ref=8B14D8C13F49E114538C22CAC4CD21D7CC417EF8B0268547E095B78F632CC877CD8445D2B22AAB63CA36A29361Y8K" TargetMode="External"/><Relationship Id="rId54" Type="http://schemas.openxmlformats.org/officeDocument/2006/relationships/hyperlink" Target="consultantplus://offline/ref=8B14D8C13F49E114538C22CAC4CD21D7CC417EF8B0268547E095B78F632CC877CD8445D2B22AAB63CA36A29361Y4K" TargetMode="External"/><Relationship Id="rId62" Type="http://schemas.openxmlformats.org/officeDocument/2006/relationships/hyperlink" Target="consultantplus://offline/ref=8B14D8C13F49E114538C22CAC4CD21D7CC417EF8B6248E4FE798EA856B75C475CA8B1AC5B563A762CA36A669Y7K" TargetMode="External"/><Relationship Id="rId70" Type="http://schemas.openxmlformats.org/officeDocument/2006/relationships/hyperlink" Target="consultantplus://offline/ref=8B14D8C13F49E114538C22CAC4CD21D7CC417EF8B0268340E693B78F632CC877CD8445D2B22AAB63CA36A69361YFK" TargetMode="External"/><Relationship Id="rId75" Type="http://schemas.openxmlformats.org/officeDocument/2006/relationships/hyperlink" Target="consultantplus://offline/ref=8B14D8C13F49E114538C22CAC4CD21D7CC417EF8B5208747E798EA856B75C475CA8B1AC5B563A762CA36A469YEK" TargetMode="External"/><Relationship Id="rId83" Type="http://schemas.openxmlformats.org/officeDocument/2006/relationships/hyperlink" Target="consultantplus://offline/ref=8B14D8C13F49E114538C22CAC4CD21D7CC417EF8B0268547E095B78F632CC877CD8445D2B22AAB63CA36A39561Y5K" TargetMode="External"/><Relationship Id="rId88" Type="http://schemas.openxmlformats.org/officeDocument/2006/relationships/hyperlink" Target="consultantplus://offline/ref=8B14D8C13F49E114538C3CC7D2A17FD3CB4229F0B9248D11B8C7B1D83C67YCK" TargetMode="External"/><Relationship Id="rId91" Type="http://schemas.openxmlformats.org/officeDocument/2006/relationships/hyperlink" Target="consultantplus://offline/ref=8B14D8C13F49E114538C22CAC4CD21D7CC417EF8B4268246E298EA856B75C475CA8B1AC5B563A762CA36A069Y7K" TargetMode="External"/><Relationship Id="rId96" Type="http://schemas.openxmlformats.org/officeDocument/2006/relationships/hyperlink" Target="consultantplus://offline/ref=8B14D8C13F49E114538C22CAC4CD21D7CC417EF8B4268246E298EA856B75C475CA8B1AC5B563A762CA36A069Y1K" TargetMode="External"/><Relationship Id="rId1" Type="http://schemas.openxmlformats.org/officeDocument/2006/relationships/styles" Target="styles.xml"/><Relationship Id="rId6" Type="http://schemas.openxmlformats.org/officeDocument/2006/relationships/hyperlink" Target="consultantplus://offline/ref=8B14D8C13F49E114538C3CC7D2A17FD3CB4324F5B7248D11B8C7B1D83C7CCE228DC4438F6FY6K" TargetMode="External"/><Relationship Id="rId15" Type="http://schemas.openxmlformats.org/officeDocument/2006/relationships/hyperlink" Target="consultantplus://offline/ref=8B14D8C13F49E114538C22CAC4CD21D7CC417EF8B0268547E095B78F632CC877CD8445D2B22AAB63CA36A29461YCK" TargetMode="External"/><Relationship Id="rId23" Type="http://schemas.openxmlformats.org/officeDocument/2006/relationships/hyperlink" Target="consultantplus://offline/ref=8B14D8C13F49E114538C22CAC4CD21D7CC417EF8B0268547E095B78F632CC877CD8445D2B22AAB63CA36A29461Y8K" TargetMode="External"/><Relationship Id="rId28" Type="http://schemas.openxmlformats.org/officeDocument/2006/relationships/hyperlink" Target="consultantplus://offline/ref=8B14D8C13F49E114538C22CAC4CD21D7CC417EF8B6238647E698EA856B75C475CA8B1AC5B563A762CA36A269YEK" TargetMode="External"/><Relationship Id="rId36" Type="http://schemas.openxmlformats.org/officeDocument/2006/relationships/hyperlink" Target="consultantplus://offline/ref=8B14D8C13F49E114538C22CAC4CD21D7CC417EF8B8208644E398EA856B75C475CA8B1AC5B563A762CA36A369Y6K" TargetMode="External"/><Relationship Id="rId49" Type="http://schemas.openxmlformats.org/officeDocument/2006/relationships/hyperlink" Target="consultantplus://offline/ref=8B14D8C13F49E114538C22CAC4CD21D7CC417EF8B0268547E095B78F632CC877CD8445D2B22AAB63CA36A29361YBK" TargetMode="External"/><Relationship Id="rId57" Type="http://schemas.openxmlformats.org/officeDocument/2006/relationships/hyperlink" Target="consultantplus://offline/ref=8B14D8C13F49E114538C22CAC4CD21D7CC417EF8B0268547E095B78F632CC877CD8445D2B22AAB63CA36A39661Y8K" TargetMode="External"/><Relationship Id="rId106" Type="http://schemas.openxmlformats.org/officeDocument/2006/relationships/hyperlink" Target="consultantplus://offline/ref=8B14D8C13F49E114538C22CAC4CD21D7CC417EF8B02E8343E298EA856B75C4756CYAK" TargetMode="External"/><Relationship Id="rId10" Type="http://schemas.openxmlformats.org/officeDocument/2006/relationships/hyperlink" Target="consultantplus://offline/ref=8B14D8C13F49E114538C22CAC4CD21D7CC417EF8B5208747E798EA856B75C475CA8B1AC5B563A762CA36A269YFK" TargetMode="External"/><Relationship Id="rId31" Type="http://schemas.openxmlformats.org/officeDocument/2006/relationships/hyperlink" Target="consultantplus://offline/ref=8B14D8C13F49E114538C22CAC4CD21D7CC417EF8B4208143E198EA856B75C475CA8B1AC5B563A762CA36A269YEK" TargetMode="External"/><Relationship Id="rId44" Type="http://schemas.openxmlformats.org/officeDocument/2006/relationships/hyperlink" Target="consultantplus://offline/ref=8B14D8C13F49E114538C22CAC4CD21D7CC417EF8B0268447E29AB78F632CC877CD8445D2B22AAB63CA36A29661YCK" TargetMode="External"/><Relationship Id="rId52" Type="http://schemas.openxmlformats.org/officeDocument/2006/relationships/hyperlink" Target="consultantplus://offline/ref=8B14D8C13F49E114538C22CAC4CD21D7CC417EF8B6248E4FE798EA856B75C475CA8B1AC5B563A762CA36A369Y0K" TargetMode="External"/><Relationship Id="rId60" Type="http://schemas.openxmlformats.org/officeDocument/2006/relationships/hyperlink" Target="consultantplus://offline/ref=8B14D8C13F49E114538C22CAC4CD21D7CC417EF8B0268547E095B78F632CC877CD8445D2B22AAB63CA36A39661Y4K" TargetMode="External"/><Relationship Id="rId65" Type="http://schemas.openxmlformats.org/officeDocument/2006/relationships/hyperlink" Target="consultantplus://offline/ref=8B14D8C13F49E114538C22CAC4CD21D7CC417EF8B6248E4FE798EA856B75C475CA8B1AC5B563A762CA36A669Y5K" TargetMode="External"/><Relationship Id="rId73" Type="http://schemas.openxmlformats.org/officeDocument/2006/relationships/hyperlink" Target="consultantplus://offline/ref=8B14D8C13F49E114538C22CAC4CD21D7CC417EF8B6248E4FE798EA856B75C475CA8B1AC5B563A762CA36A669Y4K" TargetMode="External"/><Relationship Id="rId78" Type="http://schemas.openxmlformats.org/officeDocument/2006/relationships/hyperlink" Target="consultantplus://offline/ref=8B14D8C13F49E114538C22CAC4CD21D7CC417EF8B9218347ED98EA856B75C475CA8B1AC5B563A762CA36A069Y3K" TargetMode="External"/><Relationship Id="rId81" Type="http://schemas.openxmlformats.org/officeDocument/2006/relationships/hyperlink" Target="consultantplus://offline/ref=8B14D8C13F49E114538C3CC7D2A17FD3CB4324F5B7248D11B8C7B1D83C67YCK" TargetMode="External"/><Relationship Id="rId86" Type="http://schemas.openxmlformats.org/officeDocument/2006/relationships/hyperlink" Target="consultantplus://offline/ref=8B14D8C13F49E114538C22CAC4CD21D7CC417EF8B0268547E095B78F632CC877CD8445D2B22AAB63CA36A39361Y8K" TargetMode="External"/><Relationship Id="rId94" Type="http://schemas.openxmlformats.org/officeDocument/2006/relationships/hyperlink" Target="consultantplus://offline/ref=8B14D8C13F49E114538C22CAC4CD21D7CC417EF8B0268547E095B78F632CC877CD8445D2B22AAB63CA36A39361Y4K" TargetMode="External"/><Relationship Id="rId99" Type="http://schemas.openxmlformats.org/officeDocument/2006/relationships/hyperlink" Target="consultantplus://offline/ref=8B14D8C13F49E114538C3CC7D2A17FD3CB4324F5B9258D11B8C7B1D83C7CCE228DC44387F16DAF636CY3K" TargetMode="External"/><Relationship Id="rId101" Type="http://schemas.openxmlformats.org/officeDocument/2006/relationships/hyperlink" Target="consultantplus://offline/ref=8B14D8C13F49E114538C22CAC4CD21D7CC417EF8B0238043E098EA856B75C4756CYAK" TargetMode="External"/><Relationship Id="rId4" Type="http://schemas.openxmlformats.org/officeDocument/2006/relationships/webSettings" Target="webSettings.xml"/><Relationship Id="rId9" Type="http://schemas.openxmlformats.org/officeDocument/2006/relationships/hyperlink" Target="consultantplus://offline/ref=8B14D8C13F49E114538C22CAC4CD21D7CC417EF8B0268547E095B78F632CC877CD8445D2B22AAB63CA36A29661Y8K" TargetMode="External"/><Relationship Id="rId13" Type="http://schemas.openxmlformats.org/officeDocument/2006/relationships/hyperlink" Target="consultantplus://offline/ref=8B14D8C13F49E114538C22CAC4CD21D7CC417EF8B32E814EE398EA856B75C475CA8B1AC5B563A762CA36A269YEK" TargetMode="External"/><Relationship Id="rId18" Type="http://schemas.openxmlformats.org/officeDocument/2006/relationships/hyperlink" Target="consultantplus://offline/ref=8B14D8C13F49E114538C22CAC4CD21D7CC417EF8B32E814EE398EA856B75C475CA8B1AC5B563A762CA36A369Y6K" TargetMode="External"/><Relationship Id="rId39" Type="http://schemas.openxmlformats.org/officeDocument/2006/relationships/hyperlink" Target="consultantplus://offline/ref=8B14D8C13F49E114538C22CAC4CD21D7CC417EF8B8208644E398EA856B75C475CA8B1AC5B563A762CA36A369Y7K" TargetMode="External"/><Relationship Id="rId109" Type="http://schemas.openxmlformats.org/officeDocument/2006/relationships/fontTable" Target="fontTable.xml"/><Relationship Id="rId34" Type="http://schemas.openxmlformats.org/officeDocument/2006/relationships/hyperlink" Target="consultantplus://offline/ref=8B14D8C13F49E114538C22CAC4CD21D7CC417EF8B0268547E095B78F632CC877CD8445D2B22AAB63CA36A29361YCK" TargetMode="External"/><Relationship Id="rId50" Type="http://schemas.openxmlformats.org/officeDocument/2006/relationships/hyperlink" Target="consultantplus://offline/ref=8B14D8C13F49E114538C22CAC4CD21D7CC417EF8B0268340E693B78F632CC877CD8445D2B22AAB63CA36A69361YFK" TargetMode="External"/><Relationship Id="rId55" Type="http://schemas.openxmlformats.org/officeDocument/2006/relationships/hyperlink" Target="consultantplus://offline/ref=8B14D8C13F49E114538C22CAC4CD21D7CC417EF8B0268547E095B78F632CC877CD8445D2B22AAB63CA36A39261YBK" TargetMode="External"/><Relationship Id="rId76" Type="http://schemas.openxmlformats.org/officeDocument/2006/relationships/hyperlink" Target="consultantplus://offline/ref=8B14D8C13F49E114538C22CAC4CD21D7CC417EF8B6248E4FE798EA856B75C475CA8B1AC5B563A762CA36A669Y5K" TargetMode="External"/><Relationship Id="rId97" Type="http://schemas.openxmlformats.org/officeDocument/2006/relationships/hyperlink" Target="consultantplus://offline/ref=8B14D8C13F49E114538C22CAC4CD21D7CC417EF8B82F8744E598EA856B75C475CA8B1AC5B563A762CA36A269YEK" TargetMode="External"/><Relationship Id="rId104" Type="http://schemas.openxmlformats.org/officeDocument/2006/relationships/hyperlink" Target="consultantplus://offline/ref=8B14D8C13F49E114538C22CAC4CD21D7CC417EF8B0238043EC98EA856B75C4756CYAK" TargetMode="External"/><Relationship Id="rId7" Type="http://schemas.openxmlformats.org/officeDocument/2006/relationships/hyperlink" Target="consultantplus://offline/ref=8B14D8C13F49E114538C22CAC4CD21D7CC417EF8B026874FE695B78F632CC877CD68Y4K" TargetMode="External"/><Relationship Id="rId71" Type="http://schemas.openxmlformats.org/officeDocument/2006/relationships/hyperlink" Target="consultantplus://offline/ref=8B14D8C13F49E114538C22CAC4CD21D7CC417EF8B0268547E095B78F632CC877CD8445D2B22AAB63CA36A39561YFK" TargetMode="External"/><Relationship Id="rId92" Type="http://schemas.openxmlformats.org/officeDocument/2006/relationships/hyperlink" Target="consultantplus://offline/ref=8B14D8C13F49E114538C22CAC4CD21D7CC417EF8B4268246E298EA856B75C475CA8B1AC5B563A762CA36A069Y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8574</Words>
  <Characters>48872</Characters>
  <Application>Microsoft Office Word</Application>
  <DocSecurity>0</DocSecurity>
  <Lines>407</Lines>
  <Paragraphs>114</Paragraphs>
  <ScaleCrop>false</ScaleCrop>
  <Company/>
  <LinksUpToDate>false</LinksUpToDate>
  <CharactersWithSpaces>57332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2016-06-01T10:24:00Z</dcterms:created>
  <dcterms:modified xsi:type="dcterms:W3CDTF">2016-06-01T12:29:00Z</dcterms:modified>
</cp:coreProperties>
</file>