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93" w:rsidRDefault="00420D93"/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4E6AD8">
        <w:rPr>
          <w:b/>
          <w:sz w:val="40"/>
          <w:szCs w:val="40"/>
        </w:rPr>
        <w:t>4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1482"/>
        <w:gridCol w:w="2116"/>
        <w:gridCol w:w="2535"/>
        <w:gridCol w:w="3196"/>
        <w:gridCol w:w="2629"/>
      </w:tblGrid>
      <w:tr w:rsidR="00420D93" w:rsidTr="005B7216">
        <w:tc>
          <w:tcPr>
            <w:tcW w:w="2828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Город/район</w:t>
            </w:r>
          </w:p>
        </w:tc>
        <w:tc>
          <w:tcPr>
            <w:tcW w:w="1482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Дата</w:t>
            </w:r>
          </w:p>
        </w:tc>
        <w:tc>
          <w:tcPr>
            <w:tcW w:w="2116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Время</w:t>
            </w:r>
          </w:p>
        </w:tc>
        <w:tc>
          <w:tcPr>
            <w:tcW w:w="2535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3196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629" w:type="dxa"/>
            <w:shd w:val="clear" w:color="auto" w:fill="DBE5F1" w:themeFill="accent1" w:themeFillTint="33"/>
            <w:vAlign w:val="center"/>
          </w:tcPr>
          <w:p w:rsidR="00420D93" w:rsidRDefault="00420D93" w:rsidP="00C04BA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04485C" w:rsidTr="000D490F">
        <w:tc>
          <w:tcPr>
            <w:tcW w:w="2828" w:type="dxa"/>
          </w:tcPr>
          <w:p w:rsidR="00BD3275" w:rsidRDefault="0004485C" w:rsidP="00C04BA3">
            <w:r w:rsidRPr="00C04BA3">
              <w:t>с.</w:t>
            </w:r>
            <w:r w:rsidR="001E2002">
              <w:t xml:space="preserve"> </w:t>
            </w:r>
            <w:r w:rsidRPr="00C04BA3">
              <w:t>Объячево</w:t>
            </w:r>
            <w:r w:rsidR="00BD3275">
              <w:t>/</w:t>
            </w:r>
          </w:p>
          <w:p w:rsidR="0004485C" w:rsidRPr="00C04BA3" w:rsidRDefault="0004485C" w:rsidP="00C04BA3">
            <w:proofErr w:type="spellStart"/>
            <w:r w:rsidRPr="00C04BA3">
              <w:t>Прилузский</w:t>
            </w:r>
            <w:proofErr w:type="spellEnd"/>
            <w:r w:rsidRPr="00C04BA3">
              <w:t xml:space="preserve"> район</w:t>
            </w:r>
          </w:p>
        </w:tc>
        <w:tc>
          <w:tcPr>
            <w:tcW w:w="1482" w:type="dxa"/>
          </w:tcPr>
          <w:p w:rsidR="0004485C" w:rsidRPr="00143403" w:rsidRDefault="00CD2D0F" w:rsidP="00CD2D0F">
            <w:r>
              <w:t>10.11</w:t>
            </w:r>
            <w:r w:rsidR="0004485C" w:rsidRPr="00143403">
              <w:t>.2022</w:t>
            </w:r>
          </w:p>
        </w:tc>
        <w:tc>
          <w:tcPr>
            <w:tcW w:w="2116" w:type="dxa"/>
          </w:tcPr>
          <w:p w:rsidR="0004485C" w:rsidRPr="00791B0B" w:rsidRDefault="0004485C" w:rsidP="00C04BA3">
            <w:r w:rsidRPr="00791B0B">
              <w:t>11:00 до12:00</w:t>
            </w:r>
          </w:p>
        </w:tc>
        <w:tc>
          <w:tcPr>
            <w:tcW w:w="2535" w:type="dxa"/>
          </w:tcPr>
          <w:p w:rsidR="00BD3275" w:rsidRDefault="00BD3275" w:rsidP="00BD3275">
            <w:r>
              <w:t>Территориальный участок Межрайонной ИФНС России № 1 по Республике Коми</w:t>
            </w:r>
          </w:p>
          <w:p w:rsidR="00BD3275" w:rsidRDefault="00BD3275" w:rsidP="00BD3275"/>
          <w:p w:rsidR="0004485C" w:rsidRDefault="00BD3275" w:rsidP="00BD3275">
            <w:r>
              <w:t xml:space="preserve">адрес: </w:t>
            </w:r>
            <w:proofErr w:type="spellStart"/>
            <w:r>
              <w:t>Прилузский</w:t>
            </w:r>
            <w:proofErr w:type="spellEnd"/>
            <w:r>
              <w:t xml:space="preserve"> район, с.</w:t>
            </w:r>
            <w:r w:rsidR="001E2002">
              <w:t xml:space="preserve"> </w:t>
            </w:r>
            <w:bookmarkStart w:id="0" w:name="_GoBack"/>
            <w:bookmarkEnd w:id="0"/>
            <w:r>
              <w:t xml:space="preserve">Объячево, </w:t>
            </w:r>
            <w:proofErr w:type="spellStart"/>
            <w:r>
              <w:t>ул.Интернациональная</w:t>
            </w:r>
            <w:proofErr w:type="spellEnd"/>
            <w:r>
              <w:t>, д.13</w:t>
            </w:r>
          </w:p>
        </w:tc>
        <w:tc>
          <w:tcPr>
            <w:tcW w:w="3196" w:type="dxa"/>
          </w:tcPr>
          <w:p w:rsidR="008268D0" w:rsidRDefault="005F6B1A" w:rsidP="008268D0">
            <w:r>
              <w:t>1.</w:t>
            </w:r>
            <w:r w:rsidR="008268D0">
              <w:t xml:space="preserve">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5F6B1A">
            <w:r>
              <w:t>4. Порядок получения квалифицированной электронной подписи.</w:t>
            </w:r>
          </w:p>
          <w:p w:rsidR="005F6B1A" w:rsidRDefault="008268D0" w:rsidP="005F6B1A">
            <w:r>
              <w:t>5.</w:t>
            </w:r>
            <w:r w:rsidR="005F6B1A">
              <w:t xml:space="preserve">Личный кабинет налогоплательщика физических лиц, юридических лиц и индивидуальных предпринимателей. </w:t>
            </w:r>
          </w:p>
          <w:p w:rsidR="00FF2CB0" w:rsidRDefault="00C7101A" w:rsidP="00FF2CB0">
            <w:r>
              <w:t>6</w:t>
            </w:r>
            <w:r w:rsidR="00FF2CB0">
              <w:t xml:space="preserve">. О введении с 01.01.2023 </w:t>
            </w:r>
          </w:p>
          <w:p w:rsidR="00FF2CB0" w:rsidRDefault="00FF2CB0" w:rsidP="00FF2CB0">
            <w:r>
              <w:t>«Единого налогового счета налогоплательщика».</w:t>
            </w:r>
          </w:p>
        </w:tc>
        <w:tc>
          <w:tcPr>
            <w:tcW w:w="2629" w:type="dxa"/>
          </w:tcPr>
          <w:p w:rsidR="0004485C" w:rsidRDefault="0004485C" w:rsidP="000D490F">
            <w:r w:rsidRPr="00F52D8E">
              <w:t>ИП, ЮЛ, ФЛ</w:t>
            </w:r>
          </w:p>
        </w:tc>
      </w:tr>
      <w:tr w:rsidR="00F3137A" w:rsidTr="000D490F">
        <w:tc>
          <w:tcPr>
            <w:tcW w:w="2828" w:type="dxa"/>
          </w:tcPr>
          <w:p w:rsidR="00F3137A" w:rsidRPr="00C04BA3" w:rsidRDefault="00F3137A" w:rsidP="00C04BA3">
            <w:r w:rsidRPr="00C04BA3">
              <w:t>с.</w:t>
            </w:r>
            <w:r w:rsidR="001E2002">
              <w:t xml:space="preserve"> </w:t>
            </w:r>
            <w:proofErr w:type="spellStart"/>
            <w:r w:rsidRPr="00C04BA3">
              <w:t>Выльгорт</w:t>
            </w:r>
            <w:proofErr w:type="spellEnd"/>
            <w:r w:rsidRPr="00C04BA3">
              <w:t xml:space="preserve">/ </w:t>
            </w:r>
            <w:proofErr w:type="spellStart"/>
            <w:r w:rsidRPr="00C04BA3">
              <w:t>Сыктывдинский</w:t>
            </w:r>
            <w:proofErr w:type="spellEnd"/>
            <w:r w:rsidRPr="00C04BA3">
              <w:t xml:space="preserve">  район</w:t>
            </w:r>
          </w:p>
        </w:tc>
        <w:tc>
          <w:tcPr>
            <w:tcW w:w="1482" w:type="dxa"/>
          </w:tcPr>
          <w:p w:rsidR="00F3137A" w:rsidRPr="00143403" w:rsidRDefault="00F3137A" w:rsidP="00CD2D0F">
            <w:r>
              <w:t>17.11</w:t>
            </w:r>
            <w:r w:rsidRPr="00143403">
              <w:t>.2022</w:t>
            </w:r>
          </w:p>
        </w:tc>
        <w:tc>
          <w:tcPr>
            <w:tcW w:w="2116" w:type="dxa"/>
          </w:tcPr>
          <w:p w:rsidR="00F3137A" w:rsidRPr="00791B0B" w:rsidRDefault="00F3137A" w:rsidP="00C04BA3">
            <w:r w:rsidRPr="00791B0B">
              <w:t>11:00 до12:00</w:t>
            </w:r>
          </w:p>
        </w:tc>
        <w:tc>
          <w:tcPr>
            <w:tcW w:w="2535" w:type="dxa"/>
          </w:tcPr>
          <w:p w:rsidR="00F3137A" w:rsidRDefault="00F3137A" w:rsidP="00A62C6E">
            <w:r>
              <w:t xml:space="preserve">Межрайонная ИФНС России № 1 по Республике Коми </w:t>
            </w:r>
          </w:p>
          <w:p w:rsidR="00F3137A" w:rsidRDefault="00F3137A" w:rsidP="00A62C6E"/>
          <w:p w:rsidR="00F3137A" w:rsidRDefault="00F3137A" w:rsidP="00A62C6E">
            <w:r>
              <w:t>адрес: с.</w:t>
            </w:r>
            <w:r w:rsidR="001E2002">
              <w:t xml:space="preserve"> </w:t>
            </w:r>
            <w:proofErr w:type="spellStart"/>
            <w:r>
              <w:t>Выльгорт</w:t>
            </w:r>
            <w:proofErr w:type="spellEnd"/>
            <w:r>
              <w:t xml:space="preserve">, ул. </w:t>
            </w:r>
            <w:proofErr w:type="spellStart"/>
            <w:r>
              <w:t>Д.Каликовой</w:t>
            </w:r>
            <w:proofErr w:type="spellEnd"/>
            <w:r>
              <w:t>, д.43</w:t>
            </w:r>
          </w:p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</w:t>
            </w:r>
            <w:r>
              <w:lastRenderedPageBreak/>
              <w:t xml:space="preserve">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</w:tcPr>
          <w:p w:rsidR="00F3137A" w:rsidRDefault="00F3137A" w:rsidP="000D490F">
            <w:r w:rsidRPr="00F52D8E">
              <w:lastRenderedPageBreak/>
              <w:t>ИП, ЮЛ, ФЛ</w:t>
            </w:r>
          </w:p>
        </w:tc>
      </w:tr>
      <w:tr w:rsidR="0004485C" w:rsidTr="000D490F">
        <w:trPr>
          <w:trHeight w:val="1127"/>
        </w:trPr>
        <w:tc>
          <w:tcPr>
            <w:tcW w:w="2828" w:type="dxa"/>
          </w:tcPr>
          <w:p w:rsidR="00BD3275" w:rsidRDefault="0004485C" w:rsidP="00BA351B">
            <w:r w:rsidRPr="00C04BA3">
              <w:lastRenderedPageBreak/>
              <w:t>с.</w:t>
            </w:r>
            <w:r w:rsidR="001E2002">
              <w:t xml:space="preserve"> </w:t>
            </w:r>
            <w:r w:rsidRPr="00C04BA3">
              <w:t xml:space="preserve">Усть-Кулом/ </w:t>
            </w:r>
          </w:p>
          <w:p w:rsidR="0004485C" w:rsidRPr="00C04BA3" w:rsidRDefault="0004485C" w:rsidP="00BA351B">
            <w:proofErr w:type="spellStart"/>
            <w:r w:rsidRPr="00C04BA3">
              <w:t>Усть-Куломский</w:t>
            </w:r>
            <w:proofErr w:type="spellEnd"/>
            <w:r w:rsidRPr="00C04BA3">
              <w:t xml:space="preserve"> район</w:t>
            </w:r>
          </w:p>
        </w:tc>
        <w:tc>
          <w:tcPr>
            <w:tcW w:w="1482" w:type="dxa"/>
          </w:tcPr>
          <w:p w:rsidR="0004485C" w:rsidRPr="00143403" w:rsidRDefault="00CD2D0F" w:rsidP="00CD2D0F">
            <w:r>
              <w:t>25</w:t>
            </w:r>
            <w:r w:rsidR="0004485C" w:rsidRPr="00143403">
              <w:t>.</w:t>
            </w:r>
            <w:r>
              <w:t>11</w:t>
            </w:r>
            <w:r w:rsidR="0004485C" w:rsidRPr="00143403">
              <w:t>.2022</w:t>
            </w:r>
          </w:p>
        </w:tc>
        <w:tc>
          <w:tcPr>
            <w:tcW w:w="2116" w:type="dxa"/>
          </w:tcPr>
          <w:p w:rsidR="0004485C" w:rsidRPr="00791B0B" w:rsidRDefault="0004485C" w:rsidP="00C04BA3">
            <w:r w:rsidRPr="00791B0B">
              <w:t>11:00 до12:00</w:t>
            </w:r>
          </w:p>
        </w:tc>
        <w:tc>
          <w:tcPr>
            <w:tcW w:w="2535" w:type="dxa"/>
          </w:tcPr>
          <w:p w:rsidR="00BD3275" w:rsidRDefault="00BD3275" w:rsidP="00BD3275">
            <w:r>
              <w:t>Территориальный участок Межрайонной ИФНС России № 1 по Республике Коми</w:t>
            </w:r>
          </w:p>
          <w:p w:rsidR="00BD3275" w:rsidRDefault="00BD3275" w:rsidP="00BD3275"/>
          <w:p w:rsidR="00BD3275" w:rsidRDefault="00BD3275" w:rsidP="00BD3275">
            <w:r>
              <w:t xml:space="preserve">адрес: </w:t>
            </w:r>
            <w:proofErr w:type="spellStart"/>
            <w:r>
              <w:t>Усть-Куломский</w:t>
            </w:r>
            <w:proofErr w:type="spellEnd"/>
            <w:r>
              <w:t xml:space="preserve"> район, с.</w:t>
            </w:r>
            <w:r w:rsidR="001E2002">
              <w:t xml:space="preserve"> </w:t>
            </w:r>
            <w:r>
              <w:t>Усть-Кулом,</w:t>
            </w:r>
          </w:p>
          <w:p w:rsidR="0004485C" w:rsidRDefault="00BD3275" w:rsidP="00BD3275">
            <w:proofErr w:type="spellStart"/>
            <w:r>
              <w:t>ул.Советская</w:t>
            </w:r>
            <w:proofErr w:type="spellEnd"/>
            <w:r>
              <w:t>, д. 48</w:t>
            </w:r>
          </w:p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lastRenderedPageBreak/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</w:tcPr>
          <w:p w:rsidR="0004485C" w:rsidRDefault="0004485C" w:rsidP="000D490F">
            <w:r w:rsidRPr="00F52D8E">
              <w:lastRenderedPageBreak/>
              <w:t>ИП, ЮЛ, ФЛ</w:t>
            </w:r>
          </w:p>
        </w:tc>
      </w:tr>
      <w:tr w:rsidR="00E61079" w:rsidTr="000D490F">
        <w:tc>
          <w:tcPr>
            <w:tcW w:w="2828" w:type="dxa"/>
          </w:tcPr>
          <w:p w:rsidR="00BD3275" w:rsidRDefault="00E61079" w:rsidP="00C04BA3">
            <w:r w:rsidRPr="00C04BA3">
              <w:lastRenderedPageBreak/>
              <w:t>с.</w:t>
            </w:r>
            <w:r w:rsidR="001E2002">
              <w:t xml:space="preserve"> </w:t>
            </w:r>
            <w:r w:rsidRPr="00C04BA3">
              <w:t>Объячево</w:t>
            </w:r>
            <w:r w:rsidR="00BD3275">
              <w:t>/</w:t>
            </w:r>
          </w:p>
          <w:p w:rsidR="00E61079" w:rsidRPr="00C04BA3" w:rsidRDefault="00E61079" w:rsidP="00C04BA3">
            <w:proofErr w:type="spellStart"/>
            <w:r w:rsidRPr="00C04BA3">
              <w:t>Прилузский</w:t>
            </w:r>
            <w:proofErr w:type="spellEnd"/>
            <w:r w:rsidRPr="00C04BA3">
              <w:t xml:space="preserve"> район</w:t>
            </w:r>
          </w:p>
        </w:tc>
        <w:tc>
          <w:tcPr>
            <w:tcW w:w="1482" w:type="dxa"/>
          </w:tcPr>
          <w:p w:rsidR="00E61079" w:rsidRPr="00143403" w:rsidRDefault="00CD2D0F" w:rsidP="00CD2D0F">
            <w:r>
              <w:t>10.12</w:t>
            </w:r>
            <w:r w:rsidR="00E61079" w:rsidRPr="00143403">
              <w:t>.2022</w:t>
            </w:r>
          </w:p>
        </w:tc>
        <w:tc>
          <w:tcPr>
            <w:tcW w:w="2116" w:type="dxa"/>
          </w:tcPr>
          <w:p w:rsidR="00E61079" w:rsidRPr="00791B0B" w:rsidRDefault="00E61079" w:rsidP="00C04BA3">
            <w:r w:rsidRPr="00791B0B">
              <w:t>11:00 до12:00</w:t>
            </w:r>
          </w:p>
        </w:tc>
        <w:tc>
          <w:tcPr>
            <w:tcW w:w="2535" w:type="dxa"/>
          </w:tcPr>
          <w:p w:rsidR="00BD3275" w:rsidRDefault="00BD3275" w:rsidP="00BD3275">
            <w:r>
              <w:t>Территориальный участок Межрайонной ИФНС России № 1 по Республике Коми</w:t>
            </w:r>
          </w:p>
          <w:p w:rsidR="00BD3275" w:rsidRDefault="00BD3275" w:rsidP="00BD3275"/>
          <w:p w:rsidR="00E61079" w:rsidRDefault="00BD3275" w:rsidP="00BD3275">
            <w:r>
              <w:t xml:space="preserve">адрес: </w:t>
            </w:r>
            <w:proofErr w:type="spellStart"/>
            <w:r>
              <w:t>Прилузский</w:t>
            </w:r>
            <w:proofErr w:type="spellEnd"/>
            <w:r>
              <w:t xml:space="preserve"> район, с.</w:t>
            </w:r>
            <w:r w:rsidR="001E2002">
              <w:t xml:space="preserve"> </w:t>
            </w:r>
            <w:r>
              <w:t xml:space="preserve">Объячево, </w:t>
            </w:r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нтернациональная</w:t>
            </w:r>
            <w:proofErr w:type="spellEnd"/>
            <w:r>
              <w:t>, д.13</w:t>
            </w:r>
          </w:p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</w:tcPr>
          <w:p w:rsidR="00E61079" w:rsidRDefault="00E61079" w:rsidP="000D490F">
            <w:r w:rsidRPr="00F52D8E">
              <w:t>ИП, ЮЛ, ФЛ</w:t>
            </w:r>
          </w:p>
        </w:tc>
      </w:tr>
      <w:tr w:rsidR="00E61079" w:rsidTr="000D490F">
        <w:tc>
          <w:tcPr>
            <w:tcW w:w="2828" w:type="dxa"/>
          </w:tcPr>
          <w:p w:rsidR="00BD3275" w:rsidRDefault="00E61079" w:rsidP="0047789E">
            <w:r w:rsidRPr="00C04BA3">
              <w:t>с.</w:t>
            </w:r>
            <w:r w:rsidR="001E2002">
              <w:t xml:space="preserve"> </w:t>
            </w:r>
            <w:r w:rsidRPr="00C04BA3">
              <w:t>Усть-Кулом</w:t>
            </w:r>
            <w:r w:rsidR="00BD3275">
              <w:t>/</w:t>
            </w:r>
          </w:p>
          <w:p w:rsidR="00E61079" w:rsidRPr="00C04BA3" w:rsidRDefault="00E61079" w:rsidP="0047789E">
            <w:proofErr w:type="spellStart"/>
            <w:r w:rsidRPr="00C04BA3">
              <w:t>Усть-Куломский</w:t>
            </w:r>
            <w:proofErr w:type="spellEnd"/>
            <w:r w:rsidRPr="00C04BA3">
              <w:t xml:space="preserve"> район</w:t>
            </w:r>
          </w:p>
        </w:tc>
        <w:tc>
          <w:tcPr>
            <w:tcW w:w="1482" w:type="dxa"/>
          </w:tcPr>
          <w:p w:rsidR="00E61079" w:rsidRPr="00143403" w:rsidRDefault="00CD2D0F" w:rsidP="00CD2D0F">
            <w:r>
              <w:t>16</w:t>
            </w:r>
            <w:r w:rsidR="00E61079" w:rsidRPr="00143403">
              <w:t>.</w:t>
            </w:r>
            <w:r>
              <w:t>12</w:t>
            </w:r>
            <w:r w:rsidR="00E61079" w:rsidRPr="00143403">
              <w:t>.2022</w:t>
            </w:r>
          </w:p>
        </w:tc>
        <w:tc>
          <w:tcPr>
            <w:tcW w:w="2116" w:type="dxa"/>
          </w:tcPr>
          <w:p w:rsidR="00E61079" w:rsidRPr="00791B0B" w:rsidRDefault="00E61079" w:rsidP="00C04BA3">
            <w:r w:rsidRPr="00791B0B">
              <w:t>11:00 до12:00</w:t>
            </w:r>
          </w:p>
        </w:tc>
        <w:tc>
          <w:tcPr>
            <w:tcW w:w="2535" w:type="dxa"/>
          </w:tcPr>
          <w:p w:rsidR="00BD3275" w:rsidRDefault="00BD3275" w:rsidP="00BD3275">
            <w:r>
              <w:t>Территориальный участок Межрайонной ИФНС России № 1 по Республике Коми</w:t>
            </w:r>
          </w:p>
          <w:p w:rsidR="00BD3275" w:rsidRDefault="00BD3275" w:rsidP="00BD3275"/>
          <w:p w:rsidR="00BD3275" w:rsidRDefault="00BD3275" w:rsidP="00BD3275">
            <w:r>
              <w:t xml:space="preserve">адрес: </w:t>
            </w:r>
            <w:proofErr w:type="spellStart"/>
            <w:r>
              <w:t>Усть-Куломский</w:t>
            </w:r>
            <w:proofErr w:type="spellEnd"/>
            <w:r>
              <w:t xml:space="preserve"> район, с.</w:t>
            </w:r>
            <w:r w:rsidR="001E2002">
              <w:t xml:space="preserve"> </w:t>
            </w:r>
            <w:r>
              <w:t>Усть-Кулом,</w:t>
            </w:r>
          </w:p>
          <w:p w:rsidR="00E61079" w:rsidRDefault="00BD3275" w:rsidP="00BD3275">
            <w:proofErr w:type="spellStart"/>
            <w:r>
              <w:t>ул.Советская</w:t>
            </w:r>
            <w:proofErr w:type="spellEnd"/>
            <w:r>
              <w:t>, д. 48</w:t>
            </w:r>
          </w:p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 xml:space="preserve">3. Согласие на информирование о налоговой </w:t>
            </w:r>
            <w:r>
              <w:lastRenderedPageBreak/>
              <w:t>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</w:tcPr>
          <w:p w:rsidR="00E61079" w:rsidRDefault="00E61079" w:rsidP="000D490F">
            <w:r w:rsidRPr="00F52D8E">
              <w:lastRenderedPageBreak/>
              <w:t>ИП, ЮЛ, ФЛ</w:t>
            </w:r>
          </w:p>
        </w:tc>
      </w:tr>
      <w:tr w:rsidR="00E61079" w:rsidTr="00901523">
        <w:trPr>
          <w:trHeight w:val="922"/>
        </w:trPr>
        <w:tc>
          <w:tcPr>
            <w:tcW w:w="2828" w:type="dxa"/>
          </w:tcPr>
          <w:p w:rsidR="00BD3275" w:rsidRDefault="001E2002" w:rsidP="00E61079">
            <w:proofErr w:type="gramStart"/>
            <w:r>
              <w:lastRenderedPageBreak/>
              <w:t>с</w:t>
            </w:r>
            <w:proofErr w:type="gramEnd"/>
            <w:r>
              <w:t>.</w:t>
            </w:r>
            <w:r w:rsidR="00E61079" w:rsidRPr="00C04BA3">
              <w:t xml:space="preserve"> Визинга</w:t>
            </w:r>
            <w:r w:rsidR="00BD3275">
              <w:t>/</w:t>
            </w:r>
          </w:p>
          <w:p w:rsidR="00E61079" w:rsidRPr="00C04BA3" w:rsidRDefault="00E61079" w:rsidP="00E61079">
            <w:proofErr w:type="spellStart"/>
            <w:r w:rsidRPr="00C04BA3">
              <w:t>Сысольский</w:t>
            </w:r>
            <w:proofErr w:type="spellEnd"/>
            <w:r w:rsidRPr="00C04BA3">
              <w:t xml:space="preserve"> район</w:t>
            </w:r>
          </w:p>
        </w:tc>
        <w:tc>
          <w:tcPr>
            <w:tcW w:w="1482" w:type="dxa"/>
          </w:tcPr>
          <w:p w:rsidR="00E61079" w:rsidRPr="00143403" w:rsidRDefault="00CD2D0F" w:rsidP="00E61079">
            <w:r>
              <w:t>уточняется</w:t>
            </w:r>
          </w:p>
        </w:tc>
        <w:tc>
          <w:tcPr>
            <w:tcW w:w="2116" w:type="dxa"/>
          </w:tcPr>
          <w:p w:rsidR="00E61079" w:rsidRPr="00791B0B" w:rsidRDefault="00E61079" w:rsidP="00E61079"/>
        </w:tc>
        <w:tc>
          <w:tcPr>
            <w:tcW w:w="2535" w:type="dxa"/>
          </w:tcPr>
          <w:p w:rsidR="00E61079" w:rsidRDefault="00E61079" w:rsidP="00E61079">
            <w:r>
              <w:t xml:space="preserve">МФЦ в с. Визинга </w:t>
            </w:r>
          </w:p>
          <w:p w:rsidR="00BD3275" w:rsidRDefault="00BD3275" w:rsidP="00E61079"/>
          <w:p w:rsidR="00E61079" w:rsidRDefault="00E61079" w:rsidP="00E61079">
            <w:r>
              <w:t xml:space="preserve">адрес: </w:t>
            </w:r>
            <w:proofErr w:type="spellStart"/>
            <w:r>
              <w:t>Сысольский</w:t>
            </w:r>
            <w:proofErr w:type="spellEnd"/>
            <w:r>
              <w:t xml:space="preserve"> район  c.</w:t>
            </w:r>
            <w:r w:rsidR="001E2002">
              <w:t xml:space="preserve"> </w:t>
            </w:r>
            <w:r>
              <w:t>Визинга,</w:t>
            </w:r>
          </w:p>
          <w:p w:rsidR="00E61079" w:rsidRDefault="00E61079" w:rsidP="00E61079">
            <w:r>
              <w:t>ул. Советская ,32</w:t>
            </w:r>
          </w:p>
          <w:p w:rsidR="00E61079" w:rsidRDefault="00E61079" w:rsidP="00E61079"/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  <w:vAlign w:val="center"/>
          </w:tcPr>
          <w:p w:rsidR="00E61079" w:rsidRDefault="00E61079" w:rsidP="00C00E21">
            <w:pPr>
              <w:jc w:val="center"/>
            </w:pPr>
          </w:p>
        </w:tc>
      </w:tr>
      <w:tr w:rsidR="00E61079" w:rsidTr="00901523">
        <w:trPr>
          <w:trHeight w:val="1214"/>
        </w:trPr>
        <w:tc>
          <w:tcPr>
            <w:tcW w:w="2828" w:type="dxa"/>
          </w:tcPr>
          <w:p w:rsidR="00E61079" w:rsidRPr="00C04BA3" w:rsidRDefault="00E61079" w:rsidP="00E61079">
            <w:proofErr w:type="spellStart"/>
            <w:r w:rsidRPr="00C04BA3">
              <w:lastRenderedPageBreak/>
              <w:t>с.Койгородок</w:t>
            </w:r>
            <w:proofErr w:type="spellEnd"/>
            <w:r w:rsidR="00BD3275">
              <w:t>/</w:t>
            </w:r>
            <w:r w:rsidRPr="00C04BA3">
              <w:t xml:space="preserve"> </w:t>
            </w:r>
            <w:proofErr w:type="spellStart"/>
            <w:r w:rsidRPr="00C04BA3">
              <w:t>Койгородский</w:t>
            </w:r>
            <w:proofErr w:type="spellEnd"/>
            <w:r w:rsidRPr="00C04BA3">
              <w:t xml:space="preserve"> ра</w:t>
            </w:r>
            <w:r>
              <w:t>й</w:t>
            </w:r>
            <w:r w:rsidRPr="00C04BA3">
              <w:t>она</w:t>
            </w:r>
          </w:p>
        </w:tc>
        <w:tc>
          <w:tcPr>
            <w:tcW w:w="1482" w:type="dxa"/>
          </w:tcPr>
          <w:p w:rsidR="00E61079" w:rsidRPr="00143403" w:rsidRDefault="00CD2D0F" w:rsidP="00E61079">
            <w:r w:rsidRPr="00CD2D0F">
              <w:t>уточняется</w:t>
            </w:r>
          </w:p>
        </w:tc>
        <w:tc>
          <w:tcPr>
            <w:tcW w:w="2116" w:type="dxa"/>
          </w:tcPr>
          <w:p w:rsidR="00E61079" w:rsidRPr="00791B0B" w:rsidRDefault="00E61079" w:rsidP="00E61079"/>
        </w:tc>
        <w:tc>
          <w:tcPr>
            <w:tcW w:w="2535" w:type="dxa"/>
          </w:tcPr>
          <w:p w:rsidR="00E61079" w:rsidRDefault="00E61079" w:rsidP="00E61079">
            <w:r w:rsidRPr="00C04BA3">
              <w:t xml:space="preserve">АМОМР </w:t>
            </w:r>
            <w:r>
              <w:t>«</w:t>
            </w:r>
            <w:proofErr w:type="spellStart"/>
            <w:r w:rsidRPr="00C04BA3">
              <w:t>Койгородский</w:t>
            </w:r>
            <w:proofErr w:type="spellEnd"/>
            <w:r>
              <w:t>»</w:t>
            </w:r>
            <w:r w:rsidRPr="00C04BA3">
              <w:t xml:space="preserve"> </w:t>
            </w:r>
          </w:p>
          <w:p w:rsidR="00E61079" w:rsidRDefault="00E61079" w:rsidP="00E61079"/>
          <w:p w:rsidR="00E61079" w:rsidRDefault="00E61079" w:rsidP="00E61079">
            <w:r w:rsidRPr="00C04BA3">
              <w:t>адрес :</w:t>
            </w:r>
            <w:proofErr w:type="spellStart"/>
            <w:r w:rsidRPr="00C04BA3">
              <w:t>Койгород</w:t>
            </w:r>
            <w:r>
              <w:t>ский</w:t>
            </w:r>
            <w:proofErr w:type="spellEnd"/>
            <w:r w:rsidRPr="00C04BA3">
              <w:t xml:space="preserve"> район </w:t>
            </w:r>
            <w:proofErr w:type="spellStart"/>
            <w:r w:rsidRPr="00C04BA3">
              <w:t>с.Койгородок</w:t>
            </w:r>
            <w:proofErr w:type="spellEnd"/>
            <w:r w:rsidRPr="00C04BA3">
              <w:t xml:space="preserve"> </w:t>
            </w:r>
            <w:proofErr w:type="spellStart"/>
            <w:r w:rsidRPr="00C04BA3">
              <w:t>ул.Мира</w:t>
            </w:r>
            <w:proofErr w:type="spellEnd"/>
            <w:r w:rsidRPr="00C04BA3">
              <w:t xml:space="preserve"> д.7</w:t>
            </w:r>
          </w:p>
        </w:tc>
        <w:tc>
          <w:tcPr>
            <w:tcW w:w="3196" w:type="dxa"/>
          </w:tcPr>
          <w:p w:rsidR="008268D0" w:rsidRDefault="008268D0" w:rsidP="008268D0">
            <w:r>
              <w:t>1. Налоговая поддержка компаний и предпринимателей в период санкций в 2022.</w:t>
            </w:r>
          </w:p>
          <w:p w:rsidR="008268D0" w:rsidRDefault="008268D0" w:rsidP="008268D0">
            <w:r>
              <w:t xml:space="preserve">2. Основные изменения в налогообложении имущественных налогов. Способы оплаты СНУ. </w:t>
            </w:r>
          </w:p>
          <w:p w:rsidR="008268D0" w:rsidRDefault="008268D0" w:rsidP="008268D0">
            <w:r>
              <w:t>3. Согласие на информирование о налоговой задолженности посредством СМС-сообщений.</w:t>
            </w:r>
          </w:p>
          <w:p w:rsidR="008268D0" w:rsidRDefault="008268D0" w:rsidP="008268D0">
            <w:r>
              <w:t>4. Порядок получения квалифицированной электронной подписи.</w:t>
            </w:r>
          </w:p>
          <w:p w:rsidR="008268D0" w:rsidRDefault="008268D0" w:rsidP="008268D0">
            <w:r>
              <w:t xml:space="preserve">5.Личный кабинет налогоплательщика физических лиц, юридических лиц и индивидуальных предпринимателей. </w:t>
            </w:r>
          </w:p>
          <w:p w:rsidR="008268D0" w:rsidRDefault="008268D0" w:rsidP="008268D0">
            <w:r>
              <w:t xml:space="preserve">6. О введении с 01.01.2023 </w:t>
            </w:r>
          </w:p>
          <w:p w:rsidR="00FF2CB0" w:rsidRDefault="008268D0" w:rsidP="008268D0">
            <w:r>
              <w:t>«Единого налогового счета налогоплательщика».</w:t>
            </w:r>
          </w:p>
        </w:tc>
        <w:tc>
          <w:tcPr>
            <w:tcW w:w="2629" w:type="dxa"/>
            <w:vAlign w:val="center"/>
          </w:tcPr>
          <w:p w:rsidR="00E61079" w:rsidRDefault="00E61079" w:rsidP="00D406A6">
            <w:pPr>
              <w:jc w:val="center"/>
            </w:pP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229AD"/>
    <w:rsid w:val="0004485C"/>
    <w:rsid w:val="000872E1"/>
    <w:rsid w:val="000905EE"/>
    <w:rsid w:val="000B7CD1"/>
    <w:rsid w:val="000D1A7F"/>
    <w:rsid w:val="000D490F"/>
    <w:rsid w:val="00111C1E"/>
    <w:rsid w:val="0012335B"/>
    <w:rsid w:val="00145556"/>
    <w:rsid w:val="00171E40"/>
    <w:rsid w:val="001E2002"/>
    <w:rsid w:val="001F7D2C"/>
    <w:rsid w:val="0021447F"/>
    <w:rsid w:val="00231DCA"/>
    <w:rsid w:val="00243AB0"/>
    <w:rsid w:val="00284807"/>
    <w:rsid w:val="002C4D42"/>
    <w:rsid w:val="00307CBA"/>
    <w:rsid w:val="00317D5C"/>
    <w:rsid w:val="00420D93"/>
    <w:rsid w:val="0047789E"/>
    <w:rsid w:val="00495D53"/>
    <w:rsid w:val="004B1FD3"/>
    <w:rsid w:val="004E6AD8"/>
    <w:rsid w:val="0052752D"/>
    <w:rsid w:val="00547EFB"/>
    <w:rsid w:val="0055292F"/>
    <w:rsid w:val="005921F4"/>
    <w:rsid w:val="005B7216"/>
    <w:rsid w:val="005C7025"/>
    <w:rsid w:val="005E2F96"/>
    <w:rsid w:val="005F6B1A"/>
    <w:rsid w:val="006146E0"/>
    <w:rsid w:val="00625604"/>
    <w:rsid w:val="006831CE"/>
    <w:rsid w:val="00806141"/>
    <w:rsid w:val="008268D0"/>
    <w:rsid w:val="00855979"/>
    <w:rsid w:val="00882541"/>
    <w:rsid w:val="00885E1F"/>
    <w:rsid w:val="008D12CC"/>
    <w:rsid w:val="00901523"/>
    <w:rsid w:val="0090683E"/>
    <w:rsid w:val="009B3E39"/>
    <w:rsid w:val="009C7904"/>
    <w:rsid w:val="00AB5ADD"/>
    <w:rsid w:val="00BA351B"/>
    <w:rsid w:val="00BB00D7"/>
    <w:rsid w:val="00BD3275"/>
    <w:rsid w:val="00C00E21"/>
    <w:rsid w:val="00C04BA3"/>
    <w:rsid w:val="00C7101A"/>
    <w:rsid w:val="00C7464F"/>
    <w:rsid w:val="00C95921"/>
    <w:rsid w:val="00CD2D0F"/>
    <w:rsid w:val="00D37E6A"/>
    <w:rsid w:val="00D406A6"/>
    <w:rsid w:val="00E61079"/>
    <w:rsid w:val="00EB1306"/>
    <w:rsid w:val="00F3137A"/>
    <w:rsid w:val="00F52D8E"/>
    <w:rsid w:val="00FA5467"/>
    <w:rsid w:val="00FB01B1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3724-000F-4D96-9764-2BD96695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Internet</cp:lastModifiedBy>
  <cp:revision>2</cp:revision>
  <dcterms:created xsi:type="dcterms:W3CDTF">2022-11-07T07:27:00Z</dcterms:created>
  <dcterms:modified xsi:type="dcterms:W3CDTF">2022-11-07T07:27:00Z</dcterms:modified>
</cp:coreProperties>
</file>