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CA" w:rsidRPr="00420D93" w:rsidRDefault="007A7709" w:rsidP="00420D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График проведения семинаров в </w:t>
      </w:r>
      <w:r w:rsidR="002C63E2">
        <w:rPr>
          <w:b/>
          <w:sz w:val="40"/>
          <w:szCs w:val="40"/>
        </w:rPr>
        <w:t>3</w:t>
      </w:r>
      <w:r w:rsidR="00420D93" w:rsidRPr="00420D93">
        <w:rPr>
          <w:b/>
          <w:sz w:val="40"/>
          <w:szCs w:val="40"/>
        </w:rPr>
        <w:t xml:space="preserve"> квартале 2022 года</w:t>
      </w:r>
    </w:p>
    <w:tbl>
      <w:tblPr>
        <w:tblStyle w:val="a3"/>
        <w:tblW w:w="15593" w:type="dxa"/>
        <w:tblInd w:w="-176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992"/>
        <w:gridCol w:w="2551"/>
        <w:gridCol w:w="5812"/>
        <w:gridCol w:w="2693"/>
      </w:tblGrid>
      <w:tr w:rsidR="00420D93" w:rsidRPr="004D0241" w:rsidTr="0071452F">
        <w:tc>
          <w:tcPr>
            <w:tcW w:w="2127" w:type="dxa"/>
            <w:shd w:val="clear" w:color="auto" w:fill="95B3D7" w:themeFill="accent1" w:themeFillTint="99"/>
            <w:vAlign w:val="center"/>
          </w:tcPr>
          <w:p w:rsidR="00533A59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Город/</w:t>
            </w:r>
          </w:p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Место/ адрес проведения</w:t>
            </w:r>
          </w:p>
        </w:tc>
        <w:tc>
          <w:tcPr>
            <w:tcW w:w="5812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 семинара/ вопросы</w:t>
            </w:r>
          </w:p>
        </w:tc>
        <w:tc>
          <w:tcPr>
            <w:tcW w:w="2693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Категория налогоплательщиков, приглашаемых на семинар</w:t>
            </w:r>
          </w:p>
        </w:tc>
      </w:tr>
    </w:tbl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993"/>
        <w:gridCol w:w="2835"/>
        <w:gridCol w:w="5812"/>
        <w:gridCol w:w="2693"/>
      </w:tblGrid>
      <w:tr w:rsidR="00533A59" w:rsidRPr="004D0241" w:rsidTr="0071452F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533A59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bookmarkStart w:id="0" w:name="_GoBack"/>
            <w:bookmarkEnd w:id="0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7A7709" w:rsidP="00F4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33A59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2EA7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33A59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152EA7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533A59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533A59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 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D1E" w:rsidRPr="00F428F1" w:rsidRDefault="00297D1E" w:rsidP="0029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Порядок и способы уплаты задолженности по налогам физических лиц. Согласие об информировании о задолженности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системе прослеживаемости товаров.</w:t>
            </w:r>
          </w:p>
          <w:p w:rsidR="00297D1E" w:rsidRDefault="00297D1E" w:rsidP="00297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428F1">
              <w:rPr>
                <w:rFonts w:ascii="Times New Roman" w:hAnsi="Times New Roman" w:cs="Times New Roman"/>
                <w:sz w:val="24"/>
                <w:szCs w:val="24"/>
              </w:rPr>
              <w:t>О добровольном декларировании физическими лицами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 и счетов (вкладов) в заграничных банках.</w:t>
            </w:r>
          </w:p>
          <w:p w:rsidR="00297D1E" w:rsidRPr="00F428F1" w:rsidRDefault="00297D1E" w:rsidP="0029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квалифицированной электронной подписи (КЭП) в удостоверяющих центрах ФНС России.</w:t>
            </w:r>
          </w:p>
          <w:p w:rsidR="00297D1E" w:rsidRPr="00F428F1" w:rsidRDefault="00297D1E" w:rsidP="0029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 особенностях специального налогового режима «Налог на профессиональный доход».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Представление деклараций в электронном виде через сайт ФНС России. </w:t>
            </w:r>
          </w:p>
          <w:p w:rsidR="000C1D11" w:rsidRDefault="00297D1E" w:rsidP="0029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Преимущества Лич</w:t>
            </w:r>
            <w:r w:rsidR="008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кабинета налогоплательщика</w:t>
            </w:r>
          </w:p>
          <w:p w:rsidR="00F77B27" w:rsidRPr="004D0241" w:rsidRDefault="00F77B27" w:rsidP="0029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533A59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4D0241" w:rsidTr="0071452F">
        <w:trPr>
          <w:trHeight w:val="19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F4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Pr="004D0241" w:rsidRDefault="00F77B27" w:rsidP="00F7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52F" w:rsidRDefault="0071452F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Pr="003F0EF3" w:rsidRDefault="00F77B2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F77B27" w:rsidRPr="003F0EF3" w:rsidRDefault="00F77B2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деклараций в электронном виде через сайт ФНС России. </w:t>
            </w:r>
          </w:p>
          <w:p w:rsidR="00F77B27" w:rsidRDefault="00F77B2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  <w:p w:rsidR="00F77B27" w:rsidRDefault="00F77B2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Личный кабинет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77B27" w:rsidRDefault="00F77B2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Pr="003F0EF3" w:rsidRDefault="00F77B2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7B27" w:rsidRPr="004D0241" w:rsidRDefault="00F77B27" w:rsidP="00F77B27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4D0241" w:rsidTr="0071452F">
        <w:trPr>
          <w:trHeight w:val="29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F4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F7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="008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="008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8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6E4C8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4D0241" w:rsidTr="0071452F">
        <w:trPr>
          <w:trHeight w:val="29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F4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1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3F0EF3" w:rsidRDefault="00F77B27" w:rsidP="006E4C8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B7" w:rsidRPr="004D0241" w:rsidTr="0071452F">
        <w:trPr>
          <w:trHeight w:val="34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F4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F7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3F0EF3" w:rsidRDefault="00C203B7" w:rsidP="003F0E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C203B7" w:rsidRPr="003F0EF3" w:rsidRDefault="00C203B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деклараций в электронном виде через сайт ФНС России. </w:t>
            </w:r>
          </w:p>
          <w:p w:rsidR="00C203B7" w:rsidRPr="003F0EF3" w:rsidRDefault="00C203B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кабинета налогоплательщика</w:t>
            </w:r>
          </w:p>
          <w:p w:rsidR="00C203B7" w:rsidRPr="00E7638B" w:rsidRDefault="00C203B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B7" w:rsidRPr="004D0241" w:rsidTr="0071452F">
        <w:trPr>
          <w:trHeight w:val="31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F4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F4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EF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21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Default="00C203B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C203B7" w:rsidRPr="004D0241" w:rsidTr="0071452F">
        <w:trPr>
          <w:trHeight w:val="26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F4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F4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C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Default="00C203B7" w:rsidP="0028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  <w:p w:rsidR="00C203B7" w:rsidRDefault="00C203B7" w:rsidP="0028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3B7" w:rsidRPr="004D0241" w:rsidRDefault="00C203B7" w:rsidP="0028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3F0EF3" w:rsidRDefault="00C203B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3B7" w:rsidRPr="004D0241" w:rsidRDefault="00C203B7" w:rsidP="0096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4D0241" w:rsidTr="0071452F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F4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F4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C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28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 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F428F1" w:rsidRDefault="00F77B27" w:rsidP="0029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Порядок и способы уплаты задолженности по налогам физических лиц. Согласие об информировании о задолженности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системе прослеживаемости товаров.</w:t>
            </w:r>
          </w:p>
          <w:p w:rsidR="00F77B27" w:rsidRDefault="00F77B27" w:rsidP="00297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428F1">
              <w:rPr>
                <w:rFonts w:ascii="Times New Roman" w:hAnsi="Times New Roman" w:cs="Times New Roman"/>
                <w:sz w:val="24"/>
                <w:szCs w:val="24"/>
              </w:rPr>
              <w:t>О добровольном декларировании физическими лицами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 и счетов (вкладов) в заграничных банках.</w:t>
            </w:r>
          </w:p>
          <w:p w:rsidR="00F77B27" w:rsidRPr="00F428F1" w:rsidRDefault="00F77B27" w:rsidP="0029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квалифицированной электронной подписи (КЭП) в удостоверяющих центрах ФНС России.</w:t>
            </w:r>
          </w:p>
          <w:p w:rsidR="00F77B27" w:rsidRPr="00F428F1" w:rsidRDefault="00F77B27" w:rsidP="0029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 особенностях специального налогового режима «Налог на профессиональный доход».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Представление деклараций в электронном виде через сайт ФНС России. </w:t>
            </w:r>
          </w:p>
          <w:p w:rsidR="00F77B27" w:rsidRDefault="00F77B27" w:rsidP="00297D1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Преимущества Лич</w:t>
            </w:r>
            <w:r w:rsidR="00C2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кабинета налогоплательщика</w:t>
            </w:r>
          </w:p>
          <w:p w:rsidR="00F77B27" w:rsidRDefault="00F77B27" w:rsidP="00297D1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96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4D0241" w:rsidTr="0071452F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4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ткрытый класс и мастер-класс </w:t>
            </w:r>
          </w:p>
          <w:p w:rsidR="00F77B27" w:rsidRDefault="00F77B27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  <w:p w:rsidR="00F77B27" w:rsidRDefault="00F77B27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Default="00F77B27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Default="00F77B27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Default="00F77B27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Default="00F77B27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Default="00F77B27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Pr="004D0241" w:rsidRDefault="00F77B27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297D1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4D0241" w:rsidTr="0071452F">
        <w:trPr>
          <w:trHeight w:val="1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4E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4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81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297D1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4D0241" w:rsidTr="0071452F">
        <w:trPr>
          <w:trHeight w:val="9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4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 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F77B27" w:rsidRPr="004D0241" w:rsidRDefault="00F77B27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297D1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4D0241" w:rsidTr="0071452F">
        <w:trPr>
          <w:trHeight w:val="2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4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F7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3F0EF3" w:rsidRDefault="00F77B27" w:rsidP="003F0EF3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F77B27" w:rsidRPr="003F0EF3" w:rsidRDefault="00F77B27" w:rsidP="003F0EF3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деклараций в электронном виде через сайт ФНС России.</w:t>
            </w:r>
          </w:p>
          <w:p w:rsidR="00F77B27" w:rsidRPr="003F0EF3" w:rsidRDefault="00F77B27" w:rsidP="003F0EF3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  <w:p w:rsidR="00F77B27" w:rsidRPr="003F0EF3" w:rsidRDefault="00F77B27" w:rsidP="00F77B27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4D0241" w:rsidTr="0071452F">
        <w:trPr>
          <w:trHeight w:val="31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4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7A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3F0EF3" w:rsidRDefault="00F77B27" w:rsidP="003F0EF3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217A49" w:rsidTr="0071452F">
        <w:trPr>
          <w:trHeight w:val="2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217A49" w:rsidRDefault="00F77B27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217A49" w:rsidRDefault="00F77B27" w:rsidP="004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217A49" w:rsidRDefault="00F77B27" w:rsidP="0072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72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встреча, открытый класс и мастер-класс </w:t>
            </w:r>
          </w:p>
          <w:p w:rsidR="00F77B27" w:rsidRPr="00217A49" w:rsidRDefault="00F77B27" w:rsidP="0072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Территориальном участке по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3F0EF3" w:rsidRDefault="00F77B27" w:rsidP="003F0EF3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217A49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217A49" w:rsidTr="0071452F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217A49" w:rsidRDefault="00F77B27" w:rsidP="00CA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49">
              <w:rPr>
                <w:rFonts w:ascii="Times New Roman" w:hAnsi="Times New Roman" w:cs="Times New Roman"/>
                <w:sz w:val="24"/>
                <w:szCs w:val="24"/>
              </w:rPr>
              <w:t>Эжвинский</w:t>
            </w:r>
            <w:proofErr w:type="spellEnd"/>
            <w:r w:rsidRPr="00217A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217A49" w:rsidRDefault="00F77B27" w:rsidP="004D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17A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7A4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217A49" w:rsidRDefault="00F77B27" w:rsidP="00CA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Default="00F77B27" w:rsidP="007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семинар, открытый класс и мастер-класс </w:t>
            </w:r>
          </w:p>
          <w:p w:rsidR="00F77B27" w:rsidRPr="00217A49" w:rsidRDefault="00F77B27" w:rsidP="007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hAnsi="Times New Roman" w:cs="Times New Roman"/>
                <w:sz w:val="24"/>
                <w:szCs w:val="24"/>
              </w:rPr>
              <w:t>в Межрайонной ИФНС России № 5 по Республике Коми</w:t>
            </w:r>
          </w:p>
          <w:p w:rsidR="00F77B27" w:rsidRPr="00217A49" w:rsidRDefault="00F77B27" w:rsidP="007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77B27" w:rsidRPr="00F77B27" w:rsidRDefault="00F77B27" w:rsidP="00F77B2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способы уплаты задолженности по налогам физических лиц. Согласие об информировании о задолженности.                                                                                                                                                                    О системе прослеживаемости товаров.</w:t>
            </w:r>
          </w:p>
          <w:p w:rsidR="00F77B27" w:rsidRPr="00F77B27" w:rsidRDefault="00F77B27" w:rsidP="00F77B2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7">
              <w:rPr>
                <w:rFonts w:ascii="Times New Roman" w:hAnsi="Times New Roman" w:cs="Times New Roman"/>
                <w:sz w:val="24"/>
                <w:szCs w:val="24"/>
              </w:rPr>
              <w:t>О добровольном декларировании физическими лицами активов и счетов (вкладов) в заграничных банках.</w:t>
            </w:r>
          </w:p>
          <w:p w:rsidR="00F77B27" w:rsidRPr="00F77B27" w:rsidRDefault="00F77B27" w:rsidP="00F77B2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квалифицированной электронной подписи (КЭП) в удостоверяющих центрах ФНС России.</w:t>
            </w:r>
          </w:p>
          <w:p w:rsidR="00F77B27" w:rsidRPr="00F77B27" w:rsidRDefault="00F77B27" w:rsidP="00F77B2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особенностях специального налогового режима «Налог на профессиональный доход».</w:t>
            </w:r>
            <w:r w:rsidRPr="00F7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Представление деклараций в электронном виде через сайт ФНС России. </w:t>
            </w:r>
          </w:p>
          <w:p w:rsidR="00F77B27" w:rsidRPr="00F77B27" w:rsidRDefault="00F77B27" w:rsidP="00F77B2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  <w:p w:rsidR="00F77B27" w:rsidRPr="00F77B27" w:rsidRDefault="00F77B27" w:rsidP="00F77B27">
            <w:pPr>
              <w:pStyle w:val="a4"/>
              <w:numPr>
                <w:ilvl w:val="0"/>
                <w:numId w:val="33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единого</w:t>
            </w:r>
            <w:r w:rsidR="00C2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налогового счета: преимущества</w:t>
            </w:r>
          </w:p>
          <w:p w:rsidR="00F77B27" w:rsidRPr="00F77B27" w:rsidRDefault="00F77B27" w:rsidP="00F77B2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Default="00F77B27" w:rsidP="00F77B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Pr="00217A49" w:rsidRDefault="00F77B27" w:rsidP="00F77B2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217A49" w:rsidRDefault="00F77B27" w:rsidP="0096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4D0241" w:rsidTr="0071452F">
        <w:trPr>
          <w:trHeight w:val="8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Default="00F77B27" w:rsidP="00FA41EA"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3B1EE7" w:rsidRDefault="00F77B27" w:rsidP="00FA41E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3B1EE7" w:rsidRDefault="00F77B27" w:rsidP="00FA41EA"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Default="00F77B27" w:rsidP="00FA41E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77B27" w:rsidRPr="007A7709" w:rsidRDefault="00F77B27" w:rsidP="00297D1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721C10" w:rsidRDefault="00F77B27" w:rsidP="00FA4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C21A9C" w:rsidTr="0071452F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C21A9C" w:rsidRDefault="00F77B27" w:rsidP="002D66BA">
            <w:pPr>
              <w:rPr>
                <w:rFonts w:ascii="Times New Roman" w:hAnsi="Times New Roman" w:cs="Times New Roman"/>
              </w:rPr>
            </w:pPr>
            <w:proofErr w:type="spellStart"/>
            <w:r w:rsidRPr="00C21A9C">
              <w:rPr>
                <w:rFonts w:ascii="Times New Roman" w:hAnsi="Times New Roman" w:cs="Times New Roman"/>
              </w:rPr>
              <w:t>Эжвинский</w:t>
            </w:r>
            <w:proofErr w:type="spellEnd"/>
            <w:r w:rsidRPr="00C21A9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C21A9C" w:rsidRDefault="00F77B27" w:rsidP="002D66BA">
            <w:pPr>
              <w:rPr>
                <w:rFonts w:ascii="Times New Roman" w:hAnsi="Times New Roman" w:cs="Times New Roman"/>
              </w:rPr>
            </w:pPr>
            <w:r w:rsidRPr="00C21A9C"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C21A9C" w:rsidRDefault="00F77B27" w:rsidP="002D66BA">
            <w:pPr>
              <w:rPr>
                <w:rFonts w:ascii="Times New Roman" w:hAnsi="Times New Roman" w:cs="Times New Roman"/>
              </w:rPr>
            </w:pPr>
            <w:r w:rsidRPr="00C21A9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DD2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B27" w:rsidRDefault="00F77B27" w:rsidP="00DD2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F77B27" w:rsidRDefault="00F77B27" w:rsidP="00DD2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Pr="004D0241" w:rsidRDefault="00F77B27" w:rsidP="00DD2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77B27" w:rsidRPr="00C21A9C" w:rsidRDefault="00F77B27" w:rsidP="00297D1E">
            <w:pPr>
              <w:spacing w:after="0" w:line="240" w:lineRule="auto"/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C21A9C" w:rsidRDefault="00F77B27" w:rsidP="002D66BA">
            <w:pPr>
              <w:rPr>
                <w:rFonts w:ascii="Times New Roman" w:hAnsi="Times New Roman" w:cs="Times New Roman"/>
              </w:rPr>
            </w:pPr>
            <w:r w:rsidRPr="00C21A9C">
              <w:rPr>
                <w:rFonts w:ascii="Times New Roman" w:hAnsi="Times New Roman" w:cs="Times New Roman"/>
              </w:rPr>
              <w:t>24.08.2022</w:t>
            </w:r>
          </w:p>
        </w:tc>
      </w:tr>
      <w:tr w:rsidR="00F77B27" w:rsidRPr="004D0241" w:rsidTr="0071452F">
        <w:trPr>
          <w:trHeight w:val="8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4D0241" w:rsidRDefault="00F77B27" w:rsidP="004D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4D0241" w:rsidRDefault="00F77B27" w:rsidP="00CA7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Default="00F77B27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</w:t>
            </w:r>
          </w:p>
          <w:p w:rsidR="00F77B27" w:rsidRDefault="00F77B27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Pr="004D0241" w:rsidRDefault="00F77B27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77B27" w:rsidRPr="003F0EF3" w:rsidRDefault="00F77B27" w:rsidP="00297D1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721C10" w:rsidRDefault="00F77B27" w:rsidP="00967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4D0241" w:rsidTr="0071452F">
        <w:trPr>
          <w:trHeight w:val="8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Default="00F77B27" w:rsidP="004D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4D0241" w:rsidRDefault="00F77B27" w:rsidP="00CA7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4D0241" w:rsidRDefault="00F77B27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участке по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B27" w:rsidRPr="003F0EF3" w:rsidRDefault="00F77B27" w:rsidP="00297D1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721C10" w:rsidRDefault="00F77B27" w:rsidP="00967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C21A9C" w:rsidRPr="004D0241" w:rsidTr="0071452F">
        <w:trPr>
          <w:trHeight w:val="55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Default="00C21A9C" w:rsidP="004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B5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Default="00C21A9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1A9C" w:rsidRDefault="00C21A9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C21A9C" w:rsidRDefault="00C21A9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A9C" w:rsidRPr="004D0241" w:rsidRDefault="00C21A9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F428F1" w:rsidRDefault="00C21A9C" w:rsidP="004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 применении контрольно-кассовой техники, методы и формы проведения налоговыми органами контрольных мероприятий.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Порядок и способы уплаты задолженности по налогам физических лиц. Согласие об информировании о задолженности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 системе прослеживаемости товаров.</w:t>
            </w:r>
          </w:p>
          <w:p w:rsidR="00C21A9C" w:rsidRPr="00F428F1" w:rsidRDefault="00C21A9C" w:rsidP="004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428F1">
              <w:rPr>
                <w:rFonts w:ascii="Times New Roman" w:hAnsi="Times New Roman" w:cs="Times New Roman"/>
                <w:sz w:val="24"/>
                <w:szCs w:val="24"/>
              </w:rPr>
              <w:t>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Федерации.</w:t>
            </w:r>
          </w:p>
          <w:p w:rsidR="00C21A9C" w:rsidRPr="00F428F1" w:rsidRDefault="00C21A9C" w:rsidP="004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квалифицированной электронной подписи (КЭП) в удостоверяющих центрах ФНС России.</w:t>
            </w:r>
          </w:p>
          <w:p w:rsidR="00C21A9C" w:rsidRPr="00F428F1" w:rsidRDefault="00C21A9C" w:rsidP="004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 особенностях специального налогового режима «Налог на профессиональный доход».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Представление деклараций в электронном виде через сайт ФНС России. </w:t>
            </w:r>
          </w:p>
          <w:p w:rsidR="00C21A9C" w:rsidRPr="003306E9" w:rsidRDefault="00C21A9C" w:rsidP="004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Преимущества Лич</w:t>
            </w:r>
            <w:r w:rsidR="00C2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кабинета налогоплательщика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9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C21A9C" w:rsidRPr="004D0241" w:rsidTr="0071452F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A9C" w:rsidRPr="004D0241" w:rsidRDefault="00C21A9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A9C" w:rsidRPr="004D0241" w:rsidRDefault="00C21A9C" w:rsidP="0091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A9C" w:rsidRPr="004D0241" w:rsidRDefault="00C21A9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A9C" w:rsidRPr="004D0241" w:rsidRDefault="00C21A9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Default="00F77B2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Default="00F77B2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Default="00F77B27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A9C" w:rsidRPr="003F0EF3" w:rsidRDefault="00C21A9C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с 01.07.2021г. квалифицированной электронной подписи (КЭП) в удостоверяющих центрах ФНС России. </w:t>
            </w:r>
          </w:p>
          <w:p w:rsidR="00C21A9C" w:rsidRPr="003F0EF3" w:rsidRDefault="00C21A9C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деклараций в электронном виде через сайт ФНС России. </w:t>
            </w:r>
          </w:p>
          <w:p w:rsidR="00C21A9C" w:rsidRPr="003F0EF3" w:rsidRDefault="00C21A9C" w:rsidP="003F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</w:t>
            </w:r>
            <w:r w:rsidR="00A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кабинета налогоплательщика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A9C" w:rsidRPr="004D0241" w:rsidRDefault="00C21A9C" w:rsidP="009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4D0241" w:rsidTr="0071452F">
        <w:trPr>
          <w:trHeight w:val="2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91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Default="00F77B27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абочая встреча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открытый класс и мастер-класс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</w:t>
            </w:r>
          </w:p>
          <w:p w:rsidR="00F77B27" w:rsidRDefault="00F77B27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Pr="004D0241" w:rsidRDefault="00F77B27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217A49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9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4D0241" w:rsidTr="0071452F">
        <w:trPr>
          <w:trHeight w:val="15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93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217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217A49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9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4D0241" w:rsidTr="0071452F">
        <w:trPr>
          <w:trHeight w:val="843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C0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C0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ткрытый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4D0241" w:rsidTr="0071452F">
        <w:trPr>
          <w:trHeight w:val="2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C0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Default="00F77B27" w:rsidP="00C0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F428F1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27" w:rsidRPr="004D0241" w:rsidRDefault="00F77B2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B27" w:rsidRPr="004D0241" w:rsidTr="0071452F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абочая встреча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открытый класс и мастер-класс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</w:t>
            </w:r>
          </w:p>
          <w:p w:rsidR="00F77B27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B27" w:rsidRPr="004D0241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</w:t>
            </w:r>
            <w:r w:rsidR="00A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217A49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F77B27" w:rsidRPr="004D0241" w:rsidTr="0071452F">
        <w:trPr>
          <w:trHeight w:val="15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р-н, </w:t>
            </w:r>
            <w:proofErr w:type="spellStart"/>
            <w:r w:rsidR="00A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="00A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="00A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  <w:p w:rsidR="00AA6162" w:rsidRPr="004D0241" w:rsidRDefault="00AA6162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217A49" w:rsidRDefault="00F77B27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27" w:rsidRPr="004D0241" w:rsidRDefault="00F77B27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C21A9C" w:rsidRPr="004D0241" w:rsidTr="0071452F">
        <w:trPr>
          <w:trHeight w:val="15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Default="00C21A9C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5C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МКУ «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бизнес-инк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батор»</w:t>
            </w:r>
          </w:p>
          <w:p w:rsidR="00C21A9C" w:rsidRPr="004D0241" w:rsidRDefault="00C21A9C" w:rsidP="005C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A9C" w:rsidRDefault="00C21A9C" w:rsidP="005C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Усогорск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F428F1" w:rsidRDefault="00C21A9C" w:rsidP="005C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Порядок и способы уплаты задолженности по налогам физических лиц. Согласие об информировании о задолженности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системе прослеживаемости товаров.</w:t>
            </w:r>
          </w:p>
          <w:p w:rsidR="00C21A9C" w:rsidRDefault="00C21A9C" w:rsidP="005C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428F1">
              <w:rPr>
                <w:rFonts w:ascii="Times New Roman" w:hAnsi="Times New Roman" w:cs="Times New Roman"/>
                <w:sz w:val="24"/>
                <w:szCs w:val="24"/>
              </w:rPr>
              <w:t>О добровольном декларировании физическими лицами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 и счетов (вкладов) в заграничных банках.</w:t>
            </w:r>
          </w:p>
          <w:p w:rsidR="00C21A9C" w:rsidRPr="00F428F1" w:rsidRDefault="00C21A9C" w:rsidP="005C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квалифицированной электронной подписи (КЭП) в удостоверяющих центрах ФНС России.</w:t>
            </w:r>
          </w:p>
          <w:p w:rsidR="00C21A9C" w:rsidRPr="00F428F1" w:rsidRDefault="00C21A9C" w:rsidP="005C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 особенностях специального налогового режима «Налог на профессиональный доход».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Представление деклараций в электронном виде через сайт ФНС России. </w:t>
            </w:r>
          </w:p>
          <w:p w:rsidR="00C21A9C" w:rsidRPr="00F428F1" w:rsidRDefault="00C21A9C" w:rsidP="005C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Преимущества Личного кабинета налогоплательщика.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C21A9C" w:rsidRPr="004D0241" w:rsidTr="0071452F">
        <w:trPr>
          <w:trHeight w:val="8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ткрытый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F428F1" w:rsidRDefault="00C21A9C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 применении контрольно-кассовой техники, методы и формы проведения налоговыми органами контрольных мероприятий.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Порядок и способы уплаты задолженности по налогам физических лиц. Согласие об информировании о задолженности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 системе прослеживаемости товаров.</w:t>
            </w:r>
          </w:p>
          <w:p w:rsidR="00C21A9C" w:rsidRDefault="00C21A9C" w:rsidP="0064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428F1">
              <w:rPr>
                <w:rFonts w:ascii="Times New Roman" w:hAnsi="Times New Roman" w:cs="Times New Roman"/>
                <w:sz w:val="24"/>
                <w:szCs w:val="24"/>
              </w:rPr>
              <w:t>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Федерации.</w:t>
            </w:r>
          </w:p>
          <w:p w:rsidR="00C21A9C" w:rsidRPr="00F428F1" w:rsidRDefault="00C21A9C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5.Имущественные налоги физических лиц: сроки и способы уплаты, ставки, льготы.</w:t>
            </w:r>
          </w:p>
          <w:p w:rsidR="00C21A9C" w:rsidRPr="00F428F1" w:rsidRDefault="00C21A9C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квалифицированной электронной подписи (КЭП) в удостоверяющих центрах ФНС России.</w:t>
            </w:r>
          </w:p>
          <w:p w:rsidR="00C21A9C" w:rsidRPr="00F428F1" w:rsidRDefault="00C21A9C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 особенностях специального налогового режима «Налог на профессиональный доход».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Представление деклараций в электронном виде через сайт ФНС России. </w:t>
            </w:r>
          </w:p>
          <w:p w:rsidR="00C21A9C" w:rsidRPr="004D0241" w:rsidRDefault="00C21A9C" w:rsidP="006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Преимущества Лич</w:t>
            </w:r>
            <w:r w:rsidR="00A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кабинета налогоплательщика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A9C" w:rsidRPr="004D0241" w:rsidRDefault="00C21A9C" w:rsidP="006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</w:tbl>
    <w:p w:rsidR="00420D93" w:rsidRDefault="00420D93"/>
    <w:sectPr w:rsidR="00420D93" w:rsidSect="004B61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F1C"/>
    <w:multiLevelType w:val="hybridMultilevel"/>
    <w:tmpl w:val="79BA42BC"/>
    <w:lvl w:ilvl="0" w:tplc="F6B668B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030F7B6C"/>
    <w:multiLevelType w:val="hybridMultilevel"/>
    <w:tmpl w:val="FC0C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C2A"/>
    <w:multiLevelType w:val="hybridMultilevel"/>
    <w:tmpl w:val="D3B8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3A29"/>
    <w:multiLevelType w:val="hybridMultilevel"/>
    <w:tmpl w:val="FB88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2F7D"/>
    <w:multiLevelType w:val="hybridMultilevel"/>
    <w:tmpl w:val="D08C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58CB"/>
    <w:multiLevelType w:val="hybridMultilevel"/>
    <w:tmpl w:val="46FC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60C"/>
    <w:multiLevelType w:val="hybridMultilevel"/>
    <w:tmpl w:val="EA32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4481"/>
    <w:multiLevelType w:val="hybridMultilevel"/>
    <w:tmpl w:val="4EF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7ADA"/>
    <w:multiLevelType w:val="hybridMultilevel"/>
    <w:tmpl w:val="A258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7BA8"/>
    <w:multiLevelType w:val="hybridMultilevel"/>
    <w:tmpl w:val="99B4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32D4"/>
    <w:multiLevelType w:val="hybridMultilevel"/>
    <w:tmpl w:val="466850EA"/>
    <w:lvl w:ilvl="0" w:tplc="52D07B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65428DB"/>
    <w:multiLevelType w:val="hybridMultilevel"/>
    <w:tmpl w:val="7DC46978"/>
    <w:lvl w:ilvl="0" w:tplc="86A038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6EE3"/>
    <w:multiLevelType w:val="hybridMultilevel"/>
    <w:tmpl w:val="82381B38"/>
    <w:lvl w:ilvl="0" w:tplc="5F26A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4BE4"/>
    <w:multiLevelType w:val="hybridMultilevel"/>
    <w:tmpl w:val="2910B7D2"/>
    <w:lvl w:ilvl="0" w:tplc="0388ED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1B05DF0"/>
    <w:multiLevelType w:val="hybridMultilevel"/>
    <w:tmpl w:val="E2B26032"/>
    <w:lvl w:ilvl="0" w:tplc="A39C463A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4625330"/>
    <w:multiLevelType w:val="hybridMultilevel"/>
    <w:tmpl w:val="C62A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62299"/>
    <w:multiLevelType w:val="hybridMultilevel"/>
    <w:tmpl w:val="FD66EDC8"/>
    <w:lvl w:ilvl="0" w:tplc="8CB8E2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BA4479B"/>
    <w:multiLevelType w:val="hybridMultilevel"/>
    <w:tmpl w:val="28B03352"/>
    <w:lvl w:ilvl="0" w:tplc="206667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FE33AFB"/>
    <w:multiLevelType w:val="hybridMultilevel"/>
    <w:tmpl w:val="E55CB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13CC9"/>
    <w:multiLevelType w:val="hybridMultilevel"/>
    <w:tmpl w:val="6E94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53B2"/>
    <w:multiLevelType w:val="hybridMultilevel"/>
    <w:tmpl w:val="D44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4443"/>
    <w:multiLevelType w:val="hybridMultilevel"/>
    <w:tmpl w:val="0964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254A9"/>
    <w:multiLevelType w:val="hybridMultilevel"/>
    <w:tmpl w:val="05E6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2EFE"/>
    <w:multiLevelType w:val="hybridMultilevel"/>
    <w:tmpl w:val="D08C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33636"/>
    <w:multiLevelType w:val="hybridMultilevel"/>
    <w:tmpl w:val="E488D80E"/>
    <w:lvl w:ilvl="0" w:tplc="A39C463A">
      <w:start w:val="1"/>
      <w:numFmt w:val="decimal"/>
      <w:lvlText w:val="%1."/>
      <w:lvlJc w:val="left"/>
      <w:pPr>
        <w:ind w:left="7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6E678A6"/>
    <w:multiLevelType w:val="hybridMultilevel"/>
    <w:tmpl w:val="FE6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12477"/>
    <w:multiLevelType w:val="hybridMultilevel"/>
    <w:tmpl w:val="B5C2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E1DF8"/>
    <w:multiLevelType w:val="hybridMultilevel"/>
    <w:tmpl w:val="0428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360C7"/>
    <w:multiLevelType w:val="hybridMultilevel"/>
    <w:tmpl w:val="D0F8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A2EDB"/>
    <w:multiLevelType w:val="hybridMultilevel"/>
    <w:tmpl w:val="4114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6057"/>
    <w:multiLevelType w:val="hybridMultilevel"/>
    <w:tmpl w:val="ED6C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558B1"/>
    <w:multiLevelType w:val="hybridMultilevel"/>
    <w:tmpl w:val="A776E752"/>
    <w:lvl w:ilvl="0" w:tplc="5F26A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26FFC"/>
    <w:multiLevelType w:val="hybridMultilevel"/>
    <w:tmpl w:val="6BD4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F57E6"/>
    <w:multiLevelType w:val="hybridMultilevel"/>
    <w:tmpl w:val="9210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455C65"/>
    <w:multiLevelType w:val="hybridMultilevel"/>
    <w:tmpl w:val="AB2AE5FA"/>
    <w:lvl w:ilvl="0" w:tplc="A39C463A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C571AAC"/>
    <w:multiLevelType w:val="hybridMultilevel"/>
    <w:tmpl w:val="0300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13C7C"/>
    <w:multiLevelType w:val="hybridMultilevel"/>
    <w:tmpl w:val="2C22767E"/>
    <w:lvl w:ilvl="0" w:tplc="5F26A26E">
      <w:start w:val="1"/>
      <w:numFmt w:val="decimal"/>
      <w:lvlText w:val="%1."/>
      <w:lvlJc w:val="left"/>
      <w:pPr>
        <w:ind w:left="10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750210D9"/>
    <w:multiLevelType w:val="hybridMultilevel"/>
    <w:tmpl w:val="04489C96"/>
    <w:lvl w:ilvl="0" w:tplc="887EC2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7071C18"/>
    <w:multiLevelType w:val="hybridMultilevel"/>
    <w:tmpl w:val="D7EC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B28D4"/>
    <w:multiLevelType w:val="hybridMultilevel"/>
    <w:tmpl w:val="7D74350C"/>
    <w:lvl w:ilvl="0" w:tplc="8AD6CE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0106D"/>
    <w:multiLevelType w:val="hybridMultilevel"/>
    <w:tmpl w:val="D95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155EF"/>
    <w:multiLevelType w:val="hybridMultilevel"/>
    <w:tmpl w:val="F9EEE4D4"/>
    <w:lvl w:ilvl="0" w:tplc="5F26A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711B7"/>
    <w:multiLevelType w:val="hybridMultilevel"/>
    <w:tmpl w:val="A1E6963E"/>
    <w:lvl w:ilvl="0" w:tplc="A39C463A">
      <w:start w:val="1"/>
      <w:numFmt w:val="decimal"/>
      <w:lvlText w:val="%1."/>
      <w:lvlJc w:val="left"/>
      <w:pPr>
        <w:ind w:left="7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3"/>
  </w:num>
  <w:num w:numId="5">
    <w:abstractNumId w:val="37"/>
  </w:num>
  <w:num w:numId="6">
    <w:abstractNumId w:val="10"/>
  </w:num>
  <w:num w:numId="7">
    <w:abstractNumId w:val="16"/>
  </w:num>
  <w:num w:numId="8">
    <w:abstractNumId w:val="19"/>
  </w:num>
  <w:num w:numId="9">
    <w:abstractNumId w:val="23"/>
  </w:num>
  <w:num w:numId="10">
    <w:abstractNumId w:val="2"/>
  </w:num>
  <w:num w:numId="11">
    <w:abstractNumId w:val="33"/>
  </w:num>
  <w:num w:numId="12">
    <w:abstractNumId w:val="28"/>
  </w:num>
  <w:num w:numId="13">
    <w:abstractNumId w:val="9"/>
  </w:num>
  <w:num w:numId="14">
    <w:abstractNumId w:val="11"/>
  </w:num>
  <w:num w:numId="15">
    <w:abstractNumId w:val="39"/>
  </w:num>
  <w:num w:numId="16">
    <w:abstractNumId w:val="7"/>
  </w:num>
  <w:num w:numId="17">
    <w:abstractNumId w:val="29"/>
  </w:num>
  <w:num w:numId="18">
    <w:abstractNumId w:val="6"/>
  </w:num>
  <w:num w:numId="19">
    <w:abstractNumId w:val="26"/>
  </w:num>
  <w:num w:numId="20">
    <w:abstractNumId w:val="30"/>
  </w:num>
  <w:num w:numId="21">
    <w:abstractNumId w:val="20"/>
  </w:num>
  <w:num w:numId="22">
    <w:abstractNumId w:val="5"/>
  </w:num>
  <w:num w:numId="23">
    <w:abstractNumId w:val="22"/>
  </w:num>
  <w:num w:numId="24">
    <w:abstractNumId w:val="38"/>
  </w:num>
  <w:num w:numId="25">
    <w:abstractNumId w:val="32"/>
  </w:num>
  <w:num w:numId="26">
    <w:abstractNumId w:val="3"/>
  </w:num>
  <w:num w:numId="27">
    <w:abstractNumId w:val="4"/>
  </w:num>
  <w:num w:numId="28">
    <w:abstractNumId w:val="27"/>
  </w:num>
  <w:num w:numId="29">
    <w:abstractNumId w:val="0"/>
  </w:num>
  <w:num w:numId="30">
    <w:abstractNumId w:val="35"/>
  </w:num>
  <w:num w:numId="31">
    <w:abstractNumId w:val="1"/>
  </w:num>
  <w:num w:numId="32">
    <w:abstractNumId w:val="25"/>
  </w:num>
  <w:num w:numId="33">
    <w:abstractNumId w:val="40"/>
  </w:num>
  <w:num w:numId="34">
    <w:abstractNumId w:val="41"/>
  </w:num>
  <w:num w:numId="35">
    <w:abstractNumId w:val="12"/>
  </w:num>
  <w:num w:numId="36">
    <w:abstractNumId w:val="31"/>
  </w:num>
  <w:num w:numId="37">
    <w:abstractNumId w:val="36"/>
  </w:num>
  <w:num w:numId="38">
    <w:abstractNumId w:val="34"/>
  </w:num>
  <w:num w:numId="39">
    <w:abstractNumId w:val="42"/>
  </w:num>
  <w:num w:numId="40">
    <w:abstractNumId w:val="14"/>
  </w:num>
  <w:num w:numId="41">
    <w:abstractNumId w:val="24"/>
  </w:num>
  <w:num w:numId="42">
    <w:abstractNumId w:val="1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93"/>
    <w:rsid w:val="00083D24"/>
    <w:rsid w:val="000C1D11"/>
    <w:rsid w:val="000F2E42"/>
    <w:rsid w:val="001176E5"/>
    <w:rsid w:val="00152EA7"/>
    <w:rsid w:val="00154ADC"/>
    <w:rsid w:val="00217A49"/>
    <w:rsid w:val="00231DCA"/>
    <w:rsid w:val="002403E3"/>
    <w:rsid w:val="00297D1E"/>
    <w:rsid w:val="002C63E2"/>
    <w:rsid w:val="00321718"/>
    <w:rsid w:val="003306E9"/>
    <w:rsid w:val="003F0EF3"/>
    <w:rsid w:val="00420D93"/>
    <w:rsid w:val="004735FE"/>
    <w:rsid w:val="004B610D"/>
    <w:rsid w:val="004C57F9"/>
    <w:rsid w:val="004C6682"/>
    <w:rsid w:val="004D0241"/>
    <w:rsid w:val="004D0437"/>
    <w:rsid w:val="00520442"/>
    <w:rsid w:val="00533A59"/>
    <w:rsid w:val="005A6B93"/>
    <w:rsid w:val="005C14B8"/>
    <w:rsid w:val="0063595A"/>
    <w:rsid w:val="00696A4B"/>
    <w:rsid w:val="006E4C8D"/>
    <w:rsid w:val="0071452F"/>
    <w:rsid w:val="00721C10"/>
    <w:rsid w:val="007A7709"/>
    <w:rsid w:val="007B0A75"/>
    <w:rsid w:val="007B0DAF"/>
    <w:rsid w:val="0080177E"/>
    <w:rsid w:val="00892D28"/>
    <w:rsid w:val="008A4A49"/>
    <w:rsid w:val="008B1EC3"/>
    <w:rsid w:val="0091060D"/>
    <w:rsid w:val="0093335D"/>
    <w:rsid w:val="00940D0D"/>
    <w:rsid w:val="00945A94"/>
    <w:rsid w:val="009674C7"/>
    <w:rsid w:val="009D037A"/>
    <w:rsid w:val="00A13958"/>
    <w:rsid w:val="00A74498"/>
    <w:rsid w:val="00AA6162"/>
    <w:rsid w:val="00AD2B4A"/>
    <w:rsid w:val="00B53660"/>
    <w:rsid w:val="00BC7B0B"/>
    <w:rsid w:val="00BE750E"/>
    <w:rsid w:val="00C02451"/>
    <w:rsid w:val="00C139AB"/>
    <w:rsid w:val="00C203B7"/>
    <w:rsid w:val="00C21A9C"/>
    <w:rsid w:val="00CA76CD"/>
    <w:rsid w:val="00CC570E"/>
    <w:rsid w:val="00D5361F"/>
    <w:rsid w:val="00D802A5"/>
    <w:rsid w:val="00DF61E9"/>
    <w:rsid w:val="00E32952"/>
    <w:rsid w:val="00E41F95"/>
    <w:rsid w:val="00E62A7A"/>
    <w:rsid w:val="00E72386"/>
    <w:rsid w:val="00E7638B"/>
    <w:rsid w:val="00E868F9"/>
    <w:rsid w:val="00F428F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67B5A"/>
  <w15:docId w15:val="{DEBA2FED-6FB7-49F5-922E-C95C26E8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47</cp:revision>
  <cp:lastPrinted>2022-03-21T09:03:00Z</cp:lastPrinted>
  <dcterms:created xsi:type="dcterms:W3CDTF">2021-10-01T12:50:00Z</dcterms:created>
  <dcterms:modified xsi:type="dcterms:W3CDTF">2022-06-23T15:16:00Z</dcterms:modified>
</cp:coreProperties>
</file>