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6494" w14:textId="77777777" w:rsidR="006C620B" w:rsidRPr="00CC6F55" w:rsidRDefault="00851300" w:rsidP="006C620B">
      <w:pPr>
        <w:rPr>
          <w:rFonts w:ascii="Times New Roman" w:hAnsi="Times New Roman" w:cs="Times New Roman"/>
          <w:b/>
          <w:sz w:val="28"/>
          <w:szCs w:val="28"/>
        </w:rPr>
      </w:pPr>
      <w:r w:rsidRPr="00CC6F55">
        <w:rPr>
          <w:rFonts w:ascii="Times New Roman" w:hAnsi="Times New Roman" w:cs="Times New Roman"/>
          <w:b/>
          <w:sz w:val="28"/>
          <w:szCs w:val="28"/>
        </w:rPr>
        <w:t xml:space="preserve">19.10.2023 </w:t>
      </w:r>
      <w:r w:rsidR="006C620B" w:rsidRPr="00CC6F5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C620B" w:rsidRPr="00CC6F55">
        <w:rPr>
          <w:rFonts w:ascii="Times New Roman" w:hAnsi="Times New Roman" w:cs="Times New Roman"/>
          <w:b/>
          <w:sz w:val="28"/>
          <w:szCs w:val="28"/>
        </w:rPr>
        <w:t xml:space="preserve"> 11.00 до 12.30 </w:t>
      </w:r>
      <w:r w:rsidRPr="00CC6F55">
        <w:rPr>
          <w:rFonts w:ascii="Times New Roman" w:hAnsi="Times New Roman" w:cs="Times New Roman"/>
          <w:b/>
          <w:sz w:val="28"/>
          <w:szCs w:val="28"/>
        </w:rPr>
        <w:t xml:space="preserve">ОП № 2 г. Сыктывкар </w:t>
      </w:r>
    </w:p>
    <w:p w14:paraId="5B365D07" w14:textId="77777777" w:rsidR="00CC6F55" w:rsidRPr="00CC6F55" w:rsidRDefault="00CC6F55" w:rsidP="00CC6F55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>О порядке получения государственных услуг налоговой службы после реорганизации налоговых органов в Республике Коми</w:t>
      </w:r>
    </w:p>
    <w:p w14:paraId="4F9BB886" w14:textId="66F5C3B8" w:rsidR="00CC6F55" w:rsidRPr="00CC6F55" w:rsidRDefault="00CC6F55" w:rsidP="00CC6F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 xml:space="preserve">Новый порядок уменьшения </w:t>
      </w:r>
      <w:r w:rsidR="00A27CE6">
        <w:rPr>
          <w:rFonts w:ascii="Times New Roman" w:hAnsi="Times New Roman" w:cs="Times New Roman"/>
          <w:color w:val="000000"/>
          <w:sz w:val="28"/>
          <w:szCs w:val="28"/>
        </w:rPr>
        <w:t>УСН</w:t>
      </w:r>
      <w:r w:rsidRPr="00CC6F5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27CE6">
        <w:rPr>
          <w:rFonts w:ascii="Times New Roman" w:hAnsi="Times New Roman" w:cs="Times New Roman"/>
          <w:color w:val="000000"/>
          <w:sz w:val="28"/>
          <w:szCs w:val="28"/>
        </w:rPr>
        <w:t>ПСН</w:t>
      </w:r>
      <w:r w:rsidRPr="00CC6F55">
        <w:rPr>
          <w:rFonts w:ascii="Times New Roman" w:hAnsi="Times New Roman" w:cs="Times New Roman"/>
          <w:color w:val="000000"/>
          <w:sz w:val="28"/>
          <w:szCs w:val="28"/>
        </w:rPr>
        <w:t xml:space="preserve"> на фиксированные страховые взносы и страховые взносы в размере 1% </w:t>
      </w:r>
    </w:p>
    <w:p w14:paraId="2402C47F" w14:textId="77777777" w:rsidR="00CC6F55" w:rsidRPr="00CC6F55" w:rsidRDefault="00CC6F55" w:rsidP="00CC6F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>Изменения в представлении уведомлений об исчисленных суммах налогов, вступающие в силу с 01.10.2023.</w:t>
      </w:r>
    </w:p>
    <w:p w14:paraId="1939117C" w14:textId="77777777" w:rsidR="00CC6F55" w:rsidRPr="00CC6F55" w:rsidRDefault="00CC6F55" w:rsidP="00CC6F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>ЛК ФЛ в условиях применения ЕНС. Как получить налоговое уведомление с помощью портала Госуслуги.</w:t>
      </w:r>
    </w:p>
    <w:p w14:paraId="3D607141" w14:textId="77777777" w:rsidR="00CC6F55" w:rsidRPr="00CC6F55" w:rsidRDefault="00CC6F55" w:rsidP="00CC6F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>О новых формах справок о ЕНС</w:t>
      </w:r>
    </w:p>
    <w:p w14:paraId="37E58EB9" w14:textId="77777777" w:rsidR="00851300" w:rsidRPr="00CC6F55" w:rsidRDefault="00851300">
      <w:pPr>
        <w:rPr>
          <w:rFonts w:ascii="Times New Roman" w:hAnsi="Times New Roman" w:cs="Times New Roman"/>
          <w:sz w:val="28"/>
          <w:szCs w:val="28"/>
        </w:rPr>
      </w:pPr>
    </w:p>
    <w:p w14:paraId="7CA12D50" w14:textId="77777777" w:rsidR="00851300" w:rsidRPr="00CC6F55" w:rsidRDefault="00851300">
      <w:pPr>
        <w:rPr>
          <w:rFonts w:ascii="Times New Roman" w:hAnsi="Times New Roman" w:cs="Times New Roman"/>
          <w:sz w:val="28"/>
          <w:szCs w:val="28"/>
        </w:rPr>
      </w:pPr>
    </w:p>
    <w:p w14:paraId="4E545BA9" w14:textId="77777777" w:rsidR="00851300" w:rsidRPr="00CC6F55" w:rsidRDefault="00FA1607" w:rsidP="0085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F55">
        <w:rPr>
          <w:rFonts w:ascii="Times New Roman" w:hAnsi="Times New Roman" w:cs="Times New Roman"/>
          <w:b/>
          <w:color w:val="000000"/>
          <w:sz w:val="28"/>
          <w:szCs w:val="28"/>
        </w:rPr>
        <w:t>23.11.2023</w:t>
      </w:r>
      <w:r w:rsidR="00851300" w:rsidRPr="00CC6F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620B" w:rsidRPr="00CC6F5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C620B" w:rsidRPr="00CC6F55">
        <w:rPr>
          <w:rFonts w:ascii="Times New Roman" w:hAnsi="Times New Roman" w:cs="Times New Roman"/>
          <w:b/>
          <w:sz w:val="28"/>
          <w:szCs w:val="28"/>
        </w:rPr>
        <w:t xml:space="preserve"> 11.00 до 12.30 </w:t>
      </w:r>
      <w:r w:rsidR="00851300" w:rsidRPr="00CC6F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 в г. Ухте </w:t>
      </w:r>
    </w:p>
    <w:p w14:paraId="154D3724" w14:textId="77777777" w:rsidR="00851300" w:rsidRPr="00CC6F55" w:rsidRDefault="00851300" w:rsidP="0085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E492443" w14:textId="77777777" w:rsidR="00CC6F55" w:rsidRPr="00CC6F55" w:rsidRDefault="00CC6F55" w:rsidP="00CC6F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>О налогах на имущество физических лиц, срок уплаты которых истекает 1 декабря: порядок расчета, ставки, льготы (льготы для мобилизованных., участников СВО), способы уплаты, последствия несвоевременной уплаты.</w:t>
      </w:r>
    </w:p>
    <w:p w14:paraId="6701036B" w14:textId="77777777" w:rsidR="00CC6F55" w:rsidRPr="00CC6F55" w:rsidRDefault="00CC6F55" w:rsidP="00CC6F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>Об обязанности применении контрольно-кассовой технике.</w:t>
      </w:r>
    </w:p>
    <w:p w14:paraId="2CECFAFC" w14:textId="77777777" w:rsidR="00CC6F55" w:rsidRPr="00CC6F55" w:rsidRDefault="00CC6F55" w:rsidP="00CC6F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>О специальных налоговых режимах, о сроках подачи уведомлений на применение УСН, ПСН, ЕСХН</w:t>
      </w:r>
    </w:p>
    <w:p w14:paraId="1A656A98" w14:textId="77777777" w:rsidR="00CC6F55" w:rsidRPr="00CC6F55" w:rsidRDefault="00CC6F55" w:rsidP="00CC6F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>О выдачи КЭП в УЦ ФНС России</w:t>
      </w:r>
    </w:p>
    <w:p w14:paraId="3FB702EA" w14:textId="717BE925" w:rsidR="00CC6F55" w:rsidRPr="00CC6F55" w:rsidRDefault="00CC6F55" w:rsidP="00CC6F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>Применение машино</w:t>
      </w:r>
      <w:r w:rsidR="00A27CE6">
        <w:rPr>
          <w:rFonts w:ascii="Times New Roman" w:hAnsi="Times New Roman" w:cs="Times New Roman"/>
          <w:color w:val="000000"/>
          <w:sz w:val="28"/>
          <w:szCs w:val="28"/>
        </w:rPr>
        <w:t>читаемой</w:t>
      </w:r>
      <w:r w:rsidRPr="00CC6F55">
        <w:rPr>
          <w:rFonts w:ascii="Times New Roman" w:hAnsi="Times New Roman" w:cs="Times New Roman"/>
          <w:color w:val="000000"/>
          <w:sz w:val="28"/>
          <w:szCs w:val="28"/>
        </w:rPr>
        <w:t xml:space="preserve"> доверенности (МЧД)</w:t>
      </w:r>
    </w:p>
    <w:p w14:paraId="6AF79F99" w14:textId="77777777" w:rsidR="00851300" w:rsidRPr="00CC6F55" w:rsidRDefault="00851300" w:rsidP="0085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B2B38F" w14:textId="77777777" w:rsidR="00851300" w:rsidRPr="00CC6F55" w:rsidRDefault="00851300" w:rsidP="00851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9F3BE8" w14:textId="77777777" w:rsidR="006C620B" w:rsidRPr="00CC6F55" w:rsidRDefault="00FA1607" w:rsidP="006C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F55">
        <w:rPr>
          <w:rFonts w:ascii="Times New Roman" w:hAnsi="Times New Roman" w:cs="Times New Roman"/>
          <w:b/>
          <w:color w:val="000000"/>
          <w:sz w:val="28"/>
          <w:szCs w:val="28"/>
        </w:rPr>
        <w:t>13.12.2023</w:t>
      </w:r>
      <w:r w:rsidR="006C620B" w:rsidRPr="00CC6F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620B" w:rsidRPr="00CC6F5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C620B" w:rsidRPr="00CC6F55">
        <w:rPr>
          <w:rFonts w:ascii="Times New Roman" w:hAnsi="Times New Roman" w:cs="Times New Roman"/>
          <w:b/>
          <w:sz w:val="28"/>
          <w:szCs w:val="28"/>
        </w:rPr>
        <w:t xml:space="preserve"> 11.00 до 12.30 </w:t>
      </w:r>
      <w:r w:rsidRPr="00CC6F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1300" w:rsidRPr="00CC6F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 в г. Печоре </w:t>
      </w:r>
    </w:p>
    <w:p w14:paraId="09CA0DA6" w14:textId="77777777" w:rsidR="006C620B" w:rsidRPr="00CC6F55" w:rsidRDefault="006C620B" w:rsidP="006C6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7A4F08" w14:textId="77777777" w:rsidR="00CC6F55" w:rsidRPr="00CC6F55" w:rsidRDefault="00CC6F55" w:rsidP="00CC6F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>О налоговых вычетах по налогу на доходы физических лиц: сроки заявления, сроки рассмотрения и возврата налога, порядок подачи документов для возврата налога.</w:t>
      </w:r>
    </w:p>
    <w:p w14:paraId="1A36A273" w14:textId="77777777" w:rsidR="00CC6F55" w:rsidRPr="00CC6F55" w:rsidRDefault="00CC6F55" w:rsidP="00CC6F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 xml:space="preserve">О способах уплаты налоговой задолженности </w:t>
      </w:r>
    </w:p>
    <w:p w14:paraId="3D02E6A0" w14:textId="77777777" w:rsidR="00CC6F55" w:rsidRPr="00CC6F55" w:rsidRDefault="00CC6F55" w:rsidP="00CC6F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>О функциональных особенностях сервисов сайта ФНС России</w:t>
      </w:r>
    </w:p>
    <w:p w14:paraId="33566197" w14:textId="77777777" w:rsidR="00CC6F55" w:rsidRPr="00CC6F55" w:rsidRDefault="00CC6F55" w:rsidP="00CC6F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F55">
        <w:rPr>
          <w:rFonts w:ascii="Times New Roman" w:hAnsi="Times New Roman" w:cs="Times New Roman"/>
          <w:color w:val="000000"/>
          <w:sz w:val="28"/>
          <w:szCs w:val="28"/>
        </w:rPr>
        <w:t>Новый порядок уменьшения усн и псн на фиксированные страховые взносы и страх</w:t>
      </w:r>
      <w:r w:rsidRPr="00CC6F55">
        <w:rPr>
          <w:rFonts w:ascii="Times New Roman" w:hAnsi="Times New Roman" w:cs="Times New Roman"/>
          <w:sz w:val="28"/>
          <w:szCs w:val="28"/>
        </w:rPr>
        <w:t xml:space="preserve">овые взносы в размере 1% </w:t>
      </w:r>
    </w:p>
    <w:p w14:paraId="13EAB30D" w14:textId="77777777" w:rsidR="00CC6F55" w:rsidRPr="00CC6F55" w:rsidRDefault="00A27CE6" w:rsidP="00CC6F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CC6F55" w:rsidRPr="00CC6F55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Контролирующие лица и контролируемые иностранные компании</w:t>
        </w:r>
      </w:hyperlink>
      <w:r w:rsidR="00CC6F55" w:rsidRPr="00CC6F55">
        <w:rPr>
          <w:rStyle w:val="a4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 xml:space="preserve"> (КИК)</w:t>
      </w:r>
    </w:p>
    <w:p w14:paraId="2DE3C15B" w14:textId="77777777" w:rsidR="001425A7" w:rsidRPr="001425A7" w:rsidRDefault="001425A7" w:rsidP="00CC6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25A7" w:rsidRPr="001425A7" w:rsidSect="002905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4ABC"/>
    <w:multiLevelType w:val="hybridMultilevel"/>
    <w:tmpl w:val="A6BE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766E0"/>
    <w:multiLevelType w:val="hybridMultilevel"/>
    <w:tmpl w:val="B960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53313"/>
    <w:multiLevelType w:val="hybridMultilevel"/>
    <w:tmpl w:val="38F6BD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38189396">
    <w:abstractNumId w:val="2"/>
  </w:num>
  <w:num w:numId="2" w16cid:durableId="1029599723">
    <w:abstractNumId w:val="1"/>
  </w:num>
  <w:num w:numId="3" w16cid:durableId="210286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437"/>
    <w:rsid w:val="001424D4"/>
    <w:rsid w:val="001425A7"/>
    <w:rsid w:val="00390437"/>
    <w:rsid w:val="006C620B"/>
    <w:rsid w:val="00851300"/>
    <w:rsid w:val="00997719"/>
    <w:rsid w:val="00A27CE6"/>
    <w:rsid w:val="00CC6F55"/>
    <w:rsid w:val="00F049EF"/>
    <w:rsid w:val="00F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7582"/>
  <w15:docId w15:val="{0F2210F2-B235-4F3A-8009-80E93B7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00"/>
    <w:pPr>
      <w:ind w:left="720"/>
      <w:contextualSpacing/>
    </w:pPr>
  </w:style>
  <w:style w:type="character" w:styleId="a4">
    <w:name w:val="Hyperlink"/>
    <w:uiPriority w:val="99"/>
    <w:unhideWhenUsed/>
    <w:rsid w:val="00CC6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taxation/cfco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Елена Леонидовна</dc:creator>
  <cp:keywords/>
  <dc:description/>
  <cp:lastModifiedBy>user</cp:lastModifiedBy>
  <cp:revision>5</cp:revision>
  <dcterms:created xsi:type="dcterms:W3CDTF">2023-10-03T11:38:00Z</dcterms:created>
  <dcterms:modified xsi:type="dcterms:W3CDTF">2023-10-10T18:55:00Z</dcterms:modified>
</cp:coreProperties>
</file>