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05E0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05E0">
        <w:rPr>
          <w:rFonts w:ascii="Calibri" w:hAnsi="Calibri" w:cs="Calibri"/>
          <w:b/>
          <w:bCs/>
        </w:rPr>
        <w:t xml:space="preserve">«ГОРОДСКОЕ ПОСЕЛЕНИЕ </w:t>
      </w:r>
      <w:proofErr w:type="gramStart"/>
      <w:r w:rsidRPr="001805E0">
        <w:rPr>
          <w:rFonts w:ascii="Calibri" w:hAnsi="Calibri" w:cs="Calibri"/>
          <w:b/>
          <w:bCs/>
        </w:rPr>
        <w:t>ПРИВОЛЖСКИЙ</w:t>
      </w:r>
      <w:proofErr w:type="gramEnd"/>
      <w:r w:rsidRPr="001805E0">
        <w:rPr>
          <w:rFonts w:ascii="Calibri" w:hAnsi="Calibri" w:cs="Calibri"/>
          <w:b/>
          <w:bCs/>
        </w:rPr>
        <w:t>»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05E0">
        <w:rPr>
          <w:rFonts w:ascii="Calibri" w:hAnsi="Calibri" w:cs="Calibri"/>
          <w:b/>
          <w:bCs/>
        </w:rPr>
        <w:t>РЕШЕНИЕ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ноября 2014 года №</w:t>
      </w:r>
      <w:r w:rsidRPr="001805E0">
        <w:rPr>
          <w:rFonts w:ascii="Calibri" w:hAnsi="Calibri" w:cs="Calibri"/>
          <w:b/>
          <w:bCs/>
        </w:rPr>
        <w:t xml:space="preserve"> 02-10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805E0" w:rsidRPr="001805E0" w:rsidRDefault="001805E0" w:rsidP="00180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05E0"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</w:rPr>
        <w:t xml:space="preserve">б установлении на территории муниципального образования </w:t>
      </w:r>
      <w:r>
        <w:rPr>
          <w:rFonts w:ascii="Calibri" w:hAnsi="Calibri" w:cs="Calibri"/>
          <w:b/>
          <w:bCs/>
        </w:rPr>
        <w:br/>
        <w:t xml:space="preserve">«Городское поселение </w:t>
      </w:r>
      <w:proofErr w:type="gramStart"/>
      <w:r>
        <w:rPr>
          <w:rFonts w:ascii="Calibri" w:hAnsi="Calibri" w:cs="Calibri"/>
          <w:b/>
          <w:bCs/>
        </w:rPr>
        <w:t>Приволжский</w:t>
      </w:r>
      <w:proofErr w:type="gramEnd"/>
      <w:r>
        <w:rPr>
          <w:rFonts w:ascii="Calibri" w:hAnsi="Calibri" w:cs="Calibri"/>
          <w:b/>
          <w:bCs/>
        </w:rPr>
        <w:t>» налога на имущество физических лиц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805E0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1805E0">
          <w:rPr>
            <w:rFonts w:ascii="Calibri" w:hAnsi="Calibri" w:cs="Calibri"/>
          </w:rPr>
          <w:t>законом</w:t>
        </w:r>
      </w:hyperlink>
      <w:r w:rsidRPr="001805E0">
        <w:rPr>
          <w:rFonts w:ascii="Calibri" w:hAnsi="Calibri" w:cs="Calibri"/>
        </w:rPr>
        <w:t xml:space="preserve"> от 6 октября 2003 г. № 131-ФЗ «Об общих принципах организации местного самоуправления в Российской Федерации», Налоговым </w:t>
      </w:r>
      <w:hyperlink r:id="rId5" w:history="1">
        <w:r w:rsidRPr="001805E0">
          <w:rPr>
            <w:rFonts w:ascii="Calibri" w:hAnsi="Calibri" w:cs="Calibri"/>
          </w:rPr>
          <w:t>кодексом</w:t>
        </w:r>
      </w:hyperlink>
      <w:r w:rsidRPr="001805E0">
        <w:rPr>
          <w:rFonts w:ascii="Calibri" w:hAnsi="Calibri" w:cs="Calibri"/>
        </w:rPr>
        <w:t xml:space="preserve"> Российской Федерации, </w:t>
      </w:r>
      <w:hyperlink r:id="rId6" w:history="1">
        <w:r w:rsidRPr="001805E0">
          <w:rPr>
            <w:rFonts w:ascii="Calibri" w:hAnsi="Calibri" w:cs="Calibri"/>
          </w:rPr>
          <w:t>Законом</w:t>
        </w:r>
      </w:hyperlink>
      <w:r w:rsidRPr="001805E0">
        <w:rPr>
          <w:rFonts w:ascii="Calibri" w:hAnsi="Calibri" w:cs="Calibri"/>
        </w:rPr>
        <w:t xml:space="preserve"> Российской Федерации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</w:t>
      </w:r>
      <w:proofErr w:type="gramEnd"/>
      <w:r w:rsidRPr="001805E0">
        <w:rPr>
          <w:rFonts w:ascii="Calibri" w:hAnsi="Calibri" w:cs="Calibri"/>
        </w:rPr>
        <w:t xml:space="preserve"> имущество физических лиц» и </w:t>
      </w:r>
      <w:hyperlink r:id="rId7" w:history="1">
        <w:r w:rsidRPr="001805E0">
          <w:rPr>
            <w:rFonts w:ascii="Calibri" w:hAnsi="Calibri" w:cs="Calibri"/>
          </w:rPr>
          <w:t>главой 32</w:t>
        </w:r>
      </w:hyperlink>
      <w:r w:rsidRPr="001805E0">
        <w:rPr>
          <w:rFonts w:ascii="Calibri" w:hAnsi="Calibri" w:cs="Calibri"/>
        </w:rPr>
        <w:t xml:space="preserve"> части второй Налогового кодекса Российской Федерации, руководствуясь Уставом муниципального образования «Городское поселение Приволжский», Собрание депутатов городского поселения Приволжский решает: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1. Установить и ввести в действие с 1 января 2015 года на территории муниципального образования «Городское поселение Приволжский» налог на имущество физических лиц.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2. Установить следующие налоговые вычеты при определении налоговой базы по налогу на имущество физических </w:t>
      </w:r>
      <w:proofErr w:type="gramStart"/>
      <w:r w:rsidRPr="001805E0">
        <w:rPr>
          <w:rFonts w:ascii="Calibri" w:hAnsi="Calibri" w:cs="Calibri"/>
        </w:rPr>
        <w:t>лиц</w:t>
      </w:r>
      <w:proofErr w:type="gramEnd"/>
      <w:r w:rsidRPr="001805E0">
        <w:rPr>
          <w:rFonts w:ascii="Calibri" w:hAnsi="Calibri" w:cs="Calibri"/>
        </w:rPr>
        <w:t xml:space="preserve"> в отношении объектов налогообложения исходя из их кадастровой стоимости: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2.1. налоговая база по налогу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2.2. налоговая база в отношении комнаты определяется как ее кадастровая стоимость, уменьшенная на величину кадастровой стоимости 10 квадратных метров общей площади этой комнаты;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2.3.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2.4.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1 млн. рублей.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3.1. 0,1 процента в отношении жилых домов;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3.2. 0,1 процента в отношении жилых помещений;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3.4. 0,1 процента в отношении единых недвижимых комплексов, в состав которых входит хотя бы одно жилое помещение (жилой дом);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3.5. 0,1 процента в отношении гаражей и </w:t>
      </w:r>
      <w:proofErr w:type="spellStart"/>
      <w:r w:rsidRPr="001805E0">
        <w:rPr>
          <w:rFonts w:ascii="Calibri" w:hAnsi="Calibri" w:cs="Calibri"/>
        </w:rPr>
        <w:t>машино-мест</w:t>
      </w:r>
      <w:proofErr w:type="spellEnd"/>
      <w:r w:rsidRPr="001805E0">
        <w:rPr>
          <w:rFonts w:ascii="Calibri" w:hAnsi="Calibri" w:cs="Calibri"/>
        </w:rPr>
        <w:t>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3.7. 0,7 процента в отношении объектов налогообложения, включенных в перечень, определяемый в соответствии с </w:t>
      </w:r>
      <w:hyperlink r:id="rId8" w:history="1">
        <w:r w:rsidRPr="001805E0">
          <w:rPr>
            <w:rFonts w:ascii="Calibri" w:hAnsi="Calibri" w:cs="Calibri"/>
          </w:rPr>
          <w:t>пунктом 7 статьи 378.2</w:t>
        </w:r>
      </w:hyperlink>
      <w:r w:rsidRPr="001805E0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9" w:history="1">
        <w:r w:rsidRPr="001805E0">
          <w:rPr>
            <w:rFonts w:ascii="Calibri" w:hAnsi="Calibri" w:cs="Calibri"/>
          </w:rPr>
          <w:t>абзацем вторым пункта 10 статьи 378.2</w:t>
        </w:r>
      </w:hyperlink>
      <w:r w:rsidRPr="001805E0">
        <w:rPr>
          <w:rFonts w:ascii="Calibri" w:hAnsi="Calibri" w:cs="Calibri"/>
        </w:rPr>
        <w:t xml:space="preserve"> Налогового кодекса Российской Федерации;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3.8. 0,7 процента в отношении объектов налогообложения, кадастровая стоимость каждого из которых превышает 300 миллионов рублей;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3.9. 0,5 процента в отношении прочих объектов налогообложения.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4. Установить ставки по налогу на имущество физических лиц исходя из инвентаризационной стоимости объекта </w:t>
      </w:r>
      <w:proofErr w:type="gramStart"/>
      <w:r w:rsidRPr="001805E0">
        <w:rPr>
          <w:rFonts w:ascii="Calibri" w:hAnsi="Calibri" w:cs="Calibri"/>
        </w:rPr>
        <w:t>налогообложения</w:t>
      </w:r>
      <w:proofErr w:type="gramEnd"/>
      <w:r w:rsidRPr="001805E0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4"/>
        <w:gridCol w:w="1134"/>
      </w:tblGrid>
      <w:tr w:rsidR="001805E0" w:rsidRPr="001805E0" w:rsidTr="001805E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</w:t>
            </w:r>
            <w:r w:rsidRPr="001805E0">
              <w:rPr>
                <w:rFonts w:ascii="Calibri" w:hAnsi="Calibri" w:cs="Calibri"/>
              </w:rPr>
              <w:lastRenderedPageBreak/>
              <w:t>собственности на каждый из таких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lastRenderedPageBreak/>
              <w:t>Ставка налога</w:t>
            </w:r>
          </w:p>
        </w:tc>
      </w:tr>
      <w:tr w:rsidR="001805E0" w:rsidRPr="001805E0" w:rsidTr="001805E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lastRenderedPageBreak/>
              <w:t>До 300 000 рублей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t>0,1%</w:t>
            </w:r>
          </w:p>
        </w:tc>
      </w:tr>
      <w:tr w:rsidR="001805E0" w:rsidRPr="001805E0" w:rsidTr="001805E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t>0,3%</w:t>
            </w:r>
          </w:p>
        </w:tc>
      </w:tr>
      <w:tr w:rsidR="001805E0" w:rsidRPr="001805E0" w:rsidTr="001805E0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E0" w:rsidRPr="001805E0" w:rsidRDefault="0018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05E0">
              <w:rPr>
                <w:rFonts w:ascii="Calibri" w:hAnsi="Calibri" w:cs="Calibri"/>
              </w:rPr>
              <w:t>1,0%</w:t>
            </w:r>
          </w:p>
        </w:tc>
      </w:tr>
    </w:tbl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9"/>
      <w:bookmarkEnd w:id="0"/>
      <w:r w:rsidRPr="001805E0">
        <w:rPr>
          <w:rFonts w:ascii="Calibri" w:hAnsi="Calibri" w:cs="Calibri"/>
        </w:rPr>
        <w:t xml:space="preserve">5. </w:t>
      </w:r>
      <w:proofErr w:type="gramStart"/>
      <w:r w:rsidRPr="001805E0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40" w:history="1">
        <w:r w:rsidRPr="001805E0">
          <w:rPr>
            <w:rFonts w:ascii="Calibri" w:hAnsi="Calibri" w:cs="Calibri"/>
          </w:rPr>
          <w:t>абзацем вторым</w:t>
        </w:r>
      </w:hyperlink>
      <w:r w:rsidRPr="001805E0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0" w:history="1">
        <w:r w:rsidRPr="001805E0">
          <w:rPr>
            <w:rFonts w:ascii="Calibri" w:hAnsi="Calibri" w:cs="Calibri"/>
          </w:rPr>
          <w:t>статьи 5</w:t>
        </w:r>
      </w:hyperlink>
      <w:r w:rsidRPr="001805E0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0"/>
      <w:bookmarkEnd w:id="1"/>
      <w:r w:rsidRPr="001805E0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41" w:history="1">
        <w:r w:rsidRPr="001805E0">
          <w:rPr>
            <w:rFonts w:ascii="Calibri" w:hAnsi="Calibri" w:cs="Calibri"/>
          </w:rPr>
          <w:t>абзаце третьем</w:t>
        </w:r>
      </w:hyperlink>
      <w:r w:rsidRPr="001805E0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9" w:history="1">
        <w:r w:rsidRPr="001805E0">
          <w:rPr>
            <w:rFonts w:ascii="Calibri" w:hAnsi="Calibri" w:cs="Calibri"/>
          </w:rPr>
          <w:t>абзацем первым</w:t>
        </w:r>
      </w:hyperlink>
      <w:r w:rsidRPr="001805E0">
        <w:rPr>
          <w:rFonts w:ascii="Calibri" w:hAnsi="Calibri" w:cs="Calibri"/>
        </w:rPr>
        <w:t xml:space="preserve"> настоящего пункта.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"/>
      <w:bookmarkEnd w:id="2"/>
      <w:r w:rsidRPr="001805E0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1" w:history="1">
        <w:r w:rsidRPr="001805E0">
          <w:rPr>
            <w:rFonts w:ascii="Calibri" w:hAnsi="Calibri" w:cs="Calibri"/>
          </w:rPr>
          <w:t>пунктом 7 статьи 378.2</w:t>
        </w:r>
      </w:hyperlink>
      <w:r w:rsidRPr="001805E0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1805E0">
          <w:rPr>
            <w:rFonts w:ascii="Calibri" w:hAnsi="Calibri" w:cs="Calibri"/>
          </w:rPr>
          <w:t>абзацем вторым пункта 10 статьи 378.2</w:t>
        </w:r>
      </w:hyperlink>
      <w:r w:rsidRPr="001805E0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6. Установить налоговые льготы для категорий налогоплательщиков, указанных в </w:t>
      </w:r>
      <w:hyperlink r:id="rId13" w:history="1">
        <w:r w:rsidRPr="001805E0">
          <w:rPr>
            <w:rFonts w:ascii="Calibri" w:hAnsi="Calibri" w:cs="Calibri"/>
          </w:rPr>
          <w:t>части 1 статьи 407</w:t>
        </w:r>
      </w:hyperlink>
      <w:r w:rsidRPr="001805E0">
        <w:rPr>
          <w:rFonts w:ascii="Calibri" w:hAnsi="Calibri" w:cs="Calibri"/>
        </w:rPr>
        <w:t xml:space="preserve"> Налогового кодекса Российской Федерации.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7. </w:t>
      </w:r>
      <w:proofErr w:type="gramStart"/>
      <w:r w:rsidRPr="001805E0">
        <w:rPr>
          <w:rFonts w:ascii="Calibri" w:hAnsi="Calibri" w:cs="Calibri"/>
        </w:rPr>
        <w:t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решением Собрания депутатов муниципального образования «Городское поселение Приволжский» от 28 марта 2014 года № 39-6 «О внесении изменений и дополнений в решение Собрания депутатов городского поселения Приволжский</w:t>
      </w:r>
      <w:proofErr w:type="gramEnd"/>
      <w:r w:rsidRPr="001805E0">
        <w:rPr>
          <w:rFonts w:ascii="Calibri" w:hAnsi="Calibri" w:cs="Calibri"/>
        </w:rPr>
        <w:t xml:space="preserve"> от 26 октября 2007 года № 16-8 «Об установлении налога на имущество физических лиц», </w:t>
      </w:r>
      <w:proofErr w:type="gramStart"/>
      <w:r w:rsidRPr="001805E0">
        <w:rPr>
          <w:rFonts w:ascii="Calibri" w:hAnsi="Calibri" w:cs="Calibri"/>
        </w:rPr>
        <w:t>действующим</w:t>
      </w:r>
      <w:proofErr w:type="gramEnd"/>
      <w:r w:rsidRPr="001805E0">
        <w:rPr>
          <w:rFonts w:ascii="Calibri" w:hAnsi="Calibri" w:cs="Calibri"/>
        </w:rPr>
        <w:t xml:space="preserve"> до дня вступления в силу настоящего решения.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8. </w:t>
      </w:r>
      <w:proofErr w:type="gramStart"/>
      <w:r w:rsidRPr="001805E0">
        <w:rPr>
          <w:rFonts w:ascii="Calibri" w:hAnsi="Calibri" w:cs="Calibri"/>
        </w:rPr>
        <w:t>Признать утратившими силу решения Собрания депутатов городского поселения Приволжский от 16 ноября 2005 года № 2-7 «Об установлении налога на имущество физических лиц», от 27 сентября 2006 года № 8-2 «Об установлении налога на имущество физических лиц», от 30 ноября 2006 года № 9-11(б) «О внесении дополнений в решение Собрания депутатов городского поселения Приволжский от 27 сентября 2006 года № 8-2 «Об установленииналога</w:t>
      </w:r>
      <w:proofErr w:type="gramEnd"/>
      <w:r w:rsidRPr="001805E0">
        <w:rPr>
          <w:rFonts w:ascii="Calibri" w:hAnsi="Calibri" w:cs="Calibri"/>
        </w:rPr>
        <w:t xml:space="preserve"> </w:t>
      </w:r>
      <w:proofErr w:type="gramStart"/>
      <w:r w:rsidRPr="001805E0">
        <w:rPr>
          <w:rFonts w:ascii="Calibri" w:hAnsi="Calibri" w:cs="Calibri"/>
        </w:rPr>
        <w:t>на имущество физических лиц», от 30 ноября 2006 года № 9-11(в) «О внесении дополнений в решение Собрания депутатов городского поселения Приволжский от 16 ноября 2005 года № 2-7 «Об установлении налога на имущество физических лиц», от 26 октября 2007 года № 16-8 «Об установлении налога на имущество физических лиц» (с учетом внесенных изменений и дополнений).</w:t>
      </w:r>
      <w:proofErr w:type="gramEnd"/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9. Опубликовать настоящее решение в газете «Волжские вести - Юл </w:t>
      </w:r>
      <w:proofErr w:type="spellStart"/>
      <w:r w:rsidRPr="001805E0">
        <w:rPr>
          <w:rFonts w:ascii="Calibri" w:hAnsi="Calibri" w:cs="Calibri"/>
        </w:rPr>
        <w:t>увер</w:t>
      </w:r>
      <w:proofErr w:type="spellEnd"/>
      <w:r w:rsidRPr="001805E0">
        <w:rPr>
          <w:rFonts w:ascii="Calibri" w:hAnsi="Calibri" w:cs="Calibri"/>
        </w:rPr>
        <w:t>».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 xml:space="preserve">10. </w:t>
      </w:r>
      <w:proofErr w:type="gramStart"/>
      <w:r w:rsidRPr="001805E0">
        <w:rPr>
          <w:rFonts w:ascii="Calibri" w:hAnsi="Calibri" w:cs="Calibri"/>
        </w:rPr>
        <w:t>Контроль за</w:t>
      </w:r>
      <w:proofErr w:type="gramEnd"/>
      <w:r w:rsidRPr="001805E0">
        <w:rPr>
          <w:rFonts w:ascii="Calibri" w:hAnsi="Calibri" w:cs="Calibri"/>
        </w:rPr>
        <w:t xml:space="preserve"> исполнением настоящего решения возложить на постоянную комиссию по бюджету, платежам и экономическому развитию.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05E0">
        <w:rPr>
          <w:rFonts w:ascii="Calibri" w:hAnsi="Calibri" w:cs="Calibri"/>
        </w:rPr>
        <w:t>11.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1805E0">
        <w:rPr>
          <w:rFonts w:ascii="Calibri" w:hAnsi="Calibri" w:cs="Calibri"/>
          <w:i/>
        </w:rPr>
        <w:t>Глава муниципального образования</w:t>
      </w:r>
    </w:p>
    <w:p w:rsidR="001805E0" w:rsidRP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1805E0">
        <w:rPr>
          <w:rFonts w:ascii="Calibri" w:hAnsi="Calibri" w:cs="Calibri"/>
          <w:i/>
        </w:rPr>
        <w:t xml:space="preserve">«Городское поселение </w:t>
      </w:r>
      <w:proofErr w:type="gramStart"/>
      <w:r w:rsidRPr="001805E0">
        <w:rPr>
          <w:rFonts w:ascii="Calibri" w:hAnsi="Calibri" w:cs="Calibri"/>
          <w:i/>
        </w:rPr>
        <w:t>Приволжский</w:t>
      </w:r>
      <w:proofErr w:type="gramEnd"/>
      <w:r w:rsidRPr="001805E0">
        <w:rPr>
          <w:rFonts w:ascii="Calibri" w:hAnsi="Calibri" w:cs="Calibri"/>
          <w:i/>
        </w:rPr>
        <w:t>»,</w:t>
      </w:r>
    </w:p>
    <w:p w:rsidR="001805E0" w:rsidRDefault="00180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1805E0">
        <w:rPr>
          <w:rFonts w:ascii="Calibri" w:hAnsi="Calibri" w:cs="Calibri"/>
          <w:i/>
        </w:rPr>
        <w:t>Председатель Собрания депутатов</w:t>
      </w:r>
    </w:p>
    <w:p w:rsidR="00C05850" w:rsidRPr="001805E0" w:rsidRDefault="00C058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Э.П. Петров</w:t>
      </w:r>
    </w:p>
    <w:p w:rsidR="006E7694" w:rsidRPr="001805E0" w:rsidRDefault="006E7694">
      <w:bookmarkStart w:id="3" w:name="_GoBack"/>
      <w:bookmarkEnd w:id="3"/>
    </w:p>
    <w:sectPr w:rsidR="006E7694" w:rsidRPr="001805E0" w:rsidSect="001805E0">
      <w:pgSz w:w="11905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5E0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05E0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07CC7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850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5B6A430E256D4FD5802AF0DAA16616DA17A2AEA286214577405E2BC9C90FA8D61C028FA9EEu2P4N" TargetMode="External"/><Relationship Id="rId13" Type="http://schemas.openxmlformats.org/officeDocument/2006/relationships/hyperlink" Target="consultantplus://offline/ref=0D5B6A430E256D4FD5802AF0DAA16616DA17A2AEA286214577405E2BC9C90FA8D61C0287ABEC25u8P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5B6A430E256D4FD5802AF0DAA16616DA17A2AEA286214577405E2BC9C90FA8D61C0287ABEC2Cu8PAN" TargetMode="External"/><Relationship Id="rId12" Type="http://schemas.openxmlformats.org/officeDocument/2006/relationships/hyperlink" Target="consultantplus://offline/ref=0D5B6A430E256D4FD5802AF0DAA16616DA17A2AEA286214577405E2BC9C90FA8D61C028FACE9u2P9N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5B6A430E256D4FD5802AF0DAA16616DA16A8A9A088214577405E2BC9uCP9N" TargetMode="External"/><Relationship Id="rId11" Type="http://schemas.openxmlformats.org/officeDocument/2006/relationships/hyperlink" Target="consultantplus://offline/ref=0D5B6A430E256D4FD5802AF0DAA16616DA17A2AEA286214577405E2BC9C90FA8D61C028FA9EEu2P4N" TargetMode="External"/><Relationship Id="rId5" Type="http://schemas.openxmlformats.org/officeDocument/2006/relationships/hyperlink" Target="consultantplus://offline/ref=0D5B6A430E256D4FD5802AF0DAA16616DA15A6A8A382214577405E2BC9C90FA8D61C028EuAPA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5B6A430E256D4FD5802AF0DAA16616DA15A6A8A382214577405E2BC9C90FA8D61C0287ABEF2D88u9P0N" TargetMode="External"/><Relationship Id="rId4" Type="http://schemas.openxmlformats.org/officeDocument/2006/relationships/hyperlink" Target="consultantplus://offline/ref=0D5B6A430E256D4FD5802AF0DAA16616DA17A2A5AA82214577405E2BC9C90FA8D61C0287ABEF2C8Du9P6N" TargetMode="External"/><Relationship Id="rId9" Type="http://schemas.openxmlformats.org/officeDocument/2006/relationships/hyperlink" Target="consultantplus://offline/ref=0D5B6A430E256D4FD5802AF0DAA16616DA17A2AEA286214577405E2BC9C90FA8D61C028FACE9u2P9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2015-09-09T09:18:00Z</dcterms:created>
  <dcterms:modified xsi:type="dcterms:W3CDTF">2015-09-09T09:18:00Z</dcterms:modified>
</cp:coreProperties>
</file>