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67610">
        <w:rPr>
          <w:rFonts w:ascii="Calibri" w:hAnsi="Calibri" w:cs="Calibri"/>
          <w:b/>
          <w:bCs/>
        </w:rPr>
        <w:t>СОБРАНИЕ ДЕПУТАТОВ ГОРОДСКОГО ОКРУГА «ГОРОД ЙОШКАР-ОЛА»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67610">
        <w:rPr>
          <w:rFonts w:ascii="Calibri" w:hAnsi="Calibri" w:cs="Calibri"/>
          <w:b/>
          <w:bCs/>
        </w:rPr>
        <w:t>РЕШЕНИЕ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67610">
        <w:rPr>
          <w:rFonts w:ascii="Calibri" w:hAnsi="Calibri" w:cs="Calibri"/>
          <w:b/>
          <w:bCs/>
        </w:rPr>
        <w:t>от 19 ноября 2014 г</w:t>
      </w:r>
      <w:r>
        <w:rPr>
          <w:rFonts w:ascii="Calibri" w:hAnsi="Calibri" w:cs="Calibri"/>
          <w:b/>
          <w:bCs/>
        </w:rPr>
        <w:t>ода</w:t>
      </w:r>
      <w:r w:rsidRPr="00267610">
        <w:rPr>
          <w:rFonts w:ascii="Calibri" w:hAnsi="Calibri" w:cs="Calibri"/>
          <w:b/>
          <w:bCs/>
        </w:rPr>
        <w:t xml:space="preserve"> № 19-VI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налога на имущество физических лиц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67610">
        <w:rPr>
          <w:rFonts w:ascii="Calibri" w:hAnsi="Calibri" w:cs="Calibri"/>
        </w:rPr>
        <w:t xml:space="preserve">В связи с введением в действие с 1 января 2015 года </w:t>
      </w:r>
      <w:hyperlink r:id="rId4" w:history="1">
        <w:r w:rsidRPr="00267610">
          <w:rPr>
            <w:rFonts w:ascii="Calibri" w:hAnsi="Calibri" w:cs="Calibri"/>
          </w:rPr>
          <w:t>главы 32</w:t>
        </w:r>
      </w:hyperlink>
      <w:r w:rsidRPr="00267610">
        <w:rPr>
          <w:rFonts w:ascii="Calibri" w:hAnsi="Calibri" w:cs="Calibri"/>
        </w:rPr>
        <w:t xml:space="preserve"> Налогового кодекса Российской Федерации, в соответствии с Федеральным </w:t>
      </w:r>
      <w:hyperlink r:id="rId5" w:history="1">
        <w:r w:rsidRPr="00267610">
          <w:rPr>
            <w:rFonts w:ascii="Calibri" w:hAnsi="Calibri" w:cs="Calibri"/>
          </w:rPr>
          <w:t>законом</w:t>
        </w:r>
      </w:hyperlink>
      <w:r w:rsidRPr="00267610">
        <w:rPr>
          <w:rFonts w:ascii="Calibri" w:hAnsi="Calibri" w:cs="Calibri"/>
        </w:rPr>
        <w:t xml:space="preserve">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на основании</w:t>
      </w:r>
      <w:proofErr w:type="gramEnd"/>
      <w:r w:rsidRPr="00267610">
        <w:rPr>
          <w:rFonts w:ascii="Calibri" w:hAnsi="Calibri" w:cs="Calibri"/>
        </w:rPr>
        <w:t xml:space="preserve"> Федерального </w:t>
      </w:r>
      <w:hyperlink r:id="rId6" w:history="1">
        <w:r w:rsidRPr="00267610">
          <w:rPr>
            <w:rFonts w:ascii="Calibri" w:hAnsi="Calibri" w:cs="Calibri"/>
          </w:rPr>
          <w:t>закона</w:t>
        </w:r>
      </w:hyperlink>
      <w:r w:rsidRPr="00267610">
        <w:rPr>
          <w:rFonts w:ascii="Calibri" w:hAnsi="Calibri" w:cs="Calibri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267610">
          <w:rPr>
            <w:rFonts w:ascii="Calibri" w:hAnsi="Calibri" w:cs="Calibri"/>
          </w:rPr>
          <w:t>Устава</w:t>
        </w:r>
      </w:hyperlink>
      <w:r w:rsidRPr="00267610">
        <w:rPr>
          <w:rFonts w:ascii="Calibri" w:hAnsi="Calibri" w:cs="Calibri"/>
        </w:rPr>
        <w:t xml:space="preserve"> муниципального образования «Город Йошкар-Ола» Собрание депутатов городского округа «Город Йошкар-Ола» решило: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1. Установить и ввести в действие с 1 января 2015 года в городском округе «Город Йошкар-Ола» налог на имущество физических лиц.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2. Налоговая база определяется: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1"/>
      <w:bookmarkEnd w:id="0"/>
      <w:r w:rsidRPr="00267610">
        <w:rPr>
          <w:rFonts w:ascii="Calibri" w:hAnsi="Calibri" w:cs="Calibri"/>
        </w:rPr>
        <w:t xml:space="preserve">2.1. </w:t>
      </w:r>
      <w:proofErr w:type="gramStart"/>
      <w:r w:rsidRPr="00267610">
        <w:rPr>
          <w:rFonts w:ascii="Calibri" w:hAnsi="Calibri" w:cs="Calibri"/>
        </w:rPr>
        <w:t xml:space="preserve">Исходя из кадастровой стоимости объектов налогообложения, за исключением случаев, предусмотренных </w:t>
      </w:r>
      <w:hyperlink w:anchor="Par12" w:history="1">
        <w:r w:rsidRPr="00267610">
          <w:rPr>
            <w:rFonts w:ascii="Calibri" w:hAnsi="Calibri" w:cs="Calibri"/>
          </w:rPr>
          <w:t>подпунктом 2.2</w:t>
        </w:r>
      </w:hyperlink>
      <w:r w:rsidRPr="00267610">
        <w:rPr>
          <w:rFonts w:ascii="Calibri" w:hAnsi="Calibri" w:cs="Calibri"/>
        </w:rPr>
        <w:t xml:space="preserve"> настоящего решения, настоящего решения указанный порядок определения налоговой базы устанавливается в случае принятия нормативного правового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8" w:history="1">
        <w:r w:rsidRPr="00267610">
          <w:rPr>
            <w:rFonts w:ascii="Calibri" w:hAnsi="Calibri" w:cs="Calibri"/>
          </w:rPr>
          <w:t>статьи 5</w:t>
        </w:r>
      </w:hyperlink>
      <w:r w:rsidRPr="00267610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"/>
      <w:bookmarkEnd w:id="1"/>
      <w:r w:rsidRPr="00267610">
        <w:rPr>
          <w:rFonts w:ascii="Calibri" w:hAnsi="Calibri" w:cs="Calibri"/>
        </w:rPr>
        <w:t xml:space="preserve">2.2. Исходя из инвентаризационной стоимости объектов налогообложения, за исключением объектов, указанных в </w:t>
      </w:r>
      <w:hyperlink w:anchor="Par13" w:history="1">
        <w:r w:rsidRPr="00267610">
          <w:rPr>
            <w:rFonts w:ascii="Calibri" w:hAnsi="Calibri" w:cs="Calibri"/>
          </w:rPr>
          <w:t>подпункте 2.3</w:t>
        </w:r>
      </w:hyperlink>
      <w:r w:rsidRPr="00267610">
        <w:rPr>
          <w:rFonts w:ascii="Calibri" w:hAnsi="Calibri" w:cs="Calibri"/>
        </w:rPr>
        <w:t xml:space="preserve">, если законодательным актом Республики Марий Эл не принято решение, предусмотренное </w:t>
      </w:r>
      <w:hyperlink w:anchor="Par11" w:history="1">
        <w:r w:rsidRPr="00267610">
          <w:rPr>
            <w:rFonts w:ascii="Calibri" w:hAnsi="Calibri" w:cs="Calibri"/>
          </w:rPr>
          <w:t>подпунктом 2.1</w:t>
        </w:r>
      </w:hyperlink>
      <w:r w:rsidRPr="00267610">
        <w:rPr>
          <w:rFonts w:ascii="Calibri" w:hAnsi="Calibri" w:cs="Calibri"/>
        </w:rPr>
        <w:t xml:space="preserve"> настоящего решения.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3"/>
      <w:bookmarkEnd w:id="2"/>
      <w:r w:rsidRPr="00267610">
        <w:rPr>
          <w:rFonts w:ascii="Calibri" w:hAnsi="Calibri" w:cs="Calibri"/>
        </w:rPr>
        <w:t xml:space="preserve">2.3. Исходя из кадастровой стоимости объектов налогообложения в отношении объектов налогообложения, включенных уполномоченным органом Правительства Республики Марий Эл в перечень, определяемый в соответствии с </w:t>
      </w:r>
      <w:hyperlink r:id="rId9" w:history="1">
        <w:r w:rsidRPr="00267610">
          <w:rPr>
            <w:rFonts w:ascii="Calibri" w:hAnsi="Calibri" w:cs="Calibri"/>
          </w:rPr>
          <w:t>пунктом 7 статьи 378.2</w:t>
        </w:r>
      </w:hyperlink>
      <w:r w:rsidRPr="00267610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267610">
          <w:rPr>
            <w:rFonts w:ascii="Calibri" w:hAnsi="Calibri" w:cs="Calibri"/>
          </w:rPr>
          <w:t>абзацем вторым пункта 10 статьи 378.2</w:t>
        </w:r>
      </w:hyperlink>
      <w:r w:rsidRPr="00267610">
        <w:rPr>
          <w:rFonts w:ascii="Calibri" w:hAnsi="Calibri" w:cs="Calibri"/>
        </w:rPr>
        <w:t xml:space="preserve"> Налогового кодекса Российской Федерации.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3. Установить следующие ставки налога на имущество физических лиц: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3.1. В случае определения налоговой базы исходя из кадастровой стоимости объекта налогообложения: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3.1.1. 0,07 процента в отношении: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жилых домов, жилых помещений;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3.1.2. 0,2 процента в отношении гаражей и </w:t>
      </w:r>
      <w:proofErr w:type="spellStart"/>
      <w:r w:rsidRPr="00267610">
        <w:rPr>
          <w:rFonts w:ascii="Calibri" w:hAnsi="Calibri" w:cs="Calibri"/>
        </w:rPr>
        <w:t>машино-мест</w:t>
      </w:r>
      <w:proofErr w:type="spellEnd"/>
      <w:r w:rsidRPr="00267610">
        <w:rPr>
          <w:rFonts w:ascii="Calibri" w:hAnsi="Calibri" w:cs="Calibri"/>
        </w:rPr>
        <w:t>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3.1.3. 0,1 процента в отношении единых недвижимых комплексов, в состав которых входит хотя бы одно жилое помещение (жилой дом);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67610">
        <w:rPr>
          <w:rFonts w:ascii="Calibri" w:hAnsi="Calibri" w:cs="Calibri"/>
        </w:rPr>
        <w:t xml:space="preserve">3.1.4. 2 процента в отношении объектов налогообложения, включенных в перечень, определяемый Правительством Республики Марий Эл в соответствии с </w:t>
      </w:r>
      <w:hyperlink r:id="rId11" w:history="1">
        <w:r w:rsidRPr="00267610">
          <w:rPr>
            <w:rFonts w:ascii="Calibri" w:hAnsi="Calibri" w:cs="Calibri"/>
          </w:rPr>
          <w:t>пунктом 7 статьи 378.2</w:t>
        </w:r>
      </w:hyperlink>
      <w:r w:rsidRPr="00267610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2" w:history="1">
        <w:r w:rsidRPr="00267610">
          <w:rPr>
            <w:rFonts w:ascii="Calibri" w:hAnsi="Calibri" w:cs="Calibri"/>
          </w:rPr>
          <w:t>абзацем вторым пункта 10 статьи 378.2</w:t>
        </w:r>
      </w:hyperlink>
      <w:r w:rsidRPr="00267610">
        <w:rPr>
          <w:rFonts w:ascii="Calibri" w:hAnsi="Calibri" w:cs="Calibri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3.1.5. 0,5 процента в отношении прочих объектов налогообложения.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lastRenderedPageBreak/>
        <w:t xml:space="preserve">3.2. В случае определения налоговой базы исходя из инвентаризационной стоимости объекта налогообложения налоговые ставки устанавливаются на </w:t>
      </w:r>
      <w:proofErr w:type="gramStart"/>
      <w:r w:rsidRPr="00267610">
        <w:rPr>
          <w:rFonts w:ascii="Calibri" w:hAnsi="Calibri" w:cs="Calibri"/>
        </w:rPr>
        <w:t>основе</w:t>
      </w:r>
      <w:proofErr w:type="gramEnd"/>
      <w:r w:rsidRPr="00267610">
        <w:rPr>
          <w:rFonts w:ascii="Calibri" w:hAnsi="Calibri" w:cs="Calibri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округа «Город Йошкар-Ола», в следующих размерах: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4"/>
        <w:gridCol w:w="1928"/>
      </w:tblGrid>
      <w:tr w:rsidR="00267610" w:rsidRPr="0026761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610" w:rsidRPr="00267610" w:rsidRDefault="0026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7610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стоимости на каждый из таких объектов)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610" w:rsidRPr="00267610" w:rsidRDefault="0026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7610">
              <w:rPr>
                <w:rFonts w:ascii="Calibri" w:hAnsi="Calibri" w:cs="Calibri"/>
              </w:rPr>
              <w:t>Ставка налога</w:t>
            </w:r>
          </w:p>
        </w:tc>
      </w:tr>
      <w:tr w:rsidR="00267610" w:rsidRPr="0026761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610" w:rsidRPr="00267610" w:rsidRDefault="0026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67610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610" w:rsidRPr="00267610" w:rsidRDefault="0026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7610">
              <w:rPr>
                <w:rFonts w:ascii="Calibri" w:hAnsi="Calibri" w:cs="Calibri"/>
              </w:rPr>
              <w:t>0,1 процента</w:t>
            </w:r>
          </w:p>
        </w:tc>
      </w:tr>
      <w:tr w:rsidR="00267610" w:rsidRPr="0026761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610" w:rsidRPr="00267610" w:rsidRDefault="0026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67610">
              <w:rPr>
                <w:rFonts w:ascii="Calibri" w:hAnsi="Calibri" w:cs="Calibri"/>
              </w:rPr>
              <w:t>Свыше 300 000 рублей до 500 000 рублей включительно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610" w:rsidRPr="00267610" w:rsidRDefault="0026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7610">
              <w:rPr>
                <w:rFonts w:ascii="Calibri" w:hAnsi="Calibri" w:cs="Calibri"/>
              </w:rPr>
              <w:t>0,2 процента</w:t>
            </w:r>
          </w:p>
        </w:tc>
      </w:tr>
      <w:tr w:rsidR="00267610" w:rsidRPr="0026761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610" w:rsidRPr="00267610" w:rsidRDefault="0026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67610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610" w:rsidRPr="00267610" w:rsidRDefault="0026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67610">
              <w:rPr>
                <w:rFonts w:ascii="Calibri" w:hAnsi="Calibri" w:cs="Calibri"/>
              </w:rPr>
              <w:t>0,4 процента</w:t>
            </w:r>
          </w:p>
        </w:tc>
      </w:tr>
    </w:tbl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"/>
      <w:bookmarkEnd w:id="3"/>
      <w:r w:rsidRPr="00267610">
        <w:rPr>
          <w:rFonts w:ascii="Calibri" w:hAnsi="Calibri" w:cs="Calibri"/>
        </w:rPr>
        <w:t xml:space="preserve">4. Право на налоговую льготу имеют категории налогоплательщиков, установленные </w:t>
      </w:r>
      <w:hyperlink r:id="rId13" w:history="1">
        <w:r w:rsidRPr="00267610">
          <w:rPr>
            <w:rFonts w:ascii="Calibri" w:hAnsi="Calibri" w:cs="Calibri"/>
          </w:rPr>
          <w:t>частью 1 статьи 407</w:t>
        </w:r>
      </w:hyperlink>
      <w:r w:rsidRPr="00267610">
        <w:rPr>
          <w:rFonts w:ascii="Calibri" w:hAnsi="Calibri" w:cs="Calibri"/>
        </w:rPr>
        <w:t xml:space="preserve"> Налогового кодекса Российской Федерации.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Установить налоговые льготы по налогу на имущество физических лиц для следующих категорий налогоплательщиков: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Почетные граждане города Йошкар-Олы;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дети-сироты и дети, оставшиеся без попечения родителей.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5. Лица, имеющие право на льготы, указанные в </w:t>
      </w:r>
      <w:hyperlink w:anchor="Par35" w:history="1">
        <w:r w:rsidRPr="00267610">
          <w:rPr>
            <w:rFonts w:ascii="Calibri" w:hAnsi="Calibri" w:cs="Calibri"/>
          </w:rPr>
          <w:t>пункте 4</w:t>
        </w:r>
      </w:hyperlink>
      <w:r w:rsidRPr="00267610">
        <w:rPr>
          <w:rFonts w:ascii="Calibri" w:hAnsi="Calibri" w:cs="Calibri"/>
        </w:rPr>
        <w:t xml:space="preserve"> настоящего решения, самостоятельно представляют заявление о предоставлении льготы и документы, подтверждающие право на льготы, в Инспекцию Федеральной налоговой службы России по городу Йошкар-Оле.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6. </w:t>
      </w:r>
      <w:proofErr w:type="gramStart"/>
      <w:r w:rsidRPr="00267610">
        <w:rPr>
          <w:rFonts w:ascii="Calibri" w:hAnsi="Calibri" w:cs="Calibri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</w:t>
      </w:r>
      <w:hyperlink r:id="rId14" w:history="1">
        <w:r w:rsidRPr="00267610">
          <w:rPr>
            <w:rFonts w:ascii="Calibri" w:hAnsi="Calibri" w:cs="Calibri"/>
          </w:rPr>
          <w:t>решением</w:t>
        </w:r>
      </w:hyperlink>
      <w:r w:rsidRPr="00267610">
        <w:rPr>
          <w:rFonts w:ascii="Calibri" w:hAnsi="Calibri" w:cs="Calibri"/>
        </w:rPr>
        <w:t xml:space="preserve"> городского Собрания муниципального образования «Город Йошкар-Ола» от 25 октября 2005 года № 150-IV «Об установлении налога на имущество физических лиц» (в редакции решений Собрания депутатов от27</w:t>
      </w:r>
      <w:proofErr w:type="gramEnd"/>
      <w:r w:rsidRPr="00267610">
        <w:rPr>
          <w:rFonts w:ascii="Calibri" w:hAnsi="Calibri" w:cs="Calibri"/>
        </w:rPr>
        <w:t>.</w:t>
      </w:r>
      <w:proofErr w:type="gramStart"/>
      <w:r w:rsidRPr="00267610">
        <w:rPr>
          <w:rFonts w:ascii="Calibri" w:hAnsi="Calibri" w:cs="Calibri"/>
        </w:rPr>
        <w:t>02.2008 № 542-IV, от 24.12.2009 № 43-V, от 22.09.2010 № 166-V, от 27.11.2013 № 655-V, от 26.02.2014 № 712-V), действующего до дня вступления в силу настоящего решения.</w:t>
      </w:r>
      <w:proofErr w:type="gramEnd"/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7. Признать утратившими силу: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- </w:t>
      </w:r>
      <w:hyperlink r:id="rId15" w:history="1">
        <w:r w:rsidRPr="00267610">
          <w:rPr>
            <w:rFonts w:ascii="Calibri" w:hAnsi="Calibri" w:cs="Calibri"/>
          </w:rPr>
          <w:t>решение</w:t>
        </w:r>
      </w:hyperlink>
      <w:r w:rsidRPr="00267610">
        <w:rPr>
          <w:rFonts w:ascii="Calibri" w:hAnsi="Calibri" w:cs="Calibri"/>
        </w:rPr>
        <w:t xml:space="preserve"> городского Собрания муниципального образования «Город Йошкар-Ола» от 25 октября 2005 года № 150-IV «Об установлении налога на имущество физических лиц»;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- </w:t>
      </w:r>
      <w:hyperlink r:id="rId16" w:history="1">
        <w:r w:rsidRPr="00267610">
          <w:rPr>
            <w:rFonts w:ascii="Calibri" w:hAnsi="Calibri" w:cs="Calibri"/>
          </w:rPr>
          <w:t>решение</w:t>
        </w:r>
      </w:hyperlink>
      <w:r w:rsidRPr="00267610">
        <w:rPr>
          <w:rFonts w:ascii="Calibri" w:hAnsi="Calibri" w:cs="Calibri"/>
        </w:rPr>
        <w:t xml:space="preserve"> Собрания депутатов городского округа «Город Йошкар-Ола» от 27 февраля 2008 года № 542-IV «О внесении изменений в решение городского Собрания муниципального образования «Город Йошкар-Ола» от 25 октября 2005 года № 150-IV «Об установлении налога на имущество физических лиц»;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- </w:t>
      </w:r>
      <w:hyperlink r:id="rId17" w:history="1">
        <w:r w:rsidRPr="00267610">
          <w:rPr>
            <w:rFonts w:ascii="Calibri" w:hAnsi="Calibri" w:cs="Calibri"/>
          </w:rPr>
          <w:t>решение</w:t>
        </w:r>
      </w:hyperlink>
      <w:r w:rsidRPr="00267610">
        <w:rPr>
          <w:rFonts w:ascii="Calibri" w:hAnsi="Calibri" w:cs="Calibri"/>
        </w:rPr>
        <w:t xml:space="preserve"> Собрания депутатов городского округа «Город Йошкар-Ола» от 24 декабря 2009 года № 43-V «О внесении изменений в решение городского Собрания муниципального образования «Город Йошкар-Ола» от 25 октября 2005 года № 150-IV «Об установлении налога на имущество физических лиц»;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- </w:t>
      </w:r>
      <w:hyperlink r:id="rId18" w:history="1">
        <w:r w:rsidRPr="00267610">
          <w:rPr>
            <w:rFonts w:ascii="Calibri" w:hAnsi="Calibri" w:cs="Calibri"/>
          </w:rPr>
          <w:t>решение</w:t>
        </w:r>
      </w:hyperlink>
      <w:r w:rsidRPr="00267610">
        <w:rPr>
          <w:rFonts w:ascii="Calibri" w:hAnsi="Calibri" w:cs="Calibri"/>
        </w:rPr>
        <w:t xml:space="preserve"> Собрания депутатов городского округа «Город Йошкар-Ола» от 22 сентября 2010 года № 166-V «О внесении изменений в решение городского Собрания муниципального образования «Город Йошкар-Ола» от 25 октября 2005 года № 150-IV «Об установлении налога на имущество физических лиц»;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- </w:t>
      </w:r>
      <w:hyperlink r:id="rId19" w:history="1">
        <w:r w:rsidRPr="00267610">
          <w:rPr>
            <w:rFonts w:ascii="Calibri" w:hAnsi="Calibri" w:cs="Calibri"/>
          </w:rPr>
          <w:t>решение</w:t>
        </w:r>
      </w:hyperlink>
      <w:r w:rsidRPr="00267610">
        <w:rPr>
          <w:rFonts w:ascii="Calibri" w:hAnsi="Calibri" w:cs="Calibri"/>
        </w:rPr>
        <w:t xml:space="preserve"> Собрания депутатов городского округа «Город Йошкар-Ола» от 27 ноября 2013 года № 655-V «О внесении изменений в решение городского Собрания муниципального образования «Город Йошкар-Ола» от 25 октября 2005 года № 150-IV «Об установлении налога на имущество физических лиц»;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lastRenderedPageBreak/>
        <w:t xml:space="preserve">- </w:t>
      </w:r>
      <w:hyperlink r:id="rId20" w:history="1">
        <w:r w:rsidRPr="00267610">
          <w:rPr>
            <w:rFonts w:ascii="Calibri" w:hAnsi="Calibri" w:cs="Calibri"/>
          </w:rPr>
          <w:t>решение</w:t>
        </w:r>
      </w:hyperlink>
      <w:r w:rsidRPr="00267610">
        <w:rPr>
          <w:rFonts w:ascii="Calibri" w:hAnsi="Calibri" w:cs="Calibri"/>
        </w:rPr>
        <w:t xml:space="preserve"> Собрания депутатов городского округа «Город Йошкар-Ола» от 26 февраля 2014 года № 712-V «О внесении изменений в решение городского Собрания муниципального образования «Город Йошкар-Ола» от 25 октября 2005 года № 150-IV «Об установлении налога на имущество физических лиц».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8. Опубликовать настоящее решение в газете «Йошкар-Ола» и на официальном сайте Собрания депутатов городского округа «Город Йошкар-Ола» в информационно-телекоммуникационной сети «Интернет» (www.gor-sobry-ola.ru).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9.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применительно к налогу на имущество физических лиц.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>10. Направить настоящее решение в Инспекцию Федеральной налоговой службы России по городу Йошкар-Оле.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67610">
        <w:rPr>
          <w:rFonts w:ascii="Calibri" w:hAnsi="Calibri" w:cs="Calibri"/>
        </w:rPr>
        <w:t xml:space="preserve">11. </w:t>
      </w:r>
      <w:proofErr w:type="gramStart"/>
      <w:r w:rsidRPr="00267610">
        <w:rPr>
          <w:rFonts w:ascii="Calibri" w:hAnsi="Calibri" w:cs="Calibri"/>
        </w:rPr>
        <w:t>Контроль за</w:t>
      </w:r>
      <w:proofErr w:type="gramEnd"/>
      <w:r w:rsidRPr="00267610">
        <w:rPr>
          <w:rFonts w:ascii="Calibri" w:hAnsi="Calibri" w:cs="Calibri"/>
        </w:rPr>
        <w:t xml:space="preserve"> исполнением настоящего решения возложить на постоянную комиссию по бюджету (В.П.Пирогов).</w:t>
      </w:r>
    </w:p>
    <w:p w:rsidR="00267610" w:rsidRPr="00267610" w:rsidRDefault="0026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67610" w:rsidRPr="0022197F" w:rsidRDefault="002676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267610">
        <w:rPr>
          <w:rFonts w:ascii="Calibri" w:hAnsi="Calibri" w:cs="Calibri"/>
          <w:i/>
        </w:rPr>
        <w:t>Глава городского округа</w:t>
      </w:r>
      <w:r w:rsidR="0022197F" w:rsidRPr="0022197F">
        <w:rPr>
          <w:rFonts w:ascii="Calibri" w:hAnsi="Calibri" w:cs="Calibri"/>
          <w:i/>
        </w:rPr>
        <w:br/>
      </w:r>
      <w:r w:rsidRPr="00267610">
        <w:rPr>
          <w:rFonts w:ascii="Calibri" w:hAnsi="Calibri" w:cs="Calibri"/>
          <w:i/>
        </w:rPr>
        <w:t xml:space="preserve"> «Город Йошкар-Ола»</w:t>
      </w:r>
      <w:r w:rsidR="0022197F" w:rsidRPr="0022197F">
        <w:rPr>
          <w:rFonts w:ascii="Calibri" w:hAnsi="Calibri" w:cs="Calibri"/>
          <w:i/>
        </w:rPr>
        <w:br/>
      </w:r>
      <w:r w:rsidR="0022197F">
        <w:rPr>
          <w:rFonts w:ascii="Calibri" w:hAnsi="Calibri" w:cs="Calibri"/>
          <w:i/>
        </w:rPr>
        <w:t xml:space="preserve">А.Н. </w:t>
      </w:r>
      <w:bookmarkStart w:id="4" w:name="_GoBack"/>
      <w:bookmarkEnd w:id="4"/>
      <w:r w:rsidR="0022197F" w:rsidRPr="00267610">
        <w:rPr>
          <w:rFonts w:ascii="Calibri" w:hAnsi="Calibri" w:cs="Calibri"/>
          <w:i/>
        </w:rPr>
        <w:t>Принцев</w:t>
      </w:r>
    </w:p>
    <w:sectPr w:rsidR="00267610" w:rsidRPr="0022197F" w:rsidSect="008425C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610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2197F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67610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25CC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EDFE3F31639CC8206C663A14F8CFB40B10AEF743B3CD4816B804093040B077E78F23E26FFC9FC4E3x9H" TargetMode="External"/><Relationship Id="rId13" Type="http://schemas.openxmlformats.org/officeDocument/2006/relationships/hyperlink" Target="consultantplus://offline/ref=FCEDFE3F31639CC8206C663A14F8CFB40B12AAF142B7CD4816B804093040B077E78F23E26FFF97ECx6H" TargetMode="External"/><Relationship Id="rId18" Type="http://schemas.openxmlformats.org/officeDocument/2006/relationships/hyperlink" Target="consultantplus://offline/ref=FCEDFE3F31639CC8206C7837029493B90C1EF7FF40B1C3194EE75F546749BA20A0C07AA02BF19EC038BD89E4xA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CEDFE3F31639CC8206C7837029493B90C1EF7FF46B1C31F4CE75F546749BA20A0C07AA02BF19EC03ABD81E4xBH" TargetMode="External"/><Relationship Id="rId12" Type="http://schemas.openxmlformats.org/officeDocument/2006/relationships/hyperlink" Target="consultantplus://offline/ref=FCEDFE3F31639CC8206C663A14F8CFB40B12AAF142B7CD4816B804093040B077E78F23EA68FAE9xBH" TargetMode="External"/><Relationship Id="rId17" Type="http://schemas.openxmlformats.org/officeDocument/2006/relationships/hyperlink" Target="consultantplus://offline/ref=FCEDFE3F31639CC8206C7837029493B90C1EF7FF43B6C01B49E75F546749BA20EAx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EDFE3F31639CC8206C7837029493B90C1EF7FF43B0CF1748E75F546749BA20EAx0H" TargetMode="External"/><Relationship Id="rId20" Type="http://schemas.openxmlformats.org/officeDocument/2006/relationships/hyperlink" Target="consultantplus://offline/ref=FCEDFE3F31639CC8206C7837029493B90C1EF7FF41B2C21B4EE75F546749BA20EAx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EDFE3F31639CC8206C663A14F8CFB40B12AAFA4AB3CD4816B804093040B077E78F23E26FFC9EC6E3x1H" TargetMode="External"/><Relationship Id="rId11" Type="http://schemas.openxmlformats.org/officeDocument/2006/relationships/hyperlink" Target="consultantplus://offline/ref=FCEDFE3F31639CC8206C663A14F8CFB40B12AAF142B7CD4816B804093040B077E78F23EA6DFDE9x6H" TargetMode="External"/><Relationship Id="rId5" Type="http://schemas.openxmlformats.org/officeDocument/2006/relationships/hyperlink" Target="consultantplus://offline/ref=FCEDFE3F31639CC8206C663A14F8CFB40B13A0F640B9CD4816B8040930E4x0H" TargetMode="External"/><Relationship Id="rId15" Type="http://schemas.openxmlformats.org/officeDocument/2006/relationships/hyperlink" Target="consultantplus://offline/ref=FCEDFE3F31639CC8206C7837029493B90C1EF7FF41B2C2174CE75F546749BA20EAx0H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FCEDFE3F31639CC8206C663A14F8CFB40B12AAF142B7CD4816B804093040B077E78F23EA68FAE9xBH" TargetMode="External"/><Relationship Id="rId19" Type="http://schemas.openxmlformats.org/officeDocument/2006/relationships/hyperlink" Target="consultantplus://offline/ref=FCEDFE3F31639CC8206C7837029493B90C1EF7FF41B3C01C48E75F546749BA20EAx0H" TargetMode="External"/><Relationship Id="rId4" Type="http://schemas.openxmlformats.org/officeDocument/2006/relationships/hyperlink" Target="consultantplus://offline/ref=FCEDFE3F31639CC8206C663A14F8CFB40B12AAF142B7CD4816B804093040B077E78F23E26FFF9EECx6H" TargetMode="External"/><Relationship Id="rId9" Type="http://schemas.openxmlformats.org/officeDocument/2006/relationships/hyperlink" Target="consultantplus://offline/ref=FCEDFE3F31639CC8206C663A14F8CFB40B12AAF142B7CD4816B804093040B077E78F23EA6DFDE9x6H" TargetMode="External"/><Relationship Id="rId14" Type="http://schemas.openxmlformats.org/officeDocument/2006/relationships/hyperlink" Target="consultantplus://offline/ref=FCEDFE3F31639CC8206C7837029493B90C1EF7FF41B2C2174CE75F546749BA20EAx0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2015-09-09T09:21:00Z</dcterms:created>
  <dcterms:modified xsi:type="dcterms:W3CDTF">2015-09-09T09:21:00Z</dcterms:modified>
</cp:coreProperties>
</file>