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BCD" w:rsidRPr="00F45142" w:rsidRDefault="00BE6BCD" w:rsidP="00BE6B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 w:rsidRPr="00F45142">
        <w:rPr>
          <w:rFonts w:ascii="Calibri" w:hAnsi="Calibri" w:cs="Calibri"/>
        </w:rPr>
        <w:t>Утверждено</w:t>
      </w:r>
    </w:p>
    <w:p w:rsidR="00BE6BCD" w:rsidRPr="00F45142" w:rsidRDefault="00BE6BCD" w:rsidP="00BE6B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F45142">
        <w:rPr>
          <w:rFonts w:ascii="Calibri" w:hAnsi="Calibri" w:cs="Calibri"/>
        </w:rPr>
        <w:t>решением</w:t>
      </w:r>
    </w:p>
    <w:p w:rsidR="00BE6BCD" w:rsidRPr="00F45142" w:rsidRDefault="00BE6BCD" w:rsidP="00BE6B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F45142">
        <w:rPr>
          <w:rFonts w:ascii="Calibri" w:hAnsi="Calibri" w:cs="Calibri"/>
        </w:rPr>
        <w:t>Собрания депутатов</w:t>
      </w:r>
    </w:p>
    <w:p w:rsidR="00BE6BCD" w:rsidRPr="00F45142" w:rsidRDefault="00BE6BCD" w:rsidP="00BE6B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F45142">
        <w:rPr>
          <w:rFonts w:ascii="Calibri" w:hAnsi="Calibri" w:cs="Calibri"/>
        </w:rPr>
        <w:t>городского округа</w:t>
      </w:r>
    </w:p>
    <w:p w:rsidR="00BE6BCD" w:rsidRPr="00F45142" w:rsidRDefault="00BE6BCD" w:rsidP="00BE6B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«</w:t>
      </w:r>
      <w:r w:rsidRPr="00F45142">
        <w:rPr>
          <w:rFonts w:ascii="Calibri" w:hAnsi="Calibri" w:cs="Calibri"/>
        </w:rPr>
        <w:t>Город Волжск</w:t>
      </w:r>
      <w:r>
        <w:rPr>
          <w:rFonts w:ascii="Calibri" w:hAnsi="Calibri" w:cs="Calibri"/>
        </w:rPr>
        <w:t>»</w:t>
      </w:r>
    </w:p>
    <w:p w:rsidR="00BE6BCD" w:rsidRPr="00F45142" w:rsidRDefault="00BE6BCD" w:rsidP="00BE6B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F45142">
        <w:rPr>
          <w:rFonts w:ascii="Calibri" w:hAnsi="Calibri" w:cs="Calibri"/>
        </w:rPr>
        <w:t>от 19 ноября 2014 г</w:t>
      </w:r>
      <w:r>
        <w:rPr>
          <w:rFonts w:ascii="Calibri" w:hAnsi="Calibri" w:cs="Calibri"/>
        </w:rPr>
        <w:t>ода</w:t>
      </w:r>
      <w:bookmarkStart w:id="0" w:name="_GoBack"/>
      <w:bookmarkEnd w:id="0"/>
      <w:r w:rsidRPr="00F4514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№</w:t>
      </w:r>
      <w:r w:rsidRPr="00F45142">
        <w:rPr>
          <w:rFonts w:ascii="Calibri" w:hAnsi="Calibri" w:cs="Calibri"/>
        </w:rPr>
        <w:t xml:space="preserve"> 17</w:t>
      </w:r>
    </w:p>
    <w:p w:rsidR="00BE6BCD" w:rsidRPr="00F45142" w:rsidRDefault="00BE6BCD" w:rsidP="00BE6B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E6BCD" w:rsidRPr="00F45142" w:rsidRDefault="00BE6BCD" w:rsidP="00BE6B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" w:name="Par34"/>
      <w:bookmarkEnd w:id="1"/>
      <w:r w:rsidRPr="00F45142">
        <w:rPr>
          <w:rFonts w:ascii="Calibri" w:hAnsi="Calibri" w:cs="Calibri"/>
          <w:b/>
          <w:bCs/>
        </w:rPr>
        <w:t>ПОЛОЖЕНИЕ</w:t>
      </w:r>
    </w:p>
    <w:p w:rsidR="00BE6BCD" w:rsidRPr="00F45142" w:rsidRDefault="00BE6BCD" w:rsidP="00BE6B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F45142">
        <w:rPr>
          <w:rFonts w:ascii="Calibri" w:hAnsi="Calibri" w:cs="Calibri"/>
          <w:b/>
          <w:bCs/>
        </w:rPr>
        <w:t>О НАЛОГЕ НА ИМУЩЕСТВО ФИЗИЧЕСКИХ ЛИЦ</w:t>
      </w:r>
    </w:p>
    <w:p w:rsidR="00BE6BCD" w:rsidRPr="00F45142" w:rsidRDefault="00BE6BCD" w:rsidP="00BE6B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F45142">
        <w:rPr>
          <w:rFonts w:ascii="Calibri" w:hAnsi="Calibri" w:cs="Calibri"/>
          <w:b/>
          <w:bCs/>
        </w:rPr>
        <w:t xml:space="preserve">НА ТЕРРИТОРИИ ГОРОДСКОГО ОКРУГА </w:t>
      </w:r>
      <w:r>
        <w:rPr>
          <w:rFonts w:ascii="Calibri" w:hAnsi="Calibri" w:cs="Calibri"/>
          <w:b/>
          <w:bCs/>
        </w:rPr>
        <w:t>«</w:t>
      </w:r>
      <w:r w:rsidRPr="00F45142">
        <w:rPr>
          <w:rFonts w:ascii="Calibri" w:hAnsi="Calibri" w:cs="Calibri"/>
          <w:b/>
          <w:bCs/>
        </w:rPr>
        <w:t>ГОРОД ВОЛЖСК</w:t>
      </w:r>
      <w:r>
        <w:rPr>
          <w:rFonts w:ascii="Calibri" w:hAnsi="Calibri" w:cs="Calibri"/>
          <w:b/>
          <w:bCs/>
        </w:rPr>
        <w:t>»</w:t>
      </w:r>
    </w:p>
    <w:p w:rsidR="00BE6BCD" w:rsidRPr="00F45142" w:rsidRDefault="00BE6BCD" w:rsidP="00BE6B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E6BCD" w:rsidRPr="00F45142" w:rsidRDefault="00BE6BCD" w:rsidP="00BE6B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2" w:name="Par38"/>
      <w:bookmarkEnd w:id="2"/>
      <w:r w:rsidRPr="00F45142">
        <w:rPr>
          <w:rFonts w:ascii="Calibri" w:hAnsi="Calibri" w:cs="Calibri"/>
        </w:rPr>
        <w:t>1. Общие положения</w:t>
      </w:r>
    </w:p>
    <w:p w:rsidR="00BE6BCD" w:rsidRPr="00F45142" w:rsidRDefault="00BE6BCD" w:rsidP="00BE6B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E6BCD" w:rsidRPr="00F45142" w:rsidRDefault="00BE6BCD" w:rsidP="00BE6B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45142">
        <w:rPr>
          <w:rFonts w:ascii="Calibri" w:hAnsi="Calibri" w:cs="Calibri"/>
        </w:rPr>
        <w:t xml:space="preserve">1.1. </w:t>
      </w:r>
      <w:proofErr w:type="gramStart"/>
      <w:r w:rsidRPr="00F45142">
        <w:rPr>
          <w:rFonts w:ascii="Calibri" w:hAnsi="Calibri" w:cs="Calibri"/>
        </w:rPr>
        <w:t xml:space="preserve">Настоящее Положение в соответствии со </w:t>
      </w:r>
      <w:hyperlink r:id="rId5" w:history="1">
        <w:r w:rsidRPr="00F45142">
          <w:rPr>
            <w:rFonts w:ascii="Calibri" w:hAnsi="Calibri" w:cs="Calibri"/>
          </w:rPr>
          <w:t>статьями 12</w:t>
        </w:r>
      </w:hyperlink>
      <w:r w:rsidRPr="00F45142">
        <w:rPr>
          <w:rFonts w:ascii="Calibri" w:hAnsi="Calibri" w:cs="Calibri"/>
        </w:rPr>
        <w:t xml:space="preserve">, </w:t>
      </w:r>
      <w:hyperlink r:id="rId6" w:history="1">
        <w:r w:rsidRPr="00F45142">
          <w:rPr>
            <w:rFonts w:ascii="Calibri" w:hAnsi="Calibri" w:cs="Calibri"/>
          </w:rPr>
          <w:t>15</w:t>
        </w:r>
      </w:hyperlink>
      <w:r w:rsidRPr="00F45142">
        <w:rPr>
          <w:rFonts w:ascii="Calibri" w:hAnsi="Calibri" w:cs="Calibri"/>
        </w:rPr>
        <w:t xml:space="preserve"> Налогового кодекса Российской Федерации, Федеральным </w:t>
      </w:r>
      <w:hyperlink r:id="rId7" w:history="1">
        <w:r w:rsidRPr="00F45142">
          <w:rPr>
            <w:rFonts w:ascii="Calibri" w:hAnsi="Calibri" w:cs="Calibri"/>
          </w:rPr>
          <w:t>законом</w:t>
        </w:r>
      </w:hyperlink>
      <w:r w:rsidRPr="00F45142">
        <w:rPr>
          <w:rFonts w:ascii="Calibri" w:hAnsi="Calibri" w:cs="Calibri"/>
        </w:rPr>
        <w:t xml:space="preserve"> от 06.10.2003 </w:t>
      </w:r>
      <w:r>
        <w:rPr>
          <w:rFonts w:ascii="Calibri" w:hAnsi="Calibri" w:cs="Calibri"/>
        </w:rPr>
        <w:t>№</w:t>
      </w:r>
      <w:r w:rsidRPr="00F45142">
        <w:rPr>
          <w:rFonts w:ascii="Calibri" w:hAnsi="Calibri" w:cs="Calibri"/>
        </w:rPr>
        <w:t xml:space="preserve"> 131-ФЗ </w:t>
      </w:r>
      <w:r>
        <w:rPr>
          <w:rFonts w:ascii="Calibri" w:hAnsi="Calibri" w:cs="Calibri"/>
        </w:rPr>
        <w:t>«</w:t>
      </w:r>
      <w:r w:rsidRPr="00F45142">
        <w:rPr>
          <w:rFonts w:ascii="Calibri" w:hAnsi="Calibri" w:cs="Calibri"/>
        </w:rPr>
        <w:t>Об общих принципах организации местного самоуправления в Российской Федерации</w:t>
      </w:r>
      <w:r>
        <w:rPr>
          <w:rFonts w:ascii="Calibri" w:hAnsi="Calibri" w:cs="Calibri"/>
        </w:rPr>
        <w:t>»</w:t>
      </w:r>
      <w:r w:rsidRPr="00F45142">
        <w:rPr>
          <w:rFonts w:ascii="Calibri" w:hAnsi="Calibri" w:cs="Calibri"/>
        </w:rPr>
        <w:t xml:space="preserve">, Федеральным </w:t>
      </w:r>
      <w:hyperlink r:id="rId8" w:history="1">
        <w:r w:rsidRPr="00F45142">
          <w:rPr>
            <w:rFonts w:ascii="Calibri" w:hAnsi="Calibri" w:cs="Calibri"/>
          </w:rPr>
          <w:t>законом</w:t>
        </w:r>
      </w:hyperlink>
      <w:r w:rsidRPr="00F45142">
        <w:rPr>
          <w:rFonts w:ascii="Calibri" w:hAnsi="Calibri" w:cs="Calibri"/>
        </w:rPr>
        <w:t xml:space="preserve"> от 04.10.2014 </w:t>
      </w:r>
      <w:r>
        <w:rPr>
          <w:rFonts w:ascii="Calibri" w:hAnsi="Calibri" w:cs="Calibri"/>
        </w:rPr>
        <w:t>№</w:t>
      </w:r>
      <w:r w:rsidRPr="00F45142">
        <w:rPr>
          <w:rFonts w:ascii="Calibri" w:hAnsi="Calibri" w:cs="Calibri"/>
        </w:rPr>
        <w:t xml:space="preserve"> 284-ФЗ </w:t>
      </w:r>
      <w:r>
        <w:rPr>
          <w:rFonts w:ascii="Calibri" w:hAnsi="Calibri" w:cs="Calibri"/>
        </w:rPr>
        <w:t>«</w:t>
      </w:r>
      <w:r w:rsidRPr="00F45142">
        <w:rPr>
          <w:rFonts w:ascii="Calibri" w:hAnsi="Calibri" w:cs="Calibri"/>
        </w:rPr>
        <w:t xml:space="preserve">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</w:t>
      </w:r>
      <w:r>
        <w:rPr>
          <w:rFonts w:ascii="Calibri" w:hAnsi="Calibri" w:cs="Calibri"/>
        </w:rPr>
        <w:t>«</w:t>
      </w:r>
      <w:r w:rsidRPr="00F45142">
        <w:rPr>
          <w:rFonts w:ascii="Calibri" w:hAnsi="Calibri" w:cs="Calibri"/>
        </w:rPr>
        <w:t>О налогах на имущество физических</w:t>
      </w:r>
      <w:proofErr w:type="gramEnd"/>
      <w:r w:rsidRPr="00F45142">
        <w:rPr>
          <w:rFonts w:ascii="Calibri" w:hAnsi="Calibri" w:cs="Calibri"/>
        </w:rPr>
        <w:t xml:space="preserve"> лиц</w:t>
      </w:r>
      <w:r>
        <w:rPr>
          <w:rFonts w:ascii="Calibri" w:hAnsi="Calibri" w:cs="Calibri"/>
        </w:rPr>
        <w:t>»</w:t>
      </w:r>
      <w:r w:rsidRPr="00F45142">
        <w:rPr>
          <w:rFonts w:ascii="Calibri" w:hAnsi="Calibri" w:cs="Calibri"/>
        </w:rPr>
        <w:t xml:space="preserve"> устанавливает налог на имущество физических лиц на территории городского округа </w:t>
      </w:r>
      <w:r>
        <w:rPr>
          <w:rFonts w:ascii="Calibri" w:hAnsi="Calibri" w:cs="Calibri"/>
        </w:rPr>
        <w:t>«</w:t>
      </w:r>
      <w:r w:rsidRPr="00F45142">
        <w:rPr>
          <w:rFonts w:ascii="Calibri" w:hAnsi="Calibri" w:cs="Calibri"/>
        </w:rPr>
        <w:t>Город Волжск</w:t>
      </w:r>
      <w:r>
        <w:rPr>
          <w:rFonts w:ascii="Calibri" w:hAnsi="Calibri" w:cs="Calibri"/>
        </w:rPr>
        <w:t>»</w:t>
      </w:r>
      <w:r w:rsidRPr="00F45142">
        <w:rPr>
          <w:rFonts w:ascii="Calibri" w:hAnsi="Calibri" w:cs="Calibri"/>
        </w:rPr>
        <w:t xml:space="preserve"> (далее - налог), определяет ставки налога, порядок исчисления суммы налога, порядок и сроки уплаты налога, категории налогоплательщиков, имеющих право на налоговую льготу.</w:t>
      </w:r>
    </w:p>
    <w:p w:rsidR="00BE6BCD" w:rsidRPr="00F45142" w:rsidRDefault="00BE6BCD" w:rsidP="00BE6B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45142">
        <w:rPr>
          <w:rFonts w:ascii="Calibri" w:hAnsi="Calibri" w:cs="Calibri"/>
        </w:rPr>
        <w:t xml:space="preserve">1.2. Общие принципы, на основании которых определяются налогоплательщики налога, объекты налогообложения, налоговые льготы, порядок исчисления и сроки уплаты налога, устанавливаются Налоговым </w:t>
      </w:r>
      <w:hyperlink r:id="rId9" w:history="1">
        <w:r w:rsidRPr="00F45142">
          <w:rPr>
            <w:rFonts w:ascii="Calibri" w:hAnsi="Calibri" w:cs="Calibri"/>
          </w:rPr>
          <w:t>кодексом</w:t>
        </w:r>
      </w:hyperlink>
      <w:r w:rsidRPr="00F45142">
        <w:rPr>
          <w:rFonts w:ascii="Calibri" w:hAnsi="Calibri" w:cs="Calibri"/>
        </w:rPr>
        <w:t xml:space="preserve"> Российской Федерации (далее - Кодекс).</w:t>
      </w:r>
    </w:p>
    <w:p w:rsidR="00BE6BCD" w:rsidRPr="00F45142" w:rsidRDefault="00BE6BCD" w:rsidP="00BE6B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45142">
        <w:rPr>
          <w:rFonts w:ascii="Calibri" w:hAnsi="Calibri" w:cs="Calibri"/>
        </w:rPr>
        <w:t xml:space="preserve">1.3. Налогоплательщиками налога (далее - налогоплательщики) признаются физические лица, обладающие правом собственности на имущество, признаваемое объектом налогообложения в соответствии со </w:t>
      </w:r>
      <w:hyperlink r:id="rId10" w:history="1">
        <w:r w:rsidRPr="00F45142">
          <w:rPr>
            <w:rFonts w:ascii="Calibri" w:hAnsi="Calibri" w:cs="Calibri"/>
          </w:rPr>
          <w:t>статьей 401</w:t>
        </w:r>
      </w:hyperlink>
      <w:r w:rsidRPr="00F45142">
        <w:rPr>
          <w:rFonts w:ascii="Calibri" w:hAnsi="Calibri" w:cs="Calibri"/>
        </w:rPr>
        <w:t xml:space="preserve"> Налогового кодекса Российской Федерации.</w:t>
      </w:r>
    </w:p>
    <w:p w:rsidR="00BE6BCD" w:rsidRPr="00F45142" w:rsidRDefault="00BE6BCD" w:rsidP="00BE6B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E6BCD" w:rsidRPr="00F45142" w:rsidRDefault="00BE6BCD" w:rsidP="00BE6B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3" w:name="Par44"/>
      <w:bookmarkEnd w:id="3"/>
      <w:r w:rsidRPr="00F45142">
        <w:rPr>
          <w:rFonts w:ascii="Calibri" w:hAnsi="Calibri" w:cs="Calibri"/>
        </w:rPr>
        <w:t>2. Объекты налогообложения</w:t>
      </w:r>
    </w:p>
    <w:p w:rsidR="00BE6BCD" w:rsidRPr="00F45142" w:rsidRDefault="00BE6BCD" w:rsidP="00BE6B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E6BCD" w:rsidRPr="00F45142" w:rsidRDefault="00BE6BCD" w:rsidP="00BE6B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45142">
        <w:rPr>
          <w:rFonts w:ascii="Calibri" w:hAnsi="Calibri" w:cs="Calibri"/>
        </w:rPr>
        <w:t xml:space="preserve">2.1. Объектом налогообложения признается расположенное в пределах городского округа </w:t>
      </w:r>
      <w:r>
        <w:rPr>
          <w:rFonts w:ascii="Calibri" w:hAnsi="Calibri" w:cs="Calibri"/>
        </w:rPr>
        <w:t>«</w:t>
      </w:r>
      <w:r w:rsidRPr="00F45142">
        <w:rPr>
          <w:rFonts w:ascii="Calibri" w:hAnsi="Calibri" w:cs="Calibri"/>
        </w:rPr>
        <w:t>Город Волжск</w:t>
      </w:r>
      <w:r>
        <w:rPr>
          <w:rFonts w:ascii="Calibri" w:hAnsi="Calibri" w:cs="Calibri"/>
        </w:rPr>
        <w:t>»</w:t>
      </w:r>
      <w:r w:rsidRPr="00F45142">
        <w:rPr>
          <w:rFonts w:ascii="Calibri" w:hAnsi="Calibri" w:cs="Calibri"/>
        </w:rPr>
        <w:t xml:space="preserve"> следующее имущество:</w:t>
      </w:r>
    </w:p>
    <w:p w:rsidR="00BE6BCD" w:rsidRPr="00F45142" w:rsidRDefault="00BE6BCD" w:rsidP="00BE6B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45142">
        <w:rPr>
          <w:rFonts w:ascii="Calibri" w:hAnsi="Calibri" w:cs="Calibri"/>
        </w:rPr>
        <w:t>1) жилой дом;</w:t>
      </w:r>
    </w:p>
    <w:p w:rsidR="00BE6BCD" w:rsidRPr="00F45142" w:rsidRDefault="00BE6BCD" w:rsidP="00BE6B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45142">
        <w:rPr>
          <w:rFonts w:ascii="Calibri" w:hAnsi="Calibri" w:cs="Calibri"/>
        </w:rPr>
        <w:t>2) жилое помещение (квартира, комната);</w:t>
      </w:r>
    </w:p>
    <w:p w:rsidR="00BE6BCD" w:rsidRPr="00F45142" w:rsidRDefault="00BE6BCD" w:rsidP="00BE6B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45142">
        <w:rPr>
          <w:rFonts w:ascii="Calibri" w:hAnsi="Calibri" w:cs="Calibri"/>
        </w:rPr>
        <w:t xml:space="preserve">3) гараж, </w:t>
      </w:r>
      <w:proofErr w:type="spellStart"/>
      <w:r w:rsidRPr="00F45142">
        <w:rPr>
          <w:rFonts w:ascii="Calibri" w:hAnsi="Calibri" w:cs="Calibri"/>
        </w:rPr>
        <w:t>машино</w:t>
      </w:r>
      <w:proofErr w:type="spellEnd"/>
      <w:r w:rsidRPr="00F45142">
        <w:rPr>
          <w:rFonts w:ascii="Calibri" w:hAnsi="Calibri" w:cs="Calibri"/>
        </w:rPr>
        <w:t>-место;</w:t>
      </w:r>
    </w:p>
    <w:p w:rsidR="00BE6BCD" w:rsidRPr="00F45142" w:rsidRDefault="00BE6BCD" w:rsidP="00BE6B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45142">
        <w:rPr>
          <w:rFonts w:ascii="Calibri" w:hAnsi="Calibri" w:cs="Calibri"/>
        </w:rPr>
        <w:t>4) единый недвижимый комплекс;</w:t>
      </w:r>
    </w:p>
    <w:p w:rsidR="00BE6BCD" w:rsidRPr="00F45142" w:rsidRDefault="00BE6BCD" w:rsidP="00BE6B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45142">
        <w:rPr>
          <w:rFonts w:ascii="Calibri" w:hAnsi="Calibri" w:cs="Calibri"/>
        </w:rPr>
        <w:t>5) объект незавершенного строительства;</w:t>
      </w:r>
    </w:p>
    <w:p w:rsidR="00BE6BCD" w:rsidRPr="00F45142" w:rsidRDefault="00BE6BCD" w:rsidP="00BE6B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45142">
        <w:rPr>
          <w:rFonts w:ascii="Calibri" w:hAnsi="Calibri" w:cs="Calibri"/>
        </w:rPr>
        <w:t>6) иные здание, строение, сооружение, помещение.</w:t>
      </w:r>
    </w:p>
    <w:p w:rsidR="00BE6BCD" w:rsidRPr="00F45142" w:rsidRDefault="00BE6BCD" w:rsidP="00BE6B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45142">
        <w:rPr>
          <w:rFonts w:ascii="Calibri" w:hAnsi="Calibri" w:cs="Calibri"/>
        </w:rPr>
        <w:t>2.2. В целях определения налога на имущество физических лиц жилые строения, расположенные на земельных участках, предоставленных для ведения личного подсобного, дачного хозяйства, огородничества, садоводства, индивидуального жилищного строительства, относятся к жилым домам.</w:t>
      </w:r>
    </w:p>
    <w:p w:rsidR="00BE6BCD" w:rsidRPr="00F45142" w:rsidRDefault="00BE6BCD" w:rsidP="00BE6B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45142">
        <w:rPr>
          <w:rFonts w:ascii="Calibri" w:hAnsi="Calibri" w:cs="Calibri"/>
        </w:rPr>
        <w:t>2.3. Не признается объектом налогообложения имущество, входящее в состав общего имущества многоквартирного дома.</w:t>
      </w:r>
    </w:p>
    <w:p w:rsidR="00BE6BCD" w:rsidRPr="00F45142" w:rsidRDefault="00BE6BCD" w:rsidP="00BE6B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E6BCD" w:rsidRPr="00F45142" w:rsidRDefault="00BE6BCD" w:rsidP="00BE6B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4" w:name="Par56"/>
      <w:bookmarkEnd w:id="4"/>
      <w:r w:rsidRPr="00F45142">
        <w:rPr>
          <w:rFonts w:ascii="Calibri" w:hAnsi="Calibri" w:cs="Calibri"/>
        </w:rPr>
        <w:t>3. Налоговая база</w:t>
      </w:r>
    </w:p>
    <w:p w:rsidR="00BE6BCD" w:rsidRPr="00F45142" w:rsidRDefault="00BE6BCD" w:rsidP="00BE6B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E6BCD" w:rsidRPr="00F45142" w:rsidRDefault="00BE6BCD" w:rsidP="00BE6B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58"/>
      <w:bookmarkEnd w:id="5"/>
      <w:r w:rsidRPr="00F45142">
        <w:rPr>
          <w:rFonts w:ascii="Calibri" w:hAnsi="Calibri" w:cs="Calibri"/>
        </w:rPr>
        <w:t xml:space="preserve">3.1. </w:t>
      </w:r>
      <w:proofErr w:type="gramStart"/>
      <w:r w:rsidRPr="00F45142">
        <w:rPr>
          <w:rFonts w:ascii="Calibri" w:hAnsi="Calibri" w:cs="Calibri"/>
        </w:rPr>
        <w:t xml:space="preserve">Налоговая база в отношении объектов налогообложения определяется исходя из их кадастровой стоимости, за исключением случаев, предусмотренных </w:t>
      </w:r>
      <w:hyperlink w:anchor="Par59" w:history="1">
        <w:r w:rsidRPr="00F45142">
          <w:rPr>
            <w:rFonts w:ascii="Calibri" w:hAnsi="Calibri" w:cs="Calibri"/>
          </w:rPr>
          <w:t>пунктом 3.2</w:t>
        </w:r>
      </w:hyperlink>
      <w:r w:rsidRPr="00F45142">
        <w:rPr>
          <w:rFonts w:ascii="Calibri" w:hAnsi="Calibri" w:cs="Calibri"/>
        </w:rPr>
        <w:t xml:space="preserve"> настоящего Положения, в случае принятия законодательного акта Республики Марий Эл, устанавливающего единую дату начала применения на территории Республики Марий Эл порядка определения налоговой базы исходя из кадастровой стоимости объектов налогообложения с учетом положений </w:t>
      </w:r>
      <w:hyperlink r:id="rId11" w:history="1">
        <w:r w:rsidRPr="00F45142">
          <w:rPr>
            <w:rFonts w:ascii="Calibri" w:hAnsi="Calibri" w:cs="Calibri"/>
          </w:rPr>
          <w:t>статьи 5</w:t>
        </w:r>
      </w:hyperlink>
      <w:r w:rsidRPr="00F45142">
        <w:rPr>
          <w:rFonts w:ascii="Calibri" w:hAnsi="Calibri" w:cs="Calibri"/>
        </w:rPr>
        <w:t xml:space="preserve"> Налогового кодекса Российской Федерации.</w:t>
      </w:r>
      <w:proofErr w:type="gramEnd"/>
    </w:p>
    <w:p w:rsidR="00BE6BCD" w:rsidRPr="00F45142" w:rsidRDefault="00BE6BCD" w:rsidP="00BE6B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59"/>
      <w:bookmarkEnd w:id="6"/>
      <w:r w:rsidRPr="00F45142">
        <w:rPr>
          <w:rFonts w:ascii="Calibri" w:hAnsi="Calibri" w:cs="Calibri"/>
        </w:rPr>
        <w:lastRenderedPageBreak/>
        <w:t xml:space="preserve">3.2. Налоговая база в отношении объектов налогообложения, за исключением объектов, указанных </w:t>
      </w:r>
      <w:hyperlink w:anchor="Par60" w:history="1">
        <w:r w:rsidRPr="00F45142">
          <w:rPr>
            <w:rFonts w:ascii="Calibri" w:hAnsi="Calibri" w:cs="Calibri"/>
          </w:rPr>
          <w:t>пункте 3.3</w:t>
        </w:r>
      </w:hyperlink>
      <w:r w:rsidRPr="00F45142">
        <w:rPr>
          <w:rFonts w:ascii="Calibri" w:hAnsi="Calibri" w:cs="Calibri"/>
        </w:rPr>
        <w:t xml:space="preserve"> настоящего Положения, определяется исходя из их инвентаризационной стоимости в случае, если законодательным актом Республики Марий Эл не принято решение, предусмотренное </w:t>
      </w:r>
      <w:hyperlink w:anchor="Par58" w:history="1">
        <w:r w:rsidRPr="00F45142">
          <w:rPr>
            <w:rFonts w:ascii="Calibri" w:hAnsi="Calibri" w:cs="Calibri"/>
          </w:rPr>
          <w:t>пунктом 3.1</w:t>
        </w:r>
      </w:hyperlink>
      <w:r w:rsidRPr="00F45142">
        <w:rPr>
          <w:rFonts w:ascii="Calibri" w:hAnsi="Calibri" w:cs="Calibri"/>
        </w:rPr>
        <w:t xml:space="preserve"> настоящего Положения.</w:t>
      </w:r>
    </w:p>
    <w:p w:rsidR="00BE6BCD" w:rsidRPr="00F45142" w:rsidRDefault="00BE6BCD" w:rsidP="00BE6B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60"/>
      <w:bookmarkEnd w:id="7"/>
      <w:r w:rsidRPr="00F45142">
        <w:rPr>
          <w:rFonts w:ascii="Calibri" w:hAnsi="Calibri" w:cs="Calibri"/>
        </w:rPr>
        <w:t xml:space="preserve">3.3. Налоговая база в отношении объектов налогообложения, включенных в перечень, определяемый в соответствии с </w:t>
      </w:r>
      <w:hyperlink r:id="rId12" w:history="1">
        <w:r w:rsidRPr="00F45142">
          <w:rPr>
            <w:rFonts w:ascii="Calibri" w:hAnsi="Calibri" w:cs="Calibri"/>
          </w:rPr>
          <w:t>пунктом 7 статьи 378.2</w:t>
        </w:r>
      </w:hyperlink>
      <w:r w:rsidRPr="00F45142">
        <w:rPr>
          <w:rFonts w:ascii="Calibri" w:hAnsi="Calibri" w:cs="Calibri"/>
        </w:rPr>
        <w:t xml:space="preserve"> Налогового кодекса Российской Федерации, а также объектов налогообложения, предусмотренных </w:t>
      </w:r>
      <w:hyperlink r:id="rId13" w:history="1">
        <w:r w:rsidRPr="00F45142">
          <w:rPr>
            <w:rFonts w:ascii="Calibri" w:hAnsi="Calibri" w:cs="Calibri"/>
          </w:rPr>
          <w:t>абзацем вторым пункта 10 статьи 378.2</w:t>
        </w:r>
      </w:hyperlink>
      <w:r w:rsidRPr="00F45142">
        <w:rPr>
          <w:rFonts w:ascii="Calibri" w:hAnsi="Calibri" w:cs="Calibri"/>
        </w:rPr>
        <w:t xml:space="preserve"> Налогового кодекса Российской Федерации, определяется исходя из кадастровой стоимости указанных объектов налогообложения.</w:t>
      </w:r>
    </w:p>
    <w:p w:rsidR="00BE6BCD" w:rsidRPr="00F45142" w:rsidRDefault="00BE6BCD" w:rsidP="00BE6B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E6BCD" w:rsidRPr="00F45142" w:rsidRDefault="00BE6BCD" w:rsidP="00BE6B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8" w:name="Par62"/>
      <w:bookmarkEnd w:id="8"/>
      <w:r w:rsidRPr="00F45142">
        <w:rPr>
          <w:rFonts w:ascii="Calibri" w:hAnsi="Calibri" w:cs="Calibri"/>
        </w:rPr>
        <w:t>4. Порядок определения налоговой базы исходя из кадастровой стоимости объектов налогообложения</w:t>
      </w:r>
    </w:p>
    <w:p w:rsidR="00BE6BCD" w:rsidRPr="00F45142" w:rsidRDefault="00BE6BCD" w:rsidP="00BE6B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E6BCD" w:rsidRPr="00F45142" w:rsidRDefault="00BE6BCD" w:rsidP="00BE6B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45142">
        <w:rPr>
          <w:rFonts w:ascii="Calibri" w:hAnsi="Calibri" w:cs="Calibri"/>
        </w:rPr>
        <w:t>4.1. Налоговая база определяется в отношении каждого объекта налогообложения как его кадастровая стоимость, указанная в государственном кадастре недвижимости по состоянию на 1 января года, являющегося налоговым периодом.</w:t>
      </w:r>
    </w:p>
    <w:p w:rsidR="00BE6BCD" w:rsidRPr="00F45142" w:rsidRDefault="00BE6BCD" w:rsidP="00BE6B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45142">
        <w:rPr>
          <w:rFonts w:ascii="Calibri" w:hAnsi="Calibri" w:cs="Calibri"/>
        </w:rPr>
        <w:t xml:space="preserve">4.2. Установить следующие налоговые вычеты при определении налоговой базы по налогу на имущество физических </w:t>
      </w:r>
      <w:proofErr w:type="gramStart"/>
      <w:r w:rsidRPr="00F45142">
        <w:rPr>
          <w:rFonts w:ascii="Calibri" w:hAnsi="Calibri" w:cs="Calibri"/>
        </w:rPr>
        <w:t>лиц</w:t>
      </w:r>
      <w:proofErr w:type="gramEnd"/>
      <w:r w:rsidRPr="00F45142">
        <w:rPr>
          <w:rFonts w:ascii="Calibri" w:hAnsi="Calibri" w:cs="Calibri"/>
        </w:rPr>
        <w:t xml:space="preserve"> в отношении объектов налогообложения исходя из их кадастровой стоимости:</w:t>
      </w:r>
    </w:p>
    <w:p w:rsidR="00BE6BCD" w:rsidRPr="00F45142" w:rsidRDefault="00BE6BCD" w:rsidP="00BE6B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45142">
        <w:rPr>
          <w:rFonts w:ascii="Calibri" w:hAnsi="Calibri" w:cs="Calibri"/>
        </w:rPr>
        <w:t>- налоговая база в отношении квартиры определяется как ее кадастровая стоимость, уменьшенная на величину кадастровой стоимости 20 квадратных метров общей площади этой квартиры;</w:t>
      </w:r>
    </w:p>
    <w:p w:rsidR="00BE6BCD" w:rsidRPr="00F45142" w:rsidRDefault="00BE6BCD" w:rsidP="00BE6B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45142">
        <w:rPr>
          <w:rFonts w:ascii="Calibri" w:hAnsi="Calibri" w:cs="Calibri"/>
        </w:rPr>
        <w:t>- налоговая база в отношении комнаты определяется как ее кадастровая стоимость, уменьшенная на величину кадастровой стоимости 10 квадратных метров площади этой комнаты;</w:t>
      </w:r>
    </w:p>
    <w:p w:rsidR="00BE6BCD" w:rsidRPr="00F45142" w:rsidRDefault="00BE6BCD" w:rsidP="00BE6B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45142">
        <w:rPr>
          <w:rFonts w:ascii="Calibri" w:hAnsi="Calibri" w:cs="Calibri"/>
        </w:rPr>
        <w:t>- налоговая база в отношении жилого дома определяется как его кадастровая стоимость, уменьшенная на величину кадастровой стоимости 50 квадратных метров общей площади этого жилого дома;</w:t>
      </w:r>
    </w:p>
    <w:p w:rsidR="00BE6BCD" w:rsidRPr="00F45142" w:rsidRDefault="00BE6BCD" w:rsidP="00BE6B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45142">
        <w:rPr>
          <w:rFonts w:ascii="Calibri" w:hAnsi="Calibri" w:cs="Calibri"/>
        </w:rPr>
        <w:t>- налоговая база в отношении единого недвижимого комплекса, в состав которого входит хотя бы одно жилое помещение (жилой дом), определяется как его кадастровая стоимость, уменьшенная на один миллион рублей.</w:t>
      </w:r>
    </w:p>
    <w:p w:rsidR="00BE6BCD" w:rsidRPr="00F45142" w:rsidRDefault="00BE6BCD" w:rsidP="00BE6B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E6BCD" w:rsidRPr="00F45142" w:rsidRDefault="00BE6BCD" w:rsidP="00BE6B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9" w:name="Par71"/>
      <w:bookmarkEnd w:id="9"/>
      <w:r w:rsidRPr="00F45142">
        <w:rPr>
          <w:rFonts w:ascii="Calibri" w:hAnsi="Calibri" w:cs="Calibri"/>
        </w:rPr>
        <w:t>5. Порядок определения налоговой базы исходя из инвентаризационной стоимости объекта налогообложения</w:t>
      </w:r>
    </w:p>
    <w:p w:rsidR="00BE6BCD" w:rsidRPr="00F45142" w:rsidRDefault="00BE6BCD" w:rsidP="00BE6B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E6BCD" w:rsidRPr="00F45142" w:rsidRDefault="00BE6BCD" w:rsidP="00BE6B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45142">
        <w:rPr>
          <w:rFonts w:ascii="Calibri" w:hAnsi="Calibri" w:cs="Calibri"/>
        </w:rPr>
        <w:t>Налоговая база определяется в отношении каждого объекта налогообложения как его инвентаризационная стоимость, исчисленная с учетом коэффициента-дефлятора на основании последних данных об инвентаризационной стоимости, представленных в установленном порядке в налоговые органы до 1 марта 2013 года.</w:t>
      </w:r>
    </w:p>
    <w:p w:rsidR="00BE6BCD" w:rsidRPr="00F45142" w:rsidRDefault="00BE6BCD" w:rsidP="00BE6B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E6BCD" w:rsidRPr="00F45142" w:rsidRDefault="00BE6BCD" w:rsidP="00BE6B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0" w:name="Par75"/>
      <w:bookmarkEnd w:id="10"/>
      <w:r w:rsidRPr="00F45142">
        <w:rPr>
          <w:rFonts w:ascii="Calibri" w:hAnsi="Calibri" w:cs="Calibri"/>
        </w:rPr>
        <w:t>6. Налоговый период</w:t>
      </w:r>
    </w:p>
    <w:p w:rsidR="00BE6BCD" w:rsidRPr="00F45142" w:rsidRDefault="00BE6BCD" w:rsidP="00BE6B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E6BCD" w:rsidRPr="00F45142" w:rsidRDefault="00BE6BCD" w:rsidP="00BE6B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45142">
        <w:rPr>
          <w:rFonts w:ascii="Calibri" w:hAnsi="Calibri" w:cs="Calibri"/>
        </w:rPr>
        <w:t>Налоговым периодом признается календарный год.</w:t>
      </w:r>
    </w:p>
    <w:p w:rsidR="00BE6BCD" w:rsidRPr="00F45142" w:rsidRDefault="00BE6BCD" w:rsidP="00BE6B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E6BCD" w:rsidRPr="00F45142" w:rsidRDefault="00BE6BCD" w:rsidP="00BE6B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1" w:name="Par79"/>
      <w:bookmarkEnd w:id="11"/>
      <w:r w:rsidRPr="00F45142">
        <w:rPr>
          <w:rFonts w:ascii="Calibri" w:hAnsi="Calibri" w:cs="Calibri"/>
        </w:rPr>
        <w:t>7. Налоговые ставки</w:t>
      </w:r>
    </w:p>
    <w:p w:rsidR="00BE6BCD" w:rsidRPr="00F45142" w:rsidRDefault="00BE6BCD" w:rsidP="00BE6B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E6BCD" w:rsidRPr="00F45142" w:rsidRDefault="00BE6BCD" w:rsidP="00BE6B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45142">
        <w:rPr>
          <w:rFonts w:ascii="Calibri" w:hAnsi="Calibri" w:cs="Calibri"/>
        </w:rPr>
        <w:t xml:space="preserve">7.1. При определении налоговой базы </w:t>
      </w:r>
      <w:proofErr w:type="gramStart"/>
      <w:r w:rsidRPr="00F45142">
        <w:rPr>
          <w:rFonts w:ascii="Calibri" w:hAnsi="Calibri" w:cs="Calibri"/>
        </w:rPr>
        <w:t>исходя из кадастровой стоимости объекта налогообложения налоговые ставки устанавливаются</w:t>
      </w:r>
      <w:proofErr w:type="gramEnd"/>
      <w:r w:rsidRPr="00F45142">
        <w:rPr>
          <w:rFonts w:ascii="Calibri" w:hAnsi="Calibri" w:cs="Calibri"/>
        </w:rPr>
        <w:t xml:space="preserve"> в следующих размерах:</w:t>
      </w:r>
    </w:p>
    <w:p w:rsidR="00BE6BCD" w:rsidRPr="00F45142" w:rsidRDefault="00BE6BCD" w:rsidP="00BE6B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937"/>
        <w:gridCol w:w="1474"/>
      </w:tblGrid>
      <w:tr w:rsidR="00BE6BCD" w:rsidRPr="00F45142" w:rsidTr="00064DA5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6BCD" w:rsidRPr="00F45142" w:rsidRDefault="00BE6BCD" w:rsidP="0006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45142">
              <w:rPr>
                <w:rFonts w:ascii="Calibri" w:hAnsi="Calibri" w:cs="Calibri"/>
              </w:rPr>
              <w:t>Объект налогообложения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6BCD" w:rsidRPr="00F45142" w:rsidRDefault="00BE6BCD" w:rsidP="0006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45142">
              <w:rPr>
                <w:rFonts w:ascii="Calibri" w:hAnsi="Calibri" w:cs="Calibri"/>
              </w:rPr>
              <w:t>Ставка налога</w:t>
            </w:r>
          </w:p>
        </w:tc>
      </w:tr>
      <w:tr w:rsidR="00BE6BCD" w:rsidRPr="00F45142" w:rsidTr="00064DA5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6BCD" w:rsidRPr="00F45142" w:rsidRDefault="00BE6BCD" w:rsidP="0006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45142">
              <w:rPr>
                <w:rFonts w:ascii="Calibri" w:hAnsi="Calibri" w:cs="Calibri"/>
              </w:rPr>
              <w:t>Жилой дом, жилое помещение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6BCD" w:rsidRPr="00F45142" w:rsidRDefault="00BE6BCD" w:rsidP="0006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45142">
              <w:rPr>
                <w:rFonts w:ascii="Calibri" w:hAnsi="Calibri" w:cs="Calibri"/>
              </w:rPr>
              <w:t>0,1 процента</w:t>
            </w:r>
          </w:p>
        </w:tc>
      </w:tr>
      <w:tr w:rsidR="00BE6BCD" w:rsidRPr="00F45142" w:rsidTr="00064DA5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6BCD" w:rsidRPr="00F45142" w:rsidRDefault="00BE6BCD" w:rsidP="0006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45142">
              <w:rPr>
                <w:rFonts w:ascii="Calibri" w:hAnsi="Calibri" w:cs="Calibri"/>
              </w:rPr>
              <w:t xml:space="preserve">Объект незавершенного строительства в случае, если его проектируемым </w:t>
            </w:r>
            <w:r w:rsidRPr="00F45142">
              <w:rPr>
                <w:rFonts w:ascii="Calibri" w:hAnsi="Calibri" w:cs="Calibri"/>
              </w:rPr>
              <w:lastRenderedPageBreak/>
              <w:t>назначением является жилой дом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6BCD" w:rsidRPr="00F45142" w:rsidRDefault="00BE6BCD" w:rsidP="0006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45142">
              <w:rPr>
                <w:rFonts w:ascii="Calibri" w:hAnsi="Calibri" w:cs="Calibri"/>
              </w:rPr>
              <w:lastRenderedPageBreak/>
              <w:t>0,1 процента</w:t>
            </w:r>
          </w:p>
        </w:tc>
      </w:tr>
      <w:tr w:rsidR="00BE6BCD" w:rsidRPr="00F45142" w:rsidTr="00064DA5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6BCD" w:rsidRPr="00F45142" w:rsidRDefault="00BE6BCD" w:rsidP="0006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45142">
              <w:rPr>
                <w:rFonts w:ascii="Calibri" w:hAnsi="Calibri" w:cs="Calibri"/>
              </w:rPr>
              <w:lastRenderedPageBreak/>
              <w:t>Единый недвижимый комплекс, в состав которого входит хотя бы одно жилое помещение (жилой дом)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6BCD" w:rsidRPr="00F45142" w:rsidRDefault="00BE6BCD" w:rsidP="0006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45142">
              <w:rPr>
                <w:rFonts w:ascii="Calibri" w:hAnsi="Calibri" w:cs="Calibri"/>
              </w:rPr>
              <w:t>0,1 процента</w:t>
            </w:r>
          </w:p>
        </w:tc>
      </w:tr>
      <w:tr w:rsidR="00BE6BCD" w:rsidRPr="00F45142" w:rsidTr="00064DA5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6BCD" w:rsidRPr="00F45142" w:rsidRDefault="00BE6BCD" w:rsidP="0006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45142">
              <w:rPr>
                <w:rFonts w:ascii="Calibri" w:hAnsi="Calibri" w:cs="Calibri"/>
              </w:rPr>
              <w:t xml:space="preserve">Гараж и </w:t>
            </w:r>
            <w:proofErr w:type="spellStart"/>
            <w:r w:rsidRPr="00F45142">
              <w:rPr>
                <w:rFonts w:ascii="Calibri" w:hAnsi="Calibri" w:cs="Calibri"/>
              </w:rPr>
              <w:t>машино</w:t>
            </w:r>
            <w:proofErr w:type="spellEnd"/>
            <w:r w:rsidRPr="00F45142">
              <w:rPr>
                <w:rFonts w:ascii="Calibri" w:hAnsi="Calibri" w:cs="Calibri"/>
              </w:rPr>
              <w:t>-место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6BCD" w:rsidRPr="00F45142" w:rsidRDefault="00BE6BCD" w:rsidP="0006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45142">
              <w:rPr>
                <w:rFonts w:ascii="Calibri" w:hAnsi="Calibri" w:cs="Calibri"/>
              </w:rPr>
              <w:t>0,1 процента</w:t>
            </w:r>
          </w:p>
        </w:tc>
      </w:tr>
      <w:tr w:rsidR="00BE6BCD" w:rsidRPr="00F45142" w:rsidTr="00064DA5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6BCD" w:rsidRPr="00F45142" w:rsidRDefault="00BE6BCD" w:rsidP="0006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45142">
              <w:rPr>
                <w:rFonts w:ascii="Calibri" w:hAnsi="Calibri" w:cs="Calibri"/>
              </w:rPr>
              <w:t>Хозяйственное строение или сооружение, площадь каждого из которых не превышает 50 квадратных метров и которое расположено на земельном участке, предоставленном для ведения личного подсобного хозяйства, дачного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6BCD" w:rsidRPr="00F45142" w:rsidRDefault="00BE6BCD" w:rsidP="0006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45142">
              <w:rPr>
                <w:rFonts w:ascii="Calibri" w:hAnsi="Calibri" w:cs="Calibri"/>
              </w:rPr>
              <w:t>0,1 процента</w:t>
            </w:r>
          </w:p>
        </w:tc>
      </w:tr>
      <w:tr w:rsidR="00BE6BCD" w:rsidRPr="00F45142" w:rsidTr="00064DA5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6BCD" w:rsidRPr="00F45142" w:rsidRDefault="00BE6BCD" w:rsidP="0006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45142">
              <w:rPr>
                <w:rFonts w:ascii="Calibri" w:hAnsi="Calibri" w:cs="Calibri"/>
              </w:rPr>
              <w:t xml:space="preserve">Объекты, включенные в перечень, определяемый в соответствии с </w:t>
            </w:r>
            <w:hyperlink r:id="rId14" w:history="1">
              <w:r w:rsidRPr="00F45142">
                <w:rPr>
                  <w:rFonts w:ascii="Calibri" w:hAnsi="Calibri" w:cs="Calibri"/>
                </w:rPr>
                <w:t>пунктом 7 статьи 378.2</w:t>
              </w:r>
            </w:hyperlink>
            <w:r w:rsidRPr="00F45142">
              <w:rPr>
                <w:rFonts w:ascii="Calibri" w:hAnsi="Calibri" w:cs="Calibri"/>
              </w:rPr>
              <w:t xml:space="preserve"> Налогового кодекса РФ, в отношении объектов налогообложения, предусмотренных </w:t>
            </w:r>
            <w:hyperlink r:id="rId15" w:history="1">
              <w:r w:rsidRPr="00F45142">
                <w:rPr>
                  <w:rFonts w:ascii="Calibri" w:hAnsi="Calibri" w:cs="Calibri"/>
                </w:rPr>
                <w:t>абзацем вторым пункта 10 статьи 378.2</w:t>
              </w:r>
            </w:hyperlink>
            <w:r w:rsidRPr="00F45142">
              <w:rPr>
                <w:rFonts w:ascii="Calibri" w:hAnsi="Calibri" w:cs="Calibri"/>
              </w:rPr>
              <w:t xml:space="preserve"> Кодекса, а также объекты, кадастровая стоимость которых превышает 300 миллионов рублей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6BCD" w:rsidRPr="00F45142" w:rsidRDefault="00BE6BCD" w:rsidP="0006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45142">
              <w:rPr>
                <w:rFonts w:ascii="Calibri" w:hAnsi="Calibri" w:cs="Calibri"/>
              </w:rPr>
              <w:t>2 процента</w:t>
            </w:r>
          </w:p>
        </w:tc>
      </w:tr>
      <w:tr w:rsidR="00BE6BCD" w:rsidRPr="00F45142" w:rsidTr="00064DA5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6BCD" w:rsidRPr="00F45142" w:rsidRDefault="00BE6BCD" w:rsidP="0006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45142">
              <w:rPr>
                <w:rFonts w:ascii="Calibri" w:hAnsi="Calibri" w:cs="Calibri"/>
              </w:rPr>
              <w:t>Прочие объекты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6BCD" w:rsidRPr="00F45142" w:rsidRDefault="00BE6BCD" w:rsidP="0006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45142">
              <w:rPr>
                <w:rFonts w:ascii="Calibri" w:hAnsi="Calibri" w:cs="Calibri"/>
              </w:rPr>
              <w:t>0,5 процента</w:t>
            </w:r>
          </w:p>
        </w:tc>
      </w:tr>
    </w:tbl>
    <w:p w:rsidR="00BE6BCD" w:rsidRPr="00F45142" w:rsidRDefault="00BE6BCD" w:rsidP="00BE6B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E6BCD" w:rsidRPr="00F45142" w:rsidRDefault="00BE6BCD" w:rsidP="00BE6B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45142">
        <w:rPr>
          <w:rFonts w:ascii="Calibri" w:hAnsi="Calibri" w:cs="Calibri"/>
        </w:rPr>
        <w:t xml:space="preserve">7.2. При определении налоговой базы исходя из инвентаризационной стоимости налоговые ставки устанавливаются на </w:t>
      </w:r>
      <w:proofErr w:type="gramStart"/>
      <w:r w:rsidRPr="00F45142">
        <w:rPr>
          <w:rFonts w:ascii="Calibri" w:hAnsi="Calibri" w:cs="Calibri"/>
        </w:rPr>
        <w:t>основе</w:t>
      </w:r>
      <w:proofErr w:type="gramEnd"/>
      <w:r w:rsidRPr="00F45142">
        <w:rPr>
          <w:rFonts w:ascii="Calibri" w:hAnsi="Calibri" w:cs="Calibri"/>
        </w:rPr>
        <w:t xml:space="preserve"> умноженной на коэффициент-дефлятор суммарной инвентаризационной стоимости объектов налогообложения, принадлежащих на праве собственности налогоплательщику (с учетом доли налогоплательщика в праве общей собственности на каждый из таких объектов), расположенных в пределах городского округа </w:t>
      </w:r>
      <w:r>
        <w:rPr>
          <w:rFonts w:ascii="Calibri" w:hAnsi="Calibri" w:cs="Calibri"/>
        </w:rPr>
        <w:t>«</w:t>
      </w:r>
      <w:r w:rsidRPr="00F45142">
        <w:rPr>
          <w:rFonts w:ascii="Calibri" w:hAnsi="Calibri" w:cs="Calibri"/>
        </w:rPr>
        <w:t>Город Волжск</w:t>
      </w:r>
      <w:r>
        <w:rPr>
          <w:rFonts w:ascii="Calibri" w:hAnsi="Calibri" w:cs="Calibri"/>
        </w:rPr>
        <w:t>»</w:t>
      </w:r>
      <w:r w:rsidRPr="00F45142">
        <w:rPr>
          <w:rFonts w:ascii="Calibri" w:hAnsi="Calibri" w:cs="Calibri"/>
        </w:rPr>
        <w:t>, в следующих размерах:</w:t>
      </w:r>
    </w:p>
    <w:p w:rsidR="00BE6BCD" w:rsidRPr="00F45142" w:rsidRDefault="00BE6BCD" w:rsidP="00BE6B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937"/>
        <w:gridCol w:w="1474"/>
      </w:tblGrid>
      <w:tr w:rsidR="00BE6BCD" w:rsidRPr="00F45142" w:rsidTr="00064DA5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6BCD" w:rsidRPr="00F45142" w:rsidRDefault="00BE6BCD" w:rsidP="0006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45142">
              <w:rPr>
                <w:rFonts w:ascii="Calibri" w:hAnsi="Calibri" w:cs="Calibri"/>
              </w:rPr>
              <w:t>Суммарная инвентаризационная стоимость объектов налогообложения, умноженная на коэффициент-дефлятор (с учетом доли налогоплательщика в праве общей собственности на каждый из таких объектов)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6BCD" w:rsidRPr="00F45142" w:rsidRDefault="00BE6BCD" w:rsidP="0006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45142">
              <w:rPr>
                <w:rFonts w:ascii="Calibri" w:hAnsi="Calibri" w:cs="Calibri"/>
              </w:rPr>
              <w:t>Ставка налога</w:t>
            </w:r>
          </w:p>
        </w:tc>
      </w:tr>
      <w:tr w:rsidR="00BE6BCD" w:rsidRPr="00F45142" w:rsidTr="00064DA5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6BCD" w:rsidRPr="00F45142" w:rsidRDefault="00BE6BCD" w:rsidP="0006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45142">
              <w:rPr>
                <w:rFonts w:ascii="Calibri" w:hAnsi="Calibri" w:cs="Calibri"/>
              </w:rPr>
              <w:t>До 300 000 рублей включительно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6BCD" w:rsidRPr="00F45142" w:rsidRDefault="00BE6BCD" w:rsidP="0006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45142">
              <w:rPr>
                <w:rFonts w:ascii="Calibri" w:hAnsi="Calibri" w:cs="Calibri"/>
              </w:rPr>
              <w:t>0,1 процента</w:t>
            </w:r>
          </w:p>
        </w:tc>
      </w:tr>
      <w:tr w:rsidR="00BE6BCD" w:rsidRPr="00F45142" w:rsidTr="00064DA5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6BCD" w:rsidRPr="00F45142" w:rsidRDefault="00BE6BCD" w:rsidP="0006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45142">
              <w:rPr>
                <w:rFonts w:ascii="Calibri" w:hAnsi="Calibri" w:cs="Calibri"/>
              </w:rPr>
              <w:t>Свыше 300 000 до 500 000 рублей включительно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6BCD" w:rsidRPr="00F45142" w:rsidRDefault="00BE6BCD" w:rsidP="0006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45142">
              <w:rPr>
                <w:rFonts w:ascii="Calibri" w:hAnsi="Calibri" w:cs="Calibri"/>
              </w:rPr>
              <w:t>0,2 процента</w:t>
            </w:r>
          </w:p>
        </w:tc>
      </w:tr>
      <w:tr w:rsidR="00BE6BCD" w:rsidRPr="00F45142" w:rsidTr="00064DA5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6BCD" w:rsidRPr="00F45142" w:rsidRDefault="00BE6BCD" w:rsidP="0006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45142">
              <w:rPr>
                <w:rFonts w:ascii="Calibri" w:hAnsi="Calibri" w:cs="Calibri"/>
              </w:rPr>
              <w:t>Свыше 500 000 рублей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6BCD" w:rsidRPr="00F45142" w:rsidRDefault="00BE6BCD" w:rsidP="0006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45142">
              <w:rPr>
                <w:rFonts w:ascii="Calibri" w:hAnsi="Calibri" w:cs="Calibri"/>
              </w:rPr>
              <w:t>0,5 процента</w:t>
            </w:r>
          </w:p>
        </w:tc>
      </w:tr>
    </w:tbl>
    <w:p w:rsidR="00BE6BCD" w:rsidRPr="00F45142" w:rsidRDefault="00BE6BCD" w:rsidP="00BE6B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E6BCD" w:rsidRPr="00F45142" w:rsidRDefault="00BE6BCD" w:rsidP="00BE6B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2" w:name="Par111"/>
      <w:bookmarkEnd w:id="12"/>
      <w:r w:rsidRPr="00F45142">
        <w:rPr>
          <w:rFonts w:ascii="Calibri" w:hAnsi="Calibri" w:cs="Calibri"/>
        </w:rPr>
        <w:t>8. Налоговые льготы</w:t>
      </w:r>
    </w:p>
    <w:p w:rsidR="00BE6BCD" w:rsidRPr="00F45142" w:rsidRDefault="00BE6BCD" w:rsidP="00BE6B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E6BCD" w:rsidRPr="00F45142" w:rsidRDefault="00BE6BCD" w:rsidP="00BE6B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45142">
        <w:rPr>
          <w:rFonts w:ascii="Calibri" w:hAnsi="Calibri" w:cs="Calibri"/>
        </w:rPr>
        <w:t xml:space="preserve">8.1. Налоговая льгота предоставляется категориям налогоплательщиков, указанных в </w:t>
      </w:r>
      <w:hyperlink r:id="rId16" w:history="1">
        <w:r w:rsidRPr="00F45142">
          <w:rPr>
            <w:rFonts w:ascii="Calibri" w:hAnsi="Calibri" w:cs="Calibri"/>
          </w:rPr>
          <w:t>части 1 статьи 407</w:t>
        </w:r>
      </w:hyperlink>
      <w:r w:rsidRPr="00F45142">
        <w:rPr>
          <w:rFonts w:ascii="Calibri" w:hAnsi="Calibri" w:cs="Calibri"/>
        </w:rPr>
        <w:t xml:space="preserve"> Налогового кодекса Российской Федерации.</w:t>
      </w:r>
    </w:p>
    <w:p w:rsidR="00BE6BCD" w:rsidRPr="00F45142" w:rsidRDefault="00BE6BCD" w:rsidP="00BE6B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45142">
        <w:rPr>
          <w:rFonts w:ascii="Calibri" w:hAnsi="Calibri" w:cs="Calibri"/>
        </w:rPr>
        <w:t>8.2. Налоговая льгота предоставляется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деятельности.</w:t>
      </w:r>
    </w:p>
    <w:p w:rsidR="00BE6BCD" w:rsidRPr="00F45142" w:rsidRDefault="00BE6BCD" w:rsidP="00BE6B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45142">
        <w:rPr>
          <w:rFonts w:ascii="Calibri" w:hAnsi="Calibri" w:cs="Calibri"/>
        </w:rPr>
        <w:t>8.3. При определении подлежащей уплате налогоплательщиком суммы налога налоговая льгота предоставляется в отношении одного объекта налогообложения каждого вида по выбору налогоплательщика, вне зависимости от количества оснований для применения налоговых льгот.</w:t>
      </w:r>
    </w:p>
    <w:p w:rsidR="00BE6BCD" w:rsidRPr="00F45142" w:rsidRDefault="00BE6BCD" w:rsidP="00BE6B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45142">
        <w:rPr>
          <w:rFonts w:ascii="Calibri" w:hAnsi="Calibri" w:cs="Calibri"/>
        </w:rPr>
        <w:t xml:space="preserve">8.4. Налоговая льгота не предоставляется в отношении объектов налогообложения, включенных в перечень, определяемый Правительством Республики Марий Эл в соответствии с </w:t>
      </w:r>
      <w:hyperlink r:id="rId17" w:history="1">
        <w:r w:rsidRPr="00F45142">
          <w:rPr>
            <w:rFonts w:ascii="Calibri" w:hAnsi="Calibri" w:cs="Calibri"/>
          </w:rPr>
          <w:t>пунктом 7 статьи 378.2</w:t>
        </w:r>
      </w:hyperlink>
      <w:r w:rsidRPr="00F45142">
        <w:rPr>
          <w:rFonts w:ascii="Calibri" w:hAnsi="Calibri" w:cs="Calibri"/>
        </w:rPr>
        <w:t xml:space="preserve"> Кодекса, а также объектов налогообложения, предусмотренных </w:t>
      </w:r>
      <w:hyperlink r:id="rId18" w:history="1">
        <w:r w:rsidRPr="00F45142">
          <w:rPr>
            <w:rFonts w:ascii="Calibri" w:hAnsi="Calibri" w:cs="Calibri"/>
          </w:rPr>
          <w:t>абзацем вторым пункта 10 статьи 378.2</w:t>
        </w:r>
      </w:hyperlink>
      <w:r w:rsidRPr="00F45142">
        <w:rPr>
          <w:rFonts w:ascii="Calibri" w:hAnsi="Calibri" w:cs="Calibri"/>
        </w:rPr>
        <w:t xml:space="preserve"> Кодекса.</w:t>
      </w:r>
    </w:p>
    <w:p w:rsidR="00BE6BCD" w:rsidRPr="00F45142" w:rsidRDefault="00BE6BCD" w:rsidP="00BE6B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45142">
        <w:rPr>
          <w:rFonts w:ascii="Calibri" w:hAnsi="Calibri" w:cs="Calibri"/>
        </w:rPr>
        <w:t xml:space="preserve">8.5. Порядок предоставления налоговой льготы определен </w:t>
      </w:r>
      <w:hyperlink r:id="rId19" w:history="1">
        <w:r w:rsidRPr="00F45142">
          <w:rPr>
            <w:rFonts w:ascii="Calibri" w:hAnsi="Calibri" w:cs="Calibri"/>
          </w:rPr>
          <w:t>статьей 407</w:t>
        </w:r>
      </w:hyperlink>
      <w:r w:rsidRPr="00F45142">
        <w:rPr>
          <w:rFonts w:ascii="Calibri" w:hAnsi="Calibri" w:cs="Calibri"/>
        </w:rPr>
        <w:t xml:space="preserve"> Налогового кодекса Российской Федерации.</w:t>
      </w:r>
    </w:p>
    <w:p w:rsidR="00BE6BCD" w:rsidRPr="00F45142" w:rsidRDefault="00BE6BCD" w:rsidP="00BE6B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E6BCD" w:rsidRPr="00F45142" w:rsidRDefault="00BE6BCD" w:rsidP="00BE6B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3" w:name="Par119"/>
      <w:bookmarkEnd w:id="13"/>
      <w:r w:rsidRPr="00F45142">
        <w:rPr>
          <w:rFonts w:ascii="Calibri" w:hAnsi="Calibri" w:cs="Calibri"/>
        </w:rPr>
        <w:lastRenderedPageBreak/>
        <w:t>9. Порядок исчисления суммы налога</w:t>
      </w:r>
    </w:p>
    <w:p w:rsidR="00BE6BCD" w:rsidRPr="00F45142" w:rsidRDefault="00BE6BCD" w:rsidP="00BE6B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E6BCD" w:rsidRPr="00F45142" w:rsidRDefault="00BE6BCD" w:rsidP="00BE6B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45142">
        <w:rPr>
          <w:rFonts w:ascii="Calibri" w:hAnsi="Calibri" w:cs="Calibri"/>
        </w:rPr>
        <w:t xml:space="preserve">Сумма налога исчисляется налоговыми органами по истечении налогового периода отдельно по каждому объекту налогообложения в соответствии с порядком, установленным Налоговым </w:t>
      </w:r>
      <w:hyperlink r:id="rId20" w:history="1">
        <w:r w:rsidRPr="00F45142">
          <w:rPr>
            <w:rFonts w:ascii="Calibri" w:hAnsi="Calibri" w:cs="Calibri"/>
          </w:rPr>
          <w:t>кодексом</w:t>
        </w:r>
      </w:hyperlink>
      <w:r w:rsidRPr="00F45142">
        <w:rPr>
          <w:rFonts w:ascii="Calibri" w:hAnsi="Calibri" w:cs="Calibri"/>
        </w:rPr>
        <w:t xml:space="preserve"> Российской Федерации.</w:t>
      </w:r>
    </w:p>
    <w:p w:rsidR="00BE6BCD" w:rsidRPr="00F45142" w:rsidRDefault="00BE6BCD" w:rsidP="00BE6B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E6BCD" w:rsidRPr="00F45142" w:rsidRDefault="00BE6BCD" w:rsidP="00BE6B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4" w:name="Par123"/>
      <w:bookmarkEnd w:id="14"/>
      <w:r w:rsidRPr="00F45142">
        <w:rPr>
          <w:rFonts w:ascii="Calibri" w:hAnsi="Calibri" w:cs="Calibri"/>
        </w:rPr>
        <w:t>10. Порядок и сроки уплаты налога</w:t>
      </w:r>
    </w:p>
    <w:p w:rsidR="00BE6BCD" w:rsidRPr="00F45142" w:rsidRDefault="00BE6BCD" w:rsidP="00BE6B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E6BCD" w:rsidRPr="00F45142" w:rsidRDefault="00BE6BCD" w:rsidP="00BE6B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45142">
        <w:rPr>
          <w:rFonts w:ascii="Calibri" w:hAnsi="Calibri" w:cs="Calibri"/>
        </w:rPr>
        <w:t xml:space="preserve">10.1. Налог подлежит уплате налогоплательщиками в срок не позднее 1 октября, следующего за истекшим периодом, в соответствии с порядком, установленным Налоговым </w:t>
      </w:r>
      <w:hyperlink r:id="rId21" w:history="1">
        <w:r w:rsidRPr="00F45142">
          <w:rPr>
            <w:rFonts w:ascii="Calibri" w:hAnsi="Calibri" w:cs="Calibri"/>
          </w:rPr>
          <w:t>кодексом</w:t>
        </w:r>
      </w:hyperlink>
      <w:r w:rsidRPr="00F45142">
        <w:rPr>
          <w:rFonts w:ascii="Calibri" w:hAnsi="Calibri" w:cs="Calibri"/>
        </w:rPr>
        <w:t xml:space="preserve"> Российской Федерации.</w:t>
      </w:r>
    </w:p>
    <w:p w:rsidR="00BE6BCD" w:rsidRPr="00F45142" w:rsidRDefault="00BE6BCD" w:rsidP="00BE6B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45142">
        <w:rPr>
          <w:rFonts w:ascii="Calibri" w:hAnsi="Calibri" w:cs="Calibri"/>
        </w:rPr>
        <w:t>10.2. Налог уплачивается по месту нахождения объекта налогообложения на основании налогового уведомления, направляемого налогоплательщику налоговым органом.</w:t>
      </w:r>
    </w:p>
    <w:p w:rsidR="00BE6BCD" w:rsidRPr="00F45142" w:rsidRDefault="00BE6BCD" w:rsidP="00BE6B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E6BCD" w:rsidRPr="00F45142" w:rsidRDefault="00BE6BCD" w:rsidP="00BE6B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5" w:name="Par128"/>
      <w:bookmarkEnd w:id="15"/>
      <w:r w:rsidRPr="00F45142">
        <w:rPr>
          <w:rFonts w:ascii="Calibri" w:hAnsi="Calibri" w:cs="Calibri"/>
        </w:rPr>
        <w:t>11. Заключительные положения</w:t>
      </w:r>
    </w:p>
    <w:p w:rsidR="00BE6BCD" w:rsidRPr="00F45142" w:rsidRDefault="00BE6BCD" w:rsidP="00BE6B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E6BCD" w:rsidRPr="00F45142" w:rsidRDefault="00BE6BCD" w:rsidP="00BE6B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45142">
        <w:rPr>
          <w:rFonts w:ascii="Calibri" w:hAnsi="Calibri" w:cs="Calibri"/>
        </w:rPr>
        <w:t xml:space="preserve">11.1. Налог на имущество физических лиц вводится в действие на территории городского округа </w:t>
      </w:r>
      <w:r>
        <w:rPr>
          <w:rFonts w:ascii="Calibri" w:hAnsi="Calibri" w:cs="Calibri"/>
        </w:rPr>
        <w:t>«</w:t>
      </w:r>
      <w:r w:rsidRPr="00F45142">
        <w:rPr>
          <w:rFonts w:ascii="Calibri" w:hAnsi="Calibri" w:cs="Calibri"/>
        </w:rPr>
        <w:t>Город Волжск</w:t>
      </w:r>
      <w:r>
        <w:rPr>
          <w:rFonts w:ascii="Calibri" w:hAnsi="Calibri" w:cs="Calibri"/>
        </w:rPr>
        <w:t>»</w:t>
      </w:r>
      <w:r w:rsidRPr="00F45142">
        <w:rPr>
          <w:rFonts w:ascii="Calibri" w:hAnsi="Calibri" w:cs="Calibri"/>
        </w:rPr>
        <w:t xml:space="preserve"> с 1 января 2015 года.</w:t>
      </w:r>
    </w:p>
    <w:p w:rsidR="00BE6BCD" w:rsidRPr="00F45142" w:rsidRDefault="00BE6BCD" w:rsidP="00BE6B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45142">
        <w:rPr>
          <w:rFonts w:ascii="Calibri" w:hAnsi="Calibri" w:cs="Calibri"/>
        </w:rPr>
        <w:t xml:space="preserve">11.2. В части определения налоговой базы </w:t>
      </w:r>
      <w:proofErr w:type="gramStart"/>
      <w:r w:rsidRPr="00F45142">
        <w:rPr>
          <w:rFonts w:ascii="Calibri" w:hAnsi="Calibri" w:cs="Calibri"/>
        </w:rPr>
        <w:t>исходя из кадастровой стоимости Положение вступает</w:t>
      </w:r>
      <w:proofErr w:type="gramEnd"/>
      <w:r w:rsidRPr="00F45142">
        <w:rPr>
          <w:rFonts w:ascii="Calibri" w:hAnsi="Calibri" w:cs="Calibri"/>
        </w:rPr>
        <w:t xml:space="preserve"> в силу после принятия Правительством Республики Марий Эл нормативно-правового акта об установлении единой даты начала применения на территории Республики Марий Эл порядка определения налоговой базы исходя из кадастровой стоимости объекта налогообложения.</w:t>
      </w:r>
    </w:p>
    <w:p w:rsidR="006E7694" w:rsidRDefault="006E7694"/>
    <w:sectPr w:rsidR="006E7694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BCD"/>
    <w:rsid w:val="00007CB8"/>
    <w:rsid w:val="00014422"/>
    <w:rsid w:val="00020E2B"/>
    <w:rsid w:val="00024F7A"/>
    <w:rsid w:val="00025B74"/>
    <w:rsid w:val="00025F8E"/>
    <w:rsid w:val="000535A9"/>
    <w:rsid w:val="00055E41"/>
    <w:rsid w:val="00061CBF"/>
    <w:rsid w:val="000655D6"/>
    <w:rsid w:val="00066EB8"/>
    <w:rsid w:val="0006795C"/>
    <w:rsid w:val="00071C11"/>
    <w:rsid w:val="00072EFD"/>
    <w:rsid w:val="000735EB"/>
    <w:rsid w:val="00076303"/>
    <w:rsid w:val="00083B0B"/>
    <w:rsid w:val="0009049F"/>
    <w:rsid w:val="000967D1"/>
    <w:rsid w:val="000A1803"/>
    <w:rsid w:val="000A2272"/>
    <w:rsid w:val="000B0F87"/>
    <w:rsid w:val="000C5D6D"/>
    <w:rsid w:val="000C6B98"/>
    <w:rsid w:val="000C7323"/>
    <w:rsid w:val="000E02EB"/>
    <w:rsid w:val="000E15EE"/>
    <w:rsid w:val="000E68C2"/>
    <w:rsid w:val="000F2917"/>
    <w:rsid w:val="000F2D23"/>
    <w:rsid w:val="000F3108"/>
    <w:rsid w:val="000F391B"/>
    <w:rsid w:val="000F3B40"/>
    <w:rsid w:val="000F40E8"/>
    <w:rsid w:val="000F5FEA"/>
    <w:rsid w:val="00101FD8"/>
    <w:rsid w:val="001100C8"/>
    <w:rsid w:val="00111E59"/>
    <w:rsid w:val="00113E6F"/>
    <w:rsid w:val="00126EC8"/>
    <w:rsid w:val="00131369"/>
    <w:rsid w:val="0013762B"/>
    <w:rsid w:val="001449B4"/>
    <w:rsid w:val="00145305"/>
    <w:rsid w:val="00146F5C"/>
    <w:rsid w:val="001474F0"/>
    <w:rsid w:val="00150CA8"/>
    <w:rsid w:val="001625B9"/>
    <w:rsid w:val="0016271B"/>
    <w:rsid w:val="00167567"/>
    <w:rsid w:val="00170D09"/>
    <w:rsid w:val="00171070"/>
    <w:rsid w:val="0017743E"/>
    <w:rsid w:val="0018054F"/>
    <w:rsid w:val="001828B1"/>
    <w:rsid w:val="00184FC5"/>
    <w:rsid w:val="001866C0"/>
    <w:rsid w:val="0019689B"/>
    <w:rsid w:val="00197F59"/>
    <w:rsid w:val="001A3804"/>
    <w:rsid w:val="001A4C91"/>
    <w:rsid w:val="001B6187"/>
    <w:rsid w:val="001C18A3"/>
    <w:rsid w:val="001C1DC1"/>
    <w:rsid w:val="001C1F18"/>
    <w:rsid w:val="001C5513"/>
    <w:rsid w:val="001D5742"/>
    <w:rsid w:val="001E3B12"/>
    <w:rsid w:val="001F3AD8"/>
    <w:rsid w:val="001F4C65"/>
    <w:rsid w:val="002010E8"/>
    <w:rsid w:val="00211345"/>
    <w:rsid w:val="00212163"/>
    <w:rsid w:val="002149A2"/>
    <w:rsid w:val="00216049"/>
    <w:rsid w:val="002410AC"/>
    <w:rsid w:val="00241F3B"/>
    <w:rsid w:val="00243903"/>
    <w:rsid w:val="002526F8"/>
    <w:rsid w:val="00253077"/>
    <w:rsid w:val="002549AC"/>
    <w:rsid w:val="00254EEC"/>
    <w:rsid w:val="0025597F"/>
    <w:rsid w:val="0025605D"/>
    <w:rsid w:val="00257911"/>
    <w:rsid w:val="00263C50"/>
    <w:rsid w:val="00264DC5"/>
    <w:rsid w:val="0027577B"/>
    <w:rsid w:val="00275804"/>
    <w:rsid w:val="00276248"/>
    <w:rsid w:val="002768BB"/>
    <w:rsid w:val="00293E83"/>
    <w:rsid w:val="002A71B1"/>
    <w:rsid w:val="002B32E8"/>
    <w:rsid w:val="002B7BCC"/>
    <w:rsid w:val="002C55E3"/>
    <w:rsid w:val="002C6917"/>
    <w:rsid w:val="002D3A46"/>
    <w:rsid w:val="002E048B"/>
    <w:rsid w:val="002E35D7"/>
    <w:rsid w:val="002E4AD2"/>
    <w:rsid w:val="002E6686"/>
    <w:rsid w:val="002F0992"/>
    <w:rsid w:val="00306C8B"/>
    <w:rsid w:val="00314C96"/>
    <w:rsid w:val="0031661A"/>
    <w:rsid w:val="00320C5A"/>
    <w:rsid w:val="0032173A"/>
    <w:rsid w:val="00322C86"/>
    <w:rsid w:val="00326A38"/>
    <w:rsid w:val="00332169"/>
    <w:rsid w:val="00332878"/>
    <w:rsid w:val="00332B5E"/>
    <w:rsid w:val="00335704"/>
    <w:rsid w:val="0034792C"/>
    <w:rsid w:val="00356D2B"/>
    <w:rsid w:val="003617A2"/>
    <w:rsid w:val="0036253C"/>
    <w:rsid w:val="0036292F"/>
    <w:rsid w:val="00363FEE"/>
    <w:rsid w:val="0036612A"/>
    <w:rsid w:val="00367A09"/>
    <w:rsid w:val="00371C9A"/>
    <w:rsid w:val="00374A94"/>
    <w:rsid w:val="00385016"/>
    <w:rsid w:val="0039155C"/>
    <w:rsid w:val="00393F38"/>
    <w:rsid w:val="00395200"/>
    <w:rsid w:val="00396D2B"/>
    <w:rsid w:val="00396DA1"/>
    <w:rsid w:val="003B32F9"/>
    <w:rsid w:val="003C0FC4"/>
    <w:rsid w:val="003C4036"/>
    <w:rsid w:val="003C57C1"/>
    <w:rsid w:val="003C5BBC"/>
    <w:rsid w:val="003D050F"/>
    <w:rsid w:val="003D263D"/>
    <w:rsid w:val="003D27F4"/>
    <w:rsid w:val="003E1E6F"/>
    <w:rsid w:val="003F1948"/>
    <w:rsid w:val="003F6E3D"/>
    <w:rsid w:val="004022A0"/>
    <w:rsid w:val="00403C48"/>
    <w:rsid w:val="00406CBA"/>
    <w:rsid w:val="0041086B"/>
    <w:rsid w:val="0041433C"/>
    <w:rsid w:val="00416346"/>
    <w:rsid w:val="004274FE"/>
    <w:rsid w:val="00440CBB"/>
    <w:rsid w:val="0044395A"/>
    <w:rsid w:val="00444952"/>
    <w:rsid w:val="004515DB"/>
    <w:rsid w:val="00452707"/>
    <w:rsid w:val="00452C82"/>
    <w:rsid w:val="00467B23"/>
    <w:rsid w:val="004704DC"/>
    <w:rsid w:val="004728F0"/>
    <w:rsid w:val="0048099F"/>
    <w:rsid w:val="00486720"/>
    <w:rsid w:val="00487E04"/>
    <w:rsid w:val="004924B8"/>
    <w:rsid w:val="00493ED7"/>
    <w:rsid w:val="00494039"/>
    <w:rsid w:val="00494C33"/>
    <w:rsid w:val="004B1329"/>
    <w:rsid w:val="004B7003"/>
    <w:rsid w:val="004C5F93"/>
    <w:rsid w:val="004C74CB"/>
    <w:rsid w:val="004D1F17"/>
    <w:rsid w:val="004D212D"/>
    <w:rsid w:val="004E1218"/>
    <w:rsid w:val="004E547D"/>
    <w:rsid w:val="004E5FFE"/>
    <w:rsid w:val="004E65AA"/>
    <w:rsid w:val="004F0FB2"/>
    <w:rsid w:val="004F328B"/>
    <w:rsid w:val="004F5BE9"/>
    <w:rsid w:val="004F5C59"/>
    <w:rsid w:val="00500CC5"/>
    <w:rsid w:val="005041F5"/>
    <w:rsid w:val="00504463"/>
    <w:rsid w:val="00506022"/>
    <w:rsid w:val="00507099"/>
    <w:rsid w:val="0050743F"/>
    <w:rsid w:val="005107A0"/>
    <w:rsid w:val="005157D2"/>
    <w:rsid w:val="00515D3E"/>
    <w:rsid w:val="005201DC"/>
    <w:rsid w:val="00521739"/>
    <w:rsid w:val="005259AB"/>
    <w:rsid w:val="00533076"/>
    <w:rsid w:val="005331D7"/>
    <w:rsid w:val="005402C3"/>
    <w:rsid w:val="0054149B"/>
    <w:rsid w:val="00541A54"/>
    <w:rsid w:val="00543A80"/>
    <w:rsid w:val="00550A40"/>
    <w:rsid w:val="00560D25"/>
    <w:rsid w:val="00561615"/>
    <w:rsid w:val="0056245B"/>
    <w:rsid w:val="0057733C"/>
    <w:rsid w:val="00577943"/>
    <w:rsid w:val="005852E3"/>
    <w:rsid w:val="00587E26"/>
    <w:rsid w:val="005A094E"/>
    <w:rsid w:val="005A22D9"/>
    <w:rsid w:val="005B1FC1"/>
    <w:rsid w:val="005B37CC"/>
    <w:rsid w:val="005B528B"/>
    <w:rsid w:val="005B6D9D"/>
    <w:rsid w:val="005B6F31"/>
    <w:rsid w:val="005C0B5F"/>
    <w:rsid w:val="005C4F7D"/>
    <w:rsid w:val="005C764F"/>
    <w:rsid w:val="005C78C4"/>
    <w:rsid w:val="005D4A85"/>
    <w:rsid w:val="005D5165"/>
    <w:rsid w:val="005E47CB"/>
    <w:rsid w:val="005E4DF3"/>
    <w:rsid w:val="005E5A45"/>
    <w:rsid w:val="005F0CD3"/>
    <w:rsid w:val="005F3672"/>
    <w:rsid w:val="005F5E6D"/>
    <w:rsid w:val="00600CFC"/>
    <w:rsid w:val="00602D9A"/>
    <w:rsid w:val="00604FB6"/>
    <w:rsid w:val="006060DD"/>
    <w:rsid w:val="00607E9D"/>
    <w:rsid w:val="0061625E"/>
    <w:rsid w:val="00625B8F"/>
    <w:rsid w:val="00626B03"/>
    <w:rsid w:val="00626D15"/>
    <w:rsid w:val="00643360"/>
    <w:rsid w:val="006513C6"/>
    <w:rsid w:val="0065252F"/>
    <w:rsid w:val="006539BF"/>
    <w:rsid w:val="00655C0D"/>
    <w:rsid w:val="00661D12"/>
    <w:rsid w:val="006636C1"/>
    <w:rsid w:val="00674501"/>
    <w:rsid w:val="00681213"/>
    <w:rsid w:val="006830C4"/>
    <w:rsid w:val="00684556"/>
    <w:rsid w:val="00684B03"/>
    <w:rsid w:val="006904C4"/>
    <w:rsid w:val="006916E3"/>
    <w:rsid w:val="0069456D"/>
    <w:rsid w:val="00695036"/>
    <w:rsid w:val="006950BF"/>
    <w:rsid w:val="00695A97"/>
    <w:rsid w:val="006B08FB"/>
    <w:rsid w:val="006B4A49"/>
    <w:rsid w:val="006C6176"/>
    <w:rsid w:val="006C64A4"/>
    <w:rsid w:val="006C66E5"/>
    <w:rsid w:val="006C749E"/>
    <w:rsid w:val="006D3D74"/>
    <w:rsid w:val="006D51F2"/>
    <w:rsid w:val="006E3B52"/>
    <w:rsid w:val="006E4C06"/>
    <w:rsid w:val="006E7694"/>
    <w:rsid w:val="006F0EE4"/>
    <w:rsid w:val="006F29E3"/>
    <w:rsid w:val="006F3B95"/>
    <w:rsid w:val="006F4A90"/>
    <w:rsid w:val="006F4DA0"/>
    <w:rsid w:val="006F7CDC"/>
    <w:rsid w:val="00713CEF"/>
    <w:rsid w:val="00717E03"/>
    <w:rsid w:val="00720806"/>
    <w:rsid w:val="00725510"/>
    <w:rsid w:val="007305CD"/>
    <w:rsid w:val="007326E8"/>
    <w:rsid w:val="00735C89"/>
    <w:rsid w:val="00750333"/>
    <w:rsid w:val="00750D77"/>
    <w:rsid w:val="0075590F"/>
    <w:rsid w:val="007619A9"/>
    <w:rsid w:val="00763FE7"/>
    <w:rsid w:val="00772423"/>
    <w:rsid w:val="00783EE2"/>
    <w:rsid w:val="00786C10"/>
    <w:rsid w:val="00786FFD"/>
    <w:rsid w:val="007924D5"/>
    <w:rsid w:val="007A001C"/>
    <w:rsid w:val="007A3FE6"/>
    <w:rsid w:val="007A50E4"/>
    <w:rsid w:val="007C3B52"/>
    <w:rsid w:val="007C5C78"/>
    <w:rsid w:val="007C657A"/>
    <w:rsid w:val="007D2C30"/>
    <w:rsid w:val="007D6E05"/>
    <w:rsid w:val="007E4970"/>
    <w:rsid w:val="007F45DD"/>
    <w:rsid w:val="00804CF1"/>
    <w:rsid w:val="00807CA5"/>
    <w:rsid w:val="0081086F"/>
    <w:rsid w:val="00812205"/>
    <w:rsid w:val="0081360D"/>
    <w:rsid w:val="00815D27"/>
    <w:rsid w:val="008219C5"/>
    <w:rsid w:val="00821AB6"/>
    <w:rsid w:val="008220F1"/>
    <w:rsid w:val="008230C2"/>
    <w:rsid w:val="008245B5"/>
    <w:rsid w:val="00830BE5"/>
    <w:rsid w:val="00831B76"/>
    <w:rsid w:val="008321AF"/>
    <w:rsid w:val="00832DB4"/>
    <w:rsid w:val="00835AC3"/>
    <w:rsid w:val="00835DFD"/>
    <w:rsid w:val="00835FD7"/>
    <w:rsid w:val="00843D54"/>
    <w:rsid w:val="00850E63"/>
    <w:rsid w:val="008536BB"/>
    <w:rsid w:val="00854800"/>
    <w:rsid w:val="0085614E"/>
    <w:rsid w:val="00856E13"/>
    <w:rsid w:val="0086302F"/>
    <w:rsid w:val="0086344E"/>
    <w:rsid w:val="008634BD"/>
    <w:rsid w:val="00864BAA"/>
    <w:rsid w:val="00864BCC"/>
    <w:rsid w:val="00864F3B"/>
    <w:rsid w:val="0086758A"/>
    <w:rsid w:val="008711F2"/>
    <w:rsid w:val="00875BBD"/>
    <w:rsid w:val="00875F09"/>
    <w:rsid w:val="0088059D"/>
    <w:rsid w:val="008815F6"/>
    <w:rsid w:val="00886227"/>
    <w:rsid w:val="00890E34"/>
    <w:rsid w:val="00890F90"/>
    <w:rsid w:val="008926D4"/>
    <w:rsid w:val="00892E12"/>
    <w:rsid w:val="008938F4"/>
    <w:rsid w:val="008939CC"/>
    <w:rsid w:val="00894DBB"/>
    <w:rsid w:val="008A0E15"/>
    <w:rsid w:val="008B0F4C"/>
    <w:rsid w:val="008B25B6"/>
    <w:rsid w:val="008B4054"/>
    <w:rsid w:val="008C18DA"/>
    <w:rsid w:val="008D3F73"/>
    <w:rsid w:val="008D7074"/>
    <w:rsid w:val="008E461C"/>
    <w:rsid w:val="008F0BD2"/>
    <w:rsid w:val="008F20E8"/>
    <w:rsid w:val="008F3431"/>
    <w:rsid w:val="008F4F95"/>
    <w:rsid w:val="008F5A29"/>
    <w:rsid w:val="008F624D"/>
    <w:rsid w:val="008F716C"/>
    <w:rsid w:val="00905933"/>
    <w:rsid w:val="00906CB1"/>
    <w:rsid w:val="009111DF"/>
    <w:rsid w:val="009114AC"/>
    <w:rsid w:val="009169CB"/>
    <w:rsid w:val="00922006"/>
    <w:rsid w:val="0092318D"/>
    <w:rsid w:val="00924609"/>
    <w:rsid w:val="009377D1"/>
    <w:rsid w:val="009441D0"/>
    <w:rsid w:val="00947CC7"/>
    <w:rsid w:val="00950BC0"/>
    <w:rsid w:val="00952EDF"/>
    <w:rsid w:val="009551A4"/>
    <w:rsid w:val="00957C07"/>
    <w:rsid w:val="00961EA8"/>
    <w:rsid w:val="00971826"/>
    <w:rsid w:val="00972DAE"/>
    <w:rsid w:val="00977AF2"/>
    <w:rsid w:val="00984FA5"/>
    <w:rsid w:val="00985A96"/>
    <w:rsid w:val="00986739"/>
    <w:rsid w:val="0098715D"/>
    <w:rsid w:val="009900DE"/>
    <w:rsid w:val="00994258"/>
    <w:rsid w:val="009A0B7F"/>
    <w:rsid w:val="009A2A86"/>
    <w:rsid w:val="009A354A"/>
    <w:rsid w:val="009A4E28"/>
    <w:rsid w:val="009A5B33"/>
    <w:rsid w:val="009A6CC3"/>
    <w:rsid w:val="009A6E56"/>
    <w:rsid w:val="009B54C4"/>
    <w:rsid w:val="009B680A"/>
    <w:rsid w:val="009C3EF6"/>
    <w:rsid w:val="009C5F4E"/>
    <w:rsid w:val="009C68C9"/>
    <w:rsid w:val="009D00CD"/>
    <w:rsid w:val="009D1A96"/>
    <w:rsid w:val="009D36EE"/>
    <w:rsid w:val="009D7338"/>
    <w:rsid w:val="009D7733"/>
    <w:rsid w:val="009F2822"/>
    <w:rsid w:val="009F4DA4"/>
    <w:rsid w:val="00A0297B"/>
    <w:rsid w:val="00A059CD"/>
    <w:rsid w:val="00A1019D"/>
    <w:rsid w:val="00A116E1"/>
    <w:rsid w:val="00A132C2"/>
    <w:rsid w:val="00A15D5B"/>
    <w:rsid w:val="00A20C99"/>
    <w:rsid w:val="00A22018"/>
    <w:rsid w:val="00A26582"/>
    <w:rsid w:val="00A31799"/>
    <w:rsid w:val="00A429F2"/>
    <w:rsid w:val="00A43A32"/>
    <w:rsid w:val="00A576FA"/>
    <w:rsid w:val="00A62CF6"/>
    <w:rsid w:val="00A653C6"/>
    <w:rsid w:val="00A70868"/>
    <w:rsid w:val="00A72E48"/>
    <w:rsid w:val="00A762EF"/>
    <w:rsid w:val="00A76774"/>
    <w:rsid w:val="00A806A1"/>
    <w:rsid w:val="00A82027"/>
    <w:rsid w:val="00A978EB"/>
    <w:rsid w:val="00AA4E99"/>
    <w:rsid w:val="00AB54EC"/>
    <w:rsid w:val="00AB5F5D"/>
    <w:rsid w:val="00AC04D1"/>
    <w:rsid w:val="00AC20E4"/>
    <w:rsid w:val="00AC58FE"/>
    <w:rsid w:val="00AC7579"/>
    <w:rsid w:val="00AD109F"/>
    <w:rsid w:val="00AD5C8D"/>
    <w:rsid w:val="00AD645D"/>
    <w:rsid w:val="00AE1284"/>
    <w:rsid w:val="00AE1511"/>
    <w:rsid w:val="00AE31F4"/>
    <w:rsid w:val="00AE53AF"/>
    <w:rsid w:val="00AE75A7"/>
    <w:rsid w:val="00AF1F6D"/>
    <w:rsid w:val="00AF3289"/>
    <w:rsid w:val="00AF4A24"/>
    <w:rsid w:val="00AF5324"/>
    <w:rsid w:val="00B03483"/>
    <w:rsid w:val="00B1051A"/>
    <w:rsid w:val="00B1291D"/>
    <w:rsid w:val="00B14B3F"/>
    <w:rsid w:val="00B14B74"/>
    <w:rsid w:val="00B179A6"/>
    <w:rsid w:val="00B23FD6"/>
    <w:rsid w:val="00B25DD9"/>
    <w:rsid w:val="00B25E48"/>
    <w:rsid w:val="00B27DCB"/>
    <w:rsid w:val="00B31BF6"/>
    <w:rsid w:val="00B31F2B"/>
    <w:rsid w:val="00B3713E"/>
    <w:rsid w:val="00B407D7"/>
    <w:rsid w:val="00B4087F"/>
    <w:rsid w:val="00B565DD"/>
    <w:rsid w:val="00B57D19"/>
    <w:rsid w:val="00B66CF7"/>
    <w:rsid w:val="00B66D16"/>
    <w:rsid w:val="00B706A9"/>
    <w:rsid w:val="00B740B8"/>
    <w:rsid w:val="00B759CB"/>
    <w:rsid w:val="00B75F5A"/>
    <w:rsid w:val="00B82094"/>
    <w:rsid w:val="00B9021F"/>
    <w:rsid w:val="00B928E3"/>
    <w:rsid w:val="00B95B2A"/>
    <w:rsid w:val="00B97303"/>
    <w:rsid w:val="00BA06F4"/>
    <w:rsid w:val="00BA0A3E"/>
    <w:rsid w:val="00BA2341"/>
    <w:rsid w:val="00BA2955"/>
    <w:rsid w:val="00BA3FE3"/>
    <w:rsid w:val="00BA43B6"/>
    <w:rsid w:val="00BB091C"/>
    <w:rsid w:val="00BB6958"/>
    <w:rsid w:val="00BC19E8"/>
    <w:rsid w:val="00BC2FC6"/>
    <w:rsid w:val="00BC5A52"/>
    <w:rsid w:val="00BE1AE2"/>
    <w:rsid w:val="00BE29EC"/>
    <w:rsid w:val="00BE39F4"/>
    <w:rsid w:val="00BE4EDA"/>
    <w:rsid w:val="00BE5FE7"/>
    <w:rsid w:val="00BE6A91"/>
    <w:rsid w:val="00BE6BCD"/>
    <w:rsid w:val="00BF0697"/>
    <w:rsid w:val="00BF3390"/>
    <w:rsid w:val="00BF45AF"/>
    <w:rsid w:val="00C00232"/>
    <w:rsid w:val="00C028E6"/>
    <w:rsid w:val="00C02DB9"/>
    <w:rsid w:val="00C03DBB"/>
    <w:rsid w:val="00C05B8F"/>
    <w:rsid w:val="00C10751"/>
    <w:rsid w:val="00C220F7"/>
    <w:rsid w:val="00C26210"/>
    <w:rsid w:val="00C36246"/>
    <w:rsid w:val="00C3672C"/>
    <w:rsid w:val="00C5006E"/>
    <w:rsid w:val="00C56CF1"/>
    <w:rsid w:val="00C60225"/>
    <w:rsid w:val="00C71A31"/>
    <w:rsid w:val="00C74CD4"/>
    <w:rsid w:val="00C76603"/>
    <w:rsid w:val="00C76E21"/>
    <w:rsid w:val="00C80AD0"/>
    <w:rsid w:val="00C90818"/>
    <w:rsid w:val="00C94174"/>
    <w:rsid w:val="00CA1217"/>
    <w:rsid w:val="00CA1CA2"/>
    <w:rsid w:val="00CA1EC5"/>
    <w:rsid w:val="00CA67B3"/>
    <w:rsid w:val="00CA72E5"/>
    <w:rsid w:val="00CB09AA"/>
    <w:rsid w:val="00CB249B"/>
    <w:rsid w:val="00CB2C4F"/>
    <w:rsid w:val="00CB5989"/>
    <w:rsid w:val="00CC027B"/>
    <w:rsid w:val="00CC14EF"/>
    <w:rsid w:val="00CC3755"/>
    <w:rsid w:val="00CC7510"/>
    <w:rsid w:val="00CD643A"/>
    <w:rsid w:val="00CD7CAB"/>
    <w:rsid w:val="00CE5CF2"/>
    <w:rsid w:val="00CE6196"/>
    <w:rsid w:val="00CE7B2D"/>
    <w:rsid w:val="00CF4BB9"/>
    <w:rsid w:val="00CF4E05"/>
    <w:rsid w:val="00CF588B"/>
    <w:rsid w:val="00D03BD6"/>
    <w:rsid w:val="00D063AC"/>
    <w:rsid w:val="00D1281D"/>
    <w:rsid w:val="00D1359A"/>
    <w:rsid w:val="00D149EA"/>
    <w:rsid w:val="00D16199"/>
    <w:rsid w:val="00D16E4B"/>
    <w:rsid w:val="00D27800"/>
    <w:rsid w:val="00D27C9C"/>
    <w:rsid w:val="00D30CDB"/>
    <w:rsid w:val="00D3172D"/>
    <w:rsid w:val="00D320C5"/>
    <w:rsid w:val="00D32766"/>
    <w:rsid w:val="00D35E6B"/>
    <w:rsid w:val="00D53214"/>
    <w:rsid w:val="00D578B8"/>
    <w:rsid w:val="00D57A72"/>
    <w:rsid w:val="00D606F5"/>
    <w:rsid w:val="00D6209C"/>
    <w:rsid w:val="00D73E15"/>
    <w:rsid w:val="00D80844"/>
    <w:rsid w:val="00D81D2F"/>
    <w:rsid w:val="00DA1253"/>
    <w:rsid w:val="00DA661A"/>
    <w:rsid w:val="00DB5771"/>
    <w:rsid w:val="00DC102E"/>
    <w:rsid w:val="00DC5EE4"/>
    <w:rsid w:val="00DD1266"/>
    <w:rsid w:val="00DD3A7D"/>
    <w:rsid w:val="00DE20FF"/>
    <w:rsid w:val="00DE24A6"/>
    <w:rsid w:val="00DE2E66"/>
    <w:rsid w:val="00DE345E"/>
    <w:rsid w:val="00DF009A"/>
    <w:rsid w:val="00DF405C"/>
    <w:rsid w:val="00DF6E36"/>
    <w:rsid w:val="00E0438A"/>
    <w:rsid w:val="00E044CE"/>
    <w:rsid w:val="00E04B7C"/>
    <w:rsid w:val="00E17F75"/>
    <w:rsid w:val="00E17FDF"/>
    <w:rsid w:val="00E20521"/>
    <w:rsid w:val="00E21472"/>
    <w:rsid w:val="00E35275"/>
    <w:rsid w:val="00E35994"/>
    <w:rsid w:val="00E35E92"/>
    <w:rsid w:val="00E36B0E"/>
    <w:rsid w:val="00E36FEA"/>
    <w:rsid w:val="00E4334D"/>
    <w:rsid w:val="00E55750"/>
    <w:rsid w:val="00E56093"/>
    <w:rsid w:val="00E56DA2"/>
    <w:rsid w:val="00E60D8E"/>
    <w:rsid w:val="00E6308A"/>
    <w:rsid w:val="00E67BBC"/>
    <w:rsid w:val="00E72D57"/>
    <w:rsid w:val="00E80CD3"/>
    <w:rsid w:val="00E825B9"/>
    <w:rsid w:val="00E85E0E"/>
    <w:rsid w:val="00E87A07"/>
    <w:rsid w:val="00E9217F"/>
    <w:rsid w:val="00E93316"/>
    <w:rsid w:val="00EA2432"/>
    <w:rsid w:val="00EA630D"/>
    <w:rsid w:val="00EA693C"/>
    <w:rsid w:val="00EB1C92"/>
    <w:rsid w:val="00EB25E6"/>
    <w:rsid w:val="00EB5333"/>
    <w:rsid w:val="00EB6002"/>
    <w:rsid w:val="00EB65D3"/>
    <w:rsid w:val="00EC243C"/>
    <w:rsid w:val="00EC270B"/>
    <w:rsid w:val="00EC2A10"/>
    <w:rsid w:val="00EC2B22"/>
    <w:rsid w:val="00EC5792"/>
    <w:rsid w:val="00ED1994"/>
    <w:rsid w:val="00EE097A"/>
    <w:rsid w:val="00EE2638"/>
    <w:rsid w:val="00EE68B4"/>
    <w:rsid w:val="00EF5F50"/>
    <w:rsid w:val="00F0740C"/>
    <w:rsid w:val="00F078C5"/>
    <w:rsid w:val="00F1401C"/>
    <w:rsid w:val="00F174EE"/>
    <w:rsid w:val="00F20C6D"/>
    <w:rsid w:val="00F2578F"/>
    <w:rsid w:val="00F33B64"/>
    <w:rsid w:val="00F37694"/>
    <w:rsid w:val="00F460AF"/>
    <w:rsid w:val="00F51AB5"/>
    <w:rsid w:val="00F545ED"/>
    <w:rsid w:val="00F605BA"/>
    <w:rsid w:val="00F6096A"/>
    <w:rsid w:val="00F617A5"/>
    <w:rsid w:val="00F6242F"/>
    <w:rsid w:val="00F751C2"/>
    <w:rsid w:val="00F75E74"/>
    <w:rsid w:val="00F8015D"/>
    <w:rsid w:val="00F81909"/>
    <w:rsid w:val="00F84F82"/>
    <w:rsid w:val="00F93ADA"/>
    <w:rsid w:val="00F93B2D"/>
    <w:rsid w:val="00F93F95"/>
    <w:rsid w:val="00F9665C"/>
    <w:rsid w:val="00FA32FE"/>
    <w:rsid w:val="00FA3348"/>
    <w:rsid w:val="00FA3C92"/>
    <w:rsid w:val="00FA6883"/>
    <w:rsid w:val="00FB08EE"/>
    <w:rsid w:val="00FB26EC"/>
    <w:rsid w:val="00FB2F95"/>
    <w:rsid w:val="00FB3F0C"/>
    <w:rsid w:val="00FB533D"/>
    <w:rsid w:val="00FB6BCC"/>
    <w:rsid w:val="00FC23C3"/>
    <w:rsid w:val="00FC71E2"/>
    <w:rsid w:val="00FE22E9"/>
    <w:rsid w:val="00FE23E4"/>
    <w:rsid w:val="00FE29A4"/>
    <w:rsid w:val="00FF0A34"/>
    <w:rsid w:val="00FF2EA4"/>
    <w:rsid w:val="00FF39A6"/>
    <w:rsid w:val="00FF554A"/>
    <w:rsid w:val="00FF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B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B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69727F4CE0AB0743E9E81B17C6EA40B0E5E79C085FD5439717194A387FEiDN" TargetMode="External"/><Relationship Id="rId13" Type="http://schemas.openxmlformats.org/officeDocument/2006/relationships/hyperlink" Target="consultantplus://offline/ref=A69727F4CE0AB0743E9E81B17C6EA40B0E5F73C787F35439717194A387ED5735E5C31A5ED83E5DFFiEN" TargetMode="External"/><Relationship Id="rId18" Type="http://schemas.openxmlformats.org/officeDocument/2006/relationships/hyperlink" Target="consultantplus://offline/ref=A69727F4CE0AB0743E9E81B17C6EA40B0E5F73C787F35439717194A387ED5735E5C31A5ED83E5DFFiE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69727F4CE0AB0743E9E81B17C6EA40B0E5D77C186F75439717194A387FEiDN" TargetMode="External"/><Relationship Id="rId7" Type="http://schemas.openxmlformats.org/officeDocument/2006/relationships/hyperlink" Target="consultantplus://offline/ref=A69727F4CE0AB0743E9E81B17C6EA40B0E5F73CC8FF75439717194A387ED5735E5C31A5ED93A5AF0FCi8N" TargetMode="External"/><Relationship Id="rId12" Type="http://schemas.openxmlformats.org/officeDocument/2006/relationships/hyperlink" Target="consultantplus://offline/ref=A69727F4CE0AB0743E9E81B17C6EA40B0E5F73C787F35439717194A387ED5735E5C31A56DB3BF5i2N" TargetMode="External"/><Relationship Id="rId17" Type="http://schemas.openxmlformats.org/officeDocument/2006/relationships/hyperlink" Target="consultantplus://offline/ref=A69727F4CE0AB0743E9E81B17C6EA40B0E5F73C787F35439717194A387ED5735E5C31A56DB3BF5i2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69727F4CE0AB0743E9E81B17C6EA40B0E5F73C787F35439717194A387ED5735E5C31A5ED93953FFi0N" TargetMode="External"/><Relationship Id="rId20" Type="http://schemas.openxmlformats.org/officeDocument/2006/relationships/hyperlink" Target="consultantplus://offline/ref=A69727F4CE0AB0743E9E81B17C6EA40B0E5D77C186F75439717194A387FEiD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69727F4CE0AB0743E9E81B17C6EA40B0E5D77C186F75439717194A387ED5735E5C31A5CDB32F5iBN" TargetMode="External"/><Relationship Id="rId11" Type="http://schemas.openxmlformats.org/officeDocument/2006/relationships/hyperlink" Target="consultantplus://offline/ref=A69727F4CE0AB0743E9E81B17C6EA40B0E5D77C186F75439717194A387ED5735E5C31A5ED93A5BF2FCi0N" TargetMode="External"/><Relationship Id="rId5" Type="http://schemas.openxmlformats.org/officeDocument/2006/relationships/hyperlink" Target="consultantplus://offline/ref=A69727F4CE0AB0743E9E81B17C6EA40B0E5D77C186F75439717194A387ED5735E5C31A5CDB3CF5i2N" TargetMode="External"/><Relationship Id="rId15" Type="http://schemas.openxmlformats.org/officeDocument/2006/relationships/hyperlink" Target="consultantplus://offline/ref=A69727F4CE0AB0743E9E81B17C6EA40B0E5F73C787F35439717194A387ED5735E5C31A5ED83E5DFFiEN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A69727F4CE0AB0743E9E81B17C6EA40B0E5F73C787F35439717194A387ED5735E5C31A5ED93959FFi2N" TargetMode="External"/><Relationship Id="rId19" Type="http://schemas.openxmlformats.org/officeDocument/2006/relationships/hyperlink" Target="consultantplus://offline/ref=A69727F4CE0AB0743E9E81B17C6EA40B0E5F73C787F35439717194A387ED5735E5C31A5ED93953FFi3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69727F4CE0AB0743E9E81B17C6EA40B0E5D77C186F75439717194A387FEiDN" TargetMode="External"/><Relationship Id="rId14" Type="http://schemas.openxmlformats.org/officeDocument/2006/relationships/hyperlink" Target="consultantplus://offline/ref=A69727F4CE0AB0743E9E81B17C6EA40B0E5F73C787F35439717194A387ED5735E5C31A56DB3BF5i2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1694</Words>
  <Characters>9657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Егошина Ольга Михайловна</dc:creator>
  <cp:keywords/>
  <dc:description/>
  <cp:lastModifiedBy>Егошина Ольга Михайловна</cp:lastModifiedBy>
  <cp:revision>1</cp:revision>
  <dcterms:created xsi:type="dcterms:W3CDTF">2015-05-07T13:36:00Z</dcterms:created>
  <dcterms:modified xsi:type="dcterms:W3CDTF">2015-05-07T13:37:00Z</dcterms:modified>
</cp:coreProperties>
</file>