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AC" w:rsidRDefault="00E163A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E163AC" w:rsidRDefault="00E163A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163AC">
        <w:tc>
          <w:tcPr>
            <w:tcW w:w="4677" w:type="dxa"/>
            <w:tcBorders>
              <w:top w:val="nil"/>
              <w:left w:val="nil"/>
              <w:bottom w:val="nil"/>
              <w:right w:val="nil"/>
            </w:tcBorders>
          </w:tcPr>
          <w:p w:rsidR="00E163AC" w:rsidRDefault="00E163AC">
            <w:pPr>
              <w:pStyle w:val="ConsPlusNormal"/>
              <w:outlineLvl w:val="0"/>
            </w:pPr>
            <w:r>
              <w:t>27 октября 2011 года</w:t>
            </w:r>
          </w:p>
        </w:tc>
        <w:tc>
          <w:tcPr>
            <w:tcW w:w="4677" w:type="dxa"/>
            <w:tcBorders>
              <w:top w:val="nil"/>
              <w:left w:val="nil"/>
              <w:bottom w:val="nil"/>
              <w:right w:val="nil"/>
            </w:tcBorders>
          </w:tcPr>
          <w:p w:rsidR="00E163AC" w:rsidRDefault="00E163AC">
            <w:pPr>
              <w:pStyle w:val="ConsPlusNormal"/>
              <w:jc w:val="right"/>
              <w:outlineLvl w:val="0"/>
            </w:pPr>
            <w:r>
              <w:t>N 59-З</w:t>
            </w:r>
          </w:p>
        </w:tc>
      </w:tr>
    </w:tbl>
    <w:p w:rsidR="00E163AC" w:rsidRDefault="00E163AC">
      <w:pPr>
        <w:pStyle w:val="ConsPlusNormal"/>
        <w:pBdr>
          <w:top w:val="single" w:sz="6" w:space="0" w:color="auto"/>
        </w:pBdr>
        <w:spacing w:before="100" w:after="100"/>
        <w:jc w:val="both"/>
        <w:rPr>
          <w:sz w:val="2"/>
          <w:szCs w:val="2"/>
        </w:rPr>
      </w:pPr>
    </w:p>
    <w:p w:rsidR="00E163AC" w:rsidRDefault="00E163AC">
      <w:pPr>
        <w:pStyle w:val="ConsPlusNormal"/>
        <w:jc w:val="both"/>
      </w:pPr>
    </w:p>
    <w:p w:rsidR="00E163AC" w:rsidRDefault="00E163AC">
      <w:pPr>
        <w:pStyle w:val="ConsPlusTitle"/>
        <w:jc w:val="center"/>
      </w:pPr>
      <w:r>
        <w:t>РЕСПУБЛИКА МАРИЙ ЭЛ</w:t>
      </w:r>
    </w:p>
    <w:p w:rsidR="00E163AC" w:rsidRDefault="00E163AC">
      <w:pPr>
        <w:pStyle w:val="ConsPlusTitle"/>
        <w:jc w:val="center"/>
      </w:pPr>
    </w:p>
    <w:p w:rsidR="00E163AC" w:rsidRDefault="00E163AC">
      <w:pPr>
        <w:pStyle w:val="ConsPlusTitle"/>
        <w:jc w:val="center"/>
      </w:pPr>
      <w:r>
        <w:t>ЗАКОН</w:t>
      </w:r>
    </w:p>
    <w:p w:rsidR="00E163AC" w:rsidRDefault="00E163AC">
      <w:pPr>
        <w:pStyle w:val="ConsPlusTitle"/>
        <w:jc w:val="center"/>
      </w:pPr>
    </w:p>
    <w:p w:rsidR="00E163AC" w:rsidRDefault="00E163AC">
      <w:pPr>
        <w:pStyle w:val="ConsPlusTitle"/>
        <w:jc w:val="center"/>
      </w:pPr>
      <w:r>
        <w:t>О РЕГУЛИРОВАНИИ ОТНОШЕНИЙ В ОБЛАСТИ НАЛОГОВ И СБОРОВ</w:t>
      </w:r>
    </w:p>
    <w:p w:rsidR="00E163AC" w:rsidRDefault="00E163AC">
      <w:pPr>
        <w:pStyle w:val="ConsPlusTitle"/>
        <w:jc w:val="center"/>
      </w:pPr>
      <w:r>
        <w:t>В РЕСПУБЛИКЕ МАРИЙ ЭЛ</w:t>
      </w:r>
    </w:p>
    <w:p w:rsidR="00E163AC" w:rsidRDefault="00E163AC">
      <w:pPr>
        <w:pStyle w:val="ConsPlusNormal"/>
        <w:jc w:val="both"/>
      </w:pPr>
    </w:p>
    <w:p w:rsidR="00E163AC" w:rsidRDefault="00E163AC">
      <w:pPr>
        <w:pStyle w:val="ConsPlusNormal"/>
        <w:jc w:val="right"/>
      </w:pPr>
      <w:proofErr w:type="gramStart"/>
      <w:r>
        <w:t>Принят</w:t>
      </w:r>
      <w:proofErr w:type="gramEnd"/>
    </w:p>
    <w:p w:rsidR="00E163AC" w:rsidRDefault="00E163AC">
      <w:pPr>
        <w:pStyle w:val="ConsPlusNormal"/>
        <w:jc w:val="right"/>
      </w:pPr>
      <w:r>
        <w:t>Государственным Собранием</w:t>
      </w:r>
    </w:p>
    <w:p w:rsidR="00E163AC" w:rsidRDefault="00E163AC">
      <w:pPr>
        <w:pStyle w:val="ConsPlusNormal"/>
        <w:jc w:val="right"/>
      </w:pPr>
      <w:r>
        <w:t>Республики Марий Эл</w:t>
      </w:r>
    </w:p>
    <w:p w:rsidR="00E163AC" w:rsidRDefault="00E163AC">
      <w:pPr>
        <w:pStyle w:val="ConsPlusNormal"/>
        <w:jc w:val="right"/>
      </w:pPr>
      <w:r>
        <w:t>20 октября 2011 года</w:t>
      </w:r>
    </w:p>
    <w:p w:rsidR="00E163AC" w:rsidRDefault="00E16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center"/>
            </w:pPr>
            <w:r>
              <w:rPr>
                <w:color w:val="392C69"/>
              </w:rPr>
              <w:t>Список изменяющих документов</w:t>
            </w:r>
          </w:p>
          <w:p w:rsidR="00E163AC" w:rsidRDefault="00E163AC">
            <w:pPr>
              <w:pStyle w:val="ConsPlusNormal"/>
              <w:jc w:val="center"/>
            </w:pPr>
            <w:proofErr w:type="gramStart"/>
            <w:r>
              <w:rPr>
                <w:color w:val="392C69"/>
              </w:rPr>
              <w:t xml:space="preserve">(в ред. законов Республики Марий Эл от 21.03.2012 </w:t>
            </w:r>
            <w:hyperlink r:id="rId6" w:history="1">
              <w:r>
                <w:rPr>
                  <w:color w:val="0000FF"/>
                </w:rPr>
                <w:t>N 15-З</w:t>
              </w:r>
            </w:hyperlink>
            <w:r>
              <w:rPr>
                <w:color w:val="392C69"/>
              </w:rPr>
              <w:t>,</w:t>
            </w:r>
            <w:proofErr w:type="gramEnd"/>
          </w:p>
          <w:p w:rsidR="00E163AC" w:rsidRDefault="00E163AC">
            <w:pPr>
              <w:pStyle w:val="ConsPlusNormal"/>
              <w:jc w:val="center"/>
            </w:pPr>
            <w:r>
              <w:rPr>
                <w:color w:val="392C69"/>
              </w:rPr>
              <w:t xml:space="preserve">от 28.05.2012 </w:t>
            </w:r>
            <w:hyperlink r:id="rId7" w:history="1">
              <w:r>
                <w:rPr>
                  <w:color w:val="0000FF"/>
                </w:rPr>
                <w:t>N 23-З</w:t>
              </w:r>
            </w:hyperlink>
            <w:r>
              <w:rPr>
                <w:color w:val="392C69"/>
              </w:rPr>
              <w:t xml:space="preserve">, от 24.10.2012 </w:t>
            </w:r>
            <w:hyperlink r:id="rId8" w:history="1">
              <w:r>
                <w:rPr>
                  <w:color w:val="0000FF"/>
                </w:rPr>
                <w:t>N 57-З</w:t>
              </w:r>
            </w:hyperlink>
            <w:r>
              <w:rPr>
                <w:color w:val="392C69"/>
              </w:rPr>
              <w:t xml:space="preserve">, от 27.12.2012 </w:t>
            </w:r>
            <w:hyperlink r:id="rId9" w:history="1">
              <w:r>
                <w:rPr>
                  <w:color w:val="0000FF"/>
                </w:rPr>
                <w:t>N 83-З</w:t>
              </w:r>
            </w:hyperlink>
            <w:r>
              <w:rPr>
                <w:color w:val="392C69"/>
              </w:rPr>
              <w:t>,</w:t>
            </w:r>
          </w:p>
          <w:p w:rsidR="00E163AC" w:rsidRDefault="00E163AC">
            <w:pPr>
              <w:pStyle w:val="ConsPlusNormal"/>
              <w:jc w:val="center"/>
            </w:pPr>
            <w:r>
              <w:rPr>
                <w:color w:val="392C69"/>
              </w:rPr>
              <w:t xml:space="preserve">от 19.04.2013 </w:t>
            </w:r>
            <w:hyperlink r:id="rId10" w:history="1">
              <w:r>
                <w:rPr>
                  <w:color w:val="0000FF"/>
                </w:rPr>
                <w:t>N 10-З</w:t>
              </w:r>
            </w:hyperlink>
            <w:r>
              <w:rPr>
                <w:color w:val="392C69"/>
              </w:rPr>
              <w:t xml:space="preserve">, от 23.10.2013 </w:t>
            </w:r>
            <w:hyperlink r:id="rId11" w:history="1">
              <w:r>
                <w:rPr>
                  <w:color w:val="0000FF"/>
                </w:rPr>
                <w:t>N 40-З</w:t>
              </w:r>
            </w:hyperlink>
            <w:r>
              <w:rPr>
                <w:color w:val="392C69"/>
              </w:rPr>
              <w:t xml:space="preserve">, от 24.02.2014 </w:t>
            </w:r>
            <w:hyperlink r:id="rId12" w:history="1">
              <w:r>
                <w:rPr>
                  <w:color w:val="0000FF"/>
                </w:rPr>
                <w:t>N 4-З</w:t>
              </w:r>
            </w:hyperlink>
            <w:r>
              <w:rPr>
                <w:color w:val="392C69"/>
              </w:rPr>
              <w:t>,</w:t>
            </w:r>
          </w:p>
          <w:p w:rsidR="00E163AC" w:rsidRDefault="00E163AC">
            <w:pPr>
              <w:pStyle w:val="ConsPlusNormal"/>
              <w:jc w:val="center"/>
            </w:pPr>
            <w:r>
              <w:rPr>
                <w:color w:val="392C69"/>
              </w:rPr>
              <w:t xml:space="preserve">от 30.10.2014 </w:t>
            </w:r>
            <w:hyperlink r:id="rId13" w:history="1">
              <w:r>
                <w:rPr>
                  <w:color w:val="0000FF"/>
                </w:rPr>
                <w:t>N 41-З</w:t>
              </w:r>
            </w:hyperlink>
            <w:r>
              <w:rPr>
                <w:color w:val="392C69"/>
              </w:rPr>
              <w:t xml:space="preserve">, от 17.06.2015 </w:t>
            </w:r>
            <w:hyperlink r:id="rId14" w:history="1">
              <w:r>
                <w:rPr>
                  <w:color w:val="0000FF"/>
                </w:rPr>
                <w:t>N 23-З</w:t>
              </w:r>
            </w:hyperlink>
            <w:r>
              <w:rPr>
                <w:color w:val="392C69"/>
              </w:rPr>
              <w:t xml:space="preserve">, от 25.09.2015 </w:t>
            </w:r>
            <w:hyperlink r:id="rId15" w:history="1">
              <w:r>
                <w:rPr>
                  <w:color w:val="0000FF"/>
                </w:rPr>
                <w:t>N 35-З</w:t>
              </w:r>
            </w:hyperlink>
            <w:r>
              <w:rPr>
                <w:color w:val="392C69"/>
              </w:rPr>
              <w:t>,</w:t>
            </w:r>
          </w:p>
          <w:p w:rsidR="00E163AC" w:rsidRDefault="00E163AC">
            <w:pPr>
              <w:pStyle w:val="ConsPlusNormal"/>
              <w:jc w:val="center"/>
            </w:pPr>
            <w:r>
              <w:rPr>
                <w:color w:val="392C69"/>
              </w:rPr>
              <w:t xml:space="preserve">от 25.04.2016 </w:t>
            </w:r>
            <w:hyperlink r:id="rId16" w:history="1">
              <w:r>
                <w:rPr>
                  <w:color w:val="0000FF"/>
                </w:rPr>
                <w:t>N 18-З</w:t>
              </w:r>
            </w:hyperlink>
            <w:r>
              <w:rPr>
                <w:color w:val="392C69"/>
              </w:rPr>
              <w:t xml:space="preserve">, от 05.10.2016 </w:t>
            </w:r>
            <w:hyperlink r:id="rId17" w:history="1">
              <w:r>
                <w:rPr>
                  <w:color w:val="0000FF"/>
                </w:rPr>
                <w:t>N 29-З</w:t>
              </w:r>
            </w:hyperlink>
            <w:r>
              <w:rPr>
                <w:color w:val="392C69"/>
              </w:rPr>
              <w:t xml:space="preserve">, от 24.10.2016 </w:t>
            </w:r>
            <w:hyperlink r:id="rId18" w:history="1">
              <w:r>
                <w:rPr>
                  <w:color w:val="0000FF"/>
                </w:rPr>
                <w:t>N 44-З</w:t>
              </w:r>
            </w:hyperlink>
            <w:r>
              <w:rPr>
                <w:color w:val="392C69"/>
              </w:rPr>
              <w:t>,</w:t>
            </w:r>
          </w:p>
          <w:p w:rsidR="00E163AC" w:rsidRDefault="00E163AC">
            <w:pPr>
              <w:pStyle w:val="ConsPlusNormal"/>
              <w:jc w:val="center"/>
            </w:pPr>
            <w:r>
              <w:rPr>
                <w:color w:val="392C69"/>
              </w:rPr>
              <w:t xml:space="preserve">от 20.12.2016 </w:t>
            </w:r>
            <w:hyperlink r:id="rId19" w:history="1">
              <w:r>
                <w:rPr>
                  <w:color w:val="0000FF"/>
                </w:rPr>
                <w:t>N 53-З</w:t>
              </w:r>
            </w:hyperlink>
            <w:r>
              <w:rPr>
                <w:color w:val="392C69"/>
              </w:rPr>
              <w:t xml:space="preserve">, от 07.03.2017 </w:t>
            </w:r>
            <w:hyperlink r:id="rId20" w:history="1">
              <w:r>
                <w:rPr>
                  <w:color w:val="0000FF"/>
                </w:rPr>
                <w:t>N 7-З</w:t>
              </w:r>
            </w:hyperlink>
            <w:r>
              <w:rPr>
                <w:color w:val="392C69"/>
              </w:rPr>
              <w:t xml:space="preserve">, от 28.07.2017 </w:t>
            </w:r>
            <w:hyperlink r:id="rId21" w:history="1">
              <w:r>
                <w:rPr>
                  <w:color w:val="0000FF"/>
                </w:rPr>
                <w:t>N 30-З</w:t>
              </w:r>
            </w:hyperlink>
            <w:r>
              <w:rPr>
                <w:color w:val="392C69"/>
              </w:rPr>
              <w:t>,</w:t>
            </w:r>
          </w:p>
          <w:p w:rsidR="00E163AC" w:rsidRDefault="00E163AC">
            <w:pPr>
              <w:pStyle w:val="ConsPlusNormal"/>
              <w:jc w:val="center"/>
            </w:pPr>
            <w:r>
              <w:rPr>
                <w:color w:val="392C69"/>
              </w:rPr>
              <w:t xml:space="preserve">от 26.10.2017 </w:t>
            </w:r>
            <w:hyperlink r:id="rId22" w:history="1">
              <w:r>
                <w:rPr>
                  <w:color w:val="0000FF"/>
                </w:rPr>
                <w:t>N 49-З</w:t>
              </w:r>
            </w:hyperlink>
            <w:r>
              <w:rPr>
                <w:color w:val="392C69"/>
              </w:rPr>
              <w:t xml:space="preserve">, от 26.02.2018 </w:t>
            </w:r>
            <w:hyperlink r:id="rId23" w:history="1">
              <w:r>
                <w:rPr>
                  <w:color w:val="0000FF"/>
                </w:rPr>
                <w:t>N 3-З</w:t>
              </w:r>
            </w:hyperlink>
            <w:r>
              <w:rPr>
                <w:color w:val="392C69"/>
              </w:rPr>
              <w:t xml:space="preserve">, от 25.06.2018 </w:t>
            </w:r>
            <w:hyperlink r:id="rId24" w:history="1">
              <w:r>
                <w:rPr>
                  <w:color w:val="0000FF"/>
                </w:rPr>
                <w:t>N 25-З</w:t>
              </w:r>
            </w:hyperlink>
            <w:r>
              <w:rPr>
                <w:color w:val="392C69"/>
              </w:rPr>
              <w:t>,</w:t>
            </w:r>
          </w:p>
          <w:p w:rsidR="00E163AC" w:rsidRDefault="00E163AC">
            <w:pPr>
              <w:pStyle w:val="ConsPlusNormal"/>
              <w:jc w:val="center"/>
            </w:pPr>
            <w:r>
              <w:rPr>
                <w:color w:val="392C69"/>
              </w:rPr>
              <w:t xml:space="preserve">от 25.09.2018 </w:t>
            </w:r>
            <w:hyperlink r:id="rId25" w:history="1">
              <w:r>
                <w:rPr>
                  <w:color w:val="0000FF"/>
                </w:rPr>
                <w:t>N 40-З</w:t>
              </w:r>
            </w:hyperlink>
            <w:r>
              <w:rPr>
                <w:color w:val="392C69"/>
              </w:rPr>
              <w:t xml:space="preserve">, от 01.11.2018 </w:t>
            </w:r>
            <w:hyperlink r:id="rId26" w:history="1">
              <w:r>
                <w:rPr>
                  <w:color w:val="0000FF"/>
                </w:rPr>
                <w:t>N 45-З</w:t>
              </w:r>
            </w:hyperlink>
            <w:r>
              <w:rPr>
                <w:color w:val="392C69"/>
              </w:rPr>
              <w:t xml:space="preserve">, от 10.06.2019 </w:t>
            </w:r>
            <w:hyperlink r:id="rId27" w:history="1">
              <w:r>
                <w:rPr>
                  <w:color w:val="0000FF"/>
                </w:rPr>
                <w:t>N 12-З</w:t>
              </w:r>
            </w:hyperlink>
            <w:r>
              <w:rPr>
                <w:color w:val="392C69"/>
              </w:rPr>
              <w:t>,</w:t>
            </w:r>
          </w:p>
          <w:p w:rsidR="00E163AC" w:rsidRDefault="00E163AC">
            <w:pPr>
              <w:pStyle w:val="ConsPlusNormal"/>
              <w:jc w:val="center"/>
            </w:pPr>
            <w:r>
              <w:rPr>
                <w:color w:val="392C69"/>
              </w:rPr>
              <w:t xml:space="preserve">от 26.07.2019 </w:t>
            </w:r>
            <w:hyperlink r:id="rId28" w:history="1">
              <w:r>
                <w:rPr>
                  <w:color w:val="0000FF"/>
                </w:rPr>
                <w:t>N 24-З</w:t>
              </w:r>
            </w:hyperlink>
            <w:r>
              <w:rPr>
                <w:color w:val="392C69"/>
              </w:rPr>
              <w:t xml:space="preserve">, от 05.11.2019 </w:t>
            </w:r>
            <w:hyperlink r:id="rId29" w:history="1">
              <w:r>
                <w:rPr>
                  <w:color w:val="0000FF"/>
                </w:rPr>
                <w:t>N 38-З</w:t>
              </w:r>
            </w:hyperlink>
            <w:r>
              <w:rPr>
                <w:color w:val="392C69"/>
              </w:rPr>
              <w:t xml:space="preserve">, от 22.11.2019 </w:t>
            </w:r>
            <w:hyperlink r:id="rId30" w:history="1">
              <w:r>
                <w:rPr>
                  <w:color w:val="0000FF"/>
                </w:rPr>
                <w:t>N 48-З</w:t>
              </w:r>
            </w:hyperlink>
            <w:r>
              <w:rPr>
                <w:color w:val="392C69"/>
              </w:rPr>
              <w:t>,</w:t>
            </w:r>
          </w:p>
          <w:p w:rsidR="00E163AC" w:rsidRDefault="00E163AC">
            <w:pPr>
              <w:pStyle w:val="ConsPlusNormal"/>
              <w:jc w:val="center"/>
            </w:pPr>
            <w:r>
              <w:rPr>
                <w:color w:val="392C69"/>
              </w:rPr>
              <w:t xml:space="preserve">от 02.03.2020 </w:t>
            </w:r>
            <w:hyperlink r:id="rId31" w:history="1">
              <w:r>
                <w:rPr>
                  <w:color w:val="0000FF"/>
                </w:rPr>
                <w:t>N 5-З</w:t>
              </w:r>
            </w:hyperlink>
            <w:r>
              <w:rPr>
                <w:color w:val="392C69"/>
              </w:rPr>
              <w:t xml:space="preserve">, от 03.08.2020 </w:t>
            </w:r>
            <w:hyperlink r:id="rId32" w:history="1">
              <w:r>
                <w:rPr>
                  <w:color w:val="0000FF"/>
                </w:rPr>
                <w:t>N 20-З</w:t>
              </w:r>
            </w:hyperlink>
            <w:r>
              <w:rPr>
                <w:color w:val="392C69"/>
              </w:rPr>
              <w:t xml:space="preserve">, от 03.08.2020 </w:t>
            </w:r>
            <w:hyperlink r:id="rId33" w:history="1">
              <w:r>
                <w:rPr>
                  <w:color w:val="0000FF"/>
                </w:rPr>
                <w:t>N 26-З</w:t>
              </w:r>
            </w:hyperlink>
            <w:r>
              <w:rPr>
                <w:color w:val="392C69"/>
              </w:rPr>
              <w:t>,</w:t>
            </w:r>
          </w:p>
          <w:p w:rsidR="00E163AC" w:rsidRDefault="00E163AC">
            <w:pPr>
              <w:pStyle w:val="ConsPlusNormal"/>
              <w:jc w:val="center"/>
            </w:pPr>
            <w:r>
              <w:rPr>
                <w:color w:val="392C69"/>
              </w:rPr>
              <w:t xml:space="preserve">от 15.12.2020 </w:t>
            </w:r>
            <w:hyperlink r:id="rId34" w:history="1">
              <w:r>
                <w:rPr>
                  <w:color w:val="0000FF"/>
                </w:rPr>
                <w:t>N 53-З</w:t>
              </w:r>
            </w:hyperlink>
            <w:r>
              <w:rPr>
                <w:color w:val="392C69"/>
              </w:rPr>
              <w:t xml:space="preserve">, от 01.03.2021 </w:t>
            </w:r>
            <w:hyperlink r:id="rId35" w:history="1">
              <w:r>
                <w:rPr>
                  <w:color w:val="0000FF"/>
                </w:rPr>
                <w:t>N 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Normal"/>
        <w:jc w:val="both"/>
      </w:pPr>
    </w:p>
    <w:p w:rsidR="00E163AC" w:rsidRDefault="00E163AC">
      <w:pPr>
        <w:pStyle w:val="ConsPlusNormal"/>
        <w:ind w:firstLine="540"/>
        <w:jc w:val="both"/>
      </w:pPr>
      <w:r>
        <w:t>Настоящим Законом в пределах компетенции Республики Марий Эл устанавливаются региональные налоги, взимаемые на территории Республики Марий Эл, особенности определения налоговой базы в отношении отдельных объектов недвижимого имущества, патентная система налогообложения, регулируются вопросы уплаты налога, взимаемого по упрощенной системе налогообложения, исполнения обязанностей по уплате указанных налогов.</w:t>
      </w:r>
    </w:p>
    <w:p w:rsidR="00E163AC" w:rsidRDefault="00E163AC">
      <w:pPr>
        <w:pStyle w:val="ConsPlusNormal"/>
        <w:jc w:val="both"/>
      </w:pPr>
      <w:r>
        <w:t xml:space="preserve">(в ред. законов Республики Марий Эл от 24.10.2012 </w:t>
      </w:r>
      <w:hyperlink r:id="rId36" w:history="1">
        <w:r>
          <w:rPr>
            <w:color w:val="0000FF"/>
          </w:rPr>
          <w:t>N 57-З</w:t>
        </w:r>
      </w:hyperlink>
      <w:r>
        <w:t xml:space="preserve">, от 24.02.2014 </w:t>
      </w:r>
      <w:hyperlink r:id="rId37" w:history="1">
        <w:r>
          <w:rPr>
            <w:color w:val="0000FF"/>
          </w:rPr>
          <w:t>N 4-З</w:t>
        </w:r>
      </w:hyperlink>
      <w:r>
        <w:t>)</w:t>
      </w:r>
    </w:p>
    <w:p w:rsidR="00E163AC" w:rsidRDefault="00E163AC">
      <w:pPr>
        <w:pStyle w:val="ConsPlusNormal"/>
        <w:jc w:val="both"/>
      </w:pPr>
    </w:p>
    <w:p w:rsidR="00E163AC" w:rsidRDefault="00E163AC">
      <w:pPr>
        <w:pStyle w:val="ConsPlusTitle"/>
        <w:jc w:val="center"/>
        <w:outlineLvl w:val="1"/>
      </w:pPr>
      <w:r>
        <w:t xml:space="preserve">Глава 1. </w:t>
      </w:r>
      <w:hyperlink r:id="rId38" w:history="1">
        <w:r>
          <w:rPr>
            <w:color w:val="0000FF"/>
          </w:rPr>
          <w:t>НАЛОГ</w:t>
        </w:r>
      </w:hyperlink>
      <w:r>
        <w:t xml:space="preserve"> НА ИМУЩЕСТВО ОРГАНИЗАЦИЙ</w:t>
      </w:r>
    </w:p>
    <w:p w:rsidR="00E163AC" w:rsidRDefault="00E163AC">
      <w:pPr>
        <w:pStyle w:val="ConsPlusNormal"/>
        <w:jc w:val="both"/>
      </w:pPr>
    </w:p>
    <w:p w:rsidR="00E163AC" w:rsidRDefault="00E163AC">
      <w:pPr>
        <w:pStyle w:val="ConsPlusTitle"/>
        <w:ind w:firstLine="540"/>
        <w:jc w:val="both"/>
        <w:outlineLvl w:val="2"/>
      </w:pPr>
      <w:r>
        <w:t>Статья 1. Налоговые ставки</w:t>
      </w:r>
    </w:p>
    <w:p w:rsidR="00E163AC" w:rsidRDefault="00E163AC">
      <w:pPr>
        <w:pStyle w:val="ConsPlusNormal"/>
        <w:jc w:val="both"/>
      </w:pPr>
    </w:p>
    <w:p w:rsidR="00E163AC" w:rsidRDefault="00E163AC">
      <w:pPr>
        <w:pStyle w:val="ConsPlusNormal"/>
        <w:ind w:firstLine="540"/>
        <w:jc w:val="both"/>
      </w:pPr>
      <w:r>
        <w:t>1. Ставка налога на имущество организаций устанавливается в размере 2,2 процента от налоговой базы, исчисленной в соответствии с законодательством Российской Федерации о налогах и сборах, если иное не предусмотрено настоящей статьей.</w:t>
      </w:r>
    </w:p>
    <w:p w:rsidR="00E163AC" w:rsidRDefault="00E163AC">
      <w:pPr>
        <w:pStyle w:val="ConsPlusNormal"/>
        <w:spacing w:before="220"/>
        <w:ind w:firstLine="540"/>
        <w:jc w:val="both"/>
      </w:pPr>
      <w:r>
        <w:t xml:space="preserve">2. Утратил силу с 1 января 2017 года. - </w:t>
      </w:r>
      <w:hyperlink r:id="rId39" w:history="1">
        <w:r>
          <w:rPr>
            <w:color w:val="0000FF"/>
          </w:rPr>
          <w:t>Закон</w:t>
        </w:r>
      </w:hyperlink>
      <w:r>
        <w:t xml:space="preserve"> Республики Марий Эл от 24.10.2016 N 44-З.</w:t>
      </w:r>
    </w:p>
    <w:p w:rsidR="00E163AC" w:rsidRDefault="00E163AC">
      <w:pPr>
        <w:pStyle w:val="ConsPlusNormal"/>
        <w:spacing w:before="220"/>
        <w:ind w:firstLine="540"/>
        <w:jc w:val="both"/>
      </w:pPr>
      <w:r>
        <w:t xml:space="preserve">3. Утратил силу с 1 января 2020 года. - </w:t>
      </w:r>
      <w:hyperlink r:id="rId40" w:history="1">
        <w:r>
          <w:rPr>
            <w:color w:val="0000FF"/>
          </w:rPr>
          <w:t>Закон</w:t>
        </w:r>
      </w:hyperlink>
      <w:r>
        <w:t xml:space="preserve"> Республики Марий Эл от 05.11.2019 N 38-З.</w:t>
      </w:r>
    </w:p>
    <w:p w:rsidR="00E163AC" w:rsidRDefault="00E16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Изменения, внесенные </w:t>
            </w:r>
            <w:hyperlink r:id="rId41" w:history="1">
              <w:r>
                <w:rPr>
                  <w:color w:val="0000FF"/>
                </w:rPr>
                <w:t>Законом</w:t>
              </w:r>
            </w:hyperlink>
            <w:r>
              <w:rPr>
                <w:color w:val="392C69"/>
              </w:rPr>
              <w:t xml:space="preserve"> Республики Марий Эл от 01.03.2021 N 6-З в п. 3.1 ст. 1, </w:t>
            </w:r>
            <w:hyperlink r:id="rId42" w:history="1">
              <w:r>
                <w:rPr>
                  <w:color w:val="0000FF"/>
                </w:rPr>
                <w:t>распространяются</w:t>
              </w:r>
            </w:hyperlink>
            <w:r>
              <w:rPr>
                <w:color w:val="392C69"/>
              </w:rPr>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Normal"/>
        <w:spacing w:before="280"/>
        <w:ind w:firstLine="540"/>
        <w:jc w:val="both"/>
      </w:pPr>
      <w:r>
        <w:lastRenderedPageBreak/>
        <w:t>3.1. Ставка налога на имущество организаций в отношении железнодорожных путей общего пользования и сооружений, являющихся их неотъемлемой технологической частью, устанавливается в 2017 году в размере 1,0 процента, в 2018 году - 1,3 процента, в 2019 году - 1,3 процента, в 2020 и 2021 годах - 1,6 процента. Перечень имущества, относящегося к указанным объектам, утверждается Правительством Российской Федерации.</w:t>
      </w:r>
    </w:p>
    <w:p w:rsidR="00E163AC" w:rsidRDefault="00E163AC">
      <w:pPr>
        <w:pStyle w:val="ConsPlusNormal"/>
        <w:jc w:val="both"/>
      </w:pPr>
      <w:r>
        <w:t>(</w:t>
      </w:r>
      <w:proofErr w:type="gramStart"/>
      <w:r>
        <w:t>п</w:t>
      </w:r>
      <w:proofErr w:type="gramEnd"/>
      <w:r>
        <w:t xml:space="preserve">. 3.1 в ред. </w:t>
      </w:r>
      <w:hyperlink r:id="rId43"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 xml:space="preserve">4. Утратил силу. - </w:t>
      </w:r>
      <w:hyperlink r:id="rId44" w:history="1">
        <w:r>
          <w:rPr>
            <w:color w:val="0000FF"/>
          </w:rPr>
          <w:t>Закон</w:t>
        </w:r>
      </w:hyperlink>
      <w:r>
        <w:t xml:space="preserve"> Республики Марий Эл от 10.06.2019 N 12-З.</w:t>
      </w:r>
    </w:p>
    <w:p w:rsidR="00E163AC" w:rsidRDefault="00E163AC">
      <w:pPr>
        <w:pStyle w:val="ConsPlusNormal"/>
        <w:spacing w:before="220"/>
        <w:ind w:firstLine="540"/>
        <w:jc w:val="both"/>
      </w:pPr>
      <w:r>
        <w:t xml:space="preserve">5. </w:t>
      </w:r>
      <w:proofErr w:type="gramStart"/>
      <w:r>
        <w:t>Ставка налога на имущество организаций в отношении сетей и объектов газоснабжения и газораспределения на территории Республики Марий Эл, находящихся во владении у газораспределительных организаций, включенных в реестр субъектов естественных монополий в топливно-энергетическом комплексе, устанавливается в размере 1,5 процента от налоговой базы, исчисленной в соответствии с законодательством Российской Федерации о налогах и сборах.</w:t>
      </w:r>
      <w:proofErr w:type="gramEnd"/>
    </w:p>
    <w:p w:rsidR="00E163AC" w:rsidRDefault="00E163AC">
      <w:pPr>
        <w:pStyle w:val="ConsPlusNormal"/>
        <w:jc w:val="both"/>
      </w:pPr>
      <w:r>
        <w:t xml:space="preserve">(п. 5 в ред. </w:t>
      </w:r>
      <w:hyperlink r:id="rId45" w:history="1">
        <w:r>
          <w:rPr>
            <w:color w:val="0000FF"/>
          </w:rPr>
          <w:t>Закона</w:t>
        </w:r>
      </w:hyperlink>
      <w:r>
        <w:t xml:space="preserve"> Республики Марий Эл от 28.07.2017 N 30-З)</w:t>
      </w:r>
    </w:p>
    <w:p w:rsidR="00E163AC" w:rsidRDefault="00E163AC">
      <w:pPr>
        <w:pStyle w:val="ConsPlusNormal"/>
        <w:spacing w:before="220"/>
        <w:ind w:firstLine="540"/>
        <w:jc w:val="both"/>
      </w:pPr>
      <w:r>
        <w:t>6. Ставка налога на имущество организаций в отношении объектов недвижимого имущества, налоговая база по которым определяется как их кадастровая стоимость, устанавливается в следующих размерах: в 2019 году - 1,5 процента, в 2020 году и последующие годы - 2,0 процента.</w:t>
      </w:r>
    </w:p>
    <w:p w:rsidR="00E163AC" w:rsidRDefault="00E163AC">
      <w:pPr>
        <w:pStyle w:val="ConsPlusNormal"/>
        <w:jc w:val="both"/>
      </w:pPr>
      <w:r>
        <w:t>(</w:t>
      </w:r>
      <w:proofErr w:type="gramStart"/>
      <w:r>
        <w:t>п</w:t>
      </w:r>
      <w:proofErr w:type="gramEnd"/>
      <w:r>
        <w:t xml:space="preserve">. 6 в ред. </w:t>
      </w:r>
      <w:hyperlink r:id="rId46" w:history="1">
        <w:r>
          <w:rPr>
            <w:color w:val="0000FF"/>
          </w:rPr>
          <w:t>Закона</w:t>
        </w:r>
      </w:hyperlink>
      <w:r>
        <w:t xml:space="preserve"> Республики Марий Эл от 25.06.2018 N 25-З)</w:t>
      </w:r>
    </w:p>
    <w:p w:rsidR="00E163AC" w:rsidRDefault="00E163AC">
      <w:pPr>
        <w:pStyle w:val="ConsPlusNormal"/>
        <w:jc w:val="both"/>
      </w:pPr>
    </w:p>
    <w:p w:rsidR="00E163AC" w:rsidRDefault="00E163AC">
      <w:pPr>
        <w:pStyle w:val="ConsPlusTitle"/>
        <w:ind w:firstLine="540"/>
        <w:jc w:val="both"/>
        <w:outlineLvl w:val="2"/>
      </w:pPr>
      <w:r>
        <w:t>Статья 1.1. Особенности определения налоговой базы в отношении отдельных объектов недвижимого имущества</w:t>
      </w:r>
    </w:p>
    <w:p w:rsidR="00E163AC" w:rsidRDefault="00E163AC">
      <w:pPr>
        <w:pStyle w:val="ConsPlusNormal"/>
        <w:ind w:firstLine="540"/>
        <w:jc w:val="both"/>
      </w:pPr>
      <w:r>
        <w:t xml:space="preserve">(в ред. </w:t>
      </w:r>
      <w:hyperlink r:id="rId47" w:history="1">
        <w:r>
          <w:rPr>
            <w:color w:val="0000FF"/>
          </w:rPr>
          <w:t>Закона</w:t>
        </w:r>
      </w:hyperlink>
      <w:r>
        <w:t xml:space="preserve"> Республики Марий Эл от 26.10.2017 N 49-З)</w:t>
      </w:r>
    </w:p>
    <w:p w:rsidR="00E163AC" w:rsidRDefault="00E163AC">
      <w:pPr>
        <w:pStyle w:val="ConsPlusNormal"/>
        <w:jc w:val="both"/>
      </w:pPr>
    </w:p>
    <w:p w:rsidR="00E163AC" w:rsidRDefault="00E163AC">
      <w:pPr>
        <w:pStyle w:val="ConsPlusNormal"/>
        <w:ind w:firstLine="540"/>
        <w:jc w:val="both"/>
      </w:pPr>
      <w:r>
        <w:t>Налоговая база определяется как кадастровая стоимость объектов недвижимого имущества в отношении следующих видов недвижимого имущества:</w:t>
      </w:r>
    </w:p>
    <w:p w:rsidR="00E163AC" w:rsidRDefault="00E163AC">
      <w:pPr>
        <w:pStyle w:val="ConsPlusNormal"/>
        <w:spacing w:before="220"/>
        <w:ind w:firstLine="540"/>
        <w:jc w:val="both"/>
      </w:pPr>
      <w:bookmarkStart w:id="0" w:name="P51"/>
      <w:bookmarkEnd w:id="0"/>
      <w:r>
        <w:t>1) административно-деловые центры и торговые центры (комплексы) и помещения в них;</w:t>
      </w:r>
    </w:p>
    <w:p w:rsidR="00E163AC" w:rsidRDefault="00E163AC">
      <w:pPr>
        <w:pStyle w:val="ConsPlusNormal"/>
        <w:spacing w:before="220"/>
        <w:ind w:firstLine="540"/>
        <w:jc w:val="both"/>
      </w:pPr>
      <w:bookmarkStart w:id="1" w:name="P52"/>
      <w:bookmarkEnd w:id="1"/>
      <w:proofErr w:type="gramStart"/>
      <w: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центров,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roofErr w:type="gramEnd"/>
    </w:p>
    <w:p w:rsidR="00E163AC" w:rsidRDefault="00E163AC">
      <w:pPr>
        <w:pStyle w:val="ConsPlusNormal"/>
        <w:spacing w:before="220"/>
        <w:ind w:firstLine="540"/>
        <w:jc w:val="both"/>
      </w:pPr>
      <w:r>
        <w:t>3) объекты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объекты недвижимого имущества иностранных организаций, не относящиеся к деятельности данных организаций в Российской Федерации через постоянные представительства;</w:t>
      </w:r>
    </w:p>
    <w:p w:rsidR="00E163AC" w:rsidRDefault="00E163AC">
      <w:pPr>
        <w:pStyle w:val="ConsPlusNormal"/>
        <w:spacing w:before="220"/>
        <w:ind w:firstLine="540"/>
        <w:jc w:val="both"/>
      </w:pPr>
      <w:r>
        <w:t xml:space="preserve">4) жилые помещения, гаражи, </w:t>
      </w:r>
      <w:proofErr w:type="spellStart"/>
      <w:r>
        <w:t>машино</w:t>
      </w:r>
      <w:proofErr w:type="spellEnd"/>
      <w:r>
        <w:t>-места, объекты незавершенного строительства, а также жилые строения, садовые дома,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E163AC" w:rsidRDefault="00E163AC">
      <w:pPr>
        <w:pStyle w:val="ConsPlusNormal"/>
        <w:jc w:val="both"/>
      </w:pPr>
      <w:r>
        <w:t xml:space="preserve">(подп. 4 в ред. </w:t>
      </w:r>
      <w:hyperlink r:id="rId48" w:history="1">
        <w:r>
          <w:rPr>
            <w:color w:val="0000FF"/>
          </w:rPr>
          <w:t>Закона</w:t>
        </w:r>
      </w:hyperlink>
      <w:r>
        <w:t xml:space="preserve"> Республики Марий Эл от 02.03.2020 N 5-З)</w:t>
      </w:r>
    </w:p>
    <w:p w:rsidR="00E163AC" w:rsidRDefault="00E163AC">
      <w:pPr>
        <w:pStyle w:val="ConsPlusNormal"/>
        <w:jc w:val="both"/>
      </w:pPr>
    </w:p>
    <w:p w:rsidR="00E163AC" w:rsidRDefault="00E163AC">
      <w:pPr>
        <w:pStyle w:val="ConsPlusTitle"/>
        <w:ind w:firstLine="540"/>
        <w:jc w:val="both"/>
        <w:outlineLvl w:val="2"/>
      </w:pPr>
      <w:r>
        <w:t>Статья 2. Порядок и сроки уплаты налога</w:t>
      </w:r>
    </w:p>
    <w:p w:rsidR="00E163AC" w:rsidRDefault="00E163AC">
      <w:pPr>
        <w:pStyle w:val="ConsPlusNormal"/>
        <w:jc w:val="both"/>
      </w:pPr>
    </w:p>
    <w:p w:rsidR="00E163AC" w:rsidRDefault="00E163AC">
      <w:pPr>
        <w:pStyle w:val="ConsPlusNormal"/>
        <w:ind w:firstLine="540"/>
        <w:jc w:val="both"/>
      </w:pPr>
      <w:r>
        <w:t xml:space="preserve">1. Отчетные периоды устанавливаются в соответствии со </w:t>
      </w:r>
      <w:hyperlink r:id="rId49" w:history="1">
        <w:r>
          <w:rPr>
            <w:color w:val="0000FF"/>
          </w:rPr>
          <w:t>статьей 379</w:t>
        </w:r>
      </w:hyperlink>
      <w:r>
        <w:t xml:space="preserve"> Налогового кодекса Российской Федерации.</w:t>
      </w:r>
    </w:p>
    <w:p w:rsidR="00E163AC" w:rsidRDefault="00E163AC">
      <w:pPr>
        <w:pStyle w:val="ConsPlusNormal"/>
        <w:spacing w:before="220"/>
        <w:ind w:firstLine="540"/>
        <w:jc w:val="both"/>
      </w:pPr>
      <w:r>
        <w:t>2. В течение налогового периода по итогам отчетных периодов налогоплательщики уплачивают авансовые платежи по налогу на имущество организаций.</w:t>
      </w:r>
    </w:p>
    <w:p w:rsidR="00E163AC" w:rsidRDefault="00E163AC">
      <w:pPr>
        <w:pStyle w:val="ConsPlusNormal"/>
        <w:spacing w:before="220"/>
        <w:ind w:firstLine="540"/>
        <w:jc w:val="both"/>
      </w:pPr>
      <w:r>
        <w:lastRenderedPageBreak/>
        <w:t>Уплата авансовых платежей производится до 5 числа второго месяца, следующего за истекшим отчетным периодом.</w:t>
      </w:r>
    </w:p>
    <w:p w:rsidR="00E163AC" w:rsidRDefault="00E163AC">
      <w:pPr>
        <w:pStyle w:val="ConsPlusNormal"/>
        <w:spacing w:before="220"/>
        <w:ind w:firstLine="540"/>
        <w:jc w:val="both"/>
      </w:pPr>
      <w:r>
        <w:t>3. По истечении налогового периода налогоплательщики уплачивают сумму налога на имущество организаций, определяемую как разница между исчисленной суммой налога на имущество организаций и суммами авансовых платежей по налогу на имущество организаций, исчисленных в течение налогового периода.</w:t>
      </w:r>
    </w:p>
    <w:p w:rsidR="00E163AC" w:rsidRDefault="00E163AC">
      <w:pPr>
        <w:pStyle w:val="ConsPlusNormal"/>
        <w:spacing w:before="220"/>
        <w:ind w:firstLine="540"/>
        <w:jc w:val="both"/>
      </w:pPr>
      <w:r>
        <w:t>Уплата налога на имущество организаций по итогам налогового периода производится до 5 апреля года, следующего за истекшим налоговым периодом.</w:t>
      </w:r>
    </w:p>
    <w:p w:rsidR="00E163AC" w:rsidRDefault="00E163AC">
      <w:pPr>
        <w:pStyle w:val="ConsPlusNormal"/>
        <w:jc w:val="both"/>
      </w:pPr>
    </w:p>
    <w:p w:rsidR="00E163AC" w:rsidRDefault="00E163AC">
      <w:pPr>
        <w:pStyle w:val="ConsPlusTitle"/>
        <w:ind w:firstLine="540"/>
        <w:jc w:val="both"/>
        <w:outlineLvl w:val="2"/>
      </w:pPr>
      <w:r>
        <w:t>Статья 3. Льготы по налогу</w:t>
      </w:r>
    </w:p>
    <w:p w:rsidR="00E163AC" w:rsidRDefault="00E163AC">
      <w:pPr>
        <w:pStyle w:val="ConsPlusNormal"/>
        <w:ind w:firstLine="540"/>
        <w:jc w:val="both"/>
      </w:pPr>
      <w:r>
        <w:t xml:space="preserve">(в ред. </w:t>
      </w:r>
      <w:hyperlink r:id="rId50" w:history="1">
        <w:r>
          <w:rPr>
            <w:color w:val="0000FF"/>
          </w:rPr>
          <w:t>Закона</w:t>
        </w:r>
      </w:hyperlink>
      <w:r>
        <w:t xml:space="preserve"> Республики Марий Эл от 30.10.2014 N 41-З)</w:t>
      </w:r>
    </w:p>
    <w:p w:rsidR="00E163AC" w:rsidRDefault="00E163AC">
      <w:pPr>
        <w:pStyle w:val="ConsPlusNormal"/>
        <w:jc w:val="both"/>
      </w:pPr>
    </w:p>
    <w:p w:rsidR="00E163AC" w:rsidRDefault="00E163AC">
      <w:pPr>
        <w:pStyle w:val="ConsPlusNormal"/>
        <w:ind w:firstLine="540"/>
        <w:jc w:val="both"/>
      </w:pPr>
      <w:r>
        <w:t xml:space="preserve">1. Дополнительно к налоговым льготам, установленным Налоговым </w:t>
      </w:r>
      <w:hyperlink r:id="rId51" w:history="1">
        <w:r>
          <w:rPr>
            <w:color w:val="0000FF"/>
          </w:rPr>
          <w:t>кодексом</w:t>
        </w:r>
      </w:hyperlink>
      <w:r>
        <w:t xml:space="preserve"> Российской Федерации, освобождаются от налогообложения налогом на имущество организаций:</w:t>
      </w:r>
    </w:p>
    <w:p w:rsidR="00E163AC" w:rsidRDefault="00E163AC">
      <w:pPr>
        <w:pStyle w:val="ConsPlusNormal"/>
        <w:spacing w:before="220"/>
        <w:ind w:firstLine="540"/>
        <w:jc w:val="both"/>
      </w:pPr>
      <w:r>
        <w:t>1) организации - юридические лица, в том числе состоящие на учете в налоговых органах по месту нахождения их филиалов, представительств, иных обособленных подразделений на территории Республики Марий Эл, вложившие в строительство объекта социальной инфраструктуры частные инвестиции в размере не менее 100 млн. рублей.</w:t>
      </w:r>
    </w:p>
    <w:p w:rsidR="00E163AC" w:rsidRDefault="00E163AC">
      <w:pPr>
        <w:pStyle w:val="ConsPlusNormal"/>
        <w:spacing w:before="220"/>
        <w:ind w:firstLine="540"/>
        <w:jc w:val="both"/>
      </w:pPr>
      <w: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введен объект социальной инфраструктуры в эксплуатацию, на срок, составляющий не более 20 налоговых периодов, при условии нахождения построенного объекта социальной инфраструктуры на территории Республики Марий Эл.</w:t>
      </w:r>
    </w:p>
    <w:p w:rsidR="00E163AC" w:rsidRDefault="00E163AC">
      <w:pPr>
        <w:pStyle w:val="ConsPlusNormal"/>
        <w:spacing w:before="220"/>
        <w:ind w:firstLine="540"/>
        <w:jc w:val="both"/>
      </w:pPr>
      <w:r>
        <w:t>Под объектами социальной инфраструктуры в целях применения настоящей льготы понимаются объекты (здания, строения и сооружения) образования, здравоохранения, физической культуры и спорта, культуры и искусства, социальной защиты населения;</w:t>
      </w:r>
    </w:p>
    <w:p w:rsidR="00E163AC" w:rsidRDefault="00E163AC">
      <w:pPr>
        <w:pStyle w:val="ConsPlusNormal"/>
        <w:spacing w:before="220"/>
        <w:ind w:firstLine="540"/>
        <w:jc w:val="both"/>
      </w:pPr>
      <w:r>
        <w:t xml:space="preserve">2) утратил силу с 1 января 2019 года. - </w:t>
      </w:r>
      <w:hyperlink r:id="rId52" w:history="1">
        <w:r>
          <w:rPr>
            <w:color w:val="0000FF"/>
          </w:rPr>
          <w:t>Закон</w:t>
        </w:r>
      </w:hyperlink>
      <w:r>
        <w:t xml:space="preserve"> Республики Марий Эл от 01.11.2018 N 45-З;</w:t>
      </w:r>
    </w:p>
    <w:p w:rsidR="00E163AC" w:rsidRDefault="00E163AC">
      <w:pPr>
        <w:pStyle w:val="ConsPlusNormal"/>
        <w:spacing w:before="220"/>
        <w:ind w:firstLine="540"/>
        <w:jc w:val="both"/>
      </w:pPr>
      <w:proofErr w:type="gramStart"/>
      <w:r>
        <w:t>3) организации - юридические лица, зарегистрированные на территории Республики Марий Эл после 1 января 2009 года, а также поставленные на учет в налоговых органах по месту нахождения их филиалов, представительств, иных обособленных подразделений на территории Республики Марий Эл после 1 января 2009 года, реализующие на территории Республики Марий Эл инвестиционные проекты с привлечением инвестиций на сумму более 100 млн. рублей.</w:t>
      </w:r>
      <w:proofErr w:type="gramEnd"/>
    </w:p>
    <w:p w:rsidR="00E163AC" w:rsidRDefault="00E163AC">
      <w:pPr>
        <w:pStyle w:val="ConsPlusNormal"/>
        <w:jc w:val="both"/>
      </w:pPr>
      <w:r>
        <w:t>(</w:t>
      </w:r>
      <w:proofErr w:type="gramStart"/>
      <w:r>
        <w:t>в</w:t>
      </w:r>
      <w:proofErr w:type="gramEnd"/>
      <w:r>
        <w:t xml:space="preserve"> ред. законов Республики Марий Эл от 25.04.2016 </w:t>
      </w:r>
      <w:hyperlink r:id="rId53" w:history="1">
        <w:r>
          <w:rPr>
            <w:color w:val="0000FF"/>
          </w:rPr>
          <w:t>N 18-З</w:t>
        </w:r>
      </w:hyperlink>
      <w:r>
        <w:t xml:space="preserve">, от 26.10.2017 </w:t>
      </w:r>
      <w:hyperlink r:id="rId54" w:history="1">
        <w:r>
          <w:rPr>
            <w:color w:val="0000FF"/>
          </w:rPr>
          <w:t>N 49-З</w:t>
        </w:r>
      </w:hyperlink>
      <w:r>
        <w:t>)</w:t>
      </w:r>
    </w:p>
    <w:p w:rsidR="00E163AC" w:rsidRDefault="00E163AC">
      <w:pPr>
        <w:pStyle w:val="ConsPlusNormal"/>
        <w:spacing w:before="220"/>
        <w:ind w:firstLine="540"/>
        <w:jc w:val="both"/>
      </w:pPr>
      <w:proofErr w:type="gramStart"/>
      <w:r>
        <w:t>Право на применение льготы предоставляется организациям с 1-го числа очередного налогового периода по налогу на имущество организаций, следующего за налоговым периодом, в котором введен в эксплуатацию объект основных средств, приобретенный (не эксплуатировавшийся ранее на территории Республики Марий Эл) или созданный в рамках инвестиционного проекта, в пределах срока расчетной (плановой) окупаемости инвестиционного проекта, но не более чем на три налоговых периода</w:t>
      </w:r>
      <w:proofErr w:type="gramEnd"/>
      <w:r>
        <w:t xml:space="preserve"> с начала действия налоговой льготы.</w:t>
      </w:r>
    </w:p>
    <w:p w:rsidR="00E163AC" w:rsidRDefault="00E163AC">
      <w:pPr>
        <w:pStyle w:val="ConsPlusNormal"/>
        <w:spacing w:before="220"/>
        <w:ind w:firstLine="540"/>
        <w:jc w:val="both"/>
      </w:pPr>
      <w:r>
        <w:t>В случае</w:t>
      </w:r>
      <w:proofErr w:type="gramStart"/>
      <w:r>
        <w:t>,</w:t>
      </w:r>
      <w:proofErr w:type="gramEnd"/>
      <w:r>
        <w:t xml:space="preserve"> если в инвестиционном проекте участвуют несколько организаций, право на налоговую льготу у каждой из них возникает при условии, что доля такой организации в инвестиционном проекте составляет более 100 млн. рублей.</w:t>
      </w:r>
    </w:p>
    <w:p w:rsidR="00E163AC" w:rsidRDefault="00E163AC">
      <w:pPr>
        <w:pStyle w:val="ConsPlusNormal"/>
        <w:jc w:val="both"/>
      </w:pPr>
      <w:r>
        <w:t xml:space="preserve">(в ред. законов Республики Марий Эл от 25.04.2016 </w:t>
      </w:r>
      <w:hyperlink r:id="rId55" w:history="1">
        <w:r>
          <w:rPr>
            <w:color w:val="0000FF"/>
          </w:rPr>
          <w:t>N 18-З</w:t>
        </w:r>
      </w:hyperlink>
      <w:r>
        <w:t xml:space="preserve">, от 26.10.2017 </w:t>
      </w:r>
      <w:hyperlink r:id="rId56" w:history="1">
        <w:r>
          <w:rPr>
            <w:color w:val="0000FF"/>
          </w:rPr>
          <w:t>N 49-З</w:t>
        </w:r>
      </w:hyperlink>
      <w:r>
        <w:t>)</w:t>
      </w:r>
    </w:p>
    <w:p w:rsidR="00E163AC" w:rsidRDefault="00E163AC">
      <w:pPr>
        <w:pStyle w:val="ConsPlusNormal"/>
        <w:spacing w:before="220"/>
        <w:ind w:firstLine="540"/>
        <w:jc w:val="both"/>
      </w:pPr>
      <w:r>
        <w:t>Под инвестиционным проектом в целях применения настоящей льготы понимается план (программа), содержащи</w:t>
      </w:r>
      <w:proofErr w:type="gramStart"/>
      <w:r>
        <w:t>й(</w:t>
      </w:r>
      <w:proofErr w:type="spellStart"/>
      <w:proofErr w:type="gramEnd"/>
      <w:r>
        <w:t>ая</w:t>
      </w:r>
      <w:proofErr w:type="spellEnd"/>
      <w:r>
        <w:t>):</w:t>
      </w:r>
    </w:p>
    <w:p w:rsidR="00E163AC" w:rsidRDefault="00E163AC">
      <w:pPr>
        <w:pStyle w:val="ConsPlusNormal"/>
        <w:jc w:val="both"/>
      </w:pPr>
      <w:r>
        <w:t xml:space="preserve">(в ред. </w:t>
      </w:r>
      <w:hyperlink r:id="rId57" w:history="1">
        <w:r>
          <w:rPr>
            <w:color w:val="0000FF"/>
          </w:rPr>
          <w:t>Закона</w:t>
        </w:r>
      </w:hyperlink>
      <w:r>
        <w:t xml:space="preserve"> Республики Марий Эл от 03.08.2020 N 26-З)</w:t>
      </w:r>
    </w:p>
    <w:p w:rsidR="00E163AC" w:rsidRDefault="00E163AC">
      <w:pPr>
        <w:pStyle w:val="ConsPlusNormal"/>
        <w:spacing w:before="220"/>
        <w:ind w:firstLine="540"/>
        <w:jc w:val="both"/>
      </w:pPr>
      <w:r>
        <w:lastRenderedPageBreak/>
        <w:t>обоснование экономической целесообразности инвестиционного проекта;</w:t>
      </w:r>
    </w:p>
    <w:p w:rsidR="00E163AC" w:rsidRDefault="00E163AC">
      <w:pPr>
        <w:pStyle w:val="ConsPlusNormal"/>
        <w:jc w:val="both"/>
      </w:pPr>
      <w:r>
        <w:t xml:space="preserve">(в ред. </w:t>
      </w:r>
      <w:hyperlink r:id="rId58" w:history="1">
        <w:r>
          <w:rPr>
            <w:color w:val="0000FF"/>
          </w:rPr>
          <w:t>Закона</w:t>
        </w:r>
      </w:hyperlink>
      <w:r>
        <w:t xml:space="preserve"> Республики Марий Эл от 03.08.2020 N 26-З)</w:t>
      </w:r>
    </w:p>
    <w:p w:rsidR="00E163AC" w:rsidRDefault="00E163AC">
      <w:pPr>
        <w:pStyle w:val="ConsPlusNormal"/>
        <w:spacing w:before="220"/>
        <w:ind w:firstLine="540"/>
        <w:jc w:val="both"/>
      </w:pPr>
      <w:r>
        <w:t>объемы и сроки осуществления капитальных вложений на создание или приобретение основных фондов, в том числе необходимую проектно-сметную документацию, разработанную в соответствии с законодательством Российской Федерации;</w:t>
      </w:r>
    </w:p>
    <w:p w:rsidR="00E163AC" w:rsidRDefault="00E163AC">
      <w:pPr>
        <w:pStyle w:val="ConsPlusNormal"/>
        <w:jc w:val="both"/>
      </w:pPr>
      <w:r>
        <w:t xml:space="preserve">(в ред. </w:t>
      </w:r>
      <w:hyperlink r:id="rId59" w:history="1">
        <w:r>
          <w:rPr>
            <w:color w:val="0000FF"/>
          </w:rPr>
          <w:t>Закона</w:t>
        </w:r>
      </w:hyperlink>
      <w:r>
        <w:t xml:space="preserve"> Республики Марий Эл от 03.08.2020 N 26-З)</w:t>
      </w:r>
    </w:p>
    <w:p w:rsidR="00E163AC" w:rsidRDefault="00E163AC">
      <w:pPr>
        <w:pStyle w:val="ConsPlusNormal"/>
        <w:spacing w:before="220"/>
        <w:ind w:firstLine="540"/>
        <w:jc w:val="both"/>
      </w:pPr>
      <w:r>
        <w:t>описание практических действий по осуществлению инвестиций (бизнес-план);</w:t>
      </w:r>
    </w:p>
    <w:p w:rsidR="00E163AC" w:rsidRDefault="00E163AC">
      <w:pPr>
        <w:pStyle w:val="ConsPlusNormal"/>
        <w:jc w:val="both"/>
      </w:pPr>
      <w:r>
        <w:t xml:space="preserve">(в ред. </w:t>
      </w:r>
      <w:hyperlink r:id="rId60" w:history="1">
        <w:r>
          <w:rPr>
            <w:color w:val="0000FF"/>
          </w:rPr>
          <w:t>Закона</w:t>
        </w:r>
      </w:hyperlink>
      <w:r>
        <w:t xml:space="preserve"> Республики Марий Эл от 03.08.2020 N 26-З)</w:t>
      </w:r>
    </w:p>
    <w:p w:rsidR="00E163AC" w:rsidRDefault="00E163AC">
      <w:pPr>
        <w:pStyle w:val="ConsPlusNormal"/>
        <w:spacing w:before="220"/>
        <w:ind w:firstLine="540"/>
        <w:jc w:val="both"/>
      </w:pPr>
      <w:bookmarkStart w:id="2" w:name="P86"/>
      <w:bookmarkEnd w:id="2"/>
      <w:r>
        <w:t xml:space="preserve">4) организации - участники специальных инвестиционных контрактов, отвечающие требованиям </w:t>
      </w:r>
      <w:hyperlink r:id="rId61" w:history="1">
        <w:r>
          <w:rPr>
            <w:color w:val="0000FF"/>
          </w:rPr>
          <w:t>статьи 25.16</w:t>
        </w:r>
      </w:hyperlink>
      <w:r>
        <w:t xml:space="preserve"> Налогового кодекса Российской Федерации, в отношении объектов недвижимого имущества, вновь созданных или приобретенных в целях реализации специального инвестиционного контракта, ранее не </w:t>
      </w:r>
      <w:proofErr w:type="spellStart"/>
      <w:r>
        <w:t>эксплуатировавшихся</w:t>
      </w:r>
      <w:proofErr w:type="spellEnd"/>
      <w:r>
        <w:t>, по которым не начислялась амортизация.</w:t>
      </w:r>
    </w:p>
    <w:p w:rsidR="00E163AC" w:rsidRDefault="00E163AC">
      <w:pPr>
        <w:pStyle w:val="ConsPlusNormal"/>
        <w:spacing w:before="220"/>
        <w:ind w:firstLine="540"/>
        <w:jc w:val="both"/>
      </w:pPr>
      <w:r>
        <w:t xml:space="preserve">Налоговая льгота предоставляется с 1-го числа квартала, следующего за кварталом, в котором заключен специальный инвестиционный контракт, на период действия специального инвестиционного контракта при условии ведения раздельного бухгалтерского учета в отношении объектов недвижимого имущества, указанных в </w:t>
      </w:r>
      <w:hyperlink w:anchor="P86" w:history="1">
        <w:r>
          <w:rPr>
            <w:color w:val="0000FF"/>
          </w:rPr>
          <w:t>абзаце первом</w:t>
        </w:r>
      </w:hyperlink>
      <w:r>
        <w:t xml:space="preserve"> настоящего подпункта.</w:t>
      </w:r>
    </w:p>
    <w:p w:rsidR="00E163AC" w:rsidRDefault="00E163AC">
      <w:pPr>
        <w:pStyle w:val="ConsPlusNormal"/>
        <w:jc w:val="both"/>
      </w:pPr>
      <w:r>
        <w:t xml:space="preserve">(подп. 4 введен </w:t>
      </w:r>
      <w:hyperlink r:id="rId62" w:history="1">
        <w:r>
          <w:rPr>
            <w:color w:val="0000FF"/>
          </w:rPr>
          <w:t>Законом</w:t>
        </w:r>
      </w:hyperlink>
      <w:r>
        <w:t xml:space="preserve"> Республики Марий Эл от 03.08.2020 N 26-З)</w:t>
      </w:r>
    </w:p>
    <w:p w:rsidR="00E163AC" w:rsidRDefault="00E163AC">
      <w:pPr>
        <w:pStyle w:val="ConsPlusNormal"/>
        <w:spacing w:before="220"/>
        <w:ind w:firstLine="540"/>
        <w:jc w:val="both"/>
      </w:pPr>
      <w:r>
        <w:t xml:space="preserve">2. </w:t>
      </w:r>
      <w:proofErr w:type="gramStart"/>
      <w:r>
        <w:t>Налоговые льготы, предусмотренные настоящей статьей, прекращают действовать по истечении указанного в данной статье срока, а также со дня принятия решения о ликвидации юридического лица, полной или частичной передачи во владение, пользование или распоряжение другим лицам (в том числе своим филиалам или обособленным подразделениям) имущества, приобретение или создание которого налогоплательщиком явилось основанием для получения льготы.</w:t>
      </w:r>
      <w:proofErr w:type="gramEnd"/>
    </w:p>
    <w:p w:rsidR="00E163AC" w:rsidRDefault="00E163AC">
      <w:pPr>
        <w:pStyle w:val="ConsPlusNormal"/>
        <w:spacing w:before="220"/>
        <w:ind w:firstLine="540"/>
        <w:jc w:val="both"/>
      </w:pPr>
      <w:r>
        <w:t>Если в результате частичной передачи во владение, пользование или распоряжение другим лицам такого имущества остаточная стоимость имущества, созданного путем вложений, составит менее стоимости, являющейся основанием для получения льготы, организация должна осуществить перерасчет налога на имущество организаций за все время пользования льготой. Перерасчет налога на имущество организаций должен быть осуществлен организацией в течение отчетного периода, в котором произошла передача соответствующих объектов основных средств. Внесение изменений в налоговые декларации (налоговые расчеты по авансовым платежам) за соответствующие налоговые (отчетные) периоды и уплата соответствующих платежей в бюджет производятся в порядке, установленном законодательством Российской Федерации о налогах и сборах.</w:t>
      </w:r>
    </w:p>
    <w:p w:rsidR="00E163AC" w:rsidRDefault="00E163AC">
      <w:pPr>
        <w:pStyle w:val="ConsPlusNormal"/>
        <w:spacing w:before="220"/>
        <w:ind w:firstLine="540"/>
        <w:jc w:val="both"/>
      </w:pPr>
      <w:r>
        <w:t xml:space="preserve">3. Для целей настоящей главы под инвестициями понимаются приобретение и ввод в эксплуатацию не </w:t>
      </w:r>
      <w:proofErr w:type="spellStart"/>
      <w:r>
        <w:t>эксплуатировавшихся</w:t>
      </w:r>
      <w:proofErr w:type="spellEnd"/>
      <w:r>
        <w:t xml:space="preserve"> ранее на территории Республики Марий Эл объектов основных средств, строительство (в том числе хозяйственным способом), реконструкция, модернизация и ввод в эксплуатацию объектов основных средств.</w:t>
      </w:r>
    </w:p>
    <w:p w:rsidR="00E163AC" w:rsidRDefault="00E163AC">
      <w:pPr>
        <w:pStyle w:val="ConsPlusNormal"/>
        <w:spacing w:before="220"/>
        <w:ind w:firstLine="540"/>
        <w:jc w:val="both"/>
      </w:pPr>
      <w:r>
        <w:t xml:space="preserve">При определении суммы осуществленных инвестиций, дающих право на применение льготы по налогу на имущество организаций, принимается сумма первоначальных стоимостей (фактических затрат на приобретение не </w:t>
      </w:r>
      <w:proofErr w:type="spellStart"/>
      <w:r>
        <w:t>эксплуатировавшихся</w:t>
      </w:r>
      <w:proofErr w:type="spellEnd"/>
      <w:r>
        <w:t xml:space="preserve"> ранее на территории Республики Марий Эл объектов основных средств, сооружение или изготовление, за исключением налога на добавленную стоимость) объектов основных средств. В случае реконструкции или модернизации в расчет принимается увеличение стоимости объектов основных средств.</w:t>
      </w:r>
    </w:p>
    <w:p w:rsidR="00E163AC" w:rsidRDefault="00E163AC">
      <w:pPr>
        <w:pStyle w:val="ConsPlusNormal"/>
        <w:spacing w:before="220"/>
        <w:ind w:firstLine="540"/>
        <w:jc w:val="both"/>
      </w:pPr>
      <w:r>
        <w:t>4. Налоговые льготы, предусмотренные настоящей статьей, устанавливаются для организаций при соблюдении ими следующих условий:</w:t>
      </w:r>
    </w:p>
    <w:p w:rsidR="00E163AC" w:rsidRDefault="00E163AC">
      <w:pPr>
        <w:pStyle w:val="ConsPlusNormal"/>
        <w:spacing w:before="220"/>
        <w:ind w:firstLine="540"/>
        <w:jc w:val="both"/>
      </w:pPr>
      <w:r>
        <w:lastRenderedPageBreak/>
        <w:t>отсутствие недоимки по налогам, сборам и (или) задолженности по пеням, штрафам, процентам в бюджетную систему Российской Федерации по состоянию на первое число месяца, следующего за отчетным (налоговым) периодом;</w:t>
      </w:r>
    </w:p>
    <w:p w:rsidR="00E163AC" w:rsidRDefault="00E163AC">
      <w:pPr>
        <w:pStyle w:val="ConsPlusNormal"/>
        <w:spacing w:before="220"/>
        <w:ind w:firstLine="540"/>
        <w:jc w:val="both"/>
      </w:pPr>
      <w:r>
        <w:t>исполнение обязанности налогового агента по перечислению (уплате) исчисленных и удержанных у налогоплательщика сумм налога на доходы физических лиц по состоянию на первое число месяца, следующего за отчетным (налоговым) периодом.</w:t>
      </w:r>
    </w:p>
    <w:p w:rsidR="00E163AC" w:rsidRDefault="00E163AC">
      <w:pPr>
        <w:pStyle w:val="ConsPlusNormal"/>
        <w:spacing w:before="220"/>
        <w:ind w:firstLine="540"/>
        <w:jc w:val="both"/>
      </w:pPr>
      <w:r>
        <w:t>При невыполнении условий применения льготы, установленной настоящей статьей, организация утрачивает право на ее применение с начала налогового периода, в котором не выполнены данные условия.</w:t>
      </w:r>
    </w:p>
    <w:p w:rsidR="00E163AC" w:rsidRDefault="00E163AC">
      <w:pPr>
        <w:pStyle w:val="ConsPlusNormal"/>
        <w:jc w:val="both"/>
      </w:pPr>
      <w:r>
        <w:t xml:space="preserve">(п. 4 введен </w:t>
      </w:r>
      <w:hyperlink r:id="rId63" w:history="1">
        <w:r>
          <w:rPr>
            <w:color w:val="0000FF"/>
          </w:rPr>
          <w:t>Законом</w:t>
        </w:r>
      </w:hyperlink>
      <w:r>
        <w:t xml:space="preserve"> Республики Марий Эл от 05.10.2016 N 29-З)</w:t>
      </w:r>
    </w:p>
    <w:p w:rsidR="00E163AC" w:rsidRDefault="00E163AC">
      <w:pPr>
        <w:pStyle w:val="ConsPlusNormal"/>
        <w:spacing w:before="220"/>
        <w:ind w:firstLine="540"/>
        <w:jc w:val="both"/>
      </w:pPr>
      <w:r>
        <w:t xml:space="preserve">5. </w:t>
      </w:r>
      <w:proofErr w:type="gramStart"/>
      <w:r>
        <w:t xml:space="preserve">В отношении объектов недвижимого имущества, указанных в </w:t>
      </w:r>
      <w:hyperlink w:anchor="P51" w:history="1">
        <w:r>
          <w:rPr>
            <w:color w:val="0000FF"/>
          </w:rPr>
          <w:t>подпунктах 1</w:t>
        </w:r>
      </w:hyperlink>
      <w:r>
        <w:t xml:space="preserve"> и </w:t>
      </w:r>
      <w:hyperlink w:anchor="P52" w:history="1">
        <w:r>
          <w:rPr>
            <w:color w:val="0000FF"/>
          </w:rPr>
          <w:t>2 статьи 1.1</w:t>
        </w:r>
      </w:hyperlink>
      <w:r>
        <w:t xml:space="preserve"> настоящего Закона, с арендаторами которых арендодатель, владеющий таким объектом недвижимости на праве собственности, заключил дополнительные соглашения к договору аренды, предусматривающие снижение размера арендной платы в 2020 году, сумма налога на имущество организаций за налоговый период 2020 года уменьшается на сумму совокупного снижения в течение 2020 года размера</w:t>
      </w:r>
      <w:proofErr w:type="gramEnd"/>
      <w:r>
        <w:t xml:space="preserve"> арендных платежей за указанные объекты недвижимости, но не более 50 процентов от суммы налога на имущество организаций за налоговый период 2020 года, определенной без учета положений настоящего пункта, при одновременном соблюдении следующих условий:</w:t>
      </w:r>
    </w:p>
    <w:p w:rsidR="00E163AC" w:rsidRDefault="00E163AC">
      <w:pPr>
        <w:pStyle w:val="ConsPlusNormal"/>
        <w:spacing w:before="220"/>
        <w:ind w:firstLine="540"/>
        <w:jc w:val="both"/>
      </w:pPr>
      <w:r>
        <w:t>договор аренды заключен до принятия в 2020 году решения о введении режима повышенной готовности и не прекратил действия до отмены этого решения;</w:t>
      </w:r>
    </w:p>
    <w:p w:rsidR="00E163AC" w:rsidRDefault="00E163AC">
      <w:pPr>
        <w:pStyle w:val="ConsPlusNormal"/>
        <w:spacing w:before="220"/>
        <w:ind w:firstLine="540"/>
        <w:jc w:val="both"/>
      </w:pPr>
      <w:r>
        <w:t>дополнительное соглашение к договору аренды о снижении размера арендной платы заключено после 1 марта 2020 года;</w:t>
      </w:r>
    </w:p>
    <w:p w:rsidR="00E163AC" w:rsidRDefault="00E163AC">
      <w:pPr>
        <w:pStyle w:val="ConsPlusNormal"/>
        <w:spacing w:before="220"/>
        <w:ind w:firstLine="540"/>
        <w:jc w:val="both"/>
      </w:pPr>
      <w:r>
        <w:t xml:space="preserve">арендатор включен по состоянию на 1 марта 2020 года в соответствии с Федеральным </w:t>
      </w:r>
      <w:hyperlink r:id="rId64" w:history="1">
        <w:r>
          <w:rPr>
            <w:color w:val="0000FF"/>
          </w:rPr>
          <w:t>законом</w:t>
        </w:r>
      </w:hyperlink>
      <w:r>
        <w:t xml:space="preserve"> от 24 июля 2007 года N 209-ФЗ "О развитии малого и среднего предпринимательства в Российской Федерации" в Единый реестр субъектов малого и среднего предпринимательства;</w:t>
      </w:r>
    </w:p>
    <w:p w:rsidR="00E163AC" w:rsidRDefault="00E163AC">
      <w:pPr>
        <w:pStyle w:val="ConsPlusNormal"/>
        <w:spacing w:before="220"/>
        <w:ind w:firstLine="540"/>
        <w:jc w:val="both"/>
      </w:pPr>
      <w:proofErr w:type="gramStart"/>
      <w:r>
        <w:t xml:space="preserve">арендатор осуществляет в качестве основного вида экономической деятельности вид деятельности, вошедший в перечень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t>коронавирусной</w:t>
      </w:r>
      <w:proofErr w:type="spellEnd"/>
      <w:r>
        <w:t xml:space="preserve"> инфекции, утвержденный Правительством Российской Федерации, который определяется по коду основного вида экономической деятельности, содержащемуся в Едином государственном реестре юридических лиц и Едином государственном реестре индивидуальных предпринимателей по состоянию на 1 марта</w:t>
      </w:r>
      <w:proofErr w:type="gramEnd"/>
      <w:r>
        <w:t xml:space="preserve"> 2020 года.</w:t>
      </w:r>
    </w:p>
    <w:p w:rsidR="00E163AC" w:rsidRDefault="00E163AC">
      <w:pPr>
        <w:pStyle w:val="ConsPlusNormal"/>
        <w:spacing w:before="220"/>
        <w:ind w:firstLine="540"/>
        <w:jc w:val="both"/>
      </w:pPr>
      <w:r>
        <w:t>Для подтверждения права на налоговую льготу в соответствии с настоящим пунктом налогоплательщик представляет в налоговый орган вместе с налоговой декларацией за налоговый период 2020 года:</w:t>
      </w:r>
    </w:p>
    <w:p w:rsidR="00E163AC" w:rsidRDefault="00E163AC">
      <w:pPr>
        <w:pStyle w:val="ConsPlusNormal"/>
        <w:spacing w:before="220"/>
        <w:ind w:firstLine="540"/>
        <w:jc w:val="both"/>
      </w:pPr>
      <w:r>
        <w:t>договор аренды, дополнительно</w:t>
      </w:r>
      <w:proofErr w:type="gramStart"/>
      <w:r>
        <w:t>е(</w:t>
      </w:r>
      <w:proofErr w:type="spellStart"/>
      <w:proofErr w:type="gramEnd"/>
      <w:r>
        <w:t>ые</w:t>
      </w:r>
      <w:proofErr w:type="spellEnd"/>
      <w:r>
        <w:t>) соглашение(я) к договору аренды, предусматривающее(</w:t>
      </w:r>
      <w:proofErr w:type="spellStart"/>
      <w:r>
        <w:t>ие</w:t>
      </w:r>
      <w:proofErr w:type="spellEnd"/>
      <w:r>
        <w:t>) снижение размера арендной платы за период применения налоговой льготы;</w:t>
      </w:r>
    </w:p>
    <w:p w:rsidR="00E163AC" w:rsidRDefault="00E163AC">
      <w:pPr>
        <w:pStyle w:val="ConsPlusNormal"/>
        <w:spacing w:before="220"/>
        <w:ind w:firstLine="540"/>
        <w:jc w:val="both"/>
      </w:pPr>
      <w:r>
        <w:t>документы, подтверждающие взаимные расчеты сторон по договору аренды в течение 2020 года, включая период применения налоговой льготы;</w:t>
      </w:r>
    </w:p>
    <w:p w:rsidR="00E163AC" w:rsidRDefault="00E163AC">
      <w:pPr>
        <w:pStyle w:val="ConsPlusNormal"/>
        <w:spacing w:before="220"/>
        <w:ind w:firstLine="540"/>
        <w:jc w:val="both"/>
      </w:pPr>
      <w:r>
        <w:t>иные документы, позволяющие подтвердить право на применение налоговой льготы с учетом установленных условий ее действия.</w:t>
      </w:r>
    </w:p>
    <w:p w:rsidR="00E163AC" w:rsidRDefault="00E163AC">
      <w:pPr>
        <w:pStyle w:val="ConsPlusNormal"/>
        <w:spacing w:before="220"/>
        <w:ind w:firstLine="540"/>
        <w:jc w:val="both"/>
      </w:pPr>
      <w:r>
        <w:t xml:space="preserve">Период действия льготы с 1 марта 2020 года до окончания месяца, в котором отменено </w:t>
      </w:r>
      <w:r>
        <w:lastRenderedPageBreak/>
        <w:t>действие решения о введении режима повышенной готовности.</w:t>
      </w:r>
    </w:p>
    <w:p w:rsidR="00E163AC" w:rsidRDefault="00E163AC">
      <w:pPr>
        <w:pStyle w:val="ConsPlusNormal"/>
        <w:jc w:val="both"/>
      </w:pPr>
      <w:r>
        <w:t xml:space="preserve">(п. 5 введен </w:t>
      </w:r>
      <w:hyperlink r:id="rId65" w:history="1">
        <w:r>
          <w:rPr>
            <w:color w:val="0000FF"/>
          </w:rPr>
          <w:t>Законом</w:t>
        </w:r>
      </w:hyperlink>
      <w:r>
        <w:t xml:space="preserve"> Республики Марий Эл от 03.08.2020 N 20-З)</w:t>
      </w:r>
    </w:p>
    <w:p w:rsidR="00E163AC" w:rsidRDefault="00E163AC">
      <w:pPr>
        <w:pStyle w:val="ConsPlusNormal"/>
        <w:jc w:val="both"/>
      </w:pPr>
    </w:p>
    <w:p w:rsidR="00E163AC" w:rsidRDefault="00E163AC">
      <w:pPr>
        <w:pStyle w:val="ConsPlusTitle"/>
        <w:jc w:val="center"/>
        <w:outlineLvl w:val="1"/>
      </w:pPr>
      <w:r>
        <w:t>Глава 2. НАЛОГ НА ИГОРНЫЙ БИЗНЕС</w:t>
      </w:r>
    </w:p>
    <w:p w:rsidR="00E163AC" w:rsidRDefault="00E163AC">
      <w:pPr>
        <w:pStyle w:val="ConsPlusNormal"/>
        <w:jc w:val="both"/>
      </w:pPr>
    </w:p>
    <w:p w:rsidR="00E163AC" w:rsidRDefault="00E163AC">
      <w:pPr>
        <w:pStyle w:val="ConsPlusTitle"/>
        <w:ind w:firstLine="540"/>
        <w:jc w:val="both"/>
        <w:outlineLvl w:val="2"/>
      </w:pPr>
      <w:r>
        <w:t>Статья 4. Налоговые ставки</w:t>
      </w:r>
    </w:p>
    <w:p w:rsidR="00E163AC" w:rsidRDefault="00E163AC">
      <w:pPr>
        <w:pStyle w:val="ConsPlusNormal"/>
        <w:ind w:firstLine="540"/>
        <w:jc w:val="both"/>
      </w:pPr>
      <w:r>
        <w:t xml:space="preserve">(в ред. </w:t>
      </w:r>
      <w:hyperlink r:id="rId66" w:history="1">
        <w:r>
          <w:rPr>
            <w:color w:val="0000FF"/>
          </w:rPr>
          <w:t>Закона</w:t>
        </w:r>
      </w:hyperlink>
      <w:r>
        <w:t xml:space="preserve"> Республики Марий Эл от 26.02.2018 N 3-З)</w:t>
      </w:r>
    </w:p>
    <w:p w:rsidR="00E163AC" w:rsidRDefault="00E163AC">
      <w:pPr>
        <w:pStyle w:val="ConsPlusNormal"/>
        <w:jc w:val="both"/>
      </w:pPr>
    </w:p>
    <w:p w:rsidR="00E163AC" w:rsidRDefault="00E163AC">
      <w:pPr>
        <w:pStyle w:val="ConsPlusNormal"/>
        <w:ind w:firstLine="540"/>
        <w:jc w:val="both"/>
      </w:pPr>
      <w:hyperlink r:id="rId67" w:history="1">
        <w:r>
          <w:rPr>
            <w:color w:val="0000FF"/>
          </w:rPr>
          <w:t>Ставки налога</w:t>
        </w:r>
      </w:hyperlink>
      <w:r>
        <w:t xml:space="preserve"> на игорный бизнес на территории Республики Марий Эл устанавливаются в следующих пределах:</w:t>
      </w:r>
    </w:p>
    <w:p w:rsidR="00E163AC" w:rsidRDefault="00E163AC">
      <w:pPr>
        <w:pStyle w:val="ConsPlusNormal"/>
        <w:spacing w:before="220"/>
        <w:ind w:firstLine="540"/>
        <w:jc w:val="both"/>
      </w:pPr>
      <w:r>
        <w:t>1) за один процессинговый центр букмекерской конторы - 125 000 рублей;</w:t>
      </w:r>
    </w:p>
    <w:p w:rsidR="00E163AC" w:rsidRDefault="00E163AC">
      <w:pPr>
        <w:pStyle w:val="ConsPlusNormal"/>
        <w:spacing w:before="220"/>
        <w:ind w:firstLine="540"/>
        <w:jc w:val="both"/>
      </w:pPr>
      <w:r>
        <w:t>2) за один процессинговый центр тотализатора - 125 000 рублей;</w:t>
      </w:r>
    </w:p>
    <w:p w:rsidR="00E163AC" w:rsidRDefault="00E163AC">
      <w:pPr>
        <w:pStyle w:val="ConsPlusNormal"/>
        <w:spacing w:before="220"/>
        <w:ind w:firstLine="540"/>
        <w:jc w:val="both"/>
      </w:pPr>
      <w:r>
        <w:t>3) за один процессинговый центр интерактивных ставок тотализатора - 2 500 000 рублей;</w:t>
      </w:r>
    </w:p>
    <w:p w:rsidR="00E163AC" w:rsidRDefault="00E163AC">
      <w:pPr>
        <w:pStyle w:val="ConsPlusNormal"/>
        <w:spacing w:before="220"/>
        <w:ind w:firstLine="540"/>
        <w:jc w:val="both"/>
      </w:pPr>
      <w:r>
        <w:t>4) за один процессинговый центр интерактивных ставок букмекерской конторы - 2 500 000 рублей;</w:t>
      </w:r>
    </w:p>
    <w:p w:rsidR="00E163AC" w:rsidRDefault="00E163AC">
      <w:pPr>
        <w:pStyle w:val="ConsPlusNormal"/>
        <w:spacing w:before="220"/>
        <w:ind w:firstLine="540"/>
        <w:jc w:val="both"/>
      </w:pPr>
      <w:r>
        <w:t>5) за один пункт приема ставок тотализатора - 14 000 рублей;</w:t>
      </w:r>
    </w:p>
    <w:p w:rsidR="00E163AC" w:rsidRDefault="00E163AC">
      <w:pPr>
        <w:pStyle w:val="ConsPlusNormal"/>
        <w:spacing w:before="220"/>
        <w:ind w:firstLine="540"/>
        <w:jc w:val="both"/>
      </w:pPr>
      <w:r>
        <w:t>6) за один пункт приема ставок букмекерской конторы - 14 000 рублей.</w:t>
      </w:r>
    </w:p>
    <w:p w:rsidR="00E163AC" w:rsidRDefault="00E163AC">
      <w:pPr>
        <w:pStyle w:val="ConsPlusNormal"/>
        <w:jc w:val="both"/>
      </w:pPr>
    </w:p>
    <w:p w:rsidR="00E163AC" w:rsidRDefault="00E163AC">
      <w:pPr>
        <w:pStyle w:val="ConsPlusTitle"/>
        <w:jc w:val="center"/>
        <w:outlineLvl w:val="1"/>
      </w:pPr>
      <w:r>
        <w:t xml:space="preserve">Глава 3. </w:t>
      </w:r>
      <w:hyperlink r:id="rId68" w:history="1">
        <w:r>
          <w:rPr>
            <w:color w:val="0000FF"/>
          </w:rPr>
          <w:t>ТРАНСПОРТНЫЙ НАЛОГ</w:t>
        </w:r>
      </w:hyperlink>
    </w:p>
    <w:p w:rsidR="00E163AC" w:rsidRDefault="00E163AC">
      <w:pPr>
        <w:pStyle w:val="ConsPlusNormal"/>
        <w:jc w:val="both"/>
      </w:pPr>
    </w:p>
    <w:p w:rsidR="00E163AC" w:rsidRDefault="00E163AC">
      <w:pPr>
        <w:pStyle w:val="ConsPlusTitle"/>
        <w:ind w:firstLine="540"/>
        <w:jc w:val="both"/>
        <w:outlineLvl w:val="2"/>
      </w:pPr>
      <w:bookmarkStart w:id="3" w:name="P125"/>
      <w:bookmarkEnd w:id="3"/>
      <w:r>
        <w:t>Статья 5. Налоговые ставки</w:t>
      </w:r>
    </w:p>
    <w:p w:rsidR="00E163AC" w:rsidRDefault="00E163AC">
      <w:pPr>
        <w:pStyle w:val="ConsPlusNormal"/>
        <w:ind w:firstLine="540"/>
        <w:jc w:val="both"/>
      </w:pPr>
      <w:r>
        <w:t xml:space="preserve">(в ред. </w:t>
      </w:r>
      <w:hyperlink r:id="rId69" w:history="1">
        <w:r>
          <w:rPr>
            <w:color w:val="0000FF"/>
          </w:rPr>
          <w:t>Закона</w:t>
        </w:r>
      </w:hyperlink>
      <w:r>
        <w:t xml:space="preserve"> Республики Марий Эл от 05.10.2016 N 29-З)</w:t>
      </w:r>
    </w:p>
    <w:p w:rsidR="00E163AC" w:rsidRDefault="00E163AC">
      <w:pPr>
        <w:pStyle w:val="ConsPlusNormal"/>
        <w:jc w:val="both"/>
      </w:pPr>
    </w:p>
    <w:p w:rsidR="00E163AC" w:rsidRDefault="00E163AC">
      <w:pPr>
        <w:pStyle w:val="ConsPlusNormal"/>
        <w:ind w:firstLine="540"/>
        <w:jc w:val="both"/>
      </w:pPr>
      <w:proofErr w:type="gramStart"/>
      <w:r>
        <w:t>Налоговые ставки по транспортному налогу устанавливаются настоящим Законом соответственно в зависимости от мощности двигателя, тяги реактивного двигателя или валовой вместимости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одну единицу транспортного средства в следующих размерах:</w:t>
      </w:r>
      <w:proofErr w:type="gramEnd"/>
    </w:p>
    <w:p w:rsidR="00E163AC" w:rsidRDefault="00E163AC">
      <w:pPr>
        <w:pStyle w:val="ConsPlusNormal"/>
        <w:jc w:val="both"/>
      </w:pPr>
      <w:r>
        <w:t xml:space="preserve">(в ред. </w:t>
      </w:r>
      <w:hyperlink r:id="rId70" w:history="1">
        <w:r>
          <w:rPr>
            <w:color w:val="0000FF"/>
          </w:rPr>
          <w:t>Закона</w:t>
        </w:r>
      </w:hyperlink>
      <w:r>
        <w:t xml:space="preserve"> Республики Марий Эл от 05.11.2019 N 38-З)</w:t>
      </w:r>
    </w:p>
    <w:p w:rsidR="00E163AC" w:rsidRDefault="00E163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E163AC" w:rsidTr="00E163AC">
        <w:tc>
          <w:tcPr>
            <w:tcW w:w="7654" w:type="dxa"/>
          </w:tcPr>
          <w:p w:rsidR="00E163AC" w:rsidRDefault="00E163AC">
            <w:pPr>
              <w:pStyle w:val="ConsPlusNormal"/>
              <w:jc w:val="center"/>
            </w:pPr>
            <w:bookmarkStart w:id="4" w:name="_GoBack"/>
            <w:r>
              <w:t>Наименование объекта налогообложения</w:t>
            </w:r>
          </w:p>
        </w:tc>
        <w:tc>
          <w:tcPr>
            <w:tcW w:w="1417" w:type="dxa"/>
          </w:tcPr>
          <w:p w:rsidR="00E163AC" w:rsidRDefault="00E163AC">
            <w:pPr>
              <w:pStyle w:val="ConsPlusNormal"/>
              <w:jc w:val="center"/>
            </w:pPr>
            <w:r>
              <w:t>Налоговая ставка, рублей</w:t>
            </w:r>
          </w:p>
        </w:tc>
      </w:tr>
      <w:tr w:rsidR="00E163AC" w:rsidTr="00E163AC">
        <w:tc>
          <w:tcPr>
            <w:tcW w:w="7654" w:type="dxa"/>
          </w:tcPr>
          <w:p w:rsidR="00E163AC" w:rsidRDefault="00E163AC">
            <w:pPr>
              <w:pStyle w:val="ConsPlusNormal"/>
              <w:jc w:val="center"/>
            </w:pPr>
            <w:r>
              <w:t>1</w:t>
            </w:r>
          </w:p>
        </w:tc>
        <w:tc>
          <w:tcPr>
            <w:tcW w:w="1417" w:type="dxa"/>
          </w:tcPr>
          <w:p w:rsidR="00E163AC" w:rsidRDefault="00E163AC">
            <w:pPr>
              <w:pStyle w:val="ConsPlusNormal"/>
              <w:jc w:val="center"/>
            </w:pPr>
            <w:r>
              <w:t>2</w:t>
            </w:r>
          </w:p>
        </w:tc>
      </w:tr>
      <w:tr w:rsidR="00E163AC" w:rsidTr="00E163AC">
        <w:tc>
          <w:tcPr>
            <w:tcW w:w="7654" w:type="dxa"/>
          </w:tcPr>
          <w:p w:rsidR="00E163AC" w:rsidRDefault="00E163AC">
            <w:pPr>
              <w:pStyle w:val="ConsPlusNormal"/>
              <w:jc w:val="both"/>
            </w:pPr>
            <w:r>
              <w:t>Автомобили легковые с мощностью двигателя (с каждой лошадиной силы):</w:t>
            </w:r>
          </w:p>
        </w:tc>
        <w:tc>
          <w:tcPr>
            <w:tcW w:w="1417" w:type="dxa"/>
          </w:tcPr>
          <w:p w:rsidR="00E163AC" w:rsidRDefault="00E163AC">
            <w:pPr>
              <w:pStyle w:val="ConsPlusNormal"/>
            </w:pPr>
          </w:p>
        </w:tc>
      </w:tr>
      <w:tr w:rsidR="00E163AC" w:rsidTr="00E163AC">
        <w:tc>
          <w:tcPr>
            <w:tcW w:w="7654" w:type="dxa"/>
          </w:tcPr>
          <w:p w:rsidR="00E163AC" w:rsidRDefault="00E163AC">
            <w:pPr>
              <w:pStyle w:val="ConsPlusNormal"/>
              <w:jc w:val="both"/>
            </w:pPr>
            <w:r>
              <w:t xml:space="preserve">до 100 </w:t>
            </w:r>
            <w:proofErr w:type="spellStart"/>
            <w:r>
              <w:t>л.с</w:t>
            </w:r>
            <w:proofErr w:type="spellEnd"/>
            <w:r>
              <w:t>. (до 73,55 кВт) включительно</w:t>
            </w:r>
          </w:p>
        </w:tc>
        <w:tc>
          <w:tcPr>
            <w:tcW w:w="1417" w:type="dxa"/>
          </w:tcPr>
          <w:p w:rsidR="00E163AC" w:rsidRDefault="00E163AC">
            <w:pPr>
              <w:pStyle w:val="ConsPlusNormal"/>
              <w:jc w:val="center"/>
            </w:pPr>
            <w:r>
              <w:t>25</w:t>
            </w:r>
          </w:p>
        </w:tc>
      </w:tr>
      <w:tr w:rsidR="00E163AC" w:rsidTr="00E163AC">
        <w:tc>
          <w:tcPr>
            <w:tcW w:w="7654" w:type="dxa"/>
          </w:tcPr>
          <w:p w:rsidR="00E163AC" w:rsidRDefault="00E163AC">
            <w:pPr>
              <w:pStyle w:val="ConsPlusNormal"/>
              <w:jc w:val="both"/>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417" w:type="dxa"/>
          </w:tcPr>
          <w:p w:rsidR="00E163AC" w:rsidRDefault="00E163AC">
            <w:pPr>
              <w:pStyle w:val="ConsPlusNormal"/>
              <w:jc w:val="center"/>
            </w:pPr>
            <w:r>
              <w:t>35</w:t>
            </w:r>
          </w:p>
        </w:tc>
      </w:tr>
      <w:tr w:rsidR="00E163AC" w:rsidTr="00E163AC">
        <w:tc>
          <w:tcPr>
            <w:tcW w:w="7654" w:type="dxa"/>
          </w:tcPr>
          <w:p w:rsidR="00E163AC" w:rsidRDefault="00E163AC">
            <w:pPr>
              <w:pStyle w:val="ConsPlusNormal"/>
              <w:jc w:val="both"/>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417" w:type="dxa"/>
          </w:tcPr>
          <w:p w:rsidR="00E163AC" w:rsidRDefault="00E163AC">
            <w:pPr>
              <w:pStyle w:val="ConsPlusNormal"/>
              <w:jc w:val="center"/>
            </w:pPr>
            <w:r>
              <w:t>50</w:t>
            </w:r>
          </w:p>
        </w:tc>
      </w:tr>
      <w:tr w:rsidR="00E163AC" w:rsidTr="00E163AC">
        <w:tc>
          <w:tcPr>
            <w:tcW w:w="7654" w:type="dxa"/>
          </w:tcPr>
          <w:p w:rsidR="00E163AC" w:rsidRDefault="00E163AC">
            <w:pPr>
              <w:pStyle w:val="ConsPlusNormal"/>
              <w:jc w:val="both"/>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417" w:type="dxa"/>
          </w:tcPr>
          <w:p w:rsidR="00E163AC" w:rsidRDefault="00E163AC">
            <w:pPr>
              <w:pStyle w:val="ConsPlusNormal"/>
              <w:jc w:val="center"/>
            </w:pPr>
            <w:r>
              <w:t>75</w:t>
            </w:r>
          </w:p>
        </w:tc>
      </w:tr>
      <w:tr w:rsidR="00E163AC" w:rsidTr="00E163AC">
        <w:tc>
          <w:tcPr>
            <w:tcW w:w="7654" w:type="dxa"/>
          </w:tcPr>
          <w:p w:rsidR="00E163AC" w:rsidRDefault="00E163AC">
            <w:pPr>
              <w:pStyle w:val="ConsPlusNormal"/>
              <w:jc w:val="both"/>
            </w:pPr>
            <w:r>
              <w:t xml:space="preserve">свыше 250 </w:t>
            </w:r>
            <w:proofErr w:type="spellStart"/>
            <w:r>
              <w:t>л.с</w:t>
            </w:r>
            <w:proofErr w:type="spellEnd"/>
            <w:r>
              <w:t>. (свыше 183,9 кВт)</w:t>
            </w:r>
          </w:p>
        </w:tc>
        <w:tc>
          <w:tcPr>
            <w:tcW w:w="1417" w:type="dxa"/>
          </w:tcPr>
          <w:p w:rsidR="00E163AC" w:rsidRDefault="00E163AC">
            <w:pPr>
              <w:pStyle w:val="ConsPlusNormal"/>
              <w:jc w:val="center"/>
            </w:pPr>
            <w:r>
              <w:t>150</w:t>
            </w:r>
          </w:p>
        </w:tc>
      </w:tr>
      <w:tr w:rsidR="00E163AC" w:rsidTr="00E163AC">
        <w:tc>
          <w:tcPr>
            <w:tcW w:w="7654" w:type="dxa"/>
          </w:tcPr>
          <w:p w:rsidR="00E163AC" w:rsidRDefault="00E163AC">
            <w:pPr>
              <w:pStyle w:val="ConsPlusNormal"/>
              <w:jc w:val="both"/>
            </w:pPr>
            <w:r>
              <w:t xml:space="preserve">Мотоциклы и мотороллеры с мощностью двигателя (с каждой лошадиной </w:t>
            </w:r>
            <w:r>
              <w:lastRenderedPageBreak/>
              <w:t>силы):</w:t>
            </w:r>
          </w:p>
        </w:tc>
        <w:tc>
          <w:tcPr>
            <w:tcW w:w="1417" w:type="dxa"/>
          </w:tcPr>
          <w:p w:rsidR="00E163AC" w:rsidRDefault="00E163AC">
            <w:pPr>
              <w:pStyle w:val="ConsPlusNormal"/>
            </w:pPr>
          </w:p>
        </w:tc>
      </w:tr>
      <w:tr w:rsidR="00E163AC" w:rsidTr="00E163AC">
        <w:tc>
          <w:tcPr>
            <w:tcW w:w="9071" w:type="dxa"/>
            <w:gridSpan w:val="2"/>
          </w:tcPr>
          <w:p w:rsidR="00E163AC" w:rsidRDefault="00E163AC">
            <w:pPr>
              <w:pStyle w:val="ConsPlusNormal"/>
              <w:jc w:val="both"/>
            </w:pPr>
            <w:r>
              <w:lastRenderedPageBreak/>
              <w:t xml:space="preserve">(в ред. </w:t>
            </w:r>
            <w:hyperlink r:id="rId71" w:history="1">
              <w:r>
                <w:rPr>
                  <w:color w:val="0000FF"/>
                </w:rPr>
                <w:t>Закона</w:t>
              </w:r>
            </w:hyperlink>
            <w:r>
              <w:t xml:space="preserve"> Республики Марий Эл от 26.10.2017 N 49-З)</w:t>
            </w:r>
          </w:p>
        </w:tc>
      </w:tr>
      <w:tr w:rsidR="00E163AC" w:rsidTr="00E163AC">
        <w:tc>
          <w:tcPr>
            <w:tcW w:w="7654" w:type="dxa"/>
          </w:tcPr>
          <w:p w:rsidR="00E163AC" w:rsidRDefault="00E163AC">
            <w:pPr>
              <w:pStyle w:val="ConsPlusNormal"/>
              <w:jc w:val="both"/>
            </w:pPr>
            <w:r>
              <w:t xml:space="preserve">до 20 </w:t>
            </w:r>
            <w:proofErr w:type="spellStart"/>
            <w:r>
              <w:t>л.с</w:t>
            </w:r>
            <w:proofErr w:type="spellEnd"/>
            <w:r>
              <w:t>. (до 14,7 кВт) включительно</w:t>
            </w:r>
          </w:p>
        </w:tc>
        <w:tc>
          <w:tcPr>
            <w:tcW w:w="1417" w:type="dxa"/>
          </w:tcPr>
          <w:p w:rsidR="00E163AC" w:rsidRDefault="00E163AC">
            <w:pPr>
              <w:pStyle w:val="ConsPlusNormal"/>
              <w:jc w:val="center"/>
            </w:pPr>
            <w:r>
              <w:t>10</w:t>
            </w:r>
          </w:p>
        </w:tc>
      </w:tr>
      <w:tr w:rsidR="00E163AC" w:rsidTr="00E163AC">
        <w:tc>
          <w:tcPr>
            <w:tcW w:w="9071" w:type="dxa"/>
            <w:gridSpan w:val="2"/>
          </w:tcPr>
          <w:p w:rsidR="00E163AC" w:rsidRDefault="00E163AC">
            <w:pPr>
              <w:pStyle w:val="ConsPlusNormal"/>
              <w:jc w:val="both"/>
            </w:pPr>
            <w:r>
              <w:t xml:space="preserve">(в ред. </w:t>
            </w:r>
            <w:hyperlink r:id="rId72" w:history="1">
              <w:r>
                <w:rPr>
                  <w:color w:val="0000FF"/>
                </w:rPr>
                <w:t>Закона</w:t>
              </w:r>
            </w:hyperlink>
            <w:r>
              <w:t xml:space="preserve"> Республики Марий Эл от 26.10.2017 N 49-З)</w:t>
            </w:r>
          </w:p>
        </w:tc>
      </w:tr>
      <w:tr w:rsidR="00E163AC" w:rsidTr="00E163AC">
        <w:tc>
          <w:tcPr>
            <w:tcW w:w="7654" w:type="dxa"/>
          </w:tcPr>
          <w:p w:rsidR="00E163AC" w:rsidRDefault="00E163AC">
            <w:pPr>
              <w:pStyle w:val="ConsPlusNormal"/>
              <w:jc w:val="both"/>
            </w:pPr>
            <w:r>
              <w:t xml:space="preserve">свыше 20 </w:t>
            </w:r>
            <w:proofErr w:type="spellStart"/>
            <w:r>
              <w:t>л.</w:t>
            </w:r>
            <w:proofErr w:type="gramStart"/>
            <w:r>
              <w:t>с</w:t>
            </w:r>
            <w:proofErr w:type="spellEnd"/>
            <w:proofErr w:type="gramEnd"/>
            <w:r>
              <w:t xml:space="preserve">. до 35 </w:t>
            </w:r>
            <w:proofErr w:type="spellStart"/>
            <w:r>
              <w:t>л.</w:t>
            </w:r>
            <w:proofErr w:type="gramStart"/>
            <w:r>
              <w:t>с</w:t>
            </w:r>
            <w:proofErr w:type="spellEnd"/>
            <w:proofErr w:type="gramEnd"/>
            <w:r>
              <w:t>. (свыше 14,7 кВт до 25,74 кВт) включительно</w:t>
            </w:r>
          </w:p>
        </w:tc>
        <w:tc>
          <w:tcPr>
            <w:tcW w:w="1417" w:type="dxa"/>
          </w:tcPr>
          <w:p w:rsidR="00E163AC" w:rsidRDefault="00E163AC">
            <w:pPr>
              <w:pStyle w:val="ConsPlusNormal"/>
              <w:jc w:val="center"/>
            </w:pPr>
            <w:r>
              <w:t>20</w:t>
            </w:r>
          </w:p>
        </w:tc>
      </w:tr>
      <w:tr w:rsidR="00E163AC" w:rsidTr="00E163AC">
        <w:tc>
          <w:tcPr>
            <w:tcW w:w="9071" w:type="dxa"/>
            <w:gridSpan w:val="2"/>
          </w:tcPr>
          <w:p w:rsidR="00E163AC" w:rsidRDefault="00E163AC">
            <w:pPr>
              <w:pStyle w:val="ConsPlusNormal"/>
              <w:jc w:val="both"/>
            </w:pPr>
            <w:r>
              <w:t xml:space="preserve">(в ред. </w:t>
            </w:r>
            <w:hyperlink r:id="rId73" w:history="1">
              <w:r>
                <w:rPr>
                  <w:color w:val="0000FF"/>
                </w:rPr>
                <w:t>Закона</w:t>
              </w:r>
            </w:hyperlink>
            <w:r>
              <w:t xml:space="preserve"> Республики Марий Эл от 26.10.2017 N 49-З)</w:t>
            </w:r>
          </w:p>
        </w:tc>
      </w:tr>
      <w:tr w:rsidR="00E163AC" w:rsidTr="00E163AC">
        <w:tc>
          <w:tcPr>
            <w:tcW w:w="7654" w:type="dxa"/>
          </w:tcPr>
          <w:p w:rsidR="00E163AC" w:rsidRDefault="00E163AC">
            <w:pPr>
              <w:pStyle w:val="ConsPlusNormal"/>
              <w:jc w:val="both"/>
            </w:pPr>
            <w:r>
              <w:t xml:space="preserve">свыше 35 </w:t>
            </w:r>
            <w:proofErr w:type="spellStart"/>
            <w:r>
              <w:t>л.с</w:t>
            </w:r>
            <w:proofErr w:type="spellEnd"/>
            <w:r>
              <w:t>. (свыше 25,74 кВт)</w:t>
            </w:r>
          </w:p>
        </w:tc>
        <w:tc>
          <w:tcPr>
            <w:tcW w:w="1417" w:type="dxa"/>
          </w:tcPr>
          <w:p w:rsidR="00E163AC" w:rsidRDefault="00E163AC">
            <w:pPr>
              <w:pStyle w:val="ConsPlusNormal"/>
              <w:jc w:val="center"/>
            </w:pPr>
            <w:r>
              <w:t>50</w:t>
            </w:r>
          </w:p>
        </w:tc>
      </w:tr>
      <w:tr w:rsidR="00E163AC" w:rsidTr="00E163AC">
        <w:tc>
          <w:tcPr>
            <w:tcW w:w="9071" w:type="dxa"/>
            <w:gridSpan w:val="2"/>
          </w:tcPr>
          <w:p w:rsidR="00E163AC" w:rsidRDefault="00E163AC">
            <w:pPr>
              <w:pStyle w:val="ConsPlusNormal"/>
              <w:jc w:val="both"/>
            </w:pPr>
            <w:r>
              <w:t xml:space="preserve">(в ред. </w:t>
            </w:r>
            <w:hyperlink r:id="rId74" w:history="1">
              <w:r>
                <w:rPr>
                  <w:color w:val="0000FF"/>
                </w:rPr>
                <w:t>Закона</w:t>
              </w:r>
            </w:hyperlink>
            <w:r>
              <w:t xml:space="preserve"> Республики Марий Эл от 26.10.2017 N 49-З)</w:t>
            </w:r>
          </w:p>
        </w:tc>
      </w:tr>
      <w:tr w:rsidR="00E163AC" w:rsidTr="00E163AC">
        <w:tc>
          <w:tcPr>
            <w:tcW w:w="7654" w:type="dxa"/>
          </w:tcPr>
          <w:p w:rsidR="00E163AC" w:rsidRDefault="00E163AC">
            <w:pPr>
              <w:pStyle w:val="ConsPlusNormal"/>
              <w:jc w:val="both"/>
            </w:pPr>
            <w:r>
              <w:t>Автобусы с мощностью двигателя (с каждой лошадиной силы):</w:t>
            </w:r>
          </w:p>
        </w:tc>
        <w:tc>
          <w:tcPr>
            <w:tcW w:w="1417" w:type="dxa"/>
          </w:tcPr>
          <w:p w:rsidR="00E163AC" w:rsidRDefault="00E163AC">
            <w:pPr>
              <w:pStyle w:val="ConsPlusNormal"/>
            </w:pPr>
          </w:p>
        </w:tc>
      </w:tr>
      <w:tr w:rsidR="00E163AC" w:rsidTr="00E163AC">
        <w:tc>
          <w:tcPr>
            <w:tcW w:w="7654" w:type="dxa"/>
          </w:tcPr>
          <w:p w:rsidR="00E163AC" w:rsidRDefault="00E163AC">
            <w:pPr>
              <w:pStyle w:val="ConsPlusNormal"/>
              <w:jc w:val="both"/>
            </w:pPr>
            <w:r>
              <w:t xml:space="preserve">до 200 </w:t>
            </w:r>
            <w:proofErr w:type="spellStart"/>
            <w:r>
              <w:t>л.с</w:t>
            </w:r>
            <w:proofErr w:type="spellEnd"/>
            <w:r>
              <w:t>. (до 147,1 кВт) включительно</w:t>
            </w:r>
          </w:p>
        </w:tc>
        <w:tc>
          <w:tcPr>
            <w:tcW w:w="1417" w:type="dxa"/>
          </w:tcPr>
          <w:p w:rsidR="00E163AC" w:rsidRDefault="00E163AC">
            <w:pPr>
              <w:pStyle w:val="ConsPlusNormal"/>
              <w:jc w:val="center"/>
            </w:pPr>
            <w:r>
              <w:t>50</w:t>
            </w:r>
          </w:p>
        </w:tc>
      </w:tr>
      <w:tr w:rsidR="00E163AC" w:rsidTr="00E163AC">
        <w:tc>
          <w:tcPr>
            <w:tcW w:w="7654" w:type="dxa"/>
          </w:tcPr>
          <w:p w:rsidR="00E163AC" w:rsidRDefault="00E163AC">
            <w:pPr>
              <w:pStyle w:val="ConsPlusNormal"/>
              <w:jc w:val="both"/>
            </w:pPr>
            <w:r>
              <w:t xml:space="preserve">свыше 200 </w:t>
            </w:r>
            <w:proofErr w:type="spellStart"/>
            <w:r>
              <w:t>л.с</w:t>
            </w:r>
            <w:proofErr w:type="spellEnd"/>
            <w:r>
              <w:t>. (свыше 147,1 кВт)</w:t>
            </w:r>
          </w:p>
        </w:tc>
        <w:tc>
          <w:tcPr>
            <w:tcW w:w="1417" w:type="dxa"/>
          </w:tcPr>
          <w:p w:rsidR="00E163AC" w:rsidRDefault="00E163AC">
            <w:pPr>
              <w:pStyle w:val="ConsPlusNormal"/>
              <w:jc w:val="center"/>
            </w:pPr>
            <w:r>
              <w:t>100</w:t>
            </w:r>
          </w:p>
        </w:tc>
      </w:tr>
      <w:tr w:rsidR="00E163AC" w:rsidTr="00E163AC">
        <w:tc>
          <w:tcPr>
            <w:tcW w:w="7654" w:type="dxa"/>
          </w:tcPr>
          <w:p w:rsidR="00E163AC" w:rsidRDefault="00E163AC">
            <w:pPr>
              <w:pStyle w:val="ConsPlusNormal"/>
              <w:jc w:val="both"/>
            </w:pPr>
            <w:r>
              <w:t>Автомобили грузовые с мощностью двигателя (с каждой лошадиной силы):</w:t>
            </w:r>
          </w:p>
        </w:tc>
        <w:tc>
          <w:tcPr>
            <w:tcW w:w="1417" w:type="dxa"/>
          </w:tcPr>
          <w:p w:rsidR="00E163AC" w:rsidRDefault="00E163AC">
            <w:pPr>
              <w:pStyle w:val="ConsPlusNormal"/>
            </w:pPr>
          </w:p>
        </w:tc>
      </w:tr>
      <w:tr w:rsidR="00E163AC" w:rsidTr="00E163AC">
        <w:tc>
          <w:tcPr>
            <w:tcW w:w="7654" w:type="dxa"/>
          </w:tcPr>
          <w:p w:rsidR="00E163AC" w:rsidRDefault="00E163AC">
            <w:pPr>
              <w:pStyle w:val="ConsPlusNormal"/>
              <w:jc w:val="both"/>
            </w:pPr>
            <w:r>
              <w:t xml:space="preserve">до 100 </w:t>
            </w:r>
            <w:proofErr w:type="spellStart"/>
            <w:r>
              <w:t>л.с</w:t>
            </w:r>
            <w:proofErr w:type="spellEnd"/>
            <w:r>
              <w:t>. (до 73,55 кВт) включительно</w:t>
            </w:r>
          </w:p>
        </w:tc>
        <w:tc>
          <w:tcPr>
            <w:tcW w:w="1417" w:type="dxa"/>
          </w:tcPr>
          <w:p w:rsidR="00E163AC" w:rsidRDefault="00E163AC">
            <w:pPr>
              <w:pStyle w:val="ConsPlusNormal"/>
              <w:jc w:val="center"/>
            </w:pPr>
            <w:r>
              <w:t>25</w:t>
            </w:r>
          </w:p>
        </w:tc>
      </w:tr>
      <w:tr w:rsidR="00E163AC" w:rsidTr="00E163AC">
        <w:tc>
          <w:tcPr>
            <w:tcW w:w="7654" w:type="dxa"/>
          </w:tcPr>
          <w:p w:rsidR="00E163AC" w:rsidRDefault="00E163AC">
            <w:pPr>
              <w:pStyle w:val="ConsPlusNormal"/>
              <w:jc w:val="both"/>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417" w:type="dxa"/>
          </w:tcPr>
          <w:p w:rsidR="00E163AC" w:rsidRDefault="00E163AC">
            <w:pPr>
              <w:pStyle w:val="ConsPlusNormal"/>
              <w:jc w:val="center"/>
            </w:pPr>
            <w:r>
              <w:t>40</w:t>
            </w:r>
          </w:p>
        </w:tc>
      </w:tr>
      <w:tr w:rsidR="00E163AC" w:rsidTr="00E163AC">
        <w:tc>
          <w:tcPr>
            <w:tcW w:w="7654" w:type="dxa"/>
          </w:tcPr>
          <w:p w:rsidR="00E163AC" w:rsidRDefault="00E163AC">
            <w:pPr>
              <w:pStyle w:val="ConsPlusNormal"/>
              <w:jc w:val="both"/>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417" w:type="dxa"/>
          </w:tcPr>
          <w:p w:rsidR="00E163AC" w:rsidRDefault="00E163AC">
            <w:pPr>
              <w:pStyle w:val="ConsPlusNormal"/>
              <w:jc w:val="center"/>
            </w:pPr>
            <w:r>
              <w:t>50</w:t>
            </w:r>
          </w:p>
        </w:tc>
      </w:tr>
      <w:tr w:rsidR="00E163AC" w:rsidTr="00E163AC">
        <w:tc>
          <w:tcPr>
            <w:tcW w:w="7654" w:type="dxa"/>
          </w:tcPr>
          <w:p w:rsidR="00E163AC" w:rsidRDefault="00E163AC">
            <w:pPr>
              <w:pStyle w:val="ConsPlusNormal"/>
              <w:jc w:val="both"/>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417" w:type="dxa"/>
          </w:tcPr>
          <w:p w:rsidR="00E163AC" w:rsidRDefault="00E163AC">
            <w:pPr>
              <w:pStyle w:val="ConsPlusNormal"/>
              <w:jc w:val="center"/>
            </w:pPr>
            <w:r>
              <w:t>65</w:t>
            </w:r>
          </w:p>
        </w:tc>
      </w:tr>
      <w:tr w:rsidR="00E163AC" w:rsidTr="00E163AC">
        <w:tc>
          <w:tcPr>
            <w:tcW w:w="7654" w:type="dxa"/>
          </w:tcPr>
          <w:p w:rsidR="00E163AC" w:rsidRDefault="00E163AC">
            <w:pPr>
              <w:pStyle w:val="ConsPlusNormal"/>
              <w:jc w:val="both"/>
            </w:pPr>
            <w:r>
              <w:t xml:space="preserve">свыше 250 </w:t>
            </w:r>
            <w:proofErr w:type="spellStart"/>
            <w:r>
              <w:t>л.с</w:t>
            </w:r>
            <w:proofErr w:type="spellEnd"/>
            <w:r>
              <w:t>. (свыше 183,9 кВт)</w:t>
            </w:r>
          </w:p>
        </w:tc>
        <w:tc>
          <w:tcPr>
            <w:tcW w:w="1417" w:type="dxa"/>
          </w:tcPr>
          <w:p w:rsidR="00E163AC" w:rsidRDefault="00E163AC">
            <w:pPr>
              <w:pStyle w:val="ConsPlusNormal"/>
              <w:jc w:val="center"/>
            </w:pPr>
            <w:r>
              <w:t>85</w:t>
            </w:r>
          </w:p>
        </w:tc>
      </w:tr>
      <w:tr w:rsidR="00E163AC" w:rsidTr="00E163AC">
        <w:tc>
          <w:tcPr>
            <w:tcW w:w="7654" w:type="dxa"/>
          </w:tcPr>
          <w:p w:rsidR="00E163AC" w:rsidRDefault="00E163AC">
            <w:pPr>
              <w:pStyle w:val="ConsPlusNormal"/>
              <w:jc w:val="both"/>
            </w:pPr>
            <w:r>
              <w:t>Другие самоходные транспортные средства, машины и механизмы на пневматическом и гусеничном ходу (с каждой лошадиной силы)</w:t>
            </w:r>
          </w:p>
        </w:tc>
        <w:tc>
          <w:tcPr>
            <w:tcW w:w="1417" w:type="dxa"/>
          </w:tcPr>
          <w:p w:rsidR="00E163AC" w:rsidRDefault="00E163AC">
            <w:pPr>
              <w:pStyle w:val="ConsPlusNormal"/>
              <w:jc w:val="center"/>
            </w:pPr>
            <w:r>
              <w:t>25</w:t>
            </w:r>
          </w:p>
        </w:tc>
      </w:tr>
      <w:tr w:rsidR="00E163AC" w:rsidTr="00E163AC">
        <w:tc>
          <w:tcPr>
            <w:tcW w:w="7654" w:type="dxa"/>
          </w:tcPr>
          <w:p w:rsidR="00E163AC" w:rsidRDefault="00E163AC">
            <w:pPr>
              <w:pStyle w:val="ConsPlusNormal"/>
              <w:jc w:val="both"/>
            </w:pPr>
            <w:r>
              <w:t>Снегоходы, мотосани с мощностью двигателя (с каждой лошадиной силы):</w:t>
            </w:r>
          </w:p>
        </w:tc>
        <w:tc>
          <w:tcPr>
            <w:tcW w:w="1417" w:type="dxa"/>
          </w:tcPr>
          <w:p w:rsidR="00E163AC" w:rsidRDefault="00E163AC">
            <w:pPr>
              <w:pStyle w:val="ConsPlusNormal"/>
            </w:pPr>
          </w:p>
        </w:tc>
      </w:tr>
      <w:tr w:rsidR="00E163AC" w:rsidTr="00E163AC">
        <w:tc>
          <w:tcPr>
            <w:tcW w:w="7654" w:type="dxa"/>
          </w:tcPr>
          <w:p w:rsidR="00E163AC" w:rsidRDefault="00E163AC">
            <w:pPr>
              <w:pStyle w:val="ConsPlusNormal"/>
              <w:jc w:val="both"/>
            </w:pPr>
            <w:r>
              <w:t xml:space="preserve">до 50 </w:t>
            </w:r>
            <w:proofErr w:type="spellStart"/>
            <w:r>
              <w:t>л.с</w:t>
            </w:r>
            <w:proofErr w:type="spellEnd"/>
            <w:r>
              <w:t>. (до 36,77 кВт) включительно</w:t>
            </w:r>
          </w:p>
        </w:tc>
        <w:tc>
          <w:tcPr>
            <w:tcW w:w="1417" w:type="dxa"/>
          </w:tcPr>
          <w:p w:rsidR="00E163AC" w:rsidRDefault="00E163AC">
            <w:pPr>
              <w:pStyle w:val="ConsPlusNormal"/>
              <w:jc w:val="center"/>
            </w:pPr>
            <w:r>
              <w:t>25</w:t>
            </w:r>
          </w:p>
        </w:tc>
      </w:tr>
      <w:tr w:rsidR="00E163AC" w:rsidTr="00E163AC">
        <w:tc>
          <w:tcPr>
            <w:tcW w:w="7654" w:type="dxa"/>
          </w:tcPr>
          <w:p w:rsidR="00E163AC" w:rsidRDefault="00E163AC">
            <w:pPr>
              <w:pStyle w:val="ConsPlusNormal"/>
              <w:jc w:val="both"/>
            </w:pPr>
            <w:r>
              <w:t xml:space="preserve">свыше 50 </w:t>
            </w:r>
            <w:proofErr w:type="spellStart"/>
            <w:r>
              <w:t>л.с</w:t>
            </w:r>
            <w:proofErr w:type="spellEnd"/>
            <w:r>
              <w:t>. (свыше 36,77 кВт)</w:t>
            </w:r>
          </w:p>
        </w:tc>
        <w:tc>
          <w:tcPr>
            <w:tcW w:w="1417" w:type="dxa"/>
          </w:tcPr>
          <w:p w:rsidR="00E163AC" w:rsidRDefault="00E163AC">
            <w:pPr>
              <w:pStyle w:val="ConsPlusNormal"/>
              <w:jc w:val="center"/>
            </w:pPr>
            <w:r>
              <w:t>50</w:t>
            </w:r>
          </w:p>
        </w:tc>
      </w:tr>
      <w:tr w:rsidR="00E163AC" w:rsidTr="00E163AC">
        <w:tc>
          <w:tcPr>
            <w:tcW w:w="7654" w:type="dxa"/>
          </w:tcPr>
          <w:p w:rsidR="00E163AC" w:rsidRDefault="00E163AC">
            <w:pPr>
              <w:pStyle w:val="ConsPlusNormal"/>
              <w:jc w:val="both"/>
            </w:pPr>
            <w:r>
              <w:t>Катера, моторные лодки и другие водные транспортные средства с мощностью двигателя (с каждой лошадиной силы):</w:t>
            </w:r>
          </w:p>
        </w:tc>
        <w:tc>
          <w:tcPr>
            <w:tcW w:w="1417" w:type="dxa"/>
          </w:tcPr>
          <w:p w:rsidR="00E163AC" w:rsidRDefault="00E163AC">
            <w:pPr>
              <w:pStyle w:val="ConsPlusNormal"/>
            </w:pPr>
          </w:p>
        </w:tc>
      </w:tr>
      <w:tr w:rsidR="00E163AC" w:rsidTr="00E163AC">
        <w:tc>
          <w:tcPr>
            <w:tcW w:w="7654" w:type="dxa"/>
          </w:tcPr>
          <w:p w:rsidR="00E163AC" w:rsidRDefault="00E163AC">
            <w:pPr>
              <w:pStyle w:val="ConsPlusNormal"/>
              <w:jc w:val="both"/>
            </w:pPr>
            <w:r>
              <w:t xml:space="preserve">до 100 </w:t>
            </w:r>
            <w:proofErr w:type="spellStart"/>
            <w:r>
              <w:t>л.с</w:t>
            </w:r>
            <w:proofErr w:type="spellEnd"/>
            <w:r>
              <w:t>. (до 73,55 кВт) включительно</w:t>
            </w:r>
          </w:p>
        </w:tc>
        <w:tc>
          <w:tcPr>
            <w:tcW w:w="1417" w:type="dxa"/>
          </w:tcPr>
          <w:p w:rsidR="00E163AC" w:rsidRDefault="00E163AC">
            <w:pPr>
              <w:pStyle w:val="ConsPlusNormal"/>
              <w:jc w:val="center"/>
            </w:pPr>
            <w:r>
              <w:t>30</w:t>
            </w:r>
          </w:p>
        </w:tc>
      </w:tr>
      <w:tr w:rsidR="00E163AC" w:rsidTr="00E163AC">
        <w:tc>
          <w:tcPr>
            <w:tcW w:w="7654" w:type="dxa"/>
          </w:tcPr>
          <w:p w:rsidR="00E163AC" w:rsidRDefault="00E163AC">
            <w:pPr>
              <w:pStyle w:val="ConsPlusNormal"/>
              <w:jc w:val="both"/>
            </w:pPr>
            <w:r>
              <w:t xml:space="preserve">свыше 100 </w:t>
            </w:r>
            <w:proofErr w:type="spellStart"/>
            <w:r>
              <w:t>л.с</w:t>
            </w:r>
            <w:proofErr w:type="spellEnd"/>
            <w:r>
              <w:t>. (свыше 73,55 кВт)</w:t>
            </w:r>
          </w:p>
        </w:tc>
        <w:tc>
          <w:tcPr>
            <w:tcW w:w="1417" w:type="dxa"/>
          </w:tcPr>
          <w:p w:rsidR="00E163AC" w:rsidRDefault="00E163AC">
            <w:pPr>
              <w:pStyle w:val="ConsPlusNormal"/>
              <w:jc w:val="center"/>
            </w:pPr>
            <w:r>
              <w:t>90</w:t>
            </w:r>
          </w:p>
        </w:tc>
      </w:tr>
      <w:tr w:rsidR="00E163AC" w:rsidTr="00E163AC">
        <w:tc>
          <w:tcPr>
            <w:tcW w:w="7654" w:type="dxa"/>
          </w:tcPr>
          <w:p w:rsidR="00E163AC" w:rsidRDefault="00E163AC">
            <w:pPr>
              <w:pStyle w:val="ConsPlusNormal"/>
              <w:jc w:val="both"/>
            </w:pPr>
            <w:r>
              <w:t>Яхты и другие парусно-моторные суда с мощностью двигателя (с каждой лошадиной силы):</w:t>
            </w:r>
          </w:p>
        </w:tc>
        <w:tc>
          <w:tcPr>
            <w:tcW w:w="1417" w:type="dxa"/>
          </w:tcPr>
          <w:p w:rsidR="00E163AC" w:rsidRDefault="00E163AC">
            <w:pPr>
              <w:pStyle w:val="ConsPlusNormal"/>
            </w:pPr>
          </w:p>
        </w:tc>
      </w:tr>
      <w:tr w:rsidR="00E163AC" w:rsidTr="00E163AC">
        <w:tc>
          <w:tcPr>
            <w:tcW w:w="7654" w:type="dxa"/>
          </w:tcPr>
          <w:p w:rsidR="00E163AC" w:rsidRDefault="00E163AC">
            <w:pPr>
              <w:pStyle w:val="ConsPlusNormal"/>
              <w:jc w:val="both"/>
            </w:pPr>
            <w:r>
              <w:t xml:space="preserve">до 100 </w:t>
            </w:r>
            <w:proofErr w:type="spellStart"/>
            <w:r>
              <w:t>л.с</w:t>
            </w:r>
            <w:proofErr w:type="spellEnd"/>
            <w:r>
              <w:t>. (до 73,55 кВт) включительно</w:t>
            </w:r>
          </w:p>
        </w:tc>
        <w:tc>
          <w:tcPr>
            <w:tcW w:w="1417" w:type="dxa"/>
          </w:tcPr>
          <w:p w:rsidR="00E163AC" w:rsidRDefault="00E163AC">
            <w:pPr>
              <w:pStyle w:val="ConsPlusNormal"/>
              <w:jc w:val="center"/>
            </w:pPr>
            <w:r>
              <w:t>200</w:t>
            </w:r>
          </w:p>
        </w:tc>
      </w:tr>
      <w:tr w:rsidR="00E163AC" w:rsidTr="00E163AC">
        <w:tc>
          <w:tcPr>
            <w:tcW w:w="7654" w:type="dxa"/>
          </w:tcPr>
          <w:p w:rsidR="00E163AC" w:rsidRDefault="00E163AC">
            <w:pPr>
              <w:pStyle w:val="ConsPlusNormal"/>
              <w:jc w:val="both"/>
            </w:pPr>
            <w:r>
              <w:t xml:space="preserve">свыше 100 </w:t>
            </w:r>
            <w:proofErr w:type="spellStart"/>
            <w:r>
              <w:t>л.с</w:t>
            </w:r>
            <w:proofErr w:type="spellEnd"/>
            <w:r>
              <w:t>. (свыше 73,55 кВт)</w:t>
            </w:r>
          </w:p>
        </w:tc>
        <w:tc>
          <w:tcPr>
            <w:tcW w:w="1417" w:type="dxa"/>
          </w:tcPr>
          <w:p w:rsidR="00E163AC" w:rsidRDefault="00E163AC">
            <w:pPr>
              <w:pStyle w:val="ConsPlusNormal"/>
              <w:jc w:val="center"/>
            </w:pPr>
            <w:r>
              <w:t>400</w:t>
            </w:r>
          </w:p>
        </w:tc>
      </w:tr>
      <w:tr w:rsidR="00E163AC" w:rsidTr="00E163AC">
        <w:tc>
          <w:tcPr>
            <w:tcW w:w="7654" w:type="dxa"/>
          </w:tcPr>
          <w:p w:rsidR="00E163AC" w:rsidRDefault="00E163AC">
            <w:pPr>
              <w:pStyle w:val="ConsPlusNormal"/>
              <w:jc w:val="both"/>
            </w:pPr>
            <w:r>
              <w:t>Гидроциклы с мощностью двигателя (с каждой лошадиной силы):</w:t>
            </w:r>
          </w:p>
        </w:tc>
        <w:tc>
          <w:tcPr>
            <w:tcW w:w="1417" w:type="dxa"/>
          </w:tcPr>
          <w:p w:rsidR="00E163AC" w:rsidRDefault="00E163AC">
            <w:pPr>
              <w:pStyle w:val="ConsPlusNormal"/>
            </w:pPr>
          </w:p>
        </w:tc>
      </w:tr>
      <w:tr w:rsidR="00E163AC" w:rsidTr="00E163AC">
        <w:tc>
          <w:tcPr>
            <w:tcW w:w="7654" w:type="dxa"/>
          </w:tcPr>
          <w:p w:rsidR="00E163AC" w:rsidRDefault="00E163AC">
            <w:pPr>
              <w:pStyle w:val="ConsPlusNormal"/>
              <w:jc w:val="both"/>
            </w:pPr>
            <w:r>
              <w:lastRenderedPageBreak/>
              <w:t xml:space="preserve">до 100 </w:t>
            </w:r>
            <w:proofErr w:type="spellStart"/>
            <w:r>
              <w:t>л.с</w:t>
            </w:r>
            <w:proofErr w:type="spellEnd"/>
            <w:r>
              <w:t>. (до 73,55 кВт) включительно</w:t>
            </w:r>
          </w:p>
        </w:tc>
        <w:tc>
          <w:tcPr>
            <w:tcW w:w="1417" w:type="dxa"/>
          </w:tcPr>
          <w:p w:rsidR="00E163AC" w:rsidRDefault="00E163AC">
            <w:pPr>
              <w:pStyle w:val="ConsPlusNormal"/>
              <w:jc w:val="center"/>
            </w:pPr>
            <w:r>
              <w:t>125</w:t>
            </w:r>
          </w:p>
        </w:tc>
      </w:tr>
      <w:tr w:rsidR="00E163AC" w:rsidTr="00E163AC">
        <w:tc>
          <w:tcPr>
            <w:tcW w:w="7654" w:type="dxa"/>
          </w:tcPr>
          <w:p w:rsidR="00E163AC" w:rsidRDefault="00E163AC">
            <w:pPr>
              <w:pStyle w:val="ConsPlusNormal"/>
              <w:jc w:val="both"/>
            </w:pPr>
            <w:r>
              <w:t xml:space="preserve">свыше 100 </w:t>
            </w:r>
            <w:proofErr w:type="spellStart"/>
            <w:r>
              <w:t>л.с</w:t>
            </w:r>
            <w:proofErr w:type="spellEnd"/>
            <w:r>
              <w:t>. (свыше 73,55 кВт)</w:t>
            </w:r>
          </w:p>
        </w:tc>
        <w:tc>
          <w:tcPr>
            <w:tcW w:w="1417" w:type="dxa"/>
          </w:tcPr>
          <w:p w:rsidR="00E163AC" w:rsidRDefault="00E163AC">
            <w:pPr>
              <w:pStyle w:val="ConsPlusNormal"/>
              <w:jc w:val="center"/>
            </w:pPr>
            <w:r>
              <w:t>250</w:t>
            </w:r>
          </w:p>
        </w:tc>
      </w:tr>
      <w:tr w:rsidR="00E163AC" w:rsidTr="00E163AC">
        <w:tc>
          <w:tcPr>
            <w:tcW w:w="7654" w:type="dxa"/>
          </w:tcPr>
          <w:p w:rsidR="00E163AC" w:rsidRDefault="00E163AC">
            <w:pPr>
              <w:pStyle w:val="ConsPlusNormal"/>
              <w:jc w:val="both"/>
            </w:pPr>
            <w:r>
              <w:t>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417" w:type="dxa"/>
          </w:tcPr>
          <w:p w:rsidR="00E163AC" w:rsidRDefault="00E163AC">
            <w:pPr>
              <w:pStyle w:val="ConsPlusNormal"/>
              <w:jc w:val="center"/>
            </w:pPr>
            <w:r>
              <w:t>100</w:t>
            </w:r>
          </w:p>
        </w:tc>
      </w:tr>
      <w:tr w:rsidR="00E163AC" w:rsidTr="00E163AC">
        <w:tc>
          <w:tcPr>
            <w:tcW w:w="9071" w:type="dxa"/>
            <w:gridSpan w:val="2"/>
          </w:tcPr>
          <w:p w:rsidR="00E163AC" w:rsidRDefault="00E163AC">
            <w:pPr>
              <w:pStyle w:val="ConsPlusNormal"/>
              <w:jc w:val="both"/>
            </w:pPr>
            <w:r>
              <w:t xml:space="preserve">(в ред. </w:t>
            </w:r>
            <w:hyperlink r:id="rId75" w:history="1">
              <w:r>
                <w:rPr>
                  <w:color w:val="0000FF"/>
                </w:rPr>
                <w:t>Закона</w:t>
              </w:r>
            </w:hyperlink>
            <w:r>
              <w:t xml:space="preserve"> Республики Марий Эл от 05.11.2019 N 38-З)</w:t>
            </w:r>
          </w:p>
        </w:tc>
      </w:tr>
      <w:tr w:rsidR="00E163AC" w:rsidTr="00E163AC">
        <w:tc>
          <w:tcPr>
            <w:tcW w:w="7654" w:type="dxa"/>
          </w:tcPr>
          <w:p w:rsidR="00E163AC" w:rsidRDefault="00E163AC">
            <w:pPr>
              <w:pStyle w:val="ConsPlusNormal"/>
              <w:jc w:val="both"/>
            </w:pPr>
            <w:r>
              <w:t>Самолеты, вертолеты и иные воздушные суда, имеющие двигатели (с каждой лошадиной силы)</w:t>
            </w:r>
          </w:p>
        </w:tc>
        <w:tc>
          <w:tcPr>
            <w:tcW w:w="1417" w:type="dxa"/>
          </w:tcPr>
          <w:p w:rsidR="00E163AC" w:rsidRDefault="00E163AC">
            <w:pPr>
              <w:pStyle w:val="ConsPlusNormal"/>
              <w:jc w:val="center"/>
            </w:pPr>
            <w:r>
              <w:t>25</w:t>
            </w:r>
          </w:p>
        </w:tc>
      </w:tr>
      <w:tr w:rsidR="00E163AC" w:rsidTr="00E163AC">
        <w:tc>
          <w:tcPr>
            <w:tcW w:w="7654" w:type="dxa"/>
          </w:tcPr>
          <w:p w:rsidR="00E163AC" w:rsidRDefault="00E163AC">
            <w:pPr>
              <w:pStyle w:val="ConsPlusNormal"/>
              <w:jc w:val="both"/>
            </w:pPr>
            <w:r>
              <w:t>Самолеты, имеющие реактивные двигатели (с каждого килограмма силы тяги)</w:t>
            </w:r>
          </w:p>
        </w:tc>
        <w:tc>
          <w:tcPr>
            <w:tcW w:w="1417" w:type="dxa"/>
          </w:tcPr>
          <w:p w:rsidR="00E163AC" w:rsidRDefault="00E163AC">
            <w:pPr>
              <w:pStyle w:val="ConsPlusNormal"/>
              <w:jc w:val="center"/>
            </w:pPr>
            <w:r>
              <w:t>100</w:t>
            </w:r>
          </w:p>
        </w:tc>
      </w:tr>
      <w:tr w:rsidR="00E163AC" w:rsidTr="00E163AC">
        <w:tc>
          <w:tcPr>
            <w:tcW w:w="7654" w:type="dxa"/>
          </w:tcPr>
          <w:p w:rsidR="00E163AC" w:rsidRDefault="00E163AC">
            <w:pPr>
              <w:pStyle w:val="ConsPlusNormal"/>
              <w:jc w:val="both"/>
            </w:pPr>
            <w:r>
              <w:t>Другие водные и воздушные транспортные средства, не имеющие двигателей (с единицы транспортного средства)</w:t>
            </w:r>
          </w:p>
        </w:tc>
        <w:tc>
          <w:tcPr>
            <w:tcW w:w="1417" w:type="dxa"/>
          </w:tcPr>
          <w:p w:rsidR="00E163AC" w:rsidRDefault="00E163AC">
            <w:pPr>
              <w:pStyle w:val="ConsPlusNormal"/>
              <w:jc w:val="center"/>
            </w:pPr>
            <w:r>
              <w:t>1000</w:t>
            </w:r>
          </w:p>
        </w:tc>
      </w:tr>
      <w:bookmarkEnd w:id="4"/>
    </w:tbl>
    <w:p w:rsidR="00E163AC" w:rsidRDefault="00E163AC">
      <w:pPr>
        <w:pStyle w:val="ConsPlusNormal"/>
        <w:jc w:val="both"/>
      </w:pPr>
    </w:p>
    <w:p w:rsidR="00E163AC" w:rsidRDefault="00E163AC">
      <w:pPr>
        <w:pStyle w:val="ConsPlusTitle"/>
        <w:ind w:firstLine="540"/>
        <w:jc w:val="both"/>
        <w:outlineLvl w:val="2"/>
      </w:pPr>
      <w:r>
        <w:t xml:space="preserve">Статья 6. Утратила силу с 01.01.2021. - </w:t>
      </w:r>
      <w:hyperlink r:id="rId76" w:history="1">
        <w:r>
          <w:rPr>
            <w:color w:val="0000FF"/>
          </w:rPr>
          <w:t>Закон</w:t>
        </w:r>
      </w:hyperlink>
      <w:r>
        <w:t xml:space="preserve"> Республики Марий Эл от 05.11.2019 N 38-З.</w:t>
      </w:r>
    </w:p>
    <w:p w:rsidR="00E163AC" w:rsidRDefault="00E163AC">
      <w:pPr>
        <w:pStyle w:val="ConsPlusNormal"/>
        <w:jc w:val="both"/>
      </w:pPr>
    </w:p>
    <w:p w:rsidR="00E163AC" w:rsidRDefault="00E163AC">
      <w:pPr>
        <w:pStyle w:val="ConsPlusTitle"/>
        <w:ind w:firstLine="540"/>
        <w:jc w:val="both"/>
        <w:outlineLvl w:val="2"/>
      </w:pPr>
      <w:r>
        <w:t>Статья 7. Налоговые льготы</w:t>
      </w:r>
    </w:p>
    <w:p w:rsidR="00E163AC" w:rsidRDefault="00E163AC">
      <w:pPr>
        <w:pStyle w:val="ConsPlusNormal"/>
        <w:jc w:val="both"/>
      </w:pPr>
    </w:p>
    <w:p w:rsidR="00E163AC" w:rsidRDefault="00E163AC">
      <w:pPr>
        <w:pStyle w:val="ConsPlusNormal"/>
        <w:ind w:firstLine="540"/>
        <w:jc w:val="both"/>
      </w:pPr>
      <w:r>
        <w:t xml:space="preserve">1. Утратил силу с 1 января 2018 года. - </w:t>
      </w:r>
      <w:hyperlink r:id="rId77" w:history="1">
        <w:r>
          <w:rPr>
            <w:color w:val="0000FF"/>
          </w:rPr>
          <w:t>Закон</w:t>
        </w:r>
      </w:hyperlink>
      <w:r>
        <w:t xml:space="preserve"> Республики Марий Эл от 26.10.2017 N 49-З.</w:t>
      </w:r>
    </w:p>
    <w:p w:rsidR="00E163AC" w:rsidRDefault="00E163AC">
      <w:pPr>
        <w:pStyle w:val="ConsPlusNormal"/>
        <w:spacing w:before="220"/>
        <w:ind w:firstLine="540"/>
        <w:jc w:val="both"/>
      </w:pPr>
      <w:r>
        <w:t xml:space="preserve">2. Утратил силу с 1 января 2017 года. - </w:t>
      </w:r>
      <w:hyperlink r:id="rId78" w:history="1">
        <w:r>
          <w:rPr>
            <w:color w:val="0000FF"/>
          </w:rPr>
          <w:t>Закон</w:t>
        </w:r>
      </w:hyperlink>
      <w:r>
        <w:t xml:space="preserve"> Республики Марий Эл от 05.10.2016 N 29-З.</w:t>
      </w:r>
    </w:p>
    <w:p w:rsidR="00E163AC" w:rsidRDefault="00E16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Изменения, внесенные </w:t>
            </w:r>
            <w:hyperlink r:id="rId79" w:history="1">
              <w:r>
                <w:rPr>
                  <w:color w:val="0000FF"/>
                </w:rPr>
                <w:t>Законом</w:t>
              </w:r>
            </w:hyperlink>
            <w:r>
              <w:rPr>
                <w:color w:val="392C69"/>
              </w:rPr>
              <w:t xml:space="preserve"> Республики Марий Эл от 03.08.2020 N 20-З в </w:t>
            </w:r>
            <w:proofErr w:type="spellStart"/>
            <w:r>
              <w:rPr>
                <w:color w:val="392C69"/>
              </w:rPr>
              <w:t>абз</w:t>
            </w:r>
            <w:proofErr w:type="spellEnd"/>
            <w:r>
              <w:rPr>
                <w:color w:val="392C69"/>
              </w:rPr>
              <w:t xml:space="preserve">. 1 п. 3 ст. 7, </w:t>
            </w:r>
            <w:hyperlink r:id="rId80" w:history="1">
              <w:r>
                <w:rPr>
                  <w:color w:val="0000FF"/>
                </w:rPr>
                <w:t>распространяются</w:t>
              </w:r>
            </w:hyperlink>
            <w:r>
              <w:rPr>
                <w:color w:val="392C69"/>
              </w:rPr>
              <w:t xml:space="preserve"> на правоотношения, возникшие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Normal"/>
        <w:spacing w:before="280"/>
        <w:ind w:firstLine="540"/>
        <w:jc w:val="both"/>
      </w:pPr>
      <w:r>
        <w:t xml:space="preserve">3. При исчислении транспортного налога применяется понижающий коэффициент 0,5 к ставкам транспортного налога, установленным </w:t>
      </w:r>
      <w:hyperlink w:anchor="P125" w:history="1">
        <w:r>
          <w:rPr>
            <w:color w:val="0000FF"/>
          </w:rPr>
          <w:t>статьей 5</w:t>
        </w:r>
      </w:hyperlink>
      <w:r>
        <w:t xml:space="preserve"> настоящего Закона, по легковым автомобилям мощностью до 200 </w:t>
      </w:r>
      <w:proofErr w:type="spellStart"/>
      <w:r>
        <w:t>л.</w:t>
      </w:r>
      <w:proofErr w:type="gramStart"/>
      <w:r>
        <w:t>с</w:t>
      </w:r>
      <w:proofErr w:type="spellEnd"/>
      <w:proofErr w:type="gramEnd"/>
      <w:r>
        <w:t xml:space="preserve">. (включительно), </w:t>
      </w:r>
      <w:proofErr w:type="gramStart"/>
      <w:r>
        <w:t>мотоциклам</w:t>
      </w:r>
      <w:proofErr w:type="gramEnd"/>
      <w:r>
        <w:t xml:space="preserve"> и мотороллерам, зарегистрированным на следующие категории налогоплательщиков - физических лиц:</w:t>
      </w:r>
    </w:p>
    <w:p w:rsidR="00E163AC" w:rsidRDefault="00E163AC">
      <w:pPr>
        <w:pStyle w:val="ConsPlusNormal"/>
        <w:jc w:val="both"/>
      </w:pPr>
      <w:r>
        <w:t xml:space="preserve">(в ред. </w:t>
      </w:r>
      <w:hyperlink r:id="rId81" w:history="1">
        <w:r>
          <w:rPr>
            <w:color w:val="0000FF"/>
          </w:rPr>
          <w:t>Закона</w:t>
        </w:r>
      </w:hyperlink>
      <w:r>
        <w:t xml:space="preserve"> Республики Марий Эл от 03.08.2020 N 20-З)</w:t>
      </w:r>
    </w:p>
    <w:p w:rsidR="00E163AC" w:rsidRDefault="00E163AC">
      <w:pPr>
        <w:pStyle w:val="ConsPlusNormal"/>
        <w:spacing w:before="220"/>
        <w:ind w:firstLine="540"/>
        <w:jc w:val="both"/>
      </w:pPr>
      <w:r>
        <w:t>физические лица по достижении возраста 55 лет для женщин и 60 лет для мужчин, а также по достижении возраста, дающего право на страховую пенсию, назначаемую досрочно, в отношении легковых автомобилей, мотоциклов и мотороллеров, находящихся в собственности указанных лиц не менее трех лет;</w:t>
      </w:r>
    </w:p>
    <w:p w:rsidR="00E163AC" w:rsidRDefault="00E163AC">
      <w:pPr>
        <w:pStyle w:val="ConsPlusNormal"/>
        <w:jc w:val="both"/>
      </w:pPr>
      <w:r>
        <w:t xml:space="preserve">(в ред. законов Республики Марий Эл от 25.09.2018 </w:t>
      </w:r>
      <w:hyperlink r:id="rId82" w:history="1">
        <w:r>
          <w:rPr>
            <w:color w:val="0000FF"/>
          </w:rPr>
          <w:t>N 40-З</w:t>
        </w:r>
      </w:hyperlink>
      <w:r>
        <w:t xml:space="preserve">, от 15.12.2020 </w:t>
      </w:r>
      <w:hyperlink r:id="rId83" w:history="1">
        <w:r>
          <w:rPr>
            <w:color w:val="0000FF"/>
          </w:rPr>
          <w:t>N 53-З</w:t>
        </w:r>
      </w:hyperlink>
      <w:r>
        <w:t>)</w:t>
      </w:r>
    </w:p>
    <w:p w:rsidR="00E163AC" w:rsidRDefault="00E163AC">
      <w:pPr>
        <w:pStyle w:val="ConsPlusNormal"/>
        <w:spacing w:before="220"/>
        <w:ind w:firstLine="540"/>
        <w:jc w:val="both"/>
      </w:pPr>
      <w:r>
        <w:t>инвалиды I и II групп, инвалиды с детства;</w:t>
      </w:r>
    </w:p>
    <w:p w:rsidR="00E163AC" w:rsidRDefault="00E163AC">
      <w:pPr>
        <w:pStyle w:val="ConsPlusNormal"/>
        <w:spacing w:before="220"/>
        <w:ind w:firstLine="540"/>
        <w:jc w:val="both"/>
      </w:pPr>
      <w:proofErr w:type="gramStart"/>
      <w:r>
        <w:t>Герои Социалистического Труда, Герои Советского Союза, полные кавалеры ордена Славы, полные кавалеры ордена Трудовой Славы, Герои Российской Федерации, Герои Труда Российской Федерации, ветераны Великой Отечественной войны, инвалиды Великой Отечественной войны, ветераны боевых действий на территории СССР, на территории Российской Федерации и территориях других государств, инвалиды боевых действий, бывшие несовершеннолетние узники концлагерей, гетто, других мест принудительного содержания, созданных фашистами и их</w:t>
      </w:r>
      <w:proofErr w:type="gramEnd"/>
      <w:r>
        <w:t xml:space="preserve"> союзниками в период Второй мировой войны;</w:t>
      </w:r>
    </w:p>
    <w:p w:rsidR="00E163AC" w:rsidRDefault="00E163AC">
      <w:pPr>
        <w:pStyle w:val="ConsPlusNormal"/>
        <w:spacing w:before="220"/>
        <w:ind w:firstLine="540"/>
        <w:jc w:val="both"/>
      </w:pPr>
      <w:proofErr w:type="gramStart"/>
      <w:r>
        <w:t xml:space="preserve">физические лица, подвергшиеся радиационному воздействию вследствие Чернобыльской катастрофы, ядерных испытаний на Семипалатинском полигоне, аварии на производственном объединении "Маяк" и сбросов радиоактивных отходов в реку </w:t>
      </w:r>
      <w:proofErr w:type="spellStart"/>
      <w:r>
        <w:t>Теча</w:t>
      </w:r>
      <w:proofErr w:type="spellEnd"/>
      <w:r>
        <w:t xml:space="preserve">, получившие или перенесшие </w:t>
      </w:r>
      <w:r>
        <w:lastRenderedPageBreak/>
        <w:t>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а также приравненные к ним категории лиц, физические</w:t>
      </w:r>
      <w:proofErr w:type="gramEnd"/>
      <w:r>
        <w:t xml:space="preserve">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E163AC" w:rsidRDefault="00E163AC">
      <w:pPr>
        <w:pStyle w:val="ConsPlusNormal"/>
        <w:spacing w:before="220"/>
        <w:ind w:firstLine="540"/>
        <w:jc w:val="both"/>
      </w:pPr>
      <w:r>
        <w:t>один из родителей (усыновителей), опекун, попечитель ребенка-инвалида в возрасте до 18 лет;</w:t>
      </w:r>
    </w:p>
    <w:p w:rsidR="00E163AC" w:rsidRDefault="00E163AC">
      <w:pPr>
        <w:pStyle w:val="ConsPlusNormal"/>
        <w:spacing w:before="220"/>
        <w:ind w:firstLine="540"/>
        <w:jc w:val="both"/>
      </w:pPr>
      <w:proofErr w:type="gramStart"/>
      <w:r>
        <w:t>один из родителей (усыновителей, опекунов, попечителей) в многодетной семье, имеющей в своем составе трех и более детей, в том числе пасынков, падчериц, усыновленных и удочеренных детей, детей, принятых под опеку или переданных на воспитание в приемную семью, до достижения старшим ребенком возраста 18 лет, а также детей, обучающихся в образовательных организациях по очной форме обучения или проходящих военную службу по</w:t>
      </w:r>
      <w:proofErr w:type="gramEnd"/>
      <w:r>
        <w:t xml:space="preserve"> призыву в Вооруженных Силах Российской Федерации, до достижения старшим ребенком возраста 23 лет;</w:t>
      </w:r>
    </w:p>
    <w:p w:rsidR="00E163AC" w:rsidRDefault="00E163AC">
      <w:pPr>
        <w:pStyle w:val="ConsPlusNormal"/>
        <w:spacing w:before="220"/>
        <w:ind w:firstLine="540"/>
        <w:jc w:val="both"/>
      </w:pPr>
      <w:r>
        <w:t>физические лица, с которыми органами опеки и попечительства заключен договор о приемной семье, взявшей на воспитание трех и более детей-сирот и детей, оставшихся без попечения родителей.</w:t>
      </w:r>
    </w:p>
    <w:p w:rsidR="00E163AC" w:rsidRDefault="00E16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Изменения, внесенные </w:t>
            </w:r>
            <w:hyperlink r:id="rId84" w:history="1">
              <w:r>
                <w:rPr>
                  <w:color w:val="0000FF"/>
                </w:rPr>
                <w:t>Законом</w:t>
              </w:r>
            </w:hyperlink>
            <w:r>
              <w:rPr>
                <w:color w:val="392C69"/>
              </w:rPr>
              <w:t xml:space="preserve"> Республики Марий Эл от 25.06.2018 N 25-З в абзац девятый пункта 3 статьи 7, </w:t>
            </w:r>
            <w:hyperlink r:id="rId85" w:history="1">
              <w:r>
                <w:rPr>
                  <w:color w:val="0000FF"/>
                </w:rPr>
                <w:t>распространяются</w:t>
              </w:r>
            </w:hyperlink>
            <w:r>
              <w:rPr>
                <w:color w:val="392C69"/>
              </w:rPr>
              <w:t xml:space="preserve"> на правоотношения, возникшие с 1 января 2018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Normal"/>
        <w:spacing w:before="280"/>
        <w:ind w:firstLine="540"/>
        <w:jc w:val="both"/>
      </w:pPr>
      <w:r>
        <w:t>Налогоплательщики - физические лица, имеющие право на налоговые льготы,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E163AC" w:rsidRDefault="00E163AC">
      <w:pPr>
        <w:pStyle w:val="ConsPlusNormal"/>
        <w:jc w:val="both"/>
      </w:pPr>
      <w:r>
        <w:t xml:space="preserve">(в ред. </w:t>
      </w:r>
      <w:hyperlink r:id="rId86" w:history="1">
        <w:r>
          <w:rPr>
            <w:color w:val="0000FF"/>
          </w:rPr>
          <w:t>Закона</w:t>
        </w:r>
      </w:hyperlink>
      <w:r>
        <w:t xml:space="preserve"> Республики Марий Эл от 25.06.2018 N 25-З)</w:t>
      </w:r>
    </w:p>
    <w:p w:rsidR="00E163AC" w:rsidRDefault="00E163AC">
      <w:pPr>
        <w:pStyle w:val="ConsPlusNormal"/>
        <w:spacing w:before="220"/>
        <w:ind w:firstLine="540"/>
        <w:jc w:val="both"/>
      </w:pPr>
      <w:r>
        <w:t>В случае</w:t>
      </w:r>
      <w:proofErr w:type="gramStart"/>
      <w:r>
        <w:t>,</w:t>
      </w:r>
      <w:proofErr w:type="gramEnd"/>
      <w:r>
        <w:t xml:space="preserve"> если налогоплательщик - физическое лицо имеет право на налоговые льготы по разным основаниям, предусмотренным настоящей статьей, или на физическое лицо зарегистрированы два или более транспортных средства, налоговая льгота предоставляется по одному основанию в отношении одного транспортного средства по выбору налогоплательщика.</w:t>
      </w:r>
    </w:p>
    <w:p w:rsidR="00E163AC" w:rsidRDefault="00E163AC">
      <w:pPr>
        <w:pStyle w:val="ConsPlusNormal"/>
        <w:spacing w:before="220"/>
        <w:ind w:firstLine="540"/>
        <w:jc w:val="both"/>
      </w:pPr>
      <w:r>
        <w:t xml:space="preserve">Налоговая льгота предоставляется с 1-го числа месяца, в котором у налогоплательщика возникло право на льготу. При утрате в течение года права на льготу исчисление транспортного налога </w:t>
      </w:r>
      <w:proofErr w:type="gramStart"/>
      <w:r>
        <w:t>производится</w:t>
      </w:r>
      <w:proofErr w:type="gramEnd"/>
      <w:r>
        <w:t xml:space="preserve"> начиная с месяца, следующего за утратой этого права.</w:t>
      </w:r>
    </w:p>
    <w:p w:rsidR="00E163AC" w:rsidRDefault="00E16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Действие </w:t>
            </w:r>
            <w:proofErr w:type="spellStart"/>
            <w:r>
              <w:rPr>
                <w:color w:val="392C69"/>
              </w:rPr>
              <w:t>абз</w:t>
            </w:r>
            <w:proofErr w:type="spellEnd"/>
            <w:r>
              <w:rPr>
                <w:color w:val="392C69"/>
              </w:rPr>
              <w:t xml:space="preserve">. 12 п. 3 ст. 7 </w:t>
            </w:r>
            <w:hyperlink r:id="rId87" w:history="1">
              <w:r>
                <w:rPr>
                  <w:color w:val="0000FF"/>
                </w:rPr>
                <w:t>распространяется</w:t>
              </w:r>
            </w:hyperlink>
            <w:r>
              <w:rPr>
                <w:color w:val="392C69"/>
              </w:rPr>
              <w:t xml:space="preserve"> на правоотношения, возникшие с 01.01.2020.</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Normal"/>
        <w:spacing w:before="280"/>
        <w:ind w:firstLine="540"/>
        <w:jc w:val="both"/>
      </w:pPr>
      <w:r>
        <w:t>В случае</w:t>
      </w:r>
      <w:proofErr w:type="gramStart"/>
      <w:r>
        <w:t>,</w:t>
      </w:r>
      <w:proofErr w:type="gramEnd"/>
      <w:r>
        <w:t xml:space="preserve"> если налогоплательщик - физическое лицо,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Налоговым </w:t>
      </w:r>
      <w:hyperlink r:id="rId88" w:history="1">
        <w:r>
          <w:rPr>
            <w:color w:val="0000FF"/>
          </w:rPr>
          <w:t>кодексом</w:t>
        </w:r>
      </w:hyperlink>
      <w:r>
        <w:t xml:space="preserve"> Российской Федерации и другими федеральными законами, начиная с налогового периода, в котором у налогоплательщика - физического лица возникло право на налоговую льготу. В этом случае налоговая льгота предоставляется на одно транспортное средство с максимальной исчисленной суммой налога, в отношении которого льгота может применяться.</w:t>
      </w:r>
    </w:p>
    <w:p w:rsidR="00E163AC" w:rsidRDefault="00E163AC">
      <w:pPr>
        <w:pStyle w:val="ConsPlusNormal"/>
        <w:jc w:val="both"/>
      </w:pPr>
      <w:r>
        <w:t>(</w:t>
      </w:r>
      <w:proofErr w:type="gramStart"/>
      <w:r>
        <w:t>а</w:t>
      </w:r>
      <w:proofErr w:type="gramEnd"/>
      <w:r>
        <w:t xml:space="preserve">бзац введен </w:t>
      </w:r>
      <w:hyperlink r:id="rId89" w:history="1">
        <w:r>
          <w:rPr>
            <w:color w:val="0000FF"/>
          </w:rPr>
          <w:t>Законом</w:t>
        </w:r>
      </w:hyperlink>
      <w:r>
        <w:t xml:space="preserve"> Республики Марий Эл от 01.03.2021 N 6-З)</w:t>
      </w:r>
    </w:p>
    <w:p w:rsidR="00E163AC" w:rsidRDefault="00E163AC">
      <w:pPr>
        <w:pStyle w:val="ConsPlusNormal"/>
        <w:jc w:val="both"/>
      </w:pPr>
      <w:r>
        <w:t xml:space="preserve">(п. 3 в ред. </w:t>
      </w:r>
      <w:hyperlink r:id="rId90" w:history="1">
        <w:r>
          <w:rPr>
            <w:color w:val="0000FF"/>
          </w:rPr>
          <w:t>Закона</w:t>
        </w:r>
      </w:hyperlink>
      <w:r>
        <w:t xml:space="preserve"> Республики Марий Эл от 30.10.2014 N 41-З)</w:t>
      </w:r>
    </w:p>
    <w:p w:rsidR="00E163AC" w:rsidRDefault="00E163AC">
      <w:pPr>
        <w:pStyle w:val="ConsPlusNormal"/>
        <w:spacing w:before="220"/>
        <w:ind w:firstLine="540"/>
        <w:jc w:val="both"/>
      </w:pPr>
      <w:r>
        <w:lastRenderedPageBreak/>
        <w:t xml:space="preserve">4. Утратил силу с 1 января 2017 года. - </w:t>
      </w:r>
      <w:hyperlink r:id="rId91" w:history="1">
        <w:r>
          <w:rPr>
            <w:color w:val="0000FF"/>
          </w:rPr>
          <w:t>Закон</w:t>
        </w:r>
      </w:hyperlink>
      <w:r>
        <w:t xml:space="preserve"> Республики Марий Эл от 05.10.2016 N 29-З.</w:t>
      </w:r>
    </w:p>
    <w:p w:rsidR="00E163AC" w:rsidRDefault="00E163AC">
      <w:pPr>
        <w:pStyle w:val="ConsPlusNormal"/>
        <w:spacing w:before="220"/>
        <w:ind w:firstLine="540"/>
        <w:jc w:val="both"/>
      </w:pPr>
      <w:r>
        <w:t xml:space="preserve">5. Утратил силу. - </w:t>
      </w:r>
      <w:hyperlink r:id="rId92" w:history="1">
        <w:r>
          <w:rPr>
            <w:color w:val="0000FF"/>
          </w:rPr>
          <w:t>Закон</w:t>
        </w:r>
      </w:hyperlink>
      <w:r>
        <w:t xml:space="preserve"> Республики Марий Эл от 10.06.2019 N 12-З.</w:t>
      </w:r>
    </w:p>
    <w:p w:rsidR="00E163AC" w:rsidRDefault="00E163AC">
      <w:pPr>
        <w:pStyle w:val="ConsPlusNormal"/>
        <w:jc w:val="both"/>
      </w:pPr>
    </w:p>
    <w:p w:rsidR="00E163AC" w:rsidRDefault="00E163AC">
      <w:pPr>
        <w:pStyle w:val="ConsPlusTitle"/>
        <w:jc w:val="center"/>
        <w:outlineLvl w:val="1"/>
      </w:pPr>
      <w:r>
        <w:t>Глава 4. УПРОЩЕННАЯ СИСТЕМА НАЛОГООБЛОЖЕНИЯ</w:t>
      </w:r>
    </w:p>
    <w:p w:rsidR="00E163AC" w:rsidRDefault="00E163AC">
      <w:pPr>
        <w:pStyle w:val="ConsPlusNormal"/>
        <w:jc w:val="both"/>
      </w:pPr>
    </w:p>
    <w:p w:rsidR="00E163AC" w:rsidRDefault="00E163AC">
      <w:pPr>
        <w:pStyle w:val="ConsPlusTitle"/>
        <w:ind w:firstLine="540"/>
        <w:jc w:val="both"/>
        <w:outlineLvl w:val="2"/>
      </w:pPr>
      <w:r>
        <w:t>Статья 8. Налоговые ставки</w:t>
      </w:r>
    </w:p>
    <w:p w:rsidR="00E163AC" w:rsidRDefault="00E163AC">
      <w:pPr>
        <w:pStyle w:val="ConsPlusNormal"/>
        <w:ind w:firstLine="540"/>
        <w:jc w:val="both"/>
      </w:pPr>
      <w:r>
        <w:t xml:space="preserve">(в ред. </w:t>
      </w:r>
      <w:hyperlink r:id="rId93" w:history="1">
        <w:r>
          <w:rPr>
            <w:color w:val="0000FF"/>
          </w:rPr>
          <w:t>Закона</w:t>
        </w:r>
      </w:hyperlink>
      <w:r>
        <w:t xml:space="preserve"> Республики Марий Эл от 17.06.2015 N 23-З)</w:t>
      </w:r>
    </w:p>
    <w:p w:rsidR="00E163AC" w:rsidRDefault="00E163AC">
      <w:pPr>
        <w:pStyle w:val="ConsPlusNormal"/>
        <w:jc w:val="both"/>
      </w:pPr>
    </w:p>
    <w:p w:rsidR="00E163AC" w:rsidRDefault="00E163AC">
      <w:pPr>
        <w:pStyle w:val="ConsPlusNormal"/>
        <w:ind w:firstLine="540"/>
        <w:jc w:val="both"/>
      </w:pPr>
      <w:r>
        <w:t xml:space="preserve">1. </w:t>
      </w:r>
      <w:hyperlink r:id="rId94" w:history="1">
        <w:r>
          <w:rPr>
            <w:color w:val="0000FF"/>
          </w:rPr>
          <w:t>Налоговая ставка</w:t>
        </w:r>
      </w:hyperlink>
      <w:r>
        <w:t xml:space="preserve"> для организаций и индивидуальных предпринимателей, выбравших в качестве объекта налогообложения доходы, уменьшенные на величину расходов, при применении упрощенной системы налогообложения устанавливается в размере 15 процентов, если иное не предусмотрено настоящей статьей.</w:t>
      </w:r>
    </w:p>
    <w:p w:rsidR="00E163AC" w:rsidRDefault="00E163AC">
      <w:pPr>
        <w:pStyle w:val="ConsPlusNormal"/>
        <w:spacing w:before="220"/>
        <w:ind w:firstLine="540"/>
        <w:jc w:val="both"/>
      </w:pPr>
      <w:hyperlink r:id="rId95" w:history="1">
        <w:r>
          <w:rPr>
            <w:color w:val="0000FF"/>
          </w:rPr>
          <w:t>Налоговая ставка</w:t>
        </w:r>
      </w:hyperlink>
      <w:r>
        <w:t xml:space="preserve"> для организаций и индивидуальных предпринимателей, выбравших в качестве объекта налогообложения доходы, при применении упрощенной системы налогообложения устанавливается в размере 6 процентов, если иное не предусмотрено настоящей статьей.</w:t>
      </w:r>
    </w:p>
    <w:p w:rsidR="00E163AC" w:rsidRDefault="00E163AC">
      <w:pPr>
        <w:pStyle w:val="ConsPlusNormal"/>
        <w:jc w:val="both"/>
      </w:pPr>
      <w:r>
        <w:t>(</w:t>
      </w:r>
      <w:proofErr w:type="gramStart"/>
      <w:r>
        <w:t>а</w:t>
      </w:r>
      <w:proofErr w:type="gramEnd"/>
      <w:r>
        <w:t xml:space="preserve">бзац введен </w:t>
      </w:r>
      <w:hyperlink r:id="rId96" w:history="1">
        <w:r>
          <w:rPr>
            <w:color w:val="0000FF"/>
          </w:rPr>
          <w:t>Законом</w:t>
        </w:r>
      </w:hyperlink>
      <w:r>
        <w:t xml:space="preserve"> Республики Марий Эл от 25.09.2015 N 35-З)</w:t>
      </w:r>
    </w:p>
    <w:p w:rsidR="00E163AC" w:rsidRDefault="00E163A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Положения п. 2 ст. 8 в редакции </w:t>
            </w:r>
            <w:hyperlink r:id="rId97" w:history="1">
              <w:r>
                <w:rPr>
                  <w:color w:val="0000FF"/>
                </w:rPr>
                <w:t>Закона</w:t>
              </w:r>
            </w:hyperlink>
            <w:r>
              <w:rPr>
                <w:color w:val="392C69"/>
              </w:rPr>
              <w:t xml:space="preserve"> Республики Марий Эл от 17.06.2015 N 23-З (ред. 15.12.2020) </w:t>
            </w:r>
            <w:hyperlink r:id="rId98" w:history="1">
              <w:r>
                <w:rPr>
                  <w:color w:val="0000FF"/>
                </w:rPr>
                <w:t>не применяются</w:t>
              </w:r>
            </w:hyperlink>
            <w:r>
              <w:rPr>
                <w:color w:val="392C69"/>
              </w:rPr>
              <w:t xml:space="preserve">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Normal"/>
        <w:spacing w:before="280"/>
        <w:ind w:firstLine="540"/>
        <w:jc w:val="both"/>
      </w:pPr>
      <w:r>
        <w:t>2. Налоговая ставка для впервые зарегистрированных налогоплательщиков - индивидуальных предпринимателей устанавливается в размере 0 процентов при осуществлении предпринимательской деятельности в отношении следующих видов деятельности:</w:t>
      </w:r>
    </w:p>
    <w:p w:rsidR="00E163AC" w:rsidRDefault="00E163AC">
      <w:pPr>
        <w:pStyle w:val="ConsPlusNormal"/>
        <w:spacing w:before="220"/>
        <w:ind w:firstLine="540"/>
        <w:jc w:val="both"/>
      </w:pPr>
      <w:r>
        <w:t xml:space="preserve">а) утратил силу с 1 января 2017 года. - </w:t>
      </w:r>
      <w:hyperlink r:id="rId99" w:history="1">
        <w:r>
          <w:rPr>
            <w:color w:val="0000FF"/>
          </w:rPr>
          <w:t>Закон</w:t>
        </w:r>
      </w:hyperlink>
      <w:r>
        <w:t xml:space="preserve"> Республики Марий Эл от 05.10.2016 N 29-З;</w:t>
      </w:r>
    </w:p>
    <w:p w:rsidR="00E163AC" w:rsidRDefault="00E163AC">
      <w:pPr>
        <w:pStyle w:val="ConsPlusNormal"/>
        <w:spacing w:before="220"/>
        <w:ind w:firstLine="540"/>
        <w:jc w:val="both"/>
      </w:pPr>
      <w:r>
        <w:t>б) с 1 января 2016 года:</w:t>
      </w:r>
    </w:p>
    <w:p w:rsidR="00E163AC" w:rsidRDefault="00E163AC">
      <w:pPr>
        <w:pStyle w:val="ConsPlusNormal"/>
        <w:spacing w:before="220"/>
        <w:ind w:firstLine="540"/>
        <w:jc w:val="both"/>
      </w:pPr>
      <w:r>
        <w:t>производство пищевых продуктов;</w:t>
      </w:r>
    </w:p>
    <w:p w:rsidR="00E163AC" w:rsidRDefault="00E163AC">
      <w:pPr>
        <w:pStyle w:val="ConsPlusNormal"/>
        <w:spacing w:before="220"/>
        <w:ind w:firstLine="540"/>
        <w:jc w:val="both"/>
      </w:pPr>
      <w:r>
        <w:t>производство безалкогольных напитков;</w:t>
      </w:r>
    </w:p>
    <w:p w:rsidR="00E163AC" w:rsidRDefault="00E163AC">
      <w:pPr>
        <w:pStyle w:val="ConsPlusNormal"/>
        <w:spacing w:before="220"/>
        <w:ind w:firstLine="540"/>
        <w:jc w:val="both"/>
      </w:pPr>
      <w:r>
        <w:t>производство минеральных вод и прочих питьевых вод в бутылках;</w:t>
      </w:r>
    </w:p>
    <w:p w:rsidR="00E163AC" w:rsidRDefault="00E163AC">
      <w:pPr>
        <w:pStyle w:val="ConsPlusNormal"/>
        <w:spacing w:before="220"/>
        <w:ind w:firstLine="540"/>
        <w:jc w:val="both"/>
      </w:pPr>
      <w:r>
        <w:t>производство текстильных изделий;</w:t>
      </w:r>
    </w:p>
    <w:p w:rsidR="00E163AC" w:rsidRDefault="00E163AC">
      <w:pPr>
        <w:pStyle w:val="ConsPlusNormal"/>
        <w:spacing w:before="220"/>
        <w:ind w:firstLine="540"/>
        <w:jc w:val="both"/>
      </w:pPr>
      <w:r>
        <w:t>производство одежды;</w:t>
      </w:r>
    </w:p>
    <w:p w:rsidR="00E163AC" w:rsidRDefault="00E163AC">
      <w:pPr>
        <w:pStyle w:val="ConsPlusNormal"/>
        <w:spacing w:before="220"/>
        <w:ind w:firstLine="540"/>
        <w:jc w:val="both"/>
      </w:pPr>
      <w:r>
        <w:t>производство кожи и изделий из кожи;</w:t>
      </w:r>
    </w:p>
    <w:p w:rsidR="00E163AC" w:rsidRDefault="00E163AC">
      <w:pPr>
        <w:pStyle w:val="ConsPlusNormal"/>
        <w:spacing w:before="220"/>
        <w:ind w:firstLine="540"/>
        <w:jc w:val="both"/>
      </w:pPr>
      <w:r>
        <w:t>обработка древесины и производство изделий из дерева и пробки, кроме мебели, производство изделий из соломки и материалов для плетения;</w:t>
      </w:r>
    </w:p>
    <w:p w:rsidR="00E163AC" w:rsidRDefault="00E163AC">
      <w:pPr>
        <w:pStyle w:val="ConsPlusNormal"/>
        <w:spacing w:before="220"/>
        <w:ind w:firstLine="540"/>
        <w:jc w:val="both"/>
      </w:pPr>
      <w:r>
        <w:t>производство бумаги и бумажных изделий;</w:t>
      </w:r>
    </w:p>
    <w:p w:rsidR="00E163AC" w:rsidRDefault="00E163AC">
      <w:pPr>
        <w:pStyle w:val="ConsPlusNormal"/>
        <w:spacing w:before="220"/>
        <w:ind w:firstLine="540"/>
        <w:jc w:val="both"/>
      </w:pPr>
      <w:r>
        <w:t>деятельность полиграфическая и копирование носителей информации;</w:t>
      </w:r>
    </w:p>
    <w:p w:rsidR="00E163AC" w:rsidRDefault="00E163AC">
      <w:pPr>
        <w:pStyle w:val="ConsPlusNormal"/>
        <w:spacing w:before="220"/>
        <w:ind w:firstLine="540"/>
        <w:jc w:val="both"/>
      </w:pPr>
      <w:r>
        <w:t>производство химических веществ и химических продуктов (за исключением производства прочих основных органических химических веществ, производства взрывчатых веществ);</w:t>
      </w:r>
    </w:p>
    <w:p w:rsidR="00E163AC" w:rsidRDefault="00E163AC">
      <w:pPr>
        <w:pStyle w:val="ConsPlusNormal"/>
        <w:spacing w:before="220"/>
        <w:ind w:firstLine="540"/>
        <w:jc w:val="both"/>
      </w:pPr>
      <w:r>
        <w:t>производство лекарственных средств и материалов, применяемых в медицинских целях;</w:t>
      </w:r>
    </w:p>
    <w:p w:rsidR="00E163AC" w:rsidRDefault="00E163AC">
      <w:pPr>
        <w:pStyle w:val="ConsPlusNormal"/>
        <w:spacing w:before="220"/>
        <w:ind w:firstLine="540"/>
        <w:jc w:val="both"/>
      </w:pPr>
      <w:r>
        <w:t>производство резиновых и пластмассовых изделий;</w:t>
      </w:r>
    </w:p>
    <w:p w:rsidR="00E163AC" w:rsidRDefault="00E163AC">
      <w:pPr>
        <w:pStyle w:val="ConsPlusNormal"/>
        <w:spacing w:before="220"/>
        <w:ind w:firstLine="540"/>
        <w:jc w:val="both"/>
      </w:pPr>
      <w:r>
        <w:lastRenderedPageBreak/>
        <w:t>производство прочей неметаллической минеральной продукции;</w:t>
      </w:r>
    </w:p>
    <w:p w:rsidR="00E163AC" w:rsidRDefault="00E163AC">
      <w:pPr>
        <w:pStyle w:val="ConsPlusNormal"/>
        <w:spacing w:before="220"/>
        <w:ind w:firstLine="540"/>
        <w:jc w:val="both"/>
      </w:pPr>
      <w:r>
        <w:t>производство металлургическое;</w:t>
      </w:r>
    </w:p>
    <w:p w:rsidR="00E163AC" w:rsidRDefault="00E163AC">
      <w:pPr>
        <w:pStyle w:val="ConsPlusNormal"/>
        <w:spacing w:before="220"/>
        <w:ind w:firstLine="540"/>
        <w:jc w:val="both"/>
      </w:pPr>
      <w:r>
        <w:t>производство готовых металлических изделий, кроме машин и оборудования (за исключением производства оружия и боеприпасов);</w:t>
      </w:r>
    </w:p>
    <w:p w:rsidR="00E163AC" w:rsidRDefault="00E163AC">
      <w:pPr>
        <w:pStyle w:val="ConsPlusNormal"/>
        <w:spacing w:before="220"/>
        <w:ind w:firstLine="540"/>
        <w:jc w:val="both"/>
      </w:pPr>
      <w:r>
        <w:t>производство компьютеров, электронных и оптических изделий;</w:t>
      </w:r>
    </w:p>
    <w:p w:rsidR="00E163AC" w:rsidRDefault="00E163AC">
      <w:pPr>
        <w:pStyle w:val="ConsPlusNormal"/>
        <w:spacing w:before="220"/>
        <w:ind w:firstLine="540"/>
        <w:jc w:val="both"/>
      </w:pPr>
      <w:r>
        <w:t>производство электрического оборудования;</w:t>
      </w:r>
    </w:p>
    <w:p w:rsidR="00E163AC" w:rsidRDefault="00E163AC">
      <w:pPr>
        <w:pStyle w:val="ConsPlusNormal"/>
        <w:spacing w:before="220"/>
        <w:ind w:firstLine="540"/>
        <w:jc w:val="both"/>
      </w:pPr>
      <w:r>
        <w:t>производство машин и оборудования, не включенных в другие группировки;</w:t>
      </w:r>
    </w:p>
    <w:p w:rsidR="00E163AC" w:rsidRDefault="00E163AC">
      <w:pPr>
        <w:pStyle w:val="ConsPlusNormal"/>
        <w:spacing w:before="220"/>
        <w:ind w:firstLine="540"/>
        <w:jc w:val="both"/>
      </w:pPr>
      <w:r>
        <w:t>производство мебели;</w:t>
      </w:r>
    </w:p>
    <w:p w:rsidR="00E163AC" w:rsidRDefault="00E163AC">
      <w:pPr>
        <w:pStyle w:val="ConsPlusNormal"/>
        <w:spacing w:before="220"/>
        <w:ind w:firstLine="540"/>
        <w:jc w:val="both"/>
      </w:pPr>
      <w:r>
        <w:t>научные исследования и разработки.</w:t>
      </w:r>
    </w:p>
    <w:p w:rsidR="00E163AC" w:rsidRDefault="00E163AC">
      <w:pPr>
        <w:pStyle w:val="ConsPlusNormal"/>
        <w:spacing w:before="220"/>
        <w:ind w:firstLine="540"/>
        <w:jc w:val="both"/>
      </w:pPr>
      <w:proofErr w:type="gramStart"/>
      <w:r>
        <w:t>Право на применение налоговой ставки, предусмотренной настоящим пунктом, возникает у налогоплательщика - индивидуального предпринимателя, применяющего упрощенную систему налогообложения, со дня его государственной регистрации в качестве индивидуального предпринимателя непрерывно в течение двух налоговых периодов при условии, что средняя численность наемных работников, определяемая в порядке, установленном федеральным органом исполнительной власти, уполномоченным в области статистики, за налоговый период не превышает 15 человек и размер</w:t>
      </w:r>
      <w:proofErr w:type="gramEnd"/>
      <w:r>
        <w:t xml:space="preserve"> доходов от реализации, определяемых в соответствии со </w:t>
      </w:r>
      <w:hyperlink r:id="rId100" w:history="1">
        <w:r>
          <w:rPr>
            <w:color w:val="0000FF"/>
          </w:rPr>
          <w:t>статьей 249</w:t>
        </w:r>
      </w:hyperlink>
      <w:r>
        <w:t xml:space="preserve"> Налогового кодекса Российской Федерации, полученных индивидуальными предпринимателями при осуществлении видов предпринимательской деятельности, в отношении которых применяется налоговая ставка в размере 0 процентов, не превышает предельный размер дохода, предусмотренный </w:t>
      </w:r>
      <w:hyperlink r:id="rId101" w:history="1">
        <w:r>
          <w:rPr>
            <w:color w:val="0000FF"/>
          </w:rPr>
          <w:t>пунктом 4 статьи 346.13</w:t>
        </w:r>
      </w:hyperlink>
      <w:r>
        <w:t xml:space="preserve"> Налогового кодекса Российской Федерации, уменьшенный в 4 раза.</w:t>
      </w:r>
    </w:p>
    <w:p w:rsidR="00E163AC" w:rsidRDefault="00E163AC">
      <w:pPr>
        <w:pStyle w:val="ConsPlusNormal"/>
        <w:spacing w:before="220"/>
        <w:ind w:firstLine="540"/>
        <w:jc w:val="both"/>
      </w:pPr>
      <w:r>
        <w:t xml:space="preserve">3. </w:t>
      </w:r>
      <w:proofErr w:type="gramStart"/>
      <w:r>
        <w:t xml:space="preserve">Для категории налогоплательщиков, по состоянию на 1 марта 2020 года осуществляющих в качестве основного вида экономической деятельности вид деятельности, вошедший в </w:t>
      </w:r>
      <w:hyperlink r:id="rId102" w:history="1">
        <w:r>
          <w:rPr>
            <w:color w:val="0000FF"/>
          </w:rPr>
          <w:t>перечень</w:t>
        </w:r>
      </w:hyperlink>
      <w:r>
        <w:t xml:space="preserve"> отраслей российской экономики, в наибольшей степени пострадавших в условиях ухудшения ситуации в результате распространения новой </w:t>
      </w:r>
      <w:proofErr w:type="spellStart"/>
      <w:r>
        <w:t>коронавирусной</w:t>
      </w:r>
      <w:proofErr w:type="spellEnd"/>
      <w:r>
        <w:t xml:space="preserve"> инфекции, утвержденный Правительством Российской Федерации, и включенных в соответствии с Федеральным </w:t>
      </w:r>
      <w:hyperlink r:id="rId103" w:history="1">
        <w:r>
          <w:rPr>
            <w:color w:val="0000FF"/>
          </w:rPr>
          <w:t>законом</w:t>
        </w:r>
      </w:hyperlink>
      <w:r>
        <w:t xml:space="preserve"> от 24 июля 2007 года N 209-ФЗ "О развитии малого</w:t>
      </w:r>
      <w:proofErr w:type="gramEnd"/>
      <w:r>
        <w:t xml:space="preserve"> и среднего предпринимательства в Российской Федерации" в Единый реестр субъектов малого и среднего предпринимательства, налоговая ставка устанавливается:</w:t>
      </w:r>
    </w:p>
    <w:p w:rsidR="00E163AC" w:rsidRDefault="00E163AC">
      <w:pPr>
        <w:pStyle w:val="ConsPlusNormal"/>
        <w:spacing w:before="220"/>
        <w:ind w:firstLine="540"/>
        <w:jc w:val="both"/>
      </w:pPr>
      <w:r>
        <w:t>в случае</w:t>
      </w:r>
      <w:proofErr w:type="gramStart"/>
      <w:r>
        <w:t>,</w:t>
      </w:r>
      <w:proofErr w:type="gramEnd"/>
      <w:r>
        <w:t xml:space="preserve"> если объектом налогообложения являются доходы, уменьшенные на величину расходов, в размере 5 процентов;</w:t>
      </w:r>
    </w:p>
    <w:p w:rsidR="00E163AC" w:rsidRDefault="00E163AC">
      <w:pPr>
        <w:pStyle w:val="ConsPlusNormal"/>
        <w:spacing w:before="220"/>
        <w:ind w:firstLine="540"/>
        <w:jc w:val="both"/>
      </w:pPr>
      <w:r>
        <w:t>в случае</w:t>
      </w:r>
      <w:proofErr w:type="gramStart"/>
      <w:r>
        <w:t>,</w:t>
      </w:r>
      <w:proofErr w:type="gramEnd"/>
      <w:r>
        <w:t xml:space="preserve"> если объектом налогообложения являются доходы, в размере 1 процента.</w:t>
      </w:r>
    </w:p>
    <w:p w:rsidR="00E163AC" w:rsidRDefault="00E163AC">
      <w:pPr>
        <w:pStyle w:val="ConsPlusNormal"/>
        <w:spacing w:before="220"/>
        <w:ind w:firstLine="540"/>
        <w:jc w:val="both"/>
      </w:pPr>
      <w:r>
        <w:t>Указанные налоговые ставки устанавливаются на период с 1 января 2020 года по 31 декабря 2020 года.</w:t>
      </w:r>
    </w:p>
    <w:p w:rsidR="00E163AC" w:rsidRDefault="00E163AC">
      <w:pPr>
        <w:pStyle w:val="ConsPlusNormal"/>
        <w:spacing w:before="220"/>
        <w:ind w:firstLine="540"/>
        <w:jc w:val="both"/>
      </w:pPr>
      <w:r>
        <w:t>Основной вид экономической деятельности налогоплательщика определяется на основании сведений, содержащихся в Едином государственном реестре юридических лиц и Едином государственном реестре индивидуальных предпринимателей по состоянию на 1 марта 2020 года.</w:t>
      </w:r>
    </w:p>
    <w:p w:rsidR="00E163AC" w:rsidRDefault="00E163AC">
      <w:pPr>
        <w:pStyle w:val="ConsPlusNormal"/>
        <w:spacing w:before="220"/>
        <w:ind w:firstLine="540"/>
        <w:jc w:val="both"/>
      </w:pPr>
      <w:r>
        <w:t>Пониженные налоговые ставки применяются налогоплательщиками при соблюдении следующих условий:</w:t>
      </w:r>
    </w:p>
    <w:p w:rsidR="00E163AC" w:rsidRDefault="00E163AC">
      <w:pPr>
        <w:pStyle w:val="ConsPlusNormal"/>
        <w:spacing w:before="220"/>
        <w:ind w:firstLine="540"/>
        <w:jc w:val="both"/>
      </w:pPr>
      <w:r>
        <w:t xml:space="preserve">по итогам предыдущего налогового периода доля доходов от реализации товаров (работ, услуг) при осуществлении видов предпринимательской деятельности, в отношении которых </w:t>
      </w:r>
      <w:r>
        <w:lastRenderedPageBreak/>
        <w:t>применяется пониженная налоговая ставка, в общем объеме доходов от реализации товаров (работ, услуг) должна быть не менее 70 процентов;</w:t>
      </w:r>
    </w:p>
    <w:p w:rsidR="00E163AC" w:rsidRDefault="00E163AC">
      <w:pPr>
        <w:pStyle w:val="ConsPlusNormal"/>
        <w:spacing w:before="220"/>
        <w:ind w:firstLine="540"/>
        <w:jc w:val="both"/>
      </w:pPr>
      <w:r>
        <w:t>в налоговый орган представлены книга учета доходов и расходов организаций и индивидуальных предпринимателей, применяющих упрощенную систему налогообложения, по форме, утвержденной Министерством финансов Российской Федерации, и расчет доли доходов от реализации товаров (работ, услуг) по видам предпринимательской деятельности в общем объеме доходов за налоговый период.</w:t>
      </w:r>
    </w:p>
    <w:p w:rsidR="00E163AC" w:rsidRDefault="00E163AC">
      <w:pPr>
        <w:pStyle w:val="ConsPlusNormal"/>
        <w:jc w:val="both"/>
      </w:pPr>
      <w:r>
        <w:t xml:space="preserve">(п. 3 введен </w:t>
      </w:r>
      <w:hyperlink r:id="rId104" w:history="1">
        <w:r>
          <w:rPr>
            <w:color w:val="0000FF"/>
          </w:rPr>
          <w:t>Законом</w:t>
        </w:r>
      </w:hyperlink>
      <w:r>
        <w:t xml:space="preserve"> Республики Марий Эл от 03.08.2020 N 20-З)</w:t>
      </w:r>
    </w:p>
    <w:p w:rsidR="00E163AC" w:rsidRDefault="00E163AC">
      <w:pPr>
        <w:pStyle w:val="ConsPlusNormal"/>
        <w:jc w:val="both"/>
      </w:pPr>
    </w:p>
    <w:p w:rsidR="00E163AC" w:rsidRDefault="00E163AC">
      <w:pPr>
        <w:pStyle w:val="ConsPlusTitle"/>
        <w:jc w:val="center"/>
        <w:outlineLvl w:val="1"/>
      </w:pPr>
      <w:r>
        <w:t xml:space="preserve">Глава 5. </w:t>
      </w:r>
      <w:hyperlink r:id="rId105" w:history="1">
        <w:r>
          <w:rPr>
            <w:color w:val="0000FF"/>
          </w:rPr>
          <w:t>ПАТЕНТНАЯ</w:t>
        </w:r>
      </w:hyperlink>
      <w:r>
        <w:t xml:space="preserve"> СИСТЕМА НАЛОГООБЛОЖЕНИЯ</w:t>
      </w:r>
    </w:p>
    <w:p w:rsidR="00E163AC" w:rsidRDefault="00E163AC">
      <w:pPr>
        <w:pStyle w:val="ConsPlusNormal"/>
        <w:jc w:val="center"/>
      </w:pPr>
      <w:r>
        <w:t xml:space="preserve">(в ред. </w:t>
      </w:r>
      <w:hyperlink r:id="rId106" w:history="1">
        <w:r>
          <w:rPr>
            <w:color w:val="0000FF"/>
          </w:rPr>
          <w:t>Закона</w:t>
        </w:r>
      </w:hyperlink>
      <w:r>
        <w:t xml:space="preserve"> Республики Марий Эл от 24.10.2012 N 57-З)</w:t>
      </w:r>
    </w:p>
    <w:p w:rsidR="00E163AC" w:rsidRDefault="00E163AC">
      <w:pPr>
        <w:pStyle w:val="ConsPlusNormal"/>
        <w:jc w:val="both"/>
      </w:pPr>
    </w:p>
    <w:p w:rsidR="00E163AC" w:rsidRDefault="00E163AC">
      <w:pPr>
        <w:pStyle w:val="ConsPlusTitle"/>
        <w:ind w:firstLine="540"/>
        <w:jc w:val="both"/>
        <w:outlineLvl w:val="2"/>
      </w:pPr>
      <w:r>
        <w:t>Статья 9. Общие положения</w:t>
      </w:r>
    </w:p>
    <w:p w:rsidR="00E163AC" w:rsidRDefault="00E163AC">
      <w:pPr>
        <w:pStyle w:val="ConsPlusNormal"/>
        <w:ind w:firstLine="540"/>
        <w:jc w:val="both"/>
      </w:pPr>
      <w:r>
        <w:t xml:space="preserve">(в ред. </w:t>
      </w:r>
      <w:hyperlink r:id="rId107" w:history="1">
        <w:r>
          <w:rPr>
            <w:color w:val="0000FF"/>
          </w:rPr>
          <w:t>Закона</w:t>
        </w:r>
      </w:hyperlink>
      <w:r>
        <w:t xml:space="preserve"> Республики Марий Эл от 01.03.2021 N 6-З)</w:t>
      </w:r>
    </w:p>
    <w:p w:rsidR="00E163AC" w:rsidRDefault="00E163AC">
      <w:pPr>
        <w:pStyle w:val="ConsPlusNormal"/>
        <w:jc w:val="both"/>
      </w:pPr>
    </w:p>
    <w:p w:rsidR="00E163AC" w:rsidRDefault="00E163AC">
      <w:pPr>
        <w:pStyle w:val="ConsPlusNormal"/>
        <w:ind w:firstLine="540"/>
        <w:jc w:val="both"/>
      </w:pPr>
      <w:r>
        <w:t xml:space="preserve">На территории Республики Марий Эл применяется установленная Налоговым </w:t>
      </w:r>
      <w:hyperlink r:id="rId108" w:history="1">
        <w:r>
          <w:rPr>
            <w:color w:val="0000FF"/>
          </w:rPr>
          <w:t>кодексом</w:t>
        </w:r>
      </w:hyperlink>
      <w:r>
        <w:t xml:space="preserve"> Российской Федерации патентная система налогообложения.</w:t>
      </w:r>
    </w:p>
    <w:p w:rsidR="00E163AC" w:rsidRDefault="00E163AC">
      <w:pPr>
        <w:pStyle w:val="ConsPlusNormal"/>
        <w:spacing w:before="220"/>
        <w:ind w:firstLine="540"/>
        <w:jc w:val="both"/>
      </w:pPr>
      <w:r>
        <w:t>Патентная система налогообложения применяется индивидуальными предпринимателями наряду с иными режимами налогообложения, предусмотренными Налоговым кодексом Российской Федерации.</w:t>
      </w:r>
    </w:p>
    <w:p w:rsidR="00E163AC" w:rsidRDefault="00E163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Положения ст. 9.1 в редакции </w:t>
            </w:r>
            <w:hyperlink r:id="rId109" w:history="1">
              <w:r>
                <w:rPr>
                  <w:color w:val="0000FF"/>
                </w:rPr>
                <w:t>Закона</w:t>
              </w:r>
            </w:hyperlink>
            <w:r>
              <w:rPr>
                <w:color w:val="392C69"/>
              </w:rPr>
              <w:t xml:space="preserve"> Республики Марий Эл от 17.06.2015 N 23-З (ред. 15.12.2020) </w:t>
            </w:r>
            <w:hyperlink r:id="rId110" w:history="1">
              <w:r>
                <w:rPr>
                  <w:color w:val="0000FF"/>
                </w:rPr>
                <w:t>не применяются</w:t>
              </w:r>
            </w:hyperlink>
            <w:r>
              <w:rPr>
                <w:color w:val="392C69"/>
              </w:rPr>
              <w:t xml:space="preserve">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Title"/>
        <w:spacing w:before="280"/>
        <w:ind w:firstLine="540"/>
        <w:jc w:val="both"/>
        <w:outlineLvl w:val="2"/>
      </w:pPr>
      <w:r>
        <w:t>Статья 9.1. Налоговые ставки</w:t>
      </w:r>
    </w:p>
    <w:p w:rsidR="00E163AC" w:rsidRDefault="00E163AC">
      <w:pPr>
        <w:pStyle w:val="ConsPlusNormal"/>
        <w:ind w:firstLine="540"/>
        <w:jc w:val="both"/>
      </w:pPr>
      <w:r>
        <w:t xml:space="preserve">(введена </w:t>
      </w:r>
      <w:hyperlink r:id="rId111" w:history="1">
        <w:r>
          <w:rPr>
            <w:color w:val="0000FF"/>
          </w:rPr>
          <w:t>Законом</w:t>
        </w:r>
      </w:hyperlink>
      <w:r>
        <w:t xml:space="preserve"> Республики Марий Эл от 17.06.2015 N 23-З)</w:t>
      </w:r>
    </w:p>
    <w:p w:rsidR="00E163AC" w:rsidRDefault="00E163AC">
      <w:pPr>
        <w:pStyle w:val="ConsPlusNormal"/>
        <w:jc w:val="both"/>
      </w:pPr>
    </w:p>
    <w:p w:rsidR="00E163AC" w:rsidRDefault="00E163AC">
      <w:pPr>
        <w:pStyle w:val="ConsPlusNormal"/>
        <w:ind w:firstLine="540"/>
        <w:jc w:val="both"/>
      </w:pPr>
      <w:r>
        <w:t>1. Налоговая ставка для впервые зарегистрированных налогоплательщиков - индивидуальных предпринимателей, применяющих патентную систему налогообложения, устанавливается в размере 0 процентов при осуществлении предпринимательской деятельности в отношении следующих видов деятельности:</w:t>
      </w:r>
    </w:p>
    <w:p w:rsidR="00E163AC" w:rsidRDefault="00E163AC">
      <w:pPr>
        <w:pStyle w:val="ConsPlusNormal"/>
        <w:spacing w:before="220"/>
        <w:ind w:firstLine="540"/>
        <w:jc w:val="both"/>
      </w:pPr>
      <w: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p w:rsidR="00E163AC" w:rsidRDefault="00E163AC">
      <w:pPr>
        <w:pStyle w:val="ConsPlusNormal"/>
        <w:jc w:val="both"/>
      </w:pPr>
      <w:r>
        <w:t xml:space="preserve">(в ред. </w:t>
      </w:r>
      <w:hyperlink r:id="rId112"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ремонт, чистка, окраска и пошив обуви;</w:t>
      </w:r>
    </w:p>
    <w:p w:rsidR="00E163AC" w:rsidRDefault="00E163AC">
      <w:pPr>
        <w:pStyle w:val="ConsPlusNormal"/>
        <w:spacing w:before="220"/>
        <w:ind w:firstLine="540"/>
        <w:jc w:val="both"/>
      </w:pPr>
      <w:r>
        <w:t>ремонт мебели и предметов домашнего обихода;</w:t>
      </w:r>
    </w:p>
    <w:p w:rsidR="00E163AC" w:rsidRDefault="00E163AC">
      <w:pPr>
        <w:pStyle w:val="ConsPlusNormal"/>
        <w:jc w:val="both"/>
      </w:pPr>
      <w:r>
        <w:t xml:space="preserve">(в ред. </w:t>
      </w:r>
      <w:hyperlink r:id="rId113"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изготовление и ремонт металлической галантереи, ключей, номерных знаков, указателей улиц;</w:t>
      </w:r>
    </w:p>
    <w:p w:rsidR="00E163AC" w:rsidRDefault="00E163AC">
      <w:pPr>
        <w:pStyle w:val="ConsPlusNormal"/>
        <w:spacing w:before="220"/>
        <w:ind w:firstLine="540"/>
        <w:jc w:val="both"/>
      </w:pPr>
      <w:r>
        <w:t>изготовление изделий народных художественных промыслов;</w:t>
      </w:r>
    </w:p>
    <w:p w:rsidR="00E163AC" w:rsidRDefault="00E163AC">
      <w:pPr>
        <w:pStyle w:val="ConsPlusNormal"/>
        <w:spacing w:before="220"/>
        <w:ind w:firstLine="540"/>
        <w:jc w:val="both"/>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p w:rsidR="00E163AC" w:rsidRDefault="00E163AC">
      <w:pPr>
        <w:pStyle w:val="ConsPlusNormal"/>
        <w:jc w:val="both"/>
      </w:pPr>
      <w:r>
        <w:t xml:space="preserve">(в ред. </w:t>
      </w:r>
      <w:hyperlink r:id="rId114"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lastRenderedPageBreak/>
        <w:t>производство и реставрация ковров и ковровых изделий;</w:t>
      </w:r>
    </w:p>
    <w:p w:rsidR="00E163AC" w:rsidRDefault="00E163AC">
      <w:pPr>
        <w:pStyle w:val="ConsPlusNormal"/>
        <w:spacing w:before="220"/>
        <w:ind w:firstLine="540"/>
        <w:jc w:val="both"/>
      </w:pPr>
      <w:proofErr w:type="gramStart"/>
      <w:r>
        <w:t>услуги, связанные со сбытом сельскохозяйственной продукции (хранение, сортировка, сушка, мойка, расфасовка, упаковка и транспортировка);</w:t>
      </w:r>
      <w:proofErr w:type="gramEnd"/>
    </w:p>
    <w:p w:rsidR="00E163AC" w:rsidRDefault="00E163AC">
      <w:pPr>
        <w:pStyle w:val="ConsPlusNormal"/>
        <w:spacing w:before="220"/>
        <w:ind w:firstLine="540"/>
        <w:jc w:val="both"/>
      </w:pPr>
      <w:r>
        <w:t>услуги, связанные с обслуживанием сельскохозяйственного производства (механизированные, агрохимические, мелиоративные, транспортные работы);</w:t>
      </w:r>
    </w:p>
    <w:p w:rsidR="00E163AC" w:rsidRDefault="00E163AC">
      <w:pPr>
        <w:pStyle w:val="ConsPlusNormal"/>
        <w:spacing w:before="220"/>
        <w:ind w:firstLine="540"/>
        <w:jc w:val="both"/>
      </w:pPr>
      <w:r>
        <w:t>парикмахерские и косметические услуги;</w:t>
      </w:r>
    </w:p>
    <w:p w:rsidR="00E163AC" w:rsidRDefault="00E163AC">
      <w:pPr>
        <w:pStyle w:val="ConsPlusNormal"/>
        <w:jc w:val="both"/>
      </w:pPr>
      <w:r>
        <w:t xml:space="preserve">(абзац введен </w:t>
      </w:r>
      <w:hyperlink r:id="rId115" w:history="1">
        <w:r>
          <w:rPr>
            <w:color w:val="0000FF"/>
          </w:rPr>
          <w:t>Законом</w:t>
        </w:r>
      </w:hyperlink>
      <w:r>
        <w:t xml:space="preserve"> Республики Марий Эл от 25.09.2015 N 35-З)</w:t>
      </w:r>
    </w:p>
    <w:p w:rsidR="00E163AC" w:rsidRDefault="00E163AC">
      <w:pPr>
        <w:pStyle w:val="ConsPlusNormal"/>
        <w:spacing w:before="220"/>
        <w:ind w:firstLine="540"/>
        <w:jc w:val="both"/>
      </w:pPr>
      <w:r>
        <w:t>стирка, химическая чистка и крашение текстильных и меховых изделий;</w:t>
      </w:r>
    </w:p>
    <w:p w:rsidR="00E163AC" w:rsidRDefault="00E163AC">
      <w:pPr>
        <w:pStyle w:val="ConsPlusNormal"/>
        <w:jc w:val="both"/>
      </w:pPr>
      <w:r>
        <w:t xml:space="preserve">(в ред. </w:t>
      </w:r>
      <w:hyperlink r:id="rId116"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p w:rsidR="00E163AC" w:rsidRDefault="00E163AC">
      <w:pPr>
        <w:pStyle w:val="ConsPlusNormal"/>
        <w:jc w:val="both"/>
      </w:pPr>
      <w:r>
        <w:t xml:space="preserve">(в ред. </w:t>
      </w:r>
      <w:hyperlink r:id="rId117"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услуги в области фотографии;</w:t>
      </w:r>
    </w:p>
    <w:p w:rsidR="00E163AC" w:rsidRDefault="00E163AC">
      <w:pPr>
        <w:pStyle w:val="ConsPlusNormal"/>
        <w:jc w:val="both"/>
      </w:pPr>
      <w:r>
        <w:t xml:space="preserve">(в ред. </w:t>
      </w:r>
      <w:hyperlink r:id="rId118"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услуги по остеклению балконов и лоджий, нарезке стекла и зеркал, художественной обработке стекла;</w:t>
      </w:r>
    </w:p>
    <w:p w:rsidR="00E163AC" w:rsidRDefault="00E163AC">
      <w:pPr>
        <w:pStyle w:val="ConsPlusNormal"/>
        <w:jc w:val="both"/>
      </w:pPr>
      <w:r>
        <w:t xml:space="preserve">(абзац введен </w:t>
      </w:r>
      <w:hyperlink r:id="rId119" w:history="1">
        <w:r>
          <w:rPr>
            <w:color w:val="0000FF"/>
          </w:rPr>
          <w:t>Законом</w:t>
        </w:r>
      </w:hyperlink>
      <w:r>
        <w:t xml:space="preserve"> Республики Марий Эл от 25.09.2015 N 35-З)</w:t>
      </w:r>
    </w:p>
    <w:p w:rsidR="00E163AC" w:rsidRDefault="00E163AC">
      <w:pPr>
        <w:pStyle w:val="ConsPlusNormal"/>
        <w:spacing w:before="220"/>
        <w:ind w:firstLine="540"/>
        <w:jc w:val="both"/>
      </w:pPr>
      <w:r>
        <w:t>услуги по уборке квартир и частных домов, деятельность домашних хозяйств с наемными работниками;</w:t>
      </w:r>
    </w:p>
    <w:p w:rsidR="00E163AC" w:rsidRDefault="00E163AC">
      <w:pPr>
        <w:pStyle w:val="ConsPlusNormal"/>
        <w:jc w:val="both"/>
      </w:pPr>
      <w:r>
        <w:t xml:space="preserve">(в ред. </w:t>
      </w:r>
      <w:hyperlink r:id="rId120"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услуги по прокату;</w:t>
      </w:r>
    </w:p>
    <w:p w:rsidR="00E163AC" w:rsidRDefault="00E163AC">
      <w:pPr>
        <w:pStyle w:val="ConsPlusNormal"/>
        <w:jc w:val="both"/>
      </w:pPr>
      <w:r>
        <w:t xml:space="preserve">(абзац введен </w:t>
      </w:r>
      <w:hyperlink r:id="rId121" w:history="1">
        <w:r>
          <w:rPr>
            <w:color w:val="0000FF"/>
          </w:rPr>
          <w:t>Законом</w:t>
        </w:r>
      </w:hyperlink>
      <w:r>
        <w:t xml:space="preserve"> Республики Марий Эл от 25.09.2015 N 35-З)</w:t>
      </w:r>
    </w:p>
    <w:p w:rsidR="00E163AC" w:rsidRDefault="00E163AC">
      <w:pPr>
        <w:pStyle w:val="ConsPlusNormal"/>
        <w:spacing w:before="220"/>
        <w:ind w:firstLine="540"/>
        <w:jc w:val="both"/>
      </w:pPr>
      <w:r>
        <w:t>организация похорон и предоставление связанных с ними услуг.</w:t>
      </w:r>
    </w:p>
    <w:p w:rsidR="00E163AC" w:rsidRDefault="00E163AC">
      <w:pPr>
        <w:pStyle w:val="ConsPlusNormal"/>
        <w:jc w:val="both"/>
      </w:pPr>
      <w:r>
        <w:t xml:space="preserve">(в ред. </w:t>
      </w:r>
      <w:hyperlink r:id="rId122"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 xml:space="preserve">2. </w:t>
      </w:r>
      <w:proofErr w:type="gramStart"/>
      <w:r>
        <w:t>Право на применение налоговой ставки, предусмотренной настоящей статьей, возникает у налогоплательщика - индивидуального предпринимателя, применяющего патентную систему налогообложения, со дня его государственной регистрации в качестве индивидуального предпринимателя непрерывно не более двух налоговых периодов в пределах двух календарных лет при условии, что средняя численность наемных работников, определяемая в порядке, установленном федеральным органом исполнительной власти, уполномоченным в области статистики, за налоговый период не</w:t>
      </w:r>
      <w:proofErr w:type="gramEnd"/>
      <w:r>
        <w:t xml:space="preserve"> </w:t>
      </w:r>
      <w:proofErr w:type="gramStart"/>
      <w:r>
        <w:t xml:space="preserve">превышает 15 человек и размер доходов от реализации, определяемых в соответствии со </w:t>
      </w:r>
      <w:hyperlink r:id="rId123" w:history="1">
        <w:r>
          <w:rPr>
            <w:color w:val="0000FF"/>
          </w:rPr>
          <w:t>статьей 249</w:t>
        </w:r>
      </w:hyperlink>
      <w:r>
        <w:t xml:space="preserve"> Налогового кодекса Российской Федерации, полученных индивидуальными предпринимателями при осуществлении видов предпринимательской деятельности, в отношении которых применяется налоговая ставка в размере 0 процентов, не превышает предельный размер дохода, предусмотренный </w:t>
      </w:r>
      <w:hyperlink r:id="rId124" w:history="1">
        <w:r>
          <w:rPr>
            <w:color w:val="0000FF"/>
          </w:rPr>
          <w:t>пунктом 6 статьи 346.45</w:t>
        </w:r>
      </w:hyperlink>
      <w:r>
        <w:t xml:space="preserve"> Налогового кодекса Российской Федерации, уменьшенный в 4 раза.</w:t>
      </w:r>
      <w:proofErr w:type="gramEnd"/>
    </w:p>
    <w:p w:rsidR="00E163AC" w:rsidRDefault="00E163AC">
      <w:pPr>
        <w:pStyle w:val="ConsPlusNormal"/>
        <w:jc w:val="both"/>
      </w:pPr>
    </w:p>
    <w:p w:rsidR="00E163AC" w:rsidRDefault="00E163AC">
      <w:pPr>
        <w:pStyle w:val="ConsPlusTitle"/>
        <w:ind w:firstLine="540"/>
        <w:jc w:val="both"/>
        <w:outlineLvl w:val="2"/>
      </w:pPr>
      <w:r>
        <w:t>Статья 10. Размер потенциально возможного к получению индивидуальными предпринимателями годового дохода</w:t>
      </w:r>
    </w:p>
    <w:p w:rsidR="00E163AC" w:rsidRDefault="00E163AC">
      <w:pPr>
        <w:pStyle w:val="ConsPlusNormal"/>
        <w:ind w:firstLine="540"/>
        <w:jc w:val="both"/>
      </w:pPr>
      <w:r>
        <w:t xml:space="preserve">(в ред. </w:t>
      </w:r>
      <w:hyperlink r:id="rId125" w:history="1">
        <w:r>
          <w:rPr>
            <w:color w:val="0000FF"/>
          </w:rPr>
          <w:t>Закона</w:t>
        </w:r>
      </w:hyperlink>
      <w:r>
        <w:t xml:space="preserve"> Республики Марий Эл от 01.03.2021 N 6-З)</w:t>
      </w:r>
    </w:p>
    <w:p w:rsidR="00E163AC" w:rsidRDefault="00E163AC">
      <w:pPr>
        <w:pStyle w:val="ConsPlusNormal"/>
        <w:jc w:val="both"/>
      </w:pPr>
    </w:p>
    <w:p w:rsidR="00E163AC" w:rsidRDefault="00E163AC">
      <w:pPr>
        <w:pStyle w:val="ConsPlusNormal"/>
        <w:ind w:firstLine="540"/>
        <w:jc w:val="both"/>
      </w:pPr>
      <w:bookmarkStart w:id="5" w:name="P332"/>
      <w:bookmarkEnd w:id="5"/>
      <w:r>
        <w:t>1. Потенциально возможный к получению индивидуальными предпринимателями годовой доход по видам предпринимательской деятельности, в отношении которых применяется патентная система налогообложения, устанавливается в следующих размерах:</w:t>
      </w:r>
    </w:p>
    <w:p w:rsidR="00E163AC" w:rsidRDefault="00E163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
        <w:gridCol w:w="5499"/>
        <w:gridCol w:w="3118"/>
      </w:tblGrid>
      <w:tr w:rsidR="00E163AC" w:rsidTr="00E163AC">
        <w:tc>
          <w:tcPr>
            <w:tcW w:w="424" w:type="dxa"/>
          </w:tcPr>
          <w:p w:rsidR="00E163AC" w:rsidRDefault="00E163AC">
            <w:pPr>
              <w:pStyle w:val="ConsPlusNormal"/>
            </w:pPr>
          </w:p>
        </w:tc>
        <w:tc>
          <w:tcPr>
            <w:tcW w:w="5499" w:type="dxa"/>
            <w:vAlign w:val="center"/>
          </w:tcPr>
          <w:p w:rsidR="00E163AC" w:rsidRDefault="00E163AC">
            <w:pPr>
              <w:pStyle w:val="ConsPlusNormal"/>
              <w:jc w:val="center"/>
            </w:pPr>
            <w:r>
              <w:t>Вид деятельности</w:t>
            </w:r>
          </w:p>
        </w:tc>
        <w:tc>
          <w:tcPr>
            <w:tcW w:w="3118" w:type="dxa"/>
          </w:tcPr>
          <w:p w:rsidR="00E163AC" w:rsidRDefault="00E163AC">
            <w:pPr>
              <w:pStyle w:val="ConsPlusNormal"/>
              <w:jc w:val="center"/>
            </w:pPr>
            <w:r>
              <w:t>Размер потенциально возможного к получению индивидуальным предпринимателем годового дохода (тыс. рублей)</w:t>
            </w:r>
          </w:p>
        </w:tc>
      </w:tr>
      <w:tr w:rsidR="00E163AC" w:rsidTr="00E163AC">
        <w:tc>
          <w:tcPr>
            <w:tcW w:w="424" w:type="dxa"/>
          </w:tcPr>
          <w:p w:rsidR="00E163AC" w:rsidRDefault="00E163AC">
            <w:pPr>
              <w:pStyle w:val="ConsPlusNormal"/>
              <w:jc w:val="center"/>
            </w:pPr>
            <w:r>
              <w:t>1</w:t>
            </w:r>
          </w:p>
        </w:tc>
        <w:tc>
          <w:tcPr>
            <w:tcW w:w="5499" w:type="dxa"/>
          </w:tcPr>
          <w:p w:rsidR="00E163AC" w:rsidRDefault="00E163AC">
            <w:pPr>
              <w:pStyle w:val="ConsPlusNormal"/>
              <w:jc w:val="center"/>
            </w:pPr>
            <w:r>
              <w:t>2</w:t>
            </w:r>
          </w:p>
        </w:tc>
        <w:tc>
          <w:tcPr>
            <w:tcW w:w="3118" w:type="dxa"/>
          </w:tcPr>
          <w:p w:rsidR="00E163AC" w:rsidRDefault="00E163AC">
            <w:pPr>
              <w:pStyle w:val="ConsPlusNormal"/>
              <w:jc w:val="center"/>
            </w:pPr>
            <w:r>
              <w:t>3</w:t>
            </w:r>
          </w:p>
        </w:tc>
      </w:tr>
      <w:tr w:rsidR="00E163AC" w:rsidTr="00E163AC">
        <w:tc>
          <w:tcPr>
            <w:tcW w:w="424" w:type="dxa"/>
          </w:tcPr>
          <w:p w:rsidR="00E163AC" w:rsidRDefault="00E163AC">
            <w:pPr>
              <w:pStyle w:val="ConsPlusNormal"/>
              <w:jc w:val="center"/>
            </w:pPr>
            <w:r>
              <w:t>1.</w:t>
            </w:r>
          </w:p>
        </w:tc>
        <w:tc>
          <w:tcPr>
            <w:tcW w:w="5499" w:type="dxa"/>
          </w:tcPr>
          <w:p w:rsidR="00E163AC" w:rsidRDefault="00E163AC">
            <w:pPr>
              <w:pStyle w:val="ConsPlusNormal"/>
              <w:jc w:val="both"/>
            </w:pPr>
            <w: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без привлечения наемных работников</w:t>
            </w:r>
          </w:p>
        </w:tc>
        <w:tc>
          <w:tcPr>
            <w:tcW w:w="3118" w:type="dxa"/>
          </w:tcPr>
          <w:p w:rsidR="00E163AC" w:rsidRDefault="00E163AC">
            <w:pPr>
              <w:pStyle w:val="ConsPlusNormal"/>
              <w:jc w:val="center"/>
            </w:pPr>
            <w:r>
              <w:t>208</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104</w:t>
            </w:r>
          </w:p>
        </w:tc>
      </w:tr>
      <w:tr w:rsidR="00E163AC" w:rsidTr="00E163AC">
        <w:tc>
          <w:tcPr>
            <w:tcW w:w="424" w:type="dxa"/>
          </w:tcPr>
          <w:p w:rsidR="00E163AC" w:rsidRDefault="00E163AC">
            <w:pPr>
              <w:pStyle w:val="ConsPlusNormal"/>
              <w:jc w:val="center"/>
            </w:pPr>
            <w:r>
              <w:t>2.</w:t>
            </w:r>
          </w:p>
        </w:tc>
        <w:tc>
          <w:tcPr>
            <w:tcW w:w="5499" w:type="dxa"/>
          </w:tcPr>
          <w:p w:rsidR="00E163AC" w:rsidRDefault="00E163AC">
            <w:pPr>
              <w:pStyle w:val="ConsPlusNormal"/>
              <w:jc w:val="both"/>
            </w:pPr>
            <w:r>
              <w:t>Ремонт, чистка, окраска и пошив обуви: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без привлечения наемных работников</w:t>
            </w:r>
          </w:p>
        </w:tc>
        <w:tc>
          <w:tcPr>
            <w:tcW w:w="3118" w:type="dxa"/>
          </w:tcPr>
          <w:p w:rsidR="00E163AC" w:rsidRDefault="00E163AC">
            <w:pPr>
              <w:pStyle w:val="ConsPlusNormal"/>
              <w:jc w:val="center"/>
            </w:pPr>
            <w:r>
              <w:t>263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131</w:t>
            </w:r>
          </w:p>
        </w:tc>
      </w:tr>
      <w:tr w:rsidR="00E163AC" w:rsidTr="00E163AC">
        <w:tc>
          <w:tcPr>
            <w:tcW w:w="424" w:type="dxa"/>
          </w:tcPr>
          <w:p w:rsidR="00E163AC" w:rsidRDefault="00E163AC">
            <w:pPr>
              <w:pStyle w:val="ConsPlusNormal"/>
              <w:jc w:val="center"/>
            </w:pPr>
            <w:r>
              <w:t>3.</w:t>
            </w:r>
          </w:p>
        </w:tc>
        <w:tc>
          <w:tcPr>
            <w:tcW w:w="5499" w:type="dxa"/>
          </w:tcPr>
          <w:p w:rsidR="00E163AC" w:rsidRDefault="00E163AC">
            <w:pPr>
              <w:pStyle w:val="ConsPlusNormal"/>
              <w:jc w:val="both"/>
            </w:pPr>
            <w:r>
              <w:t>Парикмахерские и косметические услуги: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без привлечения наемных работников</w:t>
            </w:r>
          </w:p>
        </w:tc>
        <w:tc>
          <w:tcPr>
            <w:tcW w:w="3118" w:type="dxa"/>
          </w:tcPr>
          <w:p w:rsidR="00E163AC" w:rsidRDefault="00E163AC">
            <w:pPr>
              <w:pStyle w:val="ConsPlusNormal"/>
              <w:jc w:val="center"/>
            </w:pPr>
            <w:r>
              <w:t>205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102</w:t>
            </w:r>
          </w:p>
        </w:tc>
      </w:tr>
      <w:tr w:rsidR="00E163AC" w:rsidTr="00E163AC">
        <w:tc>
          <w:tcPr>
            <w:tcW w:w="424" w:type="dxa"/>
          </w:tcPr>
          <w:p w:rsidR="00E163AC" w:rsidRDefault="00E163AC">
            <w:pPr>
              <w:pStyle w:val="ConsPlusNormal"/>
              <w:jc w:val="center"/>
            </w:pPr>
            <w:r>
              <w:t>4.</w:t>
            </w:r>
          </w:p>
        </w:tc>
        <w:tc>
          <w:tcPr>
            <w:tcW w:w="5499" w:type="dxa"/>
          </w:tcPr>
          <w:p w:rsidR="00E163AC" w:rsidRDefault="00E163AC">
            <w:pPr>
              <w:pStyle w:val="ConsPlusNormal"/>
              <w:jc w:val="both"/>
            </w:pPr>
            <w:r>
              <w:t>Стирка, химическая чистка и крашение текстильных и меховых изделий: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без привлечения наемных работников</w:t>
            </w:r>
          </w:p>
        </w:tc>
        <w:tc>
          <w:tcPr>
            <w:tcW w:w="3118" w:type="dxa"/>
          </w:tcPr>
          <w:p w:rsidR="00E163AC" w:rsidRDefault="00E163AC">
            <w:pPr>
              <w:pStyle w:val="ConsPlusNormal"/>
              <w:jc w:val="center"/>
            </w:pPr>
            <w:r>
              <w:t>205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102</w:t>
            </w:r>
          </w:p>
        </w:tc>
      </w:tr>
      <w:tr w:rsidR="00E163AC" w:rsidTr="00E163AC">
        <w:tc>
          <w:tcPr>
            <w:tcW w:w="424" w:type="dxa"/>
          </w:tcPr>
          <w:p w:rsidR="00E163AC" w:rsidRDefault="00E163AC">
            <w:pPr>
              <w:pStyle w:val="ConsPlusNormal"/>
              <w:jc w:val="center"/>
            </w:pPr>
            <w:r>
              <w:t>5.</w:t>
            </w:r>
          </w:p>
        </w:tc>
        <w:tc>
          <w:tcPr>
            <w:tcW w:w="5499" w:type="dxa"/>
          </w:tcPr>
          <w:p w:rsidR="00E163AC" w:rsidRDefault="00E163AC">
            <w:pPr>
              <w:pStyle w:val="ConsPlusNormal"/>
              <w:jc w:val="both"/>
            </w:pPr>
            <w:r>
              <w:t>Изготовление и ремонт металлической галантереи, ключей, номерных знаков, указателей улиц:</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263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131</w:t>
            </w:r>
          </w:p>
        </w:tc>
      </w:tr>
      <w:tr w:rsidR="00E163AC" w:rsidTr="00E163AC">
        <w:tc>
          <w:tcPr>
            <w:tcW w:w="424" w:type="dxa"/>
          </w:tcPr>
          <w:p w:rsidR="00E163AC" w:rsidRDefault="00E163AC">
            <w:pPr>
              <w:pStyle w:val="ConsPlusNormal"/>
              <w:jc w:val="center"/>
            </w:pPr>
            <w:r>
              <w:t>6.</w:t>
            </w:r>
          </w:p>
        </w:tc>
        <w:tc>
          <w:tcPr>
            <w:tcW w:w="5499" w:type="dxa"/>
          </w:tcPr>
          <w:p w:rsidR="00E163AC" w:rsidRDefault="00E163AC">
            <w:pPr>
              <w:pStyle w:val="ConsPlusNormal"/>
              <w:jc w:val="both"/>
            </w:pPr>
            <w:r>
              <w:t>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263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131</w:t>
            </w:r>
          </w:p>
        </w:tc>
      </w:tr>
      <w:tr w:rsidR="00E163AC" w:rsidTr="00E163AC">
        <w:tc>
          <w:tcPr>
            <w:tcW w:w="424" w:type="dxa"/>
          </w:tcPr>
          <w:p w:rsidR="00E163AC" w:rsidRDefault="00E163AC">
            <w:pPr>
              <w:pStyle w:val="ConsPlusNormal"/>
              <w:jc w:val="center"/>
            </w:pPr>
            <w:r>
              <w:t>7.</w:t>
            </w:r>
          </w:p>
        </w:tc>
        <w:tc>
          <w:tcPr>
            <w:tcW w:w="5499" w:type="dxa"/>
          </w:tcPr>
          <w:p w:rsidR="00E163AC" w:rsidRDefault="00E163AC">
            <w:pPr>
              <w:pStyle w:val="ConsPlusNormal"/>
              <w:jc w:val="both"/>
            </w:pPr>
            <w:r>
              <w:t>Ремонт мебели и предметов домашнего обихода:</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263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131</w:t>
            </w:r>
          </w:p>
        </w:tc>
      </w:tr>
      <w:tr w:rsidR="00E163AC" w:rsidTr="00E163AC">
        <w:tc>
          <w:tcPr>
            <w:tcW w:w="424" w:type="dxa"/>
          </w:tcPr>
          <w:p w:rsidR="00E163AC" w:rsidRDefault="00E163AC">
            <w:pPr>
              <w:pStyle w:val="ConsPlusNormal"/>
              <w:jc w:val="center"/>
            </w:pPr>
            <w:r>
              <w:t>8.</w:t>
            </w:r>
          </w:p>
        </w:tc>
        <w:tc>
          <w:tcPr>
            <w:tcW w:w="5499" w:type="dxa"/>
          </w:tcPr>
          <w:p w:rsidR="00E163AC" w:rsidRDefault="00E163AC">
            <w:pPr>
              <w:pStyle w:val="ConsPlusNormal"/>
              <w:jc w:val="both"/>
            </w:pPr>
            <w:r>
              <w:t>Услуги в области фотографии: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216</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108</w:t>
            </w:r>
          </w:p>
        </w:tc>
      </w:tr>
      <w:tr w:rsidR="00E163AC" w:rsidTr="00E163AC">
        <w:tc>
          <w:tcPr>
            <w:tcW w:w="424" w:type="dxa"/>
          </w:tcPr>
          <w:p w:rsidR="00E163AC" w:rsidRDefault="00E163AC">
            <w:pPr>
              <w:pStyle w:val="ConsPlusNormal"/>
              <w:jc w:val="center"/>
            </w:pPr>
            <w:r>
              <w:t>9.</w:t>
            </w:r>
          </w:p>
        </w:tc>
        <w:tc>
          <w:tcPr>
            <w:tcW w:w="5499" w:type="dxa"/>
          </w:tcPr>
          <w:p w:rsidR="00E163AC" w:rsidRDefault="00E163AC">
            <w:pPr>
              <w:pStyle w:val="ConsPlusNormal"/>
              <w:jc w:val="both"/>
            </w:pPr>
            <w:r>
              <w:t xml:space="preserve">Ремонт, техническое обслуживание автотранспортных и </w:t>
            </w:r>
            <w:proofErr w:type="spellStart"/>
            <w:r>
              <w:t>мототранспортных</w:t>
            </w:r>
            <w:proofErr w:type="spellEnd"/>
            <w:r>
              <w:t xml:space="preserve"> средств, мотоциклов, машин и оборудования, мойка автотранспортных средств, полирование и предоставление аналогичных услуг:</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380</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190</w:t>
            </w:r>
          </w:p>
        </w:tc>
      </w:tr>
      <w:tr w:rsidR="00E163AC" w:rsidTr="00E163AC">
        <w:tc>
          <w:tcPr>
            <w:tcW w:w="424" w:type="dxa"/>
          </w:tcPr>
          <w:p w:rsidR="00E163AC" w:rsidRDefault="00E163AC">
            <w:pPr>
              <w:pStyle w:val="ConsPlusNormal"/>
              <w:jc w:val="center"/>
            </w:pPr>
            <w:bookmarkStart w:id="6" w:name="P421"/>
            <w:bookmarkEnd w:id="6"/>
            <w:r>
              <w:t>10.</w:t>
            </w:r>
          </w:p>
        </w:tc>
        <w:tc>
          <w:tcPr>
            <w:tcW w:w="5499" w:type="dxa"/>
          </w:tcPr>
          <w:p w:rsidR="00E163AC" w:rsidRDefault="00E163AC">
            <w:pPr>
              <w:pStyle w:val="ConsPlusNormal"/>
              <w:jc w:val="both"/>
            </w:pPr>
            <w: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 на одну единицу автотранспортных средств</w:t>
            </w:r>
          </w:p>
        </w:tc>
        <w:tc>
          <w:tcPr>
            <w:tcW w:w="3118" w:type="dxa"/>
          </w:tcPr>
          <w:p w:rsidR="00E163AC" w:rsidRDefault="00E163AC">
            <w:pPr>
              <w:pStyle w:val="ConsPlusNormal"/>
              <w:jc w:val="center"/>
            </w:pPr>
            <w:r>
              <w:t>250</w:t>
            </w:r>
          </w:p>
        </w:tc>
      </w:tr>
      <w:tr w:rsidR="00E163AC" w:rsidTr="00E163AC">
        <w:tc>
          <w:tcPr>
            <w:tcW w:w="424" w:type="dxa"/>
          </w:tcPr>
          <w:p w:rsidR="00E163AC" w:rsidRDefault="00E163AC">
            <w:pPr>
              <w:pStyle w:val="ConsPlusNormal"/>
              <w:jc w:val="center"/>
            </w:pPr>
            <w:bookmarkStart w:id="7" w:name="P424"/>
            <w:bookmarkEnd w:id="7"/>
            <w:r>
              <w:t>11.</w:t>
            </w:r>
          </w:p>
        </w:tc>
        <w:tc>
          <w:tcPr>
            <w:tcW w:w="5499" w:type="dxa"/>
          </w:tcPr>
          <w:p w:rsidR="00E163AC" w:rsidRDefault="00E163AC">
            <w:pPr>
              <w:pStyle w:val="ConsPlusNormal"/>
              <w:jc w:val="both"/>
            </w:pPr>
            <w:r>
              <w:t>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 на одну единицу автотранспортных средств</w:t>
            </w:r>
          </w:p>
        </w:tc>
        <w:tc>
          <w:tcPr>
            <w:tcW w:w="3118" w:type="dxa"/>
          </w:tcPr>
          <w:p w:rsidR="00E163AC" w:rsidRDefault="00E163AC">
            <w:pPr>
              <w:pStyle w:val="ConsPlusNormal"/>
              <w:jc w:val="center"/>
            </w:pPr>
            <w:r>
              <w:t>250</w:t>
            </w:r>
          </w:p>
        </w:tc>
      </w:tr>
      <w:tr w:rsidR="00E163AC" w:rsidTr="00E163AC">
        <w:tc>
          <w:tcPr>
            <w:tcW w:w="424" w:type="dxa"/>
          </w:tcPr>
          <w:p w:rsidR="00E163AC" w:rsidRDefault="00E163AC">
            <w:pPr>
              <w:pStyle w:val="ConsPlusNormal"/>
              <w:jc w:val="center"/>
            </w:pPr>
            <w:r>
              <w:t>12.</w:t>
            </w:r>
          </w:p>
        </w:tc>
        <w:tc>
          <w:tcPr>
            <w:tcW w:w="5499" w:type="dxa"/>
          </w:tcPr>
          <w:p w:rsidR="00E163AC" w:rsidRDefault="00E163AC">
            <w:pPr>
              <w:pStyle w:val="ConsPlusNormal"/>
              <w:jc w:val="both"/>
            </w:pPr>
            <w:r>
              <w:t>Реконструкция или ремонт существующих жилых и нежилых зданий, а также спортивных сооружений: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296</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148</w:t>
            </w:r>
          </w:p>
        </w:tc>
      </w:tr>
      <w:tr w:rsidR="00E163AC" w:rsidTr="00E163AC">
        <w:tc>
          <w:tcPr>
            <w:tcW w:w="424" w:type="dxa"/>
          </w:tcPr>
          <w:p w:rsidR="00E163AC" w:rsidRDefault="00E163AC">
            <w:pPr>
              <w:pStyle w:val="ConsPlusNormal"/>
              <w:jc w:val="center"/>
            </w:pPr>
            <w:r>
              <w:t>13.</w:t>
            </w:r>
          </w:p>
        </w:tc>
        <w:tc>
          <w:tcPr>
            <w:tcW w:w="5499" w:type="dxa"/>
          </w:tcPr>
          <w:p w:rsidR="00E163AC" w:rsidRDefault="00E163AC">
            <w:pPr>
              <w:pStyle w:val="ConsPlusNormal"/>
              <w:jc w:val="both"/>
            </w:pPr>
            <w:r>
              <w:t>Услуги по производству монтажных, электромонтажных, санитарно-технических и сварочных работ:</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296</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148</w:t>
            </w:r>
          </w:p>
        </w:tc>
      </w:tr>
      <w:tr w:rsidR="00E163AC" w:rsidTr="00E163AC">
        <w:tc>
          <w:tcPr>
            <w:tcW w:w="424" w:type="dxa"/>
          </w:tcPr>
          <w:p w:rsidR="00E163AC" w:rsidRDefault="00E163AC">
            <w:pPr>
              <w:pStyle w:val="ConsPlusNormal"/>
              <w:jc w:val="center"/>
            </w:pPr>
            <w:r>
              <w:t>14.</w:t>
            </w:r>
          </w:p>
        </w:tc>
        <w:tc>
          <w:tcPr>
            <w:tcW w:w="5499" w:type="dxa"/>
          </w:tcPr>
          <w:p w:rsidR="00E163AC" w:rsidRDefault="00E163AC">
            <w:pPr>
              <w:pStyle w:val="ConsPlusNormal"/>
              <w:jc w:val="both"/>
            </w:pPr>
            <w:r>
              <w:t>Услуги по остеклению балконов и лоджий, нарезке стекла и зеркал, художественной обработке стекла:</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296</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148</w:t>
            </w:r>
          </w:p>
        </w:tc>
      </w:tr>
      <w:tr w:rsidR="00E163AC" w:rsidTr="00E163AC">
        <w:tc>
          <w:tcPr>
            <w:tcW w:w="424" w:type="dxa"/>
          </w:tcPr>
          <w:p w:rsidR="00E163AC" w:rsidRDefault="00E163AC">
            <w:pPr>
              <w:pStyle w:val="ConsPlusNormal"/>
              <w:jc w:val="center"/>
            </w:pPr>
            <w:r>
              <w:t>15.</w:t>
            </w:r>
          </w:p>
        </w:tc>
        <w:tc>
          <w:tcPr>
            <w:tcW w:w="5499" w:type="dxa"/>
          </w:tcPr>
          <w:p w:rsidR="00E163AC" w:rsidRDefault="00E163AC">
            <w:pPr>
              <w:pStyle w:val="ConsPlusNormal"/>
              <w:jc w:val="both"/>
            </w:pPr>
            <w:r>
              <w:t>Услуги в сфере дошкольного образования и дополнительного образования детей и взрослых:</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298</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148</w:t>
            </w:r>
          </w:p>
        </w:tc>
      </w:tr>
      <w:tr w:rsidR="00E163AC" w:rsidTr="00E163AC">
        <w:tc>
          <w:tcPr>
            <w:tcW w:w="424" w:type="dxa"/>
          </w:tcPr>
          <w:p w:rsidR="00E163AC" w:rsidRDefault="00E163AC">
            <w:pPr>
              <w:pStyle w:val="ConsPlusNormal"/>
              <w:jc w:val="center"/>
            </w:pPr>
            <w:r>
              <w:t>16.</w:t>
            </w:r>
          </w:p>
        </w:tc>
        <w:tc>
          <w:tcPr>
            <w:tcW w:w="5499" w:type="dxa"/>
          </w:tcPr>
          <w:p w:rsidR="00E163AC" w:rsidRDefault="00E163AC">
            <w:pPr>
              <w:pStyle w:val="ConsPlusNormal"/>
              <w:jc w:val="both"/>
            </w:pPr>
            <w:r>
              <w:t>Услуги по присмотру и уходу за детьми и больными: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271</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135</w:t>
            </w:r>
          </w:p>
        </w:tc>
      </w:tr>
      <w:tr w:rsidR="00E163AC" w:rsidTr="00E163AC">
        <w:tc>
          <w:tcPr>
            <w:tcW w:w="424" w:type="dxa"/>
          </w:tcPr>
          <w:p w:rsidR="00E163AC" w:rsidRDefault="00E163AC">
            <w:pPr>
              <w:pStyle w:val="ConsPlusNormal"/>
              <w:jc w:val="center"/>
            </w:pPr>
            <w:r>
              <w:t>17.</w:t>
            </w:r>
          </w:p>
        </w:tc>
        <w:tc>
          <w:tcPr>
            <w:tcW w:w="5499" w:type="dxa"/>
          </w:tcPr>
          <w:p w:rsidR="00E163AC" w:rsidRDefault="00E163AC">
            <w:pPr>
              <w:pStyle w:val="ConsPlusNormal"/>
              <w:jc w:val="both"/>
            </w:pPr>
            <w:r>
              <w:t>Сбор тары и пригодных для вторичного использования материалов: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147</w:t>
            </w:r>
          </w:p>
        </w:tc>
      </w:tr>
      <w:tr w:rsidR="00E163AC" w:rsidTr="00E163AC">
        <w:tc>
          <w:tcPr>
            <w:tcW w:w="424" w:type="dxa"/>
          </w:tcPr>
          <w:p w:rsidR="00E163AC" w:rsidRDefault="00E163AC">
            <w:pPr>
              <w:pStyle w:val="ConsPlusNormal"/>
              <w:jc w:val="center"/>
            </w:pPr>
            <w:r>
              <w:t>18.</w:t>
            </w:r>
          </w:p>
        </w:tc>
        <w:tc>
          <w:tcPr>
            <w:tcW w:w="5499" w:type="dxa"/>
          </w:tcPr>
          <w:p w:rsidR="00E163AC" w:rsidRDefault="00E163AC">
            <w:pPr>
              <w:pStyle w:val="ConsPlusNormal"/>
              <w:jc w:val="both"/>
            </w:pPr>
            <w:r>
              <w:t>Деятельность ветеринарная: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249</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124</w:t>
            </w:r>
          </w:p>
        </w:tc>
      </w:tr>
      <w:tr w:rsidR="00E163AC" w:rsidTr="00E163AC">
        <w:tc>
          <w:tcPr>
            <w:tcW w:w="424" w:type="dxa"/>
          </w:tcPr>
          <w:p w:rsidR="00E163AC" w:rsidRDefault="00E163AC">
            <w:pPr>
              <w:pStyle w:val="ConsPlusNormal"/>
              <w:jc w:val="center"/>
            </w:pPr>
            <w:bookmarkStart w:id="8" w:name="P490"/>
            <w:bookmarkEnd w:id="8"/>
            <w:r>
              <w:t>19.</w:t>
            </w:r>
          </w:p>
        </w:tc>
        <w:tc>
          <w:tcPr>
            <w:tcW w:w="5499" w:type="dxa"/>
          </w:tcPr>
          <w:p w:rsidR="00E163AC" w:rsidRDefault="00E163AC">
            <w:pPr>
              <w:pStyle w:val="ConsPlusNormal"/>
              <w:jc w:val="both"/>
            </w:pPr>
            <w:r>
              <w:t>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jc w:val="both"/>
            </w:pPr>
            <w:r>
              <w:t>сдача в аренду (наем) собственных или арендованных жилых помещений на 1 квадратный метр площади</w:t>
            </w:r>
          </w:p>
        </w:tc>
        <w:tc>
          <w:tcPr>
            <w:tcW w:w="3118" w:type="dxa"/>
          </w:tcPr>
          <w:p w:rsidR="00E163AC" w:rsidRDefault="00E163AC">
            <w:pPr>
              <w:pStyle w:val="ConsPlusNormal"/>
              <w:jc w:val="center"/>
            </w:pPr>
            <w:r>
              <w:t>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jc w:val="both"/>
            </w:pPr>
            <w:r>
              <w:t>сдача в аренду собственных или арендованных нежилых помещений (включая выставочные залы, складские помещения), земельных участков на 1 квадратный метр площади</w:t>
            </w:r>
          </w:p>
        </w:tc>
        <w:tc>
          <w:tcPr>
            <w:tcW w:w="3118" w:type="dxa"/>
          </w:tcPr>
          <w:p w:rsidR="00E163AC" w:rsidRDefault="00E163AC">
            <w:pPr>
              <w:pStyle w:val="ConsPlusNormal"/>
              <w:jc w:val="center"/>
            </w:pPr>
            <w:r>
              <w:t>7,2</w:t>
            </w:r>
          </w:p>
        </w:tc>
      </w:tr>
      <w:tr w:rsidR="00E163AC" w:rsidTr="00E163AC">
        <w:tc>
          <w:tcPr>
            <w:tcW w:w="424" w:type="dxa"/>
          </w:tcPr>
          <w:p w:rsidR="00E163AC" w:rsidRDefault="00E163AC">
            <w:pPr>
              <w:pStyle w:val="ConsPlusNormal"/>
            </w:pPr>
            <w:r>
              <w:t>20.</w:t>
            </w:r>
          </w:p>
        </w:tc>
        <w:tc>
          <w:tcPr>
            <w:tcW w:w="5499" w:type="dxa"/>
          </w:tcPr>
          <w:p w:rsidR="00E163AC" w:rsidRDefault="00E163AC">
            <w:pPr>
              <w:pStyle w:val="ConsPlusNormal"/>
              <w:jc w:val="both"/>
            </w:pPr>
            <w:r>
              <w:t>Изготовление изделий народных художественных промыслов: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355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177</w:t>
            </w:r>
          </w:p>
        </w:tc>
      </w:tr>
      <w:tr w:rsidR="00E163AC" w:rsidTr="00E163AC">
        <w:tc>
          <w:tcPr>
            <w:tcW w:w="424" w:type="dxa"/>
          </w:tcPr>
          <w:p w:rsidR="00E163AC" w:rsidRDefault="00E163AC">
            <w:pPr>
              <w:pStyle w:val="ConsPlusNormal"/>
              <w:jc w:val="center"/>
            </w:pPr>
            <w:r>
              <w:t>21.</w:t>
            </w:r>
          </w:p>
        </w:tc>
        <w:tc>
          <w:tcPr>
            <w:tcW w:w="5499" w:type="dxa"/>
          </w:tcPr>
          <w:p w:rsidR="00E163AC" w:rsidRDefault="00E163AC">
            <w:pPr>
              <w:pStyle w:val="ConsPlusNormal"/>
              <w:jc w:val="both"/>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233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116</w:t>
            </w:r>
          </w:p>
        </w:tc>
      </w:tr>
      <w:tr w:rsidR="00E163AC" w:rsidTr="00E163AC">
        <w:tc>
          <w:tcPr>
            <w:tcW w:w="424" w:type="dxa"/>
          </w:tcPr>
          <w:p w:rsidR="00E163AC" w:rsidRDefault="00E163AC">
            <w:pPr>
              <w:pStyle w:val="ConsPlusNormal"/>
              <w:jc w:val="center"/>
            </w:pPr>
            <w:r>
              <w:t>22.</w:t>
            </w:r>
          </w:p>
        </w:tc>
        <w:tc>
          <w:tcPr>
            <w:tcW w:w="5499" w:type="dxa"/>
          </w:tcPr>
          <w:p w:rsidR="00E163AC" w:rsidRDefault="00E163AC">
            <w:pPr>
              <w:pStyle w:val="ConsPlusNormal"/>
              <w:jc w:val="both"/>
            </w:pPr>
            <w:r>
              <w:t>Производство и реставрация ковров и ковровых изделий: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241</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120</w:t>
            </w:r>
          </w:p>
        </w:tc>
      </w:tr>
      <w:tr w:rsidR="00E163AC" w:rsidTr="00E163AC">
        <w:tc>
          <w:tcPr>
            <w:tcW w:w="424" w:type="dxa"/>
          </w:tcPr>
          <w:p w:rsidR="00E163AC" w:rsidRDefault="00E163AC">
            <w:pPr>
              <w:pStyle w:val="ConsPlusNormal"/>
              <w:jc w:val="center"/>
            </w:pPr>
            <w:r>
              <w:t>23.</w:t>
            </w:r>
          </w:p>
        </w:tc>
        <w:tc>
          <w:tcPr>
            <w:tcW w:w="5499" w:type="dxa"/>
          </w:tcPr>
          <w:p w:rsidR="00E163AC" w:rsidRDefault="00E163AC">
            <w:pPr>
              <w:pStyle w:val="ConsPlusNormal"/>
              <w:jc w:val="both"/>
            </w:pPr>
            <w:r>
              <w:t>Ремонт ювелирных изделий, бижутерии: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263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131</w:t>
            </w:r>
          </w:p>
        </w:tc>
      </w:tr>
      <w:tr w:rsidR="00E163AC" w:rsidTr="00E163AC">
        <w:tc>
          <w:tcPr>
            <w:tcW w:w="424" w:type="dxa"/>
          </w:tcPr>
          <w:p w:rsidR="00E163AC" w:rsidRDefault="00E163AC">
            <w:pPr>
              <w:pStyle w:val="ConsPlusNormal"/>
              <w:jc w:val="center"/>
            </w:pPr>
            <w:r>
              <w:t>24.</w:t>
            </w:r>
          </w:p>
        </w:tc>
        <w:tc>
          <w:tcPr>
            <w:tcW w:w="5499" w:type="dxa"/>
          </w:tcPr>
          <w:p w:rsidR="00E163AC" w:rsidRDefault="00E163AC">
            <w:pPr>
              <w:pStyle w:val="ConsPlusNormal"/>
              <w:jc w:val="both"/>
            </w:pPr>
            <w:r>
              <w:t>Чеканка и гравировка ювелирных изделий: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355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177</w:t>
            </w:r>
          </w:p>
        </w:tc>
      </w:tr>
      <w:tr w:rsidR="00E163AC" w:rsidTr="00E163AC">
        <w:tc>
          <w:tcPr>
            <w:tcW w:w="424" w:type="dxa"/>
          </w:tcPr>
          <w:p w:rsidR="00E163AC" w:rsidRDefault="00E163AC">
            <w:pPr>
              <w:pStyle w:val="ConsPlusNormal"/>
              <w:jc w:val="center"/>
            </w:pPr>
            <w:r>
              <w:t>25.</w:t>
            </w:r>
          </w:p>
        </w:tc>
        <w:tc>
          <w:tcPr>
            <w:tcW w:w="5499" w:type="dxa"/>
          </w:tcPr>
          <w:p w:rsidR="00E163AC" w:rsidRDefault="00E163AC">
            <w:pPr>
              <w:pStyle w:val="ConsPlusNormal"/>
              <w:jc w:val="both"/>
            </w:pPr>
            <w:r>
              <w:t>Деятельность в области звукозаписи и издания музыкальных произведений: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384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192</w:t>
            </w:r>
          </w:p>
        </w:tc>
      </w:tr>
      <w:tr w:rsidR="00E163AC" w:rsidTr="00E163AC">
        <w:tc>
          <w:tcPr>
            <w:tcW w:w="424" w:type="dxa"/>
          </w:tcPr>
          <w:p w:rsidR="00E163AC" w:rsidRDefault="00E163AC">
            <w:pPr>
              <w:pStyle w:val="ConsPlusNormal"/>
              <w:jc w:val="center"/>
            </w:pPr>
            <w:r>
              <w:t>26.</w:t>
            </w:r>
          </w:p>
        </w:tc>
        <w:tc>
          <w:tcPr>
            <w:tcW w:w="5499" w:type="dxa"/>
          </w:tcPr>
          <w:p w:rsidR="00E163AC" w:rsidRDefault="00E163AC">
            <w:pPr>
              <w:pStyle w:val="ConsPlusNormal"/>
              <w:jc w:val="both"/>
            </w:pPr>
            <w:r>
              <w:t>Услуги по уборке квартир и частных домов, деятельность домашних хозяйств с наемными работниками: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205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102</w:t>
            </w:r>
          </w:p>
        </w:tc>
      </w:tr>
      <w:tr w:rsidR="00E163AC" w:rsidTr="00E163AC">
        <w:tc>
          <w:tcPr>
            <w:tcW w:w="424" w:type="dxa"/>
          </w:tcPr>
          <w:p w:rsidR="00E163AC" w:rsidRDefault="00E163AC">
            <w:pPr>
              <w:pStyle w:val="ConsPlusNormal"/>
              <w:jc w:val="center"/>
            </w:pPr>
            <w:r>
              <w:t>27.</w:t>
            </w:r>
          </w:p>
        </w:tc>
        <w:tc>
          <w:tcPr>
            <w:tcW w:w="5499" w:type="dxa"/>
          </w:tcPr>
          <w:p w:rsidR="00E163AC" w:rsidRDefault="00E163AC">
            <w:pPr>
              <w:pStyle w:val="ConsPlusNormal"/>
              <w:jc w:val="both"/>
            </w:pPr>
            <w:r>
              <w:t xml:space="preserve">Деятельность, специализированная в области дизайна, </w:t>
            </w:r>
            <w:r>
              <w:lastRenderedPageBreak/>
              <w:t>услуги художественного оформления: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216</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108</w:t>
            </w:r>
          </w:p>
        </w:tc>
      </w:tr>
      <w:tr w:rsidR="00E163AC" w:rsidTr="00E163AC">
        <w:tc>
          <w:tcPr>
            <w:tcW w:w="424" w:type="dxa"/>
          </w:tcPr>
          <w:p w:rsidR="00E163AC" w:rsidRDefault="00E163AC">
            <w:pPr>
              <w:pStyle w:val="ConsPlusNormal"/>
              <w:jc w:val="center"/>
            </w:pPr>
            <w:r>
              <w:t>28.</w:t>
            </w:r>
          </w:p>
        </w:tc>
        <w:tc>
          <w:tcPr>
            <w:tcW w:w="5499" w:type="dxa"/>
          </w:tcPr>
          <w:p w:rsidR="00E163AC" w:rsidRDefault="00E163AC">
            <w:pPr>
              <w:pStyle w:val="ConsPlusNormal"/>
              <w:jc w:val="both"/>
            </w:pPr>
            <w:r>
              <w:t>Проведение занятий по физической культуре и спорту:</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200</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100</w:t>
            </w:r>
          </w:p>
        </w:tc>
      </w:tr>
      <w:tr w:rsidR="00E163AC" w:rsidTr="00E163AC">
        <w:tc>
          <w:tcPr>
            <w:tcW w:w="424" w:type="dxa"/>
          </w:tcPr>
          <w:p w:rsidR="00E163AC" w:rsidRDefault="00E163AC">
            <w:pPr>
              <w:pStyle w:val="ConsPlusNormal"/>
              <w:jc w:val="center"/>
            </w:pPr>
            <w:r>
              <w:t>29.</w:t>
            </w:r>
          </w:p>
        </w:tc>
        <w:tc>
          <w:tcPr>
            <w:tcW w:w="5499" w:type="dxa"/>
          </w:tcPr>
          <w:p w:rsidR="00E163AC" w:rsidRDefault="00E163AC">
            <w:pPr>
              <w:pStyle w:val="ConsPlusNormal"/>
              <w:jc w:val="both"/>
            </w:pPr>
            <w:r>
              <w:t>Услуги носильщиков на железнодорожных вокзалах, автовокзалах, аэровокзалах, в аэропортах, морских, речных портах:</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248</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124</w:t>
            </w:r>
          </w:p>
        </w:tc>
      </w:tr>
      <w:tr w:rsidR="00E163AC" w:rsidTr="00E163AC">
        <w:tc>
          <w:tcPr>
            <w:tcW w:w="424" w:type="dxa"/>
          </w:tcPr>
          <w:p w:rsidR="00E163AC" w:rsidRDefault="00E163AC">
            <w:pPr>
              <w:pStyle w:val="ConsPlusNormal"/>
              <w:jc w:val="center"/>
            </w:pPr>
            <w:r>
              <w:t>30.</w:t>
            </w:r>
          </w:p>
        </w:tc>
        <w:tc>
          <w:tcPr>
            <w:tcW w:w="5499" w:type="dxa"/>
          </w:tcPr>
          <w:p w:rsidR="00E163AC" w:rsidRDefault="00E163AC">
            <w:pPr>
              <w:pStyle w:val="ConsPlusNormal"/>
              <w:jc w:val="both"/>
            </w:pPr>
            <w:r>
              <w:t>Услуги платных туалетов: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205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102</w:t>
            </w:r>
          </w:p>
        </w:tc>
      </w:tr>
      <w:tr w:rsidR="00E163AC" w:rsidTr="00E163AC">
        <w:tc>
          <w:tcPr>
            <w:tcW w:w="424" w:type="dxa"/>
          </w:tcPr>
          <w:p w:rsidR="00E163AC" w:rsidRDefault="00E163AC">
            <w:pPr>
              <w:pStyle w:val="ConsPlusNormal"/>
              <w:jc w:val="center"/>
            </w:pPr>
            <w:r>
              <w:t>31.</w:t>
            </w:r>
          </w:p>
        </w:tc>
        <w:tc>
          <w:tcPr>
            <w:tcW w:w="5499" w:type="dxa"/>
          </w:tcPr>
          <w:p w:rsidR="00E163AC" w:rsidRDefault="00E163AC">
            <w:pPr>
              <w:pStyle w:val="ConsPlusNormal"/>
              <w:jc w:val="both"/>
            </w:pPr>
            <w:r>
              <w:t>Услуги по приготовлению и поставке блюд для торжественных мероприятий или иных событий: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243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121</w:t>
            </w:r>
          </w:p>
        </w:tc>
      </w:tr>
      <w:tr w:rsidR="00E163AC" w:rsidTr="00E163AC">
        <w:tc>
          <w:tcPr>
            <w:tcW w:w="424" w:type="dxa"/>
          </w:tcPr>
          <w:p w:rsidR="00E163AC" w:rsidRDefault="00E163AC">
            <w:pPr>
              <w:pStyle w:val="ConsPlusNormal"/>
              <w:jc w:val="center"/>
            </w:pPr>
            <w:bookmarkStart w:id="9" w:name="P607"/>
            <w:bookmarkEnd w:id="9"/>
            <w:r>
              <w:t>32.</w:t>
            </w:r>
          </w:p>
        </w:tc>
        <w:tc>
          <w:tcPr>
            <w:tcW w:w="5499" w:type="dxa"/>
          </w:tcPr>
          <w:p w:rsidR="00E163AC" w:rsidRDefault="00E163AC">
            <w:pPr>
              <w:pStyle w:val="ConsPlusNormal"/>
              <w:jc w:val="both"/>
            </w:pPr>
            <w:r>
              <w:t>Оказание услуг по перевозке пассажиров водным транспортом:</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317"/>
            </w:pPr>
            <w:r>
              <w:t>на одну единицу судов водного транспорта</w:t>
            </w:r>
          </w:p>
        </w:tc>
        <w:tc>
          <w:tcPr>
            <w:tcW w:w="3118" w:type="dxa"/>
          </w:tcPr>
          <w:p w:rsidR="00E163AC" w:rsidRDefault="00E163AC">
            <w:pPr>
              <w:pStyle w:val="ConsPlusNormal"/>
              <w:jc w:val="center"/>
            </w:pPr>
            <w:r>
              <w:t>226</w:t>
            </w:r>
          </w:p>
        </w:tc>
      </w:tr>
      <w:tr w:rsidR="00E163AC" w:rsidTr="00E163AC">
        <w:tc>
          <w:tcPr>
            <w:tcW w:w="424" w:type="dxa"/>
          </w:tcPr>
          <w:p w:rsidR="00E163AC" w:rsidRDefault="00E163AC">
            <w:pPr>
              <w:pStyle w:val="ConsPlusNormal"/>
              <w:jc w:val="center"/>
            </w:pPr>
            <w:bookmarkStart w:id="10" w:name="P613"/>
            <w:bookmarkEnd w:id="10"/>
            <w:r>
              <w:t>33.</w:t>
            </w:r>
          </w:p>
        </w:tc>
        <w:tc>
          <w:tcPr>
            <w:tcW w:w="5499" w:type="dxa"/>
          </w:tcPr>
          <w:p w:rsidR="00E163AC" w:rsidRDefault="00E163AC">
            <w:pPr>
              <w:pStyle w:val="ConsPlusNormal"/>
              <w:jc w:val="both"/>
            </w:pPr>
            <w:r>
              <w:t>Оказание услуг по перевозке грузов водным транспортом:</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317"/>
            </w:pPr>
            <w:r>
              <w:t>на одну единицу судов водного транспорта</w:t>
            </w:r>
          </w:p>
        </w:tc>
        <w:tc>
          <w:tcPr>
            <w:tcW w:w="3118" w:type="dxa"/>
          </w:tcPr>
          <w:p w:rsidR="00E163AC" w:rsidRDefault="00E163AC">
            <w:pPr>
              <w:pStyle w:val="ConsPlusNormal"/>
              <w:jc w:val="center"/>
            </w:pPr>
            <w:r>
              <w:t>226</w:t>
            </w:r>
          </w:p>
        </w:tc>
      </w:tr>
      <w:tr w:rsidR="00E163AC" w:rsidTr="00E163AC">
        <w:tc>
          <w:tcPr>
            <w:tcW w:w="424" w:type="dxa"/>
          </w:tcPr>
          <w:p w:rsidR="00E163AC" w:rsidRDefault="00E163AC">
            <w:pPr>
              <w:pStyle w:val="ConsPlusNormal"/>
              <w:jc w:val="center"/>
            </w:pPr>
            <w:r>
              <w:t>34.</w:t>
            </w:r>
          </w:p>
        </w:tc>
        <w:tc>
          <w:tcPr>
            <w:tcW w:w="5499" w:type="dxa"/>
          </w:tcPr>
          <w:p w:rsidR="00E163AC" w:rsidRDefault="00E163AC">
            <w:pPr>
              <w:pStyle w:val="ConsPlusNormal"/>
              <w:jc w:val="both"/>
            </w:pPr>
            <w:proofErr w:type="gramStart"/>
            <w:r>
              <w:t>Услуги, связанные со сбытом сельскохозяйственной продукции (хранение, сортировка, сушка, мойка, расфасовка, упаковка и транспортировка):</w:t>
            </w:r>
            <w:proofErr w:type="gramEnd"/>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233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116</w:t>
            </w:r>
          </w:p>
        </w:tc>
      </w:tr>
      <w:tr w:rsidR="00E163AC" w:rsidTr="00E163AC">
        <w:tc>
          <w:tcPr>
            <w:tcW w:w="424" w:type="dxa"/>
          </w:tcPr>
          <w:p w:rsidR="00E163AC" w:rsidRDefault="00E163AC">
            <w:pPr>
              <w:pStyle w:val="ConsPlusNormal"/>
              <w:jc w:val="center"/>
            </w:pPr>
            <w:r>
              <w:lastRenderedPageBreak/>
              <w:t>35.</w:t>
            </w:r>
          </w:p>
        </w:tc>
        <w:tc>
          <w:tcPr>
            <w:tcW w:w="5499" w:type="dxa"/>
          </w:tcPr>
          <w:p w:rsidR="00E163AC" w:rsidRDefault="00E163AC">
            <w:pPr>
              <w:pStyle w:val="ConsPlusNormal"/>
              <w:jc w:val="both"/>
            </w:pPr>
            <w: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233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116</w:t>
            </w:r>
          </w:p>
        </w:tc>
      </w:tr>
      <w:tr w:rsidR="00E163AC" w:rsidTr="00E163AC">
        <w:tc>
          <w:tcPr>
            <w:tcW w:w="424" w:type="dxa"/>
          </w:tcPr>
          <w:p w:rsidR="00E163AC" w:rsidRDefault="00E163AC">
            <w:pPr>
              <w:pStyle w:val="ConsPlusNormal"/>
              <w:jc w:val="center"/>
            </w:pPr>
            <w:r>
              <w:t>36.</w:t>
            </w:r>
          </w:p>
        </w:tc>
        <w:tc>
          <w:tcPr>
            <w:tcW w:w="5499" w:type="dxa"/>
          </w:tcPr>
          <w:p w:rsidR="00E163AC" w:rsidRDefault="00E163AC">
            <w:pPr>
              <w:pStyle w:val="ConsPlusNormal"/>
              <w:jc w:val="both"/>
            </w:pPr>
            <w:r>
              <w:t>Деятельность по благоустройству ландшафта:</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205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102</w:t>
            </w:r>
          </w:p>
        </w:tc>
      </w:tr>
      <w:tr w:rsidR="00E163AC" w:rsidTr="00E163AC">
        <w:tc>
          <w:tcPr>
            <w:tcW w:w="424" w:type="dxa"/>
          </w:tcPr>
          <w:p w:rsidR="00E163AC" w:rsidRDefault="00E163AC">
            <w:pPr>
              <w:pStyle w:val="ConsPlusNormal"/>
              <w:jc w:val="center"/>
            </w:pPr>
            <w:r>
              <w:t>37.</w:t>
            </w:r>
          </w:p>
        </w:tc>
        <w:tc>
          <w:tcPr>
            <w:tcW w:w="5499" w:type="dxa"/>
          </w:tcPr>
          <w:p w:rsidR="00E163AC" w:rsidRDefault="00E163AC">
            <w:pPr>
              <w:pStyle w:val="ConsPlusNormal"/>
              <w:jc w:val="both"/>
            </w:pPr>
            <w: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233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116</w:t>
            </w:r>
          </w:p>
        </w:tc>
      </w:tr>
      <w:tr w:rsidR="00E163AC" w:rsidTr="00E163AC">
        <w:tc>
          <w:tcPr>
            <w:tcW w:w="424" w:type="dxa"/>
          </w:tcPr>
          <w:p w:rsidR="00E163AC" w:rsidRDefault="00E163AC">
            <w:pPr>
              <w:pStyle w:val="ConsPlusNormal"/>
              <w:jc w:val="center"/>
            </w:pPr>
            <w:r>
              <w:t>38.</w:t>
            </w:r>
          </w:p>
        </w:tc>
        <w:tc>
          <w:tcPr>
            <w:tcW w:w="5499" w:type="dxa"/>
          </w:tcPr>
          <w:p w:rsidR="00E163AC" w:rsidRDefault="00E163AC">
            <w:pPr>
              <w:pStyle w:val="ConsPlusNormal"/>
              <w:jc w:val="both"/>
            </w:pPr>
            <w: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126" w:history="1">
              <w:r>
                <w:rPr>
                  <w:color w:val="0000FF"/>
                </w:rPr>
                <w:t>законом</w:t>
              </w:r>
            </w:hyperlink>
            <w:r>
              <w:t xml:space="preserve"> от 12 апреля 2010 года N 61-ФЗ "Об обращении лекарственных средств":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395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197</w:t>
            </w:r>
          </w:p>
        </w:tc>
      </w:tr>
      <w:tr w:rsidR="00E163AC" w:rsidTr="00E163AC">
        <w:tc>
          <w:tcPr>
            <w:tcW w:w="424" w:type="dxa"/>
          </w:tcPr>
          <w:p w:rsidR="00E163AC" w:rsidRDefault="00E163AC">
            <w:pPr>
              <w:pStyle w:val="ConsPlusNormal"/>
              <w:jc w:val="center"/>
            </w:pPr>
            <w:r>
              <w:t>39.</w:t>
            </w:r>
          </w:p>
        </w:tc>
        <w:tc>
          <w:tcPr>
            <w:tcW w:w="5499" w:type="dxa"/>
          </w:tcPr>
          <w:p w:rsidR="00E163AC" w:rsidRDefault="00E163AC">
            <w:pPr>
              <w:pStyle w:val="ConsPlusNormal"/>
              <w:jc w:val="both"/>
            </w:pPr>
            <w:r>
              <w:t>Осуществление частной детективной деятельности лицом, имеющим лицензию:</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240</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120</w:t>
            </w:r>
          </w:p>
        </w:tc>
      </w:tr>
      <w:tr w:rsidR="00E163AC" w:rsidTr="00E163AC">
        <w:tc>
          <w:tcPr>
            <w:tcW w:w="424" w:type="dxa"/>
          </w:tcPr>
          <w:p w:rsidR="00E163AC" w:rsidRDefault="00E163AC">
            <w:pPr>
              <w:pStyle w:val="ConsPlusNormal"/>
              <w:jc w:val="center"/>
            </w:pPr>
            <w:r>
              <w:t>40.</w:t>
            </w:r>
          </w:p>
        </w:tc>
        <w:tc>
          <w:tcPr>
            <w:tcW w:w="5499" w:type="dxa"/>
          </w:tcPr>
          <w:p w:rsidR="00E163AC" w:rsidRDefault="00E163AC">
            <w:pPr>
              <w:pStyle w:val="ConsPlusNormal"/>
              <w:jc w:val="both"/>
            </w:pPr>
            <w:r>
              <w:t>Услуги по прокату:</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147</w:t>
            </w:r>
          </w:p>
        </w:tc>
      </w:tr>
      <w:tr w:rsidR="00E163AC" w:rsidTr="00E163AC">
        <w:tc>
          <w:tcPr>
            <w:tcW w:w="424" w:type="dxa"/>
          </w:tcPr>
          <w:p w:rsidR="00E163AC" w:rsidRDefault="00E163AC">
            <w:pPr>
              <w:pStyle w:val="ConsPlusNormal"/>
              <w:jc w:val="center"/>
            </w:pPr>
            <w:r>
              <w:t>41.</w:t>
            </w:r>
          </w:p>
        </w:tc>
        <w:tc>
          <w:tcPr>
            <w:tcW w:w="5499" w:type="dxa"/>
          </w:tcPr>
          <w:p w:rsidR="00E163AC" w:rsidRDefault="00E163AC">
            <w:pPr>
              <w:pStyle w:val="ConsPlusNormal"/>
              <w:jc w:val="both"/>
            </w:pPr>
            <w:r>
              <w:t>Услуги экскурсионные туристические:</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270</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135</w:t>
            </w:r>
          </w:p>
        </w:tc>
      </w:tr>
      <w:tr w:rsidR="00E163AC" w:rsidTr="00E163AC">
        <w:tc>
          <w:tcPr>
            <w:tcW w:w="424" w:type="dxa"/>
          </w:tcPr>
          <w:p w:rsidR="00E163AC" w:rsidRDefault="00E163AC">
            <w:pPr>
              <w:pStyle w:val="ConsPlusNormal"/>
              <w:jc w:val="center"/>
            </w:pPr>
            <w:r>
              <w:t>42.</w:t>
            </w:r>
          </w:p>
        </w:tc>
        <w:tc>
          <w:tcPr>
            <w:tcW w:w="5499" w:type="dxa"/>
          </w:tcPr>
          <w:p w:rsidR="00E163AC" w:rsidRDefault="00E163AC">
            <w:pPr>
              <w:pStyle w:val="ConsPlusNormal"/>
              <w:jc w:val="both"/>
            </w:pPr>
            <w:r>
              <w:t>Организация обрядов (свадеб, юбилеев), в том числе музыкальное сопровождение:</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199</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99</w:t>
            </w:r>
          </w:p>
        </w:tc>
      </w:tr>
      <w:tr w:rsidR="00E163AC" w:rsidTr="00E163AC">
        <w:tc>
          <w:tcPr>
            <w:tcW w:w="424" w:type="dxa"/>
          </w:tcPr>
          <w:p w:rsidR="00E163AC" w:rsidRDefault="00E163AC">
            <w:pPr>
              <w:pStyle w:val="ConsPlusNormal"/>
              <w:jc w:val="center"/>
            </w:pPr>
            <w:r>
              <w:t>43.</w:t>
            </w:r>
          </w:p>
        </w:tc>
        <w:tc>
          <w:tcPr>
            <w:tcW w:w="5499" w:type="dxa"/>
          </w:tcPr>
          <w:p w:rsidR="00E163AC" w:rsidRDefault="00E163AC">
            <w:pPr>
              <w:pStyle w:val="ConsPlusNormal"/>
              <w:jc w:val="both"/>
            </w:pPr>
            <w:r>
              <w:t>Организация похорон и предоставление связанных с ними услуг:</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205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102</w:t>
            </w:r>
          </w:p>
        </w:tc>
      </w:tr>
      <w:tr w:rsidR="00E163AC" w:rsidTr="00E163AC">
        <w:tc>
          <w:tcPr>
            <w:tcW w:w="424" w:type="dxa"/>
          </w:tcPr>
          <w:p w:rsidR="00E163AC" w:rsidRDefault="00E163AC">
            <w:pPr>
              <w:pStyle w:val="ConsPlusNormal"/>
              <w:jc w:val="center"/>
            </w:pPr>
            <w:r>
              <w:t>44.</w:t>
            </w:r>
          </w:p>
        </w:tc>
        <w:tc>
          <w:tcPr>
            <w:tcW w:w="5499" w:type="dxa"/>
          </w:tcPr>
          <w:p w:rsidR="00E163AC" w:rsidRDefault="00E163AC">
            <w:pPr>
              <w:pStyle w:val="ConsPlusNormal"/>
              <w:jc w:val="both"/>
            </w:pPr>
            <w:r>
              <w:t>Услуги уличных патрулей, охранников, сторожей и вахтеров: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240</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120</w:t>
            </w:r>
          </w:p>
        </w:tc>
      </w:tr>
      <w:tr w:rsidR="00E163AC" w:rsidTr="00E163AC">
        <w:tc>
          <w:tcPr>
            <w:tcW w:w="424" w:type="dxa"/>
          </w:tcPr>
          <w:p w:rsidR="00E163AC" w:rsidRDefault="00E163AC">
            <w:pPr>
              <w:pStyle w:val="ConsPlusNormal"/>
              <w:jc w:val="center"/>
            </w:pPr>
            <w:bookmarkStart w:id="11" w:name="P718"/>
            <w:bookmarkEnd w:id="11"/>
            <w:r>
              <w:t>45.</w:t>
            </w:r>
          </w:p>
        </w:tc>
        <w:tc>
          <w:tcPr>
            <w:tcW w:w="5499" w:type="dxa"/>
          </w:tcPr>
          <w:p w:rsidR="00E163AC" w:rsidRDefault="00E163AC">
            <w:pPr>
              <w:pStyle w:val="ConsPlusNormal"/>
              <w:jc w:val="both"/>
            </w:pPr>
            <w:r>
              <w:t>Розничная торговля, осуществляемая через объекты стационарной торговой сети, имеющие торговые залы:</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площадь торгового зала не более 50 кв. м по каждому объекту организации торговли на 1 квадратный метр площади объекта</w:t>
            </w:r>
          </w:p>
        </w:tc>
        <w:tc>
          <w:tcPr>
            <w:tcW w:w="3118" w:type="dxa"/>
          </w:tcPr>
          <w:p w:rsidR="00E163AC" w:rsidRDefault="00E163AC">
            <w:pPr>
              <w:pStyle w:val="ConsPlusNormal"/>
              <w:jc w:val="center"/>
            </w:pPr>
            <w:r>
              <w:t>50</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площадь торгового зала свыше 50 кв. м, но не более 150 кв. м по каждому объекту торговли на 1 квадратный метр площади объекта</w:t>
            </w:r>
          </w:p>
        </w:tc>
        <w:tc>
          <w:tcPr>
            <w:tcW w:w="3118" w:type="dxa"/>
          </w:tcPr>
          <w:p w:rsidR="00E163AC" w:rsidRDefault="00E163AC">
            <w:pPr>
              <w:pStyle w:val="ConsPlusNormal"/>
              <w:jc w:val="center"/>
            </w:pPr>
            <w:r>
              <w:t>76</w:t>
            </w:r>
          </w:p>
        </w:tc>
      </w:tr>
      <w:tr w:rsidR="00E163AC" w:rsidTr="00E163AC">
        <w:tc>
          <w:tcPr>
            <w:tcW w:w="424" w:type="dxa"/>
          </w:tcPr>
          <w:p w:rsidR="00E163AC" w:rsidRDefault="00E163AC">
            <w:pPr>
              <w:pStyle w:val="ConsPlusNormal"/>
              <w:jc w:val="center"/>
            </w:pPr>
            <w:r>
              <w:t>46.</w:t>
            </w:r>
          </w:p>
        </w:tc>
        <w:tc>
          <w:tcPr>
            <w:tcW w:w="5499" w:type="dxa"/>
          </w:tcPr>
          <w:p w:rsidR="00E163AC" w:rsidRDefault="00E163AC">
            <w:pPr>
              <w:pStyle w:val="ConsPlusNormal"/>
              <w:jc w:val="both"/>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3118" w:type="dxa"/>
          </w:tcPr>
          <w:p w:rsidR="00E163AC" w:rsidRDefault="00E163AC">
            <w:pPr>
              <w:pStyle w:val="ConsPlusNormal"/>
              <w:jc w:val="center"/>
            </w:pPr>
            <w:r>
              <w:t>217</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jc w:val="both"/>
            </w:pPr>
            <w:r>
              <w:t>на один объект</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jc w:val="center"/>
            </w:pPr>
            <w:bookmarkStart w:id="12" w:name="P733"/>
            <w:bookmarkEnd w:id="12"/>
            <w:r>
              <w:t>47.</w:t>
            </w:r>
          </w:p>
        </w:tc>
        <w:tc>
          <w:tcPr>
            <w:tcW w:w="5499" w:type="dxa"/>
          </w:tcPr>
          <w:p w:rsidR="00E163AC" w:rsidRDefault="00E163AC">
            <w:pPr>
              <w:pStyle w:val="ConsPlusNormal"/>
              <w:jc w:val="both"/>
            </w:pPr>
            <w:r>
              <w:t>Услуги общественного питания, оказываемые через объекты организации общественного питания, на 1 квадратный метр площади объекта</w:t>
            </w:r>
          </w:p>
        </w:tc>
        <w:tc>
          <w:tcPr>
            <w:tcW w:w="3118" w:type="dxa"/>
          </w:tcPr>
          <w:p w:rsidR="00E163AC" w:rsidRDefault="00E163AC">
            <w:pPr>
              <w:pStyle w:val="ConsPlusNormal"/>
              <w:jc w:val="center"/>
            </w:pPr>
            <w:r>
              <w:t>40</w:t>
            </w:r>
          </w:p>
        </w:tc>
      </w:tr>
      <w:tr w:rsidR="00E163AC" w:rsidTr="00E163AC">
        <w:tc>
          <w:tcPr>
            <w:tcW w:w="424" w:type="dxa"/>
          </w:tcPr>
          <w:p w:rsidR="00E163AC" w:rsidRDefault="00E163AC">
            <w:pPr>
              <w:pStyle w:val="ConsPlusNormal"/>
              <w:jc w:val="center"/>
            </w:pPr>
            <w:bookmarkStart w:id="13" w:name="P736"/>
            <w:bookmarkEnd w:id="13"/>
            <w:r>
              <w:t>48.</w:t>
            </w:r>
          </w:p>
        </w:tc>
        <w:tc>
          <w:tcPr>
            <w:tcW w:w="5499" w:type="dxa"/>
          </w:tcPr>
          <w:p w:rsidR="00E163AC" w:rsidRDefault="00E163AC">
            <w:pPr>
              <w:pStyle w:val="ConsPlusNormal"/>
              <w:jc w:val="both"/>
            </w:pPr>
            <w:r>
              <w:t>Услуги общественного питания, оказываемые через объекты организации общественного питания, не имеющие зала обслуживания посетителей, на один объект</w:t>
            </w:r>
          </w:p>
        </w:tc>
        <w:tc>
          <w:tcPr>
            <w:tcW w:w="3118" w:type="dxa"/>
          </w:tcPr>
          <w:p w:rsidR="00E163AC" w:rsidRDefault="00E163AC">
            <w:pPr>
              <w:pStyle w:val="ConsPlusNormal"/>
              <w:jc w:val="center"/>
            </w:pPr>
            <w:r>
              <w:t>379</w:t>
            </w:r>
          </w:p>
        </w:tc>
      </w:tr>
      <w:tr w:rsidR="00E163AC" w:rsidTr="00E163AC">
        <w:tc>
          <w:tcPr>
            <w:tcW w:w="424" w:type="dxa"/>
          </w:tcPr>
          <w:p w:rsidR="00E163AC" w:rsidRDefault="00E163AC">
            <w:pPr>
              <w:pStyle w:val="ConsPlusNormal"/>
              <w:jc w:val="center"/>
            </w:pPr>
            <w:r>
              <w:t>49.</w:t>
            </w:r>
          </w:p>
        </w:tc>
        <w:tc>
          <w:tcPr>
            <w:tcW w:w="5499" w:type="dxa"/>
          </w:tcPr>
          <w:p w:rsidR="00E163AC" w:rsidRDefault="00E163AC">
            <w:pPr>
              <w:pStyle w:val="ConsPlusNormal"/>
              <w:jc w:val="both"/>
            </w:pPr>
            <w:r>
              <w:t>Оказание услуг по забою и транспортировке скота:</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233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116</w:t>
            </w:r>
          </w:p>
        </w:tc>
      </w:tr>
      <w:tr w:rsidR="00E163AC" w:rsidTr="00E163AC">
        <w:tc>
          <w:tcPr>
            <w:tcW w:w="424" w:type="dxa"/>
          </w:tcPr>
          <w:p w:rsidR="00E163AC" w:rsidRDefault="00E163AC">
            <w:pPr>
              <w:pStyle w:val="ConsPlusNormal"/>
              <w:jc w:val="center"/>
            </w:pPr>
            <w:r>
              <w:t>50.</w:t>
            </w:r>
          </w:p>
        </w:tc>
        <w:tc>
          <w:tcPr>
            <w:tcW w:w="5499" w:type="dxa"/>
          </w:tcPr>
          <w:p w:rsidR="00E163AC" w:rsidRDefault="00E163AC">
            <w:pPr>
              <w:pStyle w:val="ConsPlusNormal"/>
              <w:jc w:val="both"/>
            </w:pPr>
            <w:r>
              <w:t>Производство кожи и изделий из кожи: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290</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145</w:t>
            </w:r>
          </w:p>
        </w:tc>
      </w:tr>
      <w:tr w:rsidR="00E163AC" w:rsidTr="00E163AC">
        <w:tc>
          <w:tcPr>
            <w:tcW w:w="424" w:type="dxa"/>
          </w:tcPr>
          <w:p w:rsidR="00E163AC" w:rsidRDefault="00E163AC">
            <w:pPr>
              <w:pStyle w:val="ConsPlusNormal"/>
              <w:jc w:val="center"/>
            </w:pPr>
            <w:r>
              <w:t>51.</w:t>
            </w:r>
          </w:p>
        </w:tc>
        <w:tc>
          <w:tcPr>
            <w:tcW w:w="5499" w:type="dxa"/>
          </w:tcPr>
          <w:p w:rsidR="00E163AC" w:rsidRDefault="00E163AC">
            <w:pPr>
              <w:pStyle w:val="ConsPlusNormal"/>
              <w:jc w:val="both"/>
            </w:pPr>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261</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130</w:t>
            </w:r>
          </w:p>
        </w:tc>
      </w:tr>
      <w:tr w:rsidR="00E163AC" w:rsidTr="00E163AC">
        <w:tc>
          <w:tcPr>
            <w:tcW w:w="424" w:type="dxa"/>
          </w:tcPr>
          <w:p w:rsidR="00E163AC" w:rsidRDefault="00E163AC">
            <w:pPr>
              <w:pStyle w:val="ConsPlusNormal"/>
              <w:jc w:val="center"/>
            </w:pPr>
            <w:r>
              <w:t>52.</w:t>
            </w:r>
          </w:p>
        </w:tc>
        <w:tc>
          <w:tcPr>
            <w:tcW w:w="5499" w:type="dxa"/>
          </w:tcPr>
          <w:p w:rsidR="00E163AC" w:rsidRDefault="00E163AC">
            <w:pPr>
              <w:pStyle w:val="ConsPlusNormal"/>
              <w:jc w:val="both"/>
            </w:pPr>
            <w:r>
              <w:t>Переработка и консервирование фруктов и овощей: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268</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134</w:t>
            </w:r>
          </w:p>
        </w:tc>
      </w:tr>
      <w:tr w:rsidR="00E163AC" w:rsidTr="00E163AC">
        <w:tc>
          <w:tcPr>
            <w:tcW w:w="424" w:type="dxa"/>
          </w:tcPr>
          <w:p w:rsidR="00E163AC" w:rsidRDefault="00E163AC">
            <w:pPr>
              <w:pStyle w:val="ConsPlusNormal"/>
              <w:jc w:val="center"/>
            </w:pPr>
            <w:r>
              <w:t>53.</w:t>
            </w:r>
          </w:p>
        </w:tc>
        <w:tc>
          <w:tcPr>
            <w:tcW w:w="5499" w:type="dxa"/>
          </w:tcPr>
          <w:p w:rsidR="00E163AC" w:rsidRDefault="00E163AC">
            <w:pPr>
              <w:pStyle w:val="ConsPlusNormal"/>
              <w:jc w:val="both"/>
            </w:pPr>
            <w:r>
              <w:t>Производство молочной продукции: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368</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184</w:t>
            </w:r>
          </w:p>
        </w:tc>
      </w:tr>
      <w:tr w:rsidR="00E163AC" w:rsidTr="00E163AC">
        <w:tc>
          <w:tcPr>
            <w:tcW w:w="424" w:type="dxa"/>
          </w:tcPr>
          <w:p w:rsidR="00E163AC" w:rsidRDefault="00E163AC">
            <w:pPr>
              <w:pStyle w:val="ConsPlusNormal"/>
              <w:jc w:val="center"/>
            </w:pPr>
            <w:r>
              <w:t>54.</w:t>
            </w:r>
          </w:p>
        </w:tc>
        <w:tc>
          <w:tcPr>
            <w:tcW w:w="5499" w:type="dxa"/>
          </w:tcPr>
          <w:p w:rsidR="00E163AC" w:rsidRDefault="00E163AC">
            <w:pPr>
              <w:pStyle w:val="ConsPlusNormal"/>
              <w:jc w:val="both"/>
            </w:pPr>
            <w:r>
              <w:t>Растениеводство, услуги в области растениеводства:</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282</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141</w:t>
            </w:r>
          </w:p>
        </w:tc>
      </w:tr>
      <w:tr w:rsidR="00E163AC" w:rsidTr="00E163AC">
        <w:tc>
          <w:tcPr>
            <w:tcW w:w="424" w:type="dxa"/>
          </w:tcPr>
          <w:p w:rsidR="00E163AC" w:rsidRDefault="00E163AC">
            <w:pPr>
              <w:pStyle w:val="ConsPlusNormal"/>
              <w:jc w:val="center"/>
            </w:pPr>
            <w:r>
              <w:t>55.</w:t>
            </w:r>
          </w:p>
        </w:tc>
        <w:tc>
          <w:tcPr>
            <w:tcW w:w="5499" w:type="dxa"/>
          </w:tcPr>
          <w:p w:rsidR="00E163AC" w:rsidRDefault="00E163AC">
            <w:pPr>
              <w:pStyle w:val="ConsPlusNormal"/>
              <w:jc w:val="both"/>
            </w:pPr>
            <w:r>
              <w:t>Производство хлебобулочных и мучных кондитерских изделий: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368</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184</w:t>
            </w:r>
          </w:p>
        </w:tc>
      </w:tr>
      <w:tr w:rsidR="00E163AC" w:rsidTr="00E163AC">
        <w:tc>
          <w:tcPr>
            <w:tcW w:w="424" w:type="dxa"/>
          </w:tcPr>
          <w:p w:rsidR="00E163AC" w:rsidRDefault="00E163AC">
            <w:pPr>
              <w:pStyle w:val="ConsPlusNormal"/>
              <w:jc w:val="center"/>
            </w:pPr>
            <w:r>
              <w:t>56.</w:t>
            </w:r>
          </w:p>
        </w:tc>
        <w:tc>
          <w:tcPr>
            <w:tcW w:w="5499" w:type="dxa"/>
          </w:tcPr>
          <w:p w:rsidR="00E163AC" w:rsidRDefault="00E163AC">
            <w:pPr>
              <w:pStyle w:val="ConsPlusNormal"/>
              <w:jc w:val="both"/>
            </w:pPr>
            <w:r>
              <w:t>Рыболовство и рыбоводство, рыболовство любительское и спортивное:</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282</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141</w:t>
            </w:r>
          </w:p>
        </w:tc>
      </w:tr>
      <w:tr w:rsidR="00E163AC" w:rsidTr="00E163AC">
        <w:tc>
          <w:tcPr>
            <w:tcW w:w="424" w:type="dxa"/>
          </w:tcPr>
          <w:p w:rsidR="00E163AC" w:rsidRDefault="00E163AC">
            <w:pPr>
              <w:pStyle w:val="ConsPlusNormal"/>
              <w:jc w:val="center"/>
            </w:pPr>
            <w:r>
              <w:lastRenderedPageBreak/>
              <w:t>57.</w:t>
            </w:r>
          </w:p>
        </w:tc>
        <w:tc>
          <w:tcPr>
            <w:tcW w:w="5499" w:type="dxa"/>
          </w:tcPr>
          <w:p w:rsidR="00E163AC" w:rsidRDefault="00E163AC">
            <w:pPr>
              <w:pStyle w:val="ConsPlusNormal"/>
              <w:jc w:val="both"/>
            </w:pPr>
            <w:r>
              <w:t>Лесоводство и прочая лесохозяйственная деятельность:</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282</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141</w:t>
            </w:r>
          </w:p>
        </w:tc>
      </w:tr>
      <w:tr w:rsidR="00E163AC" w:rsidTr="00E163AC">
        <w:tc>
          <w:tcPr>
            <w:tcW w:w="424" w:type="dxa"/>
          </w:tcPr>
          <w:p w:rsidR="00E163AC" w:rsidRDefault="00E163AC">
            <w:pPr>
              <w:pStyle w:val="ConsPlusNormal"/>
              <w:jc w:val="center"/>
            </w:pPr>
            <w:r>
              <w:t>58.</w:t>
            </w:r>
          </w:p>
        </w:tc>
        <w:tc>
          <w:tcPr>
            <w:tcW w:w="5499" w:type="dxa"/>
          </w:tcPr>
          <w:p w:rsidR="00E163AC" w:rsidRDefault="00E163AC">
            <w:pPr>
              <w:pStyle w:val="ConsPlusNormal"/>
              <w:jc w:val="both"/>
            </w:pPr>
            <w:r>
              <w:t>Деятельность по письменному и устному переводу:</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216</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108</w:t>
            </w:r>
          </w:p>
        </w:tc>
      </w:tr>
      <w:tr w:rsidR="00E163AC" w:rsidTr="00E163AC">
        <w:tc>
          <w:tcPr>
            <w:tcW w:w="424" w:type="dxa"/>
          </w:tcPr>
          <w:p w:rsidR="00E163AC" w:rsidRDefault="00E163AC">
            <w:pPr>
              <w:pStyle w:val="ConsPlusNormal"/>
              <w:jc w:val="center"/>
            </w:pPr>
            <w:r>
              <w:t>59.</w:t>
            </w:r>
          </w:p>
        </w:tc>
        <w:tc>
          <w:tcPr>
            <w:tcW w:w="5499" w:type="dxa"/>
          </w:tcPr>
          <w:p w:rsidR="00E163AC" w:rsidRDefault="00E163AC">
            <w:pPr>
              <w:pStyle w:val="ConsPlusNormal"/>
              <w:jc w:val="both"/>
            </w:pPr>
            <w:r>
              <w:t>Деятельность по уходу за престарелыми и инвалидами: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271</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135</w:t>
            </w:r>
          </w:p>
        </w:tc>
      </w:tr>
      <w:tr w:rsidR="00E163AC" w:rsidTr="00E163AC">
        <w:tc>
          <w:tcPr>
            <w:tcW w:w="424" w:type="dxa"/>
          </w:tcPr>
          <w:p w:rsidR="00E163AC" w:rsidRDefault="00E163AC">
            <w:pPr>
              <w:pStyle w:val="ConsPlusNormal"/>
              <w:jc w:val="center"/>
            </w:pPr>
            <w:r>
              <w:t>60.</w:t>
            </w:r>
          </w:p>
        </w:tc>
        <w:tc>
          <w:tcPr>
            <w:tcW w:w="5499" w:type="dxa"/>
          </w:tcPr>
          <w:p w:rsidR="00E163AC" w:rsidRDefault="00E163AC">
            <w:pPr>
              <w:pStyle w:val="ConsPlusNormal"/>
              <w:jc w:val="both"/>
            </w:pPr>
            <w:r>
              <w:t>Сбор, обработка и утилизация отходов, а также обработка вторичного сырья: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295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147</w:t>
            </w:r>
          </w:p>
        </w:tc>
      </w:tr>
      <w:tr w:rsidR="00E163AC" w:rsidTr="00E163AC">
        <w:tc>
          <w:tcPr>
            <w:tcW w:w="424" w:type="dxa"/>
          </w:tcPr>
          <w:p w:rsidR="00E163AC" w:rsidRDefault="00E163AC">
            <w:pPr>
              <w:pStyle w:val="ConsPlusNormal"/>
              <w:jc w:val="center"/>
            </w:pPr>
            <w:r>
              <w:t>61.</w:t>
            </w:r>
          </w:p>
        </w:tc>
        <w:tc>
          <w:tcPr>
            <w:tcW w:w="5499" w:type="dxa"/>
          </w:tcPr>
          <w:p w:rsidR="00E163AC" w:rsidRDefault="00E163AC">
            <w:pPr>
              <w:pStyle w:val="ConsPlusNormal"/>
              <w:jc w:val="both"/>
            </w:pPr>
            <w:r>
              <w:t>Резка, обработка и отделка камня для памятников: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317</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158</w:t>
            </w:r>
          </w:p>
        </w:tc>
      </w:tr>
      <w:tr w:rsidR="00E163AC" w:rsidTr="00E163AC">
        <w:tc>
          <w:tcPr>
            <w:tcW w:w="424" w:type="dxa"/>
          </w:tcPr>
          <w:p w:rsidR="00E163AC" w:rsidRDefault="00E163AC">
            <w:pPr>
              <w:pStyle w:val="ConsPlusNormal"/>
              <w:jc w:val="center"/>
            </w:pPr>
            <w:r>
              <w:t>62.</w:t>
            </w:r>
          </w:p>
        </w:tc>
        <w:tc>
          <w:tcPr>
            <w:tcW w:w="5499" w:type="dxa"/>
          </w:tcPr>
          <w:p w:rsidR="00E163AC" w:rsidRDefault="00E163AC">
            <w:pPr>
              <w:pStyle w:val="ConsPlusNormal"/>
              <w:jc w:val="both"/>
            </w:pPr>
            <w: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t>web</w:t>
            </w:r>
            <w:proofErr w:type="spellEnd"/>
            <w:r>
              <w:t>-страниц, включая их адаптацию и модификацию:</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675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337</w:t>
            </w:r>
          </w:p>
        </w:tc>
      </w:tr>
      <w:tr w:rsidR="00E163AC" w:rsidTr="00E163AC">
        <w:tc>
          <w:tcPr>
            <w:tcW w:w="424" w:type="dxa"/>
          </w:tcPr>
          <w:p w:rsidR="00E163AC" w:rsidRDefault="00E163AC">
            <w:pPr>
              <w:pStyle w:val="ConsPlusNormal"/>
              <w:jc w:val="center"/>
            </w:pPr>
            <w:r>
              <w:t>63.</w:t>
            </w:r>
          </w:p>
        </w:tc>
        <w:tc>
          <w:tcPr>
            <w:tcW w:w="5499" w:type="dxa"/>
          </w:tcPr>
          <w:p w:rsidR="00E163AC" w:rsidRDefault="00E163AC">
            <w:pPr>
              <w:pStyle w:val="ConsPlusNormal"/>
              <w:jc w:val="both"/>
            </w:pPr>
            <w:r>
              <w:t>Ремонт компьютеров и коммуникационного оборудования: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263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131</w:t>
            </w:r>
          </w:p>
        </w:tc>
      </w:tr>
      <w:tr w:rsidR="00E163AC" w:rsidTr="00E163AC">
        <w:tc>
          <w:tcPr>
            <w:tcW w:w="424" w:type="dxa"/>
          </w:tcPr>
          <w:p w:rsidR="00E163AC" w:rsidRDefault="00E163AC">
            <w:pPr>
              <w:pStyle w:val="ConsPlusNormal"/>
              <w:jc w:val="center"/>
            </w:pPr>
            <w:r>
              <w:t>64.</w:t>
            </w:r>
          </w:p>
        </w:tc>
        <w:tc>
          <w:tcPr>
            <w:tcW w:w="5499" w:type="dxa"/>
          </w:tcPr>
          <w:p w:rsidR="00E163AC" w:rsidRDefault="00E163AC">
            <w:pPr>
              <w:pStyle w:val="ConsPlusNormal"/>
              <w:jc w:val="both"/>
            </w:pPr>
            <w:r>
              <w:t>Животноводство, услуги в области животноводства:</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233</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116</w:t>
            </w:r>
          </w:p>
        </w:tc>
      </w:tr>
      <w:tr w:rsidR="00E163AC" w:rsidTr="00E163AC">
        <w:tc>
          <w:tcPr>
            <w:tcW w:w="424" w:type="dxa"/>
          </w:tcPr>
          <w:p w:rsidR="00E163AC" w:rsidRDefault="00E163AC">
            <w:pPr>
              <w:pStyle w:val="ConsPlusNormal"/>
              <w:jc w:val="center"/>
            </w:pPr>
            <w:bookmarkStart w:id="14" w:name="P883"/>
            <w:bookmarkEnd w:id="14"/>
            <w:r>
              <w:t>65.</w:t>
            </w:r>
          </w:p>
        </w:tc>
        <w:tc>
          <w:tcPr>
            <w:tcW w:w="5499" w:type="dxa"/>
          </w:tcPr>
          <w:p w:rsidR="00E163AC" w:rsidRDefault="00E163AC">
            <w:pPr>
              <w:pStyle w:val="ConsPlusNormal"/>
              <w:jc w:val="both"/>
            </w:pPr>
            <w:r>
              <w:t>Деятельность стоянок для транспортных средств: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jc w:val="both"/>
            </w:pPr>
            <w:r>
              <w:t>1 квадратный метр площади стоянки для транспортных средств</w:t>
            </w:r>
          </w:p>
        </w:tc>
        <w:tc>
          <w:tcPr>
            <w:tcW w:w="3118" w:type="dxa"/>
          </w:tcPr>
          <w:p w:rsidR="00E163AC" w:rsidRDefault="00E163AC">
            <w:pPr>
              <w:pStyle w:val="ConsPlusNormal"/>
              <w:jc w:val="center"/>
            </w:pPr>
            <w:r>
              <w:t>1,5</w:t>
            </w:r>
          </w:p>
        </w:tc>
      </w:tr>
      <w:tr w:rsidR="00E163AC" w:rsidTr="00E163AC">
        <w:tc>
          <w:tcPr>
            <w:tcW w:w="424" w:type="dxa"/>
          </w:tcPr>
          <w:p w:rsidR="00E163AC" w:rsidRDefault="00E163AC">
            <w:pPr>
              <w:pStyle w:val="ConsPlusNormal"/>
              <w:jc w:val="center"/>
            </w:pPr>
            <w:r>
              <w:t>66.</w:t>
            </w:r>
          </w:p>
        </w:tc>
        <w:tc>
          <w:tcPr>
            <w:tcW w:w="5499" w:type="dxa"/>
          </w:tcPr>
          <w:p w:rsidR="00E163AC" w:rsidRDefault="00E163AC">
            <w:pPr>
              <w:pStyle w:val="ConsPlusNormal"/>
              <w:jc w:val="both"/>
            </w:pPr>
            <w:r>
              <w:t>Помол зерна, производство муки и крупы из зерен пшеницы, ржи, овса, кукурузы или прочих хлебных злаков: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67.</w:t>
            </w:r>
          </w:p>
        </w:tc>
        <w:tc>
          <w:tcPr>
            <w:tcW w:w="5499" w:type="dxa"/>
          </w:tcPr>
          <w:p w:rsidR="00E163AC" w:rsidRDefault="00E163AC">
            <w:pPr>
              <w:pStyle w:val="ConsPlusNormal"/>
              <w:jc w:val="both"/>
            </w:pPr>
            <w:r>
              <w:t>Услуги по уходу за домашними животными: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68.</w:t>
            </w:r>
          </w:p>
        </w:tc>
        <w:tc>
          <w:tcPr>
            <w:tcW w:w="5499" w:type="dxa"/>
          </w:tcPr>
          <w:p w:rsidR="00E163AC" w:rsidRDefault="00E163AC">
            <w:pPr>
              <w:pStyle w:val="ConsPlusNormal"/>
              <w:jc w:val="both"/>
            </w:pPr>
            <w:r>
              <w:t>Изготовление и ремонт бондарной посуды и гончарных изделий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69.</w:t>
            </w:r>
          </w:p>
        </w:tc>
        <w:tc>
          <w:tcPr>
            <w:tcW w:w="5499" w:type="dxa"/>
          </w:tcPr>
          <w:p w:rsidR="00E163AC" w:rsidRDefault="00E163AC">
            <w:pPr>
              <w:pStyle w:val="ConsPlusNormal"/>
              <w:jc w:val="both"/>
            </w:pPr>
            <w:r>
              <w:t>Услуги по изготовлению валяной обуви:</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70.</w:t>
            </w:r>
          </w:p>
        </w:tc>
        <w:tc>
          <w:tcPr>
            <w:tcW w:w="5499" w:type="dxa"/>
          </w:tcPr>
          <w:p w:rsidR="00E163AC" w:rsidRDefault="00E163AC">
            <w:pPr>
              <w:pStyle w:val="ConsPlusNormal"/>
              <w:jc w:val="both"/>
            </w:pPr>
            <w:r>
              <w:t>Услуги по изготовлению сельскохозяйственного инвентаря из материала заказчика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71.</w:t>
            </w:r>
          </w:p>
        </w:tc>
        <w:tc>
          <w:tcPr>
            <w:tcW w:w="5499" w:type="dxa"/>
          </w:tcPr>
          <w:p w:rsidR="00E163AC" w:rsidRDefault="00E163AC">
            <w:pPr>
              <w:pStyle w:val="ConsPlusNormal"/>
              <w:jc w:val="both"/>
            </w:pPr>
            <w:r>
              <w:t>Граверные работы по металлу, стеклу, фарфору, дереву, керамике, кроме ювелирных изделий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lastRenderedPageBreak/>
              <w:t>72.</w:t>
            </w:r>
          </w:p>
        </w:tc>
        <w:tc>
          <w:tcPr>
            <w:tcW w:w="5499" w:type="dxa"/>
          </w:tcPr>
          <w:p w:rsidR="00E163AC" w:rsidRDefault="00E163AC">
            <w:pPr>
              <w:pStyle w:val="ConsPlusNormal"/>
              <w:jc w:val="both"/>
            </w:pPr>
            <w:r>
              <w:t>Изготовление и ремонт деревянных лодок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73.</w:t>
            </w:r>
          </w:p>
        </w:tc>
        <w:tc>
          <w:tcPr>
            <w:tcW w:w="5499" w:type="dxa"/>
          </w:tcPr>
          <w:p w:rsidR="00E163AC" w:rsidRDefault="00E163AC">
            <w:pPr>
              <w:pStyle w:val="ConsPlusNormal"/>
              <w:jc w:val="both"/>
            </w:pPr>
            <w:r>
              <w:t>Ремонт игрушек и подобных им изделий:</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74.</w:t>
            </w:r>
          </w:p>
        </w:tc>
        <w:tc>
          <w:tcPr>
            <w:tcW w:w="5499" w:type="dxa"/>
          </w:tcPr>
          <w:p w:rsidR="00E163AC" w:rsidRDefault="00E163AC">
            <w:pPr>
              <w:pStyle w:val="ConsPlusNormal"/>
              <w:jc w:val="both"/>
            </w:pPr>
            <w:r>
              <w:t>Ремонт спортивного и туристического оборудования: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75.</w:t>
            </w:r>
          </w:p>
        </w:tc>
        <w:tc>
          <w:tcPr>
            <w:tcW w:w="5499" w:type="dxa"/>
          </w:tcPr>
          <w:p w:rsidR="00E163AC" w:rsidRDefault="00E163AC">
            <w:pPr>
              <w:pStyle w:val="ConsPlusNormal"/>
              <w:jc w:val="both"/>
            </w:pPr>
            <w:r>
              <w:t>Услуги по вспашке огородов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76.</w:t>
            </w:r>
          </w:p>
        </w:tc>
        <w:tc>
          <w:tcPr>
            <w:tcW w:w="5499" w:type="dxa"/>
          </w:tcPr>
          <w:p w:rsidR="00E163AC" w:rsidRDefault="00E163AC">
            <w:pPr>
              <w:pStyle w:val="ConsPlusNormal"/>
              <w:jc w:val="both"/>
            </w:pPr>
            <w:r>
              <w:t>Услуги по распиловке дров по индивидуальному заказу населения:</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77.</w:t>
            </w:r>
          </w:p>
        </w:tc>
        <w:tc>
          <w:tcPr>
            <w:tcW w:w="5499" w:type="dxa"/>
          </w:tcPr>
          <w:p w:rsidR="00E163AC" w:rsidRDefault="00E163AC">
            <w:pPr>
              <w:pStyle w:val="ConsPlusNormal"/>
              <w:jc w:val="both"/>
            </w:pPr>
            <w:r>
              <w:t>Сборка и ремонт очков: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78.</w:t>
            </w:r>
          </w:p>
        </w:tc>
        <w:tc>
          <w:tcPr>
            <w:tcW w:w="5499" w:type="dxa"/>
          </w:tcPr>
          <w:p w:rsidR="00E163AC" w:rsidRDefault="00E163AC">
            <w:pPr>
              <w:pStyle w:val="ConsPlusNormal"/>
              <w:jc w:val="both"/>
            </w:pPr>
            <w:r>
              <w:t>Изготовление и печатание визитных карточек и пригласительных билетов на семейные торжества:</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79.</w:t>
            </w:r>
          </w:p>
        </w:tc>
        <w:tc>
          <w:tcPr>
            <w:tcW w:w="5499" w:type="dxa"/>
          </w:tcPr>
          <w:p w:rsidR="00E163AC" w:rsidRDefault="00E163AC">
            <w:pPr>
              <w:pStyle w:val="ConsPlusNormal"/>
              <w:jc w:val="both"/>
            </w:pPr>
            <w:r>
              <w:t>Переплетные, брошюровочные, окантовочные, картонажные работы:</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80.</w:t>
            </w:r>
          </w:p>
        </w:tc>
        <w:tc>
          <w:tcPr>
            <w:tcW w:w="5499" w:type="dxa"/>
          </w:tcPr>
          <w:p w:rsidR="00E163AC" w:rsidRDefault="00E163AC">
            <w:pPr>
              <w:pStyle w:val="ConsPlusNormal"/>
              <w:jc w:val="both"/>
            </w:pPr>
            <w:r>
              <w:t xml:space="preserve">Услуги по ремонту сифонов и </w:t>
            </w:r>
            <w:proofErr w:type="spellStart"/>
            <w:r>
              <w:t>автосифонов</w:t>
            </w:r>
            <w:proofErr w:type="spellEnd"/>
            <w:r>
              <w:t>, в том числе зарядка газовых баллончиков для сифонов:</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154</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77</w:t>
            </w:r>
          </w:p>
        </w:tc>
      </w:tr>
      <w:tr w:rsidR="00E163AC" w:rsidTr="00E163AC">
        <w:tc>
          <w:tcPr>
            <w:tcW w:w="424" w:type="dxa"/>
          </w:tcPr>
          <w:p w:rsidR="00E163AC" w:rsidRDefault="00E163AC">
            <w:pPr>
              <w:pStyle w:val="ConsPlusNormal"/>
              <w:jc w:val="center"/>
            </w:pPr>
            <w:r>
              <w:t>81.</w:t>
            </w:r>
          </w:p>
        </w:tc>
        <w:tc>
          <w:tcPr>
            <w:tcW w:w="5499" w:type="dxa"/>
          </w:tcPr>
          <w:p w:rsidR="00E163AC" w:rsidRDefault="00E163AC">
            <w:pPr>
              <w:pStyle w:val="ConsPlusNormal"/>
              <w:jc w:val="both"/>
            </w:pPr>
            <w:r>
              <w:t>Физкультурно-оздоровительная деятельность:</w:t>
            </w:r>
          </w:p>
        </w:tc>
        <w:tc>
          <w:tcPr>
            <w:tcW w:w="3118" w:type="dxa"/>
          </w:tcPr>
          <w:p w:rsidR="00E163AC" w:rsidRDefault="00E163AC">
            <w:pPr>
              <w:pStyle w:val="ConsPlusNormal"/>
            </w:pP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без привлечения наемных работников</w:t>
            </w:r>
          </w:p>
        </w:tc>
        <w:tc>
          <w:tcPr>
            <w:tcW w:w="3118" w:type="dxa"/>
          </w:tcPr>
          <w:p w:rsidR="00E163AC" w:rsidRDefault="00E163AC">
            <w:pPr>
              <w:pStyle w:val="ConsPlusNormal"/>
              <w:jc w:val="center"/>
            </w:pPr>
            <w:r>
              <w:t>205</w:t>
            </w:r>
          </w:p>
        </w:tc>
      </w:tr>
      <w:tr w:rsidR="00E163AC" w:rsidTr="00E163AC">
        <w:tc>
          <w:tcPr>
            <w:tcW w:w="424" w:type="dxa"/>
          </w:tcPr>
          <w:p w:rsidR="00E163AC" w:rsidRDefault="00E163AC">
            <w:pPr>
              <w:pStyle w:val="ConsPlusNormal"/>
            </w:pPr>
          </w:p>
        </w:tc>
        <w:tc>
          <w:tcPr>
            <w:tcW w:w="5499" w:type="dxa"/>
          </w:tcPr>
          <w:p w:rsidR="00E163AC" w:rsidRDefault="00E163AC">
            <w:pPr>
              <w:pStyle w:val="ConsPlusNormal"/>
              <w:ind w:left="283"/>
            </w:pPr>
            <w:r>
              <w:t>дополнительно на единицу средней численности наемных работников</w:t>
            </w:r>
          </w:p>
        </w:tc>
        <w:tc>
          <w:tcPr>
            <w:tcW w:w="3118" w:type="dxa"/>
          </w:tcPr>
          <w:p w:rsidR="00E163AC" w:rsidRDefault="00E163AC">
            <w:pPr>
              <w:pStyle w:val="ConsPlusNormal"/>
              <w:jc w:val="center"/>
            </w:pPr>
            <w:r>
              <w:t>102</w:t>
            </w:r>
          </w:p>
        </w:tc>
      </w:tr>
    </w:tbl>
    <w:p w:rsidR="00E163AC" w:rsidRDefault="00E163AC">
      <w:pPr>
        <w:pStyle w:val="ConsPlusNormal"/>
        <w:jc w:val="both"/>
      </w:pPr>
    </w:p>
    <w:p w:rsidR="00E163AC" w:rsidRDefault="00E163AC">
      <w:pPr>
        <w:pStyle w:val="ConsPlusNormal"/>
        <w:ind w:firstLine="540"/>
        <w:jc w:val="both"/>
      </w:pPr>
      <w:r>
        <w:t xml:space="preserve">2. </w:t>
      </w:r>
      <w:proofErr w:type="gramStart"/>
      <w:r>
        <w:t xml:space="preserve">Размер потенциально возможного к получению индивидуальным предпринимателем годового дохода по видам предпринимательской деятельности, указанным в </w:t>
      </w:r>
      <w:hyperlink w:anchor="P332" w:history="1">
        <w:r>
          <w:rPr>
            <w:color w:val="0000FF"/>
          </w:rPr>
          <w:t>таблице</w:t>
        </w:r>
      </w:hyperlink>
      <w:r>
        <w:t xml:space="preserve"> пункта 1 настоящей статьи (за исключением </w:t>
      </w:r>
      <w:hyperlink w:anchor="P421" w:history="1">
        <w:r>
          <w:rPr>
            <w:color w:val="0000FF"/>
          </w:rPr>
          <w:t>позиций 10</w:t>
        </w:r>
      </w:hyperlink>
      <w:r>
        <w:t xml:space="preserve">, </w:t>
      </w:r>
      <w:hyperlink w:anchor="P424" w:history="1">
        <w:r>
          <w:rPr>
            <w:color w:val="0000FF"/>
          </w:rPr>
          <w:t>11</w:t>
        </w:r>
      </w:hyperlink>
      <w:r>
        <w:t xml:space="preserve">, </w:t>
      </w:r>
      <w:hyperlink w:anchor="P490" w:history="1">
        <w:r>
          <w:rPr>
            <w:color w:val="0000FF"/>
          </w:rPr>
          <w:t>19</w:t>
        </w:r>
      </w:hyperlink>
      <w:r>
        <w:t xml:space="preserve">, </w:t>
      </w:r>
      <w:hyperlink w:anchor="P607" w:history="1">
        <w:r>
          <w:rPr>
            <w:color w:val="0000FF"/>
          </w:rPr>
          <w:t>32</w:t>
        </w:r>
      </w:hyperlink>
      <w:r>
        <w:t xml:space="preserve">, </w:t>
      </w:r>
      <w:hyperlink w:anchor="P613" w:history="1">
        <w:r>
          <w:rPr>
            <w:color w:val="0000FF"/>
          </w:rPr>
          <w:t>33</w:t>
        </w:r>
      </w:hyperlink>
      <w:r>
        <w:t xml:space="preserve">, </w:t>
      </w:r>
      <w:hyperlink w:anchor="P718" w:history="1">
        <w:r>
          <w:rPr>
            <w:color w:val="0000FF"/>
          </w:rPr>
          <w:t>45</w:t>
        </w:r>
      </w:hyperlink>
      <w:r>
        <w:t xml:space="preserve"> - </w:t>
      </w:r>
      <w:hyperlink w:anchor="P736" w:history="1">
        <w:r>
          <w:rPr>
            <w:color w:val="0000FF"/>
          </w:rPr>
          <w:t>48</w:t>
        </w:r>
      </w:hyperlink>
      <w:r>
        <w:t xml:space="preserve">, </w:t>
      </w:r>
      <w:hyperlink w:anchor="P883" w:history="1">
        <w:r>
          <w:rPr>
            <w:color w:val="0000FF"/>
          </w:rPr>
          <w:t>65</w:t>
        </w:r>
      </w:hyperlink>
      <w:r>
        <w:t>), осуществляемым с привлечением наемных работников, определяется путем сложения размера потенциально возможного к получению индивидуальным предпринимателем годового дохода с использованием физического показателя "Без привлечения наемных работников" и произведения размера потенциально</w:t>
      </w:r>
      <w:proofErr w:type="gramEnd"/>
      <w:r>
        <w:t xml:space="preserve"> возможного к получению индивидуальным предпринимателем годового дохода с использованием физического показателя "Дополнительно на единицу средней численности наемных работников" и средней численности наемных работников.</w:t>
      </w:r>
    </w:p>
    <w:p w:rsidR="00E163AC" w:rsidRDefault="00E163AC">
      <w:pPr>
        <w:pStyle w:val="ConsPlusNormal"/>
        <w:spacing w:before="220"/>
        <w:ind w:firstLine="540"/>
        <w:jc w:val="both"/>
      </w:pPr>
      <w:r>
        <w:t>3. Установить следующие ограничения для применения на территории Республики Марий Эл патентной системы налогообложения:</w:t>
      </w:r>
    </w:p>
    <w:p w:rsidR="00E163AC" w:rsidRDefault="00E163AC">
      <w:pPr>
        <w:pStyle w:val="ConsPlusNormal"/>
        <w:spacing w:before="220"/>
        <w:ind w:firstLine="540"/>
        <w:jc w:val="both"/>
      </w:pPr>
      <w:r>
        <w:t xml:space="preserve">общая площадь сдаваемых в аренду (наем) собственных или арендованных жилых помещений по виду предпринимательской деятельности, указанному в </w:t>
      </w:r>
      <w:hyperlink w:anchor="P490" w:history="1">
        <w:r>
          <w:rPr>
            <w:color w:val="0000FF"/>
          </w:rPr>
          <w:t>позиции 19</w:t>
        </w:r>
      </w:hyperlink>
      <w:r>
        <w:t xml:space="preserve"> таблицы пункта 1 настоящей статьи, не должна превышать 500 кв. метров включительно;</w:t>
      </w:r>
    </w:p>
    <w:p w:rsidR="00E163AC" w:rsidRDefault="00E163AC">
      <w:pPr>
        <w:pStyle w:val="ConsPlusNormal"/>
        <w:spacing w:before="220"/>
        <w:ind w:firstLine="540"/>
        <w:jc w:val="both"/>
      </w:pPr>
      <w:r>
        <w:t xml:space="preserve">общая площадь сдаваемых в аренду (наем) собственных или арендованных нежилых помещений (включая выставочные залы, складские помещения), земельных участков по виду предпринимательской деятельности, указанному в </w:t>
      </w:r>
      <w:hyperlink w:anchor="P490" w:history="1">
        <w:r>
          <w:rPr>
            <w:color w:val="0000FF"/>
          </w:rPr>
          <w:t>позиции 19</w:t>
        </w:r>
      </w:hyperlink>
      <w:r>
        <w:t xml:space="preserve"> таблицы пункта 1 настоящей статьи, не должна превышать 3 000 кв. метров включительно;</w:t>
      </w:r>
    </w:p>
    <w:p w:rsidR="00E163AC" w:rsidRDefault="00E163AC">
      <w:pPr>
        <w:pStyle w:val="ConsPlusNormal"/>
        <w:spacing w:before="220"/>
        <w:ind w:firstLine="540"/>
        <w:jc w:val="both"/>
      </w:pPr>
      <w:r>
        <w:t xml:space="preserve">общее количество объектов стационарной торговой сети по виду предпринимательской деятельности, указанному в </w:t>
      </w:r>
      <w:hyperlink w:anchor="P718" w:history="1">
        <w:r>
          <w:rPr>
            <w:color w:val="0000FF"/>
          </w:rPr>
          <w:t>позиции 45</w:t>
        </w:r>
      </w:hyperlink>
      <w:r>
        <w:t xml:space="preserve"> таблицы пункта 1 настоящей статьи, - до 10 объектов включительно;</w:t>
      </w:r>
    </w:p>
    <w:p w:rsidR="00E163AC" w:rsidRDefault="00E163AC">
      <w:pPr>
        <w:pStyle w:val="ConsPlusNormal"/>
        <w:spacing w:before="220"/>
        <w:ind w:firstLine="540"/>
        <w:jc w:val="both"/>
      </w:pPr>
      <w:r>
        <w:t xml:space="preserve">общее количество объектов организации общественного питания по виду предпринимательской деятельности, указанному в </w:t>
      </w:r>
      <w:hyperlink w:anchor="P733" w:history="1">
        <w:r>
          <w:rPr>
            <w:color w:val="0000FF"/>
          </w:rPr>
          <w:t>позиции 47</w:t>
        </w:r>
      </w:hyperlink>
      <w:r>
        <w:t xml:space="preserve"> таблицы пункта 1 настоящей статьи, - до 10 объектов включительно.</w:t>
      </w:r>
    </w:p>
    <w:p w:rsidR="00E163AC" w:rsidRDefault="00E163AC">
      <w:pPr>
        <w:pStyle w:val="ConsPlusNormal"/>
        <w:jc w:val="both"/>
      </w:pPr>
    </w:p>
    <w:p w:rsidR="00E163AC" w:rsidRDefault="00E163AC">
      <w:pPr>
        <w:pStyle w:val="ConsPlusTitle"/>
        <w:jc w:val="center"/>
        <w:outlineLvl w:val="1"/>
      </w:pPr>
      <w:r>
        <w:t>Глава 6. ПРИМЕНЕНИЕ НАЛОГОВЫХ СТАВОК ПО НАЛОГУ</w:t>
      </w:r>
    </w:p>
    <w:p w:rsidR="00E163AC" w:rsidRDefault="00E163AC">
      <w:pPr>
        <w:pStyle w:val="ConsPlusTitle"/>
        <w:jc w:val="center"/>
      </w:pPr>
      <w:r>
        <w:t>НА ПРИБЫЛЬ ОРГАНИЗАЦИЙ</w:t>
      </w:r>
    </w:p>
    <w:p w:rsidR="00E163AC" w:rsidRDefault="00E163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В соответствии с </w:t>
            </w:r>
            <w:hyperlink r:id="rId127" w:history="1">
              <w:r>
                <w:rPr>
                  <w:color w:val="0000FF"/>
                </w:rPr>
                <w:t>Законом</w:t>
              </w:r>
            </w:hyperlink>
            <w:r>
              <w:rPr>
                <w:color w:val="392C69"/>
              </w:rPr>
              <w:t xml:space="preserve"> Республики Марий Эл от 01.03.2021 N 6-З статья 11 будет признана утратившей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Title"/>
        <w:spacing w:before="280"/>
        <w:ind w:firstLine="540"/>
        <w:jc w:val="both"/>
        <w:outlineLvl w:val="2"/>
      </w:pPr>
      <w:r>
        <w:lastRenderedPageBreak/>
        <w:t>Статья 11. Основные понятия, используемые в настоящей главе</w:t>
      </w:r>
    </w:p>
    <w:p w:rsidR="00E163AC" w:rsidRDefault="00E163AC">
      <w:pPr>
        <w:pStyle w:val="ConsPlusNormal"/>
        <w:jc w:val="both"/>
      </w:pPr>
    </w:p>
    <w:p w:rsidR="00E163AC" w:rsidRDefault="00E163AC">
      <w:pPr>
        <w:pStyle w:val="ConsPlusNormal"/>
        <w:ind w:firstLine="540"/>
        <w:jc w:val="both"/>
      </w:pPr>
      <w:r>
        <w:t>В целях настоящей главы используются следующие понятия:</w:t>
      </w:r>
    </w:p>
    <w:p w:rsidR="00E163AC" w:rsidRDefault="00E163AC">
      <w:pPr>
        <w:pStyle w:val="ConsPlusNormal"/>
        <w:spacing w:before="220"/>
        <w:ind w:firstLine="540"/>
        <w:jc w:val="both"/>
      </w:pPr>
      <w: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E163AC" w:rsidRDefault="00E163AC">
      <w:pPr>
        <w:pStyle w:val="ConsPlusNormal"/>
        <w:spacing w:before="220"/>
        <w:ind w:firstLine="540"/>
        <w:jc w:val="both"/>
      </w:pPr>
      <w: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E163AC" w:rsidRDefault="00E163AC">
      <w:pPr>
        <w:pStyle w:val="ConsPlusNormal"/>
        <w:spacing w:before="220"/>
        <w:ind w:firstLine="540"/>
        <w:jc w:val="both"/>
      </w:pPr>
      <w:r>
        <w:t>объект капитальных вложений - находящийся в частной, государственной, муниципальной и иных формах собственности вид вновь создаваемого и (или) модернизируемого имущества, за исключением изъятий, устанавливаемых федеральными законами;</w:t>
      </w:r>
    </w:p>
    <w:p w:rsidR="00E163AC" w:rsidRDefault="00E163AC">
      <w:pPr>
        <w:pStyle w:val="ConsPlusNormal"/>
        <w:spacing w:before="220"/>
        <w:ind w:firstLine="540"/>
        <w:jc w:val="both"/>
      </w:pPr>
      <w:r>
        <w:t>пользователи объектов капитальных вложений - физические и юридические лица, в том числе иностранные, а также государственные органы, органы местного самоуправления, иностранные государства, международные объединения и организации, для которых создаются указанные объекты. Пользователями объектов капитальных вложений могут быть инвесторы.</w:t>
      </w:r>
    </w:p>
    <w:p w:rsidR="00E163AC" w:rsidRDefault="00E163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В соответствии с </w:t>
            </w:r>
            <w:hyperlink r:id="rId128" w:history="1">
              <w:r>
                <w:rPr>
                  <w:color w:val="0000FF"/>
                </w:rPr>
                <w:t>Законом</w:t>
              </w:r>
            </w:hyperlink>
            <w:r>
              <w:rPr>
                <w:color w:val="392C69"/>
              </w:rPr>
              <w:t xml:space="preserve"> Республики Марий Эл от 01.03.2021 N 6-З статья 12 будет признана утратившей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Title"/>
        <w:spacing w:before="280"/>
        <w:ind w:firstLine="540"/>
        <w:jc w:val="both"/>
        <w:outlineLvl w:val="2"/>
      </w:pPr>
      <w:bookmarkStart w:id="15" w:name="P1054"/>
      <w:bookmarkEnd w:id="15"/>
      <w:r>
        <w:t xml:space="preserve">Статья 12. </w:t>
      </w:r>
      <w:hyperlink r:id="rId129" w:history="1">
        <w:r>
          <w:rPr>
            <w:color w:val="0000FF"/>
          </w:rPr>
          <w:t>Налоговые ставки</w:t>
        </w:r>
      </w:hyperlink>
    </w:p>
    <w:p w:rsidR="00E163AC" w:rsidRDefault="00E163AC">
      <w:pPr>
        <w:pStyle w:val="ConsPlusNormal"/>
        <w:jc w:val="both"/>
      </w:pPr>
    </w:p>
    <w:p w:rsidR="00E163AC" w:rsidRDefault="00E163AC">
      <w:pPr>
        <w:pStyle w:val="ConsPlusNormal"/>
        <w:ind w:firstLine="540"/>
        <w:jc w:val="both"/>
      </w:pPr>
      <w:bookmarkStart w:id="16" w:name="P1056"/>
      <w:bookmarkEnd w:id="16"/>
      <w:proofErr w:type="gramStart"/>
      <w:r>
        <w:t xml:space="preserve">Для организаций, осуществляющих инвестиционную деятельность на территории Республики Марий Эл, в том числе состоящих на учете в налоговых органах по месту нахождения обособленного подразделения и осуществляющих инвестиционную деятельность на территории Республики Марий Эл, налоговая ставка налога на прибыль организаций, подлежащего зачислению в республиканский бюджет Республики Марий Эл, установленная </w:t>
      </w:r>
      <w:hyperlink r:id="rId130" w:history="1">
        <w:r>
          <w:rPr>
            <w:color w:val="0000FF"/>
          </w:rPr>
          <w:t>абзацем третьим пункта 1 статьи 284</w:t>
        </w:r>
      </w:hyperlink>
      <w:r>
        <w:t xml:space="preserve"> Налогового кодекса Российской Федерации, понижается:</w:t>
      </w:r>
      <w:proofErr w:type="gramEnd"/>
    </w:p>
    <w:p w:rsidR="00E163AC" w:rsidRDefault="00E163AC">
      <w:pPr>
        <w:pStyle w:val="ConsPlusNormal"/>
        <w:jc w:val="both"/>
      </w:pPr>
      <w:r>
        <w:t xml:space="preserve">(в ред. </w:t>
      </w:r>
      <w:hyperlink r:id="rId131" w:history="1">
        <w:r>
          <w:rPr>
            <w:color w:val="0000FF"/>
          </w:rPr>
          <w:t>Закона</w:t>
        </w:r>
      </w:hyperlink>
      <w:r>
        <w:t xml:space="preserve"> Республики Марий Эл от 30.10.2014 N 41-З)</w:t>
      </w:r>
    </w:p>
    <w:p w:rsidR="00E163AC" w:rsidRDefault="00E163AC">
      <w:pPr>
        <w:pStyle w:val="ConsPlusNormal"/>
        <w:spacing w:before="220"/>
        <w:ind w:firstLine="540"/>
        <w:jc w:val="both"/>
      </w:pPr>
      <w:r>
        <w:t>на 1 процентный пункт - при условии, что размер инвестиций составляет от 75 млн. рублей до 100 млн. рублей;</w:t>
      </w:r>
    </w:p>
    <w:p w:rsidR="00E163AC" w:rsidRDefault="00E163AC">
      <w:pPr>
        <w:pStyle w:val="ConsPlusNormal"/>
        <w:jc w:val="both"/>
      </w:pPr>
      <w:r>
        <w:t xml:space="preserve">(в ред. </w:t>
      </w:r>
      <w:hyperlink r:id="rId132" w:history="1">
        <w:r>
          <w:rPr>
            <w:color w:val="0000FF"/>
          </w:rPr>
          <w:t>Закона</w:t>
        </w:r>
      </w:hyperlink>
      <w:r>
        <w:t xml:space="preserve"> Республики Марий Эл от 01.11.2018 N 45-З)</w:t>
      </w:r>
    </w:p>
    <w:p w:rsidR="00E163AC" w:rsidRDefault="00E163AC">
      <w:pPr>
        <w:pStyle w:val="ConsPlusNormal"/>
        <w:spacing w:before="220"/>
        <w:ind w:firstLine="540"/>
        <w:jc w:val="both"/>
      </w:pPr>
      <w:r>
        <w:t>на 2 процентных пункта - при условии, что размер инвестиций составляет от 100 млн. рублей до 125 млн. рублей;</w:t>
      </w:r>
    </w:p>
    <w:p w:rsidR="00E163AC" w:rsidRDefault="00E163AC">
      <w:pPr>
        <w:pStyle w:val="ConsPlusNormal"/>
        <w:jc w:val="both"/>
      </w:pPr>
      <w:r>
        <w:t xml:space="preserve">(в ред. </w:t>
      </w:r>
      <w:hyperlink r:id="rId133" w:history="1">
        <w:r>
          <w:rPr>
            <w:color w:val="0000FF"/>
          </w:rPr>
          <w:t>Закона</w:t>
        </w:r>
      </w:hyperlink>
      <w:r>
        <w:t xml:space="preserve"> Республики Марий Эл от 01.11.2018 N 45-З)</w:t>
      </w:r>
    </w:p>
    <w:p w:rsidR="00E163AC" w:rsidRDefault="00E163AC">
      <w:pPr>
        <w:pStyle w:val="ConsPlusNormal"/>
        <w:spacing w:before="220"/>
        <w:ind w:firstLine="540"/>
        <w:jc w:val="both"/>
      </w:pPr>
      <w:r>
        <w:t>на 3 процентных пункта - при условии, что размер инвестиций составляет от 125 млн. рублей до 150 млн. рублей;</w:t>
      </w:r>
    </w:p>
    <w:p w:rsidR="00E163AC" w:rsidRDefault="00E163AC">
      <w:pPr>
        <w:pStyle w:val="ConsPlusNormal"/>
        <w:jc w:val="both"/>
      </w:pPr>
      <w:r>
        <w:t xml:space="preserve">(в ред. </w:t>
      </w:r>
      <w:hyperlink r:id="rId134" w:history="1">
        <w:r>
          <w:rPr>
            <w:color w:val="0000FF"/>
          </w:rPr>
          <w:t>Закона</w:t>
        </w:r>
      </w:hyperlink>
      <w:r>
        <w:t xml:space="preserve"> Республики Марий Эл от 01.11.2018 N 45-З)</w:t>
      </w:r>
    </w:p>
    <w:p w:rsidR="00E163AC" w:rsidRDefault="00E163AC">
      <w:pPr>
        <w:pStyle w:val="ConsPlusNormal"/>
        <w:spacing w:before="220"/>
        <w:ind w:firstLine="540"/>
        <w:jc w:val="both"/>
      </w:pPr>
      <w:r>
        <w:t>на 4 процентных пункта - при условии, что размер инвестиций составляет от 150 млн. рублей.</w:t>
      </w:r>
    </w:p>
    <w:p w:rsidR="00E163AC" w:rsidRDefault="00E163AC">
      <w:pPr>
        <w:pStyle w:val="ConsPlusNormal"/>
        <w:jc w:val="both"/>
      </w:pPr>
      <w:r>
        <w:t xml:space="preserve">(в ред. </w:t>
      </w:r>
      <w:hyperlink r:id="rId135" w:history="1">
        <w:r>
          <w:rPr>
            <w:color w:val="0000FF"/>
          </w:rPr>
          <w:t>Закона</w:t>
        </w:r>
      </w:hyperlink>
      <w:r>
        <w:t xml:space="preserve"> Республики Марий Эл от 01.11.2018 N 45-З)</w:t>
      </w:r>
    </w:p>
    <w:p w:rsidR="00E163AC" w:rsidRDefault="00E163AC">
      <w:pPr>
        <w:pStyle w:val="ConsPlusNormal"/>
        <w:spacing w:before="220"/>
        <w:ind w:firstLine="540"/>
        <w:jc w:val="both"/>
      </w:pPr>
      <w:r>
        <w:t>Размер инвестиций определяется по данным бухгалтерского учета.</w:t>
      </w:r>
    </w:p>
    <w:p w:rsidR="00E163AC" w:rsidRDefault="00E163AC">
      <w:pPr>
        <w:pStyle w:val="ConsPlusNormal"/>
        <w:spacing w:before="220"/>
        <w:ind w:firstLine="540"/>
        <w:jc w:val="both"/>
      </w:pPr>
      <w:r>
        <w:t xml:space="preserve">Понижение налоговых ставок производится при условии, что объект капитальных вложений принят на баланс пользователем объекта капитальных вложений. Размер инвестиций при этом определяется по данным бухгалтерского учета за весь период создания объекта капитальных </w:t>
      </w:r>
      <w:r>
        <w:lastRenderedPageBreak/>
        <w:t>вложений.</w:t>
      </w:r>
    </w:p>
    <w:p w:rsidR="00E163AC" w:rsidRDefault="00E163AC">
      <w:pPr>
        <w:pStyle w:val="ConsPlusNormal"/>
        <w:spacing w:before="220"/>
        <w:ind w:firstLine="540"/>
        <w:jc w:val="both"/>
      </w:pPr>
      <w:r>
        <w:t>Право на применение предусмотренных настоящей статьей ставок налога на прибыль организаций предоставляется организации на срок, составляющий не более шести налоговых периодов по налогу на прибыль организаций, начиная с первого числа первого месяца налогового периода, следующего за налоговым периодом, в котором осуществлено вложение инвестиций.</w:t>
      </w:r>
    </w:p>
    <w:p w:rsidR="00E163AC" w:rsidRDefault="00E163AC">
      <w:pPr>
        <w:pStyle w:val="ConsPlusNormal"/>
        <w:jc w:val="both"/>
      </w:pPr>
      <w:r>
        <w:t xml:space="preserve">(часть </w:t>
      </w:r>
      <w:proofErr w:type="spellStart"/>
      <w:r>
        <w:t>четертая</w:t>
      </w:r>
      <w:proofErr w:type="spellEnd"/>
      <w:r>
        <w:t xml:space="preserve"> в ред. </w:t>
      </w:r>
      <w:hyperlink r:id="rId136" w:history="1">
        <w:r>
          <w:rPr>
            <w:color w:val="0000FF"/>
          </w:rPr>
          <w:t>Закона</w:t>
        </w:r>
      </w:hyperlink>
      <w:r>
        <w:t xml:space="preserve"> Республики Марий Эл от 30.10.2014 N 41-З)</w:t>
      </w:r>
    </w:p>
    <w:p w:rsidR="00E163AC" w:rsidRDefault="00E163AC">
      <w:pPr>
        <w:pStyle w:val="ConsPlusNormal"/>
        <w:spacing w:before="220"/>
        <w:ind w:firstLine="540"/>
        <w:jc w:val="both"/>
      </w:pPr>
      <w:r>
        <w:t xml:space="preserve">Если в течение срока использования пониженной налоговой ставки, установленной в соответствии с </w:t>
      </w:r>
      <w:hyperlink w:anchor="P1056" w:history="1">
        <w:r>
          <w:rPr>
            <w:color w:val="0000FF"/>
          </w:rPr>
          <w:t>частью первой</w:t>
        </w:r>
      </w:hyperlink>
      <w:r>
        <w:t xml:space="preserve"> настоящей статьи, осуществляется инвестиционная деятельность на территории Республики Марий Эл, то размеры инвестиций, вложенных в объекты капитальных вложений, подлежат суммированию, а процентные пункты, указанные в </w:t>
      </w:r>
      <w:hyperlink w:anchor="P1056" w:history="1">
        <w:r>
          <w:rPr>
            <w:color w:val="0000FF"/>
          </w:rPr>
          <w:t>части первой</w:t>
        </w:r>
      </w:hyperlink>
      <w:r>
        <w:t xml:space="preserve"> настоящей статьи, суммированию не </w:t>
      </w:r>
      <w:proofErr w:type="gramStart"/>
      <w:r>
        <w:t>подлежат</w:t>
      </w:r>
      <w:proofErr w:type="gramEnd"/>
      <w:r>
        <w:t xml:space="preserve"> и применяется наибольший процентный пункт понижения налоговой ставки на соответствующий налоговый период.</w:t>
      </w:r>
    </w:p>
    <w:p w:rsidR="00E163AC" w:rsidRDefault="00E163AC">
      <w:pPr>
        <w:pStyle w:val="ConsPlusNormal"/>
        <w:jc w:val="both"/>
      </w:pPr>
      <w:r>
        <w:t xml:space="preserve">(в ред. </w:t>
      </w:r>
      <w:hyperlink r:id="rId137" w:history="1">
        <w:r>
          <w:rPr>
            <w:color w:val="0000FF"/>
          </w:rPr>
          <w:t>Закона</w:t>
        </w:r>
      </w:hyperlink>
      <w:r>
        <w:t xml:space="preserve"> Республики Марий Эл от 30.10.2014 N 41-З)</w:t>
      </w:r>
    </w:p>
    <w:p w:rsidR="00E163AC" w:rsidRDefault="00E163AC">
      <w:pPr>
        <w:pStyle w:val="ConsPlusNormal"/>
        <w:spacing w:before="220"/>
        <w:ind w:firstLine="540"/>
        <w:jc w:val="both"/>
      </w:pPr>
      <w:proofErr w:type="gramStart"/>
      <w:r>
        <w:t xml:space="preserve">Устанавливается пониженная налоговая ставка налога, подлежащего зачислению в республиканский бюджет Республики Марий Эл, в размере 10 процентов для налогоплательщиков - участников специальных инвестиционных контрактов, указанных в </w:t>
      </w:r>
      <w:hyperlink r:id="rId138" w:history="1">
        <w:r>
          <w:rPr>
            <w:color w:val="0000FF"/>
          </w:rPr>
          <w:t>статье 25.16</w:t>
        </w:r>
      </w:hyperlink>
      <w: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w:t>
      </w:r>
      <w:proofErr w:type="gramEnd"/>
      <w:r>
        <w:t xml:space="preserve"> </w:t>
      </w:r>
      <w:proofErr w:type="gramStart"/>
      <w:r>
        <w:t>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w:t>
      </w:r>
      <w:proofErr w:type="gramEnd"/>
      <w:r>
        <w:t xml:space="preserve"> процентов объема капитальных вложений в инвестиционный проект, размер которых предусмотрен специальным инвестиционным контрактом.</w:t>
      </w:r>
    </w:p>
    <w:p w:rsidR="00E163AC" w:rsidRDefault="00E163AC">
      <w:pPr>
        <w:pStyle w:val="ConsPlusNormal"/>
        <w:jc w:val="both"/>
      </w:pPr>
      <w:r>
        <w:t xml:space="preserve">(часть шестая введена </w:t>
      </w:r>
      <w:hyperlink r:id="rId139" w:history="1">
        <w:r>
          <w:rPr>
            <w:color w:val="0000FF"/>
          </w:rPr>
          <w:t>Законом</w:t>
        </w:r>
      </w:hyperlink>
      <w:r>
        <w:t xml:space="preserve"> Республики Марий Эл от 03.08.2020 N 26-З)</w:t>
      </w:r>
    </w:p>
    <w:p w:rsidR="00E163AC" w:rsidRDefault="00E163AC">
      <w:pPr>
        <w:pStyle w:val="ConsPlusNormal"/>
        <w:spacing w:before="220"/>
        <w:ind w:firstLine="540"/>
        <w:jc w:val="both"/>
      </w:pPr>
      <w:r>
        <w:t>Участник специального инвестиционного контракта - инвестор при исчислении налога на прибыль организаций вправе применять пониженную налоговую ставку налога, подлежащего зачислению в республиканский бюджет Республики Марий Эл, при одновременном соблюдении следующих условий:</w:t>
      </w:r>
    </w:p>
    <w:p w:rsidR="00E163AC" w:rsidRDefault="00E163AC">
      <w:pPr>
        <w:pStyle w:val="ConsPlusNormal"/>
        <w:spacing w:before="220"/>
        <w:ind w:firstLine="540"/>
        <w:jc w:val="both"/>
      </w:pPr>
      <w:r>
        <w:t xml:space="preserve">1) доходы от реализации товаров, произведенных в рамках реализации инвестиционного проекта, в отношении которого заключен специальный инвестиционный контракт, составляют не менее 90 процентов всех доходов, учитываемых при определении налоговой базы по налогу на прибыль организаций в соответствии с </w:t>
      </w:r>
      <w:hyperlink r:id="rId140" w:history="1">
        <w:r>
          <w:rPr>
            <w:color w:val="0000FF"/>
          </w:rPr>
          <w:t>главой 25</w:t>
        </w:r>
      </w:hyperlink>
      <w:r>
        <w:t xml:space="preserve"> Налогового кодекса Российской Федерации;</w:t>
      </w:r>
    </w:p>
    <w:p w:rsidR="00E163AC" w:rsidRDefault="00E163AC">
      <w:pPr>
        <w:pStyle w:val="ConsPlusNormal"/>
        <w:spacing w:before="220"/>
        <w:ind w:firstLine="540"/>
        <w:jc w:val="both"/>
      </w:pPr>
      <w:r>
        <w:t>2) ведение раздельного учета доходов (расходов), полученных (произведенных) от деятельности, осуществляемой в рамках реализации инвестиционного проекта, в отношении которого заключен специальный инвестиционный контракт, и доходов (расходов), полученных (произведенных) при осуществлении иной хозяйственной деятельности.</w:t>
      </w:r>
    </w:p>
    <w:p w:rsidR="00E163AC" w:rsidRDefault="00E163AC">
      <w:pPr>
        <w:pStyle w:val="ConsPlusNormal"/>
        <w:jc w:val="both"/>
      </w:pPr>
      <w:r>
        <w:t xml:space="preserve">(часть седьмая введена </w:t>
      </w:r>
      <w:hyperlink r:id="rId141" w:history="1">
        <w:r>
          <w:rPr>
            <w:color w:val="0000FF"/>
          </w:rPr>
          <w:t>Законом</w:t>
        </w:r>
      </w:hyperlink>
      <w:r>
        <w:t xml:space="preserve"> Республики Марий Эл от 03.08.2020 N 26-З)</w:t>
      </w:r>
    </w:p>
    <w:p w:rsidR="00E163AC" w:rsidRDefault="00E163AC">
      <w:pPr>
        <w:pStyle w:val="ConsPlusNormal"/>
        <w:jc w:val="both"/>
      </w:pPr>
    </w:p>
    <w:p w:rsidR="00E163AC" w:rsidRDefault="00E163AC">
      <w:pPr>
        <w:pStyle w:val="ConsPlusTitle"/>
        <w:ind w:firstLine="540"/>
        <w:jc w:val="both"/>
        <w:outlineLvl w:val="2"/>
      </w:pPr>
      <w:r>
        <w:t>Статья 12.1. Инвестиционный налоговый вычет</w:t>
      </w:r>
    </w:p>
    <w:p w:rsidR="00E163AC" w:rsidRDefault="00E163AC">
      <w:pPr>
        <w:pStyle w:val="ConsPlusNormal"/>
        <w:ind w:firstLine="540"/>
        <w:jc w:val="both"/>
      </w:pPr>
      <w:r>
        <w:t xml:space="preserve">(в ред. </w:t>
      </w:r>
      <w:hyperlink r:id="rId142" w:history="1">
        <w:r>
          <w:rPr>
            <w:color w:val="0000FF"/>
          </w:rPr>
          <w:t>Закона</w:t>
        </w:r>
      </w:hyperlink>
      <w:r>
        <w:t xml:space="preserve"> Республики Марий Эл от 03.08.2020 N 26-З)</w:t>
      </w:r>
    </w:p>
    <w:p w:rsidR="00E163AC" w:rsidRDefault="00E163AC">
      <w:pPr>
        <w:pStyle w:val="ConsPlusNormal"/>
        <w:jc w:val="both"/>
      </w:pPr>
    </w:p>
    <w:p w:rsidR="00E163AC" w:rsidRDefault="00E163AC">
      <w:pPr>
        <w:pStyle w:val="ConsPlusNormal"/>
        <w:ind w:firstLine="540"/>
        <w:jc w:val="both"/>
      </w:pPr>
      <w:bookmarkStart w:id="17" w:name="P1082"/>
      <w:bookmarkEnd w:id="17"/>
      <w:r>
        <w:t xml:space="preserve">1. Инвестиционный налоговый вычет (далее - вычет), установленный </w:t>
      </w:r>
      <w:hyperlink r:id="rId143" w:history="1">
        <w:r>
          <w:rPr>
            <w:color w:val="0000FF"/>
          </w:rPr>
          <w:t>статьей 286.1</w:t>
        </w:r>
      </w:hyperlink>
      <w:r>
        <w:t xml:space="preserve"> Налогового кодекса Российской Федерации, вправе применять организации:</w:t>
      </w:r>
    </w:p>
    <w:p w:rsidR="00E163AC" w:rsidRDefault="00E163AC">
      <w:pPr>
        <w:pStyle w:val="ConsPlusNormal"/>
        <w:spacing w:before="220"/>
        <w:ind w:firstLine="540"/>
        <w:jc w:val="both"/>
      </w:pPr>
      <w:r>
        <w:lastRenderedPageBreak/>
        <w:t>1) являющиеся субъектами малого или среднего предпринимательства и осуществляющие виды экономической деятельности в соответствии с Общероссийским классификатором видов экономической деятельности (ОКВЭД 2) "Обрабатывающие производства" (</w:t>
      </w:r>
      <w:hyperlink r:id="rId144" w:history="1">
        <w:r>
          <w:rPr>
            <w:color w:val="0000FF"/>
          </w:rPr>
          <w:t>раздел</w:t>
        </w:r>
        <w:proofErr w:type="gramStart"/>
        <w:r>
          <w:rPr>
            <w:color w:val="0000FF"/>
          </w:rPr>
          <w:t xml:space="preserve"> С</w:t>
        </w:r>
        <w:proofErr w:type="gramEnd"/>
      </w:hyperlink>
      <w:r>
        <w:t xml:space="preserve">), за исключением </w:t>
      </w:r>
      <w:hyperlink r:id="rId145" w:history="1">
        <w:r>
          <w:rPr>
            <w:color w:val="0000FF"/>
          </w:rPr>
          <w:t>групп 11.01</w:t>
        </w:r>
      </w:hyperlink>
      <w:r>
        <w:t xml:space="preserve"> - </w:t>
      </w:r>
      <w:hyperlink r:id="rId146" w:history="1">
        <w:r>
          <w:rPr>
            <w:color w:val="0000FF"/>
          </w:rPr>
          <w:t>11.06 класса 11</w:t>
        </w:r>
      </w:hyperlink>
      <w:r>
        <w:t xml:space="preserve"> "Производство напитков", </w:t>
      </w:r>
      <w:hyperlink r:id="rId147" w:history="1">
        <w:r>
          <w:rPr>
            <w:color w:val="0000FF"/>
          </w:rPr>
          <w:t>класса 12</w:t>
        </w:r>
      </w:hyperlink>
      <w:r>
        <w:t xml:space="preserve"> "Производство табачных изделий", </w:t>
      </w:r>
      <w:hyperlink r:id="rId148" w:history="1">
        <w:r>
          <w:rPr>
            <w:color w:val="0000FF"/>
          </w:rPr>
          <w:t>класса 19</w:t>
        </w:r>
      </w:hyperlink>
      <w:r>
        <w:t xml:space="preserve"> "Производство кокса и нефтепродуктов";</w:t>
      </w:r>
    </w:p>
    <w:p w:rsidR="00E163AC" w:rsidRDefault="00E163AC">
      <w:pPr>
        <w:pStyle w:val="ConsPlusNormal"/>
        <w:spacing w:before="220"/>
        <w:ind w:firstLine="540"/>
        <w:jc w:val="both"/>
      </w:pPr>
      <w:r>
        <w:t>2) заключившие с уполномоченным органом исполнительной власти Республики Марий Эл соглашение о взаимодействии при реализации мероприятий национального проекта "Производительность труда и поддержка занятости".</w:t>
      </w:r>
    </w:p>
    <w:p w:rsidR="00E163AC" w:rsidRDefault="00E163AC">
      <w:pPr>
        <w:pStyle w:val="ConsPlusNormal"/>
        <w:spacing w:before="220"/>
        <w:ind w:firstLine="540"/>
        <w:jc w:val="both"/>
      </w:pPr>
      <w:r>
        <w:t xml:space="preserve">2. </w:t>
      </w:r>
      <w:proofErr w:type="gramStart"/>
      <w:r>
        <w:t xml:space="preserve">Право на применение вычета предоставляется указанным в </w:t>
      </w:r>
      <w:hyperlink w:anchor="P1082" w:history="1">
        <w:r>
          <w:rPr>
            <w:color w:val="0000FF"/>
          </w:rPr>
          <w:t>пункте 1</w:t>
        </w:r>
      </w:hyperlink>
      <w:r>
        <w:t xml:space="preserve"> настоящей статьи организациям, зарегистрированным на территории Республики Марий Эл, а также организациям, зарегистрированным за пределами Республики Марий Эл, в отношении их обособленных подразделений на территории Республики Марий Эл, имеющих отдельный баланс, сведения о которых внесены в Единый государственный реестр юридических лиц, при условии, если они отвечают одновременно следующим требованиям:</w:t>
      </w:r>
      <w:proofErr w:type="gramEnd"/>
    </w:p>
    <w:p w:rsidR="00E163AC" w:rsidRDefault="00E163AC">
      <w:pPr>
        <w:pStyle w:val="ConsPlusNormal"/>
        <w:spacing w:before="220"/>
        <w:ind w:firstLine="540"/>
        <w:jc w:val="both"/>
      </w:pPr>
      <w:r>
        <w:t>1) деятельность осуществляется на территории Республики Марий Эл;</w:t>
      </w:r>
    </w:p>
    <w:p w:rsidR="00E163AC" w:rsidRDefault="00E163AC">
      <w:pPr>
        <w:pStyle w:val="ConsPlusNormal"/>
        <w:spacing w:before="220"/>
        <w:ind w:firstLine="540"/>
        <w:jc w:val="both"/>
      </w:pPr>
      <w:r>
        <w:t xml:space="preserve">2) доля доходов от осуществления деятельности организаций, указанных в </w:t>
      </w:r>
      <w:hyperlink w:anchor="P1082" w:history="1">
        <w:r>
          <w:rPr>
            <w:color w:val="0000FF"/>
          </w:rPr>
          <w:t>пункте 1</w:t>
        </w:r>
      </w:hyperlink>
      <w:r>
        <w:t xml:space="preserve"> настоящей статьи, по итогам предыдущего налогового периода составляет не менее 70 процентов в общей сумме доходов организации;</w:t>
      </w:r>
    </w:p>
    <w:p w:rsidR="00E163AC" w:rsidRDefault="00E163AC">
      <w:pPr>
        <w:pStyle w:val="ConsPlusNormal"/>
        <w:spacing w:before="220"/>
        <w:ind w:firstLine="540"/>
        <w:jc w:val="both"/>
      </w:pPr>
      <w:r>
        <w:t>3) объем капитальных вложений организации для целей приобретения и (или) модернизации основных средств за календарный год, предшествующий году использования вычета, составляет не менее 25 млн. рублей.</w:t>
      </w:r>
    </w:p>
    <w:p w:rsidR="00E163AC" w:rsidRDefault="00E163AC">
      <w:pPr>
        <w:pStyle w:val="ConsPlusNormal"/>
        <w:spacing w:before="220"/>
        <w:ind w:firstLine="540"/>
        <w:jc w:val="both"/>
      </w:pPr>
      <w:r>
        <w:t xml:space="preserve">3. </w:t>
      </w:r>
      <w:proofErr w:type="gramStart"/>
      <w:r>
        <w:t xml:space="preserve">Размер вычета текущего налогового (отчетного) периода составляет 50 процентов суммы расходов, составляющей первоначальную стоимость основного средства в соответствии с </w:t>
      </w:r>
      <w:hyperlink r:id="rId149" w:history="1">
        <w:r>
          <w:rPr>
            <w:color w:val="0000FF"/>
          </w:rPr>
          <w:t>абзацем вторым пункта 1 статьи 257</w:t>
        </w:r>
      </w:hyperlink>
      <w:r>
        <w:t xml:space="preserve"> Налогового кодекса Российской Федерации, и (или) 50 процентов суммы расходов, составляющей величину изменения первоначальной стоимости основного средства в случаях, указанных в </w:t>
      </w:r>
      <w:hyperlink r:id="rId150" w:history="1">
        <w:r>
          <w:rPr>
            <w:color w:val="0000FF"/>
          </w:rPr>
          <w:t>пункте 2 статьи 257</w:t>
        </w:r>
      </w:hyperlink>
      <w:r>
        <w:t xml:space="preserve"> Налогового кодекса Российской Федерации (за исключением частичной ликвидации основного средства</w:t>
      </w:r>
      <w:proofErr w:type="gramEnd"/>
      <w:r>
        <w:t>), и не может превышать предельную величину вычета.</w:t>
      </w:r>
    </w:p>
    <w:p w:rsidR="00E163AC" w:rsidRDefault="00E163AC">
      <w:pPr>
        <w:pStyle w:val="ConsPlusNormal"/>
        <w:spacing w:before="220"/>
        <w:ind w:firstLine="540"/>
        <w:jc w:val="both"/>
      </w:pPr>
      <w:r>
        <w:t>4. Размер ставки налога на прибыль организаций для определения предельной величины вычета составляет 8,5 процента.</w:t>
      </w:r>
    </w:p>
    <w:p w:rsidR="00E163AC" w:rsidRDefault="00E163AC">
      <w:pPr>
        <w:pStyle w:val="ConsPlusNormal"/>
        <w:spacing w:before="220"/>
        <w:ind w:firstLine="540"/>
        <w:jc w:val="both"/>
      </w:pPr>
      <w:r>
        <w:t xml:space="preserve">5. Право на применение вычета распространяется на объекты основных средств, предусмотренные абзацем первым </w:t>
      </w:r>
      <w:hyperlink r:id="rId151" w:history="1">
        <w:r>
          <w:rPr>
            <w:color w:val="0000FF"/>
          </w:rPr>
          <w:t>пункта 4 статьи 286.1</w:t>
        </w:r>
      </w:hyperlink>
      <w:r>
        <w:t xml:space="preserve"> Налогового кодекса Российской Федерации.</w:t>
      </w:r>
    </w:p>
    <w:p w:rsidR="00E163AC" w:rsidRDefault="00E163AC">
      <w:pPr>
        <w:pStyle w:val="ConsPlusNormal"/>
        <w:spacing w:before="220"/>
        <w:ind w:firstLine="540"/>
        <w:jc w:val="both"/>
      </w:pPr>
      <w:r>
        <w:t xml:space="preserve">6. </w:t>
      </w:r>
      <w:proofErr w:type="gramStart"/>
      <w:r>
        <w:t>Инвестиционный налоговый вычет текущего налогового (отчетного) периода в части, превышающей предельную величину инвестиционного налогового вычета (неиспользованный инвестиционный налоговый вычет), может быть использован для уменьшения сумм налога (авансового платежа), подлежащих зачислению в республиканский бюджет Республики Марий Эл, в последующих налоговых (отчетных) периодах в пределах не более пяти последовательных налоговых периодов, включая налоговый период, в котором введен в эксплуатацию объект основных средств</w:t>
      </w:r>
      <w:proofErr w:type="gramEnd"/>
      <w:r>
        <w:t>, либо может быть изменена первоначальная стоимость объекта основных средств, в отношении которого налогоплательщик воспользовался правом на применение вычета.</w:t>
      </w:r>
    </w:p>
    <w:p w:rsidR="00E163AC" w:rsidRDefault="00E163AC">
      <w:pPr>
        <w:pStyle w:val="ConsPlusNormal"/>
        <w:jc w:val="both"/>
      </w:pPr>
      <w:r>
        <w:t xml:space="preserve">(п. 6 в ред. </w:t>
      </w:r>
      <w:hyperlink r:id="rId152" w:history="1">
        <w:r>
          <w:rPr>
            <w:color w:val="0000FF"/>
          </w:rPr>
          <w:t>Закона</w:t>
        </w:r>
      </w:hyperlink>
      <w:r>
        <w:t xml:space="preserve"> Республики Марий Эл от 01.03.2021 N 6-З)</w:t>
      </w:r>
    </w:p>
    <w:p w:rsidR="00E163AC" w:rsidRDefault="00E163AC">
      <w:pPr>
        <w:pStyle w:val="ConsPlusNormal"/>
        <w:spacing w:before="220"/>
        <w:ind w:firstLine="540"/>
        <w:jc w:val="both"/>
      </w:pPr>
      <w:r>
        <w:t xml:space="preserve">7. </w:t>
      </w:r>
      <w:proofErr w:type="gramStart"/>
      <w:r>
        <w:t xml:space="preserve">При утрате права на применение вычета сумма налога на прибыль организаций, не уплаченная в связи с его применением, подлежит восстановлению и уплате в республиканский бюджет Республики Марий Эл с уплатой соответствующих сумм пеней, начисляемых со дня, следующего за установленным </w:t>
      </w:r>
      <w:hyperlink r:id="rId153" w:history="1">
        <w:r>
          <w:rPr>
            <w:color w:val="0000FF"/>
          </w:rPr>
          <w:t>статьей 287</w:t>
        </w:r>
      </w:hyperlink>
      <w:r>
        <w:t xml:space="preserve"> Налогового кодекса Российской Федерации днем </w:t>
      </w:r>
      <w:r>
        <w:lastRenderedPageBreak/>
        <w:t>уплаты налога.</w:t>
      </w:r>
      <w:proofErr w:type="gramEnd"/>
    </w:p>
    <w:p w:rsidR="00E163AC" w:rsidRDefault="00E163AC">
      <w:pPr>
        <w:pStyle w:val="ConsPlusNormal"/>
        <w:spacing w:before="220"/>
        <w:ind w:firstLine="540"/>
        <w:jc w:val="both"/>
      </w:pPr>
      <w:r>
        <w:t xml:space="preserve">8. Не вправе применять вычет организации, применяющие пониженную ставку налога на прибыль организаций, установленную </w:t>
      </w:r>
      <w:hyperlink w:anchor="P1054" w:history="1">
        <w:r>
          <w:rPr>
            <w:color w:val="0000FF"/>
          </w:rPr>
          <w:t>статьей 12</w:t>
        </w:r>
      </w:hyperlink>
      <w:r>
        <w:t xml:space="preserve"> настоящего Закона.</w:t>
      </w:r>
    </w:p>
    <w:p w:rsidR="00E163AC" w:rsidRDefault="00E163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Глава 7 </w:t>
            </w:r>
            <w:hyperlink r:id="rId154" w:history="1">
              <w:r>
                <w:rPr>
                  <w:color w:val="0000FF"/>
                </w:rPr>
                <w:t>вступила</w:t>
              </w:r>
            </w:hyperlink>
            <w:r>
              <w:rPr>
                <w:color w:val="392C69"/>
              </w:rPr>
              <w:t xml:space="preserve"> в силу по истечении одного месяца со дня официального опубликования Закона Республики Марий Эл от 03.08.2020 N 20-З.</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Title"/>
        <w:spacing w:before="280"/>
        <w:jc w:val="center"/>
        <w:outlineLvl w:val="1"/>
      </w:pPr>
      <w:r>
        <w:t>Глава 7. НАЛОГ НА ПРОФЕССИОНАЛЬНЫЙ ДОХОД</w:t>
      </w:r>
    </w:p>
    <w:p w:rsidR="00E163AC" w:rsidRDefault="00E163AC">
      <w:pPr>
        <w:pStyle w:val="ConsPlusNormal"/>
        <w:jc w:val="center"/>
      </w:pPr>
      <w:r>
        <w:t xml:space="preserve">(введена </w:t>
      </w:r>
      <w:hyperlink r:id="rId155" w:history="1">
        <w:r>
          <w:rPr>
            <w:color w:val="0000FF"/>
          </w:rPr>
          <w:t>Законом</w:t>
        </w:r>
      </w:hyperlink>
      <w:r>
        <w:t xml:space="preserve"> Республики Марий Эл от 03.08.2020 N 20-З)</w:t>
      </w:r>
    </w:p>
    <w:p w:rsidR="00E163AC" w:rsidRDefault="00E163AC">
      <w:pPr>
        <w:pStyle w:val="ConsPlusNormal"/>
        <w:jc w:val="both"/>
      </w:pPr>
    </w:p>
    <w:p w:rsidR="00E163AC" w:rsidRDefault="00E163AC">
      <w:pPr>
        <w:pStyle w:val="ConsPlusTitle"/>
        <w:ind w:firstLine="540"/>
        <w:jc w:val="both"/>
        <w:outlineLvl w:val="2"/>
      </w:pPr>
      <w:r>
        <w:t>Статья 13. Общие положения</w:t>
      </w:r>
    </w:p>
    <w:p w:rsidR="00E163AC" w:rsidRDefault="00E163AC">
      <w:pPr>
        <w:pStyle w:val="ConsPlusNormal"/>
        <w:jc w:val="both"/>
      </w:pPr>
    </w:p>
    <w:p w:rsidR="00E163AC" w:rsidRDefault="00E163AC">
      <w:pPr>
        <w:pStyle w:val="ConsPlusNormal"/>
        <w:ind w:firstLine="540"/>
        <w:jc w:val="both"/>
      </w:pPr>
      <w:r>
        <w:t xml:space="preserve">В соответствии с </w:t>
      </w:r>
      <w:hyperlink r:id="rId156" w:history="1">
        <w:r>
          <w:rPr>
            <w:color w:val="0000FF"/>
          </w:rPr>
          <w:t>частями 1</w:t>
        </w:r>
      </w:hyperlink>
      <w:r>
        <w:t xml:space="preserve"> - </w:t>
      </w:r>
      <w:hyperlink r:id="rId157" w:history="1">
        <w:r>
          <w:rPr>
            <w:color w:val="0000FF"/>
          </w:rPr>
          <w:t>1.2 статьи 1</w:t>
        </w:r>
      </w:hyperlink>
      <w:r>
        <w:t xml:space="preserve"> Федерального закона от 27 ноября 2018 года N 422-ФЗ "О проведении эксперимента по установлению специального налогового режима "Налог на профессиональный доход" ввести в действие на территории Республики Марий Эл специальный налоговый режим "Налог на профессиональный доход".</w:t>
      </w:r>
    </w:p>
    <w:p w:rsidR="00E163AC" w:rsidRDefault="00E163AC">
      <w:pPr>
        <w:pStyle w:val="ConsPlusNormal"/>
        <w:jc w:val="both"/>
      </w:pPr>
    </w:p>
    <w:p w:rsidR="00E163AC" w:rsidRDefault="00E163AC">
      <w:pPr>
        <w:pStyle w:val="ConsPlusTitle"/>
        <w:jc w:val="center"/>
        <w:outlineLvl w:val="1"/>
      </w:pPr>
      <w:hyperlink r:id="rId158" w:history="1">
        <w:r>
          <w:rPr>
            <w:color w:val="0000FF"/>
          </w:rPr>
          <w:t>Глава 8</w:t>
        </w:r>
      </w:hyperlink>
      <w:r>
        <w:t>. ОТДЕЛЬНЫЕ ПОЛОЖЕНИЯ ОБ ИСПОЛНЕНИИ ОБЯЗАННОСТИ</w:t>
      </w:r>
    </w:p>
    <w:p w:rsidR="00E163AC" w:rsidRDefault="00E163AC">
      <w:pPr>
        <w:pStyle w:val="ConsPlusTitle"/>
        <w:jc w:val="center"/>
      </w:pPr>
      <w:r>
        <w:t>ОБ УПЛАТЕ НАЛОГОВ И СБОРОВ</w:t>
      </w:r>
    </w:p>
    <w:p w:rsidR="00E163AC" w:rsidRDefault="00E163AC">
      <w:pPr>
        <w:pStyle w:val="ConsPlusNormal"/>
        <w:jc w:val="both"/>
      </w:pPr>
    </w:p>
    <w:p w:rsidR="00E163AC" w:rsidRDefault="00E163AC">
      <w:pPr>
        <w:pStyle w:val="ConsPlusTitle"/>
        <w:ind w:firstLine="540"/>
        <w:jc w:val="both"/>
        <w:outlineLvl w:val="2"/>
      </w:pPr>
      <w:hyperlink r:id="rId159" w:history="1">
        <w:r>
          <w:rPr>
            <w:color w:val="0000FF"/>
          </w:rPr>
          <w:t>Статья 14</w:t>
        </w:r>
      </w:hyperlink>
      <w:r>
        <w:t>. Налоговые льготы</w:t>
      </w:r>
    </w:p>
    <w:p w:rsidR="00E163AC" w:rsidRDefault="00E163AC">
      <w:pPr>
        <w:pStyle w:val="ConsPlusNormal"/>
        <w:jc w:val="both"/>
      </w:pPr>
    </w:p>
    <w:p w:rsidR="00E163AC" w:rsidRDefault="00E163AC">
      <w:pPr>
        <w:pStyle w:val="ConsPlusNormal"/>
        <w:ind w:firstLine="540"/>
        <w:jc w:val="both"/>
      </w:pPr>
      <w:r>
        <w:t>Отдельным категориям налогоплательщиков дополнительно к федеральным налоговым льготам могут предоставляться налоговые льготы - преимущества по сравнению с другими категориями налогоплательщиков, включая возможность не уплачивать налог или уплачивать его в меньшем размере. Указанные налоговые льготы устанавливаются и отменяются настоящим Законом.</w:t>
      </w:r>
    </w:p>
    <w:p w:rsidR="00E163AC" w:rsidRDefault="00E163AC">
      <w:pPr>
        <w:pStyle w:val="ConsPlusNormal"/>
        <w:spacing w:before="220"/>
        <w:ind w:firstLine="540"/>
        <w:jc w:val="both"/>
      </w:pPr>
      <w:r>
        <w:t>Предложения и обращения налогоплательщиков о предоставлении (отмене) льгот по уплате налогов и сборов в части, подлежащей зачислению в республиканский бюджет Республики Марий Эл, рассматриваются в соответствии с порядком, установленным Правительством Республики Марий Эл.</w:t>
      </w:r>
    </w:p>
    <w:p w:rsidR="00E163AC" w:rsidRDefault="00E163AC">
      <w:pPr>
        <w:pStyle w:val="ConsPlusNormal"/>
        <w:spacing w:before="220"/>
        <w:ind w:firstLine="540"/>
        <w:jc w:val="both"/>
      </w:pPr>
      <w:r>
        <w:t>Эффективность налоговых льгот, установленных настоящим Законом и (или) предлагаемых к установлению, подлежит оценке. Оценка эффективности предоставляемых (планируемых к предоставлению) в соответствии с настоящим Законом дополнительных льгот по уплате налогов, сборов и платежей в республиканский бюджет Республики Марий Эл производится в соответствии с утвержденным Правительством Республики Марий Эл порядком.</w:t>
      </w:r>
    </w:p>
    <w:p w:rsidR="00E163AC" w:rsidRDefault="00E163AC">
      <w:pPr>
        <w:pStyle w:val="ConsPlusNormal"/>
        <w:spacing w:before="220"/>
        <w:ind w:firstLine="540"/>
        <w:jc w:val="both"/>
      </w:pPr>
      <w:r>
        <w:t>При получении низкой оценки эффективности предоставляемых в соответствии с настоящим Законом дополнительных льгот по уплате налогов, сборов и платежей в республиканский бюджет Республики Марий Эл действие льготного порядка налогообложения подлежит отмене путем внесения соответствующих изменений в настоящий Закон.</w:t>
      </w:r>
    </w:p>
    <w:p w:rsidR="00E163AC" w:rsidRDefault="00E163AC">
      <w:pPr>
        <w:pStyle w:val="ConsPlusNormal"/>
        <w:spacing w:before="220"/>
        <w:ind w:firstLine="540"/>
        <w:jc w:val="both"/>
      </w:pPr>
      <w:r>
        <w:t>Установление и отмена налоговых льгот, а также изменение оснований, условий и порядка их использования осуществляются исключительно путем внесения соответствующих изменений в настоящий Закон. Закон, предусматривающий установление дополнительных льгот по налогам, сборам и платежам в части, зачисляемой в республиканский бюджет Республики Марий Эл, вступает в силу в очередном финансовом году.</w:t>
      </w:r>
    </w:p>
    <w:p w:rsidR="00E163AC" w:rsidRDefault="00E163AC">
      <w:pPr>
        <w:pStyle w:val="ConsPlusNormal"/>
        <w:jc w:val="both"/>
      </w:pPr>
    </w:p>
    <w:p w:rsidR="00E163AC" w:rsidRDefault="00E163AC">
      <w:pPr>
        <w:pStyle w:val="ConsPlusTitle"/>
        <w:ind w:firstLine="540"/>
        <w:jc w:val="both"/>
        <w:outlineLvl w:val="2"/>
      </w:pPr>
      <w:hyperlink r:id="rId160" w:history="1">
        <w:r>
          <w:rPr>
            <w:color w:val="0000FF"/>
          </w:rPr>
          <w:t>Статья 15</w:t>
        </w:r>
      </w:hyperlink>
      <w:r>
        <w:t>. Изменение срока уплаты налога и сбора, а также пени и штрафа</w:t>
      </w:r>
    </w:p>
    <w:p w:rsidR="00E163AC" w:rsidRDefault="00E163AC">
      <w:pPr>
        <w:pStyle w:val="ConsPlusNormal"/>
        <w:jc w:val="both"/>
      </w:pPr>
    </w:p>
    <w:p w:rsidR="00E163AC" w:rsidRDefault="00E163AC">
      <w:pPr>
        <w:pStyle w:val="ConsPlusNormal"/>
        <w:ind w:firstLine="540"/>
        <w:jc w:val="both"/>
      </w:pPr>
      <w:r>
        <w:t xml:space="preserve">1. Изменение срока уплаты налога и сбора, а также пени и штрафа осуществляется в форме </w:t>
      </w:r>
      <w:r>
        <w:lastRenderedPageBreak/>
        <w:t xml:space="preserve">отсрочки, рассрочки, инвестиционного налогового кредита в порядке, на условиях и по основаниям, установленным Налоговым </w:t>
      </w:r>
      <w:hyperlink r:id="rId161" w:history="1">
        <w:r>
          <w:rPr>
            <w:color w:val="0000FF"/>
          </w:rPr>
          <w:t>кодексом</w:t>
        </w:r>
      </w:hyperlink>
      <w:r>
        <w:t xml:space="preserve"> Российской Федерации, с учетом дополнительных оснований, установленных настоящей статьей.</w:t>
      </w:r>
    </w:p>
    <w:p w:rsidR="00E163AC" w:rsidRDefault="00E163AC">
      <w:pPr>
        <w:pStyle w:val="ConsPlusNormal"/>
        <w:spacing w:before="220"/>
        <w:ind w:firstLine="540"/>
        <w:jc w:val="both"/>
      </w:pPr>
      <w:bookmarkStart w:id="18" w:name="P1119"/>
      <w:bookmarkEnd w:id="18"/>
      <w:r>
        <w:t xml:space="preserve">2. Помимо оснований, предусмотренных Налоговым </w:t>
      </w:r>
      <w:hyperlink r:id="rId162" w:history="1">
        <w:r>
          <w:rPr>
            <w:color w:val="0000FF"/>
          </w:rPr>
          <w:t>кодексом</w:t>
        </w:r>
      </w:hyperlink>
      <w:r>
        <w:t xml:space="preserve"> Российской Федерации, отсрочка и (или) рассрочка уплаты региональных налогов, пеней и штрафов могут быть предоставлены также при наличии одного из следующих дополнительных оснований:</w:t>
      </w:r>
    </w:p>
    <w:p w:rsidR="00E163AC" w:rsidRDefault="00E163AC">
      <w:pPr>
        <w:pStyle w:val="ConsPlusNormal"/>
        <w:spacing w:before="220"/>
        <w:ind w:firstLine="540"/>
        <w:jc w:val="both"/>
      </w:pPr>
      <w:bookmarkStart w:id="19" w:name="P1120"/>
      <w:bookmarkEnd w:id="19"/>
      <w:r>
        <w:t>1) наличие у налогоплательщика дебиторской задолженности государственных учреждений Республики Марий Эл в размере свыше 25 процентов общей суммы дебиторской задолженности налогоплательщика;</w:t>
      </w:r>
    </w:p>
    <w:p w:rsidR="00E163AC" w:rsidRDefault="00E163AC">
      <w:pPr>
        <w:pStyle w:val="ConsPlusNormal"/>
        <w:spacing w:before="220"/>
        <w:ind w:firstLine="540"/>
        <w:jc w:val="both"/>
      </w:pPr>
      <w:bookmarkStart w:id="20" w:name="P1121"/>
      <w:bookmarkEnd w:id="20"/>
      <w:r>
        <w:t>2) осуществление выкупа земельных участков, находящихся в государственной собственности Республики Марий Эл, из состава земель населенных пунктов и земель промышленности;</w:t>
      </w:r>
    </w:p>
    <w:p w:rsidR="00E163AC" w:rsidRDefault="00E163AC">
      <w:pPr>
        <w:pStyle w:val="ConsPlusNormal"/>
        <w:spacing w:before="220"/>
        <w:ind w:firstLine="540"/>
        <w:jc w:val="both"/>
      </w:pPr>
      <w:bookmarkStart w:id="21" w:name="P1122"/>
      <w:bookmarkEnd w:id="21"/>
      <w:r>
        <w:t>3) выполнение налогоплательщиком - подрядчиком по государственному контракту на выполнение работ по строительству, реконструкции объектов, включенных в республиканскую адресную инвестиционную программу, при предусмотренном таким государственным контрактом условии оплаты работ за счет средств республиканского бюджета Республики Марий Эл после их завершения.</w:t>
      </w:r>
    </w:p>
    <w:p w:rsidR="00E163AC" w:rsidRDefault="00E163AC">
      <w:pPr>
        <w:pStyle w:val="ConsPlusNormal"/>
        <w:spacing w:before="220"/>
        <w:ind w:firstLine="540"/>
        <w:jc w:val="both"/>
      </w:pPr>
      <w:r>
        <w:t>При наличии одного из дополнительных оснований отсрочка и (или) рассрочка уплаты региональных налогов может быть предоставлена на сумму, не превышающую стоимость чистых активов налогоплательщика.</w:t>
      </w:r>
    </w:p>
    <w:p w:rsidR="00E163AC" w:rsidRDefault="00E163AC">
      <w:pPr>
        <w:pStyle w:val="ConsPlusNormal"/>
        <w:spacing w:before="220"/>
        <w:ind w:firstLine="540"/>
        <w:jc w:val="both"/>
      </w:pPr>
      <w:r>
        <w:t>Наличие дополнительных оснований предоставления отсрочки и (или) рассрочки должно быть документально подтверждено.</w:t>
      </w:r>
    </w:p>
    <w:p w:rsidR="00E163AC" w:rsidRDefault="00E163AC">
      <w:pPr>
        <w:pStyle w:val="ConsPlusNormal"/>
        <w:spacing w:before="220"/>
        <w:ind w:firstLine="540"/>
        <w:jc w:val="both"/>
      </w:pPr>
      <w:r>
        <w:t xml:space="preserve">Подтверждением наличия основания, установленного </w:t>
      </w:r>
      <w:hyperlink w:anchor="P1120" w:history="1">
        <w:r>
          <w:rPr>
            <w:color w:val="0000FF"/>
          </w:rPr>
          <w:t>подпунктом 1 пункта 2</w:t>
        </w:r>
      </w:hyperlink>
      <w:r>
        <w:t xml:space="preserve"> настоящей статьи, являются акты сверки расчетов налогоплательщика с государственными учреждениями Республики Марий Эл, а также баланс или другая форма бухгалтерской отчетности, содержащая сведения о сумме дебиторской задолженности.</w:t>
      </w:r>
    </w:p>
    <w:p w:rsidR="00E163AC" w:rsidRDefault="00E163AC">
      <w:pPr>
        <w:pStyle w:val="ConsPlusNormal"/>
        <w:spacing w:before="220"/>
        <w:ind w:firstLine="540"/>
        <w:jc w:val="both"/>
      </w:pPr>
      <w:proofErr w:type="gramStart"/>
      <w:r>
        <w:t xml:space="preserve">Подтверждением наличия основания, установленного </w:t>
      </w:r>
      <w:hyperlink w:anchor="P1121" w:history="1">
        <w:r>
          <w:rPr>
            <w:color w:val="0000FF"/>
          </w:rPr>
          <w:t>подпунктом 2 пункта 2</w:t>
        </w:r>
      </w:hyperlink>
      <w:r>
        <w:t xml:space="preserve"> настоящей статьи, является договор органа исполнительной власти Республики Марий Эл, уполномоченного осуществлять проведение единой государственной политики в области имущественных и земельных отношений, а также управление и распоряжение имуществом, находящимся в собственности Республики Марий Эл, и покупателя - налогоплательщика о выкупе (приобретении в собственность) налогоплательщиком земельных участков, находящихся в государственной собственности Республики Марий Эл.</w:t>
      </w:r>
      <w:proofErr w:type="gramEnd"/>
    </w:p>
    <w:p w:rsidR="00E163AC" w:rsidRDefault="00E163AC">
      <w:pPr>
        <w:pStyle w:val="ConsPlusNormal"/>
        <w:spacing w:before="220"/>
        <w:ind w:firstLine="540"/>
        <w:jc w:val="both"/>
      </w:pPr>
      <w:r>
        <w:t xml:space="preserve">Подтверждением наличия основания, установленного </w:t>
      </w:r>
      <w:hyperlink w:anchor="P1122" w:history="1">
        <w:r>
          <w:rPr>
            <w:color w:val="0000FF"/>
          </w:rPr>
          <w:t>подпунктом 3 пункта 2</w:t>
        </w:r>
      </w:hyperlink>
      <w:r>
        <w:t xml:space="preserve"> настоящей статьи, является утвержденная республиканская адресная инвестиционная программа (выписка), государственный контракт на выполнение работ по строительству, реконструкции (копия), справка о стоимости выполненных работ (</w:t>
      </w:r>
      <w:hyperlink r:id="rId163" w:history="1">
        <w:r>
          <w:rPr>
            <w:color w:val="0000FF"/>
          </w:rPr>
          <w:t>форма N КС-3</w:t>
        </w:r>
      </w:hyperlink>
      <w:r>
        <w:t>).</w:t>
      </w:r>
    </w:p>
    <w:p w:rsidR="00E163AC" w:rsidRDefault="00E163AC">
      <w:pPr>
        <w:pStyle w:val="ConsPlusNormal"/>
        <w:spacing w:before="220"/>
        <w:ind w:firstLine="540"/>
        <w:jc w:val="both"/>
      </w:pPr>
      <w:r>
        <w:t>Документы, указанные в настоящем пункте, представляются заинтересованным лицом в соответствующий уполномоченный орган одновременно с заявлением о предоставлении отсрочки или рассрочки по уплате налога.</w:t>
      </w:r>
    </w:p>
    <w:p w:rsidR="00E163AC" w:rsidRDefault="00E163AC">
      <w:pPr>
        <w:pStyle w:val="ConsPlusNormal"/>
        <w:spacing w:before="220"/>
        <w:ind w:firstLine="540"/>
        <w:jc w:val="both"/>
      </w:pPr>
      <w:r>
        <w:t xml:space="preserve">3. Отсрочка и (или) рассрочка по уплате региональных налогов по указанным в </w:t>
      </w:r>
      <w:hyperlink w:anchor="P1119" w:history="1">
        <w:r>
          <w:rPr>
            <w:color w:val="0000FF"/>
          </w:rPr>
          <w:t>пункте 2</w:t>
        </w:r>
      </w:hyperlink>
      <w:r>
        <w:t xml:space="preserve"> настоящей статьи основаниям предоставляются на срок от одного до шести месяцев в пределах календарного года.</w:t>
      </w:r>
    </w:p>
    <w:p w:rsidR="00E163AC" w:rsidRDefault="00E163AC">
      <w:pPr>
        <w:pStyle w:val="ConsPlusNormal"/>
        <w:spacing w:before="220"/>
        <w:ind w:firstLine="540"/>
        <w:jc w:val="both"/>
      </w:pPr>
      <w:r>
        <w:t xml:space="preserve">За каждый месяц действия отсрочки (рассрочки) на сумму задолженности начисляются </w:t>
      </w:r>
      <w:r>
        <w:lastRenderedPageBreak/>
        <w:t xml:space="preserve">проценты исходя из ставки, равной 1/20 ставки рефинансирования Центрального банка Российской Федерации, действующей на дату принятия решения о предоставлении отсрочки (рассрочки). При предоставлении отсрочки или рассрочки уплаты региональных налогов, пеней и штрафов по основанию, указанному в </w:t>
      </w:r>
      <w:hyperlink w:anchor="P1120" w:history="1">
        <w:r>
          <w:rPr>
            <w:color w:val="0000FF"/>
          </w:rPr>
          <w:t>подпункте 1 пункта 2</w:t>
        </w:r>
      </w:hyperlink>
      <w:r>
        <w:t xml:space="preserve"> настоящей статьи, проценты на сумму задолженности не начисляются.</w:t>
      </w:r>
    </w:p>
    <w:p w:rsidR="00E163AC" w:rsidRDefault="00E163AC">
      <w:pPr>
        <w:pStyle w:val="ConsPlusNormal"/>
        <w:spacing w:before="220"/>
        <w:ind w:firstLine="540"/>
        <w:jc w:val="both"/>
      </w:pPr>
      <w:r>
        <w:t xml:space="preserve">4. </w:t>
      </w:r>
      <w:proofErr w:type="gramStart"/>
      <w:r>
        <w:t>Определить органом, уполномоченным принимать решение об изменении сроков уплаты налога на прибыль организаций по налоговой ставке, установленной для зачисления указанного налога в республиканский бюджет Республики Марий Эл, и региональных налогов в части изменения сроков уплаты указанных налогов в форме инвестиционного налогового кредита, Управление Федеральной налоговой службы по Республике Марий Эл.</w:t>
      </w:r>
      <w:proofErr w:type="gramEnd"/>
    </w:p>
    <w:p w:rsidR="00E163AC" w:rsidRDefault="00E163AC">
      <w:pPr>
        <w:pStyle w:val="ConsPlusNormal"/>
        <w:jc w:val="both"/>
      </w:pPr>
    </w:p>
    <w:p w:rsidR="00E163AC" w:rsidRDefault="00E163AC">
      <w:pPr>
        <w:pStyle w:val="ConsPlusTitle"/>
        <w:ind w:firstLine="540"/>
        <w:jc w:val="both"/>
        <w:outlineLvl w:val="2"/>
      </w:pPr>
      <w:hyperlink r:id="rId164" w:history="1">
        <w:r>
          <w:rPr>
            <w:color w:val="0000FF"/>
          </w:rPr>
          <w:t>Статья 16</w:t>
        </w:r>
      </w:hyperlink>
      <w:r>
        <w:t>. Финансово-правовое урегулирование задолженности по налогам и сборам</w:t>
      </w:r>
    </w:p>
    <w:p w:rsidR="00E163AC" w:rsidRDefault="00E163AC">
      <w:pPr>
        <w:pStyle w:val="ConsPlusNormal"/>
        <w:jc w:val="both"/>
      </w:pPr>
    </w:p>
    <w:p w:rsidR="00E163AC" w:rsidRDefault="00E163AC">
      <w:pPr>
        <w:pStyle w:val="ConsPlusNormal"/>
        <w:ind w:firstLine="540"/>
        <w:jc w:val="both"/>
      </w:pPr>
      <w:r>
        <w:t>Установить, что по решению Правительства Республики Марий Эл может проводиться реструктуризация задолженности юридических лиц по налогам и сборам, а также задолженности по начисленным пеням и штрафам перед республиканским бюджетом Республики Марий Эл. Порядок и условия проведения реструктуризации устанавливаются Правительством Республики Марий Эл.</w:t>
      </w:r>
    </w:p>
    <w:p w:rsidR="00E163AC" w:rsidRDefault="00E163AC">
      <w:pPr>
        <w:pStyle w:val="ConsPlusNormal"/>
        <w:jc w:val="both"/>
      </w:pPr>
    </w:p>
    <w:p w:rsidR="00E163AC" w:rsidRDefault="00E163AC">
      <w:pPr>
        <w:pStyle w:val="ConsPlusTitle"/>
        <w:ind w:firstLine="540"/>
        <w:jc w:val="both"/>
        <w:outlineLvl w:val="2"/>
      </w:pPr>
      <w:hyperlink r:id="rId165" w:history="1">
        <w:r>
          <w:rPr>
            <w:color w:val="0000FF"/>
          </w:rPr>
          <w:t>Статья 17</w:t>
        </w:r>
      </w:hyperlink>
      <w:r>
        <w:t xml:space="preserve">. </w:t>
      </w:r>
      <w:hyperlink r:id="rId166" w:history="1">
        <w:r>
          <w:rPr>
            <w:color w:val="0000FF"/>
          </w:rPr>
          <w:t>Дополнительные основания</w:t>
        </w:r>
      </w:hyperlink>
      <w:r>
        <w:t xml:space="preserve"> признания </w:t>
      </w:r>
      <w:proofErr w:type="gramStart"/>
      <w:r>
        <w:t>безнадежными</w:t>
      </w:r>
      <w:proofErr w:type="gramEnd"/>
      <w:r>
        <w:t xml:space="preserve"> к взысканию недоимки по региональным налогам и задолженности по пеням и штрафам по этим налогам</w:t>
      </w:r>
    </w:p>
    <w:p w:rsidR="00E163AC" w:rsidRDefault="00E163AC">
      <w:pPr>
        <w:pStyle w:val="ConsPlusNormal"/>
        <w:jc w:val="both"/>
      </w:pPr>
    </w:p>
    <w:p w:rsidR="00E163AC" w:rsidRDefault="00E163AC">
      <w:pPr>
        <w:pStyle w:val="ConsPlusNormal"/>
        <w:ind w:firstLine="540"/>
        <w:jc w:val="both"/>
      </w:pPr>
      <w:r>
        <w:t>1. Установить дополнительные основания признания безнадежными к взысканию недоимки по региональным налогам и задолженности по пеням и штрафам по этим налогам:</w:t>
      </w:r>
    </w:p>
    <w:p w:rsidR="00E163AC" w:rsidRDefault="00E163AC">
      <w:pPr>
        <w:pStyle w:val="ConsPlusNormal"/>
        <w:spacing w:before="220"/>
        <w:ind w:firstLine="540"/>
        <w:jc w:val="both"/>
      </w:pPr>
      <w:bookmarkStart w:id="22" w:name="P1140"/>
      <w:bookmarkEnd w:id="22"/>
      <w:r>
        <w:t>1) вынесение судебным приставом-исполнителем в отношении физического лица постановления об окончании исполнительного производства и о возвращении исполнительного документа налоговому органу в случае:</w:t>
      </w:r>
    </w:p>
    <w:p w:rsidR="00E163AC" w:rsidRDefault="00E163AC">
      <w:pPr>
        <w:pStyle w:val="ConsPlusNormal"/>
        <w:spacing w:before="220"/>
        <w:ind w:firstLine="540"/>
        <w:jc w:val="both"/>
      </w:pPr>
      <w:proofErr w:type="gramStart"/>
      <w:r>
        <w:t xml:space="preserve">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Федеральным </w:t>
      </w:r>
      <w:hyperlink r:id="rId167" w:history="1">
        <w:r>
          <w:rPr>
            <w:color w:val="0000FF"/>
          </w:rPr>
          <w:t>законом</w:t>
        </w:r>
      </w:hyperlink>
      <w:r>
        <w:t xml:space="preserve"> от 2 октября 2007 года N 229-ФЗ "Об исполнительном производстве" предусмотрен розыск должника или его имущества;</w:t>
      </w:r>
      <w:proofErr w:type="gramEnd"/>
    </w:p>
    <w:p w:rsidR="00E163AC" w:rsidRDefault="00E163AC">
      <w:pPr>
        <w:pStyle w:val="ConsPlusNormal"/>
        <w:spacing w:before="220"/>
        <w:ind w:firstLine="540"/>
        <w:jc w:val="both"/>
      </w:pPr>
      <w:r>
        <w:t>если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E163AC" w:rsidRDefault="00E163AC">
      <w:pPr>
        <w:pStyle w:val="ConsPlusNormal"/>
        <w:spacing w:before="220"/>
        <w:ind w:firstLine="540"/>
        <w:jc w:val="both"/>
      </w:pPr>
      <w:bookmarkStart w:id="23" w:name="P1143"/>
      <w:bookmarkEnd w:id="23"/>
      <w:r>
        <w:t>2) наличие у налогоплательщика - физического лица недоимки, образовавшейся до 1 января 2009 года, срок судебного взыскания которой истек, а также начисленных на нее пеней и штрафов.</w:t>
      </w:r>
    </w:p>
    <w:p w:rsidR="00E163AC" w:rsidRDefault="00E163AC">
      <w:pPr>
        <w:pStyle w:val="ConsPlusNormal"/>
        <w:spacing w:before="220"/>
        <w:ind w:firstLine="540"/>
        <w:jc w:val="both"/>
      </w:pPr>
      <w:r>
        <w:t>2. Решение о признании безнадежной к взысканию и списании задолженности принимается налоговым органом по месту жительства налогоплательщика - физического лица в соответствии с порядком, установленным федеральным органом исполнительной власти, уполномоченным по контролю в области налогов и сборов.</w:t>
      </w:r>
    </w:p>
    <w:p w:rsidR="00E163AC" w:rsidRDefault="00E163AC">
      <w:pPr>
        <w:pStyle w:val="ConsPlusNormal"/>
        <w:spacing w:before="220"/>
        <w:ind w:firstLine="540"/>
        <w:jc w:val="both"/>
      </w:pPr>
      <w:r>
        <w:t xml:space="preserve">3. Документами, подтверждающими наличие предусмотренных </w:t>
      </w:r>
      <w:hyperlink w:anchor="P1140" w:history="1">
        <w:r>
          <w:rPr>
            <w:color w:val="0000FF"/>
          </w:rPr>
          <w:t>подпунктом 1 пункта 1</w:t>
        </w:r>
      </w:hyperlink>
      <w:r>
        <w:t xml:space="preserve"> настоящей статьи оснований для признания безнадежными к взысканию недоимки по региональным налогам и задолженности по пеням и штрафам по этим налогам, являются:</w:t>
      </w:r>
    </w:p>
    <w:p w:rsidR="00E163AC" w:rsidRDefault="00E163AC">
      <w:pPr>
        <w:pStyle w:val="ConsPlusNormal"/>
        <w:spacing w:before="220"/>
        <w:ind w:firstLine="540"/>
        <w:jc w:val="both"/>
      </w:pPr>
      <w:r>
        <w:t>справки налогового органа по месту жительства налогоплательщика - физического лица о суммах недоимки по региональным налогам и задолженности по пеням и штрафам;</w:t>
      </w:r>
    </w:p>
    <w:p w:rsidR="00E163AC" w:rsidRDefault="00E163AC">
      <w:pPr>
        <w:pStyle w:val="ConsPlusNormal"/>
        <w:spacing w:before="220"/>
        <w:ind w:firstLine="540"/>
        <w:jc w:val="both"/>
      </w:pPr>
      <w:proofErr w:type="gramStart"/>
      <w:r>
        <w:lastRenderedPageBreak/>
        <w:t>решения судов или судебные приказы о взыскании налога, пеней и штрафов;</w:t>
      </w:r>
      <w:proofErr w:type="gramEnd"/>
    </w:p>
    <w:p w:rsidR="00E163AC" w:rsidRDefault="00E163AC">
      <w:pPr>
        <w:pStyle w:val="ConsPlusNormal"/>
        <w:spacing w:before="220"/>
        <w:ind w:firstLine="540"/>
        <w:jc w:val="both"/>
      </w:pPr>
      <w:r>
        <w:t>постановления службы судебных приставов о возвращении исполнительного документа взыскателю после возбуждения исполнительного производства, по которому взыскание не производилось или произведено частично, об окончании исполнительного производства в связи с невозможностью взыскания задолженности, акта судебного пристава о наличии обстоятельств, в соответствии с которыми исполнительный документ возвращается.</w:t>
      </w:r>
    </w:p>
    <w:p w:rsidR="00E163AC" w:rsidRDefault="00E163AC">
      <w:pPr>
        <w:pStyle w:val="ConsPlusNormal"/>
        <w:spacing w:before="220"/>
        <w:ind w:firstLine="540"/>
        <w:jc w:val="both"/>
      </w:pPr>
      <w:r>
        <w:t>4. Решение о признании безнадежной к взысканию и списании недоимки и задолженности по пеням и штрафам может быть принято не ранее чем через три года со дня выдачи судебного приказа или вступления в законную силу решения суда о взыскании налога, пеней и штрафов.</w:t>
      </w:r>
    </w:p>
    <w:p w:rsidR="00E163AC" w:rsidRDefault="00E163AC">
      <w:pPr>
        <w:pStyle w:val="ConsPlusNormal"/>
        <w:spacing w:before="220"/>
        <w:ind w:firstLine="540"/>
        <w:jc w:val="both"/>
      </w:pPr>
      <w:r>
        <w:t xml:space="preserve">5. </w:t>
      </w:r>
      <w:proofErr w:type="gramStart"/>
      <w:r>
        <w:t xml:space="preserve">Документом, подтверждающим наличие предусмотренного </w:t>
      </w:r>
      <w:hyperlink w:anchor="P1143" w:history="1">
        <w:r>
          <w:rPr>
            <w:color w:val="0000FF"/>
          </w:rPr>
          <w:t>подпунктом 2 пункта 1</w:t>
        </w:r>
      </w:hyperlink>
      <w:r>
        <w:t xml:space="preserve"> настоящей статьи основания для признания безнадежной к взысканию недоимки по региональным налогам и задолженности по пеням и штрафам по этим налогам, является справка налогового органа по месту жительства налогоплательщика - физического лица о суммах недоимки по региональным налогам и задолженности по пеням и штрафам по этим налогам.</w:t>
      </w:r>
      <w:proofErr w:type="gramEnd"/>
    </w:p>
    <w:p w:rsidR="00E163AC" w:rsidRDefault="00E163AC">
      <w:pPr>
        <w:pStyle w:val="ConsPlusNormal"/>
        <w:jc w:val="both"/>
      </w:pPr>
    </w:p>
    <w:p w:rsidR="00E163AC" w:rsidRDefault="00E163AC">
      <w:pPr>
        <w:pStyle w:val="ConsPlusTitle"/>
        <w:ind w:firstLine="540"/>
        <w:jc w:val="both"/>
        <w:outlineLvl w:val="2"/>
      </w:pPr>
      <w:hyperlink r:id="rId168" w:history="1">
        <w:r>
          <w:rPr>
            <w:color w:val="0000FF"/>
          </w:rPr>
          <w:t>Статья 17.1</w:t>
        </w:r>
      </w:hyperlink>
      <w:r>
        <w:t>. Применение порядка определения налоговой базы по налогу на имущество физических лиц исходя из кадастровой стоимости объектов налогообложения</w:t>
      </w:r>
    </w:p>
    <w:p w:rsidR="00E163AC" w:rsidRDefault="00E163AC">
      <w:pPr>
        <w:pStyle w:val="ConsPlusNormal"/>
        <w:ind w:firstLine="540"/>
        <w:jc w:val="both"/>
      </w:pPr>
      <w:r>
        <w:t xml:space="preserve">(введена </w:t>
      </w:r>
      <w:hyperlink r:id="rId169" w:history="1">
        <w:r>
          <w:rPr>
            <w:color w:val="0000FF"/>
          </w:rPr>
          <w:t>Законом</w:t>
        </w:r>
      </w:hyperlink>
      <w:r>
        <w:t xml:space="preserve"> Республики Марий Эл от 05.10.2016 N 29-З)</w:t>
      </w:r>
    </w:p>
    <w:p w:rsidR="00E163AC" w:rsidRDefault="00E163AC">
      <w:pPr>
        <w:pStyle w:val="ConsPlusNormal"/>
        <w:jc w:val="both"/>
      </w:pPr>
    </w:p>
    <w:p w:rsidR="00E163AC" w:rsidRDefault="00E163AC">
      <w:pPr>
        <w:pStyle w:val="ConsPlusNormal"/>
        <w:ind w:firstLine="540"/>
        <w:jc w:val="both"/>
      </w:pPr>
      <w:r>
        <w:t xml:space="preserve">Установить 1 января 2017 года единой </w:t>
      </w:r>
      <w:hyperlink r:id="rId170" w:history="1">
        <w:r>
          <w:rPr>
            <w:color w:val="0000FF"/>
          </w:rPr>
          <w:t>датой</w:t>
        </w:r>
      </w:hyperlink>
      <w:r>
        <w:t xml:space="preserve"> начала применения на территории Республики Марий Эл порядка определения налоговой базы по налогу на имущество физических лиц исходя из кадастровой стоимости объектов налогообложения.</w:t>
      </w:r>
    </w:p>
    <w:p w:rsidR="00E163AC" w:rsidRDefault="00E163AC">
      <w:pPr>
        <w:pStyle w:val="ConsPlusNormal"/>
        <w:spacing w:before="220"/>
        <w:ind w:firstLine="540"/>
        <w:jc w:val="both"/>
      </w:pPr>
      <w:r>
        <w:t xml:space="preserve">За налоговый период 2017 года на сумму недоимки по налогу на имущество физических лиц пени </w:t>
      </w:r>
      <w:proofErr w:type="gramStart"/>
      <w:r>
        <w:t>начисляются</w:t>
      </w:r>
      <w:proofErr w:type="gramEnd"/>
      <w:r>
        <w:t xml:space="preserve"> начиная с 1 июля 2019 года.</w:t>
      </w:r>
    </w:p>
    <w:p w:rsidR="00E163AC" w:rsidRDefault="00E163AC">
      <w:pPr>
        <w:pStyle w:val="ConsPlusNormal"/>
        <w:jc w:val="both"/>
      </w:pPr>
      <w:r>
        <w:t xml:space="preserve">(абзац введен </w:t>
      </w:r>
      <w:hyperlink r:id="rId171" w:history="1">
        <w:r>
          <w:rPr>
            <w:color w:val="0000FF"/>
          </w:rPr>
          <w:t>Законом</w:t>
        </w:r>
      </w:hyperlink>
      <w:r>
        <w:t xml:space="preserve"> Республики Марий Эл от 25.06.2018 N 25-З)</w:t>
      </w:r>
    </w:p>
    <w:p w:rsidR="00E163AC" w:rsidRDefault="00E163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163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163AC" w:rsidRDefault="00E163AC"/>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c>
          <w:tcPr>
            <w:tcW w:w="0" w:type="auto"/>
            <w:tcBorders>
              <w:top w:val="nil"/>
              <w:left w:val="nil"/>
              <w:bottom w:val="nil"/>
              <w:right w:val="nil"/>
            </w:tcBorders>
            <w:shd w:val="clear" w:color="auto" w:fill="F4F3F8"/>
            <w:tcMar>
              <w:top w:w="113" w:type="dxa"/>
              <w:left w:w="0" w:type="dxa"/>
              <w:bottom w:w="113" w:type="dxa"/>
              <w:right w:w="0" w:type="dxa"/>
            </w:tcMar>
          </w:tcPr>
          <w:p w:rsidR="00E163AC" w:rsidRDefault="00E163AC">
            <w:pPr>
              <w:pStyle w:val="ConsPlusNormal"/>
              <w:jc w:val="both"/>
            </w:pPr>
            <w:r>
              <w:rPr>
                <w:color w:val="392C69"/>
              </w:rPr>
              <w:t xml:space="preserve">Положения статьи </w:t>
            </w:r>
            <w:hyperlink r:id="rId172" w:history="1">
              <w:r>
                <w:rPr>
                  <w:color w:val="0000FF"/>
                </w:rPr>
                <w:t>применяются</w:t>
              </w:r>
            </w:hyperlink>
            <w:r>
              <w:rPr>
                <w:color w:val="392C69"/>
              </w:rPr>
              <w:t xml:space="preserve"> в отношении доходов в виде выплат (вознаграждений), полученных в налоговом периоде 2019 года.</w:t>
            </w:r>
          </w:p>
          <w:p w:rsidR="00E163AC" w:rsidRDefault="00E163AC">
            <w:pPr>
              <w:pStyle w:val="ConsPlusNormal"/>
              <w:jc w:val="both"/>
            </w:pPr>
            <w:r>
              <w:rPr>
                <w:color w:val="392C69"/>
              </w:rPr>
              <w:t xml:space="preserve">Положения статьи </w:t>
            </w:r>
            <w:hyperlink r:id="rId173" w:history="1">
              <w:r>
                <w:rPr>
                  <w:color w:val="0000FF"/>
                </w:rPr>
                <w:t>применяются</w:t>
              </w:r>
            </w:hyperlink>
            <w:r>
              <w:rPr>
                <w:color w:val="392C69"/>
              </w:rPr>
              <w:t xml:space="preserve"> в отношении доходов в виде выплат (вознаграждений), полученных в налоговых периодах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163AC" w:rsidRDefault="00E163AC"/>
        </w:tc>
      </w:tr>
    </w:tbl>
    <w:p w:rsidR="00E163AC" w:rsidRDefault="00E163AC">
      <w:pPr>
        <w:pStyle w:val="ConsPlusTitle"/>
        <w:spacing w:before="280"/>
        <w:ind w:firstLine="540"/>
        <w:jc w:val="both"/>
        <w:outlineLvl w:val="2"/>
      </w:pPr>
      <w:hyperlink r:id="rId174" w:history="1">
        <w:r>
          <w:rPr>
            <w:color w:val="0000FF"/>
          </w:rPr>
          <w:t>Статья 17.2</w:t>
        </w:r>
      </w:hyperlink>
      <w:r>
        <w:t xml:space="preserve">. Дополнительные виды услуг для личных, домашних и (или) иных подобных нужд, </w:t>
      </w:r>
      <w:proofErr w:type="gramStart"/>
      <w:r>
        <w:t>доходы</w:t>
      </w:r>
      <w:proofErr w:type="gramEnd"/>
      <w:r>
        <w:t xml:space="preserve"> от оказания которых освобождаются от налогообложения налогом на доходы физических лиц</w:t>
      </w:r>
    </w:p>
    <w:p w:rsidR="00E163AC" w:rsidRDefault="00E163AC">
      <w:pPr>
        <w:pStyle w:val="ConsPlusNormal"/>
        <w:ind w:firstLine="540"/>
        <w:jc w:val="both"/>
      </w:pPr>
      <w:r>
        <w:t xml:space="preserve">(введена </w:t>
      </w:r>
      <w:hyperlink r:id="rId175" w:history="1">
        <w:r>
          <w:rPr>
            <w:color w:val="0000FF"/>
          </w:rPr>
          <w:t>Законом</w:t>
        </w:r>
      </w:hyperlink>
      <w:r>
        <w:t xml:space="preserve"> Республики Марий Эл от 26.10.2017 N 49-З)</w:t>
      </w:r>
    </w:p>
    <w:p w:rsidR="00E163AC" w:rsidRDefault="00E163AC">
      <w:pPr>
        <w:pStyle w:val="ConsPlusNormal"/>
        <w:jc w:val="both"/>
      </w:pPr>
    </w:p>
    <w:p w:rsidR="00E163AC" w:rsidRDefault="00E163AC">
      <w:pPr>
        <w:pStyle w:val="ConsPlusNormal"/>
        <w:ind w:firstLine="540"/>
        <w:jc w:val="both"/>
      </w:pPr>
      <w:bookmarkStart w:id="24" w:name="P1164"/>
      <w:bookmarkEnd w:id="24"/>
      <w:r>
        <w:t xml:space="preserve">Установить на территории Республики Марий </w:t>
      </w:r>
      <w:proofErr w:type="gramStart"/>
      <w:r>
        <w:t>Эл</w:t>
      </w:r>
      <w:proofErr w:type="gramEnd"/>
      <w:r>
        <w:t xml:space="preserve"> следующие дополнительные виды услуг для личных, домашних и (или) иных подобных нужд, доходы от оказания которых освобождаются от налогообложения налогом на доходы физических лиц:</w:t>
      </w:r>
    </w:p>
    <w:p w:rsidR="00E163AC" w:rsidRDefault="00E163AC">
      <w:pPr>
        <w:pStyle w:val="ConsPlusNormal"/>
        <w:spacing w:before="220"/>
        <w:ind w:firstLine="540"/>
        <w:jc w:val="both"/>
      </w:pPr>
      <w:r>
        <w:t>работы строительные отделочные;</w:t>
      </w:r>
    </w:p>
    <w:p w:rsidR="00E163AC" w:rsidRDefault="00E163AC">
      <w:pPr>
        <w:pStyle w:val="ConsPlusNormal"/>
        <w:spacing w:before="220"/>
        <w:ind w:firstLine="540"/>
        <w:jc w:val="both"/>
      </w:pPr>
      <w:r>
        <w:t>деятельность в области фотографии;</w:t>
      </w:r>
    </w:p>
    <w:p w:rsidR="00E163AC" w:rsidRDefault="00E163AC">
      <w:pPr>
        <w:pStyle w:val="ConsPlusNormal"/>
        <w:spacing w:before="220"/>
        <w:ind w:firstLine="540"/>
        <w:jc w:val="both"/>
      </w:pPr>
      <w:r>
        <w:t>деятельность самостоятельных экскурсоводов и гидов по предоставлению экскурсионных туристических услуг;</w:t>
      </w:r>
    </w:p>
    <w:p w:rsidR="00E163AC" w:rsidRDefault="00E163AC">
      <w:pPr>
        <w:pStyle w:val="ConsPlusNormal"/>
        <w:spacing w:before="220"/>
        <w:ind w:firstLine="540"/>
        <w:jc w:val="both"/>
      </w:pPr>
      <w:r>
        <w:t>организация обрядов (свадеб, юбилеев), в том числе музыкальное сопровождение;</w:t>
      </w:r>
    </w:p>
    <w:p w:rsidR="00E163AC" w:rsidRDefault="00E163AC">
      <w:pPr>
        <w:pStyle w:val="ConsPlusNormal"/>
        <w:spacing w:before="220"/>
        <w:ind w:firstLine="540"/>
        <w:jc w:val="both"/>
      </w:pPr>
      <w:r>
        <w:t>ремонт компьютеров и периферийного компьютерного оборудования;</w:t>
      </w:r>
    </w:p>
    <w:p w:rsidR="00E163AC" w:rsidRDefault="00E163AC">
      <w:pPr>
        <w:pStyle w:val="ConsPlusNormal"/>
        <w:spacing w:before="220"/>
        <w:ind w:firstLine="540"/>
        <w:jc w:val="both"/>
      </w:pPr>
      <w:r>
        <w:lastRenderedPageBreak/>
        <w:t>ремонт электронной бытовой техники;</w:t>
      </w:r>
    </w:p>
    <w:p w:rsidR="00E163AC" w:rsidRDefault="00E163AC">
      <w:pPr>
        <w:pStyle w:val="ConsPlusNormal"/>
        <w:spacing w:before="220"/>
        <w:ind w:firstLine="540"/>
        <w:jc w:val="both"/>
      </w:pPr>
      <w:r>
        <w:t>ремонт бытовых приборов, домашнего и садового инвентаря;</w:t>
      </w:r>
    </w:p>
    <w:p w:rsidR="00E163AC" w:rsidRDefault="00E163AC">
      <w:pPr>
        <w:pStyle w:val="ConsPlusNormal"/>
        <w:spacing w:before="220"/>
        <w:ind w:firstLine="540"/>
        <w:jc w:val="both"/>
      </w:pPr>
      <w:r>
        <w:t>ремонт обуви и прочих изделий из кожи;</w:t>
      </w:r>
    </w:p>
    <w:p w:rsidR="00E163AC" w:rsidRDefault="00E163AC">
      <w:pPr>
        <w:pStyle w:val="ConsPlusNormal"/>
        <w:spacing w:before="220"/>
        <w:ind w:firstLine="540"/>
        <w:jc w:val="both"/>
      </w:pPr>
      <w:r>
        <w:t>ремонт одежды;</w:t>
      </w:r>
    </w:p>
    <w:p w:rsidR="00E163AC" w:rsidRDefault="00E163AC">
      <w:pPr>
        <w:pStyle w:val="ConsPlusNormal"/>
        <w:spacing w:before="220"/>
        <w:ind w:firstLine="540"/>
        <w:jc w:val="both"/>
      </w:pPr>
      <w:r>
        <w:t>предоставление парикмахерских услуг.</w:t>
      </w:r>
    </w:p>
    <w:p w:rsidR="00E163AC" w:rsidRDefault="00E163AC">
      <w:pPr>
        <w:pStyle w:val="ConsPlusNormal"/>
        <w:spacing w:before="220"/>
        <w:ind w:firstLine="540"/>
        <w:jc w:val="both"/>
      </w:pPr>
      <w:r>
        <w:t xml:space="preserve">Положения </w:t>
      </w:r>
      <w:hyperlink w:anchor="P1164" w:history="1">
        <w:r>
          <w:rPr>
            <w:color w:val="0000FF"/>
          </w:rPr>
          <w:t>части первой</w:t>
        </w:r>
      </w:hyperlink>
      <w:r>
        <w:t xml:space="preserve"> настоящей статьи распространяются на физических лиц, уведомивших налоговый орган в соответствии с </w:t>
      </w:r>
      <w:hyperlink r:id="rId176" w:history="1">
        <w:r>
          <w:rPr>
            <w:color w:val="0000FF"/>
          </w:rPr>
          <w:t>пунктом 7.3 статьи 83</w:t>
        </w:r>
      </w:hyperlink>
      <w:r>
        <w:t xml:space="preserve"> Налогового кодекса Российской Федерации и не привлекающих наемных работников для оказания указанных в </w:t>
      </w:r>
      <w:hyperlink w:anchor="P1164" w:history="1">
        <w:r>
          <w:rPr>
            <w:color w:val="0000FF"/>
          </w:rPr>
          <w:t>части первой</w:t>
        </w:r>
      </w:hyperlink>
      <w:r>
        <w:t xml:space="preserve"> настоящей статьи услуг.</w:t>
      </w:r>
    </w:p>
    <w:p w:rsidR="00E163AC" w:rsidRDefault="00E163AC">
      <w:pPr>
        <w:pStyle w:val="ConsPlusNormal"/>
        <w:jc w:val="both"/>
      </w:pPr>
    </w:p>
    <w:p w:rsidR="00E163AC" w:rsidRDefault="00E163AC">
      <w:pPr>
        <w:pStyle w:val="ConsPlusTitle"/>
        <w:jc w:val="center"/>
        <w:outlineLvl w:val="1"/>
      </w:pPr>
      <w:hyperlink r:id="rId177" w:history="1">
        <w:r>
          <w:rPr>
            <w:color w:val="0000FF"/>
          </w:rPr>
          <w:t>Глава 9</w:t>
        </w:r>
      </w:hyperlink>
      <w:r>
        <w:t>. ЗАКЛЮЧИТЕЛЬНЫЕ ПОЛОЖЕНИЯ</w:t>
      </w:r>
    </w:p>
    <w:p w:rsidR="00E163AC" w:rsidRDefault="00E163AC">
      <w:pPr>
        <w:pStyle w:val="ConsPlusNormal"/>
        <w:jc w:val="both"/>
      </w:pPr>
    </w:p>
    <w:p w:rsidR="00E163AC" w:rsidRDefault="00E163AC">
      <w:pPr>
        <w:pStyle w:val="ConsPlusTitle"/>
        <w:ind w:firstLine="540"/>
        <w:jc w:val="both"/>
        <w:outlineLvl w:val="2"/>
      </w:pPr>
      <w:hyperlink r:id="rId178" w:history="1">
        <w:r>
          <w:rPr>
            <w:color w:val="0000FF"/>
          </w:rPr>
          <w:t>Статья 18</w:t>
        </w:r>
      </w:hyperlink>
      <w:r>
        <w:t xml:space="preserve">. Признание </w:t>
      </w:r>
      <w:proofErr w:type="gramStart"/>
      <w:r>
        <w:t>утратившими</w:t>
      </w:r>
      <w:proofErr w:type="gramEnd"/>
      <w:r>
        <w:t xml:space="preserve"> силу некоторых законодательных актов Республики Марий Эл</w:t>
      </w:r>
    </w:p>
    <w:p w:rsidR="00E163AC" w:rsidRDefault="00E163AC">
      <w:pPr>
        <w:pStyle w:val="ConsPlusNormal"/>
        <w:jc w:val="both"/>
      </w:pPr>
    </w:p>
    <w:p w:rsidR="00E163AC" w:rsidRDefault="00E163AC">
      <w:pPr>
        <w:pStyle w:val="ConsPlusNormal"/>
        <w:ind w:firstLine="540"/>
        <w:jc w:val="both"/>
      </w:pPr>
      <w:r>
        <w:t>Признать утратившими силу с 1 января 2012 года:</w:t>
      </w:r>
    </w:p>
    <w:p w:rsidR="00E163AC" w:rsidRDefault="00E163AC">
      <w:pPr>
        <w:pStyle w:val="ConsPlusNormal"/>
        <w:spacing w:before="220"/>
        <w:ind w:firstLine="540"/>
        <w:jc w:val="both"/>
      </w:pPr>
      <w:hyperlink r:id="rId179" w:history="1">
        <w:r>
          <w:rPr>
            <w:color w:val="0000FF"/>
          </w:rPr>
          <w:t>Закон</w:t>
        </w:r>
      </w:hyperlink>
      <w:r>
        <w:t xml:space="preserve"> Республики Марий Эл от 28 ноября 2002 года N 25-З "О транспортном налоге" (Собрание законодательства Республики Марий Эл, 2002, N 12, ст. 397);</w:t>
      </w:r>
    </w:p>
    <w:p w:rsidR="00E163AC" w:rsidRDefault="00E163AC">
      <w:pPr>
        <w:pStyle w:val="ConsPlusNormal"/>
        <w:spacing w:before="220"/>
        <w:ind w:firstLine="540"/>
        <w:jc w:val="both"/>
      </w:pPr>
      <w:hyperlink r:id="rId180" w:history="1">
        <w:r>
          <w:rPr>
            <w:color w:val="0000FF"/>
          </w:rPr>
          <w:t>Закон</w:t>
        </w:r>
      </w:hyperlink>
      <w:r>
        <w:t xml:space="preserve"> Республики Марий Эл от 28 февраля 2003 года N 2-З "О внесении изменений в Закон Республики Марий Эл "О транспортном налоге" (Собрание законодательства Республики Марий Эл, 2003, N 3, ст. 64);</w:t>
      </w:r>
    </w:p>
    <w:p w:rsidR="00E163AC" w:rsidRDefault="00E163AC">
      <w:pPr>
        <w:pStyle w:val="ConsPlusNormal"/>
        <w:spacing w:before="220"/>
        <w:ind w:firstLine="540"/>
        <w:jc w:val="both"/>
      </w:pPr>
      <w:hyperlink r:id="rId181" w:history="1">
        <w:r>
          <w:rPr>
            <w:color w:val="0000FF"/>
          </w:rPr>
          <w:t>Закон</w:t>
        </w:r>
      </w:hyperlink>
      <w:r>
        <w:t xml:space="preserve"> Республики Марий Эл от 16 июля 2003 года N 29-З "О внесении изменения и дополнения в Закон Республики Марий Эл "О транспортном налоге" (Собрание законодательства Республики Марий Эл, 2003, N 8 (часть I), ст. 255);</w:t>
      </w:r>
    </w:p>
    <w:p w:rsidR="00E163AC" w:rsidRDefault="00E163AC">
      <w:pPr>
        <w:pStyle w:val="ConsPlusNormal"/>
        <w:spacing w:before="220"/>
        <w:ind w:firstLine="540"/>
        <w:jc w:val="both"/>
      </w:pPr>
      <w:hyperlink r:id="rId182" w:history="1">
        <w:r>
          <w:rPr>
            <w:color w:val="0000FF"/>
          </w:rPr>
          <w:t>Закон</w:t>
        </w:r>
      </w:hyperlink>
      <w:r>
        <w:t xml:space="preserve"> Республики Марий Эл от 28 ноября 2003 года N 37-З "О ставках налога на игорный бизнес на территории Республики Марий Эл" (Собрание законодательства Республики Марий Эл, 2003, N 12, ст. 382);</w:t>
      </w:r>
    </w:p>
    <w:p w:rsidR="00E163AC" w:rsidRDefault="00E163AC">
      <w:pPr>
        <w:pStyle w:val="ConsPlusNormal"/>
        <w:spacing w:before="220"/>
        <w:ind w:firstLine="540"/>
        <w:jc w:val="both"/>
      </w:pPr>
      <w:hyperlink r:id="rId183" w:history="1">
        <w:r>
          <w:rPr>
            <w:color w:val="0000FF"/>
          </w:rPr>
          <w:t>Закон</w:t>
        </w:r>
      </w:hyperlink>
      <w:r>
        <w:t xml:space="preserve"> Республики Марий Эл от 28 ноября 2003 года N 38-З "О налоге на имущество организаций на территории Республики Марий Эл" (Собрание законодательства Республики Марий Эл, 2003, N 12, ст. 383);</w:t>
      </w:r>
    </w:p>
    <w:p w:rsidR="00E163AC" w:rsidRDefault="00E163AC">
      <w:pPr>
        <w:pStyle w:val="ConsPlusNormal"/>
        <w:spacing w:before="220"/>
        <w:ind w:firstLine="540"/>
        <w:jc w:val="both"/>
      </w:pPr>
      <w:hyperlink r:id="rId184" w:history="1">
        <w:r>
          <w:rPr>
            <w:color w:val="0000FF"/>
          </w:rPr>
          <w:t>Закон</w:t>
        </w:r>
      </w:hyperlink>
      <w:r>
        <w:t xml:space="preserve"> Республики Марий Эл от 18 июня 2004 года N 17-З "О внесении изменения в статью 8 Закона Республики Марий Эл "О транспортном налоге" (Собрание законодательства Республики Марий Эл, 2004, N 7 (часть I), ст. 185);</w:t>
      </w:r>
    </w:p>
    <w:p w:rsidR="00E163AC" w:rsidRDefault="00E163AC">
      <w:pPr>
        <w:pStyle w:val="ConsPlusNormal"/>
        <w:spacing w:before="220"/>
        <w:ind w:firstLine="540"/>
        <w:jc w:val="both"/>
      </w:pPr>
      <w:hyperlink r:id="rId185" w:history="1">
        <w:r>
          <w:rPr>
            <w:color w:val="0000FF"/>
          </w:rPr>
          <w:t>Закон</w:t>
        </w:r>
      </w:hyperlink>
      <w:r>
        <w:t xml:space="preserve"> Республики Марий Эл от 20 июля 2004 года N 28-З "О внесении дополнения в Закон Республики Марий Эл "О налоге на имущество организаций на территории Республики Марий Эл" (Собрание законодательства Республики Марий Эл, 2004, N 8, ст. 233);</w:t>
      </w:r>
    </w:p>
    <w:p w:rsidR="00E163AC" w:rsidRDefault="00E163AC">
      <w:pPr>
        <w:pStyle w:val="ConsPlusNormal"/>
        <w:spacing w:before="220"/>
        <w:ind w:firstLine="540"/>
        <w:jc w:val="both"/>
      </w:pPr>
      <w:hyperlink r:id="rId186" w:history="1">
        <w:r>
          <w:rPr>
            <w:color w:val="0000FF"/>
          </w:rPr>
          <w:t>Закон</w:t>
        </w:r>
      </w:hyperlink>
      <w:r>
        <w:t xml:space="preserve"> Республики Марий Эл от 27 ноября 2004 года N 44-З "О внесении изменений в Закон Республики Марий Эл "О транспортном налоге" (Собрание законодательства Республики Марий Эл, 2004, N 12, ст. 336);</w:t>
      </w:r>
    </w:p>
    <w:p w:rsidR="00E163AC" w:rsidRDefault="00E163AC">
      <w:pPr>
        <w:pStyle w:val="ConsPlusNormal"/>
        <w:spacing w:before="220"/>
        <w:ind w:firstLine="540"/>
        <w:jc w:val="both"/>
      </w:pPr>
      <w:hyperlink r:id="rId187" w:history="1">
        <w:r>
          <w:rPr>
            <w:color w:val="0000FF"/>
          </w:rPr>
          <w:t>Закон</w:t>
        </w:r>
      </w:hyperlink>
      <w:r>
        <w:t xml:space="preserve"> Республики Марий Эл от 5 июля 2005 года N 25-З "О внесении изменений в Закон Республики Марий Эл "О ставках налога на игорный бизнес на территории Республики Марий Эл" (Собрание законодательства Республики Марий Эл, 2005, N 8, ст. 332);</w:t>
      </w:r>
    </w:p>
    <w:p w:rsidR="00E163AC" w:rsidRDefault="00E163AC">
      <w:pPr>
        <w:pStyle w:val="ConsPlusNormal"/>
        <w:spacing w:before="220"/>
        <w:ind w:firstLine="540"/>
        <w:jc w:val="both"/>
      </w:pPr>
      <w:hyperlink r:id="rId188" w:history="1">
        <w:r>
          <w:rPr>
            <w:color w:val="0000FF"/>
          </w:rPr>
          <w:t>Закон</w:t>
        </w:r>
      </w:hyperlink>
      <w:r>
        <w:t xml:space="preserve"> Республики Марий Эл от 7 ноября 2005 года N 33-З "О применении упрощенной системы налогообложения на основе патента на территории Республики Марий Эл" (Собрание законодательства Республики Марий Эл, 2005, N 12 (часть I), ст. 436);</w:t>
      </w:r>
    </w:p>
    <w:p w:rsidR="00E163AC" w:rsidRDefault="00E163AC">
      <w:pPr>
        <w:pStyle w:val="ConsPlusNormal"/>
        <w:spacing w:before="220"/>
        <w:ind w:firstLine="540"/>
        <w:jc w:val="both"/>
      </w:pPr>
      <w:hyperlink r:id="rId189" w:history="1">
        <w:r>
          <w:rPr>
            <w:color w:val="0000FF"/>
          </w:rPr>
          <w:t>статьи 1</w:t>
        </w:r>
      </w:hyperlink>
      <w:r>
        <w:t xml:space="preserve"> и </w:t>
      </w:r>
      <w:hyperlink r:id="rId190" w:history="1">
        <w:r>
          <w:rPr>
            <w:color w:val="0000FF"/>
          </w:rPr>
          <w:t>3</w:t>
        </w:r>
      </w:hyperlink>
      <w:r>
        <w:t xml:space="preserve"> Закона Республики Марий Эл от 29 ноября 2005 года N 47-З "О внесении изменений в Закон Республики Марий Эл "О транспортном налоге" (Собрание законодательства Республики Марий Эл, 2005, N 11, ст. 416);</w:t>
      </w:r>
    </w:p>
    <w:p w:rsidR="00E163AC" w:rsidRDefault="00E163AC">
      <w:pPr>
        <w:pStyle w:val="ConsPlusNormal"/>
        <w:spacing w:before="220"/>
        <w:ind w:firstLine="540"/>
        <w:jc w:val="both"/>
      </w:pPr>
      <w:hyperlink r:id="rId191" w:history="1">
        <w:r>
          <w:rPr>
            <w:color w:val="0000FF"/>
          </w:rPr>
          <w:t>статьи 3</w:t>
        </w:r>
      </w:hyperlink>
      <w:r>
        <w:t xml:space="preserve"> и </w:t>
      </w:r>
      <w:hyperlink r:id="rId192" w:history="1">
        <w:r>
          <w:rPr>
            <w:color w:val="0000FF"/>
          </w:rPr>
          <w:t>4</w:t>
        </w:r>
      </w:hyperlink>
      <w:r>
        <w:t xml:space="preserve"> Закона Республики Марий Эл от 16 декабря 2005 года N 64-З "О внесении изменений в некоторые законодательные акты" (Собрание законодательства Республики Марий Эл, 2006, N 1 (часть II), ст. 15);</w:t>
      </w:r>
    </w:p>
    <w:p w:rsidR="00E163AC" w:rsidRDefault="00E163AC">
      <w:pPr>
        <w:pStyle w:val="ConsPlusNormal"/>
        <w:spacing w:before="220"/>
        <w:ind w:firstLine="540"/>
        <w:jc w:val="both"/>
      </w:pPr>
      <w:hyperlink r:id="rId193" w:history="1">
        <w:r>
          <w:rPr>
            <w:color w:val="0000FF"/>
          </w:rPr>
          <w:t>Закон</w:t>
        </w:r>
      </w:hyperlink>
      <w:r>
        <w:t xml:space="preserve"> Республики Марий Эл от 6 июля 2006 года N 31-З "О внесении изменений в некоторые законодательные акты Республики Марий Эл по вопросам налогообложения" (Собрание законодательства Республики Марий Эл, 2006, N 8, ст. 315);</w:t>
      </w:r>
    </w:p>
    <w:p w:rsidR="00E163AC" w:rsidRDefault="00E163AC">
      <w:pPr>
        <w:pStyle w:val="ConsPlusNormal"/>
        <w:spacing w:before="220"/>
        <w:ind w:firstLine="540"/>
        <w:jc w:val="both"/>
      </w:pPr>
      <w:hyperlink r:id="rId194" w:history="1">
        <w:r>
          <w:rPr>
            <w:color w:val="0000FF"/>
          </w:rPr>
          <w:t>Закон</w:t>
        </w:r>
      </w:hyperlink>
      <w:r>
        <w:t xml:space="preserve"> Республики Марий Эл от 27 июля 2006 года N 41-З "О внесении изменения в Закон Республики Марий Эл "О ставках налога на игорный бизнес на территории Республики Марий Эл" (Собрание законодательства Республики Марий Эл, 2006, N 8, ст. 325);</w:t>
      </w:r>
    </w:p>
    <w:p w:rsidR="00E163AC" w:rsidRDefault="00E163AC">
      <w:pPr>
        <w:pStyle w:val="ConsPlusNormal"/>
        <w:spacing w:before="220"/>
        <w:ind w:firstLine="540"/>
        <w:jc w:val="both"/>
      </w:pPr>
      <w:hyperlink r:id="rId195" w:history="1">
        <w:r>
          <w:rPr>
            <w:color w:val="0000FF"/>
          </w:rPr>
          <w:t>Закон</w:t>
        </w:r>
      </w:hyperlink>
      <w:r>
        <w:t xml:space="preserve"> Республики Марий Эл от 28 декабря 2006 года N 75-З "О внесении изменения в Закон Республики Марий Эл "О транспортном налоге" (Собрание законодательства Республики Марий Эл, 2007, N 1 (часть I), ст. 6);</w:t>
      </w:r>
    </w:p>
    <w:p w:rsidR="00E163AC" w:rsidRDefault="00E163AC">
      <w:pPr>
        <w:pStyle w:val="ConsPlusNormal"/>
        <w:spacing w:before="220"/>
        <w:ind w:firstLine="540"/>
        <w:jc w:val="both"/>
      </w:pPr>
      <w:hyperlink r:id="rId196" w:history="1">
        <w:r>
          <w:rPr>
            <w:color w:val="0000FF"/>
          </w:rPr>
          <w:t>Закон</w:t>
        </w:r>
      </w:hyperlink>
      <w:r>
        <w:t xml:space="preserve"> Республики Марий Эл от 31 мая 2007 года N 24-З "О внесении изменения в Закон Республики Марий Эл "О транспортном налоге" (Собрание законодательства Республики Марий Эл, 2007, N 6, ст. 290);</w:t>
      </w:r>
    </w:p>
    <w:p w:rsidR="00E163AC" w:rsidRDefault="00E163AC">
      <w:pPr>
        <w:pStyle w:val="ConsPlusNormal"/>
        <w:spacing w:before="220"/>
        <w:ind w:firstLine="540"/>
        <w:jc w:val="both"/>
      </w:pPr>
      <w:hyperlink r:id="rId197" w:history="1">
        <w:r>
          <w:rPr>
            <w:color w:val="0000FF"/>
          </w:rPr>
          <w:t>Закон</w:t>
        </w:r>
      </w:hyperlink>
      <w:r>
        <w:t xml:space="preserve"> Республики Марий Эл от 30 июля 2007 года N 30-З "О внесении изменений в Закон Республики Марий Эл "О налоге на имущество организаций на территории Республики Марий Эл" (Собрание законодательства Республики Марий Эл, 2007, N 8 (часть I), ст. 262);</w:t>
      </w:r>
    </w:p>
    <w:p w:rsidR="00E163AC" w:rsidRDefault="00E163AC">
      <w:pPr>
        <w:pStyle w:val="ConsPlusNormal"/>
        <w:spacing w:before="220"/>
        <w:ind w:firstLine="540"/>
        <w:jc w:val="both"/>
      </w:pPr>
      <w:hyperlink r:id="rId198" w:history="1">
        <w:r>
          <w:rPr>
            <w:color w:val="0000FF"/>
          </w:rPr>
          <w:t>статью 2</w:t>
        </w:r>
      </w:hyperlink>
      <w:r>
        <w:t xml:space="preserve"> Закона Республики Марий Эл от 30 июля 2007 года N 34-З "О внесении изменений в отдельные законодательные акты Республики Марий Эл" (Собрание законодательства Республики Марий Эл, 2007, N 8 (часть I), ст. 366);</w:t>
      </w:r>
    </w:p>
    <w:p w:rsidR="00E163AC" w:rsidRDefault="00E163AC">
      <w:pPr>
        <w:pStyle w:val="ConsPlusNormal"/>
        <w:spacing w:before="220"/>
        <w:ind w:firstLine="540"/>
        <w:jc w:val="both"/>
      </w:pPr>
      <w:hyperlink r:id="rId199" w:history="1">
        <w:r>
          <w:rPr>
            <w:color w:val="0000FF"/>
          </w:rPr>
          <w:t>Закон</w:t>
        </w:r>
      </w:hyperlink>
      <w:r>
        <w:t xml:space="preserve"> Республики Марий Эл от 23 октября 2007 года N 45-З "О внесении изменения в статью 6 Закона Республики Марий Эл "О транспортном налоге" (Собрание законодательства Республики Марий Эл, 2007, N 11 (часть I), ст. 489);</w:t>
      </w:r>
    </w:p>
    <w:p w:rsidR="00E163AC" w:rsidRDefault="00E163AC">
      <w:pPr>
        <w:pStyle w:val="ConsPlusNormal"/>
        <w:spacing w:before="220"/>
        <w:ind w:firstLine="540"/>
        <w:jc w:val="both"/>
      </w:pPr>
      <w:hyperlink r:id="rId200" w:history="1">
        <w:r>
          <w:rPr>
            <w:color w:val="0000FF"/>
          </w:rPr>
          <w:t>статью 2</w:t>
        </w:r>
      </w:hyperlink>
      <w:r>
        <w:t xml:space="preserve"> Закона Республики Марий Эл от 29 апреля 2008 года N 16-З "Об изменении и о признании </w:t>
      </w:r>
      <w:proofErr w:type="gramStart"/>
      <w:r>
        <w:t>утратившими</w:t>
      </w:r>
      <w:proofErr w:type="gramEnd"/>
      <w:r>
        <w:t xml:space="preserve"> силу некоторых законодательных актов Республики Марий Эл" (Собрание законодательства Республики Марий Эл, 2008, N 5 (часть I), ст. 230);</w:t>
      </w:r>
    </w:p>
    <w:p w:rsidR="00E163AC" w:rsidRDefault="00E163AC">
      <w:pPr>
        <w:pStyle w:val="ConsPlusNormal"/>
        <w:spacing w:before="220"/>
        <w:ind w:firstLine="540"/>
        <w:jc w:val="both"/>
      </w:pPr>
      <w:hyperlink r:id="rId201" w:history="1">
        <w:r>
          <w:rPr>
            <w:color w:val="0000FF"/>
          </w:rPr>
          <w:t>Закон</w:t>
        </w:r>
      </w:hyperlink>
      <w:r>
        <w:t xml:space="preserve"> Республики Марий Эл от 4 августа 2008 года N 32-З "О внесении изменений в некоторые законодательные акты Республики Марий Эл по вопросам налогообложения" (Собрание законодательства Республики Марий Эл, 2008, N 9 (часть II), ст. 452);</w:t>
      </w:r>
    </w:p>
    <w:p w:rsidR="00E163AC" w:rsidRDefault="00E163AC">
      <w:pPr>
        <w:pStyle w:val="ConsPlusNormal"/>
        <w:spacing w:before="220"/>
        <w:ind w:firstLine="540"/>
        <w:jc w:val="both"/>
      </w:pPr>
      <w:hyperlink r:id="rId202" w:history="1">
        <w:r>
          <w:rPr>
            <w:color w:val="0000FF"/>
          </w:rPr>
          <w:t>статьи 1</w:t>
        </w:r>
      </w:hyperlink>
      <w:r>
        <w:t xml:space="preserve"> и </w:t>
      </w:r>
      <w:hyperlink r:id="rId203" w:history="1">
        <w:r>
          <w:rPr>
            <w:color w:val="0000FF"/>
          </w:rPr>
          <w:t>2</w:t>
        </w:r>
      </w:hyperlink>
      <w:r>
        <w:t xml:space="preserve"> Закона Республики Марий Эл от 20 октября 2008 года N 47-З "О внесении изменений в некоторые законодательные акты Республики Марий Эл по вопросам налогообложения" (Собрание законодательства Республики Марий Эл, 2008, N 11, ст. 527);</w:t>
      </w:r>
    </w:p>
    <w:p w:rsidR="00E163AC" w:rsidRDefault="00E163AC">
      <w:pPr>
        <w:pStyle w:val="ConsPlusNormal"/>
        <w:spacing w:before="220"/>
        <w:ind w:firstLine="540"/>
        <w:jc w:val="both"/>
      </w:pPr>
      <w:hyperlink r:id="rId204" w:history="1">
        <w:r>
          <w:rPr>
            <w:color w:val="0000FF"/>
          </w:rPr>
          <w:t>Закон</w:t>
        </w:r>
      </w:hyperlink>
      <w:r>
        <w:t xml:space="preserve"> Республики Марий Эл от 16 марта 2009 года N 6-З "О внесении изменений в статью 5 Закона Республики Марий Эл "О налоге на имущество организаций на территории Республики Марий Эл" (Собрание законодательства Республики Марий Эл, 2009, N 4 (часть I), ст. 137);</w:t>
      </w:r>
    </w:p>
    <w:p w:rsidR="00E163AC" w:rsidRDefault="00E163AC">
      <w:pPr>
        <w:pStyle w:val="ConsPlusNormal"/>
        <w:spacing w:before="220"/>
        <w:ind w:firstLine="540"/>
        <w:jc w:val="both"/>
      </w:pPr>
      <w:hyperlink r:id="rId205" w:history="1">
        <w:r>
          <w:rPr>
            <w:color w:val="0000FF"/>
          </w:rPr>
          <w:t>статьи 1</w:t>
        </w:r>
      </w:hyperlink>
      <w:r>
        <w:t xml:space="preserve"> и </w:t>
      </w:r>
      <w:hyperlink r:id="rId206" w:history="1">
        <w:r>
          <w:rPr>
            <w:color w:val="0000FF"/>
          </w:rPr>
          <w:t>2</w:t>
        </w:r>
      </w:hyperlink>
      <w:r>
        <w:t xml:space="preserve"> Закона Республики Марий Эл от 28 апреля 2009 года N 23-З "Об установлении пониженных налоговых ставок налога на прибыль организаций, подлежащего зачислению в республиканский бюджет Республики Марий Эл" (Собрание законодательства Республики Марий Эл, 2009, N 5, ст. 218);</w:t>
      </w:r>
    </w:p>
    <w:p w:rsidR="00E163AC" w:rsidRDefault="00E163AC">
      <w:pPr>
        <w:pStyle w:val="ConsPlusNormal"/>
        <w:spacing w:before="220"/>
        <w:ind w:firstLine="540"/>
        <w:jc w:val="both"/>
      </w:pPr>
      <w:hyperlink r:id="rId207" w:history="1">
        <w:r>
          <w:rPr>
            <w:color w:val="0000FF"/>
          </w:rPr>
          <w:t>Закон</w:t>
        </w:r>
      </w:hyperlink>
      <w:r>
        <w:t xml:space="preserve"> Республики Марий Эл от 14 июля 2009 года N 37-З "О внесении изменений в статью 5 Закона Республики Марий Эл "О налоге на имущество организаций на территории Республики Марий Эл" (Собрание законодательства Республики Марий Эл, 2009, N 8, ст. 342);</w:t>
      </w:r>
    </w:p>
    <w:p w:rsidR="00E163AC" w:rsidRDefault="00E163AC">
      <w:pPr>
        <w:pStyle w:val="ConsPlusNormal"/>
        <w:spacing w:before="220"/>
        <w:ind w:firstLine="540"/>
        <w:jc w:val="both"/>
      </w:pPr>
      <w:hyperlink r:id="rId208" w:history="1">
        <w:r>
          <w:rPr>
            <w:color w:val="0000FF"/>
          </w:rPr>
          <w:t>Закон</w:t>
        </w:r>
      </w:hyperlink>
      <w:r>
        <w:t xml:space="preserve"> Республики Марий Эл от 29 сентября 2009 года N 52-З "О внесении изменений в Закон Республики Марий Эл "О применении упрощенной системы налогообложения на основе патента на территории Республики Марий Эл" (Собрание законодательства Республики Марий Эл, 2009, N 10, ст. 425);</w:t>
      </w:r>
    </w:p>
    <w:p w:rsidR="00E163AC" w:rsidRDefault="00E163AC">
      <w:pPr>
        <w:pStyle w:val="ConsPlusNormal"/>
        <w:spacing w:before="220"/>
        <w:ind w:firstLine="540"/>
        <w:jc w:val="both"/>
      </w:pPr>
      <w:hyperlink r:id="rId209" w:history="1">
        <w:r>
          <w:rPr>
            <w:color w:val="0000FF"/>
          </w:rPr>
          <w:t>статью 1</w:t>
        </w:r>
      </w:hyperlink>
      <w:r>
        <w:t xml:space="preserve"> Закона Республики Марий Эл от 7 мая 2010 года N 24-З "О внесении изменений в некоторые законодательные акты Республики Марий Эл" (Собрание законодательства Республики Марий Эл, 2010, N 6, ст. 291);</w:t>
      </w:r>
    </w:p>
    <w:p w:rsidR="00E163AC" w:rsidRDefault="00E163AC">
      <w:pPr>
        <w:pStyle w:val="ConsPlusNormal"/>
        <w:spacing w:before="220"/>
        <w:ind w:firstLine="540"/>
        <w:jc w:val="both"/>
      </w:pPr>
      <w:hyperlink r:id="rId210" w:history="1">
        <w:r>
          <w:rPr>
            <w:color w:val="0000FF"/>
          </w:rPr>
          <w:t>статью 2</w:t>
        </w:r>
      </w:hyperlink>
      <w:r>
        <w:t xml:space="preserve"> и </w:t>
      </w:r>
      <w:hyperlink r:id="rId211" w:history="1">
        <w:r>
          <w:rPr>
            <w:color w:val="0000FF"/>
          </w:rPr>
          <w:t>часть вторую статьи 3</w:t>
        </w:r>
      </w:hyperlink>
      <w:r>
        <w:t xml:space="preserve"> Закона Республики Марий Эл от 3 августа 2010 года N 35-З "О внесении изменений в отдельные законодательные акты Республики Марий Эл о налогах" (Собрание законодательства Республики Марий Эл, 2010, N 9 (часть I), ст. 431);</w:t>
      </w:r>
    </w:p>
    <w:p w:rsidR="00E163AC" w:rsidRDefault="00E163AC">
      <w:pPr>
        <w:pStyle w:val="ConsPlusNormal"/>
        <w:spacing w:before="220"/>
        <w:ind w:firstLine="540"/>
        <w:jc w:val="both"/>
      </w:pPr>
      <w:hyperlink r:id="rId212" w:history="1">
        <w:r>
          <w:rPr>
            <w:color w:val="0000FF"/>
          </w:rPr>
          <w:t>Закон</w:t>
        </w:r>
      </w:hyperlink>
      <w:r>
        <w:t xml:space="preserve"> Республики Марий Эл от 26 октября 2010 года N 51-З "О внесении изменений в отдельные законодательные акты Республики Марий Эл о налогах" (Собрание законодательства Республики Марий Эл, 2010, N 11, ст. 505);</w:t>
      </w:r>
    </w:p>
    <w:p w:rsidR="00E163AC" w:rsidRDefault="00E163AC">
      <w:pPr>
        <w:pStyle w:val="ConsPlusNormal"/>
        <w:spacing w:before="220"/>
        <w:ind w:firstLine="540"/>
        <w:jc w:val="both"/>
      </w:pPr>
      <w:hyperlink r:id="rId213" w:history="1">
        <w:r>
          <w:rPr>
            <w:color w:val="0000FF"/>
          </w:rPr>
          <w:t>статью 1</w:t>
        </w:r>
      </w:hyperlink>
      <w:r>
        <w:t xml:space="preserve"> Закона Республики Марий Эл от 26 октября 2010 года N 56-З "О внесении изменений в некоторые законодательные акты Республики Марий Эл по вопросам бюджетных и налоговых правоотношений" (Собрание законодательства Республики Марий Эл, 2010, N 11, ст. 510);</w:t>
      </w:r>
    </w:p>
    <w:p w:rsidR="00E163AC" w:rsidRDefault="00E163AC">
      <w:pPr>
        <w:pStyle w:val="ConsPlusNormal"/>
        <w:spacing w:before="220"/>
        <w:ind w:firstLine="540"/>
        <w:jc w:val="both"/>
      </w:pPr>
      <w:hyperlink r:id="rId214" w:history="1">
        <w:r>
          <w:rPr>
            <w:color w:val="0000FF"/>
          </w:rPr>
          <w:t>Закон</w:t>
        </w:r>
      </w:hyperlink>
      <w:r>
        <w:t xml:space="preserve"> Республики Марий Эл от 10 мая 2011 года N 15-З "Об установлении дифференцированных налоговых ставок налогоплательщикам, выбравшим в качестве объекта налогообложения доходы, уменьшенные на величину расходов, при применении упрощенной системы налогообложения" (Собрание законодательства Республики Марий Эл, 2011, N 6, ст. 299).</w:t>
      </w:r>
    </w:p>
    <w:p w:rsidR="00E163AC" w:rsidRDefault="00E163AC">
      <w:pPr>
        <w:pStyle w:val="ConsPlusNormal"/>
        <w:jc w:val="both"/>
      </w:pPr>
    </w:p>
    <w:p w:rsidR="00E163AC" w:rsidRDefault="00E163AC">
      <w:pPr>
        <w:pStyle w:val="ConsPlusTitle"/>
        <w:ind w:firstLine="540"/>
        <w:jc w:val="both"/>
        <w:outlineLvl w:val="2"/>
      </w:pPr>
      <w:hyperlink r:id="rId215" w:history="1">
        <w:r>
          <w:rPr>
            <w:color w:val="0000FF"/>
          </w:rPr>
          <w:t>Статья 19</w:t>
        </w:r>
      </w:hyperlink>
      <w:r>
        <w:t>. Вступление настоящего Закона в силу</w:t>
      </w:r>
    </w:p>
    <w:p w:rsidR="00E163AC" w:rsidRDefault="00E163AC">
      <w:pPr>
        <w:pStyle w:val="ConsPlusNormal"/>
        <w:jc w:val="both"/>
      </w:pPr>
    </w:p>
    <w:p w:rsidR="00E163AC" w:rsidRDefault="00E163AC">
      <w:pPr>
        <w:pStyle w:val="ConsPlusNormal"/>
        <w:ind w:firstLine="540"/>
        <w:jc w:val="both"/>
      </w:pPr>
      <w:r>
        <w:t xml:space="preserve">1. Настоящий Закон вступает в силу с 1 января 2012 года, за исключением отдельных его положений, которые вступают в силу в соответствии с </w:t>
      </w:r>
      <w:hyperlink w:anchor="P1217" w:history="1">
        <w:r>
          <w:rPr>
            <w:color w:val="0000FF"/>
          </w:rPr>
          <w:t>пунктом 2</w:t>
        </w:r>
      </w:hyperlink>
      <w:r>
        <w:t xml:space="preserve"> настоящей статьи.</w:t>
      </w:r>
    </w:p>
    <w:p w:rsidR="00E163AC" w:rsidRDefault="00E163AC">
      <w:pPr>
        <w:pStyle w:val="ConsPlusNormal"/>
        <w:spacing w:before="220"/>
        <w:ind w:firstLine="540"/>
        <w:jc w:val="both"/>
      </w:pPr>
      <w:bookmarkStart w:id="25" w:name="P1217"/>
      <w:bookmarkEnd w:id="25"/>
      <w:r>
        <w:t xml:space="preserve">2. Абзац утратил силу с 1 января 2013 года. - </w:t>
      </w:r>
      <w:hyperlink r:id="rId216" w:history="1">
        <w:r>
          <w:rPr>
            <w:color w:val="0000FF"/>
          </w:rPr>
          <w:t>Закон</w:t>
        </w:r>
      </w:hyperlink>
      <w:r>
        <w:t xml:space="preserve"> Республики Марий Эл от 24.10.2012 N 57-З.</w:t>
      </w:r>
    </w:p>
    <w:p w:rsidR="00E163AC" w:rsidRDefault="00E163AC">
      <w:pPr>
        <w:pStyle w:val="ConsPlusNormal"/>
        <w:spacing w:before="220"/>
        <w:ind w:firstLine="540"/>
        <w:jc w:val="both"/>
      </w:pPr>
      <w:r>
        <w:t xml:space="preserve">Абзац утратил силу с 1 января 2015 года. - </w:t>
      </w:r>
      <w:hyperlink r:id="rId217" w:history="1">
        <w:r>
          <w:rPr>
            <w:color w:val="0000FF"/>
          </w:rPr>
          <w:t>Закон</w:t>
        </w:r>
      </w:hyperlink>
      <w:r>
        <w:t xml:space="preserve"> Республики Марий Эл от 30.10.2014 N 41-З.</w:t>
      </w:r>
    </w:p>
    <w:p w:rsidR="00E163AC" w:rsidRDefault="00E163AC">
      <w:pPr>
        <w:pStyle w:val="ConsPlusNormal"/>
        <w:jc w:val="both"/>
      </w:pPr>
    </w:p>
    <w:p w:rsidR="00E163AC" w:rsidRDefault="00E163AC">
      <w:pPr>
        <w:pStyle w:val="ConsPlusNormal"/>
        <w:jc w:val="right"/>
      </w:pPr>
      <w:r>
        <w:t>Глава</w:t>
      </w:r>
    </w:p>
    <w:p w:rsidR="00E163AC" w:rsidRDefault="00E163AC">
      <w:pPr>
        <w:pStyle w:val="ConsPlusNormal"/>
        <w:jc w:val="right"/>
      </w:pPr>
      <w:r>
        <w:t>Республики Марий Эл</w:t>
      </w:r>
    </w:p>
    <w:p w:rsidR="00E163AC" w:rsidRDefault="00E163AC">
      <w:pPr>
        <w:pStyle w:val="ConsPlusNormal"/>
        <w:jc w:val="right"/>
      </w:pPr>
      <w:r>
        <w:t>Л.МАРКЕЛОВ</w:t>
      </w:r>
    </w:p>
    <w:p w:rsidR="00E163AC" w:rsidRDefault="00E163AC">
      <w:pPr>
        <w:pStyle w:val="ConsPlusNormal"/>
      </w:pPr>
      <w:r>
        <w:t>г. Йошкар-Ола</w:t>
      </w:r>
    </w:p>
    <w:p w:rsidR="00E163AC" w:rsidRDefault="00E163AC">
      <w:pPr>
        <w:pStyle w:val="ConsPlusNormal"/>
        <w:spacing w:before="220"/>
      </w:pPr>
      <w:r>
        <w:t>27 октября 2011 года</w:t>
      </w:r>
    </w:p>
    <w:p w:rsidR="00E163AC" w:rsidRDefault="00E163AC">
      <w:pPr>
        <w:pStyle w:val="ConsPlusNormal"/>
        <w:spacing w:before="220"/>
      </w:pPr>
      <w:r>
        <w:t>N 59-З</w:t>
      </w:r>
    </w:p>
    <w:p w:rsidR="00E163AC" w:rsidRDefault="00E163AC">
      <w:pPr>
        <w:pStyle w:val="ConsPlusNormal"/>
        <w:jc w:val="both"/>
      </w:pPr>
    </w:p>
    <w:p w:rsidR="00E163AC" w:rsidRDefault="00E163AC">
      <w:pPr>
        <w:pStyle w:val="ConsPlusNormal"/>
        <w:jc w:val="both"/>
      </w:pPr>
    </w:p>
    <w:p w:rsidR="00E163AC" w:rsidRDefault="00E163AC">
      <w:pPr>
        <w:pStyle w:val="ConsPlusNormal"/>
        <w:jc w:val="both"/>
      </w:pPr>
    </w:p>
    <w:p w:rsidR="00E163AC" w:rsidRDefault="00E163AC">
      <w:pPr>
        <w:pStyle w:val="ConsPlusNormal"/>
        <w:jc w:val="both"/>
      </w:pPr>
    </w:p>
    <w:p w:rsidR="00E163AC" w:rsidRDefault="00E163AC">
      <w:pPr>
        <w:pStyle w:val="ConsPlusNormal"/>
        <w:jc w:val="both"/>
      </w:pPr>
    </w:p>
    <w:p w:rsidR="00E163AC" w:rsidRDefault="00E163AC">
      <w:pPr>
        <w:pStyle w:val="ConsPlusNormal"/>
        <w:jc w:val="right"/>
        <w:outlineLvl w:val="0"/>
      </w:pPr>
      <w:r>
        <w:t>Приложение</w:t>
      </w:r>
    </w:p>
    <w:p w:rsidR="00E163AC" w:rsidRDefault="00E163AC">
      <w:pPr>
        <w:pStyle w:val="ConsPlusNormal"/>
        <w:jc w:val="right"/>
      </w:pPr>
      <w:r>
        <w:t>к Закону</w:t>
      </w:r>
    </w:p>
    <w:p w:rsidR="00E163AC" w:rsidRDefault="00E163AC">
      <w:pPr>
        <w:pStyle w:val="ConsPlusNormal"/>
        <w:jc w:val="right"/>
      </w:pPr>
      <w:r>
        <w:t>Республики Марий Эл</w:t>
      </w:r>
    </w:p>
    <w:p w:rsidR="00E163AC" w:rsidRDefault="00E163AC">
      <w:pPr>
        <w:pStyle w:val="ConsPlusNormal"/>
        <w:jc w:val="right"/>
      </w:pPr>
      <w:r>
        <w:t>"О регулировании отношений</w:t>
      </w:r>
    </w:p>
    <w:p w:rsidR="00E163AC" w:rsidRDefault="00E163AC">
      <w:pPr>
        <w:pStyle w:val="ConsPlusNormal"/>
        <w:jc w:val="right"/>
      </w:pPr>
      <w:r>
        <w:t>в области налогов и сборов</w:t>
      </w:r>
    </w:p>
    <w:p w:rsidR="00E163AC" w:rsidRDefault="00E163AC">
      <w:pPr>
        <w:pStyle w:val="ConsPlusNormal"/>
        <w:jc w:val="right"/>
      </w:pPr>
      <w:r>
        <w:t>в Республике Марий Эл"</w:t>
      </w:r>
    </w:p>
    <w:p w:rsidR="00E163AC" w:rsidRDefault="00E163AC">
      <w:pPr>
        <w:pStyle w:val="ConsPlusNormal"/>
        <w:jc w:val="right"/>
      </w:pPr>
      <w:r>
        <w:t>от 27 октября 2011 г. N 59-З</w:t>
      </w:r>
    </w:p>
    <w:p w:rsidR="00E163AC" w:rsidRDefault="00E163AC">
      <w:pPr>
        <w:pStyle w:val="ConsPlusNormal"/>
        <w:jc w:val="both"/>
      </w:pPr>
    </w:p>
    <w:p w:rsidR="00E163AC" w:rsidRDefault="00E163AC">
      <w:pPr>
        <w:pStyle w:val="ConsPlusTitle"/>
        <w:jc w:val="center"/>
      </w:pPr>
      <w:r>
        <w:t>РАЗМЕРЫ</w:t>
      </w:r>
    </w:p>
    <w:p w:rsidR="00E163AC" w:rsidRDefault="00E163AC">
      <w:pPr>
        <w:pStyle w:val="ConsPlusTitle"/>
        <w:jc w:val="center"/>
      </w:pPr>
      <w:r>
        <w:t xml:space="preserve">ПОТЕНЦИАЛЬНО </w:t>
      </w:r>
      <w:proofErr w:type="gramStart"/>
      <w:r>
        <w:t>ВОЗМОЖНОГО</w:t>
      </w:r>
      <w:proofErr w:type="gramEnd"/>
      <w:r>
        <w:t xml:space="preserve"> К ПОЛУЧЕНИЮ ИНДИВИДУАЛЬНЫМИ</w:t>
      </w:r>
    </w:p>
    <w:p w:rsidR="00E163AC" w:rsidRDefault="00E163AC">
      <w:pPr>
        <w:pStyle w:val="ConsPlusTitle"/>
        <w:jc w:val="center"/>
      </w:pPr>
      <w:r>
        <w:t>ПРЕДПРИНИМАТЕЛЯМИ ГОДОВОГО ДОХОДА ПО ВИДАМ</w:t>
      </w:r>
    </w:p>
    <w:p w:rsidR="00E163AC" w:rsidRDefault="00E163AC">
      <w:pPr>
        <w:pStyle w:val="ConsPlusTitle"/>
        <w:jc w:val="center"/>
      </w:pPr>
      <w:r>
        <w:t>ПРЕДПРИНИМАТЕЛЬСКОЙ ДЕЯТЕЛЬНОСТИ, В ОТНОШЕНИИ КОТОРЫХ</w:t>
      </w:r>
    </w:p>
    <w:p w:rsidR="00E163AC" w:rsidRDefault="00E163AC">
      <w:pPr>
        <w:pStyle w:val="ConsPlusTitle"/>
        <w:jc w:val="center"/>
      </w:pPr>
      <w:r>
        <w:t>ПРИМЕНЯЕТСЯ ПАТЕНТНАЯ СИСТЕМА НАЛОГООБЛОЖЕНИЯ</w:t>
      </w:r>
    </w:p>
    <w:p w:rsidR="00E163AC" w:rsidRDefault="00E163AC">
      <w:pPr>
        <w:pStyle w:val="ConsPlusNormal"/>
        <w:jc w:val="both"/>
      </w:pPr>
    </w:p>
    <w:p w:rsidR="00E163AC" w:rsidRDefault="00E163AC">
      <w:pPr>
        <w:pStyle w:val="ConsPlusNormal"/>
        <w:ind w:firstLine="540"/>
        <w:jc w:val="both"/>
      </w:pPr>
      <w:r>
        <w:t xml:space="preserve">Утратили силу с 1 января 2014 года. - </w:t>
      </w:r>
      <w:hyperlink r:id="rId218" w:history="1">
        <w:r>
          <w:rPr>
            <w:color w:val="0000FF"/>
          </w:rPr>
          <w:t>Закон</w:t>
        </w:r>
      </w:hyperlink>
      <w:r>
        <w:t xml:space="preserve"> Республики Марий Эл от 23.10.2013 N 40-З.</w:t>
      </w:r>
    </w:p>
    <w:p w:rsidR="00E163AC" w:rsidRDefault="00E163AC">
      <w:pPr>
        <w:pStyle w:val="ConsPlusNormal"/>
        <w:jc w:val="both"/>
      </w:pPr>
    </w:p>
    <w:p w:rsidR="00E163AC" w:rsidRDefault="00E163AC">
      <w:pPr>
        <w:pStyle w:val="ConsPlusNormal"/>
        <w:jc w:val="both"/>
      </w:pPr>
    </w:p>
    <w:p w:rsidR="00E163AC" w:rsidRDefault="00E163AC">
      <w:pPr>
        <w:pStyle w:val="ConsPlusNormal"/>
        <w:pBdr>
          <w:top w:val="single" w:sz="6" w:space="0" w:color="auto"/>
        </w:pBdr>
        <w:spacing w:before="100" w:after="100"/>
        <w:jc w:val="both"/>
        <w:rPr>
          <w:sz w:val="2"/>
          <w:szCs w:val="2"/>
        </w:rPr>
      </w:pPr>
    </w:p>
    <w:p w:rsidR="00174AC0" w:rsidRDefault="00174AC0"/>
    <w:sectPr w:rsidR="00174AC0" w:rsidSect="00433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AC"/>
    <w:rsid w:val="00174AC0"/>
    <w:rsid w:val="00E16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6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63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6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6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63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63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63A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6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6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63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63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63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63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63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63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DA5A2A5C7767FF1F3B8B6F9C8E02024ADB0016C435F7A04D5EDC8512074B909CBBC3FAB69E397175DE1E9613CDDCCCA48A9165C68D949ACFB9BBeC6EM" TargetMode="External"/><Relationship Id="rId21" Type="http://schemas.openxmlformats.org/officeDocument/2006/relationships/hyperlink" Target="consultantplus://offline/ref=1CDA5A2A5C7767FF1F3B8B6F9C8E02024ADB0016C535F3A54A5EDC8512074B909CBBC3FAB69E397175DE1C9313CDDCCCA48A9165C68D949ACFB9BBeC6EM" TargetMode="External"/><Relationship Id="rId42" Type="http://schemas.openxmlformats.org/officeDocument/2006/relationships/hyperlink" Target="consultantplus://offline/ref=1CDA5A2A5C7767FF1F3B8B6F9C8E02024ADB0016C435F7A04D5EDC8512074B909CBBC3FAB69E397175DB199613CDDCCCA48A9165C68D949ACFB9BBeC6EM" TargetMode="External"/><Relationship Id="rId63" Type="http://schemas.openxmlformats.org/officeDocument/2006/relationships/hyperlink" Target="consultantplus://offline/ref=1CDA5A2A5C7767FF1F3B8B6F9C8E02024ADB0016C53BF6A34B5EDC8512074B909CBBC3FAB69E397175DE1E9613CDDCCCA48A9165C68D949ACFB9BBeC6EM" TargetMode="External"/><Relationship Id="rId84" Type="http://schemas.openxmlformats.org/officeDocument/2006/relationships/hyperlink" Target="consultantplus://offline/ref=1CDA5A2A5C7767FF1F3B8B6F9C8E02024ADB0016C43CF1A04A5EDC8512074B909CBBC3FAB69E397175DE189713CDDCCCA48A9165C68D949ACFB9BBeC6EM" TargetMode="External"/><Relationship Id="rId138" Type="http://schemas.openxmlformats.org/officeDocument/2006/relationships/hyperlink" Target="consultantplus://offline/ref=1CDA5A2A5C7767FF1F3B95628AE25E0F4FD85719C13FFFF7140187D8450E41C7DBF49ABDFA933B7A218F5EC0159B8D96F18E8D67D88Fe96CM" TargetMode="External"/><Relationship Id="rId159" Type="http://schemas.openxmlformats.org/officeDocument/2006/relationships/hyperlink" Target="consultantplus://offline/ref=1CDA5A2A5C7767FF1F3B8B6F9C8E02024ADB0016C43BF3A14C5EDC8512074B909CBBC3FAB69E397175DE1F9C13CDDCCCA48A9165C68D949ACFB9BBeC6EM" TargetMode="External"/><Relationship Id="rId170" Type="http://schemas.openxmlformats.org/officeDocument/2006/relationships/hyperlink" Target="consultantplus://offline/ref=1CDA5A2A5C7767FF1F3B95628AE25E0F4FD8571DC93FFFF7140187D8450E41C7DBF49AB8F2903B767E8A4BD14D948F88EF879A7BDA8D9Fe865M" TargetMode="External"/><Relationship Id="rId191" Type="http://schemas.openxmlformats.org/officeDocument/2006/relationships/hyperlink" Target="consultantplus://offline/ref=1CDA5A2A5C7767FF1F3B8B6F9C8E02024ADB0016C03DF1A8495EDC8512074B909CBBC3FAB69E397175DE1E9C13CDDCCCA48A9165C68D949ACFB9BBeC6EM" TargetMode="External"/><Relationship Id="rId205" Type="http://schemas.openxmlformats.org/officeDocument/2006/relationships/hyperlink" Target="consultantplus://offline/ref=1CDA5A2A5C7767FF1F3B8B6F9C8E02024ADB0016C034FDA0495EDC8512074B909CBBC3FAB69E397175DE199413CDDCCCA48A9165C68D949ACFB9BBeC6EM" TargetMode="External"/><Relationship Id="rId107" Type="http://schemas.openxmlformats.org/officeDocument/2006/relationships/hyperlink" Target="consultantplus://offline/ref=1CDA5A2A5C7767FF1F3B8B6F9C8E02024ADB0016C435F7A04D5EDC8512074B909CBBC3FAB69E397175DE199413CDDCCCA48A9165C68D949ACFB9BBeC6EM" TargetMode="External"/><Relationship Id="rId11" Type="http://schemas.openxmlformats.org/officeDocument/2006/relationships/hyperlink" Target="consultantplus://offline/ref=1CDA5A2A5C7767FF1F3B8B6F9C8E02024ADB0016C23FF6A54D5EDC8512074B909CBBC3FAB69E397175DE1A9213CDDCCCA48A9165C68D949ACFB9BBeC6EM" TargetMode="External"/><Relationship Id="rId32" Type="http://schemas.openxmlformats.org/officeDocument/2006/relationships/hyperlink" Target="consultantplus://offline/ref=1CDA5A2A5C7767FF1F3B8B6F9C8E02024ADB0016C43BF3A14C5EDC8512074B909CBBC3FAB69E397175DE1A9213CDDCCCA48A9165C68D949ACFB9BBeC6EM" TargetMode="External"/><Relationship Id="rId53" Type="http://schemas.openxmlformats.org/officeDocument/2006/relationships/hyperlink" Target="consultantplus://offline/ref=1CDA5A2A5C7767FF1F3B8B6F9C8E02024ADB0016C539FDA04D5EDC8512074B909CBBC3FAB69E397175DE1A9C13CDDCCCA48A9165C68D949ACFB9BBeC6EM" TargetMode="External"/><Relationship Id="rId74" Type="http://schemas.openxmlformats.org/officeDocument/2006/relationships/hyperlink" Target="consultantplus://offline/ref=1CDA5A2A5C7767FF1F3B8B6F9C8E02024ADB0016C534F0A4495EDC8512074B909CBBC3FAB69E397175DE1F9D13CDDCCCA48A9165C68D949ACFB9BBeC6EM" TargetMode="External"/><Relationship Id="rId128" Type="http://schemas.openxmlformats.org/officeDocument/2006/relationships/hyperlink" Target="consultantplus://offline/ref=1CDA5A2A5C7767FF1F3B8B6F9C8E02024ADB0016C435F7A04D5EDC8512074B909CBBC3FAB69E397175DB189C13CDDCCCA48A9165C68D949ACFB9BBeC6EM" TargetMode="External"/><Relationship Id="rId149" Type="http://schemas.openxmlformats.org/officeDocument/2006/relationships/hyperlink" Target="consultantplus://offline/ref=1CDA5A2A5C7767FF1F3B95628AE25E0F4FD8571DC93FFFF7140187D8450E41C7DBF49ABDF094387A218F5EC0159B8D96F18E8D67D88Fe96C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1CDA5A2A5C7767FF1F3B8B6F9C8E02024ADB0016C234F4A9405EDC8512074B909CBBC3FAB69E397175DE199413CDDCCCA48A9165C68D949ACFB9BBeC6EM" TargetMode="External"/><Relationship Id="rId95" Type="http://schemas.openxmlformats.org/officeDocument/2006/relationships/hyperlink" Target="consultantplus://offline/ref=1CDA5A2A5C7767FF1F3B95628AE25E0F4FD8571DC93FFFF7140187D8450E41C7DBF49AB8F2903E7972D54EC45CCC808AF199936CC68F9D86eC6CM" TargetMode="External"/><Relationship Id="rId160" Type="http://schemas.openxmlformats.org/officeDocument/2006/relationships/hyperlink" Target="consultantplus://offline/ref=1CDA5A2A5C7767FF1F3B8B6F9C8E02024ADB0016C43BF3A14C5EDC8512074B909CBBC3FAB69E397175DE1F9C13CDDCCCA48A9165C68D949ACFB9BBeC6EM" TargetMode="External"/><Relationship Id="rId165" Type="http://schemas.openxmlformats.org/officeDocument/2006/relationships/hyperlink" Target="consultantplus://offline/ref=1CDA5A2A5C7767FF1F3B8B6F9C8E02024ADB0016C43BF3A14C5EDC8512074B909CBBC3FAB69E397175DE1F9C13CDDCCCA48A9165C68D949ACFB9BBeC6EM" TargetMode="External"/><Relationship Id="rId181" Type="http://schemas.openxmlformats.org/officeDocument/2006/relationships/hyperlink" Target="consultantplus://offline/ref=1CDA5A2A5C7767FF1F3B8B6F9C8E02024ADB0016C539F5A74303D68D4B0B499793E4C6FDA79E3A716BDE138B1A998Fe869M" TargetMode="External"/><Relationship Id="rId186" Type="http://schemas.openxmlformats.org/officeDocument/2006/relationships/hyperlink" Target="consultantplus://offline/ref=1CDA5A2A5C7767FF1F3B8B6F9C8E02024ADB0016C43FF7A34303D68D4B0B499793E4C6FDA79E3A716BDE138B1A998Fe869M" TargetMode="External"/><Relationship Id="rId216" Type="http://schemas.openxmlformats.org/officeDocument/2006/relationships/hyperlink" Target="consultantplus://offline/ref=1CDA5A2A5C7767FF1F3B8B6F9C8E02024ADB0016C334F5A7495EDC8512074B909CBBC3FAB69E397175DE1B9213CDDCCCA48A9165C68D949ACFB9BBeC6EM" TargetMode="External"/><Relationship Id="rId211" Type="http://schemas.openxmlformats.org/officeDocument/2006/relationships/hyperlink" Target="consultantplus://offline/ref=1CDA5A2A5C7767FF1F3B8B6F9C8E02024ADB0016C034FDA14B5EDC8512074B909CBBC3FAB69E397175DE189613CDDCCCA48A9165C68D949ACFB9BBeC6EM" TargetMode="External"/><Relationship Id="rId22" Type="http://schemas.openxmlformats.org/officeDocument/2006/relationships/hyperlink" Target="consultantplus://offline/ref=1CDA5A2A5C7767FF1F3B8B6F9C8E02024ADB0016C534F0A4495EDC8512074B909CBBC3FAB69E397175DE1E9413CDDCCCA48A9165C68D949ACFB9BBeC6EM" TargetMode="External"/><Relationship Id="rId27" Type="http://schemas.openxmlformats.org/officeDocument/2006/relationships/hyperlink" Target="consultantplus://offline/ref=1CDA5A2A5C7767FF1F3B8B6F9C8E02024ADB0016C43EF0A5415EDC8512074B909CBBC3FAB69E397175DE189C13CDDCCCA48A9165C68D949ACFB9BBeC6EM" TargetMode="External"/><Relationship Id="rId43" Type="http://schemas.openxmlformats.org/officeDocument/2006/relationships/hyperlink" Target="consultantplus://offline/ref=1CDA5A2A5C7767FF1F3B8B6F9C8E02024ADB0016C435F7A04D5EDC8512074B909CBBC3FAB69E397175DE189213CDDCCCA48A9165C68D949ACFB9BBeC6EM" TargetMode="External"/><Relationship Id="rId48" Type="http://schemas.openxmlformats.org/officeDocument/2006/relationships/hyperlink" Target="consultantplus://offline/ref=1CDA5A2A5C7767FF1F3B8B6F9C8E02024ADB0016C438F1A94B5EDC8512074B909CBBC3FAB69E397175DE1A9213CDDCCCA48A9165C68D949ACFB9BBeC6EM" TargetMode="External"/><Relationship Id="rId64" Type="http://schemas.openxmlformats.org/officeDocument/2006/relationships/hyperlink" Target="consultantplus://offline/ref=1CDA5A2A5C7767FF1F3B95628AE25E0F4FD85719C33BFFF7140187D8450E41C7C9F4C2B4F09326717CC018951Ae968M" TargetMode="External"/><Relationship Id="rId69" Type="http://schemas.openxmlformats.org/officeDocument/2006/relationships/hyperlink" Target="consultantplus://offline/ref=1CDA5A2A5C7767FF1F3B8B6F9C8E02024ADB0016C53BF6A34B5EDC8512074B909CBBC3FAB69E397175DE1E9D13CDDCCCA48A9165C68D949ACFB9BBeC6EM" TargetMode="External"/><Relationship Id="rId113" Type="http://schemas.openxmlformats.org/officeDocument/2006/relationships/hyperlink" Target="consultantplus://offline/ref=1CDA5A2A5C7767FF1F3B8B6F9C8E02024ADB0016C435F7A04D5EDC8512074B909CBBC3FAB69E397175DE199213CDDCCCA48A9165C68D949ACFB9BBeC6EM" TargetMode="External"/><Relationship Id="rId118" Type="http://schemas.openxmlformats.org/officeDocument/2006/relationships/hyperlink" Target="consultantplus://offline/ref=1CDA5A2A5C7767FF1F3B8B6F9C8E02024ADB0016C435F7A04D5EDC8512074B909CBBC3FAB69E397175DE1E9113CDDCCCA48A9165C68D949ACFB9BBeC6EM" TargetMode="External"/><Relationship Id="rId134" Type="http://schemas.openxmlformats.org/officeDocument/2006/relationships/hyperlink" Target="consultantplus://offline/ref=1CDA5A2A5C7767FF1F3B8B6F9C8E02024ADB0016C43FF7A14C5EDC8512074B909CBBC3FAB69E397175DE1B9613CDDCCCA48A9165C68D949ACFB9BBeC6EM" TargetMode="External"/><Relationship Id="rId139" Type="http://schemas.openxmlformats.org/officeDocument/2006/relationships/hyperlink" Target="consultantplus://offline/ref=1CDA5A2A5C7767FF1F3B8B6F9C8E02024ADB0016C43BF2A8485EDC8512074B909CBBC3FAB69E397175DE199313CDDCCCA48A9165C68D949ACFB9BBeC6EM" TargetMode="External"/><Relationship Id="rId80" Type="http://schemas.openxmlformats.org/officeDocument/2006/relationships/hyperlink" Target="consultantplus://offline/ref=1CDA5A2A5C7767FF1F3B8B6F9C8E02024ADB0016C43BF3A14C5EDC8512074B909CBBC3FAB69E397175DE1C9413CDDCCCA48A9165C68D949ACFB9BBeC6EM" TargetMode="External"/><Relationship Id="rId85" Type="http://schemas.openxmlformats.org/officeDocument/2006/relationships/hyperlink" Target="consultantplus://offline/ref=1CDA5A2A5C7767FF1F3B8B6F9C8E02024ADB0016C43CF1A04A5EDC8512074B909CBBC3FAB69E397175DE189C13CDDCCCA48A9165C68D949ACFB9BBeC6EM" TargetMode="External"/><Relationship Id="rId150" Type="http://schemas.openxmlformats.org/officeDocument/2006/relationships/hyperlink" Target="consultantplus://offline/ref=1CDA5A2A5C7767FF1F3B95628AE25E0F4FD8571DC93FFFF7140187D8450E41C7DBF49AB8F291387974D54EC45CCC808AF199936CC68F9D86eC6CM" TargetMode="External"/><Relationship Id="rId155" Type="http://schemas.openxmlformats.org/officeDocument/2006/relationships/hyperlink" Target="consultantplus://offline/ref=1CDA5A2A5C7767FF1F3B8B6F9C8E02024ADB0016C43BF3A14C5EDC8512074B909CBBC3FAB69E397175DE1F9113CDDCCCA48A9165C68D949ACFB9BBeC6EM" TargetMode="External"/><Relationship Id="rId171" Type="http://schemas.openxmlformats.org/officeDocument/2006/relationships/hyperlink" Target="consultantplus://offline/ref=1CDA5A2A5C7767FF1F3B8B6F9C8E02024ADB0016C43CF1A04A5EDC8512074B909CBBC3FAB69E397175DE189113CDDCCCA48A9165C68D949ACFB9BBeC6EM" TargetMode="External"/><Relationship Id="rId176" Type="http://schemas.openxmlformats.org/officeDocument/2006/relationships/hyperlink" Target="consultantplus://offline/ref=1CDA5A2A5C7767FF1F3B95628AE25E0F4FD85719C13FFFF7140187D8450E41C7DBF49ABDF396307A218F5EC0159B8D96F18E8D67D88Fe96CM" TargetMode="External"/><Relationship Id="rId192" Type="http://schemas.openxmlformats.org/officeDocument/2006/relationships/hyperlink" Target="consultantplus://offline/ref=1CDA5A2A5C7767FF1F3B8B6F9C8E02024ADB0016C03DF1A8495EDC8512074B909CBBC3FAB69E397175DE1F9613CDDCCCA48A9165C68D949ACFB9BBeC6EM" TargetMode="External"/><Relationship Id="rId197" Type="http://schemas.openxmlformats.org/officeDocument/2006/relationships/hyperlink" Target="consultantplus://offline/ref=1CDA5A2A5C7767FF1F3B8B6F9C8E02024ADB0016C03DF7A9415EDC8512074B909CBBC3E8B6C6357375C01A9C069B8D8AeF60M" TargetMode="External"/><Relationship Id="rId206" Type="http://schemas.openxmlformats.org/officeDocument/2006/relationships/hyperlink" Target="consultantplus://offline/ref=1CDA5A2A5C7767FF1F3B8B6F9C8E02024ADB0016C034FDA0495EDC8512074B909CBBC3FAB69E397175DE1A9D13CDDCCCA48A9165C68D949ACFB9BBeC6EM" TargetMode="External"/><Relationship Id="rId201" Type="http://schemas.openxmlformats.org/officeDocument/2006/relationships/hyperlink" Target="consultantplus://offline/ref=1CDA5A2A5C7767FF1F3B8B6F9C8E02024ADB0016C03EF4A4495EDC8512074B909CBBC3E8B6C6357375C01A9C069B8D8AeF60M" TargetMode="External"/><Relationship Id="rId12" Type="http://schemas.openxmlformats.org/officeDocument/2006/relationships/hyperlink" Target="consultantplus://offline/ref=1CDA5A2A5C7767FF1F3B8B6F9C8E02024ADB0016C234F5A1495EDC8512074B909CBBC3FAB69E397175DE139513CDDCCCA48A9165C68D949ACFB9BBeC6EM" TargetMode="External"/><Relationship Id="rId17" Type="http://schemas.openxmlformats.org/officeDocument/2006/relationships/hyperlink" Target="consultantplus://offline/ref=1CDA5A2A5C7767FF1F3B8B6F9C8E02024ADB0016C53BF6A34B5EDC8512074B909CBBC3FAB69E397175DE199213CDDCCCA48A9165C68D949ACFB9BBeC6EM" TargetMode="External"/><Relationship Id="rId33" Type="http://schemas.openxmlformats.org/officeDocument/2006/relationships/hyperlink" Target="consultantplus://offline/ref=1CDA5A2A5C7767FF1F3B8B6F9C8E02024ADB0016C43BF2A8485EDC8512074B909CBBC3FAB69E397175DE189313CDDCCCA48A9165C68D949ACFB9BBeC6EM" TargetMode="External"/><Relationship Id="rId38" Type="http://schemas.openxmlformats.org/officeDocument/2006/relationships/hyperlink" Target="consultantplus://offline/ref=1CDA5A2A5C7767FF1F3B95628AE25E0F4FD8571DC93FFFF7140187D8450E41C7DBF49AB8FB9A3325249A4F981A999388F8999165DAe86CM" TargetMode="External"/><Relationship Id="rId59" Type="http://schemas.openxmlformats.org/officeDocument/2006/relationships/hyperlink" Target="consultantplus://offline/ref=1CDA5A2A5C7767FF1F3B8B6F9C8E02024ADB0016C43BF2A8485EDC8512074B909CBBC3FAB69E397175DE199413CDDCCCA48A9165C68D949ACFB9BBeC6EM" TargetMode="External"/><Relationship Id="rId103" Type="http://schemas.openxmlformats.org/officeDocument/2006/relationships/hyperlink" Target="consultantplus://offline/ref=1CDA5A2A5C7767FF1F3B95628AE25E0F4FD85719C33BFFF7140187D8450E41C7C9F4C2B4F09326717CC018951Ae968M" TargetMode="External"/><Relationship Id="rId108" Type="http://schemas.openxmlformats.org/officeDocument/2006/relationships/hyperlink" Target="consultantplus://offline/ref=1CDA5A2A5C7767FF1F3B95628AE25E0F4FD8571DC93FFFF7140187D8450E41C7DBF49ABEF49A3F7A218F5EC0159B8D96F18E8D67D88Fe96CM" TargetMode="External"/><Relationship Id="rId124" Type="http://schemas.openxmlformats.org/officeDocument/2006/relationships/hyperlink" Target="consultantplus://offline/ref=1CDA5A2A5C7767FF1F3B95628AE25E0F4FD8571DC93FFFF7140187D8450E41C7DBF49ABEFA933D7A218F5EC0159B8D96F18E8D67D88Fe96CM" TargetMode="External"/><Relationship Id="rId129" Type="http://schemas.openxmlformats.org/officeDocument/2006/relationships/hyperlink" Target="consultantplus://offline/ref=1CDA5A2A5C7767FF1F3B95628AE25E0F4FD8571DC93FFFF7140187D8450E41C7DBF49ABEF791397A218F5EC0159B8D96F18E8D67D88Fe96CM" TargetMode="External"/><Relationship Id="rId54" Type="http://schemas.openxmlformats.org/officeDocument/2006/relationships/hyperlink" Target="consultantplus://offline/ref=1CDA5A2A5C7767FF1F3B8B6F9C8E02024ADB0016C534F0A4495EDC8512074B909CBBC3FAB69E397175DE1F9413CDDCCCA48A9165C68D949ACFB9BBeC6EM" TargetMode="External"/><Relationship Id="rId70" Type="http://schemas.openxmlformats.org/officeDocument/2006/relationships/hyperlink" Target="consultantplus://offline/ref=1CDA5A2A5C7767FF1F3B8B6F9C8E02024ADB0016C439F1A54C5EDC8512074B909CBBC3FAB69E397175DC1A9113CDDCCCA48A9165C68D949ACFB9BBeC6EM" TargetMode="External"/><Relationship Id="rId75" Type="http://schemas.openxmlformats.org/officeDocument/2006/relationships/hyperlink" Target="consultantplus://offline/ref=1CDA5A2A5C7767FF1F3B8B6F9C8E02024ADB0016C439F1A54C5EDC8512074B909CBBC3FAB69E397175DC1A9013CDDCCCA48A9165C68D949ACFB9BBeC6EM" TargetMode="External"/><Relationship Id="rId91" Type="http://schemas.openxmlformats.org/officeDocument/2006/relationships/hyperlink" Target="consultantplus://offline/ref=1CDA5A2A5C7767FF1F3B8B6F9C8E02024ADB0016C53BF6A34B5EDC8512074B909CBBC3FAB69E397175DF189713CDDCCCA48A9165C68D949ACFB9BBeC6EM" TargetMode="External"/><Relationship Id="rId96" Type="http://schemas.openxmlformats.org/officeDocument/2006/relationships/hyperlink" Target="consultantplus://offline/ref=1CDA5A2A5C7767FF1F3B8B6F9C8E02024ADB0016C438F4A4485EDC8512074B909CBBC3FAB69E397175DE199013CDDCCCA48A9165C68D949ACFB9BBeC6EM" TargetMode="External"/><Relationship Id="rId140" Type="http://schemas.openxmlformats.org/officeDocument/2006/relationships/hyperlink" Target="consultantplus://offline/ref=1CDA5A2A5C7767FF1F3B95628AE25E0F4FD8571DC93FFFF7140187D8450E41C7DBF49AB8F292307271D54EC45CCC808AF199936CC68F9D86eC6CM" TargetMode="External"/><Relationship Id="rId145" Type="http://schemas.openxmlformats.org/officeDocument/2006/relationships/hyperlink" Target="consultantplus://offline/ref=1CDA5A2A5C7767FF1F3B95628AE25E0F4FD95D12C534FFF7140187D8450E41C7DBF49AB8F292387373D54EC45CCC808AF199936CC68F9D86eC6CM" TargetMode="External"/><Relationship Id="rId161" Type="http://schemas.openxmlformats.org/officeDocument/2006/relationships/hyperlink" Target="consultantplus://offline/ref=1CDA5A2A5C7767FF1F3B95628AE25E0F4FD85719C13FFFF7140187D8450E41C7DBF49AB8F3913B7A218F5EC0159B8D96F18E8D67D88Fe96CM" TargetMode="External"/><Relationship Id="rId166" Type="http://schemas.openxmlformats.org/officeDocument/2006/relationships/hyperlink" Target="consultantplus://offline/ref=1CDA5A2A5C7767FF1F3B95628AE25E0F4FD85719C13FFFF7140187D8450E41C7DBF49AB8F3923D7A218F5EC0159B8D96F18E8D67D88Fe96CM" TargetMode="External"/><Relationship Id="rId182" Type="http://schemas.openxmlformats.org/officeDocument/2006/relationships/hyperlink" Target="consultantplus://offline/ref=1CDA5A2A5C7767FF1F3B8B6F9C8E02024ADB0016C038F2A2405EDC8512074B909CBBC3E8B6C6357375C01A9C069B8D8AeF60M" TargetMode="External"/><Relationship Id="rId187" Type="http://schemas.openxmlformats.org/officeDocument/2006/relationships/hyperlink" Target="consultantplus://offline/ref=1CDA5A2A5C7767FF1F3B8B6F9C8E02024ADB0016C73DFDA94303D68D4B0B499793E4C6FDA79E3A716BDE138B1A998Fe869M" TargetMode="External"/><Relationship Id="rId217" Type="http://schemas.openxmlformats.org/officeDocument/2006/relationships/hyperlink" Target="consultantplus://offline/ref=1CDA5A2A5C7767FF1F3B8B6F9C8E02024ADB0016C234F4A9405EDC8512074B909CBBC3FAB69E397175DE129213CDDCCCA48A9165C68D949ACFB9BBeC6EM" TargetMode="External"/><Relationship Id="rId1" Type="http://schemas.openxmlformats.org/officeDocument/2006/relationships/styles" Target="styles.xml"/><Relationship Id="rId6" Type="http://schemas.openxmlformats.org/officeDocument/2006/relationships/hyperlink" Target="consultantplus://offline/ref=1CDA5A2A5C7767FF1F3B8B6F9C8E02024ADB0016C33AF4A54E5EDC8512074B909CBBC3FAB69E397175DE1A9213CDDCCCA48A9165C68D949ACFB9BBeC6EM" TargetMode="External"/><Relationship Id="rId212" Type="http://schemas.openxmlformats.org/officeDocument/2006/relationships/hyperlink" Target="consultantplus://offline/ref=1CDA5A2A5C7767FF1F3B8B6F9C8E02024ADB0016C33DF3A24A5EDC8512074B909CBBC3E8B6C6357375C01A9C069B8D8AeF60M" TargetMode="External"/><Relationship Id="rId23" Type="http://schemas.openxmlformats.org/officeDocument/2006/relationships/hyperlink" Target="consultantplus://offline/ref=1CDA5A2A5C7767FF1F3B8B6F9C8E02024ADB0016C43DF0A34B5EDC8512074B909CBBC3FAB69E397175DE1E9713CDDCCCA48A9165C68D949ACFB9BBeC6EM" TargetMode="External"/><Relationship Id="rId28" Type="http://schemas.openxmlformats.org/officeDocument/2006/relationships/hyperlink" Target="consultantplus://offline/ref=1CDA5A2A5C7767FF1F3B8B6F9C8E02024ADB0016C439F1A84A5EDC8512074B909CBBC3FAB69E397175DE1A9213CDDCCCA48A9165C68D949ACFB9BBeC6EM" TargetMode="External"/><Relationship Id="rId49" Type="http://schemas.openxmlformats.org/officeDocument/2006/relationships/hyperlink" Target="consultantplus://offline/ref=1CDA5A2A5C7767FF1F3B95628AE25E0F4FD8571DC93FFFF7140187D8450E41C7DBF49ABBF1903325249A4F981A999388F8999165DAe86CM" TargetMode="External"/><Relationship Id="rId114" Type="http://schemas.openxmlformats.org/officeDocument/2006/relationships/hyperlink" Target="consultantplus://offline/ref=1CDA5A2A5C7767FF1F3B8B6F9C8E02024ADB0016C435F7A04D5EDC8512074B909CBBC3FAB69E397175DE199C13CDDCCCA48A9165C68D949ACFB9BBeC6EM" TargetMode="External"/><Relationship Id="rId119" Type="http://schemas.openxmlformats.org/officeDocument/2006/relationships/hyperlink" Target="consultantplus://offline/ref=1CDA5A2A5C7767FF1F3B8B6F9C8E02024ADB0016C438F4A4485EDC8512074B909CBBC3FAB69E397175DE1E9713CDDCCCA48A9165C68D949ACFB9BBeC6EM" TargetMode="External"/><Relationship Id="rId44" Type="http://schemas.openxmlformats.org/officeDocument/2006/relationships/hyperlink" Target="consultantplus://offline/ref=1CDA5A2A5C7767FF1F3B8B6F9C8E02024ADB0016C43EF0A5415EDC8512074B909CBBC3FAB69E397175DE199513CDDCCCA48A9165C68D949ACFB9BBeC6EM" TargetMode="External"/><Relationship Id="rId60" Type="http://schemas.openxmlformats.org/officeDocument/2006/relationships/hyperlink" Target="consultantplus://offline/ref=1CDA5A2A5C7767FF1F3B8B6F9C8E02024ADB0016C43BF2A8485EDC8512074B909CBBC3FAB69E397175DE199713CDDCCCA48A9165C68D949ACFB9BBeC6EM" TargetMode="External"/><Relationship Id="rId65" Type="http://schemas.openxmlformats.org/officeDocument/2006/relationships/hyperlink" Target="consultantplus://offline/ref=1CDA5A2A5C7767FF1F3B8B6F9C8E02024ADB0016C43BF3A14C5EDC8512074B909CBBC3FAB69E397175DE1A9D13CDDCCCA48A9165C68D949ACFB9BBeC6EM" TargetMode="External"/><Relationship Id="rId81" Type="http://schemas.openxmlformats.org/officeDocument/2006/relationships/hyperlink" Target="consultantplus://offline/ref=1CDA5A2A5C7767FF1F3B8B6F9C8E02024ADB0016C43BF3A14C5EDC8512074B909CBBC3FAB69E397175DE1B9C13CDDCCCA48A9165C68D949ACFB9BBeC6EM" TargetMode="External"/><Relationship Id="rId86" Type="http://schemas.openxmlformats.org/officeDocument/2006/relationships/hyperlink" Target="consultantplus://offline/ref=1CDA5A2A5C7767FF1F3B8B6F9C8E02024ADB0016C43CF1A04A5EDC8512074B909CBBC3FAB69E397175DE189713CDDCCCA48A9165C68D949ACFB9BBeC6EM" TargetMode="External"/><Relationship Id="rId130" Type="http://schemas.openxmlformats.org/officeDocument/2006/relationships/hyperlink" Target="consultantplus://offline/ref=1CDA5A2A5C7767FF1F3B95628AE25E0F4FD8571DC93FFFF7140187D8450E41C7DBF49ABDF19A3D7A218F5EC0159B8D96F18E8D67D88Fe96CM" TargetMode="External"/><Relationship Id="rId135" Type="http://schemas.openxmlformats.org/officeDocument/2006/relationships/hyperlink" Target="consultantplus://offline/ref=1CDA5A2A5C7767FF1F3B8B6F9C8E02024ADB0016C43FF7A14C5EDC8512074B909CBBC3FAB69E397175DE1B9113CDDCCCA48A9165C68D949ACFB9BBeC6EM" TargetMode="External"/><Relationship Id="rId151" Type="http://schemas.openxmlformats.org/officeDocument/2006/relationships/hyperlink" Target="consultantplus://offline/ref=1CDA5A2A5C7767FF1F3B95628AE25E0F4FD8571DC93FFFF7140187D8450E41C7DBF49AB8F5943C777E8A4BD14D948F88EF879A7BDA8D9Fe865M" TargetMode="External"/><Relationship Id="rId156" Type="http://schemas.openxmlformats.org/officeDocument/2006/relationships/hyperlink" Target="consultantplus://offline/ref=1CDA5A2A5C7767FF1F3B95628AE25E0F4FD8571AC934FFF7140187D8450E41C7DBF49ABBF9C7693520D3189506998496F38791e664M" TargetMode="External"/><Relationship Id="rId177" Type="http://schemas.openxmlformats.org/officeDocument/2006/relationships/hyperlink" Target="consultantplus://offline/ref=1CDA5A2A5C7767FF1F3B8B6F9C8E02024ADB0016C43BF3A14C5EDC8512074B909CBBC3FAB69E397175DE1F9D13CDDCCCA48A9165C68D949ACFB9BBeC6EM" TargetMode="External"/><Relationship Id="rId198" Type="http://schemas.openxmlformats.org/officeDocument/2006/relationships/hyperlink" Target="consultantplus://offline/ref=1CDA5A2A5C7767FF1F3B8B6F9C8E02024ADB0016C03BF4A1495EDC8512074B909CBBC3FAB69E397175DE189D13CDDCCCA48A9165C68D949ACFB9BBeC6EM" TargetMode="External"/><Relationship Id="rId172" Type="http://schemas.openxmlformats.org/officeDocument/2006/relationships/hyperlink" Target="consultantplus://offline/ref=1CDA5A2A5C7767FF1F3B8B6F9C8E02024ADB0016C43EF0A5415EDC8512074B909CBBC3FAB69E397175DE1F9613CDDCCCA48A9165C68D949ACFB9BBeC6EM" TargetMode="External"/><Relationship Id="rId193" Type="http://schemas.openxmlformats.org/officeDocument/2006/relationships/hyperlink" Target="consultantplus://offline/ref=1CDA5A2A5C7767FF1F3B8B6F9C8E02024ADB0016C038F6A64F5EDC8512074B909CBBC3E8B6C6357375C01A9C069B8D8AeF60M" TargetMode="External"/><Relationship Id="rId202" Type="http://schemas.openxmlformats.org/officeDocument/2006/relationships/hyperlink" Target="consultantplus://offline/ref=1CDA5A2A5C7767FF1F3B8B6F9C8E02024ADB0016C039F5A1495EDC8512074B909CBBC3FAB69E397175DE1A9213CDDCCCA48A9165C68D949ACFB9BBeC6EM" TargetMode="External"/><Relationship Id="rId207" Type="http://schemas.openxmlformats.org/officeDocument/2006/relationships/hyperlink" Target="consultantplus://offline/ref=1CDA5A2A5C7767FF1F3B8B6F9C8E02024ADB0016C038FCA64F5EDC8512074B909CBBC3E8B6C6357375C01A9C069B8D8AeF60M" TargetMode="External"/><Relationship Id="rId13" Type="http://schemas.openxmlformats.org/officeDocument/2006/relationships/hyperlink" Target="consultantplus://offline/ref=1CDA5A2A5C7767FF1F3B8B6F9C8E02024ADB0016C234F4A9405EDC8512074B909CBBC3FAB69E397175DE1A9213CDDCCCA48A9165C68D949ACFB9BBeC6EM" TargetMode="External"/><Relationship Id="rId18" Type="http://schemas.openxmlformats.org/officeDocument/2006/relationships/hyperlink" Target="consultantplus://offline/ref=1CDA5A2A5C7767FF1F3B8B6F9C8E02024ADB0016C53BF7A54B5EDC8512074B909CBBC3FAB69E397175DE1A9213CDDCCCA48A9165C68D949ACFB9BBeC6EM" TargetMode="External"/><Relationship Id="rId39" Type="http://schemas.openxmlformats.org/officeDocument/2006/relationships/hyperlink" Target="consultantplus://offline/ref=1CDA5A2A5C7767FF1F3B8B6F9C8E02024ADB0016C53BF7A54B5EDC8512074B909CBBC3FAB69E397175DE1A9D13CDDCCCA48A9165C68D949ACFB9BBeC6EM" TargetMode="External"/><Relationship Id="rId109" Type="http://schemas.openxmlformats.org/officeDocument/2006/relationships/hyperlink" Target="consultantplus://offline/ref=1CDA5A2A5C7767FF1F3B8B6F9C8E02024ADB0016C43AF3A6495EDC8512074B909CBBC3FAB69E397175DE1F9613CDDCCCA48A9165C68D949ACFB9BBeC6EM" TargetMode="External"/><Relationship Id="rId34" Type="http://schemas.openxmlformats.org/officeDocument/2006/relationships/hyperlink" Target="consultantplus://offline/ref=1CDA5A2A5C7767FF1F3B8B6F9C8E02024ADB0016C43AF3A7495EDC8512074B909CBBC3FAB69E397175DE1F9613CDDCCCA48A9165C68D949ACFB9BBeC6EM" TargetMode="External"/><Relationship Id="rId50" Type="http://schemas.openxmlformats.org/officeDocument/2006/relationships/hyperlink" Target="consultantplus://offline/ref=1CDA5A2A5C7767FF1F3B8B6F9C8E02024ADB0016C234F4A9405EDC8512074B909CBBC3FAB69E397175DE1A9D13CDDCCCA48A9165C68D949ACFB9BBeC6EM" TargetMode="External"/><Relationship Id="rId55" Type="http://schemas.openxmlformats.org/officeDocument/2006/relationships/hyperlink" Target="consultantplus://offline/ref=1CDA5A2A5C7767FF1F3B8B6F9C8E02024ADB0016C539FDA04D5EDC8512074B909CBBC3FAB69E397175DE1A9C13CDDCCCA48A9165C68D949ACFB9BBeC6EM" TargetMode="External"/><Relationship Id="rId76" Type="http://schemas.openxmlformats.org/officeDocument/2006/relationships/hyperlink" Target="consultantplus://offline/ref=1CDA5A2A5C7767FF1F3B8B6F9C8E02024ADB0016C439F1A54C5EDC8512074B909CBBC3FAB69E397175DC1A9313CDDCCCA48A9165C68D949ACFB9BBeC6EM" TargetMode="External"/><Relationship Id="rId97" Type="http://schemas.openxmlformats.org/officeDocument/2006/relationships/hyperlink" Target="consultantplus://offline/ref=1CDA5A2A5C7767FF1F3B8B6F9C8E02024ADB0016C43AF3A6495EDC8512074B909CBBC3FAB69E397175DE1A9D13CDDCCCA48A9165C68D949ACFB9BBeC6EM" TargetMode="External"/><Relationship Id="rId104" Type="http://schemas.openxmlformats.org/officeDocument/2006/relationships/hyperlink" Target="consultantplus://offline/ref=1CDA5A2A5C7767FF1F3B8B6F9C8E02024ADB0016C43BF3A14C5EDC8512074B909CBBC3FAB69E397175DE189513CDDCCCA48A9165C68D949ACFB9BBeC6EM" TargetMode="External"/><Relationship Id="rId120" Type="http://schemas.openxmlformats.org/officeDocument/2006/relationships/hyperlink" Target="consultantplus://offline/ref=1CDA5A2A5C7767FF1F3B8B6F9C8E02024ADB0016C435F7A04D5EDC8512074B909CBBC3FAB69E397175DE1E9013CDDCCCA48A9165C68D949ACFB9BBeC6EM" TargetMode="External"/><Relationship Id="rId125" Type="http://schemas.openxmlformats.org/officeDocument/2006/relationships/hyperlink" Target="consultantplus://offline/ref=1CDA5A2A5C7767FF1F3B8B6F9C8E02024ADB0016C435F7A04D5EDC8512074B909CBBC3FAB69E397175DE1E9C13CDDCCCA48A9165C68D949ACFB9BBeC6EM" TargetMode="External"/><Relationship Id="rId141" Type="http://schemas.openxmlformats.org/officeDocument/2006/relationships/hyperlink" Target="consultantplus://offline/ref=1CDA5A2A5C7767FF1F3B8B6F9C8E02024ADB0016C43BF2A8485EDC8512074B909CBBC3FAB69E397175DE199D13CDDCCCA48A9165C68D949ACFB9BBeC6EM" TargetMode="External"/><Relationship Id="rId146" Type="http://schemas.openxmlformats.org/officeDocument/2006/relationships/hyperlink" Target="consultantplus://offline/ref=1CDA5A2A5C7767FF1F3B95628AE25E0F4FD95D12C534FFF7140187D8450E41C7DBF49AB8F292387571D54EC45CCC808AF199936CC68F9D86eC6CM" TargetMode="External"/><Relationship Id="rId167" Type="http://schemas.openxmlformats.org/officeDocument/2006/relationships/hyperlink" Target="consultantplus://offline/ref=1CDA5A2A5C7767FF1F3B95628AE25E0F4FD5581BC73AFFF7140187D8450E41C7DBF49AB8F2933C7677D54EC45CCC808AF199936CC68F9D86eC6CM" TargetMode="External"/><Relationship Id="rId188" Type="http://schemas.openxmlformats.org/officeDocument/2006/relationships/hyperlink" Target="consultantplus://offline/ref=1CDA5A2A5C7767FF1F3B8B6F9C8E02024ADB0016C33DF3A54E5EDC8512074B909CBBC3E8B6C6357375C01A9C069B8D8AeF60M" TargetMode="External"/><Relationship Id="rId7" Type="http://schemas.openxmlformats.org/officeDocument/2006/relationships/hyperlink" Target="consultantplus://offline/ref=1CDA5A2A5C7767FF1F3B8B6F9C8E02024ADB0016C33AFDA74D5EDC8512074B909CBBC3FAB69E397175DE1A9213CDDCCCA48A9165C68D949ACFB9BBeC6EM" TargetMode="External"/><Relationship Id="rId71" Type="http://schemas.openxmlformats.org/officeDocument/2006/relationships/hyperlink" Target="consultantplus://offline/ref=1CDA5A2A5C7767FF1F3B8B6F9C8E02024ADB0016C534F0A4495EDC8512074B909CBBC3FAB69E397175DE1F9713CDDCCCA48A9165C68D949ACFB9BBeC6EM" TargetMode="External"/><Relationship Id="rId92" Type="http://schemas.openxmlformats.org/officeDocument/2006/relationships/hyperlink" Target="consultantplus://offline/ref=1CDA5A2A5C7767FF1F3B8B6F9C8E02024ADB0016C43EF0A5415EDC8512074B909CBBC3FAB69E397175DE199413CDDCCCA48A9165C68D949ACFB9BBeC6EM" TargetMode="External"/><Relationship Id="rId162" Type="http://schemas.openxmlformats.org/officeDocument/2006/relationships/hyperlink" Target="consultantplus://offline/ref=1CDA5A2A5C7767FF1F3B95628AE25E0F4FD85719C13FFFF7140187D8450E41C7DBF49AB8F3913B7A218F5EC0159B8D96F18E8D67D88Fe96CM" TargetMode="External"/><Relationship Id="rId183" Type="http://schemas.openxmlformats.org/officeDocument/2006/relationships/hyperlink" Target="consultantplus://offline/ref=1CDA5A2A5C7767FF1F3B8B6F9C8E02024ADB0016C33DF3A5415EDC8512074B909CBBC3E8B6C6357375C01A9C069B8D8AeF60M" TargetMode="External"/><Relationship Id="rId213" Type="http://schemas.openxmlformats.org/officeDocument/2006/relationships/hyperlink" Target="consultantplus://offline/ref=1CDA5A2A5C7767FF1F3B8B6F9C8E02024ADB0016C33FF7A34A5EDC8512074B909CBBC3FAB69E397175DE1A9213CDDCCCA48A9165C68D949ACFB9BBeC6EM" TargetMode="External"/><Relationship Id="rId218" Type="http://schemas.openxmlformats.org/officeDocument/2006/relationships/hyperlink" Target="consultantplus://offline/ref=1CDA5A2A5C7767FF1F3B8B6F9C8E02024ADB0016C23FF6A54D5EDC8512074B909CBBC3FAB69E397175DE129C13CDDCCCA48A9165C68D949ACFB9BBeC6EM" TargetMode="External"/><Relationship Id="rId2" Type="http://schemas.microsoft.com/office/2007/relationships/stylesWithEffects" Target="stylesWithEffects.xml"/><Relationship Id="rId29" Type="http://schemas.openxmlformats.org/officeDocument/2006/relationships/hyperlink" Target="consultantplus://offline/ref=1CDA5A2A5C7767FF1F3B8B6F9C8E02024ADB0016C439F1A54C5EDC8512074B909CBBC3FAB69E397175DF139C13CDDCCCA48A9165C68D949ACFB9BBeC6EM" TargetMode="External"/><Relationship Id="rId24" Type="http://schemas.openxmlformats.org/officeDocument/2006/relationships/hyperlink" Target="consultantplus://offline/ref=1CDA5A2A5C7767FF1F3B8B6F9C8E02024ADB0016C43CF1A04A5EDC8512074B909CBBC3FAB69E397175DE1B9C13CDDCCCA48A9165C68D949ACFB9BBeC6EM" TargetMode="External"/><Relationship Id="rId40" Type="http://schemas.openxmlformats.org/officeDocument/2006/relationships/hyperlink" Target="consultantplus://offline/ref=1CDA5A2A5C7767FF1F3B8B6F9C8E02024ADB0016C439F1A54C5EDC8512074B909CBBC3FAB69E397175DC1A9513CDDCCCA48A9165C68D949ACFB9BBeC6EM" TargetMode="External"/><Relationship Id="rId45" Type="http://schemas.openxmlformats.org/officeDocument/2006/relationships/hyperlink" Target="consultantplus://offline/ref=1CDA5A2A5C7767FF1F3B8B6F9C8E02024ADB0016C535F3A54A5EDC8512074B909CBBC3FAB69E397175DE1C9313CDDCCCA48A9165C68D949ACFB9BBeC6EM" TargetMode="External"/><Relationship Id="rId66" Type="http://schemas.openxmlformats.org/officeDocument/2006/relationships/hyperlink" Target="consultantplus://offline/ref=1CDA5A2A5C7767FF1F3B8B6F9C8E02024ADB0016C43DF0A34B5EDC8512074B909CBBC3FAB69E397175DE1E9713CDDCCCA48A9165C68D949ACFB9BBeC6EM" TargetMode="External"/><Relationship Id="rId87" Type="http://schemas.openxmlformats.org/officeDocument/2006/relationships/hyperlink" Target="consultantplus://offline/ref=1CDA5A2A5C7767FF1F3B8B6F9C8E02024ADB0016C435F7A04D5EDC8512074B909CBBC3FAB69E397175DB199113CDDCCCA48A9165C68D949ACFB9BBeC6EM" TargetMode="External"/><Relationship Id="rId110" Type="http://schemas.openxmlformats.org/officeDocument/2006/relationships/hyperlink" Target="consultantplus://offline/ref=1CDA5A2A5C7767FF1F3B8B6F9C8E02024ADB0016C43AF3A6495EDC8512074B909CBBC3FAB69E397175DE1C9D13CDDCCCA48A9165C68D949ACFB9BBeC6EM" TargetMode="External"/><Relationship Id="rId115" Type="http://schemas.openxmlformats.org/officeDocument/2006/relationships/hyperlink" Target="consultantplus://offline/ref=1CDA5A2A5C7767FF1F3B8B6F9C8E02024ADB0016C438F4A4485EDC8512074B909CBBC3FAB69E397175DE199213CDDCCCA48A9165C68D949ACFB9BBeC6EM" TargetMode="External"/><Relationship Id="rId131" Type="http://schemas.openxmlformats.org/officeDocument/2006/relationships/hyperlink" Target="consultantplus://offline/ref=1CDA5A2A5C7767FF1F3B8B6F9C8E02024ADB0016C234F4A9405EDC8512074B909CBBC3FAB69E397175DE129613CDDCCCA48A9165C68D949ACFB9BBeC6EM" TargetMode="External"/><Relationship Id="rId136" Type="http://schemas.openxmlformats.org/officeDocument/2006/relationships/hyperlink" Target="consultantplus://offline/ref=1CDA5A2A5C7767FF1F3B8B6F9C8E02024ADB0016C234F4A9405EDC8512074B909CBBC3FAB69E397175DE129113CDDCCCA48A9165C68D949ACFB9BBeC6EM" TargetMode="External"/><Relationship Id="rId157" Type="http://schemas.openxmlformats.org/officeDocument/2006/relationships/hyperlink" Target="consultantplus://offline/ref=1CDA5A2A5C7767FF1F3B95628AE25E0F4FD8571AC934FFF7140187D8450E41C7DBF49AB8F293397774D54EC45CCC808AF199936CC68F9D86eC6CM" TargetMode="External"/><Relationship Id="rId178" Type="http://schemas.openxmlformats.org/officeDocument/2006/relationships/hyperlink" Target="consultantplus://offline/ref=1CDA5A2A5C7767FF1F3B8B6F9C8E02024ADB0016C43BF3A14C5EDC8512074B909CBBC3FAB69E397175DE1F9C13CDDCCCA48A9165C68D949ACFB9BBeC6EM" TargetMode="External"/><Relationship Id="rId61" Type="http://schemas.openxmlformats.org/officeDocument/2006/relationships/hyperlink" Target="consultantplus://offline/ref=1CDA5A2A5C7767FF1F3B95628AE25E0F4FD85719C13FFFF7140187D8450E41C7DBF49ABDFA933B7A218F5EC0159B8D96F18E8D67D88Fe96CM" TargetMode="External"/><Relationship Id="rId82" Type="http://schemas.openxmlformats.org/officeDocument/2006/relationships/hyperlink" Target="consultantplus://offline/ref=1CDA5A2A5C7767FF1F3B8B6F9C8E02024ADB0016C43FF4A9415EDC8512074B909CBBC3FAB69E397175DE199313CDDCCCA48A9165C68D949ACFB9BBeC6EM" TargetMode="External"/><Relationship Id="rId152" Type="http://schemas.openxmlformats.org/officeDocument/2006/relationships/hyperlink" Target="consultantplus://offline/ref=1CDA5A2A5C7767FF1F3B8B6F9C8E02024ADB0016C435F7A04D5EDC8512074B909CBBC3FAB69E397175DB199513CDDCCCA48A9165C68D949ACFB9BBeC6EM" TargetMode="External"/><Relationship Id="rId173" Type="http://schemas.openxmlformats.org/officeDocument/2006/relationships/hyperlink" Target="consultantplus://offline/ref=1CDA5A2A5C7767FF1F3B8B6F9C8E02024ADB0016C534F0A4495EDC8512074B909CBBC3FAB69E397175DE129513CDDCCCA48A9165C68D949ACFB9BBeC6EM" TargetMode="External"/><Relationship Id="rId194" Type="http://schemas.openxmlformats.org/officeDocument/2006/relationships/hyperlink" Target="consultantplus://offline/ref=1CDA5A2A5C7767FF1F3B8B6F9C8E02024ADB0016C038F2A24F5EDC8512074B909CBBC3E8B6C6357375C01A9C069B8D8AeF60M" TargetMode="External"/><Relationship Id="rId199" Type="http://schemas.openxmlformats.org/officeDocument/2006/relationships/hyperlink" Target="consultantplus://offline/ref=1CDA5A2A5C7767FF1F3B8B6F9C8E02024ADB0016C03DFCA9405EDC8512074B909CBBC3E8B6C6357375C01A9C069B8D8AeF60M" TargetMode="External"/><Relationship Id="rId203" Type="http://schemas.openxmlformats.org/officeDocument/2006/relationships/hyperlink" Target="consultantplus://offline/ref=1CDA5A2A5C7767FF1F3B8B6F9C8E02024ADB0016C039F5A1495EDC8512074B909CBBC3FAB69E397175DE1B9513CDDCCCA48A9165C68D949ACFB9BBeC6EM" TargetMode="External"/><Relationship Id="rId208" Type="http://schemas.openxmlformats.org/officeDocument/2006/relationships/hyperlink" Target="consultantplus://offline/ref=1CDA5A2A5C7767FF1F3B8B6F9C8E02024ADB0016C03BF1A2495EDC8512074B909CBBC3E8B6C6357375C01A9C069B8D8AeF60M" TargetMode="External"/><Relationship Id="rId19" Type="http://schemas.openxmlformats.org/officeDocument/2006/relationships/hyperlink" Target="consultantplus://offline/ref=1CDA5A2A5C7767FF1F3B8B6F9C8E02024ADB0016C53BF3A8485EDC8512074B909CBBC3FAB69E397175DE1B9713CDDCCCA48A9165C68D949ACFB9BBeC6EM" TargetMode="External"/><Relationship Id="rId14" Type="http://schemas.openxmlformats.org/officeDocument/2006/relationships/hyperlink" Target="consultantplus://offline/ref=1CDA5A2A5C7767FF1F3B8B6F9C8E02024ADB0016C43AF3A6495EDC8512074B909CBBC3FAB69E397175DE1A9213CDDCCCA48A9165C68D949ACFB9BBeC6EM" TargetMode="External"/><Relationship Id="rId30" Type="http://schemas.openxmlformats.org/officeDocument/2006/relationships/hyperlink" Target="consultantplus://offline/ref=1CDA5A2A5C7767FF1F3B8B6F9C8E02024ADB0016C439F2A4495EDC8512074B909CBBC3FAB69E397175DC199013CDDCCCA48A9165C68D949ACFB9BBeC6EM" TargetMode="External"/><Relationship Id="rId35" Type="http://schemas.openxmlformats.org/officeDocument/2006/relationships/hyperlink" Target="consultantplus://offline/ref=1CDA5A2A5C7767FF1F3B8B6F9C8E02024ADB0016C435F7A04D5EDC8512074B909CBBC3FAB69E397175DE189213CDDCCCA48A9165C68D949ACFB9BBeC6EM" TargetMode="External"/><Relationship Id="rId56" Type="http://schemas.openxmlformats.org/officeDocument/2006/relationships/hyperlink" Target="consultantplus://offline/ref=1CDA5A2A5C7767FF1F3B8B6F9C8E02024ADB0016C534F0A4495EDC8512074B909CBBC3FAB69E397175DE1F9413CDDCCCA48A9165C68D949ACFB9BBeC6EM" TargetMode="External"/><Relationship Id="rId77" Type="http://schemas.openxmlformats.org/officeDocument/2006/relationships/hyperlink" Target="consultantplus://offline/ref=1CDA5A2A5C7767FF1F3B8B6F9C8E02024ADB0016C534F0A4495EDC8512074B909CBBC3FAB69E397175DE1C9513CDDCCCA48A9165C68D949ACFB9BBeC6EM" TargetMode="External"/><Relationship Id="rId100" Type="http://schemas.openxmlformats.org/officeDocument/2006/relationships/hyperlink" Target="consultantplus://offline/ref=1CDA5A2A5C7767FF1F3B95628AE25E0F4FD8571DC93FFFF7140187D8450E41C7DBF49AB8F292307775D54EC45CCC808AF199936CC68F9D86eC6CM" TargetMode="External"/><Relationship Id="rId105" Type="http://schemas.openxmlformats.org/officeDocument/2006/relationships/hyperlink" Target="consultantplus://offline/ref=1CDA5A2A5C7767FF1F3B95628AE25E0F4FD8571DC93FFFF7140187D8450E41C7DBF49ABDF397307A218F5EC0159B8D96F18E8D67D88Fe96CM" TargetMode="External"/><Relationship Id="rId126" Type="http://schemas.openxmlformats.org/officeDocument/2006/relationships/hyperlink" Target="consultantplus://offline/ref=1CDA5A2A5C7767FF1F3B95628AE25E0F4FD8591BC134FFF7140187D8450E41C7C9F4C2B4F09326717CC018951Ae968M" TargetMode="External"/><Relationship Id="rId147" Type="http://schemas.openxmlformats.org/officeDocument/2006/relationships/hyperlink" Target="consultantplus://offline/ref=1CDA5A2A5C7767FF1F3B95628AE25E0F4FD95D12C534FFF7140187D8450E41C7DBF49AB8F292387477D54EC45CCC808AF199936CC68F9D86eC6CM" TargetMode="External"/><Relationship Id="rId168" Type="http://schemas.openxmlformats.org/officeDocument/2006/relationships/hyperlink" Target="consultantplus://offline/ref=1CDA5A2A5C7767FF1F3B8B6F9C8E02024ADB0016C43BF3A14C5EDC8512074B909CBBC3FAB69E397175DE1F9C13CDDCCCA48A9165C68D949ACFB9BBeC6EM" TargetMode="External"/><Relationship Id="rId8" Type="http://schemas.openxmlformats.org/officeDocument/2006/relationships/hyperlink" Target="consultantplus://offline/ref=1CDA5A2A5C7767FF1F3B8B6F9C8E02024ADB0016C334F5A7495EDC8512074B909CBBC3FAB69E397175DE1A9213CDDCCCA48A9165C68D949ACFB9BBeC6EM" TargetMode="External"/><Relationship Id="rId51" Type="http://schemas.openxmlformats.org/officeDocument/2006/relationships/hyperlink" Target="consultantplus://offline/ref=1CDA5A2A5C7767FF1F3B95628AE25E0F4FD8571DC93FFFF7140187D8450E41C7C9F4C2B4F09326717CC018951Ae968M" TargetMode="External"/><Relationship Id="rId72" Type="http://schemas.openxmlformats.org/officeDocument/2006/relationships/hyperlink" Target="consultantplus://offline/ref=1CDA5A2A5C7767FF1F3B8B6F9C8E02024ADB0016C534F0A4495EDC8512074B909CBBC3FAB69E397175DE1F9113CDDCCCA48A9165C68D949ACFB9BBeC6EM" TargetMode="External"/><Relationship Id="rId93" Type="http://schemas.openxmlformats.org/officeDocument/2006/relationships/hyperlink" Target="consultantplus://offline/ref=1CDA5A2A5C7767FF1F3B8B6F9C8E02024ADB0016C43AF3A6495EDC8512074B909CBBC3FAB69E397175DE1A9D13CDDCCCA48A9165C68D949ACFB9BBeC6EM" TargetMode="External"/><Relationship Id="rId98" Type="http://schemas.openxmlformats.org/officeDocument/2006/relationships/hyperlink" Target="consultantplus://offline/ref=1CDA5A2A5C7767FF1F3B8B6F9C8E02024ADB0016C43AF3A6495EDC8512074B909CBBC3FAB69E397175DE1C9D13CDDCCCA48A9165C68D949ACFB9BBeC6EM" TargetMode="External"/><Relationship Id="rId121" Type="http://schemas.openxmlformats.org/officeDocument/2006/relationships/hyperlink" Target="consultantplus://offline/ref=1CDA5A2A5C7767FF1F3B8B6F9C8E02024ADB0016C438F4A4485EDC8512074B909CBBC3FAB69E397175DE1E9113CDDCCCA48A9165C68D949ACFB9BBeC6EM" TargetMode="External"/><Relationship Id="rId142" Type="http://schemas.openxmlformats.org/officeDocument/2006/relationships/hyperlink" Target="consultantplus://offline/ref=1CDA5A2A5C7767FF1F3B8B6F9C8E02024ADB0016C43BF2A8485EDC8512074B909CBBC3FAB69E397175DE1E9413CDDCCCA48A9165C68D949ACFB9BBeC6EM" TargetMode="External"/><Relationship Id="rId163" Type="http://schemas.openxmlformats.org/officeDocument/2006/relationships/hyperlink" Target="consultantplus://offline/ref=1CDA5A2A5C7767FF1F3B95628AE25E0F4ED65D1BC236A2FD1C588BDA42011ED0DCBD96B9F2913A727E8A4BD14D948F88EF879A7BDA8D9Fe865M" TargetMode="External"/><Relationship Id="rId184" Type="http://schemas.openxmlformats.org/officeDocument/2006/relationships/hyperlink" Target="consultantplus://offline/ref=1CDA5A2A5C7767FF1F3B8B6F9C8E02024ADB0016C534F4A64303D68D4B0B499793E4C6FDA79E3A716BDE138B1A998Fe869M" TargetMode="External"/><Relationship Id="rId189" Type="http://schemas.openxmlformats.org/officeDocument/2006/relationships/hyperlink" Target="consultantplus://offline/ref=1CDA5A2A5C7767FF1F3B8B6F9C8E02024ADB0016C73BF0A64303D68D4B0B499793E4D4FDFF92387175DE1D9E4CC8C9DDFC85937BD8848386CDBBeB68M" TargetMode="Externa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1CDA5A2A5C7767FF1F3B8B6F9C8E02024ADB0016C33EF6A74B5EDC8512074B909CBBC3E8B6C6357375C01A9C069B8D8AeF60M" TargetMode="External"/><Relationship Id="rId25" Type="http://schemas.openxmlformats.org/officeDocument/2006/relationships/hyperlink" Target="consultantplus://offline/ref=1CDA5A2A5C7767FF1F3B8B6F9C8E02024ADB0016C43FF4A9415EDC8512074B909CBBC3FAB69E397175DE199313CDDCCCA48A9165C68D949ACFB9BBeC6EM" TargetMode="External"/><Relationship Id="rId46" Type="http://schemas.openxmlformats.org/officeDocument/2006/relationships/hyperlink" Target="consultantplus://offline/ref=1CDA5A2A5C7767FF1F3B8B6F9C8E02024ADB0016C43CF1A04A5EDC8512074B909CBBC3FAB69E397175DE189513CDDCCCA48A9165C68D949ACFB9BBeC6EM" TargetMode="External"/><Relationship Id="rId67" Type="http://schemas.openxmlformats.org/officeDocument/2006/relationships/hyperlink" Target="consultantplus://offline/ref=1CDA5A2A5C7767FF1F3B95628AE25E0F4FD8571DC93FFFF7140187D8450E41C7DBF49AB8F7913B717E8A4BD14D948F88EF879A7BDA8D9Fe865M" TargetMode="External"/><Relationship Id="rId116" Type="http://schemas.openxmlformats.org/officeDocument/2006/relationships/hyperlink" Target="consultantplus://offline/ref=1CDA5A2A5C7767FF1F3B8B6F9C8E02024ADB0016C435F7A04D5EDC8512074B909CBBC3FAB69E397175DE1E9413CDDCCCA48A9165C68D949ACFB9BBeC6EM" TargetMode="External"/><Relationship Id="rId137" Type="http://schemas.openxmlformats.org/officeDocument/2006/relationships/hyperlink" Target="consultantplus://offline/ref=1CDA5A2A5C7767FF1F3B8B6F9C8E02024ADB0016C234F4A9405EDC8512074B909CBBC3FAB69E397175DE129313CDDCCCA48A9165C68D949ACFB9BBeC6EM" TargetMode="External"/><Relationship Id="rId158" Type="http://schemas.openxmlformats.org/officeDocument/2006/relationships/hyperlink" Target="consultantplus://offline/ref=1CDA5A2A5C7767FF1F3B8B6F9C8E02024ADB0016C43BF3A14C5EDC8512074B909CBBC3FAB69E397175DE1F9D13CDDCCCA48A9165C68D949ACFB9BBeC6EM" TargetMode="External"/><Relationship Id="rId20" Type="http://schemas.openxmlformats.org/officeDocument/2006/relationships/hyperlink" Target="consultantplus://offline/ref=1CDA5A2A5C7767FF1F3B8B6F9C8E02024ADB0016C53AF0A94E5EDC8512074B909CBBC3FAB69E397175DE1A9213CDDCCCA48A9165C68D949ACFB9BBeC6EM" TargetMode="External"/><Relationship Id="rId41" Type="http://schemas.openxmlformats.org/officeDocument/2006/relationships/hyperlink" Target="consultantplus://offline/ref=1CDA5A2A5C7767FF1F3B8B6F9C8E02024ADB0016C435F7A04D5EDC8512074B909CBBC3FAB69E397175DE189213CDDCCCA48A9165C68D949ACFB9BBeC6EM" TargetMode="External"/><Relationship Id="rId62" Type="http://schemas.openxmlformats.org/officeDocument/2006/relationships/hyperlink" Target="consultantplus://offline/ref=1CDA5A2A5C7767FF1F3B8B6F9C8E02024ADB0016C43BF2A8485EDC8512074B909CBBC3FAB69E397175DE199613CDDCCCA48A9165C68D949ACFB9BBeC6EM" TargetMode="External"/><Relationship Id="rId83" Type="http://schemas.openxmlformats.org/officeDocument/2006/relationships/hyperlink" Target="consultantplus://offline/ref=1CDA5A2A5C7767FF1F3B8B6F9C8E02024ADB0016C43AF3A7495EDC8512074B909CBBC3FAB69E397175DE1F9113CDDCCCA48A9165C68D949ACFB9BBeC6EM" TargetMode="External"/><Relationship Id="rId88" Type="http://schemas.openxmlformats.org/officeDocument/2006/relationships/hyperlink" Target="consultantplus://offline/ref=1CDA5A2A5C7767FF1F3B95628AE25E0F4FD85719C13FFFF7140187D8450E41C7C9F4C2B4F09326717CC018951Ae968M" TargetMode="External"/><Relationship Id="rId111" Type="http://schemas.openxmlformats.org/officeDocument/2006/relationships/hyperlink" Target="consultantplus://offline/ref=1CDA5A2A5C7767FF1F3B8B6F9C8E02024ADB0016C43AF3A6495EDC8512074B909CBBC3FAB69E397175DE1F9613CDDCCCA48A9165C68D949ACFB9BBeC6EM" TargetMode="External"/><Relationship Id="rId132" Type="http://schemas.openxmlformats.org/officeDocument/2006/relationships/hyperlink" Target="consultantplus://offline/ref=1CDA5A2A5C7767FF1F3B8B6F9C8E02024ADB0016C43FF7A14C5EDC8512074B909CBBC3FAB69E397175DE1B9513CDDCCCA48A9165C68D949ACFB9BBeC6EM" TargetMode="External"/><Relationship Id="rId153" Type="http://schemas.openxmlformats.org/officeDocument/2006/relationships/hyperlink" Target="consultantplus://offline/ref=1CDA5A2A5C7767FF1F3B95628AE25E0F4FD8571DC93FFFF7140187D8450E41C7DBF49AB8F2913E7876D54EC45CCC808AF199936CC68F9D86eC6CM" TargetMode="External"/><Relationship Id="rId174" Type="http://schemas.openxmlformats.org/officeDocument/2006/relationships/hyperlink" Target="consultantplus://offline/ref=1CDA5A2A5C7767FF1F3B8B6F9C8E02024ADB0016C43BF3A14C5EDC8512074B909CBBC3FAB69E397175DE1F9C13CDDCCCA48A9165C68D949ACFB9BBeC6EM" TargetMode="External"/><Relationship Id="rId179" Type="http://schemas.openxmlformats.org/officeDocument/2006/relationships/hyperlink" Target="consultantplus://offline/ref=1CDA5A2A5C7767FF1F3B8B6F9C8E02024ADB0016C33DF3A4485EDC8512074B909CBBC3E8B6C6357375C01A9C069B8D8AeF60M" TargetMode="External"/><Relationship Id="rId195" Type="http://schemas.openxmlformats.org/officeDocument/2006/relationships/hyperlink" Target="consultantplus://offline/ref=1CDA5A2A5C7767FF1F3B8B6F9C8E02024ADB0016C935FDA74303D68D4B0B499793E4C6FDA79E3A716BDE138B1A998Fe869M" TargetMode="External"/><Relationship Id="rId209" Type="http://schemas.openxmlformats.org/officeDocument/2006/relationships/hyperlink" Target="consultantplus://offline/ref=1CDA5A2A5C7767FF1F3B8B6F9C8E02024ADB0016C035F3A8405EDC8512074B909CBBC3FAB69E397175DE1A9213CDDCCCA48A9165C68D949ACFB9BBeC6EM" TargetMode="External"/><Relationship Id="rId190" Type="http://schemas.openxmlformats.org/officeDocument/2006/relationships/hyperlink" Target="consultantplus://offline/ref=1CDA5A2A5C7767FF1F3B8B6F9C8E02024ADB0016C73BF0A64303D68D4B0B499793E4D4FDFF92387174DE1C9E4CC8C9DDFC85937BD8848386CDBBeB68M" TargetMode="External"/><Relationship Id="rId204" Type="http://schemas.openxmlformats.org/officeDocument/2006/relationships/hyperlink" Target="consultantplus://offline/ref=1CDA5A2A5C7767FF1F3B8B6F9C8E02024ADB0016C039F3A24B5EDC8512074B909CBBC3E8B6C6357375C01A9C069B8D8AeF60M" TargetMode="External"/><Relationship Id="rId220" Type="http://schemas.openxmlformats.org/officeDocument/2006/relationships/theme" Target="theme/theme1.xml"/><Relationship Id="rId15" Type="http://schemas.openxmlformats.org/officeDocument/2006/relationships/hyperlink" Target="consultantplus://offline/ref=1CDA5A2A5C7767FF1F3B8B6F9C8E02024ADB0016C438F4A4485EDC8512074B909CBBC3FAB69E397175DE199113CDDCCCA48A9165C68D949ACFB9BBeC6EM" TargetMode="External"/><Relationship Id="rId36" Type="http://schemas.openxmlformats.org/officeDocument/2006/relationships/hyperlink" Target="consultantplus://offline/ref=1CDA5A2A5C7767FF1F3B8B6F9C8E02024ADB0016C334F5A7495EDC8512074B909CBBC3FAB69E397175DE1A9D13CDDCCCA48A9165C68D949ACFB9BBeC6EM" TargetMode="External"/><Relationship Id="rId57" Type="http://schemas.openxmlformats.org/officeDocument/2006/relationships/hyperlink" Target="consultantplus://offline/ref=1CDA5A2A5C7767FF1F3B8B6F9C8E02024ADB0016C43BF2A8485EDC8512074B909CBBC3FAB69E397175DE189D13CDDCCCA48A9165C68D949ACFB9BBeC6EM" TargetMode="External"/><Relationship Id="rId106" Type="http://schemas.openxmlformats.org/officeDocument/2006/relationships/hyperlink" Target="consultantplus://offline/ref=1CDA5A2A5C7767FF1F3B8B6F9C8E02024ADB0016C334F5A7495EDC8512074B909CBBC3FAB69E397175DE1A9C13CDDCCCA48A9165C68D949ACFB9BBeC6EM" TargetMode="External"/><Relationship Id="rId127" Type="http://schemas.openxmlformats.org/officeDocument/2006/relationships/hyperlink" Target="consultantplus://offline/ref=1CDA5A2A5C7767FF1F3B8B6F9C8E02024ADB0016C435F7A04D5EDC8512074B909CBBC3FAB69E397175DB189C13CDDCCCA48A9165C68D949ACFB9BBeC6EM" TargetMode="External"/><Relationship Id="rId10" Type="http://schemas.openxmlformats.org/officeDocument/2006/relationships/hyperlink" Target="consultantplus://offline/ref=1CDA5A2A5C7767FF1F3B8B6F9C8E02024ADB0016C23DF3A54F5EDC8512074B909CBBC3FAB69E397175DE1A9D13CDDCCCA48A9165C68D949ACFB9BBeC6EM" TargetMode="External"/><Relationship Id="rId31" Type="http://schemas.openxmlformats.org/officeDocument/2006/relationships/hyperlink" Target="consultantplus://offline/ref=1CDA5A2A5C7767FF1F3B8B6F9C8E02024ADB0016C438F1A94B5EDC8512074B909CBBC3FAB69E397175DE1A9213CDDCCCA48A9165C68D949ACFB9BBeC6EM" TargetMode="External"/><Relationship Id="rId52" Type="http://schemas.openxmlformats.org/officeDocument/2006/relationships/hyperlink" Target="consultantplus://offline/ref=1CDA5A2A5C7767FF1F3B8B6F9C8E02024ADB0016C43FF7A14C5EDC8512074B909CBBC3FAB69E397175DE1A9C13CDDCCCA48A9165C68D949ACFB9BBeC6EM" TargetMode="External"/><Relationship Id="rId73" Type="http://schemas.openxmlformats.org/officeDocument/2006/relationships/hyperlink" Target="consultantplus://offline/ref=1CDA5A2A5C7767FF1F3B8B6F9C8E02024ADB0016C534F0A4495EDC8512074B909CBBC3FAB69E397175DE1F9313CDDCCCA48A9165C68D949ACFB9BBeC6EM" TargetMode="External"/><Relationship Id="rId78" Type="http://schemas.openxmlformats.org/officeDocument/2006/relationships/hyperlink" Target="consultantplus://offline/ref=1CDA5A2A5C7767FF1F3B8B6F9C8E02024ADB0016C53BF6A34B5EDC8512074B909CBBC3FAB69E397175DF189713CDDCCCA48A9165C68D949ACFB9BBeC6EM" TargetMode="External"/><Relationship Id="rId94" Type="http://schemas.openxmlformats.org/officeDocument/2006/relationships/hyperlink" Target="consultantplus://offline/ref=1CDA5A2A5C7767FF1F3B95628AE25E0F4FD8571DC93FFFF7140187D8450E41C7DBF49ABDF1903D7A218F5EC0159B8D96F18E8D67D88Fe96CM" TargetMode="External"/><Relationship Id="rId99" Type="http://schemas.openxmlformats.org/officeDocument/2006/relationships/hyperlink" Target="consultantplus://offline/ref=1CDA5A2A5C7767FF1F3B8B6F9C8E02024ADB0016C53BF6A34B5EDC8512074B909CBBC3FAB69E397175DF189D13CDDCCCA48A9165C68D949ACFB9BBeC6EM" TargetMode="External"/><Relationship Id="rId101" Type="http://schemas.openxmlformats.org/officeDocument/2006/relationships/hyperlink" Target="consultantplus://offline/ref=1CDA5A2A5C7767FF1F3B95628AE25E0F4FD8571DC93FFFF7140187D8450E41C7DBF49ABEFA9A3F7A218F5EC0159B8D96F18E8D67D88Fe96CM" TargetMode="External"/><Relationship Id="rId122" Type="http://schemas.openxmlformats.org/officeDocument/2006/relationships/hyperlink" Target="consultantplus://offline/ref=1CDA5A2A5C7767FF1F3B8B6F9C8E02024ADB0016C435F7A04D5EDC8512074B909CBBC3FAB69E397175DE1E9213CDDCCCA48A9165C68D949ACFB9BBeC6EM" TargetMode="External"/><Relationship Id="rId143" Type="http://schemas.openxmlformats.org/officeDocument/2006/relationships/hyperlink" Target="consultantplus://offline/ref=1CDA5A2A5C7767FF1F3B95628AE25E0F4FD8571DC93FFFF7140187D8450E41C7DBF49AB8F79330797E8A4BD14D948F88EF879A7BDA8D9Fe865M" TargetMode="External"/><Relationship Id="rId148" Type="http://schemas.openxmlformats.org/officeDocument/2006/relationships/hyperlink" Target="consultantplus://offline/ref=1CDA5A2A5C7767FF1F3B95628AE25E0F4FD95D12C534FFF7140187D8450E41C7DBF49AB8F2923C7270D54EC45CCC808AF199936CC68F9D86eC6CM" TargetMode="External"/><Relationship Id="rId164" Type="http://schemas.openxmlformats.org/officeDocument/2006/relationships/hyperlink" Target="consultantplus://offline/ref=1CDA5A2A5C7767FF1F3B8B6F9C8E02024ADB0016C43BF3A14C5EDC8512074B909CBBC3FAB69E397175DE1F9C13CDDCCCA48A9165C68D949ACFB9BBeC6EM" TargetMode="External"/><Relationship Id="rId169" Type="http://schemas.openxmlformats.org/officeDocument/2006/relationships/hyperlink" Target="consultantplus://offline/ref=1CDA5A2A5C7767FF1F3B8B6F9C8E02024ADB0016C53BF6A34B5EDC8512074B909CBBC3FAB69E397175DF199D13CDDCCCA48A9165C68D949ACFB9BBeC6EM" TargetMode="External"/><Relationship Id="rId185" Type="http://schemas.openxmlformats.org/officeDocument/2006/relationships/hyperlink" Target="consultantplus://offline/ref=1CDA5A2A5C7767FF1F3B8B6F9C8E02024ADB0016C43DF1A64303D68D4B0B499793E4C6FDA79E3A716BDE138B1A998Fe869M" TargetMode="External"/><Relationship Id="rId4" Type="http://schemas.openxmlformats.org/officeDocument/2006/relationships/webSettings" Target="webSettings.xml"/><Relationship Id="rId9" Type="http://schemas.openxmlformats.org/officeDocument/2006/relationships/hyperlink" Target="consultantplus://offline/ref=1CDA5A2A5C7767FF1F3B8B6F9C8E02024ADB0016C23CF1A74A5EDC8512074B909CBBC3FAB69E397175DF189413CDDCCCA48A9165C68D949ACFB9BBeC6EM" TargetMode="External"/><Relationship Id="rId180" Type="http://schemas.openxmlformats.org/officeDocument/2006/relationships/hyperlink" Target="consultantplus://offline/ref=1CDA5A2A5C7767FF1F3B8B6F9C8E02024ADB0016C53FF5A14303D68D4B0B499793E4C6FDA79E3A716BDE138B1A998Fe869M" TargetMode="External"/><Relationship Id="rId210" Type="http://schemas.openxmlformats.org/officeDocument/2006/relationships/hyperlink" Target="consultantplus://offline/ref=1CDA5A2A5C7767FF1F3B8B6F9C8E02024ADB0016C034FDA14B5EDC8512074B909CBBC3FAB69E397175DE1A9C13CDDCCCA48A9165C68D949ACFB9BBeC6EM" TargetMode="External"/><Relationship Id="rId215" Type="http://schemas.openxmlformats.org/officeDocument/2006/relationships/hyperlink" Target="consultantplus://offline/ref=1CDA5A2A5C7767FF1F3B8B6F9C8E02024ADB0016C43BF3A14C5EDC8512074B909CBBC3FAB69E397175DE1F9C13CDDCCCA48A9165C68D949ACFB9BBeC6EM" TargetMode="External"/><Relationship Id="rId26" Type="http://schemas.openxmlformats.org/officeDocument/2006/relationships/hyperlink" Target="consultantplus://offline/ref=1CDA5A2A5C7767FF1F3B8B6F9C8E02024ADB0016C43FF7A14C5EDC8512074B909CBBC3FAB69E397175DE1A9D13CDDCCCA48A9165C68D949ACFB9BBeC6EM" TargetMode="External"/><Relationship Id="rId47" Type="http://schemas.openxmlformats.org/officeDocument/2006/relationships/hyperlink" Target="consultantplus://offline/ref=1CDA5A2A5C7767FF1F3B8B6F9C8E02024ADB0016C534F0A4495EDC8512074B909CBBC3FAB69E397175DE1E9113CDDCCCA48A9165C68D949ACFB9BBeC6EM" TargetMode="External"/><Relationship Id="rId68" Type="http://schemas.openxmlformats.org/officeDocument/2006/relationships/hyperlink" Target="consultantplus://offline/ref=1CDA5A2A5C7767FF1F3B95628AE25E0F4FD8571DC93FFFF7140187D8450E41C7DBF49AB8F290317077D54EC45CCC808AF199936CC68F9D86eC6CM" TargetMode="External"/><Relationship Id="rId89" Type="http://schemas.openxmlformats.org/officeDocument/2006/relationships/hyperlink" Target="consultantplus://offline/ref=1CDA5A2A5C7767FF1F3B8B6F9C8E02024ADB0016C435F7A04D5EDC8512074B909CBBC3FAB69E397175DE189C13CDDCCCA48A9165C68D949ACFB9BBeC6EM" TargetMode="External"/><Relationship Id="rId112" Type="http://schemas.openxmlformats.org/officeDocument/2006/relationships/hyperlink" Target="consultantplus://offline/ref=1CDA5A2A5C7767FF1F3B8B6F9C8E02024ADB0016C435F7A04D5EDC8512074B909CBBC3FAB69E397175DE199313CDDCCCA48A9165C68D949ACFB9BBeC6EM" TargetMode="External"/><Relationship Id="rId133" Type="http://schemas.openxmlformats.org/officeDocument/2006/relationships/hyperlink" Target="consultantplus://offline/ref=1CDA5A2A5C7767FF1F3B8B6F9C8E02024ADB0016C43FF7A14C5EDC8512074B909CBBC3FAB69E397175DE1B9713CDDCCCA48A9165C68D949ACFB9BBeC6EM" TargetMode="External"/><Relationship Id="rId154" Type="http://schemas.openxmlformats.org/officeDocument/2006/relationships/hyperlink" Target="consultantplus://offline/ref=1CDA5A2A5C7767FF1F3B8B6F9C8E02024ADB0016C43BF3A14C5EDC8512074B909CBBC3FAB69E397175DE1C9613CDDCCCA48A9165C68D949ACFB9BBeC6EM" TargetMode="External"/><Relationship Id="rId175" Type="http://schemas.openxmlformats.org/officeDocument/2006/relationships/hyperlink" Target="consultantplus://offline/ref=1CDA5A2A5C7767FF1F3B8B6F9C8E02024ADB0016C534F0A4495EDC8512074B909CBBC3FAB69E397175DE1C9413CDDCCCA48A9165C68D949ACFB9BBeC6EM" TargetMode="External"/><Relationship Id="rId196" Type="http://schemas.openxmlformats.org/officeDocument/2006/relationships/hyperlink" Target="consultantplus://offline/ref=1CDA5A2A5C7767FF1F3B8B6F9C8E02024ADB0016C834F3A44303D68D4B0B499793E4C6FDA79E3A716BDE138B1A998Fe869M" TargetMode="External"/><Relationship Id="rId200" Type="http://schemas.openxmlformats.org/officeDocument/2006/relationships/hyperlink" Target="consultantplus://offline/ref=1CDA5A2A5C7767FF1F3B8B6F9C8E02024ADB0016C03FF0A7405EDC8512074B909CBBC3FAB69E397175DE1B9513CDDCCCA48A9165C68D949ACFB9BBeC6EM" TargetMode="External"/><Relationship Id="rId16" Type="http://schemas.openxmlformats.org/officeDocument/2006/relationships/hyperlink" Target="consultantplus://offline/ref=1CDA5A2A5C7767FF1F3B8B6F9C8E02024ADB0016C539FDA04D5EDC8512074B909CBBC3FAB69E397175DE1A9213CDDCCCA48A9165C68D949ACFB9BBeC6EM" TargetMode="External"/><Relationship Id="rId37" Type="http://schemas.openxmlformats.org/officeDocument/2006/relationships/hyperlink" Target="consultantplus://offline/ref=1CDA5A2A5C7767FF1F3B8B6F9C8E02024ADB0016C234F5A1495EDC8512074B909CBBC3FAB69E397175DE139413CDDCCCA48A9165C68D949ACFB9BBeC6EM" TargetMode="External"/><Relationship Id="rId58" Type="http://schemas.openxmlformats.org/officeDocument/2006/relationships/hyperlink" Target="consultantplus://offline/ref=1CDA5A2A5C7767FF1F3B8B6F9C8E02024ADB0016C43BF2A8485EDC8512074B909CBBC3FAB69E397175DE199513CDDCCCA48A9165C68D949ACFB9BBeC6EM" TargetMode="External"/><Relationship Id="rId79" Type="http://schemas.openxmlformats.org/officeDocument/2006/relationships/hyperlink" Target="consultantplus://offline/ref=1CDA5A2A5C7767FF1F3B8B6F9C8E02024ADB0016C43BF3A14C5EDC8512074B909CBBC3FAB69E397175DE1B9C13CDDCCCA48A9165C68D949ACFB9BBeC6EM" TargetMode="External"/><Relationship Id="rId102" Type="http://schemas.openxmlformats.org/officeDocument/2006/relationships/hyperlink" Target="consultantplus://offline/ref=1CDA5A2A5C7767FF1F3B95628AE25E0F4FD65B1EC43DFFF7140187D8450E41C7DBF49AB8F293387075D54EC45CCC808AF199936CC68F9D86eC6CM" TargetMode="External"/><Relationship Id="rId123" Type="http://schemas.openxmlformats.org/officeDocument/2006/relationships/hyperlink" Target="consultantplus://offline/ref=1CDA5A2A5C7767FF1F3B95628AE25E0F4FD8571DC93FFFF7140187D8450E41C7DBF49AB8F292307775D54EC45CCC808AF199936CC68F9D86eC6CM" TargetMode="External"/><Relationship Id="rId144" Type="http://schemas.openxmlformats.org/officeDocument/2006/relationships/hyperlink" Target="consultantplus://offline/ref=1CDA5A2A5C7767FF1F3B95628AE25E0F4FD95D12C534FFF7140187D8450E41C7DBF49AB8F2933F7074D54EC45CCC808AF199936CC68F9D86eC6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17891</Words>
  <Characters>101982</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Исаева Анастасия Николаевна</dc:creator>
  <cp:lastModifiedBy>Исаева Анастасия Николаевна</cp:lastModifiedBy>
  <cp:revision>1</cp:revision>
  <dcterms:created xsi:type="dcterms:W3CDTF">2021-09-20T12:58:00Z</dcterms:created>
  <dcterms:modified xsi:type="dcterms:W3CDTF">2021-09-20T12:59:00Z</dcterms:modified>
</cp:coreProperties>
</file>