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71" w:rsidRDefault="0087012B" w:rsidP="008701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012B">
        <w:rPr>
          <w:rFonts w:ascii="Times New Roman" w:hAnsi="Times New Roman" w:cs="Times New Roman"/>
          <w:sz w:val="28"/>
          <w:szCs w:val="28"/>
        </w:rPr>
        <w:t xml:space="preserve">Классификатор видов предпринимательской деятельности, в отношении которых Законом РМ от 20.11.2012 </w:t>
      </w:r>
      <w:r w:rsidR="00966E7E">
        <w:rPr>
          <w:rFonts w:ascii="Times New Roman" w:hAnsi="Times New Roman" w:cs="Times New Roman"/>
          <w:sz w:val="28"/>
          <w:szCs w:val="28"/>
        </w:rPr>
        <w:t>№</w:t>
      </w:r>
      <w:r w:rsidRPr="0087012B">
        <w:rPr>
          <w:rFonts w:ascii="Times New Roman" w:hAnsi="Times New Roman" w:cs="Times New Roman"/>
          <w:sz w:val="28"/>
          <w:szCs w:val="28"/>
        </w:rPr>
        <w:t xml:space="preserve"> 78-З (ред. от 26.12.2020) </w:t>
      </w:r>
      <w:r w:rsidR="00966E7E">
        <w:rPr>
          <w:rFonts w:ascii="Times New Roman" w:hAnsi="Times New Roman" w:cs="Times New Roman"/>
          <w:sz w:val="28"/>
          <w:szCs w:val="28"/>
        </w:rPr>
        <w:t>«</w:t>
      </w:r>
      <w:r w:rsidRPr="0087012B">
        <w:rPr>
          <w:rFonts w:ascii="Times New Roman" w:hAnsi="Times New Roman" w:cs="Times New Roman"/>
          <w:sz w:val="28"/>
          <w:szCs w:val="28"/>
        </w:rPr>
        <w:t>О патентной системе налогообложения на территории Республики Мордовия</w:t>
      </w:r>
      <w:r w:rsidR="00966E7E">
        <w:rPr>
          <w:rFonts w:ascii="Times New Roman" w:hAnsi="Times New Roman" w:cs="Times New Roman"/>
          <w:sz w:val="28"/>
          <w:szCs w:val="28"/>
        </w:rPr>
        <w:t>»</w:t>
      </w:r>
      <w:r w:rsidRPr="0087012B">
        <w:rPr>
          <w:rFonts w:ascii="Times New Roman" w:hAnsi="Times New Roman" w:cs="Times New Roman"/>
          <w:sz w:val="28"/>
          <w:szCs w:val="28"/>
        </w:rPr>
        <w:t xml:space="preserve"> предусмотрено применение патентной системы налогообложения</w:t>
      </w:r>
      <w:bookmarkEnd w:id="0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1134"/>
        <w:gridCol w:w="3402"/>
        <w:gridCol w:w="2977"/>
      </w:tblGrid>
      <w:tr w:rsidR="0087012B" w:rsidRPr="008209B9" w:rsidTr="00E6103B">
        <w:trPr>
          <w:trHeight w:val="12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Код вида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Код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Порядковый номер (код) вида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Основание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Ремонт, чистка, окраска и пошив обуви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Парикмахерские и косметические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3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</w:t>
            </w: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lastRenderedPageBreak/>
              <w:t xml:space="preserve">Подпункт 6  пункта 1 статьи 2 Закона Республики Мордовия от 20 ноября 2012 года N 78-З (в ред. от </w:t>
            </w:r>
            <w:r w:rsidRPr="00A80629">
              <w:lastRenderedPageBreak/>
              <w:t>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мебели и предметов домашнего обихода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7  пункта 1 статьи 2  Закона 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в области фотографии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8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Ремонт, техническое обслуживание автотранспортных и </w:t>
            </w:r>
            <w:proofErr w:type="spellStart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мототранспортных</w:t>
            </w:r>
            <w:proofErr w:type="spellEnd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9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RANGE!A11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10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такси и арендованных легковых автомобилей с водителем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11.1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Оказание автотранспортных услуг по перевозке пассажиров автомобильным транспортом, за исключением деятельности такси и арендованных легковых автомобилей с водителем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11.2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12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13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14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15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присмотру и уходу за детьми и больными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16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Сбор тары и пригодных для вторичного использования материалов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17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ветеринарная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18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RANGE!A21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Сдача в аренду (наем) жилых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19.1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RANGE!A22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Сдача в аренду (наем) нежилых помещений (включая выставочные залы, складские помещения),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19.2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Изготовление изделий народных художественных промыслов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20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21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и реставрация ковров и ковровых изделий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22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ювелирных изделий, бижутерии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23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Чеканка и гравировка ювелирных изделий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24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25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уборке квартир и частных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 xml:space="preserve">Подпункт 26.1  пункта 1 статьи 2  Закона Республики Мордовия от 20 ноября 2012 </w:t>
            </w:r>
            <w:r w:rsidRPr="00A80629">
              <w:lastRenderedPageBreak/>
              <w:t>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RANGE!A30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26</w:t>
            </w:r>
            <w:bookmarkEnd w:id="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домашних хозяйств с наемными работниками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26.2 пункта 1  статьи 2 Закона Республики Мордовия от 20 ноября 2012 года N 78-З (в ред.</w:t>
            </w:r>
            <w:r>
              <w:t xml:space="preserve"> </w:t>
            </w:r>
            <w:r w:rsidRPr="00A80629">
              <w:t>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27 пункта 1 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занятий по физической культуре и спорту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28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29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платных туалетов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3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31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RANGE!A36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  <w:bookmarkEnd w:id="5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Оказание услуг по перевозке пассажиров водным транспортом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32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" w:name="RANGE!A37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</w:t>
            </w:r>
            <w:bookmarkEnd w:id="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Оказание услуг по перевозке грузов водным транспортом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33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34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35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по благоустройству ландшафта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Подпункт36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Охота, отлов и отстрел диких животных, в том числе предоставление услуг в этих областях, деятельность,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связанная со спортивно-любительской охотой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37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21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 года N 61-ФЗ "Об обращении лекарственных средств"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Подпункт38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39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прокату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40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экскурсионные туристические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41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42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похорон и предоставление связанных с ними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43  пункта 1 статьи 2  Закона 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уличных патрулей, охранников, сторожей и вахтеров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44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45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Розничная торговля, осуществляемая через объекты стационарной торговой сети, не имеющие торговых залов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46.1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46.2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47  пункта 1 статьи 2  Закона 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48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Оказание услуг по забою и транспортировке скота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49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кожи и изделий из кожи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50  пункта 1 статьи 2 Закона 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Сбор и заготовка пищевых лесных ресурсов, </w:t>
            </w:r>
            <w:proofErr w:type="spellStart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недревесных</w:t>
            </w:r>
            <w:proofErr w:type="spellEnd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лесных ресурсов и лекарственных растений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51  пункта 1 статьи 2 Закона 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52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молочной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53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Растениеводство, услуги в области растениеводства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54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55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56  пункта 1 статьи 2 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57 пункта 1  статьи 2 Закона 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по устному и письменному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A80629" w:rsidRDefault="0087012B" w:rsidP="00E6103B">
            <w:r w:rsidRPr="00A80629">
              <w:t>Подпункт 58  пункта 1 статьи 2 Закона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по уходу за престарелыми и инвалидами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59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60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61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Разработка компьютерного программного обеспечения, в том числе системного программного обеспечения, </w:t>
            </w: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приложений программного обеспечения, баз данных, </w:t>
            </w:r>
            <w:proofErr w:type="spellStart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web</w:t>
            </w:r>
            <w:proofErr w:type="spellEnd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-страниц, включая их адаптацию и модификацию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lastRenderedPageBreak/>
              <w:t xml:space="preserve">Пункт 62 статьи 2 к Закону Республики Мордовия от 20 ноября 2012 года N 78-З (в </w:t>
            </w:r>
            <w:r w:rsidRPr="00507F7D">
              <w:lastRenderedPageBreak/>
              <w:t>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компьютеров и коммуникационного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63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Животноводство, услуги в области животноводства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64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стоянок для транспортных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65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66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уходу за домашними животными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67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68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изготовлению валяной обуви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69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70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71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72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игрушек и подобных им изделий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73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спортивного и туристического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74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75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распиловке дров по индивидуальному заказу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76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Сборка и ремонт очков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77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78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Переплетные, брошюровочные, окантовочные, картонажные 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Pr="00507F7D" w:rsidRDefault="0087012B" w:rsidP="00E6103B">
            <w:r w:rsidRPr="00507F7D">
              <w:t>Пункт 79 статьи 2 к Закону Республики Мордовия от 20 ноября 2012 года N 78-З (в ред. от 26.12.2020 N 93-З)</w:t>
            </w:r>
          </w:p>
        </w:tc>
      </w:tr>
      <w:tr w:rsidR="0087012B" w:rsidRPr="008209B9" w:rsidTr="00E6103B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2B" w:rsidRPr="008209B9" w:rsidRDefault="0087012B" w:rsidP="00E6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Услуги по ремонту сифонов и </w:t>
            </w:r>
            <w:proofErr w:type="spellStart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автосифонов</w:t>
            </w:r>
            <w:proofErr w:type="spellEnd"/>
            <w:r w:rsidRPr="008209B9">
              <w:rPr>
                <w:rFonts w:ascii="Calibri" w:eastAsia="Times New Roman" w:hAnsi="Calibri" w:cs="Times New Roman"/>
                <w:color w:val="000000"/>
                <w:lang w:eastAsia="ru-RU"/>
              </w:rPr>
              <w:t>, в том числе зарядка газовых баллончиков для сифонов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2B" w:rsidRDefault="0087012B" w:rsidP="00E6103B">
            <w:r w:rsidRPr="00507F7D">
              <w:t>Пункт 80 статьи 2 к Закону Республики Мордовия от 20 ноября 2012 года N 78-З (в ред. от 26.12.2020 N 93-З)</w:t>
            </w:r>
          </w:p>
        </w:tc>
      </w:tr>
    </w:tbl>
    <w:p w:rsidR="0087012B" w:rsidRPr="0087012B" w:rsidRDefault="0087012B" w:rsidP="008701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012B" w:rsidRPr="0087012B" w:rsidSect="001514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04" w:rsidRDefault="00A20504" w:rsidP="001514AD">
      <w:pPr>
        <w:spacing w:after="0" w:line="240" w:lineRule="auto"/>
      </w:pPr>
      <w:r>
        <w:separator/>
      </w:r>
    </w:p>
  </w:endnote>
  <w:endnote w:type="continuationSeparator" w:id="0">
    <w:p w:rsidR="00A20504" w:rsidRDefault="00A20504" w:rsidP="0015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04" w:rsidRDefault="00A20504" w:rsidP="001514AD">
      <w:pPr>
        <w:spacing w:after="0" w:line="240" w:lineRule="auto"/>
      </w:pPr>
      <w:r>
        <w:separator/>
      </w:r>
    </w:p>
  </w:footnote>
  <w:footnote w:type="continuationSeparator" w:id="0">
    <w:p w:rsidR="00A20504" w:rsidRDefault="00A20504" w:rsidP="0015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859916"/>
      <w:docPartObj>
        <w:docPartGallery w:val="Page Numbers (Top of Page)"/>
        <w:docPartUnique/>
      </w:docPartObj>
    </w:sdtPr>
    <w:sdtEndPr/>
    <w:sdtContent>
      <w:p w:rsidR="001514AD" w:rsidRDefault="001514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E7E">
          <w:rPr>
            <w:noProof/>
          </w:rPr>
          <w:t>11</w:t>
        </w:r>
        <w:r>
          <w:fldChar w:fldCharType="end"/>
        </w:r>
      </w:p>
    </w:sdtContent>
  </w:sdt>
  <w:p w:rsidR="001514AD" w:rsidRDefault="001514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2B"/>
    <w:rsid w:val="001514AD"/>
    <w:rsid w:val="00397200"/>
    <w:rsid w:val="005E771C"/>
    <w:rsid w:val="0087012B"/>
    <w:rsid w:val="00966E7E"/>
    <w:rsid w:val="00A20504"/>
    <w:rsid w:val="00E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4AD"/>
  </w:style>
  <w:style w:type="paragraph" w:styleId="a5">
    <w:name w:val="footer"/>
    <w:basedOn w:val="a"/>
    <w:link w:val="a6"/>
    <w:uiPriority w:val="99"/>
    <w:unhideWhenUsed/>
    <w:rsid w:val="0015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4AD"/>
  </w:style>
  <w:style w:type="paragraph" w:styleId="a5">
    <w:name w:val="footer"/>
    <w:basedOn w:val="a"/>
    <w:link w:val="a6"/>
    <w:uiPriority w:val="99"/>
    <w:unhideWhenUsed/>
    <w:rsid w:val="0015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Ольга Александровна</dc:creator>
  <cp:lastModifiedBy>User</cp:lastModifiedBy>
  <cp:revision>5</cp:revision>
  <dcterms:created xsi:type="dcterms:W3CDTF">2021-02-10T14:05:00Z</dcterms:created>
  <dcterms:modified xsi:type="dcterms:W3CDTF">2021-02-10T14:22:00Z</dcterms:modified>
</cp:coreProperties>
</file>