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0A" w:rsidRPr="008574E9" w:rsidRDefault="00EA050A" w:rsidP="00EA050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_GoBack"/>
      <w:bookmarkEnd w:id="0"/>
      <w:r w:rsidRPr="008574E9">
        <w:rPr>
          <w:b/>
          <w:bCs/>
        </w:rPr>
        <w:t>СОГЛАШЕНИЕ</w:t>
      </w:r>
    </w:p>
    <w:p w:rsidR="00EA050A" w:rsidRPr="008574E9" w:rsidRDefault="00EA050A" w:rsidP="003549D1">
      <w:pPr>
        <w:pStyle w:val="20"/>
        <w:rPr>
          <w:szCs w:val="28"/>
        </w:rPr>
      </w:pPr>
      <w:r w:rsidRPr="008574E9">
        <w:rPr>
          <w:szCs w:val="28"/>
        </w:rPr>
        <w:t xml:space="preserve">о взаимодействии и взаимном информационном обмене между </w:t>
      </w:r>
      <w:r w:rsidR="000A0CD6">
        <w:rPr>
          <w:szCs w:val="28"/>
        </w:rPr>
        <w:t>Г</w:t>
      </w:r>
      <w:r w:rsidRPr="008574E9">
        <w:rPr>
          <w:szCs w:val="28"/>
        </w:rPr>
        <w:t xml:space="preserve">осударственной инспекцией </w:t>
      </w:r>
      <w:r w:rsidR="00B94A14">
        <w:rPr>
          <w:szCs w:val="28"/>
        </w:rPr>
        <w:t xml:space="preserve">Республики Мордовия </w:t>
      </w:r>
      <w:r w:rsidR="000A0CD6" w:rsidRPr="008574E9">
        <w:rPr>
          <w:szCs w:val="28"/>
        </w:rPr>
        <w:t xml:space="preserve">по надзору за техническим состоянием самоходных машин и других видов техники </w:t>
      </w:r>
      <w:r w:rsidRPr="008574E9">
        <w:rPr>
          <w:szCs w:val="28"/>
        </w:rPr>
        <w:t>и Управлением Ф</w:t>
      </w:r>
      <w:r w:rsidR="000A0CD6">
        <w:rPr>
          <w:szCs w:val="28"/>
        </w:rPr>
        <w:t>едеральной налоговой службы</w:t>
      </w:r>
      <w:r w:rsidRPr="008574E9">
        <w:rPr>
          <w:szCs w:val="28"/>
        </w:rPr>
        <w:t xml:space="preserve"> по </w:t>
      </w:r>
      <w:r w:rsidR="00E15D78">
        <w:rPr>
          <w:szCs w:val="28"/>
        </w:rPr>
        <w:t>Республике Мордовия</w:t>
      </w:r>
      <w:r w:rsidRPr="008574E9">
        <w:rPr>
          <w:szCs w:val="28"/>
        </w:rPr>
        <w:t xml:space="preserve"> </w:t>
      </w:r>
    </w:p>
    <w:p w:rsidR="00EA050A" w:rsidRDefault="00EA050A" w:rsidP="00EA050A">
      <w:pPr>
        <w:autoSpaceDE w:val="0"/>
        <w:autoSpaceDN w:val="0"/>
        <w:adjustRightInd w:val="0"/>
        <w:ind w:firstLine="709"/>
        <w:jc w:val="both"/>
      </w:pPr>
    </w:p>
    <w:p w:rsidR="00EA050A" w:rsidRPr="008574E9" w:rsidRDefault="00EA050A" w:rsidP="00EA050A">
      <w:pPr>
        <w:autoSpaceDE w:val="0"/>
        <w:autoSpaceDN w:val="0"/>
        <w:adjustRightInd w:val="0"/>
        <w:ind w:firstLine="709"/>
        <w:jc w:val="both"/>
      </w:pPr>
    </w:p>
    <w:p w:rsidR="00EA050A" w:rsidRDefault="00EA050A" w:rsidP="00EA050A">
      <w:pPr>
        <w:autoSpaceDE w:val="0"/>
        <w:autoSpaceDN w:val="0"/>
        <w:adjustRightInd w:val="0"/>
        <w:jc w:val="center"/>
      </w:pPr>
    </w:p>
    <w:p w:rsidR="00EA050A" w:rsidRPr="008574E9" w:rsidRDefault="00EA050A" w:rsidP="00EA050A">
      <w:pPr>
        <w:pStyle w:val="30"/>
        <w:rPr>
          <w:szCs w:val="28"/>
        </w:rPr>
      </w:pPr>
      <w:proofErr w:type="gramStart"/>
      <w:r w:rsidRPr="008574E9">
        <w:rPr>
          <w:szCs w:val="28"/>
        </w:rPr>
        <w:t xml:space="preserve">Государственная инспекция </w:t>
      </w:r>
      <w:r w:rsidR="00B94A14">
        <w:rPr>
          <w:szCs w:val="28"/>
        </w:rPr>
        <w:t>Республик</w:t>
      </w:r>
      <w:r w:rsidR="000D0E37">
        <w:rPr>
          <w:szCs w:val="28"/>
        </w:rPr>
        <w:t>и</w:t>
      </w:r>
      <w:r w:rsidR="00B94A14">
        <w:rPr>
          <w:szCs w:val="28"/>
        </w:rPr>
        <w:t xml:space="preserve"> Мордовия</w:t>
      </w:r>
      <w:r w:rsidR="00B94A14" w:rsidRPr="008574E9">
        <w:rPr>
          <w:szCs w:val="28"/>
        </w:rPr>
        <w:t xml:space="preserve"> </w:t>
      </w:r>
      <w:r w:rsidRPr="008574E9">
        <w:rPr>
          <w:szCs w:val="28"/>
        </w:rPr>
        <w:t xml:space="preserve">по надзору за техническим состоянием самоходных машин и других видов техники, именуемая в дальнейшем «Инспекция Гостехнадзора», в лице </w:t>
      </w:r>
      <w:r w:rsidR="0055470F">
        <w:rPr>
          <w:szCs w:val="28"/>
        </w:rPr>
        <w:t xml:space="preserve">Начальника </w:t>
      </w:r>
      <w:proofErr w:type="spellStart"/>
      <w:r w:rsidR="0055470F">
        <w:rPr>
          <w:szCs w:val="28"/>
        </w:rPr>
        <w:t>Дьячкова</w:t>
      </w:r>
      <w:proofErr w:type="spellEnd"/>
      <w:r w:rsidR="0055470F">
        <w:rPr>
          <w:szCs w:val="28"/>
        </w:rPr>
        <w:t xml:space="preserve"> Виктора Павловича</w:t>
      </w:r>
      <w:r w:rsidRPr="008574E9">
        <w:rPr>
          <w:szCs w:val="28"/>
        </w:rPr>
        <w:t xml:space="preserve">, действующего на основании </w:t>
      </w:r>
      <w:r w:rsidR="00891FE1">
        <w:rPr>
          <w:szCs w:val="28"/>
        </w:rPr>
        <w:t>Положения о Государственной инспекции Республики Мордовия по надзору за техническим состоянием самоходных машин и других видов техники</w:t>
      </w:r>
      <w:r w:rsidRPr="008574E9">
        <w:rPr>
          <w:szCs w:val="28"/>
        </w:rPr>
        <w:t>, с одной стороны, и</w:t>
      </w:r>
      <w:r w:rsidR="00891FE1">
        <w:rPr>
          <w:szCs w:val="28"/>
        </w:rPr>
        <w:t xml:space="preserve"> </w:t>
      </w:r>
      <w:r w:rsidRPr="008574E9">
        <w:rPr>
          <w:szCs w:val="28"/>
        </w:rPr>
        <w:t xml:space="preserve">Управление Федеральной налоговой службы по </w:t>
      </w:r>
      <w:r w:rsidR="0055470F">
        <w:rPr>
          <w:szCs w:val="28"/>
        </w:rPr>
        <w:t>Республике Мордовия</w:t>
      </w:r>
      <w:r w:rsidRPr="008574E9">
        <w:rPr>
          <w:szCs w:val="28"/>
        </w:rPr>
        <w:t>, именуемое в дальнейшем</w:t>
      </w:r>
      <w:proofErr w:type="gramEnd"/>
      <w:r w:rsidRPr="008574E9">
        <w:rPr>
          <w:szCs w:val="28"/>
        </w:rPr>
        <w:t xml:space="preserve"> «Управление ФНС России», в лице </w:t>
      </w:r>
      <w:r w:rsidR="002F014D">
        <w:rPr>
          <w:szCs w:val="28"/>
        </w:rPr>
        <w:t>Р</w:t>
      </w:r>
      <w:r w:rsidRPr="008574E9">
        <w:rPr>
          <w:szCs w:val="28"/>
        </w:rPr>
        <w:t xml:space="preserve">уководителя </w:t>
      </w:r>
      <w:proofErr w:type="spellStart"/>
      <w:r w:rsidR="002F014D">
        <w:rPr>
          <w:szCs w:val="28"/>
        </w:rPr>
        <w:t>Лушенковой</w:t>
      </w:r>
      <w:proofErr w:type="spellEnd"/>
      <w:r w:rsidR="002F014D">
        <w:rPr>
          <w:szCs w:val="28"/>
        </w:rPr>
        <w:t xml:space="preserve"> Марии Григорьевны</w:t>
      </w:r>
      <w:r w:rsidRPr="008574E9">
        <w:rPr>
          <w:szCs w:val="28"/>
        </w:rPr>
        <w:t>, действующе</w:t>
      </w:r>
      <w:r w:rsidR="004C5BFE">
        <w:rPr>
          <w:szCs w:val="28"/>
        </w:rPr>
        <w:t>й</w:t>
      </w:r>
      <w:r w:rsidRPr="008574E9">
        <w:rPr>
          <w:szCs w:val="28"/>
        </w:rPr>
        <w:t xml:space="preserve"> на основании </w:t>
      </w:r>
      <w:r w:rsidR="004C5BFE" w:rsidRPr="004C5BFE">
        <w:rPr>
          <w:szCs w:val="28"/>
        </w:rPr>
        <w:t>Положения об Управлении Федеральной налоговой службы по Республике Мордовия</w:t>
      </w:r>
      <w:r w:rsidRPr="008574E9">
        <w:rPr>
          <w:szCs w:val="28"/>
        </w:rPr>
        <w:t>, с другой стороны, вместе именуемые далее «Стороны», заключили настоящее Соглашение о нижеследующем:</w:t>
      </w:r>
    </w:p>
    <w:p w:rsidR="00EA050A" w:rsidRDefault="00EA050A" w:rsidP="003549D1">
      <w:pPr>
        <w:pStyle w:val="2"/>
        <w:spacing w:after="0"/>
        <w:jc w:val="left"/>
        <w:rPr>
          <w:sz w:val="28"/>
          <w:szCs w:val="28"/>
        </w:rPr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>Статья 1</w:t>
      </w:r>
    </w:p>
    <w:p w:rsidR="00EA050A" w:rsidRPr="008574E9" w:rsidRDefault="00EA050A" w:rsidP="00EA050A">
      <w:pPr>
        <w:autoSpaceDE w:val="0"/>
        <w:autoSpaceDN w:val="0"/>
        <w:adjustRightInd w:val="0"/>
        <w:ind w:firstLine="540"/>
        <w:jc w:val="both"/>
      </w:pPr>
      <w:r w:rsidRPr="008574E9">
        <w:t>Предметом настоящего Соглашения является обеспечение эффективного взаимодействия между Сторонами в области информационного обмена сведениями, непосредственно связанными с выполнением задач и функций, возложенных на них законодательными и иными нормативными правовыми актами Российской Федерации.</w:t>
      </w:r>
    </w:p>
    <w:p w:rsidR="00EA050A" w:rsidRDefault="00EA050A" w:rsidP="003549D1">
      <w:pPr>
        <w:autoSpaceDE w:val="0"/>
        <w:autoSpaceDN w:val="0"/>
        <w:adjustRightInd w:val="0"/>
        <w:outlineLvl w:val="1"/>
        <w:rPr>
          <w:b/>
        </w:rPr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>Статья 2</w:t>
      </w:r>
    </w:p>
    <w:p w:rsidR="00EA050A" w:rsidRPr="008574E9" w:rsidRDefault="00EA050A" w:rsidP="00EA050A">
      <w:pPr>
        <w:autoSpaceDE w:val="0"/>
        <w:autoSpaceDN w:val="0"/>
        <w:adjustRightInd w:val="0"/>
        <w:ind w:firstLine="540"/>
        <w:jc w:val="both"/>
      </w:pPr>
      <w:r w:rsidRPr="008574E9">
        <w:t>При организации взаимодействия и координации деятельности Стороны руководствуются следующими принципами:</w:t>
      </w:r>
    </w:p>
    <w:p w:rsidR="00EA050A" w:rsidRPr="008574E9" w:rsidRDefault="0062419A" w:rsidP="00EA050A">
      <w:pPr>
        <w:autoSpaceDE w:val="0"/>
        <w:autoSpaceDN w:val="0"/>
        <w:adjustRightInd w:val="0"/>
        <w:ind w:firstLine="540"/>
        <w:jc w:val="both"/>
      </w:pPr>
      <w:r>
        <w:t xml:space="preserve">– </w:t>
      </w:r>
      <w:r w:rsidR="00EA050A" w:rsidRPr="008574E9">
        <w:t>использование информационных рес</w:t>
      </w:r>
      <w:r w:rsidR="00891FE1">
        <w:t xml:space="preserve">урсов Инспекции Гостехнадзора и </w:t>
      </w:r>
      <w:r w:rsidR="00EA050A" w:rsidRPr="008574E9">
        <w:t>Управления ФНС России в соответствии с законодательством Российской Федерации;</w:t>
      </w:r>
    </w:p>
    <w:p w:rsidR="00EA050A" w:rsidRPr="008574E9" w:rsidRDefault="0062419A" w:rsidP="00EA050A">
      <w:pPr>
        <w:autoSpaceDE w:val="0"/>
        <w:autoSpaceDN w:val="0"/>
        <w:adjustRightInd w:val="0"/>
        <w:ind w:firstLine="540"/>
        <w:jc w:val="both"/>
      </w:pPr>
      <w:r>
        <w:t xml:space="preserve">– </w:t>
      </w:r>
      <w:r w:rsidR="00EA050A" w:rsidRPr="008574E9">
        <w:t>строгое соблюдение Сторонами государственной, служебной и иной, охраняемой законом тайны</w:t>
      </w:r>
      <w:r w:rsidR="00EA050A" w:rsidRPr="001A0A99">
        <w:t xml:space="preserve"> </w:t>
      </w:r>
      <w:r w:rsidR="00EA050A" w:rsidRPr="00F37091">
        <w:t>с учетом требований статьи 102 Налогового кодекса Российской Федерации</w:t>
      </w:r>
      <w:r w:rsidR="00EA050A" w:rsidRPr="008574E9">
        <w:t>;</w:t>
      </w:r>
    </w:p>
    <w:p w:rsidR="00EA050A" w:rsidRPr="00581817" w:rsidRDefault="00536CEA" w:rsidP="00EA050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– </w:t>
      </w:r>
      <w:r w:rsidR="00EA050A" w:rsidRPr="00581817">
        <w:rPr>
          <w:color w:val="000000"/>
        </w:rPr>
        <w:t>обязательность и безупречность исполнения достигнутых Сторонами договоренностей;</w:t>
      </w:r>
    </w:p>
    <w:p w:rsidR="00EA050A" w:rsidRPr="00581817" w:rsidRDefault="00536CEA" w:rsidP="00EA050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– </w:t>
      </w:r>
      <w:r w:rsidR="00EA050A" w:rsidRPr="00581817">
        <w:rPr>
          <w:color w:val="000000"/>
        </w:rPr>
        <w:t>обеспечение защиты информации и контроля доступа к информации;</w:t>
      </w:r>
    </w:p>
    <w:p w:rsidR="00EA050A" w:rsidRDefault="00536CEA" w:rsidP="00EA050A">
      <w:pPr>
        <w:pStyle w:val="30"/>
        <w:rPr>
          <w:color w:val="000000"/>
          <w:szCs w:val="28"/>
        </w:rPr>
      </w:pPr>
      <w:r>
        <w:rPr>
          <w:color w:val="000000"/>
          <w:szCs w:val="28"/>
        </w:rPr>
        <w:t xml:space="preserve">– </w:t>
      </w:r>
      <w:r w:rsidR="00EA050A" w:rsidRPr="00581817">
        <w:rPr>
          <w:color w:val="000000"/>
          <w:szCs w:val="28"/>
        </w:rPr>
        <w:t>обеспечение защиты передаваемых персональных данных.</w:t>
      </w:r>
    </w:p>
    <w:p w:rsidR="00EA050A" w:rsidRDefault="00EA050A" w:rsidP="003549D1">
      <w:pPr>
        <w:pStyle w:val="30"/>
        <w:ind w:firstLine="0"/>
        <w:rPr>
          <w:color w:val="000000"/>
          <w:szCs w:val="28"/>
        </w:rPr>
      </w:pPr>
    </w:p>
    <w:p w:rsidR="00EA050A" w:rsidRPr="00581817" w:rsidRDefault="00EA050A" w:rsidP="003549D1">
      <w:pPr>
        <w:pStyle w:val="30"/>
        <w:ind w:firstLine="0"/>
        <w:rPr>
          <w:color w:val="000000"/>
          <w:szCs w:val="28"/>
        </w:rPr>
      </w:pPr>
    </w:p>
    <w:p w:rsidR="00EA050A" w:rsidRPr="00581817" w:rsidRDefault="00EA050A" w:rsidP="00EA050A">
      <w:pPr>
        <w:pStyle w:val="2"/>
        <w:rPr>
          <w:color w:val="000000"/>
          <w:sz w:val="28"/>
          <w:szCs w:val="28"/>
        </w:rPr>
      </w:pPr>
      <w:r w:rsidRPr="00581817">
        <w:rPr>
          <w:color w:val="000000"/>
          <w:sz w:val="28"/>
          <w:szCs w:val="28"/>
        </w:rPr>
        <w:lastRenderedPageBreak/>
        <w:t>Статья 3</w:t>
      </w:r>
    </w:p>
    <w:p w:rsidR="00EA050A" w:rsidRPr="00581817" w:rsidRDefault="00EA050A" w:rsidP="00EA050A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 w:rsidRPr="00581817">
        <w:rPr>
          <w:color w:val="000000"/>
        </w:rPr>
        <w:t>В целях эффективной реализации настоящего Соглашения Стороны организуют взаимодействие и координируют свою деятельность в следующих основных формах:</w:t>
      </w:r>
    </w:p>
    <w:p w:rsidR="00EA050A" w:rsidRPr="00581817" w:rsidRDefault="00EF5924" w:rsidP="00EA050A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 xml:space="preserve">– </w:t>
      </w:r>
      <w:r w:rsidR="00EA050A" w:rsidRPr="00581817">
        <w:rPr>
          <w:color w:val="000000"/>
        </w:rPr>
        <w:t>создание совместных рабочих групп;</w:t>
      </w:r>
    </w:p>
    <w:p w:rsidR="00EA050A" w:rsidRPr="00581817" w:rsidRDefault="00EF5924" w:rsidP="00EA050A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 xml:space="preserve">– </w:t>
      </w:r>
      <w:r w:rsidR="00EA050A" w:rsidRPr="00581817">
        <w:rPr>
          <w:color w:val="000000"/>
        </w:rPr>
        <w:t>разработка и утверждение планов совместной работы;</w:t>
      </w:r>
    </w:p>
    <w:p w:rsidR="00EA050A" w:rsidRPr="00581817" w:rsidRDefault="00EF5924" w:rsidP="00EA050A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 xml:space="preserve">– </w:t>
      </w:r>
      <w:r w:rsidR="00EA050A" w:rsidRPr="00581817">
        <w:rPr>
          <w:color w:val="000000"/>
        </w:rPr>
        <w:t>проведение совместных консультаций, семинаров и совещаний;</w:t>
      </w:r>
    </w:p>
    <w:p w:rsidR="00EA050A" w:rsidRPr="00581817" w:rsidRDefault="00EF5924" w:rsidP="00EA050A">
      <w:pPr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color w:val="000000"/>
        </w:rPr>
        <w:t xml:space="preserve">– </w:t>
      </w:r>
      <w:r w:rsidR="00EA050A" w:rsidRPr="00581817">
        <w:rPr>
          <w:color w:val="000000"/>
        </w:rPr>
        <w:t>оказание взаимной методологической помощи.</w:t>
      </w:r>
    </w:p>
    <w:p w:rsidR="00EA050A" w:rsidRPr="00581817" w:rsidRDefault="00EA050A" w:rsidP="003549D1">
      <w:pPr>
        <w:autoSpaceDE w:val="0"/>
        <w:autoSpaceDN w:val="0"/>
        <w:adjustRightInd w:val="0"/>
        <w:outlineLvl w:val="1"/>
        <w:rPr>
          <w:color w:val="000000"/>
        </w:rPr>
      </w:pPr>
    </w:p>
    <w:p w:rsidR="00EA050A" w:rsidRPr="00581817" w:rsidRDefault="00EA050A" w:rsidP="00EA050A">
      <w:pPr>
        <w:pStyle w:val="2"/>
        <w:rPr>
          <w:color w:val="000000"/>
          <w:sz w:val="28"/>
          <w:szCs w:val="28"/>
        </w:rPr>
      </w:pPr>
      <w:r w:rsidRPr="00581817">
        <w:rPr>
          <w:color w:val="000000"/>
          <w:sz w:val="28"/>
          <w:szCs w:val="28"/>
        </w:rPr>
        <w:t>Статья 4</w:t>
      </w:r>
    </w:p>
    <w:p w:rsidR="00EA050A" w:rsidRPr="00581817" w:rsidRDefault="00EA050A" w:rsidP="00EA050A">
      <w:pPr>
        <w:autoSpaceDE w:val="0"/>
        <w:autoSpaceDN w:val="0"/>
        <w:adjustRightInd w:val="0"/>
        <w:ind w:firstLine="900"/>
        <w:jc w:val="both"/>
      </w:pPr>
      <w:r w:rsidRPr="00581817">
        <w:t xml:space="preserve">Взаимное предоставление сведений в рамках настоящего </w:t>
      </w:r>
      <w:r w:rsidR="00652BD9">
        <w:t>с</w:t>
      </w:r>
      <w:r w:rsidRPr="00581817">
        <w:t>оглашения осуществляется на безвозмездной основе с соблюдением требований законодательства Российской Федерации.</w:t>
      </w:r>
    </w:p>
    <w:p w:rsidR="00EA050A" w:rsidRPr="00581817" w:rsidRDefault="00EA050A" w:rsidP="00EA050A">
      <w:pPr>
        <w:autoSpaceDE w:val="0"/>
        <w:autoSpaceDN w:val="0"/>
        <w:adjustRightInd w:val="0"/>
        <w:ind w:firstLine="900"/>
        <w:jc w:val="both"/>
      </w:pPr>
      <w:r w:rsidRPr="00581817">
        <w:t xml:space="preserve">В рамках настоящего </w:t>
      </w:r>
      <w:r w:rsidR="00652BD9">
        <w:t>с</w:t>
      </w:r>
      <w:r w:rsidRPr="00581817">
        <w:t>оглашения Стороны осуществляют регламентированное информационное взаимодействие, а также информационное взаимодействие по письменным запросам.</w:t>
      </w:r>
    </w:p>
    <w:p w:rsidR="000D0E37" w:rsidRDefault="000D0E37" w:rsidP="00EA050A">
      <w:pPr>
        <w:ind w:firstLine="900"/>
        <w:jc w:val="both"/>
      </w:pPr>
      <w:r>
        <w:t>Регламентированное информационное взаимодействие в соответствии с пунктом 4 статьи 85 и пунктами 4, 5 статьи 362 Налогового кодекса Российской Федерации.</w:t>
      </w:r>
    </w:p>
    <w:p w:rsidR="00652BD9" w:rsidRDefault="00EA050A" w:rsidP="00EA050A">
      <w:pPr>
        <w:autoSpaceDE w:val="0"/>
        <w:autoSpaceDN w:val="0"/>
        <w:adjustRightInd w:val="0"/>
        <w:ind w:firstLine="900"/>
        <w:jc w:val="both"/>
      </w:pPr>
      <w:r w:rsidRPr="00581817">
        <w:t>Сведения</w:t>
      </w:r>
      <w:r w:rsidR="00621DDB">
        <w:t>, представляемые в течение 10 дней со дня регистрации транспортного средства,</w:t>
      </w:r>
      <w:r w:rsidRPr="00581817">
        <w:t xml:space="preserve"> передаются </w:t>
      </w:r>
      <w:r w:rsidR="001A464F">
        <w:t xml:space="preserve">на местном уровне от Государственных инспекций </w:t>
      </w:r>
      <w:r w:rsidR="001B2942">
        <w:t>Гостехнадзора в муниципальных районах в Межрайонные инспекции ФНС России по Республике Мордовия либо в территориально обособленные структурные подразделения Межрайонных инспекций ФНС России по Республике Мордовия в муниципальных районах.</w:t>
      </w:r>
      <w:r w:rsidR="00290DC1">
        <w:t xml:space="preserve"> Сведения, относящиеся к территории городского округа Саранск</w:t>
      </w:r>
      <w:r w:rsidR="000F1D6D">
        <w:t>,</w:t>
      </w:r>
      <w:r w:rsidR="00290DC1">
        <w:t xml:space="preserve"> передаются Инспекцией Гостехнадзора в Управление ФНС России</w:t>
      </w:r>
      <w:r w:rsidR="008B40A2">
        <w:t>.</w:t>
      </w:r>
    </w:p>
    <w:p w:rsidR="00621DDB" w:rsidRDefault="00621DDB" w:rsidP="00EA050A">
      <w:pPr>
        <w:autoSpaceDE w:val="0"/>
        <w:autoSpaceDN w:val="0"/>
        <w:adjustRightInd w:val="0"/>
        <w:ind w:firstLine="900"/>
        <w:jc w:val="both"/>
      </w:pPr>
      <w:r>
        <w:t>Сведения, представляемые ежегодно в срок до 1 марта по состоянию на 1 января, передаются Инспекцией Гостехнадзора в Управление ФНС России.</w:t>
      </w:r>
    </w:p>
    <w:p w:rsidR="006B6ADA" w:rsidRDefault="00D739E0" w:rsidP="00EA050A">
      <w:pPr>
        <w:autoSpaceDE w:val="0"/>
        <w:autoSpaceDN w:val="0"/>
        <w:adjustRightInd w:val="0"/>
        <w:ind w:firstLine="900"/>
        <w:jc w:val="both"/>
      </w:pPr>
      <w:r>
        <w:t xml:space="preserve">Регламентированное информационное взаимодействие осуществляется в электронном виде. </w:t>
      </w:r>
      <w:r w:rsidR="006B6ADA">
        <w:t xml:space="preserve">Для передачи сведений </w:t>
      </w:r>
      <w:r w:rsidR="00FB7DA6">
        <w:t xml:space="preserve">используется формат, установленный </w:t>
      </w:r>
      <w:r w:rsidR="00874831">
        <w:t>приказом МНС РФ от 10.11.2002 № БГ-3-04/641.</w:t>
      </w:r>
      <w:r w:rsidR="001207A2">
        <w:t xml:space="preserve"> При утверждении ФНС России новых форматов передачи </w:t>
      </w:r>
      <w:r w:rsidR="0080274E">
        <w:t>сведений</w:t>
      </w:r>
      <w:r w:rsidR="001207A2">
        <w:t xml:space="preserve">, Стороны </w:t>
      </w:r>
      <w:r w:rsidR="0080274E">
        <w:t xml:space="preserve">согласовывают порядок и сроки перехода на </w:t>
      </w:r>
      <w:r w:rsidR="002C7CF4">
        <w:t>новые</w:t>
      </w:r>
      <w:r w:rsidR="00FB6AAB">
        <w:t xml:space="preserve"> форматы на заседаниях совместн</w:t>
      </w:r>
      <w:r w:rsidR="002C7CF4">
        <w:t>ой</w:t>
      </w:r>
      <w:r w:rsidR="00FB6AAB">
        <w:t xml:space="preserve"> рабоч</w:t>
      </w:r>
      <w:r w:rsidR="002C7CF4">
        <w:t>ей</w:t>
      </w:r>
      <w:r w:rsidR="00FB6AAB">
        <w:t xml:space="preserve"> групп</w:t>
      </w:r>
      <w:r w:rsidR="002C7CF4">
        <w:t>ы</w:t>
      </w:r>
      <w:r w:rsidR="00FB6AAB">
        <w:t>.</w:t>
      </w:r>
    </w:p>
    <w:p w:rsidR="00EA050A" w:rsidRPr="00F37091" w:rsidRDefault="00EA050A" w:rsidP="00EA050A">
      <w:pPr>
        <w:autoSpaceDE w:val="0"/>
        <w:autoSpaceDN w:val="0"/>
        <w:adjustRightInd w:val="0"/>
        <w:ind w:firstLine="900"/>
        <w:jc w:val="both"/>
      </w:pPr>
      <w:r>
        <w:t xml:space="preserve">Основные показатели обмена информацией (сроки предоставления информации, требования к организации обмена сведениями и программно-техническим средствам) </w:t>
      </w:r>
      <w:r w:rsidRPr="00F37091">
        <w:t xml:space="preserve">определяются </w:t>
      </w:r>
      <w:r w:rsidRPr="00381B91">
        <w:t>в Порядке информационного обмена, рекомендуемого ФНС России совместно с Минсельхозом России.</w:t>
      </w:r>
    </w:p>
    <w:p w:rsidR="00EA050A" w:rsidRPr="00581817" w:rsidRDefault="00EA050A" w:rsidP="00EA050A">
      <w:pPr>
        <w:autoSpaceDE w:val="0"/>
        <w:autoSpaceDN w:val="0"/>
        <w:adjustRightInd w:val="0"/>
        <w:ind w:firstLine="900"/>
        <w:jc w:val="both"/>
      </w:pPr>
      <w:r w:rsidRPr="00581817">
        <w:t>В целях идентификации лиц, на которых зарегистрированы транспортные средства в информационных ресурсах Инспекции Гостехнадзора и Управления ФНС России используется идентификационный н</w:t>
      </w:r>
      <w:r w:rsidR="00D46F71">
        <w:t xml:space="preserve">омер налогоплательщика (ИНН) (в </w:t>
      </w:r>
      <w:r w:rsidRPr="00581817">
        <w:t>отношении физических лиц – при наличии).</w:t>
      </w:r>
    </w:p>
    <w:p w:rsidR="00EA050A" w:rsidRPr="00581817" w:rsidRDefault="00EA050A" w:rsidP="00EA050A">
      <w:pPr>
        <w:autoSpaceDE w:val="0"/>
        <w:autoSpaceDN w:val="0"/>
        <w:adjustRightInd w:val="0"/>
        <w:ind w:firstLine="900"/>
        <w:jc w:val="both"/>
      </w:pPr>
      <w:r w:rsidRPr="00581817">
        <w:lastRenderedPageBreak/>
        <w:t>Предоставление сведений по адресам места жительства (места нахождения) владельцев осуществляется в соответствии с требованиями Классификатора адресов России (КЛАДР).</w:t>
      </w:r>
    </w:p>
    <w:p w:rsidR="00EA050A" w:rsidRPr="00581817" w:rsidRDefault="00EA050A" w:rsidP="00EA050A">
      <w:pPr>
        <w:autoSpaceDE w:val="0"/>
        <w:autoSpaceDN w:val="0"/>
        <w:adjustRightInd w:val="0"/>
        <w:ind w:firstLine="900"/>
        <w:jc w:val="both"/>
      </w:pPr>
      <w:r w:rsidRPr="00581817">
        <w:t>Обмен информацией в электронном виде осуществляется с использованием сетей связи общего пользования и сертифицированных по требованиям</w:t>
      </w:r>
      <w:r>
        <w:t xml:space="preserve"> </w:t>
      </w:r>
      <w:r w:rsidRPr="00581817">
        <w:t>информационной</w:t>
      </w:r>
      <w:r>
        <w:t xml:space="preserve"> безопасности сре</w:t>
      </w:r>
      <w:proofErr w:type="gramStart"/>
      <w:r>
        <w:t xml:space="preserve">дств </w:t>
      </w:r>
      <w:r w:rsidRPr="00581817">
        <w:t>кр</w:t>
      </w:r>
      <w:proofErr w:type="gramEnd"/>
      <w:r w:rsidRPr="00581817">
        <w:t>иптографической</w:t>
      </w:r>
      <w:r>
        <w:t xml:space="preserve"> </w:t>
      </w:r>
      <w:r w:rsidRPr="00581817">
        <w:t>защиты информации. При отсутствии таких сетей связи сведения могут представляться на электронных носителях.</w:t>
      </w:r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>Передаваемая информация и персональные данные должны быть защищены от неправомерного или случайного доступа лиц, н</w:t>
      </w:r>
      <w:r w:rsidR="00091179">
        <w:t xml:space="preserve">е участвующих в ее подготовке и </w:t>
      </w:r>
      <w:r w:rsidRPr="008574E9">
        <w:t>обработке в процессе информационного взаимодействия.</w:t>
      </w:r>
    </w:p>
    <w:p w:rsidR="00EA050A" w:rsidRPr="008574E9" w:rsidRDefault="00EA050A" w:rsidP="003549D1">
      <w:pPr>
        <w:autoSpaceDE w:val="0"/>
        <w:autoSpaceDN w:val="0"/>
        <w:adjustRightInd w:val="0"/>
        <w:jc w:val="both"/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>Статья 5</w:t>
      </w:r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>Инспекция Гостехнадзора в сроки, установленные Налоговым кодексом Российской Федерации, представляет регламентированную инф</w:t>
      </w:r>
      <w:r w:rsidR="00091179">
        <w:t xml:space="preserve">ормацию в Управление ФНС России </w:t>
      </w:r>
      <w:r w:rsidRPr="008574E9">
        <w:t>о зарегистрированных тракторах, самоходных дорожно-строительных и иных машин</w:t>
      </w:r>
      <w:r>
        <w:t>ах</w:t>
      </w:r>
      <w:r w:rsidRPr="008574E9">
        <w:t xml:space="preserve"> и прицепах к ним, а также о лицах, на которых зарегистрированы транспортные средства.</w:t>
      </w:r>
    </w:p>
    <w:p w:rsidR="00EA050A" w:rsidRDefault="00EA050A" w:rsidP="00EA050A">
      <w:pPr>
        <w:autoSpaceDE w:val="0"/>
        <w:autoSpaceDN w:val="0"/>
        <w:adjustRightInd w:val="0"/>
        <w:ind w:firstLine="900"/>
        <w:jc w:val="both"/>
        <w:outlineLvl w:val="2"/>
      </w:pPr>
      <w:r w:rsidRPr="008574E9">
        <w:t xml:space="preserve">Инспекция Гостехнадзора ежегодно до 1 </w:t>
      </w:r>
      <w:r w:rsidR="00520C9D">
        <w:t>марта</w:t>
      </w:r>
      <w:r w:rsidRPr="008574E9">
        <w:t xml:space="preserve"> представляет в Управление ФНС России обобщенные сведения о количестве зарегистрированных тракторов, самоходных дорожно-строительных и ины</w:t>
      </w:r>
      <w:r>
        <w:t xml:space="preserve">х </w:t>
      </w:r>
      <w:r w:rsidRPr="008574E9">
        <w:t>машин и прицепов к ним по состоянию на 1 января текущего года, в разрезе муниципальных образований и в целом по субъекту Российской Федерации.</w:t>
      </w:r>
    </w:p>
    <w:p w:rsidR="004A77A0" w:rsidRPr="00264359" w:rsidRDefault="004A77A0" w:rsidP="00EA050A">
      <w:pPr>
        <w:autoSpaceDE w:val="0"/>
        <w:autoSpaceDN w:val="0"/>
        <w:adjustRightInd w:val="0"/>
        <w:ind w:firstLine="900"/>
        <w:jc w:val="both"/>
        <w:outlineLvl w:val="2"/>
      </w:pPr>
      <w:r>
        <w:t>На основании Решений налоговых органов Республики Мордовия о</w:t>
      </w:r>
      <w:r w:rsidR="00680552">
        <w:t xml:space="preserve"> принятии обеспечительных мер, принятых в соответствии пунктом 10, статьи 101 Налогового кодекса Российской Федерации</w:t>
      </w:r>
      <w:r>
        <w:t xml:space="preserve">, </w:t>
      </w:r>
      <w:r w:rsidR="00680552" w:rsidRPr="008574E9">
        <w:t>Инспекция Гостехнадзора</w:t>
      </w:r>
      <w:r w:rsidR="00680552">
        <w:t xml:space="preserve"> </w:t>
      </w:r>
      <w:r w:rsidR="00680552" w:rsidRPr="00264359">
        <w:t>приостанавливает регистрационные действия в отношении транспортных средств, зарегистрированных за лицами, указанными в Решении, до его отмены.</w:t>
      </w:r>
    </w:p>
    <w:p w:rsidR="00921202" w:rsidRPr="00264359" w:rsidRDefault="00921202" w:rsidP="00921202">
      <w:pPr>
        <w:ind w:firstLine="900"/>
        <w:jc w:val="both"/>
      </w:pPr>
      <w:r w:rsidRPr="00264359">
        <w:t xml:space="preserve">О снятии обеспечительных мер с самоходной техники, </w:t>
      </w:r>
      <w:r w:rsidR="00D8570D" w:rsidRPr="00264359">
        <w:t>налоговые органы Республики Мордовия</w:t>
      </w:r>
      <w:r w:rsidRPr="00264359">
        <w:t xml:space="preserve"> уведомля</w:t>
      </w:r>
      <w:r w:rsidR="00D8570D" w:rsidRPr="00264359">
        <w:t>ют</w:t>
      </w:r>
      <w:r w:rsidRPr="00264359">
        <w:t xml:space="preserve"> Инспекцию</w:t>
      </w:r>
      <w:r w:rsidR="00D8570D" w:rsidRPr="00264359">
        <w:t xml:space="preserve"> </w:t>
      </w:r>
      <w:proofErr w:type="spellStart"/>
      <w:r w:rsidR="00D8570D" w:rsidRPr="00264359">
        <w:t>Гостехнадзора</w:t>
      </w:r>
      <w:proofErr w:type="spellEnd"/>
      <w:r w:rsidR="00D8570D" w:rsidRPr="00264359">
        <w:t xml:space="preserve"> в</w:t>
      </w:r>
      <w:r w:rsidRPr="00264359">
        <w:t xml:space="preserve"> трехдневный срок, путем направления соответствующего решения в адрес Гостехнадзора Республики Мордовия.</w:t>
      </w:r>
    </w:p>
    <w:p w:rsidR="00921202" w:rsidRPr="00264359" w:rsidRDefault="00D8570D" w:rsidP="00921202">
      <w:pPr>
        <w:ind w:firstLine="900"/>
        <w:jc w:val="both"/>
      </w:pPr>
      <w:proofErr w:type="gramStart"/>
      <w:r w:rsidRPr="00264359">
        <w:t>В случае снятия</w:t>
      </w:r>
      <w:r w:rsidR="00921202" w:rsidRPr="00264359">
        <w:t xml:space="preserve"> </w:t>
      </w:r>
      <w:r w:rsidRPr="00264359">
        <w:t xml:space="preserve">с учета </w:t>
      </w:r>
      <w:r w:rsidR="00921202" w:rsidRPr="00264359">
        <w:t>самоходн</w:t>
      </w:r>
      <w:r w:rsidRPr="00264359">
        <w:t>ой</w:t>
      </w:r>
      <w:r w:rsidR="00921202" w:rsidRPr="00264359">
        <w:t xml:space="preserve"> техник</w:t>
      </w:r>
      <w:r w:rsidRPr="00264359">
        <w:t>и</w:t>
      </w:r>
      <w:r w:rsidR="00921202" w:rsidRPr="00264359">
        <w:t xml:space="preserve"> </w:t>
      </w:r>
      <w:r w:rsidRPr="00264359">
        <w:t>в связи с ее принудительной реализации</w:t>
      </w:r>
      <w:r w:rsidR="00921202" w:rsidRPr="00264359">
        <w:t xml:space="preserve"> Службой судебных приставов Республики Мордовия в ходе исполнительного производства, Гостехнадзор Республики Мордовия уведомляет Управление ФНС России в течение трех рабочих дней о невозможности исполнения решения о принятии обеспечительных мер и производит регистрационные действия по снятию с учета самоходной техники.</w:t>
      </w:r>
      <w:proofErr w:type="gramEnd"/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264359">
        <w:t>В случае возникновения</w:t>
      </w:r>
      <w:r w:rsidRPr="008574E9">
        <w:t xml:space="preserve"> необходимости Управление ФНС России может направить в Инспекцию Гостехнадзора письменный запрос в соответствии со статьей 7 Соглашения.</w:t>
      </w:r>
    </w:p>
    <w:p w:rsidR="00621DDB" w:rsidRPr="008574E9" w:rsidRDefault="00621DDB" w:rsidP="003549D1">
      <w:pPr>
        <w:autoSpaceDE w:val="0"/>
        <w:autoSpaceDN w:val="0"/>
        <w:adjustRightInd w:val="0"/>
        <w:outlineLvl w:val="1"/>
        <w:rPr>
          <w:b/>
        </w:rPr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lastRenderedPageBreak/>
        <w:t>Статья 6</w:t>
      </w:r>
    </w:p>
    <w:p w:rsidR="00EA050A" w:rsidRDefault="00EA050A" w:rsidP="00EA050A">
      <w:pPr>
        <w:autoSpaceDE w:val="0"/>
        <w:autoSpaceDN w:val="0"/>
        <w:adjustRightInd w:val="0"/>
        <w:ind w:firstLine="900"/>
        <w:jc w:val="both"/>
      </w:pPr>
      <w:proofErr w:type="gramStart"/>
      <w:r w:rsidRPr="008574E9">
        <w:t>Информация, представляемая Управлением ФНС России в Инспекцию Гостехнадзора</w:t>
      </w:r>
      <w:r>
        <w:t xml:space="preserve"> </w:t>
      </w:r>
      <w:r w:rsidR="008A00B8">
        <w:t>–</w:t>
      </w:r>
      <w:r>
        <w:t xml:space="preserve"> </w:t>
      </w:r>
      <w:r w:rsidRPr="008574E9">
        <w:t xml:space="preserve">сведения, содержащиеся в Едином государственном реестре юридических лиц и Едином государственном реестре индивидуальных предпринимателей, в электронном виде </w:t>
      </w:r>
      <w:r w:rsidRPr="008574E9">
        <w:rPr>
          <w:color w:val="000000"/>
        </w:rPr>
        <w:t xml:space="preserve">в порядке, </w:t>
      </w:r>
      <w:r w:rsidRPr="008574E9">
        <w:t>устанавливаемом уполномоченным Правительством Российской Федерации федеральным органом исполнительной власти, с соблюдением требований, предусмотренных пунктом 1 статьи 6 Федерального закона от 08.08.2001 № 129-ФЗ «О государственной регистрации юридических лиц и индивидуальных предпринимателей».</w:t>
      </w:r>
      <w:proofErr w:type="gramEnd"/>
    </w:p>
    <w:p w:rsidR="00EA050A" w:rsidRPr="008574E9" w:rsidRDefault="00EA050A" w:rsidP="003549D1">
      <w:pPr>
        <w:autoSpaceDE w:val="0"/>
        <w:autoSpaceDN w:val="0"/>
        <w:adjustRightInd w:val="0"/>
        <w:jc w:val="both"/>
        <w:rPr>
          <w:b/>
        </w:rPr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>Статья 7</w:t>
      </w:r>
    </w:p>
    <w:p w:rsidR="00EA050A" w:rsidRDefault="00EA050A" w:rsidP="00EA050A">
      <w:pPr>
        <w:ind w:firstLine="900"/>
        <w:jc w:val="both"/>
      </w:pPr>
      <w:r w:rsidRPr="008574E9">
        <w:t xml:space="preserve">Запросы, направляемые в соответствии со статьями </w:t>
      </w:r>
      <w:r>
        <w:t>5</w:t>
      </w:r>
      <w:r w:rsidRPr="008574E9">
        <w:t xml:space="preserve"> и </w:t>
      </w:r>
      <w:r>
        <w:t>6</w:t>
      </w:r>
      <w:r w:rsidRPr="008574E9">
        <w:t xml:space="preserve"> Соглашения, оформляются в письменном виде на бланке запрашивающей стороны в произвольной форме с учет</w:t>
      </w:r>
      <w:r>
        <w:t>ом требований настоящей статьи и подписываются руководителем (начальником) запрашивающей стороны или его заместителем</w:t>
      </w:r>
      <w:r w:rsidRPr="008574E9">
        <w:t>.</w:t>
      </w:r>
    </w:p>
    <w:p w:rsidR="00EA050A" w:rsidRPr="008574E9" w:rsidRDefault="00EA050A" w:rsidP="00EA050A">
      <w:pPr>
        <w:ind w:firstLine="900"/>
        <w:jc w:val="both"/>
      </w:pPr>
      <w:r>
        <w:t>Запросы</w:t>
      </w:r>
      <w:r w:rsidRPr="008574E9">
        <w:t xml:space="preserve"> должны содержать следующую информацию:</w:t>
      </w:r>
    </w:p>
    <w:p w:rsidR="00EA050A" w:rsidRPr="008574E9" w:rsidRDefault="00570106" w:rsidP="00EA050A">
      <w:pPr>
        <w:ind w:firstLine="900"/>
        <w:jc w:val="both"/>
      </w:pPr>
      <w:r>
        <w:t xml:space="preserve">– </w:t>
      </w:r>
      <w:r w:rsidR="00EA050A" w:rsidRPr="008574E9">
        <w:t>основание и суть запроса;</w:t>
      </w:r>
    </w:p>
    <w:p w:rsidR="00EA050A" w:rsidRPr="008574E9" w:rsidRDefault="00570106" w:rsidP="00EA050A">
      <w:pPr>
        <w:ind w:firstLine="900"/>
        <w:jc w:val="both"/>
      </w:pPr>
      <w:proofErr w:type="gramStart"/>
      <w:r>
        <w:t xml:space="preserve">– </w:t>
      </w:r>
      <w:r w:rsidR="00EA050A" w:rsidRPr="008574E9">
        <w:t xml:space="preserve">сведения о лице, в отношении которого запрашивается информация (в том числе, для физических лиц: фамилия, имя, отчество, дата и место рождения, адрес места жительства и (или) пребывания, наименование и реквизиты документа, удостоверяющего личность, ИНН (при наличии); для юридических лиц: полное наименование, ИНН, </w:t>
      </w:r>
      <w:r w:rsidR="00EA050A">
        <w:t>код причины постановки на учет (КПП)</w:t>
      </w:r>
      <w:r w:rsidR="00EA050A" w:rsidRPr="00614B95">
        <w:t xml:space="preserve">, </w:t>
      </w:r>
      <w:r w:rsidR="00EA050A">
        <w:t>основной государственный регистрационный номер (ОГРН)</w:t>
      </w:r>
      <w:r w:rsidR="00EA050A" w:rsidRPr="00F37091">
        <w:t>, место нахождения</w:t>
      </w:r>
      <w:r w:rsidR="00EA050A" w:rsidRPr="008574E9">
        <w:t>, иные сведения);</w:t>
      </w:r>
      <w:proofErr w:type="gramEnd"/>
    </w:p>
    <w:p w:rsidR="00EA050A" w:rsidRPr="008574E9" w:rsidRDefault="00E2306E" w:rsidP="00EA050A">
      <w:pPr>
        <w:ind w:firstLine="900"/>
        <w:jc w:val="both"/>
      </w:pPr>
      <w:r>
        <w:t xml:space="preserve">– </w:t>
      </w:r>
      <w:r w:rsidR="00EA050A" w:rsidRPr="008574E9">
        <w:t xml:space="preserve">сведения о транспортном средстве (в том числе, регистрационный знак, год выпуска, </w:t>
      </w:r>
      <w:r w:rsidR="00EA050A">
        <w:t xml:space="preserve">наименование, марка (модель), </w:t>
      </w:r>
      <w:r w:rsidR="00EA050A" w:rsidRPr="008574E9">
        <w:t>сведения о двигателях и иные сведения).</w:t>
      </w:r>
    </w:p>
    <w:p w:rsidR="00EA050A" w:rsidRPr="008574E9" w:rsidRDefault="00EA050A" w:rsidP="00EA050A">
      <w:pPr>
        <w:ind w:firstLine="900"/>
        <w:jc w:val="both"/>
      </w:pPr>
      <w:r w:rsidRPr="008574E9">
        <w:t>Запросы могут содержать приложения в электронном виде.</w:t>
      </w:r>
    </w:p>
    <w:p w:rsidR="00EA050A" w:rsidRDefault="00EA050A" w:rsidP="00EA050A">
      <w:pPr>
        <w:ind w:firstLine="900"/>
        <w:jc w:val="both"/>
      </w:pPr>
      <w:r>
        <w:t>З</w:t>
      </w:r>
      <w:r w:rsidRPr="008574E9">
        <w:t xml:space="preserve">апросы исполняются в течение </w:t>
      </w:r>
      <w:r>
        <w:t>четырнадцати</w:t>
      </w:r>
      <w:r w:rsidRPr="008574E9">
        <w:t xml:space="preserve"> рабочих дней со дня их поступления, если </w:t>
      </w:r>
      <w:r w:rsidR="00543AC5">
        <w:t>более короткие сроки</w:t>
      </w:r>
      <w:r w:rsidRPr="008574E9">
        <w:t xml:space="preserve"> не предусмотрен</w:t>
      </w:r>
      <w:r w:rsidR="00543AC5">
        <w:t>ы</w:t>
      </w:r>
      <w:r w:rsidRPr="008574E9">
        <w:t xml:space="preserve"> законодательством Российской Федерации.</w:t>
      </w:r>
    </w:p>
    <w:p w:rsidR="00EA050A" w:rsidRPr="008574E9" w:rsidRDefault="00EA050A" w:rsidP="00EA050A">
      <w:pPr>
        <w:ind w:firstLine="900"/>
        <w:jc w:val="both"/>
      </w:pPr>
      <w:r w:rsidRPr="008574E9">
        <w:t xml:space="preserve">В случае направления запроса должностные лица </w:t>
      </w:r>
      <w:r>
        <w:t xml:space="preserve">запрашивающей Стороны </w:t>
      </w:r>
      <w:r w:rsidRPr="008574E9">
        <w:t>с разрешения запрашиваемой Стороны имеют право:</w:t>
      </w:r>
    </w:p>
    <w:p w:rsidR="00EA050A" w:rsidRPr="008574E9" w:rsidRDefault="00E2306E" w:rsidP="00EA050A">
      <w:pPr>
        <w:ind w:firstLine="900"/>
        <w:jc w:val="both"/>
      </w:pPr>
      <w:r>
        <w:t xml:space="preserve">– </w:t>
      </w:r>
      <w:r w:rsidR="00EA050A" w:rsidRPr="008574E9">
        <w:t>изучать документы и другие данные непосредственно в органе запрашиваемой Стороны с учетом соблюдения требований, установленных для сведений ограниченного доступа;</w:t>
      </w:r>
    </w:p>
    <w:p w:rsidR="00EA050A" w:rsidRPr="008574E9" w:rsidRDefault="00E2306E" w:rsidP="00EA050A">
      <w:pPr>
        <w:ind w:firstLine="900"/>
        <w:jc w:val="both"/>
      </w:pPr>
      <w:r>
        <w:t xml:space="preserve">– </w:t>
      </w:r>
      <w:r w:rsidR="00EA050A" w:rsidRPr="008574E9">
        <w:t>получать копии документов, относящихся к исполнению запроса, если это не противоречит действующему законодательству.</w:t>
      </w:r>
    </w:p>
    <w:p w:rsidR="00EA050A" w:rsidRDefault="00EA050A" w:rsidP="00EA050A">
      <w:pPr>
        <w:ind w:firstLine="900"/>
        <w:jc w:val="both"/>
      </w:pPr>
      <w:r w:rsidRPr="008574E9">
        <w:t xml:space="preserve">Если запрашиваемая Сторона не имеет требуемой информации, или предоставление такой информации не допускается действующим законодательством, или данная информация была ранее предоставлена на </w:t>
      </w:r>
      <w:r w:rsidRPr="008574E9">
        <w:lastRenderedPageBreak/>
        <w:t>плановой основе, то эта сторона информирует о невозможности исполнения запроса.</w:t>
      </w:r>
    </w:p>
    <w:p w:rsidR="00EA050A" w:rsidRPr="008574E9" w:rsidRDefault="00EA050A" w:rsidP="003549D1">
      <w:pPr>
        <w:jc w:val="both"/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>Статья 8</w:t>
      </w:r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>Стороны обеспечивают:</w:t>
      </w:r>
    </w:p>
    <w:p w:rsidR="00EA050A" w:rsidRPr="008574E9" w:rsidRDefault="00953685" w:rsidP="00EA050A">
      <w:pPr>
        <w:autoSpaceDE w:val="0"/>
        <w:autoSpaceDN w:val="0"/>
        <w:adjustRightInd w:val="0"/>
        <w:ind w:firstLine="900"/>
        <w:jc w:val="both"/>
      </w:pPr>
      <w:r>
        <w:t xml:space="preserve">– </w:t>
      </w:r>
      <w:r w:rsidR="00EA050A" w:rsidRPr="008574E9">
        <w:t>соблюдение принципов организации взаимодействия и требований настоящего соглашения;</w:t>
      </w:r>
    </w:p>
    <w:p w:rsidR="00EA050A" w:rsidRPr="008574E9" w:rsidRDefault="00953685" w:rsidP="00EA050A">
      <w:pPr>
        <w:autoSpaceDE w:val="0"/>
        <w:autoSpaceDN w:val="0"/>
        <w:adjustRightInd w:val="0"/>
        <w:ind w:firstLine="900"/>
        <w:jc w:val="both"/>
      </w:pPr>
      <w:r>
        <w:t xml:space="preserve">– </w:t>
      </w:r>
      <w:r w:rsidR="00EA050A" w:rsidRPr="008574E9">
        <w:t>своевременное предоставление сведений, их полноту и достоверность.</w:t>
      </w:r>
    </w:p>
    <w:p w:rsidR="00EA050A" w:rsidRDefault="00EA050A" w:rsidP="003549D1">
      <w:pPr>
        <w:autoSpaceDE w:val="0"/>
        <w:autoSpaceDN w:val="0"/>
        <w:adjustRightInd w:val="0"/>
        <w:outlineLvl w:val="1"/>
        <w:rPr>
          <w:b/>
        </w:rPr>
      </w:pPr>
    </w:p>
    <w:p w:rsidR="00EA050A" w:rsidRPr="008574E9" w:rsidRDefault="00EA050A" w:rsidP="00EA050A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>Статья 9</w:t>
      </w:r>
    </w:p>
    <w:p w:rsidR="00EA050A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>Настоящее Соглашение вступает в силу после подписания Сторон</w:t>
      </w:r>
      <w:r>
        <w:t>ами</w:t>
      </w:r>
      <w:r w:rsidRPr="008574E9">
        <w:t xml:space="preserve"> и действует бессрочно.</w:t>
      </w:r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>По взаимному согласию Сторон в текст Соглашения могут вноситься изменения и дополнения, а также могут приниматься (заключаться, подписываться) дополнительные соглашения и (или) иные документы, обусловленные необходимостью и не противоречащие действующему законодательству.</w:t>
      </w:r>
      <w:r w:rsidRPr="008574E9">
        <w:rPr>
          <w:color w:val="000000"/>
        </w:rPr>
        <w:t xml:space="preserve"> При этом Стороны обеспечивают непрерывность информационного обмена.</w:t>
      </w:r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 xml:space="preserve">Настоящее Соглашение может быть расторгнуто по инициативе любой из Сторон, о чем необходимо письменно уведомить другую Сторону не </w:t>
      </w:r>
      <w:proofErr w:type="gramStart"/>
      <w:r w:rsidRPr="008574E9">
        <w:t>позднее</w:t>
      </w:r>
      <w:proofErr w:type="gramEnd"/>
      <w:r w:rsidRPr="008574E9">
        <w:t xml:space="preserve"> чем за три месяца до его расторжения.</w:t>
      </w:r>
    </w:p>
    <w:p w:rsidR="00EA050A" w:rsidRPr="008574E9" w:rsidRDefault="00EA050A" w:rsidP="00EA050A">
      <w:pPr>
        <w:autoSpaceDE w:val="0"/>
        <w:autoSpaceDN w:val="0"/>
        <w:adjustRightInd w:val="0"/>
        <w:ind w:firstLine="900"/>
        <w:jc w:val="both"/>
      </w:pPr>
      <w:r w:rsidRPr="008574E9"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D54638" w:rsidRDefault="00D54638" w:rsidP="00D54638">
      <w:pPr>
        <w:pStyle w:val="2"/>
        <w:rPr>
          <w:sz w:val="28"/>
          <w:szCs w:val="28"/>
        </w:rPr>
      </w:pPr>
    </w:p>
    <w:p w:rsidR="00D54638" w:rsidRPr="008574E9" w:rsidRDefault="00D54638" w:rsidP="00D54638">
      <w:pPr>
        <w:pStyle w:val="2"/>
        <w:rPr>
          <w:sz w:val="28"/>
          <w:szCs w:val="28"/>
        </w:rPr>
      </w:pPr>
      <w:r w:rsidRPr="008574E9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10</w:t>
      </w:r>
    </w:p>
    <w:p w:rsidR="00D54638" w:rsidRPr="00D54638" w:rsidRDefault="00D54638" w:rsidP="00D54638">
      <w:pPr>
        <w:pStyle w:val="a7"/>
        <w:spacing w:after="0"/>
        <w:ind w:firstLine="851"/>
        <w:jc w:val="both"/>
        <w:rPr>
          <w:sz w:val="28"/>
          <w:szCs w:val="28"/>
        </w:rPr>
      </w:pPr>
      <w:r w:rsidRPr="00D54638">
        <w:rPr>
          <w:sz w:val="28"/>
          <w:szCs w:val="28"/>
        </w:rPr>
        <w:t xml:space="preserve">Признать утратившими силу </w:t>
      </w:r>
      <w:r w:rsidRPr="00D54638">
        <w:rPr>
          <w:bCs/>
          <w:sz w:val="28"/>
          <w:szCs w:val="28"/>
        </w:rPr>
        <w:t xml:space="preserve">Соглашение </w:t>
      </w:r>
      <w:r w:rsidRPr="00D54638">
        <w:rPr>
          <w:sz w:val="28"/>
          <w:szCs w:val="28"/>
        </w:rPr>
        <w:t xml:space="preserve">о взаимодействии и взаимном информационном обмене между Государственной инспекцией Республики Мордовия по надзору за техническим состоянием самоходных машин и других видов техники и Управлением Федеральной налоговой службы по Республике Мордовия </w:t>
      </w:r>
      <w:r>
        <w:rPr>
          <w:sz w:val="28"/>
          <w:szCs w:val="28"/>
        </w:rPr>
        <w:t>от 05.08.2011.</w:t>
      </w:r>
    </w:p>
    <w:p w:rsidR="00EA050A" w:rsidRPr="008574E9" w:rsidRDefault="00EA050A" w:rsidP="00EA050A"/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1572"/>
        <w:gridCol w:w="4141"/>
      </w:tblGrid>
      <w:tr w:rsidR="00EA050A" w:rsidRPr="008574E9" w:rsidTr="00CE4D79">
        <w:tc>
          <w:tcPr>
            <w:tcW w:w="4197" w:type="dxa"/>
          </w:tcPr>
          <w:p w:rsidR="00EA050A" w:rsidRPr="008574E9" w:rsidRDefault="00EA050A" w:rsidP="008675C1">
            <w:pPr>
              <w:jc w:val="center"/>
            </w:pPr>
            <w:r w:rsidRPr="008574E9">
              <w:t xml:space="preserve">Начальник Государственной инспекции по надзору за техническим состоянием самоходных машин и других видов техники </w:t>
            </w:r>
            <w:r w:rsidR="00133D73">
              <w:t>Республики Мордовия</w:t>
            </w:r>
          </w:p>
        </w:tc>
        <w:tc>
          <w:tcPr>
            <w:tcW w:w="1572" w:type="dxa"/>
          </w:tcPr>
          <w:p w:rsidR="00EA050A" w:rsidRPr="008574E9" w:rsidRDefault="00EA050A" w:rsidP="008675C1">
            <w:pPr>
              <w:jc w:val="center"/>
            </w:pPr>
          </w:p>
        </w:tc>
        <w:tc>
          <w:tcPr>
            <w:tcW w:w="4141" w:type="dxa"/>
          </w:tcPr>
          <w:p w:rsidR="00EA050A" w:rsidRPr="008574E9" w:rsidRDefault="00D54638" w:rsidP="00D54638">
            <w:pPr>
              <w:jc w:val="center"/>
            </w:pPr>
            <w:r>
              <w:t>Р</w:t>
            </w:r>
            <w:r w:rsidR="00EA050A" w:rsidRPr="008574E9">
              <w:t>уководител</w:t>
            </w:r>
            <w:r>
              <w:t>ь</w:t>
            </w:r>
            <w:r w:rsidR="00EA050A" w:rsidRPr="008574E9">
              <w:t xml:space="preserve"> </w:t>
            </w:r>
            <w:r w:rsidR="00EA050A">
              <w:t>У</w:t>
            </w:r>
            <w:r w:rsidR="00EA050A" w:rsidRPr="008574E9">
              <w:t xml:space="preserve">правления Федеральной налоговой службы по </w:t>
            </w:r>
            <w:r w:rsidR="00133D73">
              <w:t>Республике Мордовия</w:t>
            </w:r>
          </w:p>
        </w:tc>
      </w:tr>
      <w:tr w:rsidR="00EA050A" w:rsidRPr="008574E9" w:rsidTr="00CE4D79">
        <w:trPr>
          <w:trHeight w:val="539"/>
        </w:trPr>
        <w:tc>
          <w:tcPr>
            <w:tcW w:w="4197" w:type="dxa"/>
          </w:tcPr>
          <w:p w:rsidR="00EA050A" w:rsidRPr="008574E9" w:rsidRDefault="00EA050A" w:rsidP="008675C1"/>
        </w:tc>
        <w:tc>
          <w:tcPr>
            <w:tcW w:w="1572" w:type="dxa"/>
          </w:tcPr>
          <w:p w:rsidR="00EA050A" w:rsidRPr="008574E9" w:rsidRDefault="00EA050A" w:rsidP="008675C1"/>
        </w:tc>
        <w:tc>
          <w:tcPr>
            <w:tcW w:w="4141" w:type="dxa"/>
          </w:tcPr>
          <w:p w:rsidR="00EA050A" w:rsidRPr="008574E9" w:rsidRDefault="00EA050A" w:rsidP="008675C1"/>
        </w:tc>
      </w:tr>
      <w:tr w:rsidR="00EA050A" w:rsidRPr="008574E9" w:rsidTr="00CE4D79">
        <w:trPr>
          <w:trHeight w:val="561"/>
        </w:trPr>
        <w:tc>
          <w:tcPr>
            <w:tcW w:w="4197" w:type="dxa"/>
          </w:tcPr>
          <w:p w:rsidR="00EA050A" w:rsidRPr="008574E9" w:rsidRDefault="00133D73" w:rsidP="008675C1">
            <w:pPr>
              <w:jc w:val="right"/>
              <w:rPr>
                <w:lang w:val="en-US"/>
              </w:rPr>
            </w:pPr>
            <w:r>
              <w:t>В.П. Дьячков</w:t>
            </w:r>
          </w:p>
        </w:tc>
        <w:tc>
          <w:tcPr>
            <w:tcW w:w="1572" w:type="dxa"/>
          </w:tcPr>
          <w:p w:rsidR="00EA050A" w:rsidRPr="008574E9" w:rsidRDefault="00EA050A" w:rsidP="008675C1">
            <w:pPr>
              <w:jc w:val="right"/>
            </w:pPr>
          </w:p>
        </w:tc>
        <w:tc>
          <w:tcPr>
            <w:tcW w:w="4141" w:type="dxa"/>
          </w:tcPr>
          <w:p w:rsidR="00EA050A" w:rsidRPr="008574E9" w:rsidRDefault="00D54638" w:rsidP="00D54638">
            <w:pPr>
              <w:jc w:val="right"/>
            </w:pPr>
            <w:r>
              <w:t>М</w:t>
            </w:r>
            <w:r w:rsidR="00DE2603">
              <w:t>.</w:t>
            </w:r>
            <w:r>
              <w:t>Г</w:t>
            </w:r>
            <w:r w:rsidR="00DE2603">
              <w:t xml:space="preserve">. </w:t>
            </w:r>
            <w:proofErr w:type="spellStart"/>
            <w:r>
              <w:t>Лушенкова</w:t>
            </w:r>
            <w:proofErr w:type="spellEnd"/>
          </w:p>
        </w:tc>
      </w:tr>
      <w:tr w:rsidR="00EA050A" w:rsidRPr="008574E9" w:rsidTr="00CE4D79">
        <w:trPr>
          <w:trHeight w:val="579"/>
        </w:trPr>
        <w:tc>
          <w:tcPr>
            <w:tcW w:w="4197" w:type="dxa"/>
          </w:tcPr>
          <w:p w:rsidR="00EA050A" w:rsidRPr="008574E9" w:rsidRDefault="00EA050A" w:rsidP="00DD70CF">
            <w:pPr>
              <w:jc w:val="center"/>
            </w:pPr>
            <w:r w:rsidRPr="008574E9">
              <w:t>«</w:t>
            </w:r>
            <w:r w:rsidRPr="003C2092">
              <w:t>_____</w:t>
            </w:r>
            <w:r w:rsidRPr="008574E9">
              <w:t xml:space="preserve">» </w:t>
            </w:r>
            <w:r w:rsidRPr="003C2092">
              <w:t>_____________</w:t>
            </w:r>
            <w:r w:rsidRPr="008574E9">
              <w:t xml:space="preserve"> 20</w:t>
            </w:r>
            <w:r w:rsidR="00133D73">
              <w:t>1</w:t>
            </w:r>
            <w:r w:rsidR="00DD70CF">
              <w:t>_</w:t>
            </w:r>
            <w:r w:rsidRPr="008574E9">
              <w:t xml:space="preserve"> г.</w:t>
            </w:r>
          </w:p>
        </w:tc>
        <w:tc>
          <w:tcPr>
            <w:tcW w:w="1572" w:type="dxa"/>
          </w:tcPr>
          <w:p w:rsidR="00EA050A" w:rsidRPr="008574E9" w:rsidRDefault="00EA050A" w:rsidP="008675C1">
            <w:pPr>
              <w:jc w:val="center"/>
            </w:pPr>
          </w:p>
        </w:tc>
        <w:tc>
          <w:tcPr>
            <w:tcW w:w="4141" w:type="dxa"/>
          </w:tcPr>
          <w:p w:rsidR="00EA050A" w:rsidRPr="008574E9" w:rsidRDefault="00EA050A" w:rsidP="00DD70CF">
            <w:pPr>
              <w:jc w:val="center"/>
            </w:pPr>
            <w:r w:rsidRPr="008574E9">
              <w:t>«</w:t>
            </w:r>
            <w:r w:rsidRPr="003C2092">
              <w:t>_____</w:t>
            </w:r>
            <w:r w:rsidRPr="008574E9">
              <w:t xml:space="preserve">» </w:t>
            </w:r>
            <w:r w:rsidRPr="003C2092">
              <w:t>_____________</w:t>
            </w:r>
            <w:r w:rsidRPr="008574E9">
              <w:t xml:space="preserve"> 20</w:t>
            </w:r>
            <w:r w:rsidR="00133D73">
              <w:t>1</w:t>
            </w:r>
            <w:r w:rsidR="00DD70CF">
              <w:t>_</w:t>
            </w:r>
            <w:r w:rsidRPr="008574E9">
              <w:t xml:space="preserve"> г.</w:t>
            </w:r>
          </w:p>
        </w:tc>
      </w:tr>
    </w:tbl>
    <w:p w:rsidR="00CE4D79" w:rsidRPr="00CE605F" w:rsidRDefault="00CE4D79" w:rsidP="00CE4D79">
      <w:pPr>
        <w:pStyle w:val="a9"/>
        <w:rPr>
          <w:b w:val="0"/>
          <w:sz w:val="28"/>
          <w:szCs w:val="28"/>
        </w:rPr>
      </w:pPr>
      <w:r w:rsidRPr="00CE605F">
        <w:rPr>
          <w:b w:val="0"/>
          <w:sz w:val="28"/>
          <w:szCs w:val="28"/>
        </w:rPr>
        <w:lastRenderedPageBreak/>
        <w:t>Лист согласования</w:t>
      </w:r>
    </w:p>
    <w:p w:rsidR="00CE4D79" w:rsidRPr="00CE605F" w:rsidRDefault="00CE4D79" w:rsidP="00CE4D79">
      <w:pPr>
        <w:jc w:val="center"/>
      </w:pPr>
      <w:r w:rsidRPr="00CE605F">
        <w:t xml:space="preserve">к </w:t>
      </w:r>
      <w:r>
        <w:t>Соглашению</w:t>
      </w:r>
      <w:r w:rsidRPr="00CE605F">
        <w:t xml:space="preserve"> Управления ФНС России по Республике Мордовия</w:t>
      </w:r>
      <w:r w:rsidR="00711429">
        <w:t xml:space="preserve"> и </w:t>
      </w:r>
      <w:r w:rsidR="00583220" w:rsidRPr="00711429">
        <w:t>Государственной инспекци</w:t>
      </w:r>
      <w:r w:rsidR="00583220">
        <w:t>и</w:t>
      </w:r>
      <w:r w:rsidR="00583220" w:rsidRPr="00711429">
        <w:t xml:space="preserve"> Республики Мордовия по надзору за техническим состоянием самоходных машин и других видов техники</w:t>
      </w:r>
    </w:p>
    <w:tbl>
      <w:tblPr>
        <w:tblW w:w="9621" w:type="dxa"/>
        <w:tblLook w:val="0000" w:firstRow="0" w:lastRow="0" w:firstColumn="0" w:lastColumn="0" w:noHBand="0" w:noVBand="0"/>
      </w:tblPr>
      <w:tblGrid>
        <w:gridCol w:w="1440"/>
        <w:gridCol w:w="441"/>
        <w:gridCol w:w="2345"/>
        <w:gridCol w:w="634"/>
        <w:gridCol w:w="2520"/>
        <w:gridCol w:w="2241"/>
      </w:tblGrid>
      <w:tr w:rsidR="00CE4D79" w:rsidTr="002A70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1" w:type="dxa"/>
            <w:gridSpan w:val="6"/>
          </w:tcPr>
          <w:p w:rsidR="00CE4D79" w:rsidRPr="000B2848" w:rsidRDefault="00CE4D79" w:rsidP="00711429">
            <w:pPr>
              <w:pStyle w:val="20"/>
              <w:rPr>
                <w:szCs w:val="28"/>
              </w:rPr>
            </w:pPr>
            <w:r w:rsidRPr="00711429">
              <w:rPr>
                <w:b w:val="0"/>
                <w:szCs w:val="28"/>
              </w:rPr>
              <w:t>«</w:t>
            </w:r>
            <w:r w:rsidR="00711429">
              <w:rPr>
                <w:b w:val="0"/>
                <w:szCs w:val="28"/>
              </w:rPr>
              <w:t>О</w:t>
            </w:r>
            <w:r w:rsidR="00711429" w:rsidRPr="00711429">
              <w:rPr>
                <w:b w:val="0"/>
                <w:szCs w:val="28"/>
              </w:rPr>
              <w:t xml:space="preserve"> взаимодействии и взаимном информационном обмене между Государственной инспекцией Республики Мордовия по надзору за техническим состоянием самоходных машин и других видов техники и Управлением Федеральной налоговой службы по Республике Мордовия</w:t>
            </w:r>
            <w:r w:rsidRPr="00711429">
              <w:rPr>
                <w:b w:val="0"/>
                <w:szCs w:val="28"/>
              </w:rPr>
              <w:t>»</w:t>
            </w:r>
            <w:r w:rsidRPr="000B2848">
              <w:rPr>
                <w:szCs w:val="28"/>
              </w:rPr>
              <w:t xml:space="preserve"> </w:t>
            </w:r>
          </w:p>
        </w:tc>
      </w:tr>
      <w:tr w:rsidR="00CE4D79" w:rsidTr="002A70A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40" w:type="dxa"/>
          <w:wAfter w:w="2241" w:type="dxa"/>
        </w:trPr>
        <w:tc>
          <w:tcPr>
            <w:tcW w:w="441" w:type="dxa"/>
          </w:tcPr>
          <w:p w:rsidR="00CE4D79" w:rsidRDefault="00CE4D79" w:rsidP="002A70AB">
            <w:pPr>
              <w:rPr>
                <w:sz w:val="22"/>
              </w:rPr>
            </w:pPr>
            <w:r>
              <w:rPr>
                <w:sz w:val="22"/>
              </w:rPr>
              <w:t>от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CE4D79" w:rsidRDefault="00CE4D79" w:rsidP="002A70AB">
            <w:pPr>
              <w:rPr>
                <w:sz w:val="22"/>
                <w:lang w:val="en-US"/>
              </w:rPr>
            </w:pPr>
          </w:p>
        </w:tc>
        <w:tc>
          <w:tcPr>
            <w:tcW w:w="634" w:type="dxa"/>
          </w:tcPr>
          <w:p w:rsidR="00CE4D79" w:rsidRDefault="00CE4D79" w:rsidP="002A70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E4D79" w:rsidRDefault="00CE4D79" w:rsidP="002A70AB">
            <w:pPr>
              <w:rPr>
                <w:sz w:val="22"/>
                <w:lang w:val="en-US"/>
              </w:rPr>
            </w:pPr>
          </w:p>
        </w:tc>
      </w:tr>
    </w:tbl>
    <w:p w:rsidR="00CE4D79" w:rsidRDefault="00CE4D79" w:rsidP="00CE4D79">
      <w:pPr>
        <w:jc w:val="center"/>
        <w:rPr>
          <w:sz w:val="22"/>
          <w:szCs w:val="26"/>
        </w:rPr>
      </w:pPr>
      <w:r>
        <w:rPr>
          <w:sz w:val="20"/>
          <w:szCs w:val="26"/>
        </w:rPr>
        <w:t xml:space="preserve"> 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1865"/>
        <w:gridCol w:w="1110"/>
        <w:gridCol w:w="1111"/>
        <w:gridCol w:w="1478"/>
      </w:tblGrid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193" w:type="dxa"/>
            <w:vAlign w:val="center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Должность</w:t>
            </w:r>
          </w:p>
        </w:tc>
        <w:tc>
          <w:tcPr>
            <w:tcW w:w="1865" w:type="dxa"/>
            <w:vAlign w:val="center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Фамилия И.О.</w:t>
            </w:r>
          </w:p>
        </w:tc>
        <w:tc>
          <w:tcPr>
            <w:tcW w:w="1110" w:type="dxa"/>
            <w:vAlign w:val="center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Подпись</w:t>
            </w:r>
          </w:p>
        </w:tc>
        <w:tc>
          <w:tcPr>
            <w:tcW w:w="1111" w:type="dxa"/>
            <w:vAlign w:val="center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Дата</w:t>
            </w:r>
          </w:p>
        </w:tc>
        <w:tc>
          <w:tcPr>
            <w:tcW w:w="1478" w:type="dxa"/>
            <w:vAlign w:val="center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Примечание</w:t>
            </w:r>
          </w:p>
        </w:tc>
      </w:tr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CE4D79" w:rsidRPr="00CE4D79" w:rsidRDefault="00CE4D79" w:rsidP="002A70AB">
            <w:pPr>
              <w:pStyle w:val="ab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Заместитель Руководителя Управления</w:t>
            </w:r>
          </w:p>
        </w:tc>
        <w:tc>
          <w:tcPr>
            <w:tcW w:w="1865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Кабанов А.Ф.</w:t>
            </w:r>
          </w:p>
        </w:tc>
        <w:tc>
          <w:tcPr>
            <w:tcW w:w="111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865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Бояркина С.А.</w:t>
            </w:r>
          </w:p>
        </w:tc>
        <w:tc>
          <w:tcPr>
            <w:tcW w:w="111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CE4D79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193" w:type="dxa"/>
          </w:tcPr>
          <w:p w:rsidR="00CE4D79" w:rsidRPr="00CE4D79" w:rsidRDefault="00CE4D79" w:rsidP="00CE4D79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865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Волгин Ю.Н.</w:t>
            </w:r>
          </w:p>
        </w:tc>
        <w:tc>
          <w:tcPr>
            <w:tcW w:w="111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Начальник отдела налогообложения имущества и доходов физических лиц</w:t>
            </w:r>
          </w:p>
        </w:tc>
        <w:tc>
          <w:tcPr>
            <w:tcW w:w="1865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Фомкин Д.Д.</w:t>
            </w:r>
          </w:p>
        </w:tc>
        <w:tc>
          <w:tcPr>
            <w:tcW w:w="111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CE4D79" w:rsidRPr="00CE4D79" w:rsidRDefault="00CE4D79" w:rsidP="00641AAA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Начальник</w:t>
            </w:r>
            <w:r w:rsidR="00641AAA">
              <w:rPr>
                <w:sz w:val="22"/>
                <w:szCs w:val="22"/>
              </w:rPr>
              <w:t xml:space="preserve"> контрольного</w:t>
            </w:r>
            <w:r w:rsidRPr="00CE4D79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865" w:type="dxa"/>
          </w:tcPr>
          <w:p w:rsidR="00CE4D79" w:rsidRPr="00CE4D79" w:rsidRDefault="00CE4D79" w:rsidP="00711429">
            <w:pPr>
              <w:rPr>
                <w:sz w:val="22"/>
                <w:szCs w:val="22"/>
              </w:rPr>
            </w:pPr>
            <w:proofErr w:type="spellStart"/>
            <w:r w:rsidRPr="00CE4D79">
              <w:rPr>
                <w:sz w:val="22"/>
                <w:szCs w:val="22"/>
              </w:rPr>
              <w:t>Ка</w:t>
            </w:r>
            <w:r w:rsidR="00711429">
              <w:rPr>
                <w:sz w:val="22"/>
                <w:szCs w:val="22"/>
              </w:rPr>
              <w:t>наева</w:t>
            </w:r>
            <w:proofErr w:type="spellEnd"/>
            <w:r w:rsidR="00711429"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111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proofErr w:type="spellStart"/>
            <w:r w:rsidRPr="00CE4D79">
              <w:rPr>
                <w:sz w:val="22"/>
                <w:szCs w:val="22"/>
              </w:rPr>
              <w:t>И.о</w:t>
            </w:r>
            <w:proofErr w:type="spellEnd"/>
            <w:r w:rsidRPr="00CE4D79">
              <w:rPr>
                <w:sz w:val="22"/>
                <w:szCs w:val="22"/>
              </w:rPr>
              <w:t>. начальника отдела информационных технологий</w:t>
            </w:r>
          </w:p>
        </w:tc>
        <w:tc>
          <w:tcPr>
            <w:tcW w:w="1865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proofErr w:type="spellStart"/>
            <w:r w:rsidRPr="00CE4D79">
              <w:rPr>
                <w:sz w:val="22"/>
                <w:szCs w:val="22"/>
              </w:rPr>
              <w:t>Ледяйкин</w:t>
            </w:r>
            <w:proofErr w:type="spellEnd"/>
            <w:r w:rsidRPr="00CE4D79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11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4D79" w:rsidRPr="00CE4D79" w:rsidRDefault="00CE4D79" w:rsidP="00CE4D79">
      <w:pPr>
        <w:rPr>
          <w:sz w:val="22"/>
          <w:szCs w:val="22"/>
        </w:rPr>
      </w:pPr>
    </w:p>
    <w:p w:rsidR="00CE4D79" w:rsidRPr="00CE4D79" w:rsidRDefault="00CE4D79" w:rsidP="00CE4D79">
      <w:pPr>
        <w:rPr>
          <w:sz w:val="22"/>
          <w:szCs w:val="22"/>
        </w:rPr>
      </w:pPr>
      <w:r>
        <w:rPr>
          <w:sz w:val="22"/>
          <w:szCs w:val="22"/>
        </w:rPr>
        <w:t>Соглашение</w:t>
      </w:r>
      <w:r w:rsidRPr="00CE4D79">
        <w:rPr>
          <w:sz w:val="22"/>
          <w:szCs w:val="22"/>
        </w:rPr>
        <w:t xml:space="preserve"> на </w:t>
      </w:r>
      <w:r>
        <w:rPr>
          <w:sz w:val="22"/>
          <w:szCs w:val="22"/>
        </w:rPr>
        <w:t>5-ти</w:t>
      </w:r>
      <w:r w:rsidRPr="00CE4D79">
        <w:rPr>
          <w:sz w:val="22"/>
          <w:szCs w:val="22"/>
        </w:rPr>
        <w:t xml:space="preserve"> листах.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20"/>
        <w:gridCol w:w="441"/>
        <w:gridCol w:w="2345"/>
        <w:gridCol w:w="634"/>
        <w:gridCol w:w="1745"/>
      </w:tblGrid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 xml:space="preserve">Ознакомление с приказом </w:t>
            </w:r>
          </w:p>
        </w:tc>
        <w:tc>
          <w:tcPr>
            <w:tcW w:w="44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4D79" w:rsidRPr="00CE4D79" w:rsidRDefault="00CE4D79" w:rsidP="00CE4D79">
      <w:pPr>
        <w:rPr>
          <w:sz w:val="22"/>
          <w:szCs w:val="22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222"/>
        <w:gridCol w:w="3333"/>
        <w:gridCol w:w="1414"/>
        <w:gridCol w:w="1221"/>
      </w:tblGrid>
      <w:tr w:rsidR="00CE4D79" w:rsidRPr="00CE4D79" w:rsidTr="002A70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№</w:t>
            </w:r>
          </w:p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отд.</w:t>
            </w:r>
          </w:p>
        </w:tc>
        <w:tc>
          <w:tcPr>
            <w:tcW w:w="2222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Ф.И.О.</w:t>
            </w:r>
          </w:p>
        </w:tc>
        <w:tc>
          <w:tcPr>
            <w:tcW w:w="3333" w:type="dxa"/>
          </w:tcPr>
          <w:p w:rsidR="00CE4D79" w:rsidRPr="002A70AB" w:rsidRDefault="00CE4D79" w:rsidP="00CE4D79">
            <w:pPr>
              <w:pStyle w:val="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A70AB">
              <w:rPr>
                <w:rFonts w:ascii="Times New Roman" w:hAnsi="Times New Roman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14" w:type="dxa"/>
          </w:tcPr>
          <w:p w:rsidR="00CE4D79" w:rsidRPr="00CE4D79" w:rsidRDefault="00CE4D79" w:rsidP="00CE4D79">
            <w:pPr>
              <w:pStyle w:val="2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Дата</w:t>
            </w:r>
          </w:p>
        </w:tc>
        <w:tc>
          <w:tcPr>
            <w:tcW w:w="1221" w:type="dxa"/>
          </w:tcPr>
          <w:p w:rsidR="00CE4D79" w:rsidRPr="00CE4D79" w:rsidRDefault="00CE4D79" w:rsidP="00CE4D79">
            <w:pPr>
              <w:jc w:val="center"/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Подпись</w:t>
            </w:r>
          </w:p>
        </w:tc>
      </w:tr>
      <w:tr w:rsidR="00CE4D79" w:rsidRPr="00CE4D79" w:rsidTr="00CE4D7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proofErr w:type="spellStart"/>
            <w:r w:rsidRPr="00CE4D79">
              <w:rPr>
                <w:sz w:val="22"/>
                <w:szCs w:val="22"/>
              </w:rPr>
              <w:t>Шаляев</w:t>
            </w:r>
            <w:proofErr w:type="spellEnd"/>
            <w:r w:rsidRPr="00CE4D79">
              <w:rPr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3333" w:type="dxa"/>
          </w:tcPr>
          <w:p w:rsidR="00CE4D79" w:rsidRPr="002A70AB" w:rsidRDefault="00CE4D79" w:rsidP="00641AAA">
            <w:pPr>
              <w:pStyle w:val="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2A70AB">
              <w:rPr>
                <w:rFonts w:ascii="Times New Roman" w:hAnsi="Times New Roman"/>
                <w:b w:val="0"/>
                <w:sz w:val="22"/>
                <w:szCs w:val="22"/>
              </w:rPr>
              <w:t>Заместитель Руководителя Управления ФНС России по РМ</w:t>
            </w:r>
          </w:p>
        </w:tc>
        <w:tc>
          <w:tcPr>
            <w:tcW w:w="1414" w:type="dxa"/>
          </w:tcPr>
          <w:p w:rsidR="00CE4D79" w:rsidRPr="00CE4D79" w:rsidRDefault="00CE4D79" w:rsidP="002A70AB">
            <w:pPr>
              <w:pStyle w:val="2"/>
              <w:rPr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22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CE4D7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Кабанов Александр Федорович</w:t>
            </w:r>
          </w:p>
        </w:tc>
        <w:tc>
          <w:tcPr>
            <w:tcW w:w="3333" w:type="dxa"/>
          </w:tcPr>
          <w:p w:rsidR="00CE4D79" w:rsidRPr="00CE4D79" w:rsidRDefault="00CE4D79" w:rsidP="00641AAA">
            <w:pPr>
              <w:rPr>
                <w:b/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Заместитель Руководителя Управления ФНС России по РМ</w:t>
            </w:r>
          </w:p>
        </w:tc>
        <w:tc>
          <w:tcPr>
            <w:tcW w:w="1414" w:type="dxa"/>
          </w:tcPr>
          <w:p w:rsidR="00CE4D79" w:rsidRPr="00CE4D79" w:rsidRDefault="00CE4D79" w:rsidP="002A70AB">
            <w:pPr>
              <w:pStyle w:val="2"/>
              <w:rPr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22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CE4D79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613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03</w:t>
            </w:r>
          </w:p>
        </w:tc>
        <w:tc>
          <w:tcPr>
            <w:tcW w:w="2222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Фомкин Дмитрий Дмитриевич</w:t>
            </w:r>
          </w:p>
        </w:tc>
        <w:tc>
          <w:tcPr>
            <w:tcW w:w="3333" w:type="dxa"/>
          </w:tcPr>
          <w:p w:rsidR="00CE4D79" w:rsidRPr="002A70AB" w:rsidRDefault="00CE4D79" w:rsidP="00641AAA">
            <w:pPr>
              <w:pStyle w:val="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2A70AB">
              <w:rPr>
                <w:rFonts w:ascii="Times New Roman" w:hAnsi="Times New Roman"/>
                <w:b w:val="0"/>
                <w:sz w:val="22"/>
                <w:szCs w:val="22"/>
              </w:rPr>
              <w:t>Начальник отдела налогообложения имущества и доходов физических лиц</w:t>
            </w:r>
          </w:p>
        </w:tc>
        <w:tc>
          <w:tcPr>
            <w:tcW w:w="1414" w:type="dxa"/>
          </w:tcPr>
          <w:p w:rsidR="00CE4D79" w:rsidRPr="00CE4D79" w:rsidRDefault="00CE4D79" w:rsidP="002A70AB">
            <w:pPr>
              <w:pStyle w:val="2"/>
              <w:rPr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221" w:type="dxa"/>
          </w:tcPr>
          <w:p w:rsidR="00CE4D79" w:rsidRPr="00CE4D79" w:rsidRDefault="00CE4D79" w:rsidP="002A70AB">
            <w:pPr>
              <w:jc w:val="center"/>
              <w:rPr>
                <w:sz w:val="22"/>
                <w:szCs w:val="22"/>
              </w:rPr>
            </w:pPr>
          </w:p>
        </w:tc>
      </w:tr>
      <w:tr w:rsidR="00CE4D79" w:rsidRPr="00CE4D79" w:rsidTr="00CE4D7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" w:type="dxa"/>
          </w:tcPr>
          <w:p w:rsidR="00CE4D79" w:rsidRPr="00CE4D79" w:rsidRDefault="00641AAA" w:rsidP="002A70AB">
            <w:pPr>
              <w:tabs>
                <w:tab w:val="left" w:pos="173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222" w:type="dxa"/>
          </w:tcPr>
          <w:p w:rsidR="00CE4D79" w:rsidRPr="00CE4D79" w:rsidRDefault="00641AAA" w:rsidP="002A70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Канаева</w:t>
            </w:r>
            <w:proofErr w:type="spellEnd"/>
            <w:r>
              <w:rPr>
                <w:sz w:val="22"/>
                <w:szCs w:val="22"/>
              </w:rPr>
              <w:t xml:space="preserve"> Наталья Константиновна</w:t>
            </w:r>
          </w:p>
        </w:tc>
        <w:tc>
          <w:tcPr>
            <w:tcW w:w="3333" w:type="dxa"/>
          </w:tcPr>
          <w:p w:rsidR="00CE4D79" w:rsidRPr="00CE4D79" w:rsidRDefault="00CE4D79" w:rsidP="00641AAA">
            <w:pPr>
              <w:rPr>
                <w:sz w:val="22"/>
                <w:szCs w:val="22"/>
              </w:rPr>
            </w:pPr>
            <w:r w:rsidRPr="00CE4D79">
              <w:rPr>
                <w:sz w:val="22"/>
                <w:szCs w:val="22"/>
              </w:rPr>
              <w:t>Начальник</w:t>
            </w:r>
            <w:r w:rsidR="00641AAA">
              <w:rPr>
                <w:sz w:val="22"/>
                <w:szCs w:val="22"/>
              </w:rPr>
              <w:t xml:space="preserve"> контрольного </w:t>
            </w:r>
            <w:r w:rsidRPr="00CE4D79">
              <w:rPr>
                <w:sz w:val="22"/>
                <w:szCs w:val="22"/>
              </w:rPr>
              <w:t>отдела</w:t>
            </w:r>
          </w:p>
        </w:tc>
        <w:tc>
          <w:tcPr>
            <w:tcW w:w="1414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</w:tr>
      <w:tr w:rsidR="00CE4D79" w:rsidRPr="00CE4D79" w:rsidTr="002A70AB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D79" w:rsidRPr="00CE4D79" w:rsidRDefault="00CE4D79" w:rsidP="002A70AB">
            <w:pPr>
              <w:tabs>
                <w:tab w:val="left" w:pos="1735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D79" w:rsidRPr="00CE4D79" w:rsidRDefault="00CE4D79" w:rsidP="002A70AB">
            <w:pPr>
              <w:rPr>
                <w:sz w:val="22"/>
                <w:szCs w:val="22"/>
              </w:rPr>
            </w:pPr>
          </w:p>
        </w:tc>
      </w:tr>
    </w:tbl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24"/>
          <w:szCs w:val="24"/>
        </w:rPr>
      </w:pPr>
    </w:p>
    <w:p w:rsidR="00CE4D79" w:rsidRPr="00D1193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24"/>
          <w:szCs w:val="24"/>
        </w:rPr>
      </w:pPr>
      <w:r w:rsidRPr="00D11939">
        <w:rPr>
          <w:bCs/>
          <w:sz w:val="24"/>
          <w:szCs w:val="24"/>
        </w:rPr>
        <w:t>Лист рассылки:</w:t>
      </w:r>
    </w:p>
    <w:p w:rsidR="00CE4D79" w:rsidRPr="00D1193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24"/>
          <w:szCs w:val="24"/>
        </w:rPr>
      </w:pPr>
      <w:r w:rsidRPr="00D11939">
        <w:rPr>
          <w:bCs/>
          <w:sz w:val="24"/>
          <w:szCs w:val="24"/>
        </w:rPr>
        <w:t>1 экз. – 01 общий отдел (оригинал);</w:t>
      </w:r>
    </w:p>
    <w:p w:rsidR="00CE4D79" w:rsidRDefault="00CE4D79" w:rsidP="00CE4D79">
      <w:pPr>
        <w:rPr>
          <w:bCs/>
          <w:sz w:val="24"/>
          <w:szCs w:val="24"/>
        </w:rPr>
      </w:pPr>
      <w:r w:rsidRPr="00D11939">
        <w:rPr>
          <w:sz w:val="24"/>
          <w:szCs w:val="24"/>
        </w:rPr>
        <w:t xml:space="preserve">2 экз. – </w:t>
      </w:r>
      <w:r w:rsidRPr="00D11939">
        <w:rPr>
          <w:bCs/>
          <w:sz w:val="24"/>
          <w:szCs w:val="24"/>
        </w:rPr>
        <w:t xml:space="preserve">03 отдел налогообложения </w:t>
      </w:r>
      <w:r>
        <w:rPr>
          <w:bCs/>
          <w:sz w:val="24"/>
          <w:szCs w:val="24"/>
        </w:rPr>
        <w:t>имущества и доходов физических лиц (копия);</w:t>
      </w:r>
    </w:p>
    <w:p w:rsidR="00CE4D79" w:rsidRPr="00D11939" w:rsidRDefault="00CE4D79" w:rsidP="00CE4D79">
      <w:pPr>
        <w:rPr>
          <w:sz w:val="24"/>
          <w:szCs w:val="24"/>
        </w:rPr>
      </w:pPr>
      <w:r>
        <w:rPr>
          <w:bCs/>
          <w:sz w:val="24"/>
          <w:szCs w:val="24"/>
        </w:rPr>
        <w:t>3-11 экз. – инспекции ФНС России по Республике Мордовия (</w:t>
      </w:r>
      <w:proofErr w:type="spellStart"/>
      <w:r>
        <w:rPr>
          <w:bCs/>
          <w:sz w:val="24"/>
          <w:szCs w:val="24"/>
        </w:rPr>
        <w:t>электронно</w:t>
      </w:r>
      <w:proofErr w:type="spellEnd"/>
      <w:r>
        <w:rPr>
          <w:bCs/>
          <w:sz w:val="24"/>
          <w:szCs w:val="24"/>
        </w:rPr>
        <w:t>).</w:t>
      </w:r>
    </w:p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711429" w:rsidRDefault="0071142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711429" w:rsidRDefault="0071142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CE4D79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</w:p>
    <w:p w:rsidR="00CE4D79" w:rsidRPr="007F1BFE" w:rsidRDefault="00CE4D79" w:rsidP="00CE4D79">
      <w:pPr>
        <w:tabs>
          <w:tab w:val="left" w:pos="5670"/>
        </w:tabs>
        <w:spacing w:line="264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Заводчиков В.В.</w:t>
      </w:r>
    </w:p>
    <w:p w:rsidR="00CE4D79" w:rsidRPr="007F1BFE" w:rsidRDefault="00CE4D79" w:rsidP="00CE4D79">
      <w:pPr>
        <w:tabs>
          <w:tab w:val="left" w:pos="5670"/>
        </w:tabs>
        <w:spacing w:line="264" w:lineRule="auto"/>
        <w:jc w:val="both"/>
        <w:rPr>
          <w:sz w:val="16"/>
          <w:szCs w:val="16"/>
        </w:rPr>
      </w:pPr>
      <w:r w:rsidRPr="007F1BFE">
        <w:rPr>
          <w:bCs/>
          <w:sz w:val="16"/>
          <w:szCs w:val="16"/>
        </w:rPr>
        <w:t>8(8342)28-1</w:t>
      </w:r>
      <w:r>
        <w:rPr>
          <w:bCs/>
          <w:sz w:val="16"/>
          <w:szCs w:val="16"/>
        </w:rPr>
        <w:t>9</w:t>
      </w:r>
      <w:r w:rsidRPr="007F1BFE">
        <w:rPr>
          <w:bCs/>
          <w:sz w:val="16"/>
          <w:szCs w:val="16"/>
        </w:rPr>
        <w:t>-</w:t>
      </w:r>
      <w:r>
        <w:rPr>
          <w:bCs/>
          <w:sz w:val="16"/>
          <w:szCs w:val="16"/>
        </w:rPr>
        <w:t>56</w:t>
      </w:r>
    </w:p>
    <w:p w:rsidR="00E9623F" w:rsidRPr="00EA050A" w:rsidRDefault="00E9623F" w:rsidP="00DD70CF"/>
    <w:sectPr w:rsidR="00E9623F" w:rsidRPr="00EA050A" w:rsidSect="006C141B">
      <w:headerReference w:type="even" r:id="rId7"/>
      <w:pgSz w:w="11906" w:h="16838" w:code="9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33" w:rsidRDefault="00114533">
      <w:r>
        <w:separator/>
      </w:r>
    </w:p>
  </w:endnote>
  <w:endnote w:type="continuationSeparator" w:id="0">
    <w:p w:rsidR="00114533" w:rsidRDefault="0011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33" w:rsidRDefault="00114533">
      <w:r>
        <w:separator/>
      </w:r>
    </w:p>
  </w:footnote>
  <w:footnote w:type="continuationSeparator" w:id="0">
    <w:p w:rsidR="00114533" w:rsidRDefault="00114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603" w:rsidRDefault="00DE2603" w:rsidP="007134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FA3486">
      <w:rPr>
        <w:rStyle w:val="a4"/>
      </w:rPr>
      <w:fldChar w:fldCharType="separate"/>
    </w:r>
    <w:r w:rsidR="00FA3486">
      <w:rPr>
        <w:rStyle w:val="a4"/>
        <w:noProof/>
      </w:rPr>
      <w:t>2</w:t>
    </w:r>
    <w:r>
      <w:rPr>
        <w:rStyle w:val="a4"/>
      </w:rPr>
      <w:fldChar w:fldCharType="end"/>
    </w:r>
  </w:p>
  <w:p w:rsidR="00DE2603" w:rsidRDefault="00DE2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D7"/>
    <w:rsid w:val="00075E59"/>
    <w:rsid w:val="00091179"/>
    <w:rsid w:val="000A0CD6"/>
    <w:rsid w:val="000A6733"/>
    <w:rsid w:val="000D0E37"/>
    <w:rsid w:val="000F1D6D"/>
    <w:rsid w:val="000F721F"/>
    <w:rsid w:val="00114533"/>
    <w:rsid w:val="001207A2"/>
    <w:rsid w:val="001261BC"/>
    <w:rsid w:val="00133D73"/>
    <w:rsid w:val="001512DA"/>
    <w:rsid w:val="00170FD8"/>
    <w:rsid w:val="00171F5D"/>
    <w:rsid w:val="00181EF6"/>
    <w:rsid w:val="001A464F"/>
    <w:rsid w:val="001A683F"/>
    <w:rsid w:val="001B2942"/>
    <w:rsid w:val="00203CD6"/>
    <w:rsid w:val="00264359"/>
    <w:rsid w:val="00290DC1"/>
    <w:rsid w:val="00295D01"/>
    <w:rsid w:val="002A70AB"/>
    <w:rsid w:val="002C7CF4"/>
    <w:rsid w:val="002F014D"/>
    <w:rsid w:val="00313726"/>
    <w:rsid w:val="00326A4D"/>
    <w:rsid w:val="003367EF"/>
    <w:rsid w:val="003549D1"/>
    <w:rsid w:val="00357831"/>
    <w:rsid w:val="00364EF1"/>
    <w:rsid w:val="00384B2F"/>
    <w:rsid w:val="00385140"/>
    <w:rsid w:val="003B1498"/>
    <w:rsid w:val="004126EC"/>
    <w:rsid w:val="00412F45"/>
    <w:rsid w:val="00457B3F"/>
    <w:rsid w:val="004A77A0"/>
    <w:rsid w:val="004C5BFE"/>
    <w:rsid w:val="0050751A"/>
    <w:rsid w:val="00520C9D"/>
    <w:rsid w:val="00536CEA"/>
    <w:rsid w:val="00543AC5"/>
    <w:rsid w:val="0055470F"/>
    <w:rsid w:val="005621D7"/>
    <w:rsid w:val="00570106"/>
    <w:rsid w:val="00583220"/>
    <w:rsid w:val="005A557D"/>
    <w:rsid w:val="00621DDB"/>
    <w:rsid w:val="0062419A"/>
    <w:rsid w:val="00625D69"/>
    <w:rsid w:val="00626022"/>
    <w:rsid w:val="00641AAA"/>
    <w:rsid w:val="00652BD9"/>
    <w:rsid w:val="00680552"/>
    <w:rsid w:val="006B6ADA"/>
    <w:rsid w:val="006C141B"/>
    <w:rsid w:val="00711429"/>
    <w:rsid w:val="007134D9"/>
    <w:rsid w:val="0080274E"/>
    <w:rsid w:val="00846F7E"/>
    <w:rsid w:val="008537AC"/>
    <w:rsid w:val="008549FB"/>
    <w:rsid w:val="008675C1"/>
    <w:rsid w:val="00874831"/>
    <w:rsid w:val="00886288"/>
    <w:rsid w:val="00891FE1"/>
    <w:rsid w:val="008A00B8"/>
    <w:rsid w:val="008B40A2"/>
    <w:rsid w:val="00921202"/>
    <w:rsid w:val="0093033C"/>
    <w:rsid w:val="00953685"/>
    <w:rsid w:val="0097139A"/>
    <w:rsid w:val="00A11718"/>
    <w:rsid w:val="00A27FA7"/>
    <w:rsid w:val="00A34520"/>
    <w:rsid w:val="00A576C0"/>
    <w:rsid w:val="00A6010B"/>
    <w:rsid w:val="00B25B09"/>
    <w:rsid w:val="00B94A14"/>
    <w:rsid w:val="00BB3E7E"/>
    <w:rsid w:val="00BF29A9"/>
    <w:rsid w:val="00C03183"/>
    <w:rsid w:val="00CE4D79"/>
    <w:rsid w:val="00D039E4"/>
    <w:rsid w:val="00D46F71"/>
    <w:rsid w:val="00D54638"/>
    <w:rsid w:val="00D739E0"/>
    <w:rsid w:val="00D8570D"/>
    <w:rsid w:val="00DD70CF"/>
    <w:rsid w:val="00DE2603"/>
    <w:rsid w:val="00E13310"/>
    <w:rsid w:val="00E15D78"/>
    <w:rsid w:val="00E2306E"/>
    <w:rsid w:val="00E25275"/>
    <w:rsid w:val="00E9623F"/>
    <w:rsid w:val="00EA050A"/>
    <w:rsid w:val="00EC1426"/>
    <w:rsid w:val="00ED20A2"/>
    <w:rsid w:val="00EE6148"/>
    <w:rsid w:val="00EF5924"/>
    <w:rsid w:val="00F36681"/>
    <w:rsid w:val="00F56C71"/>
    <w:rsid w:val="00F96C3F"/>
    <w:rsid w:val="00FA3486"/>
    <w:rsid w:val="00FB6AAB"/>
    <w:rsid w:val="00FB7DA6"/>
    <w:rsid w:val="00FE2643"/>
    <w:rsid w:val="00FE4D2F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D7"/>
    <w:rPr>
      <w:sz w:val="28"/>
      <w:szCs w:val="28"/>
    </w:rPr>
  </w:style>
  <w:style w:type="paragraph" w:styleId="2">
    <w:name w:val="heading 2"/>
    <w:basedOn w:val="a"/>
    <w:next w:val="a"/>
    <w:qFormat/>
    <w:rsid w:val="005621D7"/>
    <w:pPr>
      <w:keepNext/>
      <w:autoSpaceDE w:val="0"/>
      <w:autoSpaceDN w:val="0"/>
      <w:adjustRightInd w:val="0"/>
      <w:spacing w:after="240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qFormat/>
    <w:rsid w:val="005621D7"/>
    <w:pPr>
      <w:keepNext/>
      <w:autoSpaceDE w:val="0"/>
      <w:autoSpaceDN w:val="0"/>
      <w:adjustRightInd w:val="0"/>
      <w:ind w:left="5400"/>
      <w:outlineLvl w:val="2"/>
    </w:pPr>
    <w:rPr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CE4D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rsid w:val="005621D7"/>
    <w:pPr>
      <w:autoSpaceDE w:val="0"/>
      <w:autoSpaceDN w:val="0"/>
      <w:adjustRightInd w:val="0"/>
      <w:ind w:firstLine="540"/>
      <w:jc w:val="both"/>
    </w:pPr>
    <w:rPr>
      <w:szCs w:val="24"/>
    </w:rPr>
  </w:style>
  <w:style w:type="paragraph" w:styleId="20">
    <w:name w:val="Body Text 2"/>
    <w:basedOn w:val="a"/>
    <w:rsid w:val="005621D7"/>
    <w:pPr>
      <w:autoSpaceDE w:val="0"/>
      <w:autoSpaceDN w:val="0"/>
      <w:adjustRightInd w:val="0"/>
      <w:jc w:val="center"/>
    </w:pPr>
    <w:rPr>
      <w:b/>
      <w:bCs/>
      <w:szCs w:val="26"/>
    </w:rPr>
  </w:style>
  <w:style w:type="paragraph" w:styleId="a3">
    <w:name w:val="header"/>
    <w:basedOn w:val="a"/>
    <w:rsid w:val="006C14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C141B"/>
  </w:style>
  <w:style w:type="paragraph" w:styleId="a5">
    <w:name w:val="footer"/>
    <w:basedOn w:val="a"/>
    <w:rsid w:val="006C141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6C141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D54638"/>
    <w:pPr>
      <w:spacing w:after="120"/>
    </w:pPr>
    <w:rPr>
      <w:snapToGrid w:val="0"/>
      <w:sz w:val="26"/>
      <w:szCs w:val="20"/>
    </w:rPr>
  </w:style>
  <w:style w:type="character" w:customStyle="1" w:styleId="a8">
    <w:name w:val="Основной текст Знак"/>
    <w:link w:val="a7"/>
    <w:rsid w:val="00D54638"/>
    <w:rPr>
      <w:snapToGrid w:val="0"/>
      <w:sz w:val="26"/>
    </w:rPr>
  </w:style>
  <w:style w:type="character" w:customStyle="1" w:styleId="40">
    <w:name w:val="Заголовок 4 Знак"/>
    <w:link w:val="4"/>
    <w:semiHidden/>
    <w:rsid w:val="00CE4D79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Title"/>
    <w:basedOn w:val="a"/>
    <w:link w:val="aa"/>
    <w:qFormat/>
    <w:rsid w:val="00CE4D79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CE4D79"/>
    <w:rPr>
      <w:b/>
      <w:bCs/>
      <w:sz w:val="24"/>
      <w:szCs w:val="24"/>
    </w:rPr>
  </w:style>
  <w:style w:type="paragraph" w:styleId="ab">
    <w:name w:val="Body Text Indent"/>
    <w:basedOn w:val="a"/>
    <w:link w:val="ac"/>
    <w:rsid w:val="00CE4D79"/>
    <w:pPr>
      <w:spacing w:after="120"/>
      <w:ind w:left="283"/>
    </w:pPr>
    <w:rPr>
      <w:snapToGrid w:val="0"/>
      <w:sz w:val="26"/>
      <w:szCs w:val="20"/>
    </w:rPr>
  </w:style>
  <w:style w:type="character" w:customStyle="1" w:styleId="ac">
    <w:name w:val="Основной текст с отступом Знак"/>
    <w:link w:val="ab"/>
    <w:rsid w:val="00CE4D79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1D7"/>
    <w:rPr>
      <w:sz w:val="28"/>
      <w:szCs w:val="28"/>
    </w:rPr>
  </w:style>
  <w:style w:type="paragraph" w:styleId="2">
    <w:name w:val="heading 2"/>
    <w:basedOn w:val="a"/>
    <w:next w:val="a"/>
    <w:qFormat/>
    <w:rsid w:val="005621D7"/>
    <w:pPr>
      <w:keepNext/>
      <w:autoSpaceDE w:val="0"/>
      <w:autoSpaceDN w:val="0"/>
      <w:adjustRightInd w:val="0"/>
      <w:spacing w:after="240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qFormat/>
    <w:rsid w:val="005621D7"/>
    <w:pPr>
      <w:keepNext/>
      <w:autoSpaceDE w:val="0"/>
      <w:autoSpaceDN w:val="0"/>
      <w:adjustRightInd w:val="0"/>
      <w:ind w:left="5400"/>
      <w:outlineLvl w:val="2"/>
    </w:pPr>
    <w:rPr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CE4D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rsid w:val="005621D7"/>
    <w:pPr>
      <w:autoSpaceDE w:val="0"/>
      <w:autoSpaceDN w:val="0"/>
      <w:adjustRightInd w:val="0"/>
      <w:ind w:firstLine="540"/>
      <w:jc w:val="both"/>
    </w:pPr>
    <w:rPr>
      <w:szCs w:val="24"/>
    </w:rPr>
  </w:style>
  <w:style w:type="paragraph" w:styleId="20">
    <w:name w:val="Body Text 2"/>
    <w:basedOn w:val="a"/>
    <w:rsid w:val="005621D7"/>
    <w:pPr>
      <w:autoSpaceDE w:val="0"/>
      <w:autoSpaceDN w:val="0"/>
      <w:adjustRightInd w:val="0"/>
      <w:jc w:val="center"/>
    </w:pPr>
    <w:rPr>
      <w:b/>
      <w:bCs/>
      <w:szCs w:val="26"/>
    </w:rPr>
  </w:style>
  <w:style w:type="paragraph" w:styleId="a3">
    <w:name w:val="header"/>
    <w:basedOn w:val="a"/>
    <w:rsid w:val="006C14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C141B"/>
  </w:style>
  <w:style w:type="paragraph" w:styleId="a5">
    <w:name w:val="footer"/>
    <w:basedOn w:val="a"/>
    <w:rsid w:val="006C141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6C141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D54638"/>
    <w:pPr>
      <w:spacing w:after="120"/>
    </w:pPr>
    <w:rPr>
      <w:snapToGrid w:val="0"/>
      <w:sz w:val="26"/>
      <w:szCs w:val="20"/>
    </w:rPr>
  </w:style>
  <w:style w:type="character" w:customStyle="1" w:styleId="a8">
    <w:name w:val="Основной текст Знак"/>
    <w:link w:val="a7"/>
    <w:rsid w:val="00D54638"/>
    <w:rPr>
      <w:snapToGrid w:val="0"/>
      <w:sz w:val="26"/>
    </w:rPr>
  </w:style>
  <w:style w:type="character" w:customStyle="1" w:styleId="40">
    <w:name w:val="Заголовок 4 Знак"/>
    <w:link w:val="4"/>
    <w:semiHidden/>
    <w:rsid w:val="00CE4D79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Title"/>
    <w:basedOn w:val="a"/>
    <w:link w:val="aa"/>
    <w:qFormat/>
    <w:rsid w:val="00CE4D79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link w:val="a9"/>
    <w:rsid w:val="00CE4D79"/>
    <w:rPr>
      <w:b/>
      <w:bCs/>
      <w:sz w:val="24"/>
      <w:szCs w:val="24"/>
    </w:rPr>
  </w:style>
  <w:style w:type="paragraph" w:styleId="ab">
    <w:name w:val="Body Text Indent"/>
    <w:basedOn w:val="a"/>
    <w:link w:val="ac"/>
    <w:rsid w:val="00CE4D79"/>
    <w:pPr>
      <w:spacing w:after="120"/>
      <w:ind w:left="283"/>
    </w:pPr>
    <w:rPr>
      <w:snapToGrid w:val="0"/>
      <w:sz w:val="26"/>
      <w:szCs w:val="20"/>
    </w:rPr>
  </w:style>
  <w:style w:type="character" w:customStyle="1" w:styleId="ac">
    <w:name w:val="Основной текст с отступом Знак"/>
    <w:link w:val="ab"/>
    <w:rsid w:val="00CE4D79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fns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0000-00-518</dc:creator>
  <cp:lastModifiedBy>Валентина Кривова</cp:lastModifiedBy>
  <cp:revision>2</cp:revision>
  <cp:lastPrinted>2014-12-15T14:16:00Z</cp:lastPrinted>
  <dcterms:created xsi:type="dcterms:W3CDTF">2015-01-27T13:38:00Z</dcterms:created>
  <dcterms:modified xsi:type="dcterms:W3CDTF">2015-01-27T13:38:00Z</dcterms:modified>
</cp:coreProperties>
</file>