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56FCE" w:rsidRDefault="00C56FCE">
      <w:pPr>
        <w:pStyle w:val="1"/>
        <w:rPr>
          <w:rFonts w:ascii="Times New Roman" w:hAnsi="Times New Roman" w:cs="Times New Roman"/>
          <w:color w:val="auto"/>
        </w:rPr>
      </w:pPr>
      <w:r w:rsidRPr="00C56FCE">
        <w:rPr>
          <w:rStyle w:val="a4"/>
          <w:rFonts w:ascii="Times New Roman" w:hAnsi="Times New Roman" w:cs="Times New Roman"/>
          <w:bCs w:val="0"/>
          <w:color w:val="auto"/>
        </w:rPr>
        <w:t>Решение Совета депутатов Рузаевского муниципального района Республики Мордовия от 13 ноября 2019 г. №</w:t>
      </w:r>
      <w:r w:rsidRPr="00C56FCE">
        <w:rPr>
          <w:rStyle w:val="a4"/>
          <w:rFonts w:ascii="Times New Roman" w:hAnsi="Times New Roman" w:cs="Times New Roman"/>
          <w:bCs w:val="0"/>
          <w:color w:val="auto"/>
        </w:rPr>
        <w:t> 45/331</w:t>
      </w:r>
      <w:r w:rsidRPr="00C56FCE">
        <w:rPr>
          <w:rStyle w:val="a4"/>
          <w:rFonts w:ascii="Times New Roman" w:hAnsi="Times New Roman" w:cs="Times New Roman"/>
          <w:bCs w:val="0"/>
          <w:color w:val="auto"/>
        </w:rPr>
        <w:br/>
        <w:t>«</w:t>
      </w:r>
      <w:r w:rsidRPr="00C56FCE">
        <w:rPr>
          <w:rStyle w:val="a4"/>
          <w:rFonts w:ascii="Times New Roman" w:hAnsi="Times New Roman" w:cs="Times New Roman"/>
          <w:bCs w:val="0"/>
          <w:color w:val="auto"/>
        </w:rPr>
        <w:t>О внесении изменений в решение Совета депутатов муниципального образования Рузаевка Республики Мордовия от 15 но</w:t>
      </w:r>
      <w:bookmarkStart w:id="0" w:name="_GoBack"/>
      <w:bookmarkEnd w:id="0"/>
      <w:r w:rsidRPr="00C56FCE">
        <w:rPr>
          <w:rStyle w:val="a4"/>
          <w:rFonts w:ascii="Times New Roman" w:hAnsi="Times New Roman" w:cs="Times New Roman"/>
          <w:bCs w:val="0"/>
          <w:color w:val="auto"/>
        </w:rPr>
        <w:t>ября 2005 года №</w:t>
      </w:r>
      <w:r w:rsidRPr="00C56FCE">
        <w:rPr>
          <w:rStyle w:val="a4"/>
          <w:rFonts w:ascii="Times New Roman" w:hAnsi="Times New Roman" w:cs="Times New Roman"/>
          <w:bCs w:val="0"/>
          <w:color w:val="auto"/>
        </w:rPr>
        <w:t> 16/83 «</w:t>
      </w:r>
      <w:r w:rsidRPr="00C56FCE">
        <w:rPr>
          <w:rStyle w:val="a4"/>
          <w:rFonts w:ascii="Times New Roman" w:hAnsi="Times New Roman" w:cs="Times New Roman"/>
          <w:bCs w:val="0"/>
          <w:color w:val="auto"/>
        </w:rPr>
        <w:t>Об установ</w:t>
      </w:r>
      <w:r w:rsidRPr="00C56FCE">
        <w:rPr>
          <w:rStyle w:val="a4"/>
          <w:rFonts w:ascii="Times New Roman" w:hAnsi="Times New Roman" w:cs="Times New Roman"/>
          <w:bCs w:val="0"/>
          <w:color w:val="auto"/>
        </w:rPr>
        <w:t>лении единого налога на вмененный доход для отдельных видов деятельности»</w:t>
      </w:r>
    </w:p>
    <w:p w:rsidR="00000000" w:rsidRPr="00C56FCE" w:rsidRDefault="00C56FCE">
      <w:pPr>
        <w:rPr>
          <w:rFonts w:ascii="Times New Roman" w:hAnsi="Times New Roman" w:cs="Times New Roman"/>
        </w:rPr>
      </w:pPr>
    </w:p>
    <w:p w:rsidR="00000000" w:rsidRPr="00C56FCE" w:rsidRDefault="00C56FCE">
      <w:pPr>
        <w:rPr>
          <w:rFonts w:ascii="Times New Roman" w:hAnsi="Times New Roman" w:cs="Times New Roman"/>
        </w:rPr>
      </w:pPr>
      <w:r w:rsidRPr="00C56FCE">
        <w:rPr>
          <w:rFonts w:ascii="Times New Roman" w:hAnsi="Times New Roman" w:cs="Times New Roman"/>
        </w:rPr>
        <w:t xml:space="preserve">В соответствии с </w:t>
      </w:r>
      <w:r w:rsidRPr="00C56FCE">
        <w:rPr>
          <w:rStyle w:val="a4"/>
          <w:rFonts w:ascii="Times New Roman" w:hAnsi="Times New Roman" w:cs="Times New Roman"/>
          <w:color w:val="auto"/>
        </w:rPr>
        <w:t>пунктом 7 статьи 346.29</w:t>
      </w:r>
      <w:r w:rsidRPr="00C56FCE">
        <w:rPr>
          <w:rFonts w:ascii="Times New Roman" w:hAnsi="Times New Roman" w:cs="Times New Roman"/>
        </w:rPr>
        <w:t xml:space="preserve"> Налогового кодекса Российской Федерации Совет депутатов Рузаевского муниципального района решил:</w:t>
      </w:r>
    </w:p>
    <w:p w:rsidR="00000000" w:rsidRPr="00C56FCE" w:rsidRDefault="00C56FCE">
      <w:pPr>
        <w:rPr>
          <w:rFonts w:ascii="Times New Roman" w:hAnsi="Times New Roman" w:cs="Times New Roman"/>
        </w:rPr>
      </w:pPr>
      <w:bookmarkStart w:id="1" w:name="sub_1"/>
      <w:r w:rsidRPr="00C56FCE">
        <w:rPr>
          <w:rFonts w:ascii="Times New Roman" w:hAnsi="Times New Roman" w:cs="Times New Roman"/>
        </w:rPr>
        <w:t xml:space="preserve">1. </w:t>
      </w:r>
      <w:proofErr w:type="gramStart"/>
      <w:r w:rsidRPr="00C56FCE">
        <w:rPr>
          <w:rFonts w:ascii="Times New Roman" w:hAnsi="Times New Roman" w:cs="Times New Roman"/>
        </w:rPr>
        <w:t xml:space="preserve">Внести в </w:t>
      </w:r>
      <w:r w:rsidRPr="00C56FCE">
        <w:rPr>
          <w:rStyle w:val="a4"/>
          <w:rFonts w:ascii="Times New Roman" w:hAnsi="Times New Roman" w:cs="Times New Roman"/>
          <w:color w:val="auto"/>
        </w:rPr>
        <w:t>решение</w:t>
      </w:r>
      <w:r w:rsidRPr="00C56FCE">
        <w:rPr>
          <w:rFonts w:ascii="Times New Roman" w:hAnsi="Times New Roman" w:cs="Times New Roman"/>
        </w:rPr>
        <w:t xml:space="preserve"> Совета депутатов муниципального образования Рузаевка Республики Мордовия от 15 ноября 2005 года N </w:t>
      </w:r>
      <w:r w:rsidRPr="00C56FCE">
        <w:rPr>
          <w:rFonts w:ascii="Times New Roman" w:hAnsi="Times New Roman" w:cs="Times New Roman"/>
        </w:rPr>
        <w:t>16/83 "Об установлении единого налога на вмененный доход для отдельных видов деятельности" (с изменениями от 11 апреля 2006 года N </w:t>
      </w:r>
      <w:r w:rsidRPr="00C56FCE">
        <w:rPr>
          <w:rStyle w:val="a4"/>
          <w:rFonts w:ascii="Times New Roman" w:hAnsi="Times New Roman" w:cs="Times New Roman"/>
          <w:color w:val="auto"/>
        </w:rPr>
        <w:t>21/148</w:t>
      </w:r>
      <w:r w:rsidRPr="00C56FCE">
        <w:rPr>
          <w:rFonts w:ascii="Times New Roman" w:hAnsi="Times New Roman" w:cs="Times New Roman"/>
        </w:rPr>
        <w:t>, 30 мая 2006 года N </w:t>
      </w:r>
      <w:r w:rsidRPr="00C56FCE">
        <w:rPr>
          <w:rStyle w:val="a4"/>
          <w:rFonts w:ascii="Times New Roman" w:hAnsi="Times New Roman" w:cs="Times New Roman"/>
          <w:color w:val="auto"/>
        </w:rPr>
        <w:t>22/182</w:t>
      </w:r>
      <w:r w:rsidRPr="00C56FCE">
        <w:rPr>
          <w:rFonts w:ascii="Times New Roman" w:hAnsi="Times New Roman" w:cs="Times New Roman"/>
        </w:rPr>
        <w:t>, 21 сентября 2007 год</w:t>
      </w:r>
      <w:r w:rsidRPr="00C56FCE">
        <w:rPr>
          <w:rFonts w:ascii="Times New Roman" w:hAnsi="Times New Roman" w:cs="Times New Roman"/>
        </w:rPr>
        <w:t>а N </w:t>
      </w:r>
      <w:r w:rsidRPr="00C56FCE">
        <w:rPr>
          <w:rStyle w:val="a4"/>
          <w:rFonts w:ascii="Times New Roman" w:hAnsi="Times New Roman" w:cs="Times New Roman"/>
          <w:color w:val="auto"/>
        </w:rPr>
        <w:t>31/353</w:t>
      </w:r>
      <w:r w:rsidRPr="00C56FCE">
        <w:rPr>
          <w:rFonts w:ascii="Times New Roman" w:hAnsi="Times New Roman" w:cs="Times New Roman"/>
        </w:rPr>
        <w:t>, 27 октября 2008 года N </w:t>
      </w:r>
      <w:r w:rsidRPr="00C56FCE">
        <w:rPr>
          <w:rStyle w:val="a4"/>
          <w:rFonts w:ascii="Times New Roman" w:hAnsi="Times New Roman" w:cs="Times New Roman"/>
          <w:color w:val="auto"/>
        </w:rPr>
        <w:t>8/123</w:t>
      </w:r>
      <w:proofErr w:type="gramEnd"/>
      <w:r w:rsidRPr="00C56FCE">
        <w:rPr>
          <w:rFonts w:ascii="Times New Roman" w:hAnsi="Times New Roman" w:cs="Times New Roman"/>
        </w:rPr>
        <w:t xml:space="preserve">, </w:t>
      </w:r>
      <w:proofErr w:type="gramStart"/>
      <w:r w:rsidRPr="00C56FCE">
        <w:rPr>
          <w:rFonts w:ascii="Times New Roman" w:hAnsi="Times New Roman" w:cs="Times New Roman"/>
        </w:rPr>
        <w:t>23 декабря 2008 года N </w:t>
      </w:r>
      <w:r w:rsidRPr="00C56FCE">
        <w:rPr>
          <w:rStyle w:val="a4"/>
          <w:rFonts w:ascii="Times New Roman" w:hAnsi="Times New Roman" w:cs="Times New Roman"/>
          <w:color w:val="auto"/>
        </w:rPr>
        <w:t>10/169</w:t>
      </w:r>
      <w:r w:rsidRPr="00C56FCE">
        <w:rPr>
          <w:rFonts w:ascii="Times New Roman" w:hAnsi="Times New Roman" w:cs="Times New Roman"/>
        </w:rPr>
        <w:t>, 25 ноября 2016 года N </w:t>
      </w:r>
      <w:r w:rsidRPr="00C56FCE">
        <w:rPr>
          <w:rStyle w:val="a4"/>
          <w:rFonts w:ascii="Times New Roman" w:hAnsi="Times New Roman" w:cs="Times New Roman"/>
          <w:color w:val="auto"/>
        </w:rPr>
        <w:t>5/24</w:t>
      </w:r>
      <w:r w:rsidRPr="00C56FCE">
        <w:rPr>
          <w:rFonts w:ascii="Times New Roman" w:hAnsi="Times New Roman" w:cs="Times New Roman"/>
        </w:rPr>
        <w:t>, 28 февраля 201</w:t>
      </w:r>
      <w:r w:rsidRPr="00C56FCE">
        <w:rPr>
          <w:rFonts w:ascii="Times New Roman" w:hAnsi="Times New Roman" w:cs="Times New Roman"/>
        </w:rPr>
        <w:t>7 года N </w:t>
      </w:r>
      <w:r w:rsidRPr="00C56FCE">
        <w:rPr>
          <w:rStyle w:val="a4"/>
          <w:rFonts w:ascii="Times New Roman" w:hAnsi="Times New Roman" w:cs="Times New Roman"/>
          <w:color w:val="auto"/>
        </w:rPr>
        <w:t>9/81</w:t>
      </w:r>
      <w:r w:rsidRPr="00C56FCE">
        <w:rPr>
          <w:rFonts w:ascii="Times New Roman" w:hAnsi="Times New Roman" w:cs="Times New Roman"/>
        </w:rPr>
        <w:t>) следующее изменение:</w:t>
      </w:r>
      <w:proofErr w:type="gramEnd"/>
    </w:p>
    <w:bookmarkEnd w:id="1"/>
    <w:p w:rsidR="00000000" w:rsidRPr="00C56FCE" w:rsidRDefault="00C56FCE">
      <w:pPr>
        <w:rPr>
          <w:rFonts w:ascii="Times New Roman" w:hAnsi="Times New Roman" w:cs="Times New Roman"/>
        </w:rPr>
      </w:pPr>
      <w:r w:rsidRPr="00C56FCE">
        <w:rPr>
          <w:rFonts w:ascii="Times New Roman" w:hAnsi="Times New Roman" w:cs="Times New Roman"/>
        </w:rPr>
        <w:t xml:space="preserve">- в пункте 5 </w:t>
      </w:r>
      <w:r w:rsidRPr="00C56FCE">
        <w:rPr>
          <w:rStyle w:val="a4"/>
          <w:rFonts w:ascii="Times New Roman" w:hAnsi="Times New Roman" w:cs="Times New Roman"/>
          <w:color w:val="auto"/>
        </w:rPr>
        <w:t>таблицу</w:t>
      </w:r>
      <w:r w:rsidRPr="00C56FCE">
        <w:rPr>
          <w:rFonts w:ascii="Times New Roman" w:hAnsi="Times New Roman" w:cs="Times New Roman"/>
        </w:rPr>
        <w:t xml:space="preserve"> изложить в следующей редакции:</w:t>
      </w:r>
    </w:p>
    <w:p w:rsidR="00000000" w:rsidRPr="00C56FCE" w:rsidRDefault="00C56FCE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1820"/>
        <w:gridCol w:w="1120"/>
        <w:gridCol w:w="980"/>
        <w:gridCol w:w="980"/>
        <w:gridCol w:w="980"/>
        <w:gridCol w:w="980"/>
        <w:gridCol w:w="980"/>
      </w:tblGrid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" w:name="sub_15"/>
            <w:r w:rsidRPr="00C56FCE">
              <w:rPr>
                <w:rFonts w:ascii="Times New Roman" w:hAnsi="Times New Roman" w:cs="Times New Roman"/>
              </w:rPr>
              <w:t>Вид деятельности</w:t>
            </w:r>
            <w:bookmarkEnd w:id="2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Физические показатели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Базовая доходность в месяц (руб.)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 xml:space="preserve">К </w:t>
            </w:r>
            <w:proofErr w:type="spellStart"/>
            <w:r w:rsidRPr="00C56FCE">
              <w:rPr>
                <w:rFonts w:ascii="Times New Roman" w:hAnsi="Times New Roman" w:cs="Times New Roman"/>
              </w:rPr>
              <w:t>ч.н</w:t>
            </w:r>
            <w:proofErr w:type="spellEnd"/>
            <w:r w:rsidRPr="00C56FCE">
              <w:rPr>
                <w:rFonts w:ascii="Times New Roman" w:hAnsi="Times New Roman" w:cs="Times New Roman"/>
              </w:rPr>
              <w:t>. в зависимости от численности населения административно-территориальной единицы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от 500 человек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от 501 и до 2500 человек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от 2501 до 7000 человек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от 7001 до 20000 человек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свыше 20001 человек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8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Оказание бытовых услуг, в том числе: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Ремонт одежды и текстильных изделий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Пошив одежды из кожи по индивидуальному заказу населения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0,46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 xml:space="preserve">Пошив меховых изделий по </w:t>
            </w:r>
            <w:r w:rsidRPr="00C56FCE">
              <w:rPr>
                <w:rFonts w:ascii="Times New Roman" w:hAnsi="Times New Roman" w:cs="Times New Roman"/>
              </w:rPr>
              <w:lastRenderedPageBreak/>
              <w:t>индивидуальному заказу населения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0,46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Ремонт бытовых приборов, домашнего и садового инвентаря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0,345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Стирка и химическая чистка текстильных и меховых изделий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Ремонт часов и ювелирных изделий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0,46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Деятельность в области фотографии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0,345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Услуги бань, душевых и саун; услуги соляриев по индивидуальному заказу населения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0,345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Предоставление услуг парикмахерскими и салонами красоты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Организация похорон и представление связанных с ними услуг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Другие виды бытовых услуг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0,345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0,46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0,345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Общая площадь стоянки (в квадратных метрах)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0,69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Оказ</w:t>
            </w:r>
            <w:r w:rsidRPr="00C56FCE">
              <w:rPr>
                <w:rFonts w:ascii="Times New Roman" w:hAnsi="Times New Roman" w:cs="Times New Roman"/>
              </w:rPr>
              <w:t>ание автотранспортных услуг по перевозке грузов, в том числе: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Количество автотранспортных средств, используемых для перевозки грузов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Автотранспорт грузоподъемностью до 5 тонн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0,575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0,575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0,805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Автотранспорт грузоподъемностью от 5 до 8 тонн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0,9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Автотранспорт грузоподъемностью свыше 8 тонн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1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Оказание автотранспортных услуг по перевозке пассажиров, в том числе: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Количество посадочных мест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Легковой автотранспорт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0,575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Автобусы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0,173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0,173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0,288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0,403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0,403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Площадь торгового зала (в квадратных метрах)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0,735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Бытовая техника и оргтехника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0,525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0,525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0,84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Авт</w:t>
            </w:r>
            <w:proofErr w:type="gramStart"/>
            <w:r w:rsidRPr="00C56FCE">
              <w:rPr>
                <w:rFonts w:ascii="Times New Roman" w:hAnsi="Times New Roman" w:cs="Times New Roman"/>
              </w:rPr>
              <w:t>о-</w:t>
            </w:r>
            <w:proofErr w:type="gramEnd"/>
            <w:r w:rsidRPr="00C56FC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56FCE">
              <w:rPr>
                <w:rFonts w:ascii="Times New Roman" w:hAnsi="Times New Roman" w:cs="Times New Roman"/>
              </w:rPr>
              <w:t>мототехника</w:t>
            </w:r>
            <w:proofErr w:type="spellEnd"/>
            <w:r w:rsidRPr="00C56FCE">
              <w:rPr>
                <w:rFonts w:ascii="Times New Roman" w:hAnsi="Times New Roman" w:cs="Times New Roman"/>
              </w:rPr>
              <w:t>, запасные части к ней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0,735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Периодические печатные издания, полиграфическая книжная продукция, канцелярские товары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0,735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Ювелирные изделия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0,945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Мебель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0,735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Прочие товары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0,525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в том числе: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Количество торговых</w:t>
            </w:r>
            <w:r w:rsidRPr="00C56FCE">
              <w:rPr>
                <w:rFonts w:ascii="Times New Roman" w:hAnsi="Times New Roman" w:cs="Times New Roman"/>
              </w:rPr>
              <w:t xml:space="preserve"> мест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Овощи и фрукты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0,9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Прочие продовольственные товары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0,525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0,735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0,945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0,525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0,735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0,945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Меха и кожа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0,525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0,735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0,945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Канцелярские товары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0,263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0,42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Сложнобытовая техника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1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Запасные части и сопутствующие товары к автомобилям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0,735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0,945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Прочие промышленные товары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0,368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0,63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C56FCE">
              <w:rPr>
                <w:rFonts w:ascii="Times New Roman" w:hAnsi="Times New Roman" w:cs="Times New Roman"/>
              </w:rPr>
              <w:t>Чулочно-носочные, трикотажные изделия, легкая одежда, головные уборы (кроме меховых), брюки, обувь резиновая, валяная, туфли комнатные и дорожные, металлическая, текстильная (нитки, лента) галантерея, товары бытовой химии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0,368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0,63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Газе</w:t>
            </w:r>
            <w:r w:rsidRPr="00C56FCE">
              <w:rPr>
                <w:rFonts w:ascii="Times New Roman" w:hAnsi="Times New Roman" w:cs="Times New Roman"/>
              </w:rPr>
              <w:t>ты, журналы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Учебно-методическая литература, детские промышленные товары, детское питание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Аудио- и видеокассеты, живые цветы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0,63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метров, в том числе: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Площадь торгового мест</w:t>
            </w:r>
            <w:r w:rsidRPr="00C56FCE">
              <w:rPr>
                <w:rFonts w:ascii="Times New Roman" w:hAnsi="Times New Roman" w:cs="Times New Roman"/>
              </w:rPr>
              <w:t>а</w:t>
            </w:r>
          </w:p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(в квадратных метрах)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Овощи и фрукты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0,9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Прочие продовольственные товары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0,525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0,735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0,945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0,525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0,735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0,945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Меха и кожа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0,525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0,735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0,945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Канцелярские товары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0,263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0,42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Сложнобытовая техника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1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Запасные части и сопутствующие товары к автомобилям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0,735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0,945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Прочие промышленные товары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0,368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0,63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C56FCE">
              <w:rPr>
                <w:rFonts w:ascii="Times New Roman" w:hAnsi="Times New Roman" w:cs="Times New Roman"/>
              </w:rPr>
              <w:t>Чулочно-носочные, трикотажные изделия, легкая одежда, головные уборы (кроме меховых), брюки, обувь резиновая, валяная, туфли комнатные и дорожные, металлическая, текстильная (нитки, лента) галантерея, товары бытовой химии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0,368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0,63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Газеты, журналы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Учебно-методическая литература, детские промышленные товары, детское питание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Аудио- и видеокассеты, живые цветы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0,63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Развозная и разносная розничная торговля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0,42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Оказание услуг общественного питания,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Площадь зала обслуживания посетителей (в квадратных метрах)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0,9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Количество работников, вклю</w:t>
            </w:r>
            <w:r w:rsidRPr="00C56FCE">
              <w:rPr>
                <w:rFonts w:ascii="Times New Roman" w:hAnsi="Times New Roman" w:cs="Times New Roman"/>
              </w:rPr>
              <w:t>чая индивидуального предпринимателя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1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табло), в том числе: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Площадь информационного поля наружной рекламы с любым способом нанесения изображения, кроме наружной рекламы с автоматической сменой изображения (в квадратных метрах)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социальной наружной рекламы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0,005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прочей наружной рекламы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изображения, в том числе: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Площадь экспонирующей поверхности (в квадратных метрах)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Социальной наружной рекламы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0,005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прочей наружной рекламы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Распространение наружной рекламы посредством электронных табло, в том числе: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Площадь светоизлучающей поверхности (в квадратных метрах)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социальной наружной рекламы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0,005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прочей наружной рекламы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Размещение рекламы на транспортных средствах, в том числе: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Количество транспортных средств, используемых для размещения рекламы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социальной рекламы на транспорте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0,005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прочей рекламы на транспорте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Оказание услуг по временному размещению и проживанию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Общая площадь для временного размещения и проживания (в квадратных метрах)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0,345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</w:t>
            </w:r>
            <w:r w:rsidRPr="00C56FCE">
              <w:rPr>
                <w:rFonts w:ascii="Times New Roman" w:hAnsi="Times New Roman" w:cs="Times New Roman"/>
              </w:rPr>
              <w:t>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C56FCE">
              <w:rPr>
                <w:rFonts w:ascii="Times New Roman" w:hAnsi="Times New Roman" w:cs="Times New Roman"/>
              </w:rPr>
              <w:t>переданных</w:t>
            </w:r>
            <w:proofErr w:type="gramEnd"/>
            <w:r w:rsidRPr="00C56FCE">
              <w:rPr>
                <w:rFonts w:ascii="Times New Roman" w:hAnsi="Times New Roman" w:cs="Times New Roman"/>
              </w:rPr>
              <w:t xml:space="preserve"> во временное владение</w:t>
            </w:r>
            <w:r w:rsidRPr="00C56FCE">
              <w:rPr>
                <w:rFonts w:ascii="Times New Roman" w:hAnsi="Times New Roman" w:cs="Times New Roman"/>
              </w:rPr>
              <w:t xml:space="preserve"> и (или) в пользование торгового места, объекта нестационарной торговой сети, объекта организации общественного питания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0,95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</w:t>
            </w:r>
            <w:r w:rsidRPr="00C56FCE">
              <w:rPr>
                <w:rFonts w:ascii="Times New Roman" w:hAnsi="Times New Roman" w:cs="Times New Roman"/>
              </w:rPr>
              <w:t>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</w:t>
            </w:r>
            <w:r w:rsidRPr="00C56FCE">
              <w:rPr>
                <w:rFonts w:ascii="Times New Roman" w:hAnsi="Times New Roman" w:cs="Times New Roman"/>
              </w:rPr>
              <w:t>ания (в квадратных метрах)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0,95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</w:t>
            </w:r>
            <w:r w:rsidRPr="00C56FCE">
              <w:rPr>
                <w:rFonts w:ascii="Times New Roman" w:hAnsi="Times New Roman" w:cs="Times New Roman"/>
              </w:rPr>
              <w:t>питания, если площадь земельного участка не превышает 10 квадратных метров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Количество переданных во временное владение и (или) в пользование земельных участков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1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Оказание услуг по передаче во временное в</w:t>
            </w:r>
            <w:r w:rsidRPr="00C56FCE">
              <w:rPr>
                <w:rFonts w:ascii="Times New Roman" w:hAnsi="Times New Roman" w:cs="Times New Roman"/>
              </w:rPr>
              <w:t>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 xml:space="preserve">Площадь переданного во </w:t>
            </w:r>
            <w:r w:rsidRPr="00C56FCE">
              <w:rPr>
                <w:rFonts w:ascii="Times New Roman" w:hAnsi="Times New Roman" w:cs="Times New Roman"/>
              </w:rPr>
              <w:t>временное владение и (или) в пользование земельного участка (в квадратных метрах)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1</w:t>
            </w:r>
          </w:p>
        </w:tc>
      </w:tr>
      <w:tr w:rsidR="00C56FCE" w:rsidRPr="00C56FCE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Реализация товаров с использованием торговых автоматов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Количество торговых мест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4 500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56FCE" w:rsidRDefault="00C56F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6FCE">
              <w:rPr>
                <w:rFonts w:ascii="Times New Roman" w:hAnsi="Times New Roman" w:cs="Times New Roman"/>
              </w:rPr>
              <w:t>1,0</w:t>
            </w:r>
          </w:p>
        </w:tc>
      </w:tr>
    </w:tbl>
    <w:p w:rsidR="00000000" w:rsidRPr="00C56FCE" w:rsidRDefault="00C56FCE">
      <w:pPr>
        <w:rPr>
          <w:rFonts w:ascii="Times New Roman" w:hAnsi="Times New Roman" w:cs="Times New Roman"/>
        </w:rPr>
      </w:pPr>
    </w:p>
    <w:p w:rsidR="00000000" w:rsidRPr="00C56FCE" w:rsidRDefault="00C56FCE">
      <w:pPr>
        <w:rPr>
          <w:rFonts w:ascii="Times New Roman" w:hAnsi="Times New Roman" w:cs="Times New Roman"/>
        </w:rPr>
      </w:pPr>
      <w:bookmarkStart w:id="3" w:name="sub_2"/>
      <w:r w:rsidRPr="00C56FCE">
        <w:rPr>
          <w:rFonts w:ascii="Times New Roman" w:hAnsi="Times New Roman" w:cs="Times New Roman"/>
        </w:rPr>
        <w:t>2. Настоящее решение в</w:t>
      </w:r>
      <w:r w:rsidRPr="00C56FCE">
        <w:rPr>
          <w:rFonts w:ascii="Times New Roman" w:hAnsi="Times New Roman" w:cs="Times New Roman"/>
        </w:rPr>
        <w:t xml:space="preserve">ступает в силу с 1 января 2020 года, но не ранее чем по истечении одного месяца со дня его </w:t>
      </w:r>
      <w:r w:rsidRPr="00C56FCE">
        <w:rPr>
          <w:rStyle w:val="a4"/>
          <w:rFonts w:ascii="Times New Roman" w:hAnsi="Times New Roman" w:cs="Times New Roman"/>
          <w:color w:val="auto"/>
        </w:rPr>
        <w:t>официального опубликования</w:t>
      </w:r>
      <w:r w:rsidRPr="00C56FCE">
        <w:rPr>
          <w:rFonts w:ascii="Times New Roman" w:hAnsi="Times New Roman" w:cs="Times New Roman"/>
        </w:rPr>
        <w:t xml:space="preserve"> и не ранее 1-го числа очередного налогового периода по единому налогу на вмененный доход для отдельных</w:t>
      </w:r>
      <w:r w:rsidRPr="00C56FCE">
        <w:rPr>
          <w:rFonts w:ascii="Times New Roman" w:hAnsi="Times New Roman" w:cs="Times New Roman"/>
        </w:rPr>
        <w:t xml:space="preserve"> видов деятельности.</w:t>
      </w:r>
    </w:p>
    <w:p w:rsidR="00C56FCE" w:rsidRPr="00C56FCE" w:rsidRDefault="00C56FCE">
      <w:pPr>
        <w:rPr>
          <w:rFonts w:ascii="Times New Roman" w:hAnsi="Times New Roman" w:cs="Times New Roman"/>
        </w:rPr>
      </w:pPr>
    </w:p>
    <w:p w:rsidR="00C56FCE" w:rsidRPr="00C56FCE" w:rsidRDefault="00C56FCE">
      <w:pPr>
        <w:rPr>
          <w:rFonts w:ascii="Times New Roman" w:hAnsi="Times New Roman" w:cs="Times New Roman"/>
        </w:rPr>
      </w:pPr>
    </w:p>
    <w:p w:rsidR="00C56FCE" w:rsidRPr="00C56FCE" w:rsidRDefault="00C56FCE">
      <w:pPr>
        <w:rPr>
          <w:rFonts w:ascii="Times New Roman" w:hAnsi="Times New Roman" w:cs="Times New Roman"/>
        </w:rPr>
      </w:pPr>
    </w:p>
    <w:p w:rsidR="00C56FCE" w:rsidRPr="00C56FCE" w:rsidRDefault="00C56FCE" w:rsidP="00C56FCE">
      <w:pPr>
        <w:jc w:val="right"/>
        <w:rPr>
          <w:rFonts w:ascii="Times New Roman" w:hAnsi="Times New Roman" w:cs="Times New Roman"/>
          <w:i/>
        </w:rPr>
      </w:pPr>
      <w:r w:rsidRPr="00C56FCE">
        <w:rPr>
          <w:rFonts w:ascii="Times New Roman" w:hAnsi="Times New Roman" w:cs="Times New Roman"/>
          <w:i/>
        </w:rPr>
        <w:t>Глава Рузаевского муниципального района</w:t>
      </w:r>
    </w:p>
    <w:p w:rsidR="00C56FCE" w:rsidRPr="00C56FCE" w:rsidRDefault="00C56FCE" w:rsidP="00C56FCE">
      <w:pPr>
        <w:jc w:val="right"/>
        <w:rPr>
          <w:rFonts w:ascii="Times New Roman" w:hAnsi="Times New Roman" w:cs="Times New Roman"/>
          <w:i/>
        </w:rPr>
      </w:pPr>
      <w:r w:rsidRPr="00C56FCE">
        <w:rPr>
          <w:rFonts w:ascii="Times New Roman" w:hAnsi="Times New Roman" w:cs="Times New Roman"/>
          <w:i/>
        </w:rPr>
        <w:t>В.Ю. Кормилицын </w:t>
      </w:r>
    </w:p>
    <w:p w:rsidR="00C56FCE" w:rsidRPr="00C56FCE" w:rsidRDefault="00C56FCE" w:rsidP="00C56FCE">
      <w:pPr>
        <w:jc w:val="right"/>
        <w:rPr>
          <w:rFonts w:ascii="Times New Roman" w:hAnsi="Times New Roman" w:cs="Times New Roman"/>
          <w:i/>
        </w:rPr>
      </w:pPr>
    </w:p>
    <w:p w:rsidR="00C56FCE" w:rsidRPr="00C56FCE" w:rsidRDefault="00C56FCE" w:rsidP="00C56FCE">
      <w:pPr>
        <w:jc w:val="right"/>
        <w:rPr>
          <w:rFonts w:ascii="Times New Roman" w:hAnsi="Times New Roman" w:cs="Times New Roman"/>
          <w:i/>
        </w:rPr>
      </w:pPr>
    </w:p>
    <w:p w:rsidR="00C56FCE" w:rsidRPr="00C56FCE" w:rsidRDefault="00C56FCE" w:rsidP="00C56FCE">
      <w:pPr>
        <w:jc w:val="right"/>
        <w:rPr>
          <w:rFonts w:ascii="Times New Roman" w:hAnsi="Times New Roman" w:cs="Times New Roman"/>
          <w:i/>
        </w:rPr>
      </w:pPr>
      <w:r w:rsidRPr="00C56FCE">
        <w:rPr>
          <w:rFonts w:ascii="Times New Roman" w:hAnsi="Times New Roman" w:cs="Times New Roman"/>
          <w:i/>
        </w:rPr>
        <w:t xml:space="preserve">Заместитель Председателя Совета депутатов </w:t>
      </w:r>
    </w:p>
    <w:p w:rsidR="00C56FCE" w:rsidRPr="00C56FCE" w:rsidRDefault="00C56FCE" w:rsidP="00C56FCE">
      <w:pPr>
        <w:jc w:val="right"/>
        <w:rPr>
          <w:rFonts w:ascii="Times New Roman" w:hAnsi="Times New Roman" w:cs="Times New Roman"/>
          <w:i/>
        </w:rPr>
      </w:pPr>
      <w:r w:rsidRPr="00C56FCE">
        <w:rPr>
          <w:rFonts w:ascii="Times New Roman" w:hAnsi="Times New Roman" w:cs="Times New Roman"/>
          <w:i/>
        </w:rPr>
        <w:t>Рузаевского муниципального района</w:t>
      </w:r>
    </w:p>
    <w:p w:rsidR="00C56FCE" w:rsidRPr="00C56FCE" w:rsidRDefault="00C56FCE" w:rsidP="00C56FCE">
      <w:pPr>
        <w:jc w:val="right"/>
        <w:rPr>
          <w:rFonts w:ascii="Times New Roman" w:hAnsi="Times New Roman" w:cs="Times New Roman"/>
          <w:i/>
        </w:rPr>
      </w:pPr>
      <w:r w:rsidRPr="00C56FCE">
        <w:rPr>
          <w:rFonts w:ascii="Times New Roman" w:hAnsi="Times New Roman" w:cs="Times New Roman"/>
          <w:i/>
        </w:rPr>
        <w:t>А.В. Орехов</w:t>
      </w:r>
    </w:p>
    <w:p w:rsidR="00C56FCE" w:rsidRPr="00C56FCE" w:rsidRDefault="00C56FCE">
      <w:pPr>
        <w:rPr>
          <w:rFonts w:ascii="Times New Roman" w:hAnsi="Times New Roman" w:cs="Times New Roman"/>
        </w:rPr>
      </w:pPr>
    </w:p>
    <w:bookmarkEnd w:id="3"/>
    <w:p w:rsidR="00000000" w:rsidRPr="00C56FCE" w:rsidRDefault="00C56FCE">
      <w:pPr>
        <w:rPr>
          <w:rFonts w:ascii="Times New Roman" w:hAnsi="Times New Roman" w:cs="Times New Roman"/>
        </w:rPr>
      </w:pPr>
    </w:p>
    <w:p w:rsidR="00000000" w:rsidRPr="00C56FCE" w:rsidRDefault="00C56FCE">
      <w:pPr>
        <w:rPr>
          <w:rFonts w:ascii="Times New Roman" w:hAnsi="Times New Roman" w:cs="Times New Roman"/>
        </w:rPr>
      </w:pPr>
    </w:p>
    <w:p w:rsidR="00000000" w:rsidRPr="00C56FCE" w:rsidRDefault="00C56FCE">
      <w:pPr>
        <w:rPr>
          <w:rFonts w:ascii="Times New Roman" w:hAnsi="Times New Roman" w:cs="Times New Roman"/>
        </w:rPr>
      </w:pPr>
    </w:p>
    <w:sectPr w:rsidR="00000000" w:rsidRPr="00C56FCE" w:rsidSect="00C56FCE">
      <w:headerReference w:type="default" r:id="rId8"/>
      <w:pgSz w:w="11900" w:h="16800"/>
      <w:pgMar w:top="1440" w:right="800" w:bottom="1440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FCE" w:rsidRDefault="00C56FCE" w:rsidP="00C56FCE">
      <w:r>
        <w:separator/>
      </w:r>
    </w:p>
  </w:endnote>
  <w:endnote w:type="continuationSeparator" w:id="0">
    <w:p w:rsidR="00C56FCE" w:rsidRDefault="00C56FCE" w:rsidP="00C5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FCE" w:rsidRDefault="00C56FCE" w:rsidP="00C56FCE">
      <w:r>
        <w:separator/>
      </w:r>
    </w:p>
  </w:footnote>
  <w:footnote w:type="continuationSeparator" w:id="0">
    <w:p w:rsidR="00C56FCE" w:rsidRDefault="00C56FCE" w:rsidP="00C56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FCE" w:rsidRDefault="00C56FC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:rsidR="00C56FCE" w:rsidRDefault="00C56FC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CE"/>
    <w:rsid w:val="00C5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  <w:style w:type="paragraph" w:styleId="a8">
    <w:name w:val="header"/>
    <w:basedOn w:val="a"/>
    <w:link w:val="a9"/>
    <w:uiPriority w:val="99"/>
    <w:unhideWhenUsed/>
    <w:rsid w:val="00C56F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56FCE"/>
    <w:rPr>
      <w:rFonts w:ascii="Arial" w:hAnsi="Arial" w:cs="Arial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56F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6FCE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  <w:style w:type="paragraph" w:styleId="a8">
    <w:name w:val="header"/>
    <w:basedOn w:val="a"/>
    <w:link w:val="a9"/>
    <w:uiPriority w:val="99"/>
    <w:unhideWhenUsed/>
    <w:rsid w:val="00C56F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56FCE"/>
    <w:rPr>
      <w:rFonts w:ascii="Arial" w:hAnsi="Arial" w:cs="Arial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56F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6FC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1644</Words>
  <Characters>9377</Characters>
  <Application>Microsoft Office Word</Application>
  <DocSecurity>4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Кривова Валентина Сергеевна</cp:lastModifiedBy>
  <cp:revision>2</cp:revision>
  <dcterms:created xsi:type="dcterms:W3CDTF">2020-01-14T08:58:00Z</dcterms:created>
  <dcterms:modified xsi:type="dcterms:W3CDTF">2020-01-14T08:58:00Z</dcterms:modified>
</cp:coreProperties>
</file>