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EC79AB" w:rsidRDefault="007C69F3">
      <w:pPr>
        <w:pStyle w:val="1"/>
        <w:rPr>
          <w:rFonts w:ascii="Times New Roman" w:hAnsi="Times New Roman" w:cs="Times New Roman"/>
          <w:color w:val="auto"/>
        </w:rPr>
      </w:pPr>
      <w:r w:rsidRPr="00EC79AB">
        <w:rPr>
          <w:rStyle w:val="a4"/>
          <w:rFonts w:ascii="Times New Roman" w:hAnsi="Times New Roman" w:cs="Times New Roman"/>
          <w:bCs w:val="0"/>
          <w:color w:val="auto"/>
        </w:rPr>
        <w:t>Решение Совета депутатов Дубенского муниципального района Республики Мордовия от 30 октября 2017 г. N 103</w:t>
      </w:r>
      <w:r w:rsidRPr="00EC79AB">
        <w:rPr>
          <w:rStyle w:val="a4"/>
          <w:rFonts w:ascii="Times New Roman" w:hAnsi="Times New Roman" w:cs="Times New Roman"/>
          <w:bCs w:val="0"/>
          <w:color w:val="auto"/>
        </w:rPr>
        <w:br/>
        <w:t>"О внесении изменений в решение Совета депутатов Дубенского муниципального района от 28 октября 2005 года N 117 "Об установлении единого налога на вме</w:t>
      </w:r>
      <w:r w:rsidRPr="00EC79AB">
        <w:rPr>
          <w:rStyle w:val="a4"/>
          <w:rFonts w:ascii="Times New Roman" w:hAnsi="Times New Roman" w:cs="Times New Roman"/>
          <w:bCs w:val="0"/>
          <w:color w:val="auto"/>
        </w:rPr>
        <w:t>ненный доход для отдельных видов деятельности"</w:t>
      </w:r>
    </w:p>
    <w:p w:rsidR="00000000" w:rsidRPr="00EC79AB" w:rsidRDefault="007C69F3">
      <w:pPr>
        <w:rPr>
          <w:rFonts w:ascii="Times New Roman" w:hAnsi="Times New Roman" w:cs="Times New Roman"/>
        </w:rPr>
      </w:pPr>
      <w:bookmarkStart w:id="0" w:name="_GoBack"/>
      <w:bookmarkEnd w:id="0"/>
    </w:p>
    <w:p w:rsidR="00000000" w:rsidRPr="00EC79AB" w:rsidRDefault="007C69F3">
      <w:pPr>
        <w:rPr>
          <w:rFonts w:ascii="Times New Roman" w:hAnsi="Times New Roman" w:cs="Times New Roman"/>
        </w:rPr>
      </w:pPr>
      <w:r w:rsidRPr="00EC79AB">
        <w:rPr>
          <w:rFonts w:ascii="Times New Roman" w:hAnsi="Times New Roman" w:cs="Times New Roman"/>
        </w:rPr>
        <w:t xml:space="preserve">В соответствии с изменениями </w:t>
      </w:r>
      <w:r w:rsidRPr="00EC79AB">
        <w:rPr>
          <w:rStyle w:val="a4"/>
          <w:rFonts w:ascii="Times New Roman" w:hAnsi="Times New Roman" w:cs="Times New Roman"/>
          <w:color w:val="auto"/>
        </w:rPr>
        <w:t>п. 7 ст. 346.29</w:t>
      </w:r>
      <w:r w:rsidRPr="00EC79AB">
        <w:rPr>
          <w:rFonts w:ascii="Times New Roman" w:hAnsi="Times New Roman" w:cs="Times New Roman"/>
        </w:rPr>
        <w:t xml:space="preserve"> Налогового кодекса Российской Федерации, Совет депутатов Дубенского муниципального района решил:</w:t>
      </w:r>
    </w:p>
    <w:p w:rsidR="00000000" w:rsidRPr="00EC79AB" w:rsidRDefault="007C69F3">
      <w:pPr>
        <w:rPr>
          <w:rFonts w:ascii="Times New Roman" w:hAnsi="Times New Roman" w:cs="Times New Roman"/>
        </w:rPr>
      </w:pPr>
      <w:bookmarkStart w:id="1" w:name="sub_1"/>
      <w:r w:rsidRPr="00EC79AB">
        <w:rPr>
          <w:rFonts w:ascii="Times New Roman" w:hAnsi="Times New Roman" w:cs="Times New Roman"/>
        </w:rPr>
        <w:t xml:space="preserve">1. Внести изменения в </w:t>
      </w:r>
      <w:r w:rsidRPr="00EC79AB">
        <w:rPr>
          <w:rStyle w:val="a4"/>
          <w:rFonts w:ascii="Times New Roman" w:hAnsi="Times New Roman" w:cs="Times New Roman"/>
          <w:color w:val="auto"/>
        </w:rPr>
        <w:t>решение</w:t>
      </w:r>
      <w:r w:rsidRPr="00EC79AB">
        <w:rPr>
          <w:rFonts w:ascii="Times New Roman" w:hAnsi="Times New Roman" w:cs="Times New Roman"/>
        </w:rPr>
        <w:t xml:space="preserve"> Совета депутатов Дубенского муниципального района от 28 октября 2005 года N 117 "Об установлении единого налога на вмененный доход для отдельных видов деятельности" следующего содержания:</w:t>
      </w:r>
    </w:p>
    <w:bookmarkEnd w:id="1"/>
    <w:p w:rsidR="00000000" w:rsidRPr="00EC79AB" w:rsidRDefault="007C69F3">
      <w:pPr>
        <w:rPr>
          <w:rFonts w:ascii="Times New Roman" w:hAnsi="Times New Roman" w:cs="Times New Roman"/>
        </w:rPr>
      </w:pPr>
      <w:r w:rsidRPr="00EC79AB">
        <w:rPr>
          <w:rFonts w:ascii="Times New Roman" w:hAnsi="Times New Roman" w:cs="Times New Roman"/>
        </w:rPr>
        <w:t xml:space="preserve">1.1. в </w:t>
      </w:r>
      <w:r w:rsidRPr="00EC79AB">
        <w:rPr>
          <w:rStyle w:val="a4"/>
          <w:rFonts w:ascii="Times New Roman" w:hAnsi="Times New Roman" w:cs="Times New Roman"/>
          <w:color w:val="auto"/>
        </w:rPr>
        <w:t>пункте 5</w:t>
      </w:r>
      <w:r w:rsidRPr="00EC79AB">
        <w:rPr>
          <w:rFonts w:ascii="Times New Roman" w:hAnsi="Times New Roman" w:cs="Times New Roman"/>
        </w:rPr>
        <w:t xml:space="preserve"> таблицу изложить в новой редакции:</w:t>
      </w:r>
    </w:p>
    <w:p w:rsidR="00000000" w:rsidRPr="00EC79AB" w:rsidRDefault="007C69F3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75"/>
        <w:gridCol w:w="900"/>
        <w:gridCol w:w="900"/>
        <w:gridCol w:w="900"/>
        <w:gridCol w:w="900"/>
        <w:gridCol w:w="1043"/>
        <w:gridCol w:w="1217"/>
      </w:tblGrid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5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9AB">
              <w:rPr>
                <w:rFonts w:ascii="Times New Roman" w:hAnsi="Times New Roman" w:cs="Times New Roman"/>
              </w:rPr>
              <w:t>Кч</w:t>
            </w:r>
            <w:proofErr w:type="spellEnd"/>
            <w:r w:rsidRPr="00EC79AB">
              <w:rPr>
                <w:rFonts w:ascii="Times New Roman" w:hAnsi="Times New Roman" w:cs="Times New Roman"/>
              </w:rPr>
              <w:t>. н. в зависимости от численности населения административно-территориальной единицы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до 500 человек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от 501 до 2500 человек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от 2501 до 7000 человек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от 7001 до 20000 человек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от 20001 до 250000 человек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свыше 250000 человек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Оказание бытовых услуг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Ремонт, окраска и пошив обуви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Ремонт и пошив швейных изделий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Ремонт и пошив меховых и кожаных изделий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0,6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Ремонт электронной бытовой техники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Стирка и химическая чистка текстильных и меховых изделий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Ремонт часов и ювелирных изделий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0,6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Деятельность в области фотографии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0,5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Услуги бань, душевых и саун; услуги соляриев по индивидуальному заказу населения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Предоставление услуг парикмахерскими и салонами красоты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Организация похорон и представление связанных с ними услуг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Другие виды бытовых услуг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0,5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 xml:space="preserve">Розничная торговля, осуществляемая </w:t>
            </w:r>
            <w:r w:rsidRPr="00EC79AB">
              <w:rPr>
                <w:rFonts w:ascii="Times New Roman" w:hAnsi="Times New Roman" w:cs="Times New Roman"/>
              </w:rPr>
              <w:lastRenderedPageBreak/>
              <w:t>через объекты стационарной торговой сети, имеющие торговые залы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lastRenderedPageBreak/>
              <w:t>Продовольственные товары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0,8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Бытовая техника и оргтехника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1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Авт</w:t>
            </w:r>
            <w:proofErr w:type="gramStart"/>
            <w:r w:rsidRPr="00EC79AB">
              <w:rPr>
                <w:rFonts w:ascii="Times New Roman" w:hAnsi="Times New Roman" w:cs="Times New Roman"/>
              </w:rPr>
              <w:t>о-</w:t>
            </w:r>
            <w:proofErr w:type="gramEnd"/>
            <w:r w:rsidRPr="00EC79A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C79AB">
              <w:rPr>
                <w:rFonts w:ascii="Times New Roman" w:hAnsi="Times New Roman" w:cs="Times New Roman"/>
              </w:rPr>
              <w:t>мототехника</w:t>
            </w:r>
            <w:proofErr w:type="spellEnd"/>
            <w:r w:rsidRPr="00EC79AB">
              <w:rPr>
                <w:rFonts w:ascii="Times New Roman" w:hAnsi="Times New Roman" w:cs="Times New Roman"/>
              </w:rPr>
              <w:t>, запасные части к ней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0,8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0,8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Ювелирные изделия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1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0,8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Прочие товары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0,6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не имеющие торговых залов, а такж</w:t>
            </w:r>
            <w:r w:rsidRPr="00EC79AB">
              <w:rPr>
                <w:rFonts w:ascii="Times New Roman" w:hAnsi="Times New Roman" w:cs="Times New Roman"/>
              </w:rPr>
              <w:t>е через объекты нестационарной торговой сети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0,9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Прочие продовольственные товары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1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Табачные изделия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1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1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0,65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1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Запасные части и сопутствующие товары к автомобилям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1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Прочие промышленные товары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0,8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EC79AB">
              <w:rPr>
                <w:rFonts w:ascii="Times New Roman" w:hAnsi="Times New Roman" w:cs="Times New Roman"/>
              </w:rPr>
              <w:t>Чул</w:t>
            </w:r>
            <w:r w:rsidRPr="00EC79AB">
              <w:rPr>
                <w:rFonts w:ascii="Times New Roman" w:hAnsi="Times New Roman" w:cs="Times New Roman"/>
              </w:rPr>
              <w:t>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0,75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Газеты, журналы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0,5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Аудио- и видеокассеты, живые цветы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1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Развозная и разносная розничная торговля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0,5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Оказание автотранспортных услуг по перевозке грузов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Автотранспорт грузоподъемностью до 5 тонн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1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Автотранспорт грузоподъемностью от 5 до 8 тонн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1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Автотранспорт грузоподъемностью свыше 8 тонн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1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Оказание автотранспортных услуг по перевозке пассажиров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Легковой автотранспорт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0,9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lastRenderedPageBreak/>
              <w:t>Автобусы свыше 20 мест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0,5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Оказание у</w:t>
            </w:r>
            <w:r w:rsidRPr="00EC79AB">
              <w:rPr>
                <w:rFonts w:ascii="Times New Roman" w:hAnsi="Times New Roman" w:cs="Times New Roman"/>
              </w:rPr>
              <w:t>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0,8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табло), том числе: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с автоматической сменой изображения, в том числе: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Распространение рекламы с использованием электронных табло, в том числе: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Размещение рекламы и использованием внешних и внутренних поверхностей транспортных сре</w:t>
            </w:r>
            <w:proofErr w:type="gramStart"/>
            <w:r w:rsidRPr="00EC79AB">
              <w:rPr>
                <w:rFonts w:ascii="Times New Roman" w:hAnsi="Times New Roman" w:cs="Times New Roman"/>
              </w:rPr>
              <w:t>дств в т</w:t>
            </w:r>
            <w:proofErr w:type="gramEnd"/>
            <w:r w:rsidRPr="00EC79AB">
              <w:rPr>
                <w:rFonts w:ascii="Times New Roman" w:hAnsi="Times New Roman" w:cs="Times New Roman"/>
              </w:rPr>
              <w:t>ом числе: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социальной рекламы на транспорте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0,005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прочей рекламы на транспорте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Оказание услуг по временному размещению и проживанию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1,0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</w:t>
            </w:r>
            <w:r w:rsidRPr="00EC79AB">
              <w:rPr>
                <w:rFonts w:ascii="Times New Roman" w:hAnsi="Times New Roman" w:cs="Times New Roman"/>
              </w:rPr>
              <w:t>тационарной торговой сети, а также объектов организации общественного питания, не имеющих залов обслуживания посетителей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1,0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Оказание услуг общественного питания через объект организации общественного питания, имеющий зал обслуживания посетителей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1,0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 xml:space="preserve">Оказание услуг общественного питания, через объект организации </w:t>
            </w:r>
            <w:r w:rsidRPr="00EC79AB">
              <w:rPr>
                <w:rFonts w:ascii="Times New Roman" w:hAnsi="Times New Roman" w:cs="Times New Roman"/>
              </w:rPr>
              <w:lastRenderedPageBreak/>
              <w:t>общественного питания, не имеющие зала обслужи</w:t>
            </w:r>
            <w:r w:rsidRPr="00EC79AB">
              <w:rPr>
                <w:rFonts w:ascii="Times New Roman" w:hAnsi="Times New Roman" w:cs="Times New Roman"/>
              </w:rPr>
              <w:t>вания посетителей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lastRenderedPageBreak/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1,0</w:t>
            </w:r>
          </w:p>
        </w:tc>
      </w:tr>
      <w:tr w:rsidR="00EC79AB" w:rsidRPr="00EC79AB">
        <w:tblPrEx>
          <w:tblCellMar>
            <w:top w:w="0" w:type="dxa"/>
            <w:bottom w:w="0" w:type="dxa"/>
          </w:tblCellMar>
        </w:tblPrEx>
        <w:tc>
          <w:tcPr>
            <w:tcW w:w="4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lastRenderedPageBreak/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C79AB" w:rsidRDefault="007C69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C79AB">
              <w:rPr>
                <w:rFonts w:ascii="Times New Roman" w:hAnsi="Times New Roman" w:cs="Times New Roman"/>
              </w:rPr>
              <w:t>1,0</w:t>
            </w:r>
          </w:p>
        </w:tc>
      </w:tr>
    </w:tbl>
    <w:p w:rsidR="00000000" w:rsidRPr="00EC79AB" w:rsidRDefault="007C69F3">
      <w:pPr>
        <w:rPr>
          <w:rFonts w:ascii="Times New Roman" w:hAnsi="Times New Roman" w:cs="Times New Roman"/>
        </w:rPr>
      </w:pPr>
    </w:p>
    <w:p w:rsidR="00000000" w:rsidRPr="00EC79AB" w:rsidRDefault="007C69F3">
      <w:pPr>
        <w:rPr>
          <w:rFonts w:ascii="Times New Roman" w:hAnsi="Times New Roman" w:cs="Times New Roman"/>
        </w:rPr>
      </w:pPr>
      <w:bookmarkStart w:id="2" w:name="sub_2"/>
      <w:r w:rsidRPr="00EC79AB">
        <w:rPr>
          <w:rFonts w:ascii="Times New Roman" w:hAnsi="Times New Roman" w:cs="Times New Roman"/>
        </w:rPr>
        <w:t xml:space="preserve">2. Признать утратившим силу </w:t>
      </w:r>
      <w:r w:rsidRPr="00EC79AB">
        <w:rPr>
          <w:rStyle w:val="a4"/>
          <w:rFonts w:ascii="Times New Roman" w:hAnsi="Times New Roman" w:cs="Times New Roman"/>
          <w:color w:val="auto"/>
        </w:rPr>
        <w:t>решение</w:t>
      </w:r>
      <w:r w:rsidRPr="00EC79AB">
        <w:rPr>
          <w:rFonts w:ascii="Times New Roman" w:hAnsi="Times New Roman" w:cs="Times New Roman"/>
        </w:rPr>
        <w:t xml:space="preserve"> Совета депутатов Дубенского муниципального района от 20.03.2017 г. N 59 "О внесении изменений в решение Совета депутатов Дубенского муниципального района от</w:t>
      </w:r>
      <w:r w:rsidRPr="00EC79AB">
        <w:rPr>
          <w:rFonts w:ascii="Times New Roman" w:hAnsi="Times New Roman" w:cs="Times New Roman"/>
        </w:rPr>
        <w:t xml:space="preserve"> 28 октября 2005 года N 117 "Об установлении единого налога на вмененный доход для отдельных видов деятельности".</w:t>
      </w:r>
    </w:p>
    <w:p w:rsidR="00000000" w:rsidRPr="00EC79AB" w:rsidRDefault="007C69F3">
      <w:pPr>
        <w:rPr>
          <w:rFonts w:ascii="Times New Roman" w:hAnsi="Times New Roman" w:cs="Times New Roman"/>
        </w:rPr>
      </w:pPr>
      <w:bookmarkStart w:id="3" w:name="sub_3"/>
      <w:bookmarkEnd w:id="2"/>
      <w:r w:rsidRPr="00EC79AB">
        <w:rPr>
          <w:rFonts w:ascii="Times New Roman" w:hAnsi="Times New Roman" w:cs="Times New Roman"/>
        </w:rPr>
        <w:t xml:space="preserve">3. </w:t>
      </w:r>
      <w:r w:rsidRPr="00EC79AB">
        <w:rPr>
          <w:rStyle w:val="a4"/>
          <w:rFonts w:ascii="Times New Roman" w:hAnsi="Times New Roman" w:cs="Times New Roman"/>
          <w:color w:val="auto"/>
        </w:rPr>
        <w:t>Опубликовать</w:t>
      </w:r>
      <w:r w:rsidRPr="00EC79AB">
        <w:rPr>
          <w:rFonts w:ascii="Times New Roman" w:hAnsi="Times New Roman" w:cs="Times New Roman"/>
        </w:rPr>
        <w:t xml:space="preserve"> настоящее решение в официальном печатном издании Дубенского муниципального район</w:t>
      </w:r>
      <w:r w:rsidRPr="00EC79AB">
        <w:rPr>
          <w:rFonts w:ascii="Times New Roman" w:hAnsi="Times New Roman" w:cs="Times New Roman"/>
        </w:rPr>
        <w:t>а Республики Мордовия -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http:dubenki.e-mordovia.ru.</w:t>
      </w:r>
    </w:p>
    <w:p w:rsidR="00000000" w:rsidRPr="00EC79AB" w:rsidRDefault="007C69F3">
      <w:pPr>
        <w:rPr>
          <w:rFonts w:ascii="Times New Roman" w:hAnsi="Times New Roman" w:cs="Times New Roman"/>
        </w:rPr>
      </w:pPr>
      <w:bookmarkStart w:id="4" w:name="sub_4"/>
      <w:bookmarkEnd w:id="3"/>
      <w:r w:rsidRPr="00EC79AB">
        <w:rPr>
          <w:rFonts w:ascii="Times New Roman" w:hAnsi="Times New Roman" w:cs="Times New Roman"/>
        </w:rPr>
        <w:t xml:space="preserve">4. Настоящее решение вступает в силу </w:t>
      </w:r>
      <w:r w:rsidRPr="00EC79AB">
        <w:rPr>
          <w:rFonts w:ascii="Times New Roman" w:hAnsi="Times New Roman" w:cs="Times New Roman"/>
        </w:rPr>
        <w:t xml:space="preserve">не ранее чем по истечении одного месяца со дня его </w:t>
      </w:r>
      <w:r w:rsidRPr="00EC79AB">
        <w:rPr>
          <w:rStyle w:val="a4"/>
          <w:rFonts w:ascii="Times New Roman" w:hAnsi="Times New Roman" w:cs="Times New Roman"/>
          <w:color w:val="auto"/>
        </w:rPr>
        <w:t>официального опубликования</w:t>
      </w:r>
      <w:r w:rsidRPr="00EC79AB">
        <w:rPr>
          <w:rFonts w:ascii="Times New Roman" w:hAnsi="Times New Roman" w:cs="Times New Roman"/>
        </w:rPr>
        <w:t xml:space="preserve"> и не ранее 1 января 2018 года.</w:t>
      </w:r>
    </w:p>
    <w:p w:rsidR="00EC79AB" w:rsidRPr="00EC79AB" w:rsidRDefault="00EC79AB">
      <w:pPr>
        <w:rPr>
          <w:rFonts w:ascii="Times New Roman" w:hAnsi="Times New Roman" w:cs="Times New Roman"/>
          <w:lang w:val="en-US"/>
        </w:rPr>
      </w:pPr>
    </w:p>
    <w:p w:rsidR="00EC79AB" w:rsidRPr="00EC79AB" w:rsidRDefault="00EC79AB">
      <w:pPr>
        <w:rPr>
          <w:rFonts w:ascii="Times New Roman" w:hAnsi="Times New Roman" w:cs="Times New Roman"/>
          <w:lang w:val="en-US"/>
        </w:rPr>
      </w:pPr>
    </w:p>
    <w:p w:rsidR="00EC79AB" w:rsidRPr="00EC79AB" w:rsidRDefault="00EC79AB">
      <w:pPr>
        <w:rPr>
          <w:rFonts w:ascii="Times New Roman" w:hAnsi="Times New Roman" w:cs="Times New Roman"/>
          <w:lang w:val="en-US"/>
        </w:rPr>
      </w:pPr>
    </w:p>
    <w:p w:rsidR="00EC79AB" w:rsidRPr="00EC79AB" w:rsidRDefault="00EC79AB" w:rsidP="00EC79AB">
      <w:pPr>
        <w:jc w:val="right"/>
        <w:rPr>
          <w:rFonts w:ascii="Times New Roman" w:hAnsi="Times New Roman" w:cs="Times New Roman"/>
          <w:i/>
          <w:lang w:val="en-US"/>
        </w:rPr>
      </w:pPr>
      <w:r w:rsidRPr="00EC79AB">
        <w:rPr>
          <w:rFonts w:ascii="Times New Roman" w:hAnsi="Times New Roman" w:cs="Times New Roman"/>
          <w:i/>
        </w:rPr>
        <w:t>Глава Дубенского муниципального района</w:t>
      </w:r>
    </w:p>
    <w:p w:rsidR="00EC79AB" w:rsidRPr="00EC79AB" w:rsidRDefault="00EC79AB" w:rsidP="00EC79AB">
      <w:pPr>
        <w:jc w:val="right"/>
        <w:rPr>
          <w:rFonts w:ascii="Times New Roman" w:hAnsi="Times New Roman" w:cs="Times New Roman"/>
          <w:i/>
          <w:lang w:val="en-US"/>
        </w:rPr>
      </w:pPr>
      <w:r w:rsidRPr="00EC79AB">
        <w:rPr>
          <w:rFonts w:ascii="Times New Roman" w:hAnsi="Times New Roman" w:cs="Times New Roman"/>
          <w:i/>
        </w:rPr>
        <w:t>С.Г. Плешаков</w:t>
      </w:r>
    </w:p>
    <w:p w:rsidR="00EC79AB" w:rsidRPr="00EC79AB" w:rsidRDefault="00EC79AB" w:rsidP="00EC79AB">
      <w:pPr>
        <w:jc w:val="right"/>
        <w:rPr>
          <w:rFonts w:ascii="Times New Roman" w:hAnsi="Times New Roman" w:cs="Times New Roman"/>
          <w:i/>
          <w:lang w:val="en-US"/>
        </w:rPr>
      </w:pPr>
    </w:p>
    <w:p w:rsidR="00EC79AB" w:rsidRPr="00EC79AB" w:rsidRDefault="00EC79AB" w:rsidP="00EC79AB">
      <w:pPr>
        <w:jc w:val="right"/>
        <w:rPr>
          <w:rFonts w:ascii="Times New Roman" w:hAnsi="Times New Roman" w:cs="Times New Roman"/>
          <w:i/>
          <w:lang w:val="en-US"/>
        </w:rPr>
      </w:pPr>
    </w:p>
    <w:p w:rsidR="00EC79AB" w:rsidRPr="00EC79AB" w:rsidRDefault="00EC79AB" w:rsidP="00EC79AB">
      <w:pPr>
        <w:jc w:val="right"/>
        <w:rPr>
          <w:rFonts w:ascii="Times New Roman" w:hAnsi="Times New Roman" w:cs="Times New Roman"/>
          <w:i/>
          <w:lang w:val="en-US"/>
        </w:rPr>
      </w:pPr>
      <w:r w:rsidRPr="00EC79AB">
        <w:rPr>
          <w:rFonts w:ascii="Times New Roman" w:hAnsi="Times New Roman" w:cs="Times New Roman"/>
          <w:i/>
        </w:rPr>
        <w:t xml:space="preserve">Председатель Совета депутатов Дубенского </w:t>
      </w:r>
    </w:p>
    <w:p w:rsidR="00EC79AB" w:rsidRPr="00EC79AB" w:rsidRDefault="00EC79AB" w:rsidP="00EC79AB">
      <w:pPr>
        <w:jc w:val="right"/>
        <w:rPr>
          <w:rFonts w:ascii="Times New Roman" w:hAnsi="Times New Roman" w:cs="Times New Roman"/>
          <w:lang w:val="en-US"/>
        </w:rPr>
      </w:pPr>
      <w:r w:rsidRPr="00EC79AB">
        <w:rPr>
          <w:rFonts w:ascii="Times New Roman" w:hAnsi="Times New Roman" w:cs="Times New Roman"/>
          <w:i/>
        </w:rPr>
        <w:t>муниципального района</w:t>
      </w:r>
    </w:p>
    <w:p w:rsidR="00EC79AB" w:rsidRPr="00EC79AB" w:rsidRDefault="00EC79AB" w:rsidP="00EC79AB">
      <w:pPr>
        <w:jc w:val="right"/>
        <w:rPr>
          <w:rFonts w:ascii="Times New Roman" w:hAnsi="Times New Roman" w:cs="Times New Roman"/>
          <w:i/>
          <w:lang w:val="en-US"/>
        </w:rPr>
      </w:pPr>
      <w:r w:rsidRPr="00EC79AB">
        <w:rPr>
          <w:rFonts w:ascii="Times New Roman" w:hAnsi="Times New Roman" w:cs="Times New Roman"/>
          <w:i/>
        </w:rPr>
        <w:t>А.И. </w:t>
      </w:r>
      <w:proofErr w:type="spellStart"/>
      <w:r w:rsidRPr="00EC79AB">
        <w:rPr>
          <w:rFonts w:ascii="Times New Roman" w:hAnsi="Times New Roman" w:cs="Times New Roman"/>
          <w:i/>
        </w:rPr>
        <w:t>Сайгачев</w:t>
      </w:r>
      <w:proofErr w:type="spellEnd"/>
    </w:p>
    <w:bookmarkEnd w:id="4"/>
    <w:p w:rsidR="00000000" w:rsidRPr="00EC79AB" w:rsidRDefault="007C69F3">
      <w:pPr>
        <w:rPr>
          <w:rFonts w:ascii="Times New Roman" w:hAnsi="Times New Roman" w:cs="Times New Roman"/>
        </w:rPr>
      </w:pPr>
    </w:p>
    <w:p w:rsidR="00000000" w:rsidRPr="00EC79AB" w:rsidRDefault="007C69F3">
      <w:pPr>
        <w:rPr>
          <w:rFonts w:ascii="Times New Roman" w:hAnsi="Times New Roman" w:cs="Times New Roman"/>
        </w:rPr>
      </w:pPr>
    </w:p>
    <w:p w:rsidR="007C69F3" w:rsidRPr="00EC79AB" w:rsidRDefault="007C69F3">
      <w:pPr>
        <w:rPr>
          <w:rFonts w:ascii="Times New Roman" w:hAnsi="Times New Roman" w:cs="Times New Roman"/>
        </w:rPr>
      </w:pPr>
    </w:p>
    <w:sectPr w:rsidR="007C69F3" w:rsidRPr="00EC79AB" w:rsidSect="00EC79AB">
      <w:headerReference w:type="default" r:id="rId8"/>
      <w:pgSz w:w="11900" w:h="16800"/>
      <w:pgMar w:top="1440" w:right="800" w:bottom="851" w:left="11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9F3" w:rsidRDefault="007C69F3" w:rsidP="00EC79AB">
      <w:r>
        <w:separator/>
      </w:r>
    </w:p>
  </w:endnote>
  <w:endnote w:type="continuationSeparator" w:id="0">
    <w:p w:rsidR="007C69F3" w:rsidRDefault="007C69F3" w:rsidP="00EC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9F3" w:rsidRDefault="007C69F3" w:rsidP="00EC79AB">
      <w:r>
        <w:separator/>
      </w:r>
    </w:p>
  </w:footnote>
  <w:footnote w:type="continuationSeparator" w:id="0">
    <w:p w:rsidR="007C69F3" w:rsidRDefault="007C69F3" w:rsidP="00EC7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9AB" w:rsidRDefault="00EC79AB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EC79AB" w:rsidRDefault="00EC79A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9AB"/>
    <w:rsid w:val="007C69F3"/>
    <w:rsid w:val="00EC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EC79A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C79AB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EC79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C79AB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EC79A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C79AB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EC79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C79A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Кривова Валентина Сергеевна</cp:lastModifiedBy>
  <cp:revision>2</cp:revision>
  <dcterms:created xsi:type="dcterms:W3CDTF">2019-11-18T10:51:00Z</dcterms:created>
  <dcterms:modified xsi:type="dcterms:W3CDTF">2019-11-18T10:51:00Z</dcterms:modified>
</cp:coreProperties>
</file>