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4CD" w:rsidRDefault="007404CD" w:rsidP="007404CD"/>
    <w:p w:rsidR="007404CD" w:rsidRPr="00F63DFC" w:rsidRDefault="007404CD" w:rsidP="007404CD">
      <w:pPr>
        <w:widowControl w:val="0"/>
        <w:autoSpaceDE w:val="0"/>
        <w:autoSpaceDN w:val="0"/>
        <w:ind w:firstLine="5940"/>
        <w:jc w:val="both"/>
        <w:rPr>
          <w:sz w:val="26"/>
          <w:szCs w:val="26"/>
        </w:rPr>
      </w:pPr>
      <w:r w:rsidRPr="00F63DFC">
        <w:rPr>
          <w:sz w:val="26"/>
          <w:szCs w:val="26"/>
        </w:rPr>
        <w:t>УТВЕРЖДАЮ</w:t>
      </w:r>
    </w:p>
    <w:p w:rsidR="007404CD" w:rsidRPr="00F63DFC" w:rsidRDefault="007404CD" w:rsidP="007404CD">
      <w:pPr>
        <w:widowControl w:val="0"/>
        <w:autoSpaceDE w:val="0"/>
        <w:autoSpaceDN w:val="0"/>
        <w:ind w:firstLine="5940"/>
        <w:jc w:val="both"/>
        <w:rPr>
          <w:sz w:val="26"/>
          <w:szCs w:val="26"/>
        </w:rPr>
      </w:pPr>
      <w:r w:rsidRPr="00F63DFC">
        <w:rPr>
          <w:sz w:val="26"/>
          <w:szCs w:val="26"/>
        </w:rPr>
        <w:t xml:space="preserve">Начальник </w:t>
      </w:r>
      <w:proofErr w:type="gramStart"/>
      <w:r w:rsidRPr="00F63DFC">
        <w:rPr>
          <w:sz w:val="26"/>
          <w:szCs w:val="26"/>
        </w:rPr>
        <w:t>Межрайонной</w:t>
      </w:r>
      <w:proofErr w:type="gramEnd"/>
      <w:r w:rsidRPr="00F63DFC">
        <w:rPr>
          <w:sz w:val="26"/>
          <w:szCs w:val="26"/>
        </w:rPr>
        <w:t xml:space="preserve"> </w:t>
      </w:r>
    </w:p>
    <w:p w:rsidR="007404CD" w:rsidRPr="00F63DFC" w:rsidRDefault="007404CD" w:rsidP="007404CD">
      <w:pPr>
        <w:widowControl w:val="0"/>
        <w:autoSpaceDE w:val="0"/>
        <w:autoSpaceDN w:val="0"/>
        <w:ind w:firstLine="5940"/>
        <w:jc w:val="both"/>
        <w:rPr>
          <w:sz w:val="26"/>
          <w:szCs w:val="26"/>
        </w:rPr>
      </w:pPr>
      <w:r w:rsidRPr="00F63DFC">
        <w:rPr>
          <w:sz w:val="26"/>
          <w:szCs w:val="26"/>
        </w:rPr>
        <w:t>ИФНС России №6</w:t>
      </w:r>
    </w:p>
    <w:p w:rsidR="007404CD" w:rsidRPr="00F63DFC" w:rsidRDefault="007404CD" w:rsidP="007404CD">
      <w:pPr>
        <w:widowControl w:val="0"/>
        <w:autoSpaceDE w:val="0"/>
        <w:autoSpaceDN w:val="0"/>
        <w:ind w:firstLine="5940"/>
        <w:jc w:val="both"/>
        <w:rPr>
          <w:sz w:val="26"/>
          <w:szCs w:val="26"/>
        </w:rPr>
      </w:pPr>
      <w:r w:rsidRPr="00F63DFC">
        <w:rPr>
          <w:sz w:val="26"/>
          <w:szCs w:val="26"/>
        </w:rPr>
        <w:t xml:space="preserve"> по Республике Мордовия</w:t>
      </w:r>
    </w:p>
    <w:p w:rsidR="007404CD" w:rsidRPr="00F63DFC" w:rsidRDefault="007404CD" w:rsidP="007404CD">
      <w:pPr>
        <w:widowControl w:val="0"/>
        <w:autoSpaceDE w:val="0"/>
        <w:autoSpaceDN w:val="0"/>
        <w:ind w:firstLine="5940"/>
        <w:jc w:val="both"/>
        <w:rPr>
          <w:sz w:val="26"/>
          <w:szCs w:val="26"/>
        </w:rPr>
      </w:pPr>
    </w:p>
    <w:p w:rsidR="007404CD" w:rsidRPr="00F63DFC" w:rsidRDefault="007404CD" w:rsidP="007404CD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F63DFC">
        <w:rPr>
          <w:sz w:val="26"/>
          <w:szCs w:val="26"/>
        </w:rPr>
        <w:t xml:space="preserve">                                                                                            ___________    </w:t>
      </w:r>
      <w:proofErr w:type="spellStart"/>
      <w:r w:rsidRPr="00F63DFC">
        <w:rPr>
          <w:sz w:val="26"/>
          <w:szCs w:val="26"/>
          <w:u w:val="single"/>
        </w:rPr>
        <w:t>Лаксаев</w:t>
      </w:r>
      <w:proofErr w:type="spellEnd"/>
      <w:r w:rsidRPr="00F63DFC">
        <w:rPr>
          <w:sz w:val="26"/>
          <w:szCs w:val="26"/>
          <w:u w:val="single"/>
        </w:rPr>
        <w:t xml:space="preserve"> И.В.</w:t>
      </w:r>
    </w:p>
    <w:p w:rsidR="007404CD" w:rsidRPr="00F63DFC" w:rsidRDefault="007404CD" w:rsidP="007404CD">
      <w:pPr>
        <w:widowControl w:val="0"/>
        <w:autoSpaceDE w:val="0"/>
        <w:autoSpaceDN w:val="0"/>
        <w:jc w:val="both"/>
        <w:rPr>
          <w:sz w:val="17"/>
          <w:szCs w:val="17"/>
        </w:rPr>
      </w:pPr>
      <w:r w:rsidRPr="00F63DFC">
        <w:rPr>
          <w:sz w:val="17"/>
          <w:szCs w:val="17"/>
        </w:rPr>
        <w:t xml:space="preserve">                                                                                                                                                  (подпись)                   (фамилия, инициалы)</w:t>
      </w:r>
    </w:p>
    <w:p w:rsidR="007404CD" w:rsidRPr="00F63DFC" w:rsidRDefault="007404CD" w:rsidP="007404CD">
      <w:pPr>
        <w:widowControl w:val="0"/>
        <w:autoSpaceDE w:val="0"/>
        <w:autoSpaceDN w:val="0"/>
        <w:ind w:firstLine="5940"/>
        <w:jc w:val="both"/>
        <w:rPr>
          <w:sz w:val="26"/>
          <w:szCs w:val="26"/>
        </w:rPr>
      </w:pPr>
      <w:r w:rsidRPr="00F63DFC">
        <w:rPr>
          <w:sz w:val="26"/>
          <w:szCs w:val="26"/>
        </w:rPr>
        <w:t xml:space="preserve"> </w:t>
      </w:r>
    </w:p>
    <w:p w:rsidR="007404CD" w:rsidRPr="00F63DFC" w:rsidRDefault="007404CD" w:rsidP="007404CD">
      <w:pPr>
        <w:widowControl w:val="0"/>
        <w:autoSpaceDE w:val="0"/>
        <w:autoSpaceDN w:val="0"/>
        <w:ind w:firstLine="5940"/>
        <w:jc w:val="both"/>
        <w:rPr>
          <w:sz w:val="26"/>
          <w:szCs w:val="26"/>
        </w:rPr>
      </w:pPr>
      <w:r w:rsidRPr="00F63DFC">
        <w:rPr>
          <w:sz w:val="26"/>
          <w:szCs w:val="26"/>
        </w:rPr>
        <w:t>от «___» ______________ 2020 г.</w:t>
      </w:r>
    </w:p>
    <w:p w:rsidR="007404CD" w:rsidRPr="00F63DFC" w:rsidRDefault="007404CD" w:rsidP="007404CD">
      <w:pPr>
        <w:keepNext/>
        <w:keepLines/>
        <w:widowControl w:val="0"/>
        <w:jc w:val="center"/>
        <w:outlineLvl w:val="0"/>
        <w:rPr>
          <w:b/>
          <w:color w:val="000000"/>
          <w:sz w:val="26"/>
          <w:szCs w:val="26"/>
          <w:lang w:eastAsia="en-US"/>
        </w:rPr>
      </w:pPr>
    </w:p>
    <w:p w:rsidR="007404CD" w:rsidRPr="00F63DFC" w:rsidRDefault="007404CD" w:rsidP="007404CD">
      <w:pPr>
        <w:keepNext/>
        <w:keepLines/>
        <w:widowControl w:val="0"/>
        <w:jc w:val="center"/>
        <w:outlineLvl w:val="0"/>
        <w:rPr>
          <w:b/>
          <w:color w:val="000000"/>
          <w:sz w:val="26"/>
          <w:szCs w:val="26"/>
          <w:lang w:eastAsia="en-US"/>
        </w:rPr>
      </w:pPr>
      <w:r w:rsidRPr="00F63DFC">
        <w:rPr>
          <w:b/>
          <w:color w:val="000000"/>
          <w:sz w:val="26"/>
          <w:szCs w:val="26"/>
          <w:lang w:eastAsia="en-US"/>
        </w:rPr>
        <w:t>Должностной регламент</w:t>
      </w:r>
    </w:p>
    <w:p w:rsidR="007404CD" w:rsidRPr="00F63DFC" w:rsidRDefault="007404CD" w:rsidP="007404CD">
      <w:pPr>
        <w:keepNext/>
        <w:keepLines/>
        <w:widowControl w:val="0"/>
        <w:jc w:val="center"/>
        <w:outlineLvl w:val="0"/>
        <w:rPr>
          <w:b/>
          <w:color w:val="000000"/>
          <w:sz w:val="26"/>
          <w:szCs w:val="26"/>
          <w:lang w:eastAsia="en-US"/>
        </w:rPr>
      </w:pPr>
      <w:r w:rsidRPr="00F63DFC">
        <w:rPr>
          <w:b/>
          <w:color w:val="000000"/>
          <w:sz w:val="26"/>
          <w:szCs w:val="26"/>
          <w:lang w:eastAsia="en-US"/>
        </w:rPr>
        <w:t xml:space="preserve">Главного государственного налогового инспектора отдела  контрольной работы </w:t>
      </w:r>
    </w:p>
    <w:p w:rsidR="007404CD" w:rsidRPr="00F63DFC" w:rsidRDefault="007404CD" w:rsidP="007404CD">
      <w:pPr>
        <w:keepNext/>
        <w:keepLines/>
        <w:widowControl w:val="0"/>
        <w:jc w:val="center"/>
        <w:outlineLvl w:val="0"/>
        <w:rPr>
          <w:b/>
          <w:color w:val="000000"/>
          <w:sz w:val="26"/>
          <w:szCs w:val="26"/>
          <w:lang w:eastAsia="en-US"/>
        </w:rPr>
      </w:pPr>
      <w:r w:rsidRPr="00F63DFC">
        <w:rPr>
          <w:b/>
          <w:color w:val="000000"/>
          <w:sz w:val="26"/>
          <w:szCs w:val="26"/>
          <w:lang w:eastAsia="en-US"/>
        </w:rPr>
        <w:t>Межрайонной ИФНС России №6 по Республике Мордовия</w:t>
      </w:r>
    </w:p>
    <w:p w:rsidR="007404CD" w:rsidRPr="00F63DFC" w:rsidRDefault="007404CD" w:rsidP="007404CD">
      <w:pPr>
        <w:keepNext/>
        <w:keepLines/>
        <w:widowControl w:val="0"/>
        <w:jc w:val="center"/>
        <w:outlineLvl w:val="0"/>
        <w:rPr>
          <w:b/>
          <w:color w:val="000000"/>
          <w:sz w:val="26"/>
          <w:szCs w:val="26"/>
          <w:lang w:eastAsia="en-US"/>
        </w:rPr>
      </w:pPr>
    </w:p>
    <w:p w:rsidR="007404CD" w:rsidRPr="00F63DFC" w:rsidRDefault="007404CD" w:rsidP="007404CD">
      <w:pPr>
        <w:keepNext/>
        <w:keepLines/>
        <w:widowControl w:val="0"/>
        <w:jc w:val="center"/>
        <w:outlineLvl w:val="0"/>
        <w:rPr>
          <w:b/>
          <w:color w:val="000000"/>
          <w:sz w:val="26"/>
          <w:szCs w:val="26"/>
          <w:lang w:eastAsia="en-US"/>
        </w:rPr>
      </w:pPr>
    </w:p>
    <w:p w:rsidR="007404CD" w:rsidRPr="00F63DFC" w:rsidRDefault="007404CD" w:rsidP="007404CD">
      <w:pPr>
        <w:keepNext/>
        <w:keepLines/>
        <w:widowControl w:val="0"/>
        <w:jc w:val="center"/>
        <w:outlineLvl w:val="0"/>
        <w:rPr>
          <w:b/>
          <w:color w:val="000000"/>
          <w:sz w:val="28"/>
          <w:szCs w:val="28"/>
          <w:lang w:eastAsia="en-US"/>
        </w:rPr>
      </w:pPr>
    </w:p>
    <w:p w:rsidR="007404CD" w:rsidRPr="00F63DFC" w:rsidRDefault="007404CD" w:rsidP="007404CD">
      <w:pPr>
        <w:widowControl w:val="0"/>
        <w:numPr>
          <w:ilvl w:val="0"/>
          <w:numId w:val="1"/>
        </w:numPr>
        <w:autoSpaceDE w:val="0"/>
        <w:autoSpaceDN w:val="0"/>
        <w:spacing w:after="160" w:line="259" w:lineRule="auto"/>
        <w:jc w:val="center"/>
        <w:rPr>
          <w:b/>
          <w:sz w:val="26"/>
          <w:szCs w:val="26"/>
        </w:rPr>
      </w:pPr>
      <w:r w:rsidRPr="00F63DFC">
        <w:rPr>
          <w:b/>
          <w:sz w:val="26"/>
          <w:szCs w:val="26"/>
        </w:rPr>
        <w:t>Общие положения</w:t>
      </w:r>
    </w:p>
    <w:p w:rsidR="007404CD" w:rsidRPr="00F63DFC" w:rsidRDefault="007404CD" w:rsidP="007404C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63DFC">
        <w:rPr>
          <w:sz w:val="25"/>
          <w:szCs w:val="25"/>
        </w:rPr>
        <w:t xml:space="preserve">1. Должность федеральной государственной гражданской службы </w:t>
      </w:r>
      <w:r w:rsidRPr="00F63DFC">
        <w:rPr>
          <w:sz w:val="25"/>
          <w:szCs w:val="25"/>
        </w:rPr>
        <w:br/>
        <w:t>(далее – гражданская служба) главного государственного налогового инспектора отдела контрольной работы (далее-Отдел) Межрайонной ИФНС России №6 по Республике Мордовия (далее-Инспекция) относится к ведущей группе должностей гражданской службы категории «специалисты»</w:t>
      </w:r>
      <w:r w:rsidRPr="00F63DFC">
        <w:rPr>
          <w:sz w:val="28"/>
          <w:szCs w:val="28"/>
          <w:vertAlign w:val="superscript"/>
        </w:rPr>
        <w:footnoteReference w:id="1"/>
      </w:r>
      <w:r w:rsidRPr="00F63DFC">
        <w:rPr>
          <w:sz w:val="28"/>
          <w:szCs w:val="28"/>
        </w:rPr>
        <w:t>.</w:t>
      </w:r>
    </w:p>
    <w:p w:rsidR="007404CD" w:rsidRPr="00F63DFC" w:rsidRDefault="007404CD" w:rsidP="007404CD">
      <w:pPr>
        <w:widowControl w:val="0"/>
        <w:autoSpaceDE w:val="0"/>
        <w:autoSpaceDN w:val="0"/>
        <w:ind w:firstLine="709"/>
        <w:jc w:val="both"/>
        <w:rPr>
          <w:sz w:val="25"/>
          <w:szCs w:val="25"/>
        </w:rPr>
      </w:pPr>
      <w:r w:rsidRPr="00F63DFC">
        <w:rPr>
          <w:sz w:val="25"/>
          <w:szCs w:val="25"/>
        </w:rPr>
        <w:t xml:space="preserve">                    Регистрационный номер (код) должности –11-3-3-094</w:t>
      </w:r>
      <w:r w:rsidRPr="00F63DFC">
        <w:rPr>
          <w:sz w:val="25"/>
          <w:szCs w:val="25"/>
          <w:vertAlign w:val="superscript"/>
        </w:rPr>
        <w:footnoteReference w:id="2"/>
      </w:r>
      <w:r w:rsidRPr="00F63DFC">
        <w:rPr>
          <w:sz w:val="25"/>
          <w:szCs w:val="25"/>
        </w:rPr>
        <w:t>.</w:t>
      </w:r>
    </w:p>
    <w:p w:rsidR="007404CD" w:rsidRPr="00F63DFC" w:rsidRDefault="007404CD" w:rsidP="007404CD">
      <w:pPr>
        <w:widowControl w:val="0"/>
        <w:autoSpaceDE w:val="0"/>
        <w:autoSpaceDN w:val="0"/>
        <w:ind w:firstLine="709"/>
        <w:jc w:val="both"/>
        <w:rPr>
          <w:sz w:val="25"/>
          <w:szCs w:val="25"/>
        </w:rPr>
      </w:pPr>
      <w:r w:rsidRPr="00F63DFC">
        <w:rPr>
          <w:sz w:val="25"/>
          <w:szCs w:val="25"/>
        </w:rPr>
        <w:t>2. </w:t>
      </w:r>
      <w:r w:rsidRPr="00F63DFC">
        <w:rPr>
          <w:rFonts w:cs="Calibri"/>
          <w:sz w:val="25"/>
          <w:szCs w:val="25"/>
        </w:rPr>
        <w:t>Область профессиональной служебной деятельности</w:t>
      </w:r>
      <w:r w:rsidRPr="00F63DFC">
        <w:rPr>
          <w:rFonts w:cs="Calibri"/>
          <w:sz w:val="25"/>
          <w:szCs w:val="25"/>
          <w:vertAlign w:val="superscript"/>
        </w:rPr>
        <w:footnoteReference w:id="3"/>
      </w:r>
      <w:r w:rsidRPr="00F63DFC">
        <w:rPr>
          <w:rFonts w:cs="Calibri"/>
          <w:sz w:val="25"/>
          <w:szCs w:val="25"/>
        </w:rPr>
        <w:t xml:space="preserve"> </w:t>
      </w:r>
      <w:r w:rsidRPr="00F63DFC">
        <w:rPr>
          <w:sz w:val="25"/>
          <w:szCs w:val="25"/>
        </w:rPr>
        <w:t>главного государственного налогового инспектора</w:t>
      </w:r>
      <w:r w:rsidRPr="00F63DFC">
        <w:rPr>
          <w:rFonts w:cs="Calibri"/>
          <w:sz w:val="25"/>
          <w:szCs w:val="25"/>
        </w:rPr>
        <w:t xml:space="preserve"> Отдела</w:t>
      </w:r>
      <w:r w:rsidRPr="00F63DFC">
        <w:rPr>
          <w:sz w:val="25"/>
          <w:szCs w:val="25"/>
        </w:rPr>
        <w:t>: Регулирование налоговой деятельности.</w:t>
      </w:r>
    </w:p>
    <w:p w:rsidR="007404CD" w:rsidRPr="00F63DFC" w:rsidRDefault="007404CD" w:rsidP="007404CD">
      <w:pPr>
        <w:widowControl w:val="0"/>
        <w:autoSpaceDE w:val="0"/>
        <w:autoSpaceDN w:val="0"/>
        <w:ind w:firstLine="709"/>
        <w:jc w:val="both"/>
        <w:rPr>
          <w:i/>
          <w:sz w:val="25"/>
          <w:szCs w:val="25"/>
        </w:rPr>
      </w:pPr>
      <w:r w:rsidRPr="00F63DFC">
        <w:rPr>
          <w:sz w:val="25"/>
          <w:szCs w:val="25"/>
        </w:rPr>
        <w:t>3. </w:t>
      </w:r>
      <w:r w:rsidRPr="00F63DFC">
        <w:rPr>
          <w:rFonts w:cs="Calibri"/>
          <w:sz w:val="25"/>
          <w:szCs w:val="25"/>
        </w:rPr>
        <w:t>Вид профессиональной служебной деятельности</w:t>
      </w:r>
      <w:r w:rsidRPr="00F63DFC">
        <w:rPr>
          <w:rFonts w:cs="Calibri"/>
          <w:sz w:val="25"/>
          <w:szCs w:val="25"/>
          <w:vertAlign w:val="superscript"/>
        </w:rPr>
        <w:footnoteReference w:id="4"/>
      </w:r>
      <w:r w:rsidRPr="00F63DFC">
        <w:rPr>
          <w:rFonts w:cs="Calibri"/>
          <w:sz w:val="25"/>
          <w:szCs w:val="25"/>
        </w:rPr>
        <w:t xml:space="preserve"> главного </w:t>
      </w:r>
      <w:r w:rsidRPr="00F63DFC">
        <w:rPr>
          <w:sz w:val="25"/>
          <w:szCs w:val="25"/>
        </w:rPr>
        <w:t>государственного налогового инспектора Отдела</w:t>
      </w:r>
      <w:r w:rsidRPr="00F63DFC">
        <w:rPr>
          <w:rFonts w:cs="Calibri"/>
          <w:sz w:val="25"/>
          <w:szCs w:val="25"/>
        </w:rPr>
        <w:t xml:space="preserve">: </w:t>
      </w:r>
      <w:r w:rsidRPr="00F63DFC">
        <w:rPr>
          <w:sz w:val="25"/>
          <w:szCs w:val="25"/>
        </w:rPr>
        <w:t>Регулирование в сфере налога на добавленную стоимость. Регулирование в сфере валютного контроля.</w:t>
      </w:r>
    </w:p>
    <w:p w:rsidR="007404CD" w:rsidRPr="00F63DFC" w:rsidRDefault="007404CD" w:rsidP="007404CD">
      <w:pPr>
        <w:widowControl w:val="0"/>
        <w:autoSpaceDE w:val="0"/>
        <w:autoSpaceDN w:val="0"/>
        <w:ind w:firstLine="709"/>
        <w:jc w:val="both"/>
        <w:rPr>
          <w:sz w:val="25"/>
          <w:szCs w:val="25"/>
        </w:rPr>
      </w:pPr>
      <w:r w:rsidRPr="00F63DFC">
        <w:rPr>
          <w:sz w:val="25"/>
          <w:szCs w:val="25"/>
        </w:rPr>
        <w:t>4. Назначение на должность и освобождение от должности главного государственного налогового инспектора осуществляется начальником инспекции.</w:t>
      </w:r>
    </w:p>
    <w:p w:rsidR="007404CD" w:rsidRPr="00F63DFC" w:rsidRDefault="007404CD" w:rsidP="007404CD">
      <w:pPr>
        <w:widowControl w:val="0"/>
        <w:autoSpaceDE w:val="0"/>
        <w:autoSpaceDN w:val="0"/>
        <w:ind w:firstLine="709"/>
        <w:jc w:val="both"/>
        <w:rPr>
          <w:sz w:val="25"/>
          <w:szCs w:val="25"/>
        </w:rPr>
      </w:pPr>
      <w:r w:rsidRPr="00F63DFC">
        <w:rPr>
          <w:sz w:val="25"/>
          <w:szCs w:val="25"/>
        </w:rPr>
        <w:t xml:space="preserve">5. </w:t>
      </w:r>
      <w:r w:rsidRPr="00F63DFC">
        <w:rPr>
          <w:rFonts w:cs="Calibri"/>
          <w:sz w:val="25"/>
          <w:szCs w:val="25"/>
        </w:rPr>
        <w:t xml:space="preserve">Государственный налоговый инспектор Отдела </w:t>
      </w:r>
      <w:r w:rsidRPr="00F63DFC">
        <w:rPr>
          <w:sz w:val="25"/>
          <w:szCs w:val="25"/>
        </w:rPr>
        <w:t>подчиняется непосредственно начальнику Отдела.</w:t>
      </w:r>
    </w:p>
    <w:p w:rsidR="007404CD" w:rsidRPr="00F63DFC" w:rsidRDefault="007404CD" w:rsidP="007404CD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</w:p>
    <w:p w:rsidR="007404CD" w:rsidRPr="00F63DFC" w:rsidRDefault="007404CD" w:rsidP="007404CD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</w:p>
    <w:p w:rsidR="007404CD" w:rsidRPr="00F63DFC" w:rsidRDefault="007404CD" w:rsidP="007404CD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F63DFC">
        <w:rPr>
          <w:b/>
          <w:sz w:val="26"/>
          <w:szCs w:val="26"/>
        </w:rPr>
        <w:t>II. Квалификационные требования</w:t>
      </w:r>
    </w:p>
    <w:p w:rsidR="007404CD" w:rsidRPr="00F63DFC" w:rsidRDefault="007404CD" w:rsidP="007404CD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F63DFC">
        <w:rPr>
          <w:b/>
          <w:sz w:val="26"/>
          <w:szCs w:val="26"/>
        </w:rPr>
        <w:t>для замещения должности гражданской службы</w:t>
      </w:r>
      <w:r w:rsidRPr="00F63DFC">
        <w:rPr>
          <w:b/>
          <w:sz w:val="26"/>
          <w:szCs w:val="26"/>
          <w:vertAlign w:val="superscript"/>
        </w:rPr>
        <w:footnoteReference w:id="5"/>
      </w:r>
      <w:r w:rsidRPr="00F63DFC">
        <w:rPr>
          <w:b/>
          <w:sz w:val="26"/>
          <w:szCs w:val="26"/>
        </w:rPr>
        <w:t xml:space="preserve"> </w:t>
      </w:r>
    </w:p>
    <w:p w:rsidR="007404CD" w:rsidRPr="00F63DFC" w:rsidRDefault="007404CD" w:rsidP="007404CD">
      <w:pPr>
        <w:widowControl w:val="0"/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F63DFC">
        <w:rPr>
          <w:rFonts w:eastAsia="Calibri"/>
          <w:sz w:val="25"/>
          <w:szCs w:val="25"/>
          <w:lang w:eastAsia="en-US"/>
        </w:rPr>
        <w:t>6. Для замещения должности главного государственного налогового инспектора устанавливаются следующие требования.</w:t>
      </w:r>
    </w:p>
    <w:p w:rsidR="007404CD" w:rsidRPr="00F63DFC" w:rsidRDefault="007404CD" w:rsidP="007404CD">
      <w:pPr>
        <w:widowControl w:val="0"/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F63DFC">
        <w:rPr>
          <w:rFonts w:eastAsia="Calibri"/>
          <w:sz w:val="25"/>
          <w:szCs w:val="25"/>
          <w:lang w:eastAsia="en-US"/>
        </w:rPr>
        <w:t xml:space="preserve">6.1. Наличие высшего образования. </w:t>
      </w:r>
    </w:p>
    <w:p w:rsidR="007404CD" w:rsidRPr="00F63DFC" w:rsidRDefault="007404CD" w:rsidP="007404CD">
      <w:pPr>
        <w:widowControl w:val="0"/>
        <w:ind w:firstLine="709"/>
        <w:jc w:val="both"/>
        <w:rPr>
          <w:rFonts w:eastAsia="Calibri"/>
          <w:spacing w:val="-2"/>
          <w:sz w:val="25"/>
          <w:szCs w:val="25"/>
          <w:lang w:eastAsia="en-US"/>
        </w:rPr>
      </w:pPr>
      <w:r w:rsidRPr="00F63DFC">
        <w:rPr>
          <w:rFonts w:eastAsia="Calibri"/>
          <w:spacing w:val="-2"/>
          <w:sz w:val="25"/>
          <w:szCs w:val="25"/>
          <w:lang w:eastAsia="en-US"/>
        </w:rPr>
        <w:t>6.2. Квалификационные требования к стажу государственной гражданской службы или стажу работы по специальности, направлению подготовки не предъявляются</w:t>
      </w:r>
      <w:r w:rsidRPr="00F63DFC">
        <w:rPr>
          <w:rFonts w:eastAsia="Calibri"/>
          <w:sz w:val="25"/>
          <w:szCs w:val="25"/>
          <w:vertAlign w:val="superscript"/>
          <w:lang w:eastAsia="en-US"/>
        </w:rPr>
        <w:t xml:space="preserve"> </w:t>
      </w:r>
      <w:r w:rsidRPr="00F63DFC">
        <w:rPr>
          <w:rFonts w:eastAsia="Calibri"/>
          <w:sz w:val="25"/>
          <w:szCs w:val="25"/>
          <w:vertAlign w:val="superscript"/>
          <w:lang w:eastAsia="en-US"/>
        </w:rPr>
        <w:footnoteReference w:id="6"/>
      </w:r>
      <w:r w:rsidRPr="00F63DFC">
        <w:rPr>
          <w:rFonts w:eastAsia="Calibri"/>
          <w:sz w:val="25"/>
          <w:szCs w:val="25"/>
          <w:lang w:eastAsia="en-US"/>
        </w:rPr>
        <w:t>.</w:t>
      </w:r>
    </w:p>
    <w:p w:rsidR="007404CD" w:rsidRPr="00F63DFC" w:rsidRDefault="007404CD" w:rsidP="007404CD">
      <w:pPr>
        <w:widowControl w:val="0"/>
        <w:ind w:firstLine="709"/>
        <w:jc w:val="both"/>
        <w:rPr>
          <w:rFonts w:eastAsia="Calibri"/>
          <w:b/>
          <w:spacing w:val="-2"/>
          <w:sz w:val="25"/>
          <w:szCs w:val="25"/>
          <w:lang w:eastAsia="en-US"/>
        </w:rPr>
      </w:pPr>
      <w:r w:rsidRPr="00F63DFC">
        <w:rPr>
          <w:rFonts w:eastAsia="Calibri"/>
          <w:b/>
          <w:spacing w:val="-2"/>
          <w:sz w:val="25"/>
          <w:szCs w:val="25"/>
          <w:lang w:eastAsia="en-US"/>
        </w:rPr>
        <w:t xml:space="preserve">6.3. Наличие базовых знаний: </w:t>
      </w:r>
    </w:p>
    <w:p w:rsidR="007404CD" w:rsidRPr="00F63DFC" w:rsidRDefault="007404CD" w:rsidP="007404CD">
      <w:pPr>
        <w:widowControl w:val="0"/>
        <w:ind w:firstLine="709"/>
        <w:jc w:val="both"/>
        <w:rPr>
          <w:rFonts w:eastAsia="Calibri"/>
          <w:spacing w:val="-2"/>
          <w:sz w:val="25"/>
          <w:szCs w:val="25"/>
          <w:lang w:eastAsia="en-US"/>
        </w:rPr>
      </w:pPr>
      <w:r w:rsidRPr="00F63DFC">
        <w:rPr>
          <w:rFonts w:eastAsia="Calibri"/>
          <w:spacing w:val="-2"/>
          <w:sz w:val="25"/>
          <w:szCs w:val="25"/>
          <w:lang w:eastAsia="en-US"/>
        </w:rPr>
        <w:t>знание государственного языка Российской Федерации (русского языка);</w:t>
      </w:r>
    </w:p>
    <w:p w:rsidR="007404CD" w:rsidRPr="00F63DFC" w:rsidRDefault="007404CD" w:rsidP="007404CD">
      <w:pPr>
        <w:widowControl w:val="0"/>
        <w:ind w:firstLine="709"/>
        <w:jc w:val="both"/>
        <w:rPr>
          <w:rFonts w:eastAsia="Calibri"/>
          <w:spacing w:val="-2"/>
          <w:sz w:val="25"/>
          <w:szCs w:val="25"/>
          <w:lang w:eastAsia="en-US"/>
        </w:rPr>
      </w:pPr>
      <w:r w:rsidRPr="00F63DFC">
        <w:rPr>
          <w:rFonts w:eastAsia="Calibri"/>
          <w:spacing w:val="-2"/>
          <w:sz w:val="25"/>
          <w:szCs w:val="25"/>
          <w:lang w:eastAsia="en-US"/>
        </w:rPr>
        <w:t>знания основ:</w:t>
      </w:r>
    </w:p>
    <w:p w:rsidR="007404CD" w:rsidRPr="00F63DFC" w:rsidRDefault="007404CD" w:rsidP="007404CD">
      <w:pPr>
        <w:widowControl w:val="0"/>
        <w:ind w:firstLine="709"/>
        <w:jc w:val="both"/>
        <w:rPr>
          <w:rFonts w:eastAsia="Calibri"/>
          <w:spacing w:val="-2"/>
          <w:sz w:val="25"/>
          <w:szCs w:val="25"/>
          <w:lang w:eastAsia="en-US"/>
        </w:rPr>
      </w:pPr>
      <w:r w:rsidRPr="00F63DFC">
        <w:rPr>
          <w:rFonts w:eastAsia="Calibri"/>
          <w:spacing w:val="-2"/>
          <w:sz w:val="25"/>
          <w:szCs w:val="25"/>
          <w:lang w:eastAsia="en-US"/>
        </w:rPr>
        <w:t>Конституции Российской Федерации;</w:t>
      </w:r>
    </w:p>
    <w:p w:rsidR="007404CD" w:rsidRPr="00F63DFC" w:rsidRDefault="007404CD" w:rsidP="007404CD">
      <w:pPr>
        <w:widowControl w:val="0"/>
        <w:ind w:firstLine="709"/>
        <w:jc w:val="both"/>
        <w:rPr>
          <w:rFonts w:eastAsia="Calibri"/>
          <w:spacing w:val="-2"/>
          <w:sz w:val="25"/>
          <w:szCs w:val="25"/>
          <w:lang w:eastAsia="en-US"/>
        </w:rPr>
      </w:pPr>
      <w:r w:rsidRPr="00F63DFC">
        <w:rPr>
          <w:rFonts w:eastAsia="Calibri"/>
          <w:spacing w:val="-2"/>
          <w:sz w:val="25"/>
          <w:szCs w:val="25"/>
          <w:lang w:eastAsia="en-US"/>
        </w:rPr>
        <w:t>Федерального закона от 27 мая 2003 г. № 58-ФЗ «О системе государственной службы Российской Федерации»;</w:t>
      </w:r>
    </w:p>
    <w:p w:rsidR="007404CD" w:rsidRPr="00F63DFC" w:rsidRDefault="007404CD" w:rsidP="007404CD">
      <w:pPr>
        <w:widowControl w:val="0"/>
        <w:ind w:firstLine="709"/>
        <w:jc w:val="both"/>
        <w:rPr>
          <w:rFonts w:eastAsia="Calibri"/>
          <w:spacing w:val="-2"/>
          <w:sz w:val="25"/>
          <w:szCs w:val="25"/>
          <w:lang w:eastAsia="en-US"/>
        </w:rPr>
      </w:pPr>
      <w:r w:rsidRPr="00F63DFC">
        <w:rPr>
          <w:rFonts w:eastAsia="Calibri"/>
          <w:spacing w:val="-2"/>
          <w:sz w:val="25"/>
          <w:szCs w:val="25"/>
          <w:lang w:eastAsia="en-US"/>
        </w:rPr>
        <w:t>Федерального закона от 27 июля 2004 г. № 79-ФЗ «О государственной гражданской службе Российской Федерации»;</w:t>
      </w:r>
    </w:p>
    <w:p w:rsidR="007404CD" w:rsidRPr="00F63DFC" w:rsidRDefault="007404CD" w:rsidP="007404CD">
      <w:pPr>
        <w:widowControl w:val="0"/>
        <w:ind w:firstLine="709"/>
        <w:jc w:val="both"/>
        <w:rPr>
          <w:rFonts w:eastAsia="Calibri"/>
          <w:spacing w:val="-2"/>
          <w:sz w:val="25"/>
          <w:szCs w:val="25"/>
          <w:lang w:eastAsia="en-US"/>
        </w:rPr>
      </w:pPr>
      <w:r w:rsidRPr="00F63DFC">
        <w:rPr>
          <w:rFonts w:eastAsia="Calibri"/>
          <w:spacing w:val="-2"/>
          <w:sz w:val="25"/>
          <w:szCs w:val="25"/>
          <w:lang w:eastAsia="en-US"/>
        </w:rPr>
        <w:t>Федерального закона от 25 декабря 2008 г. № 273-ФЗ «О противодействии коррупции»;</w:t>
      </w:r>
    </w:p>
    <w:p w:rsidR="007404CD" w:rsidRPr="00F63DFC" w:rsidRDefault="007404CD" w:rsidP="007404CD">
      <w:pPr>
        <w:widowControl w:val="0"/>
        <w:ind w:firstLine="709"/>
        <w:jc w:val="both"/>
        <w:rPr>
          <w:rFonts w:eastAsia="Calibri"/>
          <w:spacing w:val="-2"/>
          <w:sz w:val="25"/>
          <w:szCs w:val="25"/>
          <w:lang w:eastAsia="en-US"/>
        </w:rPr>
      </w:pPr>
      <w:r w:rsidRPr="00F63DFC">
        <w:rPr>
          <w:rFonts w:eastAsia="Calibri"/>
          <w:spacing w:val="-2"/>
          <w:sz w:val="25"/>
          <w:szCs w:val="25"/>
          <w:lang w:eastAsia="en-US"/>
        </w:rPr>
        <w:t>знания и умения в области современных информационно-коммуникационных технологий.</w:t>
      </w:r>
    </w:p>
    <w:p w:rsidR="007404CD" w:rsidRPr="00F63DFC" w:rsidRDefault="007404CD" w:rsidP="007404CD">
      <w:pPr>
        <w:widowControl w:val="0"/>
        <w:ind w:firstLine="709"/>
        <w:jc w:val="both"/>
        <w:rPr>
          <w:rFonts w:eastAsia="Calibri"/>
          <w:b/>
          <w:sz w:val="25"/>
          <w:szCs w:val="25"/>
          <w:lang w:eastAsia="en-US"/>
        </w:rPr>
      </w:pPr>
      <w:r w:rsidRPr="00F63DFC">
        <w:rPr>
          <w:rFonts w:eastAsia="Calibri"/>
          <w:b/>
          <w:sz w:val="25"/>
          <w:szCs w:val="25"/>
          <w:lang w:eastAsia="en-US"/>
        </w:rPr>
        <w:t>6.4. Наличие профессиональных знаний:</w:t>
      </w:r>
    </w:p>
    <w:p w:rsidR="007404CD" w:rsidRPr="00F63DFC" w:rsidRDefault="007404CD" w:rsidP="007404CD">
      <w:pPr>
        <w:widowControl w:val="0"/>
        <w:autoSpaceDE w:val="0"/>
        <w:autoSpaceDN w:val="0"/>
        <w:ind w:firstLine="709"/>
        <w:jc w:val="both"/>
        <w:rPr>
          <w:b/>
          <w:sz w:val="25"/>
          <w:szCs w:val="25"/>
        </w:rPr>
      </w:pPr>
      <w:r w:rsidRPr="00F63DFC">
        <w:rPr>
          <w:b/>
          <w:sz w:val="25"/>
          <w:szCs w:val="25"/>
        </w:rPr>
        <w:t xml:space="preserve">6.4.1. В сфере законодательства Российской Федерации: </w:t>
      </w:r>
    </w:p>
    <w:p w:rsidR="007404CD" w:rsidRPr="00F63DFC" w:rsidRDefault="007404CD" w:rsidP="007404CD">
      <w:pPr>
        <w:ind w:firstLine="540"/>
        <w:jc w:val="both"/>
        <w:rPr>
          <w:color w:val="000000"/>
        </w:rPr>
      </w:pPr>
      <w:r w:rsidRPr="00F63DFC">
        <w:tab/>
        <w:t xml:space="preserve">В сфере законодательства Российской Федерации: </w:t>
      </w:r>
      <w:proofErr w:type="gramStart"/>
      <w:r w:rsidRPr="00F63DFC">
        <w:rPr>
          <w:color w:val="000000"/>
        </w:rPr>
        <w:t>Конституция Российской Федерации; Трудовой кодекс Российской Федерации от 30 декабря 2001 г. № 197-ФЗ; Налоговый кодекс Российской Федерации от 31 июля 1998 г. № 146-ФЗ; Федеральный закон от 6 октября 1999 г.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 (в части структуры законодательных (представительных) и исполнительных органов государственной власти субъектов Российской Федерации);</w:t>
      </w:r>
      <w:proofErr w:type="gramEnd"/>
      <w:r w:rsidRPr="00F63DFC">
        <w:rPr>
          <w:color w:val="000000"/>
        </w:rPr>
        <w:t xml:space="preserve"> Федеральный закон от 27 мая 2003 г. № 58-ФЗ «О системе государственной службы Российской Федерации»; Федеральный закон от 27 июля 2004 г. № 79-ФЗ «О государственной гражданской службе Российской Федерации»; Федеральный закон от 27 июля 2006 г. № 152-ФЗ «О персональных данных»; Федеральный закон от 25 декабря 2008 г. № 273-ФЗ «О противодействии коррупции»; Указ Президента Российской Федерации от 9 марта 2004 г. № 314 «О системе и структуре федеральных органов исполнительной власти»; Указ Президента Российской Федерации от 1 февраля 2005 г. № 110 «О проведении аттестации государственных гражданских служащих Российской Федерации»; Указ Президента Российской Федерации от 1 февраля 2005 г. № 111 «О порядке сдачи квалификационного экзамена государственными гражданскими служащими Российской Федерации и оценки их знаний, навыков и умений (профессионального уровня)»; Указ Президента Российской Федерации от 7 мая 2012 № 601 «Об основных направлениях </w:t>
      </w:r>
      <w:r w:rsidRPr="00F63DFC">
        <w:rPr>
          <w:color w:val="000000"/>
        </w:rPr>
        <w:lastRenderedPageBreak/>
        <w:t xml:space="preserve">совершенствования системы государственного управления»; </w:t>
      </w:r>
      <w:proofErr w:type="gramStart"/>
      <w:r w:rsidRPr="00F63DFC">
        <w:rPr>
          <w:color w:val="000000"/>
        </w:rPr>
        <w:t>Указ Президента Российской Федерации от 11 августа 2016 г. № 403 «Об Основных направлениях развития государственной гражданской службы Российской Федерации на 2016 - 2018 годы»; распоряжение Правительства Российской Федерации от 12 сентября   2016 г. № 1919-р «Об утверждении плана мероприятий («дорожной карты») по реализации Основных направлений развития государственной гражданской службы Российской Федерации на 2016 - 2018 годы».</w:t>
      </w:r>
      <w:proofErr w:type="gramEnd"/>
    </w:p>
    <w:p w:rsidR="007404CD" w:rsidRPr="00F63DFC" w:rsidRDefault="007404CD" w:rsidP="007404CD">
      <w:pPr>
        <w:autoSpaceDE w:val="0"/>
        <w:autoSpaceDN w:val="0"/>
        <w:adjustRightInd w:val="0"/>
        <w:jc w:val="both"/>
      </w:pPr>
      <w:r w:rsidRPr="00F63DFC">
        <w:rPr>
          <w:rFonts w:eastAsia="Calibri"/>
          <w:sz w:val="25"/>
          <w:szCs w:val="25"/>
          <w:lang w:eastAsia="en-US"/>
        </w:rPr>
        <w:tab/>
      </w:r>
      <w:proofErr w:type="gramStart"/>
      <w:r w:rsidRPr="00F63DFC">
        <w:t>п</w:t>
      </w:r>
      <w:proofErr w:type="gramEnd"/>
      <w:r w:rsidRPr="00F63DFC">
        <w:t>остановление Правительства Российской Федерации от 26 декабря 2011 г. № 1137 «О формах и правилах заполнения (ведения) документов, применяемых при расчетах по налогу на добавленную стоимость»;</w:t>
      </w:r>
    </w:p>
    <w:p w:rsidR="007404CD" w:rsidRPr="00F63DFC" w:rsidRDefault="007404CD" w:rsidP="007404CD">
      <w:pPr>
        <w:autoSpaceDE w:val="0"/>
        <w:autoSpaceDN w:val="0"/>
        <w:adjustRightInd w:val="0"/>
        <w:jc w:val="both"/>
        <w:rPr>
          <w:bCs/>
        </w:rPr>
      </w:pPr>
      <w:r w:rsidRPr="00F63DFC">
        <w:rPr>
          <w:bCs/>
        </w:rPr>
        <w:tab/>
        <w:t>приказ ФНС России от 29 октября 2014 г. № ММВ-7-3/558@ «Об утверждении формы налоговой декларации по налогу на добавленную стоимость, порядка ее заполнения, а также формата представления налоговой декларации по налогу на добавленную стоимость в электронной форме».</w:t>
      </w:r>
    </w:p>
    <w:p w:rsidR="007404CD" w:rsidRPr="00F63DFC" w:rsidRDefault="007404CD" w:rsidP="007404CD">
      <w:pPr>
        <w:widowControl w:val="0"/>
        <w:ind w:firstLine="540"/>
        <w:jc w:val="both"/>
        <w:rPr>
          <w:szCs w:val="28"/>
        </w:rPr>
      </w:pPr>
      <w:r w:rsidRPr="00F63DFC">
        <w:t xml:space="preserve">Главный государственный налоговый инспектор </w:t>
      </w:r>
      <w:r w:rsidRPr="00F63DFC">
        <w:rPr>
          <w:szCs w:val="28"/>
        </w:rPr>
        <w:t>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7404CD" w:rsidRPr="00F63DFC" w:rsidRDefault="007404CD" w:rsidP="007404CD">
      <w:pPr>
        <w:autoSpaceDE w:val="0"/>
        <w:autoSpaceDN w:val="0"/>
        <w:adjustRightInd w:val="0"/>
        <w:jc w:val="both"/>
        <w:rPr>
          <w:bCs/>
        </w:rPr>
      </w:pPr>
    </w:p>
    <w:p w:rsidR="007404CD" w:rsidRPr="00F63DFC" w:rsidRDefault="007404CD" w:rsidP="007404CD">
      <w:pPr>
        <w:widowControl w:val="0"/>
        <w:autoSpaceDE w:val="0"/>
        <w:autoSpaceDN w:val="0"/>
        <w:ind w:firstLine="283"/>
        <w:jc w:val="both"/>
        <w:rPr>
          <w:b/>
          <w:sz w:val="25"/>
          <w:szCs w:val="25"/>
        </w:rPr>
      </w:pPr>
      <w:r w:rsidRPr="00F63DFC">
        <w:rPr>
          <w:b/>
          <w:sz w:val="25"/>
          <w:szCs w:val="25"/>
        </w:rPr>
        <w:t xml:space="preserve">6.4.2. Иные профессиональные знания: </w:t>
      </w:r>
    </w:p>
    <w:p w:rsidR="007404CD" w:rsidRPr="00F63DFC" w:rsidRDefault="007404CD" w:rsidP="007404CD">
      <w:pPr>
        <w:tabs>
          <w:tab w:val="left" w:pos="9033"/>
        </w:tabs>
        <w:spacing w:after="160" w:line="240" w:lineRule="atLeast"/>
        <w:ind w:firstLine="709"/>
      </w:pPr>
      <w:r w:rsidRPr="00F63DFC">
        <w:t>состав налогоплательщиков налога на добавленную стоимость;</w:t>
      </w:r>
    </w:p>
    <w:p w:rsidR="007404CD" w:rsidRPr="00F63DFC" w:rsidRDefault="007404CD" w:rsidP="007404CD">
      <w:pPr>
        <w:tabs>
          <w:tab w:val="left" w:pos="9033"/>
        </w:tabs>
        <w:spacing w:after="160" w:line="240" w:lineRule="atLeast"/>
        <w:ind w:firstLine="709"/>
      </w:pPr>
      <w:r w:rsidRPr="00F63DFC">
        <w:t>документы, подтверждающие право на освобождение от уплаты налога на добавленную стоимость;</w:t>
      </w:r>
    </w:p>
    <w:p w:rsidR="007404CD" w:rsidRPr="00F63DFC" w:rsidRDefault="007404CD" w:rsidP="007404CD">
      <w:pPr>
        <w:autoSpaceDE w:val="0"/>
        <w:autoSpaceDN w:val="0"/>
        <w:adjustRightInd w:val="0"/>
        <w:spacing w:line="240" w:lineRule="atLeast"/>
        <w:ind w:firstLine="709"/>
        <w:jc w:val="both"/>
        <w:outlineLvl w:val="0"/>
      </w:pPr>
      <w:bookmarkStart w:id="0" w:name="_Toc477362605"/>
      <w:r w:rsidRPr="00F63DFC">
        <w:t>особенности налогообложения при ввозе товаров на территорию Российской Федерации и иные территории, находящиеся под ее юрисдикцией;</w:t>
      </w:r>
      <w:bookmarkEnd w:id="0"/>
    </w:p>
    <w:p w:rsidR="007404CD" w:rsidRPr="00F63DFC" w:rsidRDefault="007404CD" w:rsidP="007404CD">
      <w:pPr>
        <w:autoSpaceDE w:val="0"/>
        <w:autoSpaceDN w:val="0"/>
        <w:adjustRightInd w:val="0"/>
        <w:ind w:firstLine="709"/>
        <w:jc w:val="both"/>
        <w:outlineLvl w:val="0"/>
      </w:pPr>
      <w:bookmarkStart w:id="1" w:name="_Toc477362606"/>
      <w:r w:rsidRPr="00F63DFC">
        <w:t>особенности налогообложения при вывозе товаров с территории Российской Федерации;</w:t>
      </w:r>
      <w:bookmarkEnd w:id="1"/>
    </w:p>
    <w:p w:rsidR="007404CD" w:rsidRPr="00F63DFC" w:rsidRDefault="007404CD" w:rsidP="007404CD">
      <w:pPr>
        <w:widowControl w:val="0"/>
        <w:autoSpaceDE w:val="0"/>
        <w:autoSpaceDN w:val="0"/>
        <w:ind w:firstLine="283"/>
        <w:jc w:val="both"/>
      </w:pPr>
      <w:bookmarkStart w:id="2" w:name="_Toc477362607"/>
      <w:r w:rsidRPr="00F63DFC">
        <w:t xml:space="preserve">       порядок определения налоговой базы.</w:t>
      </w:r>
      <w:bookmarkEnd w:id="2"/>
    </w:p>
    <w:p w:rsidR="007404CD" w:rsidRPr="00F63DFC" w:rsidRDefault="007404CD" w:rsidP="007404CD">
      <w:pPr>
        <w:tabs>
          <w:tab w:val="left" w:pos="9033"/>
        </w:tabs>
        <w:ind w:firstLine="709"/>
        <w:jc w:val="both"/>
        <w:rPr>
          <w:rFonts w:eastAsia="Calibri"/>
          <w:lang w:eastAsia="en-US" w:bidi="en-US"/>
        </w:rPr>
      </w:pPr>
      <w:r w:rsidRPr="00F63DFC">
        <w:rPr>
          <w:lang w:eastAsia="en-US" w:bidi="en-US"/>
        </w:rPr>
        <w:t>передовой отечественный и зарубежный опыт валютного регулирования и контроля.</w:t>
      </w:r>
    </w:p>
    <w:p w:rsidR="007404CD" w:rsidRPr="00F63DFC" w:rsidRDefault="007404CD" w:rsidP="007404CD">
      <w:pPr>
        <w:tabs>
          <w:tab w:val="left" w:pos="9033"/>
        </w:tabs>
        <w:ind w:firstLine="709"/>
        <w:jc w:val="both"/>
        <w:rPr>
          <w:lang w:eastAsia="en-US" w:bidi="en-US"/>
        </w:rPr>
      </w:pPr>
      <w:proofErr w:type="gramStart"/>
      <w:r w:rsidRPr="00F63DFC">
        <w:rPr>
          <w:lang w:eastAsia="en-US" w:bidi="en-US"/>
        </w:rPr>
        <w:t>знание правоприменительной практики по вопросам, связанных с применением Кодекса Российской Федерации об административных правонарушениях и валютного законодательства Российской Федерации.</w:t>
      </w:r>
      <w:proofErr w:type="gramEnd"/>
    </w:p>
    <w:p w:rsidR="007404CD" w:rsidRPr="00F63DFC" w:rsidRDefault="007404CD" w:rsidP="007404CD">
      <w:pPr>
        <w:widowControl w:val="0"/>
        <w:autoSpaceDE w:val="0"/>
        <w:autoSpaceDN w:val="0"/>
        <w:ind w:firstLine="283"/>
        <w:jc w:val="both"/>
        <w:rPr>
          <w:lang w:eastAsia="en-US" w:bidi="en-US"/>
        </w:rPr>
      </w:pPr>
      <w:r w:rsidRPr="00F63DFC">
        <w:rPr>
          <w:lang w:eastAsia="en-US" w:bidi="en-US"/>
        </w:rPr>
        <w:t xml:space="preserve">     принципы, методы, технологии и механизмы осуществления контроля (надзора).</w:t>
      </w:r>
    </w:p>
    <w:p w:rsidR="007404CD" w:rsidRPr="00F63DFC" w:rsidRDefault="007404CD" w:rsidP="007404CD">
      <w:pPr>
        <w:widowControl w:val="0"/>
        <w:autoSpaceDE w:val="0"/>
        <w:autoSpaceDN w:val="0"/>
        <w:ind w:firstLine="283"/>
        <w:jc w:val="both"/>
        <w:rPr>
          <w:b/>
          <w:spacing w:val="-2"/>
          <w:sz w:val="25"/>
          <w:szCs w:val="25"/>
        </w:rPr>
      </w:pPr>
      <w:r w:rsidRPr="00F63DFC">
        <w:rPr>
          <w:b/>
          <w:spacing w:val="-2"/>
          <w:sz w:val="25"/>
          <w:szCs w:val="25"/>
        </w:rPr>
        <w:t xml:space="preserve">6.5. Наличие функциональных знаний: </w:t>
      </w:r>
    </w:p>
    <w:p w:rsidR="007404CD" w:rsidRPr="00F63DFC" w:rsidRDefault="007404CD" w:rsidP="007404CD">
      <w:pPr>
        <w:widowControl w:val="0"/>
        <w:autoSpaceDE w:val="0"/>
        <w:autoSpaceDN w:val="0"/>
        <w:ind w:firstLine="283"/>
        <w:jc w:val="both"/>
        <w:rPr>
          <w:sz w:val="25"/>
          <w:szCs w:val="25"/>
        </w:rPr>
      </w:pPr>
      <w:r w:rsidRPr="00F63DFC">
        <w:rPr>
          <w:color w:val="FF0000"/>
          <w:sz w:val="25"/>
          <w:szCs w:val="25"/>
        </w:rPr>
        <w:t xml:space="preserve">      </w:t>
      </w:r>
      <w:r w:rsidRPr="00F63DFC">
        <w:rPr>
          <w:sz w:val="25"/>
          <w:szCs w:val="25"/>
        </w:rPr>
        <w:t>принципы, методы, технологии и механизмы осуществления контроля (надзора);</w:t>
      </w:r>
    </w:p>
    <w:p w:rsidR="007404CD" w:rsidRPr="00F63DFC" w:rsidRDefault="007404CD" w:rsidP="007404CD">
      <w:pPr>
        <w:widowControl w:val="0"/>
        <w:autoSpaceDE w:val="0"/>
        <w:autoSpaceDN w:val="0"/>
        <w:ind w:firstLine="283"/>
        <w:jc w:val="both"/>
        <w:rPr>
          <w:sz w:val="25"/>
          <w:szCs w:val="25"/>
        </w:rPr>
      </w:pPr>
      <w:r w:rsidRPr="00F63DFC">
        <w:rPr>
          <w:sz w:val="25"/>
          <w:szCs w:val="25"/>
        </w:rPr>
        <w:t xml:space="preserve">      институт предварительной проверки жалобы и иной информации, поступившей в контрольно-надзорный орган;</w:t>
      </w:r>
    </w:p>
    <w:p w:rsidR="007404CD" w:rsidRPr="00F63DFC" w:rsidRDefault="007404CD" w:rsidP="007404CD">
      <w:pPr>
        <w:jc w:val="both"/>
        <w:rPr>
          <w:lang w:eastAsia="en-US" w:bidi="en-US"/>
        </w:rPr>
      </w:pPr>
      <w:r w:rsidRPr="00F63DFC">
        <w:rPr>
          <w:lang w:eastAsia="en-US" w:bidi="en-US"/>
        </w:rPr>
        <w:t xml:space="preserve">   </w:t>
      </w:r>
      <w:r w:rsidRPr="00F63DFC">
        <w:rPr>
          <w:lang w:val="en-US" w:eastAsia="en-US" w:bidi="en-US"/>
        </w:rPr>
        <w:t> </w:t>
      </w:r>
      <w:r w:rsidRPr="00F63DFC">
        <w:rPr>
          <w:lang w:eastAsia="en-US" w:bidi="en-US"/>
        </w:rPr>
        <w:t>виды, назначение и технологии организации проверочных процедур;</w:t>
      </w:r>
    </w:p>
    <w:p w:rsidR="007404CD" w:rsidRPr="00F63DFC" w:rsidRDefault="007404CD" w:rsidP="007404CD">
      <w:pPr>
        <w:jc w:val="both"/>
        <w:rPr>
          <w:lang w:eastAsia="en-US" w:bidi="en-US"/>
        </w:rPr>
      </w:pPr>
      <w:r w:rsidRPr="00F63DFC">
        <w:rPr>
          <w:lang w:eastAsia="en-US" w:bidi="en-US"/>
        </w:rPr>
        <w:t xml:space="preserve">    меры, принимаемые по результатам проверки;</w:t>
      </w:r>
    </w:p>
    <w:p w:rsidR="007404CD" w:rsidRPr="00F63DFC" w:rsidRDefault="007404CD" w:rsidP="007404CD">
      <w:pPr>
        <w:widowControl w:val="0"/>
        <w:autoSpaceDE w:val="0"/>
        <w:autoSpaceDN w:val="0"/>
        <w:ind w:firstLine="283"/>
        <w:jc w:val="both"/>
      </w:pPr>
      <w:r w:rsidRPr="00F63DFC">
        <w:t>понятие, процедура рассмотрения обращений граждан.</w:t>
      </w:r>
    </w:p>
    <w:p w:rsidR="007404CD" w:rsidRPr="00F63DFC" w:rsidRDefault="007404CD" w:rsidP="007404CD">
      <w:pPr>
        <w:widowControl w:val="0"/>
        <w:ind w:firstLine="709"/>
        <w:jc w:val="both"/>
        <w:rPr>
          <w:rFonts w:eastAsia="Calibri"/>
          <w:b/>
          <w:sz w:val="25"/>
          <w:szCs w:val="25"/>
          <w:lang w:eastAsia="en-US"/>
        </w:rPr>
      </w:pPr>
      <w:r w:rsidRPr="00F63DFC">
        <w:rPr>
          <w:rFonts w:eastAsia="Calibri"/>
          <w:b/>
          <w:sz w:val="25"/>
          <w:szCs w:val="25"/>
          <w:lang w:eastAsia="en-US"/>
        </w:rPr>
        <w:t xml:space="preserve">6.6. Наличие базовых умений: </w:t>
      </w:r>
    </w:p>
    <w:p w:rsidR="007404CD" w:rsidRPr="00F63DFC" w:rsidRDefault="007404CD" w:rsidP="007404CD">
      <w:pPr>
        <w:autoSpaceDE w:val="0"/>
        <w:autoSpaceDN w:val="0"/>
        <w:ind w:firstLine="709"/>
        <w:contextualSpacing/>
        <w:jc w:val="both"/>
        <w:rPr>
          <w:rFonts w:eastAsia="Calibri"/>
          <w:sz w:val="25"/>
          <w:szCs w:val="25"/>
          <w:lang w:eastAsia="en-US"/>
        </w:rPr>
      </w:pPr>
      <w:r w:rsidRPr="00F63DFC">
        <w:rPr>
          <w:lang w:val="en-US" w:eastAsia="en-US" w:bidi="en-US"/>
        </w:rPr>
        <w:t> </w:t>
      </w:r>
      <w:r w:rsidRPr="00F63DFC">
        <w:rPr>
          <w:rFonts w:eastAsia="Calibri"/>
          <w:sz w:val="25"/>
          <w:szCs w:val="25"/>
          <w:lang w:eastAsia="en-US"/>
        </w:rPr>
        <w:t xml:space="preserve"> умение мыслить стратегически (системно);</w:t>
      </w:r>
    </w:p>
    <w:p w:rsidR="007404CD" w:rsidRPr="00F63DFC" w:rsidRDefault="007404CD" w:rsidP="007404CD">
      <w:pPr>
        <w:widowControl w:val="0"/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F63DFC">
        <w:rPr>
          <w:rFonts w:eastAsia="Calibri"/>
          <w:sz w:val="25"/>
          <w:szCs w:val="25"/>
          <w:lang w:eastAsia="en-US"/>
        </w:rPr>
        <w:t xml:space="preserve"> умение планировать, рационально использовать служебное время и достигать результата;</w:t>
      </w:r>
    </w:p>
    <w:p w:rsidR="007404CD" w:rsidRPr="00F63DFC" w:rsidRDefault="007404CD" w:rsidP="007404CD">
      <w:pPr>
        <w:widowControl w:val="0"/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F63DFC">
        <w:rPr>
          <w:rFonts w:eastAsia="Calibri"/>
          <w:sz w:val="25"/>
          <w:szCs w:val="25"/>
          <w:lang w:eastAsia="en-US"/>
        </w:rPr>
        <w:t>коммуникативные умения;</w:t>
      </w:r>
    </w:p>
    <w:p w:rsidR="007404CD" w:rsidRPr="00F63DFC" w:rsidRDefault="007404CD" w:rsidP="007404CD">
      <w:pPr>
        <w:widowControl w:val="0"/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F63DFC">
        <w:rPr>
          <w:rFonts w:eastAsia="Calibri"/>
          <w:sz w:val="25"/>
          <w:szCs w:val="25"/>
          <w:lang w:eastAsia="en-US"/>
        </w:rPr>
        <w:t>умение управлять изменениями;</w:t>
      </w:r>
    </w:p>
    <w:p w:rsidR="007404CD" w:rsidRPr="00F63DFC" w:rsidRDefault="007404CD" w:rsidP="007404CD">
      <w:pPr>
        <w:widowControl w:val="0"/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F63DFC">
        <w:rPr>
          <w:rFonts w:eastAsia="Calibri"/>
          <w:sz w:val="25"/>
          <w:szCs w:val="25"/>
          <w:lang w:eastAsia="en-US"/>
        </w:rPr>
        <w:t>умения работать в стрессовых ситуациях;</w:t>
      </w:r>
    </w:p>
    <w:p w:rsidR="007404CD" w:rsidRPr="00F63DFC" w:rsidRDefault="007404CD" w:rsidP="007404CD">
      <w:pPr>
        <w:widowControl w:val="0"/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F63DFC">
        <w:rPr>
          <w:rFonts w:eastAsia="Calibri"/>
          <w:sz w:val="25"/>
          <w:szCs w:val="25"/>
          <w:lang w:eastAsia="en-US"/>
        </w:rPr>
        <w:t>умение достигать результата.</w:t>
      </w:r>
    </w:p>
    <w:p w:rsidR="007404CD" w:rsidRPr="00F63DFC" w:rsidRDefault="007404CD" w:rsidP="007404CD">
      <w:pPr>
        <w:widowControl w:val="0"/>
        <w:ind w:firstLine="709"/>
        <w:jc w:val="both"/>
        <w:rPr>
          <w:rFonts w:eastAsia="Calibri"/>
          <w:b/>
          <w:sz w:val="25"/>
          <w:szCs w:val="25"/>
          <w:lang w:eastAsia="en-US"/>
        </w:rPr>
      </w:pPr>
      <w:r w:rsidRPr="00F63DFC">
        <w:rPr>
          <w:rFonts w:eastAsia="Calibri"/>
          <w:b/>
          <w:sz w:val="25"/>
          <w:szCs w:val="25"/>
          <w:lang w:eastAsia="en-US"/>
        </w:rPr>
        <w:t xml:space="preserve">6.7. Наличие профессиональных умений: </w:t>
      </w:r>
    </w:p>
    <w:p w:rsidR="007404CD" w:rsidRPr="00F63DFC" w:rsidRDefault="007404CD" w:rsidP="007404CD">
      <w:pPr>
        <w:widowControl w:val="0"/>
        <w:ind w:firstLine="709"/>
        <w:jc w:val="both"/>
        <w:rPr>
          <w:rFonts w:eastAsia="Calibri"/>
          <w:b/>
          <w:lang w:eastAsia="en-US"/>
        </w:rPr>
      </w:pPr>
      <w:r w:rsidRPr="00F63DFC">
        <w:rPr>
          <w:rFonts w:eastAsia="Calibri"/>
          <w:lang w:eastAsia="en-US"/>
        </w:rPr>
        <w:t>расчетно-экономическая  деятельность в сфере налога на добавленную стоимость.</w:t>
      </w:r>
    </w:p>
    <w:p w:rsidR="007404CD" w:rsidRPr="00F63DFC" w:rsidRDefault="007404CD" w:rsidP="007404CD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proofErr w:type="gramStart"/>
      <w:r w:rsidRPr="00F63DFC">
        <w:rPr>
          <w:sz w:val="26"/>
          <w:szCs w:val="26"/>
        </w:rPr>
        <w:lastRenderedPageBreak/>
        <w:t>у</w:t>
      </w:r>
      <w:proofErr w:type="gramEnd"/>
      <w:r w:rsidRPr="00F63DFC">
        <w:rPr>
          <w:sz w:val="26"/>
          <w:szCs w:val="26"/>
        </w:rPr>
        <w:t>мение применять на практике требования налогового законодательства.</w:t>
      </w:r>
    </w:p>
    <w:p w:rsidR="007404CD" w:rsidRPr="00F63DFC" w:rsidRDefault="007404CD" w:rsidP="007404CD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proofErr w:type="gramStart"/>
      <w:r w:rsidRPr="00F63DFC">
        <w:rPr>
          <w:sz w:val="26"/>
          <w:szCs w:val="26"/>
        </w:rPr>
        <w:t>а</w:t>
      </w:r>
      <w:proofErr w:type="gramEnd"/>
      <w:r w:rsidRPr="00F63DFC">
        <w:rPr>
          <w:sz w:val="26"/>
          <w:szCs w:val="26"/>
        </w:rPr>
        <w:t xml:space="preserve">нализ информации и сведений, содержащихся в информационных базах данных, </w:t>
      </w:r>
    </w:p>
    <w:p w:rsidR="007404CD" w:rsidRPr="00F63DFC" w:rsidRDefault="007404CD" w:rsidP="007404CD">
      <w:pPr>
        <w:widowControl w:val="0"/>
        <w:autoSpaceDE w:val="0"/>
        <w:autoSpaceDN w:val="0"/>
        <w:ind w:firstLine="709"/>
        <w:jc w:val="both"/>
      </w:pPr>
      <w:r w:rsidRPr="00F63DFC">
        <w:t>проведение плановых и внеплановых документарных (камеральных) проверок</w:t>
      </w:r>
    </w:p>
    <w:p w:rsidR="007404CD" w:rsidRPr="00F63DFC" w:rsidRDefault="007404CD" w:rsidP="007404CD">
      <w:pPr>
        <w:widowControl w:val="0"/>
        <w:ind w:firstLine="709"/>
        <w:jc w:val="both"/>
        <w:rPr>
          <w:rFonts w:eastAsia="Calibri"/>
          <w:b/>
          <w:sz w:val="25"/>
          <w:szCs w:val="25"/>
          <w:lang w:eastAsia="en-US"/>
        </w:rPr>
      </w:pPr>
      <w:r w:rsidRPr="00F63DFC">
        <w:rPr>
          <w:rFonts w:eastAsia="Calibri"/>
          <w:b/>
          <w:sz w:val="25"/>
          <w:szCs w:val="25"/>
          <w:lang w:eastAsia="en-US"/>
        </w:rPr>
        <w:t>6.8. Наличие функциональных умений:</w:t>
      </w:r>
    </w:p>
    <w:p w:rsidR="007404CD" w:rsidRPr="00F63DFC" w:rsidRDefault="007404CD" w:rsidP="007404CD">
      <w:pPr>
        <w:widowControl w:val="0"/>
        <w:autoSpaceDE w:val="0"/>
        <w:autoSpaceDN w:val="0"/>
        <w:ind w:firstLine="709"/>
        <w:jc w:val="both"/>
        <w:rPr>
          <w:sz w:val="25"/>
          <w:szCs w:val="25"/>
        </w:rPr>
      </w:pPr>
      <w:r w:rsidRPr="00F63DFC">
        <w:rPr>
          <w:sz w:val="25"/>
          <w:szCs w:val="25"/>
        </w:rPr>
        <w:t>разработка, рассмотрение и согласование проектов документов;</w:t>
      </w:r>
    </w:p>
    <w:p w:rsidR="007404CD" w:rsidRPr="00F63DFC" w:rsidRDefault="007404CD" w:rsidP="007404CD">
      <w:pPr>
        <w:widowControl w:val="0"/>
        <w:autoSpaceDE w:val="0"/>
        <w:autoSpaceDN w:val="0"/>
        <w:ind w:firstLine="709"/>
        <w:jc w:val="both"/>
        <w:rPr>
          <w:sz w:val="25"/>
          <w:szCs w:val="25"/>
        </w:rPr>
      </w:pPr>
      <w:r w:rsidRPr="00F63DFC">
        <w:rPr>
          <w:sz w:val="25"/>
          <w:szCs w:val="25"/>
        </w:rPr>
        <w:t>подготовка аналитических, информационных и других материалов;</w:t>
      </w:r>
    </w:p>
    <w:p w:rsidR="007404CD" w:rsidRPr="00F63DFC" w:rsidRDefault="007404CD" w:rsidP="007404CD">
      <w:pPr>
        <w:widowControl w:val="0"/>
        <w:autoSpaceDE w:val="0"/>
        <w:autoSpaceDN w:val="0"/>
        <w:ind w:firstLine="709"/>
        <w:jc w:val="both"/>
        <w:rPr>
          <w:sz w:val="25"/>
          <w:szCs w:val="25"/>
        </w:rPr>
      </w:pPr>
      <w:r w:rsidRPr="00F63DFC">
        <w:rPr>
          <w:sz w:val="25"/>
          <w:szCs w:val="25"/>
        </w:rPr>
        <w:t>рассмотрение запросов, ходатайств, уведомлений, жалоб;</w:t>
      </w:r>
    </w:p>
    <w:p w:rsidR="007404CD" w:rsidRPr="00F63DFC" w:rsidRDefault="007404CD" w:rsidP="007404CD">
      <w:pPr>
        <w:widowControl w:val="0"/>
        <w:autoSpaceDE w:val="0"/>
        <w:autoSpaceDN w:val="0"/>
        <w:ind w:firstLine="709"/>
        <w:jc w:val="both"/>
        <w:rPr>
          <w:sz w:val="25"/>
          <w:szCs w:val="25"/>
        </w:rPr>
      </w:pPr>
      <w:r w:rsidRPr="00F63DFC">
        <w:rPr>
          <w:sz w:val="25"/>
          <w:szCs w:val="25"/>
        </w:rPr>
        <w:t>проведение консультаций.</w:t>
      </w:r>
    </w:p>
    <w:p w:rsidR="007404CD" w:rsidRPr="00F63DFC" w:rsidRDefault="007404CD" w:rsidP="007404CD">
      <w:pPr>
        <w:widowControl w:val="0"/>
        <w:autoSpaceDE w:val="0"/>
        <w:autoSpaceDN w:val="0"/>
        <w:ind w:firstLine="709"/>
        <w:jc w:val="both"/>
      </w:pPr>
      <w:r w:rsidRPr="00F63DFC">
        <w:t>проведение плановых и внеплановых документарных (камеральных) проверок</w:t>
      </w:r>
    </w:p>
    <w:p w:rsidR="007404CD" w:rsidRPr="00F63DFC" w:rsidRDefault="007404CD" w:rsidP="007404CD">
      <w:pPr>
        <w:widowControl w:val="0"/>
        <w:autoSpaceDE w:val="0"/>
        <w:autoSpaceDN w:val="0"/>
        <w:ind w:firstLine="709"/>
        <w:jc w:val="both"/>
        <w:rPr>
          <w:sz w:val="25"/>
          <w:szCs w:val="25"/>
        </w:rPr>
      </w:pPr>
      <w:r w:rsidRPr="00F63DFC">
        <w:rPr>
          <w:sz w:val="25"/>
          <w:szCs w:val="25"/>
        </w:rPr>
        <w:t>осуществления контроля исполнения предписаний, решений и других распорядительных документов</w:t>
      </w:r>
    </w:p>
    <w:p w:rsidR="007404CD" w:rsidRPr="00F63DFC" w:rsidRDefault="007404CD" w:rsidP="007404CD">
      <w:pPr>
        <w:widowControl w:val="0"/>
        <w:jc w:val="center"/>
        <w:rPr>
          <w:rFonts w:eastAsia="Calibri"/>
          <w:b/>
          <w:sz w:val="26"/>
          <w:szCs w:val="26"/>
          <w:lang w:eastAsia="en-US"/>
        </w:rPr>
      </w:pPr>
    </w:p>
    <w:p w:rsidR="007404CD" w:rsidRPr="00F63DFC" w:rsidRDefault="007404CD" w:rsidP="007404CD">
      <w:pPr>
        <w:widowControl w:val="0"/>
        <w:jc w:val="center"/>
        <w:rPr>
          <w:rFonts w:eastAsia="Calibri"/>
          <w:b/>
          <w:sz w:val="25"/>
          <w:szCs w:val="25"/>
          <w:lang w:eastAsia="en-US"/>
        </w:rPr>
      </w:pPr>
      <w:r w:rsidRPr="00F63DFC">
        <w:rPr>
          <w:rFonts w:eastAsia="Calibri"/>
          <w:b/>
          <w:sz w:val="25"/>
          <w:szCs w:val="25"/>
          <w:lang w:eastAsia="en-US"/>
        </w:rPr>
        <w:t>III. Должностные обязанности, права и ответственность</w:t>
      </w:r>
    </w:p>
    <w:p w:rsidR="007404CD" w:rsidRPr="00F63DFC" w:rsidRDefault="007404CD" w:rsidP="007404CD">
      <w:pPr>
        <w:widowControl w:val="0"/>
        <w:jc w:val="center"/>
        <w:rPr>
          <w:rFonts w:eastAsia="Calibri"/>
          <w:b/>
          <w:sz w:val="25"/>
          <w:szCs w:val="25"/>
          <w:lang w:eastAsia="en-US"/>
        </w:rPr>
      </w:pPr>
    </w:p>
    <w:p w:rsidR="007404CD" w:rsidRPr="00F63DFC" w:rsidRDefault="007404CD" w:rsidP="007404CD">
      <w:pPr>
        <w:widowControl w:val="0"/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F63DFC">
        <w:rPr>
          <w:rFonts w:eastAsia="Calibri"/>
          <w:sz w:val="25"/>
          <w:szCs w:val="25"/>
          <w:lang w:eastAsia="en-US"/>
        </w:rPr>
        <w:t>7. Основные права и обязанности главного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27.07.2004 № 79-ФЗ «О государственной гражданской службе Российской Федерации».</w:t>
      </w:r>
    </w:p>
    <w:p w:rsidR="007404CD" w:rsidRPr="00F63DFC" w:rsidRDefault="007404CD" w:rsidP="007404CD">
      <w:pPr>
        <w:widowControl w:val="0"/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F63DFC">
        <w:rPr>
          <w:rFonts w:eastAsia="Calibri"/>
          <w:sz w:val="25"/>
          <w:szCs w:val="25"/>
          <w:lang w:eastAsia="en-US"/>
        </w:rPr>
        <w:t>8. В целях реализации задач и функций, возложенных на Отдел, на главного государственного налогового инспектора возлагается следующее:</w:t>
      </w:r>
    </w:p>
    <w:p w:rsidR="007404CD" w:rsidRPr="00F63DFC" w:rsidRDefault="007404CD" w:rsidP="007404CD">
      <w:pPr>
        <w:ind w:firstLine="708"/>
        <w:jc w:val="both"/>
      </w:pPr>
      <w:r w:rsidRPr="00F63DFC">
        <w:t xml:space="preserve">Формирование базы данных плательщиков НДС, проверка отчетности и деклараций, </w:t>
      </w:r>
      <w:proofErr w:type="gramStart"/>
      <w:r w:rsidRPr="00F63DFC">
        <w:t>контроль за</w:t>
      </w:r>
      <w:proofErr w:type="gramEnd"/>
      <w:r w:rsidRPr="00F63DFC">
        <w:t xml:space="preserve"> соблюдением налогового законодательства, правильностью исчисления и своевременностью перечисления в бюджет налогов, сборов и других платежей. Осуществлять мероприятия налогового контроля в рамках проведения проверки обоснованности применения налогоплательщиком налоговой ставки 0 процентов и налоговых вычетов по НДС, анализировать и систематизировать полученные результаты. </w:t>
      </w:r>
    </w:p>
    <w:p w:rsidR="007404CD" w:rsidRPr="00F63DFC" w:rsidRDefault="007404CD" w:rsidP="007404CD">
      <w:pPr>
        <w:ind w:firstLine="708"/>
        <w:jc w:val="both"/>
        <w:rPr>
          <w:color w:val="FF0000"/>
        </w:rPr>
      </w:pPr>
      <w:r w:rsidRPr="00F63DFC">
        <w:t xml:space="preserve">Валютный контроль, отчетность по данному налогу. Осуществлять камеральные и тематические проверки. Анализировать схемы ухода от налогообложения, вырабатывать предложения по их предотвращению. Отбор плательщиков для включения в план выездных проверок. Передавать в отдел общего обеспечения материалы камеральных проверок для обеспечения производства по делам о налоговых правонарушениях. Принимать меры к налогоплательщикам, не представившим налоговые декларации. Составлять и передавать отчеты в Управление ФНС России по РМ. Составлять протоколы об административном правонарушении. Осуществлять дежурство на рынках </w:t>
      </w:r>
      <w:proofErr w:type="spellStart"/>
      <w:r w:rsidRPr="00F63DFC">
        <w:t>Зубово</w:t>
      </w:r>
      <w:proofErr w:type="spellEnd"/>
      <w:r w:rsidRPr="00F63DFC">
        <w:t xml:space="preserve">-Полянского и </w:t>
      </w:r>
      <w:proofErr w:type="spellStart"/>
      <w:r w:rsidRPr="00F63DFC">
        <w:t>Торбеевского</w:t>
      </w:r>
      <w:proofErr w:type="spellEnd"/>
      <w:r w:rsidRPr="00F63DFC">
        <w:t xml:space="preserve"> районов.</w:t>
      </w:r>
      <w:r w:rsidRPr="00F63DFC">
        <w:rPr>
          <w:color w:val="FF0000"/>
        </w:rPr>
        <w:t xml:space="preserve"> </w:t>
      </w:r>
      <w:r w:rsidRPr="00F63DFC">
        <w:rPr>
          <w:rFonts w:eastAsia="Calibri"/>
          <w:color w:val="000000"/>
          <w:lang w:eastAsia="en-US"/>
        </w:rPr>
        <w:t>Закреплена статистическая отчетность по формам: 1-НДС, 2- НДС.</w:t>
      </w:r>
    </w:p>
    <w:p w:rsidR="007404CD" w:rsidRPr="00F63DFC" w:rsidRDefault="007404CD" w:rsidP="007404CD">
      <w:pPr>
        <w:widowControl w:val="0"/>
        <w:ind w:firstLine="680"/>
        <w:jc w:val="both"/>
      </w:pPr>
      <w:r w:rsidRPr="00F63DFC">
        <w:t>Выполнять поручения начальника отдела, отданные  в соответствии с его компетенцией;</w:t>
      </w:r>
    </w:p>
    <w:p w:rsidR="007404CD" w:rsidRPr="00F63DFC" w:rsidRDefault="007404CD" w:rsidP="007404CD">
      <w:pPr>
        <w:widowControl w:val="0"/>
        <w:ind w:firstLine="709"/>
        <w:jc w:val="both"/>
        <w:rPr>
          <w:rFonts w:eastAsia="Calibri"/>
          <w:lang w:eastAsia="en-US"/>
        </w:rPr>
      </w:pPr>
      <w:r w:rsidRPr="00F63DFC">
        <w:rPr>
          <w:rFonts w:eastAsia="Calibri"/>
          <w:lang w:eastAsia="en-US"/>
        </w:rPr>
        <w:t>Исполнять обязанности отсутствующих сотрудников Отдела по поручению начальника Отдела;</w:t>
      </w:r>
    </w:p>
    <w:p w:rsidR="007404CD" w:rsidRPr="00F63DFC" w:rsidRDefault="007404CD" w:rsidP="007404CD">
      <w:pPr>
        <w:widowControl w:val="0"/>
        <w:ind w:firstLine="709"/>
        <w:jc w:val="both"/>
        <w:rPr>
          <w:rFonts w:eastAsia="Calibri"/>
          <w:lang w:eastAsia="en-US"/>
        </w:rPr>
      </w:pPr>
      <w:r w:rsidRPr="00F63DFC">
        <w:rPr>
          <w:rFonts w:eastAsia="Calibri"/>
          <w:lang w:eastAsia="en-US"/>
        </w:rPr>
        <w:t xml:space="preserve"> Осуществлять иные функции, </w:t>
      </w:r>
      <w:proofErr w:type="gramStart"/>
      <w:r w:rsidRPr="00F63DFC">
        <w:rPr>
          <w:rFonts w:eastAsia="Calibri"/>
          <w:lang w:eastAsia="en-US"/>
        </w:rPr>
        <w:t>связанных</w:t>
      </w:r>
      <w:proofErr w:type="gramEnd"/>
      <w:r w:rsidRPr="00F63DFC">
        <w:rPr>
          <w:rFonts w:eastAsia="Calibri"/>
          <w:lang w:eastAsia="en-US"/>
        </w:rPr>
        <w:t xml:space="preserve"> с основными задачами Отдела,         выполнять поручения начальника Отдела,  руководства Инспекции, а также другие функции, предусмотренные Положением об Отделе.</w:t>
      </w:r>
    </w:p>
    <w:p w:rsidR="007404CD" w:rsidRPr="00F63DFC" w:rsidRDefault="007404CD" w:rsidP="007404CD">
      <w:pPr>
        <w:widowControl w:val="0"/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F63DFC">
        <w:rPr>
          <w:rFonts w:eastAsia="Calibri"/>
          <w:sz w:val="25"/>
          <w:szCs w:val="25"/>
          <w:lang w:eastAsia="en-US"/>
        </w:rPr>
        <w:t xml:space="preserve">9. В целях исполнения возложенных должностных обязанностей главный государственный налоговый инспектор имеет право: </w:t>
      </w:r>
    </w:p>
    <w:p w:rsidR="007404CD" w:rsidRPr="00F63DFC" w:rsidRDefault="007404CD" w:rsidP="007404CD">
      <w:pPr>
        <w:widowControl w:val="0"/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F63DFC">
        <w:rPr>
          <w:rFonts w:eastAsia="Calibri"/>
          <w:sz w:val="25"/>
          <w:szCs w:val="25"/>
          <w:lang w:eastAsia="en-US"/>
        </w:rPr>
        <w:t>вносить предложениями начальнику Инспекции, направленные на совершенствование работы Отдела, Инспекции;</w:t>
      </w:r>
    </w:p>
    <w:p w:rsidR="007404CD" w:rsidRPr="00F63DFC" w:rsidRDefault="007404CD" w:rsidP="007404CD">
      <w:pPr>
        <w:widowControl w:val="0"/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F63DFC">
        <w:rPr>
          <w:rFonts w:eastAsia="Calibri"/>
          <w:sz w:val="25"/>
          <w:szCs w:val="25"/>
          <w:lang w:eastAsia="en-US"/>
        </w:rPr>
        <w:t>готовить проекты приказов и других документов по вопросам, относящимся к компетенции Отдела;</w:t>
      </w:r>
    </w:p>
    <w:p w:rsidR="007404CD" w:rsidRPr="00F63DFC" w:rsidRDefault="007404CD" w:rsidP="007404CD">
      <w:pPr>
        <w:widowControl w:val="0"/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F63DFC">
        <w:rPr>
          <w:rFonts w:eastAsia="Calibri"/>
          <w:sz w:val="25"/>
          <w:szCs w:val="25"/>
          <w:lang w:eastAsia="en-US"/>
        </w:rPr>
        <w:lastRenderedPageBreak/>
        <w:t>давать заключения по проектам документов, представленным на заключение другими отделами Инспекции;</w:t>
      </w:r>
    </w:p>
    <w:p w:rsidR="007404CD" w:rsidRPr="00F63DFC" w:rsidRDefault="007404CD" w:rsidP="007404CD">
      <w:pPr>
        <w:widowControl w:val="0"/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F63DFC">
        <w:rPr>
          <w:rFonts w:eastAsia="Calibri"/>
          <w:sz w:val="25"/>
          <w:szCs w:val="25"/>
          <w:lang w:eastAsia="en-US"/>
        </w:rPr>
        <w:t>вести переписку по вопросам, относящимся к компетенции Отдела;</w:t>
      </w:r>
    </w:p>
    <w:p w:rsidR="007404CD" w:rsidRPr="00F63DFC" w:rsidRDefault="007404CD" w:rsidP="007404CD">
      <w:pPr>
        <w:widowControl w:val="0"/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F63DFC">
        <w:rPr>
          <w:rFonts w:eastAsia="Calibri"/>
          <w:sz w:val="25"/>
          <w:szCs w:val="25"/>
          <w:lang w:eastAsia="en-US"/>
        </w:rPr>
        <w:t>запрашивать и получать от отделов Инспекции необходимые материалы и информацию по вопросам, относящимся к компетенции Отдела;</w:t>
      </w:r>
    </w:p>
    <w:p w:rsidR="007404CD" w:rsidRPr="00F63DFC" w:rsidRDefault="007404CD" w:rsidP="007404CD">
      <w:pPr>
        <w:widowControl w:val="0"/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F63DFC">
        <w:rPr>
          <w:rFonts w:eastAsia="Calibri"/>
          <w:sz w:val="25"/>
          <w:szCs w:val="25"/>
          <w:lang w:eastAsia="en-US"/>
        </w:rPr>
        <w:t xml:space="preserve">работать с документами отделов Инспекции для </w:t>
      </w:r>
      <w:proofErr w:type="gramStart"/>
      <w:r w:rsidRPr="00F63DFC">
        <w:rPr>
          <w:rFonts w:eastAsia="Calibri"/>
          <w:sz w:val="25"/>
          <w:szCs w:val="25"/>
          <w:lang w:eastAsia="en-US"/>
        </w:rPr>
        <w:t>выполнения</w:t>
      </w:r>
      <w:proofErr w:type="gramEnd"/>
      <w:r w:rsidRPr="00F63DFC">
        <w:rPr>
          <w:rFonts w:eastAsia="Calibri"/>
          <w:sz w:val="25"/>
          <w:szCs w:val="25"/>
          <w:lang w:eastAsia="en-US"/>
        </w:rPr>
        <w:t xml:space="preserve"> возложенных на Отдел задач;</w:t>
      </w:r>
    </w:p>
    <w:p w:rsidR="007404CD" w:rsidRPr="00F63DFC" w:rsidRDefault="007404CD" w:rsidP="007404CD">
      <w:pPr>
        <w:widowControl w:val="0"/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F63DFC">
        <w:rPr>
          <w:rFonts w:eastAsia="Calibri"/>
          <w:sz w:val="25"/>
          <w:szCs w:val="25"/>
          <w:lang w:eastAsia="en-US"/>
        </w:rPr>
        <w:t xml:space="preserve"> осуществлять взаимодействие с другими органами и налогоплательщиками по вопросам, относящимся к компетенции Отдела;</w:t>
      </w:r>
    </w:p>
    <w:p w:rsidR="007404CD" w:rsidRPr="00F63DFC" w:rsidRDefault="007404CD" w:rsidP="007404CD">
      <w:pPr>
        <w:widowControl w:val="0"/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F63DFC">
        <w:rPr>
          <w:rFonts w:eastAsia="Calibri"/>
          <w:sz w:val="25"/>
          <w:szCs w:val="25"/>
          <w:lang w:eastAsia="en-US"/>
        </w:rPr>
        <w:t xml:space="preserve"> осуществлять иные права, предусмотренные Положением об Инспекции, Положением об Отделе и иными нормативными актами.</w:t>
      </w:r>
    </w:p>
    <w:p w:rsidR="007404CD" w:rsidRPr="00F63DFC" w:rsidRDefault="007404CD" w:rsidP="007404CD">
      <w:pPr>
        <w:spacing w:line="259" w:lineRule="auto"/>
        <w:ind w:firstLine="709"/>
        <w:contextualSpacing/>
        <w:jc w:val="both"/>
        <w:rPr>
          <w:sz w:val="25"/>
          <w:szCs w:val="25"/>
        </w:rPr>
      </w:pPr>
      <w:r w:rsidRPr="00F63DFC">
        <w:rPr>
          <w:sz w:val="25"/>
          <w:szCs w:val="25"/>
        </w:rPr>
        <w:t xml:space="preserve">10. </w:t>
      </w:r>
      <w:proofErr w:type="gramStart"/>
      <w:r w:rsidRPr="00F63DFC">
        <w:rPr>
          <w:sz w:val="25"/>
          <w:szCs w:val="25"/>
        </w:rPr>
        <w:t>Главный государственный налоговый инспектор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30.09.2004 № 506 «Об утверждении Положения о Федеральной налоговой службе» (Собрание законодательства Российской Федерации, 2004, № 40, ст. 3961;</w:t>
      </w:r>
      <w:proofErr w:type="gramEnd"/>
      <w:r w:rsidRPr="00F63DFC">
        <w:rPr>
          <w:sz w:val="25"/>
          <w:szCs w:val="25"/>
        </w:rPr>
        <w:t xml:space="preserve"> 2017, № 15 (ч. 1), ст. 2194), </w:t>
      </w:r>
      <w:r w:rsidRPr="00F63DFC">
        <w:t xml:space="preserve">положением о Межрайонной инспекции Федеральной налоговой службы №6 по Республике Мордовия, утвержденным руководителем Управления ФНС России по Республике Мордовия  30.01.2016, </w:t>
      </w:r>
      <w:r w:rsidRPr="00F63DFC">
        <w:rPr>
          <w:sz w:val="25"/>
          <w:szCs w:val="25"/>
        </w:rPr>
        <w:t>приказами (распоряжениями) ФНС России, приказами (распоряжениями) Управления, поручениями руководства Инспекции.</w:t>
      </w:r>
    </w:p>
    <w:p w:rsidR="007404CD" w:rsidRPr="00F63DFC" w:rsidRDefault="007404CD" w:rsidP="007404CD">
      <w:pPr>
        <w:widowControl w:val="0"/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F63DFC">
        <w:rPr>
          <w:rFonts w:eastAsia="Calibri"/>
          <w:sz w:val="25"/>
          <w:szCs w:val="25"/>
          <w:lang w:eastAsia="en-US"/>
        </w:rPr>
        <w:t>11. Главный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7404CD" w:rsidRPr="00F63DFC" w:rsidRDefault="007404CD" w:rsidP="007404CD">
      <w:pPr>
        <w:widowControl w:val="0"/>
        <w:jc w:val="center"/>
        <w:rPr>
          <w:rFonts w:eastAsia="Calibri"/>
          <w:b/>
          <w:sz w:val="25"/>
          <w:szCs w:val="25"/>
          <w:lang w:eastAsia="en-US"/>
        </w:rPr>
      </w:pPr>
    </w:p>
    <w:p w:rsidR="007404CD" w:rsidRPr="00F63DFC" w:rsidRDefault="007404CD" w:rsidP="007404CD">
      <w:pPr>
        <w:widowControl w:val="0"/>
        <w:jc w:val="center"/>
        <w:rPr>
          <w:rFonts w:eastAsia="Calibri"/>
          <w:b/>
          <w:sz w:val="25"/>
          <w:szCs w:val="25"/>
          <w:lang w:eastAsia="en-US"/>
        </w:rPr>
      </w:pPr>
      <w:r w:rsidRPr="00F63DFC">
        <w:rPr>
          <w:rFonts w:eastAsia="Calibri"/>
          <w:b/>
          <w:sz w:val="25"/>
          <w:szCs w:val="25"/>
          <w:lang w:eastAsia="en-US"/>
        </w:rPr>
        <w:t xml:space="preserve">IV. Перечень вопросов, по которым главный государственный налоговый инспектор </w:t>
      </w:r>
    </w:p>
    <w:p w:rsidR="007404CD" w:rsidRPr="00F63DFC" w:rsidRDefault="007404CD" w:rsidP="007404CD">
      <w:pPr>
        <w:widowControl w:val="0"/>
        <w:jc w:val="center"/>
        <w:rPr>
          <w:rFonts w:eastAsia="Calibri"/>
          <w:b/>
          <w:sz w:val="25"/>
          <w:szCs w:val="25"/>
          <w:lang w:eastAsia="en-US"/>
        </w:rPr>
      </w:pPr>
      <w:r w:rsidRPr="00F63DFC">
        <w:rPr>
          <w:rFonts w:eastAsia="Calibri"/>
          <w:b/>
          <w:sz w:val="25"/>
          <w:szCs w:val="25"/>
          <w:lang w:eastAsia="en-US"/>
        </w:rPr>
        <w:t xml:space="preserve"> вправе или обязан самостоятельно</w:t>
      </w:r>
    </w:p>
    <w:p w:rsidR="007404CD" w:rsidRPr="00F63DFC" w:rsidRDefault="007404CD" w:rsidP="007404CD">
      <w:pPr>
        <w:widowControl w:val="0"/>
        <w:jc w:val="center"/>
        <w:rPr>
          <w:rFonts w:eastAsia="Calibri"/>
          <w:b/>
          <w:sz w:val="25"/>
          <w:szCs w:val="25"/>
          <w:lang w:eastAsia="en-US"/>
        </w:rPr>
      </w:pPr>
      <w:r w:rsidRPr="00F63DFC">
        <w:rPr>
          <w:rFonts w:eastAsia="Calibri"/>
          <w:b/>
          <w:sz w:val="25"/>
          <w:szCs w:val="25"/>
          <w:lang w:eastAsia="en-US"/>
        </w:rPr>
        <w:t>принимать управленческие и иные решения</w:t>
      </w:r>
    </w:p>
    <w:p w:rsidR="007404CD" w:rsidRPr="00F63DFC" w:rsidRDefault="007404CD" w:rsidP="007404CD">
      <w:pPr>
        <w:widowControl w:val="0"/>
        <w:jc w:val="center"/>
        <w:rPr>
          <w:rFonts w:eastAsia="Calibri"/>
          <w:b/>
          <w:sz w:val="25"/>
          <w:szCs w:val="25"/>
          <w:lang w:eastAsia="en-US"/>
        </w:rPr>
      </w:pPr>
    </w:p>
    <w:p w:rsidR="007404CD" w:rsidRPr="00F63DFC" w:rsidRDefault="007404CD" w:rsidP="007404CD">
      <w:pPr>
        <w:widowControl w:val="0"/>
        <w:ind w:firstLine="709"/>
        <w:contextualSpacing/>
        <w:jc w:val="both"/>
        <w:rPr>
          <w:rFonts w:eastAsia="Calibri"/>
          <w:sz w:val="25"/>
          <w:szCs w:val="25"/>
          <w:lang w:eastAsia="en-US"/>
        </w:rPr>
      </w:pPr>
      <w:r w:rsidRPr="00F63DFC">
        <w:rPr>
          <w:rFonts w:eastAsia="Calibri"/>
          <w:sz w:val="25"/>
          <w:szCs w:val="25"/>
          <w:lang w:eastAsia="en-US"/>
        </w:rPr>
        <w:t xml:space="preserve">12. При исполнении служебных обязанностей главный государственный налоговый инспектор вправе самостоятельно принимать решения по вопросам: </w:t>
      </w:r>
    </w:p>
    <w:p w:rsidR="007404CD" w:rsidRPr="00F63DFC" w:rsidRDefault="007404CD" w:rsidP="007404CD">
      <w:pPr>
        <w:widowControl w:val="0"/>
        <w:ind w:firstLine="709"/>
        <w:contextualSpacing/>
        <w:jc w:val="both"/>
        <w:rPr>
          <w:rFonts w:eastAsia="Calibri"/>
          <w:sz w:val="25"/>
          <w:szCs w:val="25"/>
          <w:lang w:eastAsia="en-US"/>
        </w:rPr>
      </w:pPr>
      <w:r w:rsidRPr="00F63DFC">
        <w:rPr>
          <w:rFonts w:eastAsia="Calibri"/>
          <w:sz w:val="25"/>
          <w:szCs w:val="25"/>
          <w:lang w:eastAsia="en-US"/>
        </w:rPr>
        <w:t>предусмотренным Положением об Инспекции, Положением об Отделе, иными нормативными актами, в соответствии с должностными обязанностями.</w:t>
      </w:r>
    </w:p>
    <w:p w:rsidR="007404CD" w:rsidRPr="00F63DFC" w:rsidRDefault="007404CD" w:rsidP="007404CD">
      <w:pPr>
        <w:widowControl w:val="0"/>
        <w:ind w:firstLine="709"/>
        <w:contextualSpacing/>
        <w:jc w:val="both"/>
        <w:rPr>
          <w:rFonts w:eastAsia="Calibri"/>
          <w:sz w:val="25"/>
          <w:szCs w:val="25"/>
          <w:lang w:eastAsia="en-US"/>
        </w:rPr>
      </w:pPr>
      <w:r w:rsidRPr="00F63DFC">
        <w:rPr>
          <w:rFonts w:eastAsia="Calibri"/>
          <w:sz w:val="25"/>
          <w:szCs w:val="25"/>
          <w:lang w:eastAsia="en-US"/>
        </w:rPr>
        <w:t xml:space="preserve">13. При исполнении служебных обязанностей главный государственный налоговый инспектор обязан самостоятельно принимать решения по вопросам: </w:t>
      </w:r>
    </w:p>
    <w:p w:rsidR="007404CD" w:rsidRPr="00F63DFC" w:rsidRDefault="007404CD" w:rsidP="007404CD">
      <w:pPr>
        <w:shd w:val="clear" w:color="auto" w:fill="FFFFFF"/>
        <w:spacing w:after="160"/>
        <w:ind w:left="11" w:right="17" w:firstLine="709"/>
        <w:contextualSpacing/>
        <w:jc w:val="both"/>
        <w:rPr>
          <w:rFonts w:eastAsia="Calibri"/>
          <w:sz w:val="25"/>
          <w:szCs w:val="25"/>
          <w:lang w:eastAsia="en-US"/>
        </w:rPr>
      </w:pPr>
      <w:r w:rsidRPr="00F63DFC">
        <w:rPr>
          <w:rFonts w:eastAsia="Calibri"/>
          <w:sz w:val="25"/>
          <w:szCs w:val="25"/>
          <w:lang w:eastAsia="en-US"/>
        </w:rPr>
        <w:t>информирования начальника Отдела для принятия им соответствующего решения;</w:t>
      </w:r>
    </w:p>
    <w:p w:rsidR="007404CD" w:rsidRPr="00F63DFC" w:rsidRDefault="007404CD" w:rsidP="007404CD">
      <w:pPr>
        <w:widowControl w:val="0"/>
        <w:jc w:val="both"/>
        <w:rPr>
          <w:rFonts w:eastAsia="Calibri"/>
          <w:b/>
          <w:sz w:val="25"/>
          <w:szCs w:val="25"/>
          <w:lang w:eastAsia="en-US"/>
        </w:rPr>
      </w:pPr>
      <w:r w:rsidRPr="00F63DFC">
        <w:rPr>
          <w:rFonts w:eastAsia="Calibri"/>
          <w:sz w:val="25"/>
          <w:szCs w:val="25"/>
          <w:lang w:eastAsia="en-US"/>
        </w:rPr>
        <w:t xml:space="preserve">           иным вопросам предусмотренным Положением об Инспекции, Положением об Отделе, иными нормативными актами, в соответствии с должностными обязанностями.</w:t>
      </w:r>
    </w:p>
    <w:p w:rsidR="007404CD" w:rsidRPr="00F63DFC" w:rsidRDefault="007404CD" w:rsidP="007404CD">
      <w:pPr>
        <w:widowControl w:val="0"/>
        <w:jc w:val="center"/>
        <w:rPr>
          <w:rFonts w:eastAsia="Calibri"/>
          <w:b/>
          <w:sz w:val="25"/>
          <w:szCs w:val="25"/>
          <w:lang w:eastAsia="en-US"/>
        </w:rPr>
      </w:pPr>
    </w:p>
    <w:p w:rsidR="007404CD" w:rsidRPr="00F63DFC" w:rsidRDefault="007404CD" w:rsidP="007404CD">
      <w:pPr>
        <w:widowControl w:val="0"/>
        <w:jc w:val="center"/>
        <w:rPr>
          <w:rFonts w:eastAsia="Calibri"/>
          <w:b/>
          <w:sz w:val="25"/>
          <w:szCs w:val="25"/>
          <w:lang w:eastAsia="en-US"/>
        </w:rPr>
      </w:pPr>
      <w:r w:rsidRPr="00F63DFC">
        <w:rPr>
          <w:rFonts w:eastAsia="Calibri"/>
          <w:b/>
          <w:sz w:val="25"/>
          <w:szCs w:val="25"/>
          <w:lang w:eastAsia="en-US"/>
        </w:rPr>
        <w:t>V. Перечень вопросов, по которым главный государственный налоговый инспектор</w:t>
      </w:r>
      <w:r w:rsidRPr="00F63DFC">
        <w:rPr>
          <w:rFonts w:eastAsia="Calibri"/>
          <w:sz w:val="25"/>
          <w:szCs w:val="25"/>
          <w:lang w:eastAsia="en-US"/>
        </w:rPr>
        <w:br/>
      </w:r>
      <w:r w:rsidRPr="00F63DFC">
        <w:rPr>
          <w:rFonts w:eastAsia="Calibri"/>
          <w:b/>
          <w:sz w:val="25"/>
          <w:szCs w:val="25"/>
          <w:lang w:eastAsia="en-US"/>
        </w:rPr>
        <w:t xml:space="preserve"> вправе или обязан участвовать </w:t>
      </w:r>
      <w:r w:rsidRPr="00F63DFC">
        <w:rPr>
          <w:rFonts w:eastAsia="Calibri"/>
          <w:b/>
          <w:sz w:val="25"/>
          <w:szCs w:val="25"/>
          <w:lang w:eastAsia="en-US"/>
        </w:rPr>
        <w:br/>
        <w:t xml:space="preserve">при подготовке проектов нормативных правовых актов и (или) </w:t>
      </w:r>
      <w:r w:rsidRPr="00F63DFC">
        <w:rPr>
          <w:rFonts w:eastAsia="Calibri"/>
          <w:b/>
          <w:sz w:val="25"/>
          <w:szCs w:val="25"/>
          <w:lang w:eastAsia="en-US"/>
        </w:rPr>
        <w:br/>
        <w:t>проектов управленческих и иных решений</w:t>
      </w:r>
    </w:p>
    <w:p w:rsidR="007404CD" w:rsidRPr="00F63DFC" w:rsidRDefault="007404CD" w:rsidP="007404CD">
      <w:pPr>
        <w:widowControl w:val="0"/>
        <w:jc w:val="center"/>
        <w:rPr>
          <w:rFonts w:eastAsia="Calibri"/>
          <w:b/>
          <w:sz w:val="25"/>
          <w:szCs w:val="25"/>
          <w:lang w:eastAsia="en-US"/>
        </w:rPr>
      </w:pPr>
    </w:p>
    <w:p w:rsidR="007404CD" w:rsidRPr="00F63DFC" w:rsidRDefault="007404CD" w:rsidP="007404CD">
      <w:pPr>
        <w:widowControl w:val="0"/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F63DFC">
        <w:rPr>
          <w:rFonts w:eastAsia="Calibri"/>
          <w:sz w:val="25"/>
          <w:szCs w:val="25"/>
          <w:lang w:eastAsia="en-US"/>
        </w:rPr>
        <w:t xml:space="preserve">14. Главный государственный налоговый инспектор в соответствии со своей </w:t>
      </w:r>
      <w:r w:rsidRPr="00F63DFC">
        <w:rPr>
          <w:rFonts w:eastAsia="Calibri"/>
          <w:sz w:val="25"/>
          <w:szCs w:val="25"/>
          <w:lang w:eastAsia="en-US"/>
        </w:rPr>
        <w:lastRenderedPageBreak/>
        <w:t xml:space="preserve">компетенцией вправе участвовать в подготовке (обсуждении) следующих проектов: </w:t>
      </w:r>
    </w:p>
    <w:p w:rsidR="007404CD" w:rsidRPr="00F63DFC" w:rsidRDefault="007404CD" w:rsidP="007404CD">
      <w:pPr>
        <w:widowControl w:val="0"/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F63DFC">
        <w:rPr>
          <w:rFonts w:eastAsia="Calibri"/>
          <w:sz w:val="25"/>
          <w:szCs w:val="25"/>
          <w:lang w:eastAsia="en-US"/>
        </w:rPr>
        <w:t xml:space="preserve">нормативных актов и (или) проектов управленческих и иных решений по вопросам контрольной работы </w:t>
      </w:r>
    </w:p>
    <w:p w:rsidR="007404CD" w:rsidRPr="00F63DFC" w:rsidRDefault="007404CD" w:rsidP="007404CD">
      <w:pPr>
        <w:widowControl w:val="0"/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F63DFC">
        <w:rPr>
          <w:rFonts w:eastAsia="Calibri"/>
          <w:sz w:val="25"/>
          <w:szCs w:val="25"/>
          <w:lang w:eastAsia="en-US"/>
        </w:rPr>
        <w:t>иным вопросам.</w:t>
      </w:r>
    </w:p>
    <w:p w:rsidR="007404CD" w:rsidRPr="00F63DFC" w:rsidRDefault="007404CD" w:rsidP="007404CD">
      <w:pPr>
        <w:widowControl w:val="0"/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F63DFC">
        <w:rPr>
          <w:rFonts w:eastAsia="Calibri"/>
          <w:sz w:val="25"/>
          <w:szCs w:val="25"/>
          <w:lang w:eastAsia="en-US"/>
        </w:rPr>
        <w:t xml:space="preserve">15. Главный государственный налоговый инспектор в соответствии со своей компетенцией обязан участвовать в подготовке (обсуждении) следующих проектов: </w:t>
      </w:r>
    </w:p>
    <w:p w:rsidR="007404CD" w:rsidRPr="00F63DFC" w:rsidRDefault="007404CD" w:rsidP="007404CD">
      <w:pPr>
        <w:widowControl w:val="0"/>
        <w:ind w:firstLine="709"/>
        <w:jc w:val="both"/>
        <w:rPr>
          <w:rFonts w:eastAsia="Calibri"/>
          <w:sz w:val="25"/>
          <w:szCs w:val="25"/>
          <w:lang w:eastAsia="en-US"/>
        </w:rPr>
      </w:pPr>
      <w:proofErr w:type="gramStart"/>
      <w:r w:rsidRPr="00F63DFC">
        <w:rPr>
          <w:rFonts w:eastAsia="Calibri"/>
          <w:sz w:val="25"/>
          <w:szCs w:val="25"/>
          <w:lang w:eastAsia="en-US"/>
        </w:rPr>
        <w:t>положении</w:t>
      </w:r>
      <w:proofErr w:type="gramEnd"/>
      <w:r w:rsidRPr="00F63DFC">
        <w:rPr>
          <w:rFonts w:eastAsia="Calibri"/>
          <w:sz w:val="25"/>
          <w:szCs w:val="25"/>
          <w:lang w:eastAsia="en-US"/>
        </w:rPr>
        <w:t xml:space="preserve"> об Отделе Инспекции;</w:t>
      </w:r>
    </w:p>
    <w:p w:rsidR="007404CD" w:rsidRPr="00F63DFC" w:rsidRDefault="007404CD" w:rsidP="007404CD">
      <w:pPr>
        <w:widowControl w:val="0"/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F63DFC">
        <w:rPr>
          <w:rFonts w:eastAsia="Calibri"/>
          <w:sz w:val="25"/>
          <w:szCs w:val="25"/>
          <w:lang w:eastAsia="en-US"/>
        </w:rPr>
        <w:t>графика отпусков гражданских служащих Отдела;</w:t>
      </w:r>
    </w:p>
    <w:p w:rsidR="007404CD" w:rsidRPr="00F63DFC" w:rsidRDefault="007404CD" w:rsidP="007404CD">
      <w:pPr>
        <w:widowControl w:val="0"/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F63DFC">
        <w:rPr>
          <w:rFonts w:eastAsia="Calibri"/>
          <w:sz w:val="25"/>
          <w:szCs w:val="25"/>
          <w:lang w:eastAsia="en-US"/>
        </w:rPr>
        <w:t xml:space="preserve">иных актов по поручению руководства </w:t>
      </w:r>
      <w:r w:rsidRPr="00F63DFC">
        <w:rPr>
          <w:rFonts w:eastAsia="Calibri"/>
          <w:sz w:val="25"/>
          <w:szCs w:val="25"/>
          <w:lang w:eastAsia="en-US"/>
        </w:rPr>
        <w:br/>
        <w:t>Инспекции.</w:t>
      </w:r>
    </w:p>
    <w:p w:rsidR="007404CD" w:rsidRPr="00F63DFC" w:rsidRDefault="007404CD" w:rsidP="007404CD">
      <w:pPr>
        <w:widowControl w:val="0"/>
        <w:jc w:val="center"/>
        <w:rPr>
          <w:rFonts w:eastAsia="Calibri"/>
          <w:b/>
          <w:sz w:val="25"/>
          <w:szCs w:val="25"/>
          <w:lang w:eastAsia="en-US"/>
        </w:rPr>
      </w:pPr>
    </w:p>
    <w:p w:rsidR="007404CD" w:rsidRPr="00F63DFC" w:rsidRDefault="007404CD" w:rsidP="007404CD">
      <w:pPr>
        <w:widowControl w:val="0"/>
        <w:jc w:val="center"/>
        <w:rPr>
          <w:rFonts w:eastAsia="Calibri"/>
          <w:b/>
          <w:sz w:val="25"/>
          <w:szCs w:val="25"/>
          <w:lang w:eastAsia="en-US"/>
        </w:rPr>
      </w:pPr>
      <w:r w:rsidRPr="00F63DFC">
        <w:rPr>
          <w:rFonts w:eastAsia="Calibri"/>
          <w:b/>
          <w:sz w:val="25"/>
          <w:szCs w:val="25"/>
          <w:lang w:eastAsia="en-US"/>
        </w:rPr>
        <w:t xml:space="preserve">VI. Сроки и процедуры подготовки, рассмотрения проектов </w:t>
      </w:r>
      <w:r w:rsidRPr="00F63DFC">
        <w:rPr>
          <w:rFonts w:eastAsia="Calibri"/>
          <w:b/>
          <w:sz w:val="25"/>
          <w:szCs w:val="25"/>
          <w:lang w:eastAsia="en-US"/>
        </w:rPr>
        <w:br/>
        <w:t xml:space="preserve">управленческих и иных решений, порядок согласования и </w:t>
      </w:r>
    </w:p>
    <w:p w:rsidR="007404CD" w:rsidRPr="00F63DFC" w:rsidRDefault="007404CD" w:rsidP="007404CD">
      <w:pPr>
        <w:widowControl w:val="0"/>
        <w:jc w:val="center"/>
        <w:rPr>
          <w:rFonts w:eastAsia="Calibri"/>
          <w:b/>
          <w:sz w:val="25"/>
          <w:szCs w:val="25"/>
          <w:lang w:eastAsia="en-US"/>
        </w:rPr>
      </w:pPr>
      <w:r w:rsidRPr="00F63DFC">
        <w:rPr>
          <w:rFonts w:eastAsia="Calibri"/>
          <w:b/>
          <w:sz w:val="25"/>
          <w:szCs w:val="25"/>
          <w:lang w:eastAsia="en-US"/>
        </w:rPr>
        <w:t>принятия данных решений</w:t>
      </w:r>
    </w:p>
    <w:p w:rsidR="007404CD" w:rsidRPr="00F63DFC" w:rsidRDefault="007404CD" w:rsidP="007404CD">
      <w:pPr>
        <w:widowControl w:val="0"/>
        <w:jc w:val="center"/>
        <w:rPr>
          <w:rFonts w:eastAsia="Calibri"/>
          <w:b/>
          <w:sz w:val="25"/>
          <w:szCs w:val="25"/>
          <w:lang w:eastAsia="en-US"/>
        </w:rPr>
      </w:pPr>
    </w:p>
    <w:p w:rsidR="007404CD" w:rsidRPr="00F63DFC" w:rsidRDefault="007404CD" w:rsidP="007404CD">
      <w:pPr>
        <w:widowControl w:val="0"/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F63DFC">
        <w:rPr>
          <w:rFonts w:eastAsia="Calibri"/>
          <w:sz w:val="25"/>
          <w:szCs w:val="25"/>
          <w:lang w:eastAsia="en-US"/>
        </w:rPr>
        <w:t>16. В соответствии со своими должностными обязанностями главный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7404CD" w:rsidRPr="00F63DFC" w:rsidRDefault="007404CD" w:rsidP="007404CD">
      <w:pPr>
        <w:widowControl w:val="0"/>
        <w:jc w:val="center"/>
        <w:rPr>
          <w:rFonts w:eastAsia="Calibri"/>
          <w:b/>
          <w:sz w:val="25"/>
          <w:szCs w:val="25"/>
          <w:lang w:eastAsia="en-US"/>
        </w:rPr>
      </w:pPr>
    </w:p>
    <w:p w:rsidR="007404CD" w:rsidRPr="00F63DFC" w:rsidRDefault="007404CD" w:rsidP="007404CD">
      <w:pPr>
        <w:widowControl w:val="0"/>
        <w:jc w:val="center"/>
        <w:rPr>
          <w:rFonts w:eastAsia="Calibri"/>
          <w:b/>
          <w:sz w:val="25"/>
          <w:szCs w:val="25"/>
          <w:lang w:eastAsia="en-US"/>
        </w:rPr>
      </w:pPr>
      <w:r w:rsidRPr="00F63DFC">
        <w:rPr>
          <w:rFonts w:eastAsia="Calibri"/>
          <w:b/>
          <w:sz w:val="25"/>
          <w:szCs w:val="25"/>
          <w:lang w:eastAsia="en-US"/>
        </w:rPr>
        <w:t>VII. Порядок служебного взаимодействия</w:t>
      </w:r>
    </w:p>
    <w:p w:rsidR="007404CD" w:rsidRPr="00F63DFC" w:rsidRDefault="007404CD" w:rsidP="007404CD">
      <w:pPr>
        <w:widowControl w:val="0"/>
        <w:jc w:val="center"/>
        <w:rPr>
          <w:rFonts w:eastAsia="Calibri"/>
          <w:b/>
          <w:sz w:val="25"/>
          <w:szCs w:val="25"/>
          <w:lang w:eastAsia="en-US"/>
        </w:rPr>
      </w:pPr>
    </w:p>
    <w:p w:rsidR="007404CD" w:rsidRPr="00F63DFC" w:rsidRDefault="007404CD" w:rsidP="007404CD">
      <w:pPr>
        <w:widowControl w:val="0"/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F63DFC">
        <w:rPr>
          <w:rFonts w:eastAsia="Calibri"/>
          <w:sz w:val="25"/>
          <w:szCs w:val="25"/>
          <w:lang w:eastAsia="en-US"/>
        </w:rPr>
        <w:t>17. </w:t>
      </w:r>
      <w:proofErr w:type="gramStart"/>
      <w:r w:rsidRPr="00F63DFC">
        <w:rPr>
          <w:rFonts w:eastAsia="Calibri"/>
          <w:sz w:val="25"/>
          <w:szCs w:val="25"/>
          <w:lang w:eastAsia="en-US"/>
        </w:rPr>
        <w:t>Взаимодействие главного государственного налогового инспектор с федеральными государственными гражданскими служащими Инспекции, Управления,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12.08.2002 № 885 «Об утверждении общих принципов служебного поведения государственных служащих» (Собрание законодательства Российской Федерации, 2002, № 33, ст</w:t>
      </w:r>
      <w:proofErr w:type="gramEnd"/>
      <w:r w:rsidRPr="00F63DFC">
        <w:rPr>
          <w:rFonts w:eastAsia="Calibri"/>
          <w:sz w:val="25"/>
          <w:szCs w:val="25"/>
          <w:lang w:eastAsia="en-US"/>
        </w:rPr>
        <w:t xml:space="preserve">. </w:t>
      </w:r>
      <w:proofErr w:type="gramStart"/>
      <w:r w:rsidRPr="00F63DFC">
        <w:rPr>
          <w:rFonts w:eastAsia="Calibri"/>
          <w:sz w:val="25"/>
          <w:szCs w:val="25"/>
          <w:lang w:eastAsia="en-US"/>
        </w:rPr>
        <w:t>3196; 2009, № 29, ст. 3658), и требований к служебному поведению, установленных статьей 18 Федерального закона от 27.07.2004 № 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России, приказами (распоряжениями) Управления.</w:t>
      </w:r>
      <w:proofErr w:type="gramEnd"/>
    </w:p>
    <w:p w:rsidR="007404CD" w:rsidRPr="00F63DFC" w:rsidRDefault="007404CD" w:rsidP="007404CD">
      <w:pPr>
        <w:widowControl w:val="0"/>
        <w:jc w:val="both"/>
        <w:rPr>
          <w:rFonts w:eastAsia="Calibri"/>
          <w:sz w:val="25"/>
          <w:szCs w:val="25"/>
          <w:lang w:eastAsia="en-US"/>
        </w:rPr>
      </w:pPr>
    </w:p>
    <w:p w:rsidR="007404CD" w:rsidRPr="00F63DFC" w:rsidRDefault="007404CD" w:rsidP="007404CD">
      <w:pPr>
        <w:widowControl w:val="0"/>
        <w:jc w:val="center"/>
        <w:rPr>
          <w:rFonts w:eastAsia="Calibri"/>
          <w:b/>
          <w:sz w:val="25"/>
          <w:szCs w:val="25"/>
          <w:lang w:eastAsia="en-US"/>
        </w:rPr>
      </w:pPr>
      <w:r w:rsidRPr="00F63DFC">
        <w:rPr>
          <w:rFonts w:eastAsia="Calibri"/>
          <w:b/>
          <w:sz w:val="25"/>
          <w:szCs w:val="25"/>
          <w:lang w:eastAsia="en-US"/>
        </w:rPr>
        <w:t xml:space="preserve">VIII. Перечень государственных услуг, оказываемых гражданам и организациям в соответствии с административным регламентом  </w:t>
      </w:r>
    </w:p>
    <w:p w:rsidR="007404CD" w:rsidRPr="00F63DFC" w:rsidRDefault="007404CD" w:rsidP="007404CD">
      <w:pPr>
        <w:widowControl w:val="0"/>
        <w:jc w:val="center"/>
        <w:rPr>
          <w:rFonts w:eastAsia="Calibri"/>
          <w:b/>
          <w:sz w:val="25"/>
          <w:szCs w:val="25"/>
          <w:lang w:eastAsia="en-US"/>
        </w:rPr>
      </w:pPr>
      <w:r w:rsidRPr="00F63DFC">
        <w:rPr>
          <w:rFonts w:eastAsia="Calibri"/>
          <w:b/>
          <w:sz w:val="25"/>
          <w:szCs w:val="25"/>
          <w:lang w:eastAsia="en-US"/>
        </w:rPr>
        <w:t>Федеральной налоговой службы</w:t>
      </w:r>
    </w:p>
    <w:p w:rsidR="007404CD" w:rsidRPr="00F63DFC" w:rsidRDefault="007404CD" w:rsidP="007404CD">
      <w:pPr>
        <w:widowControl w:val="0"/>
        <w:jc w:val="center"/>
        <w:rPr>
          <w:rFonts w:eastAsia="Calibri"/>
          <w:b/>
          <w:sz w:val="25"/>
          <w:szCs w:val="25"/>
          <w:lang w:eastAsia="en-US"/>
        </w:rPr>
      </w:pPr>
    </w:p>
    <w:p w:rsidR="007404CD" w:rsidRPr="00F63DFC" w:rsidRDefault="007404CD" w:rsidP="007404CD">
      <w:pPr>
        <w:shd w:val="clear" w:color="auto" w:fill="FFFFFF"/>
        <w:spacing w:after="160"/>
        <w:ind w:left="11" w:right="17" w:firstLine="714"/>
        <w:contextualSpacing/>
        <w:jc w:val="both"/>
        <w:rPr>
          <w:rFonts w:eastAsia="Calibri"/>
          <w:sz w:val="25"/>
          <w:szCs w:val="25"/>
          <w:lang w:eastAsia="en-US"/>
        </w:rPr>
      </w:pPr>
      <w:r w:rsidRPr="00F63DFC">
        <w:rPr>
          <w:rFonts w:eastAsia="Calibri"/>
          <w:sz w:val="25"/>
          <w:szCs w:val="25"/>
          <w:lang w:eastAsia="en-US"/>
        </w:rPr>
        <w:t>18. Главный государственный налоговый инспектор в соответствии с замещаемой государственной гражданской должностью и в пределах функциональной компетентности выполняет организационное, информационное и техническое обеспечение (принимает участие в обеспечении) оказания видов государственных услуг в соответствии с административным регламентом Федеральной налоговой службы.</w:t>
      </w:r>
    </w:p>
    <w:p w:rsidR="007404CD" w:rsidRPr="00F63DFC" w:rsidRDefault="007404CD" w:rsidP="007404CD">
      <w:pPr>
        <w:shd w:val="clear" w:color="auto" w:fill="FFFFFF"/>
        <w:spacing w:after="160"/>
        <w:ind w:left="11" w:right="17" w:firstLine="714"/>
        <w:contextualSpacing/>
        <w:jc w:val="both"/>
        <w:rPr>
          <w:rFonts w:eastAsia="Calibri"/>
          <w:b/>
          <w:sz w:val="25"/>
          <w:szCs w:val="25"/>
          <w:lang w:eastAsia="en-US"/>
        </w:rPr>
      </w:pPr>
    </w:p>
    <w:p w:rsidR="007404CD" w:rsidRPr="00F63DFC" w:rsidRDefault="007404CD" w:rsidP="007404CD">
      <w:pPr>
        <w:widowControl w:val="0"/>
        <w:jc w:val="center"/>
        <w:rPr>
          <w:rFonts w:eastAsia="Calibri"/>
          <w:b/>
          <w:sz w:val="25"/>
          <w:szCs w:val="25"/>
          <w:lang w:eastAsia="en-US"/>
        </w:rPr>
      </w:pPr>
      <w:r w:rsidRPr="00F63DFC">
        <w:rPr>
          <w:rFonts w:eastAsia="Calibri"/>
          <w:b/>
          <w:sz w:val="25"/>
          <w:szCs w:val="25"/>
          <w:lang w:eastAsia="en-US"/>
        </w:rPr>
        <w:t>IX. Показатели эффективности и результативности</w:t>
      </w:r>
    </w:p>
    <w:p w:rsidR="007404CD" w:rsidRPr="00F63DFC" w:rsidRDefault="007404CD" w:rsidP="007404CD">
      <w:pPr>
        <w:widowControl w:val="0"/>
        <w:jc w:val="center"/>
        <w:rPr>
          <w:rFonts w:eastAsia="Calibri"/>
          <w:b/>
          <w:sz w:val="25"/>
          <w:szCs w:val="25"/>
          <w:lang w:eastAsia="en-US"/>
        </w:rPr>
      </w:pPr>
      <w:r w:rsidRPr="00F63DFC">
        <w:rPr>
          <w:rFonts w:eastAsia="Calibri"/>
          <w:b/>
          <w:sz w:val="25"/>
          <w:szCs w:val="25"/>
          <w:lang w:eastAsia="en-US"/>
        </w:rPr>
        <w:t>профессиональной служебной деятельности</w:t>
      </w:r>
    </w:p>
    <w:p w:rsidR="007404CD" w:rsidRPr="00F63DFC" w:rsidRDefault="007404CD" w:rsidP="007404CD">
      <w:pPr>
        <w:widowControl w:val="0"/>
        <w:jc w:val="center"/>
        <w:rPr>
          <w:rFonts w:eastAsia="Calibri"/>
          <w:b/>
          <w:sz w:val="25"/>
          <w:szCs w:val="25"/>
          <w:lang w:eastAsia="en-US"/>
        </w:rPr>
      </w:pPr>
    </w:p>
    <w:p w:rsidR="007404CD" w:rsidRPr="00F63DFC" w:rsidRDefault="007404CD" w:rsidP="007404CD">
      <w:pPr>
        <w:autoSpaceDE w:val="0"/>
        <w:autoSpaceDN w:val="0"/>
        <w:adjustRightInd w:val="0"/>
        <w:spacing w:after="160" w:line="259" w:lineRule="auto"/>
        <w:ind w:firstLine="539"/>
        <w:contextualSpacing/>
        <w:jc w:val="both"/>
        <w:outlineLvl w:val="2"/>
        <w:rPr>
          <w:rFonts w:eastAsia="Calibri"/>
          <w:sz w:val="25"/>
          <w:szCs w:val="25"/>
          <w:lang w:eastAsia="en-US"/>
        </w:rPr>
      </w:pPr>
      <w:r w:rsidRPr="00F63DFC">
        <w:rPr>
          <w:rFonts w:eastAsia="Calibri"/>
          <w:sz w:val="25"/>
          <w:szCs w:val="25"/>
          <w:lang w:eastAsia="en-US"/>
        </w:rPr>
        <w:lastRenderedPageBreak/>
        <w:t>19. Эффективность профессиональной служебной деятельности главного государственного налогового инспектора оценивается по следующим показателям</w:t>
      </w:r>
      <w:r w:rsidRPr="00F63DFC">
        <w:rPr>
          <w:rFonts w:eastAsia="Calibri"/>
          <w:sz w:val="28"/>
          <w:szCs w:val="28"/>
          <w:vertAlign w:val="superscript"/>
          <w:lang w:eastAsia="en-US"/>
        </w:rPr>
        <w:footnoteReference w:id="7"/>
      </w:r>
      <w:r w:rsidRPr="00F63DFC">
        <w:rPr>
          <w:rFonts w:eastAsia="Calibri"/>
          <w:sz w:val="25"/>
          <w:szCs w:val="25"/>
          <w:lang w:eastAsia="en-US"/>
        </w:rPr>
        <w:t>:</w:t>
      </w:r>
    </w:p>
    <w:p w:rsidR="007404CD" w:rsidRPr="00F63DFC" w:rsidRDefault="007404CD" w:rsidP="007404CD">
      <w:pPr>
        <w:autoSpaceDE w:val="0"/>
        <w:autoSpaceDN w:val="0"/>
        <w:adjustRightInd w:val="0"/>
        <w:spacing w:after="160" w:line="259" w:lineRule="auto"/>
        <w:ind w:firstLine="539"/>
        <w:contextualSpacing/>
        <w:jc w:val="both"/>
        <w:outlineLvl w:val="2"/>
        <w:rPr>
          <w:rFonts w:eastAsia="Calibri"/>
          <w:sz w:val="25"/>
          <w:szCs w:val="25"/>
          <w:lang w:eastAsia="en-US"/>
        </w:rPr>
      </w:pPr>
      <w:r w:rsidRPr="00F63DFC">
        <w:rPr>
          <w:rFonts w:eastAsia="Calibri"/>
          <w:sz w:val="25"/>
          <w:szCs w:val="25"/>
          <w:lang w:eastAsia="en-US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7404CD" w:rsidRPr="00F63DFC" w:rsidRDefault="007404CD" w:rsidP="007404CD">
      <w:pPr>
        <w:autoSpaceDE w:val="0"/>
        <w:autoSpaceDN w:val="0"/>
        <w:adjustRightInd w:val="0"/>
        <w:spacing w:after="160" w:line="259" w:lineRule="auto"/>
        <w:ind w:firstLine="539"/>
        <w:contextualSpacing/>
        <w:jc w:val="both"/>
        <w:outlineLvl w:val="2"/>
        <w:rPr>
          <w:rFonts w:eastAsia="Calibri"/>
          <w:sz w:val="25"/>
          <w:szCs w:val="25"/>
          <w:lang w:eastAsia="en-US"/>
        </w:rPr>
      </w:pPr>
      <w:r w:rsidRPr="00F63DFC">
        <w:rPr>
          <w:rFonts w:eastAsia="Calibri"/>
          <w:sz w:val="25"/>
          <w:szCs w:val="25"/>
          <w:lang w:eastAsia="en-US"/>
        </w:rPr>
        <w:t>своевременности и оперативности выполнения поручений;</w:t>
      </w:r>
    </w:p>
    <w:p w:rsidR="007404CD" w:rsidRPr="00F63DFC" w:rsidRDefault="007404CD" w:rsidP="007404CD">
      <w:pPr>
        <w:autoSpaceDE w:val="0"/>
        <w:autoSpaceDN w:val="0"/>
        <w:adjustRightInd w:val="0"/>
        <w:spacing w:after="160" w:line="259" w:lineRule="auto"/>
        <w:ind w:firstLine="539"/>
        <w:contextualSpacing/>
        <w:jc w:val="both"/>
        <w:outlineLvl w:val="2"/>
        <w:rPr>
          <w:rFonts w:eastAsia="Calibri"/>
          <w:sz w:val="25"/>
          <w:szCs w:val="25"/>
          <w:lang w:eastAsia="en-US"/>
        </w:rPr>
      </w:pPr>
      <w:r w:rsidRPr="00F63DFC">
        <w:rPr>
          <w:rFonts w:eastAsia="Calibri"/>
          <w:sz w:val="25"/>
          <w:szCs w:val="25"/>
          <w:lang w:eastAsia="en-US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7404CD" w:rsidRPr="00F63DFC" w:rsidRDefault="007404CD" w:rsidP="007404CD">
      <w:pPr>
        <w:autoSpaceDE w:val="0"/>
        <w:autoSpaceDN w:val="0"/>
        <w:adjustRightInd w:val="0"/>
        <w:spacing w:after="160" w:line="259" w:lineRule="auto"/>
        <w:ind w:firstLine="539"/>
        <w:contextualSpacing/>
        <w:jc w:val="both"/>
        <w:outlineLvl w:val="2"/>
        <w:rPr>
          <w:rFonts w:eastAsia="Calibri"/>
          <w:sz w:val="25"/>
          <w:szCs w:val="25"/>
          <w:lang w:eastAsia="en-US"/>
        </w:rPr>
      </w:pPr>
      <w:r w:rsidRPr="00F63DFC">
        <w:rPr>
          <w:rFonts w:eastAsia="Calibri"/>
          <w:sz w:val="25"/>
          <w:szCs w:val="25"/>
          <w:lang w:eastAsia="en-US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7404CD" w:rsidRPr="00F63DFC" w:rsidRDefault="007404CD" w:rsidP="007404CD">
      <w:pPr>
        <w:autoSpaceDE w:val="0"/>
        <w:autoSpaceDN w:val="0"/>
        <w:adjustRightInd w:val="0"/>
        <w:spacing w:after="160" w:line="259" w:lineRule="auto"/>
        <w:ind w:firstLine="539"/>
        <w:contextualSpacing/>
        <w:jc w:val="both"/>
        <w:outlineLvl w:val="2"/>
        <w:rPr>
          <w:rFonts w:eastAsia="Calibri"/>
          <w:sz w:val="25"/>
          <w:szCs w:val="25"/>
          <w:lang w:eastAsia="en-US"/>
        </w:rPr>
      </w:pPr>
      <w:r w:rsidRPr="00F63DFC">
        <w:rPr>
          <w:rFonts w:eastAsia="Calibri"/>
          <w:sz w:val="25"/>
          <w:szCs w:val="25"/>
          <w:lang w:eastAsia="en-US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7404CD" w:rsidRPr="00F63DFC" w:rsidRDefault="007404CD" w:rsidP="007404CD">
      <w:pPr>
        <w:autoSpaceDE w:val="0"/>
        <w:autoSpaceDN w:val="0"/>
        <w:adjustRightInd w:val="0"/>
        <w:spacing w:after="160" w:line="259" w:lineRule="auto"/>
        <w:ind w:firstLine="539"/>
        <w:contextualSpacing/>
        <w:jc w:val="both"/>
        <w:outlineLvl w:val="2"/>
        <w:rPr>
          <w:rFonts w:eastAsia="Calibri"/>
          <w:sz w:val="25"/>
          <w:szCs w:val="25"/>
          <w:lang w:eastAsia="en-US"/>
        </w:rPr>
      </w:pPr>
      <w:r w:rsidRPr="00F63DFC">
        <w:rPr>
          <w:rFonts w:eastAsia="Calibri"/>
          <w:sz w:val="25"/>
          <w:szCs w:val="25"/>
          <w:lang w:eastAsia="en-US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7404CD" w:rsidRPr="00F63DFC" w:rsidRDefault="007404CD" w:rsidP="007404CD">
      <w:pPr>
        <w:autoSpaceDE w:val="0"/>
        <w:autoSpaceDN w:val="0"/>
        <w:adjustRightInd w:val="0"/>
        <w:spacing w:after="160" w:line="259" w:lineRule="auto"/>
        <w:ind w:firstLine="539"/>
        <w:contextualSpacing/>
        <w:jc w:val="both"/>
        <w:outlineLvl w:val="2"/>
        <w:rPr>
          <w:rFonts w:eastAsia="Calibri"/>
          <w:sz w:val="25"/>
          <w:szCs w:val="25"/>
          <w:lang w:eastAsia="en-US"/>
        </w:rPr>
      </w:pPr>
      <w:r w:rsidRPr="00F63DFC">
        <w:rPr>
          <w:rFonts w:eastAsia="Calibri"/>
          <w:sz w:val="25"/>
          <w:szCs w:val="25"/>
          <w:lang w:eastAsia="en-US"/>
        </w:rPr>
        <w:t>осознанию ответственности за последствия своих действий.</w:t>
      </w:r>
    </w:p>
    <w:p w:rsidR="007404CD" w:rsidRPr="00F63DFC" w:rsidRDefault="007404CD" w:rsidP="007404CD">
      <w:pPr>
        <w:autoSpaceDE w:val="0"/>
        <w:autoSpaceDN w:val="0"/>
        <w:adjustRightInd w:val="0"/>
        <w:spacing w:after="160" w:line="259" w:lineRule="auto"/>
        <w:ind w:firstLine="539"/>
        <w:contextualSpacing/>
        <w:jc w:val="both"/>
        <w:outlineLvl w:val="2"/>
        <w:rPr>
          <w:rFonts w:eastAsia="Calibri"/>
          <w:sz w:val="25"/>
          <w:szCs w:val="25"/>
          <w:lang w:eastAsia="en-US"/>
        </w:rPr>
      </w:pPr>
    </w:p>
    <w:p w:rsidR="007404CD" w:rsidRPr="00F63DFC" w:rsidRDefault="007404CD" w:rsidP="007404CD">
      <w:pPr>
        <w:autoSpaceDE w:val="0"/>
        <w:autoSpaceDN w:val="0"/>
        <w:adjustRightInd w:val="0"/>
        <w:spacing w:after="160" w:line="259" w:lineRule="auto"/>
        <w:ind w:firstLine="539"/>
        <w:contextualSpacing/>
        <w:jc w:val="both"/>
        <w:outlineLvl w:val="2"/>
        <w:rPr>
          <w:rFonts w:eastAsia="Calibri"/>
          <w:sz w:val="25"/>
          <w:szCs w:val="25"/>
          <w:lang w:eastAsia="en-US"/>
        </w:rPr>
      </w:pPr>
    </w:p>
    <w:p w:rsidR="00832B87" w:rsidRDefault="00832B87">
      <w:bookmarkStart w:id="3" w:name="_GoBack"/>
      <w:bookmarkEnd w:id="3"/>
    </w:p>
    <w:sectPr w:rsidR="00832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4CD" w:rsidRDefault="007404CD" w:rsidP="007404CD">
      <w:r>
        <w:separator/>
      </w:r>
    </w:p>
  </w:endnote>
  <w:endnote w:type="continuationSeparator" w:id="0">
    <w:p w:rsidR="007404CD" w:rsidRDefault="007404CD" w:rsidP="00740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4CD" w:rsidRDefault="007404CD" w:rsidP="007404CD">
      <w:r>
        <w:separator/>
      </w:r>
    </w:p>
  </w:footnote>
  <w:footnote w:type="continuationSeparator" w:id="0">
    <w:p w:rsidR="007404CD" w:rsidRDefault="007404CD" w:rsidP="007404CD">
      <w:r>
        <w:continuationSeparator/>
      </w:r>
    </w:p>
  </w:footnote>
  <w:footnote w:id="1">
    <w:p w:rsidR="007404CD" w:rsidRPr="00511B14" w:rsidRDefault="007404CD" w:rsidP="007404CD">
      <w:pPr>
        <w:pStyle w:val="a4"/>
        <w:jc w:val="both"/>
        <w:rPr>
          <w:rFonts w:ascii="Times New Roman" w:hAnsi="Times New Roman"/>
          <w:sz w:val="18"/>
          <w:szCs w:val="18"/>
        </w:rPr>
      </w:pPr>
      <w:r w:rsidRPr="00511B14">
        <w:rPr>
          <w:rStyle w:val="a3"/>
          <w:rFonts w:ascii="Times New Roman" w:hAnsi="Times New Roman"/>
          <w:sz w:val="18"/>
          <w:szCs w:val="18"/>
        </w:rPr>
        <w:footnoteRef/>
      </w:r>
      <w:r w:rsidRPr="00511B14">
        <w:rPr>
          <w:rFonts w:ascii="Times New Roman" w:hAnsi="Times New Roman"/>
          <w:sz w:val="18"/>
          <w:szCs w:val="18"/>
        </w:rPr>
        <w:t xml:space="preserve"> Категория и группа должности гражданской службы указывается в соответствии с Реестром должностей федеральной государственной гражданской службы, утвержденным Указом Президента Российской Федерации </w:t>
      </w:r>
      <w:r w:rsidRPr="00511B14">
        <w:rPr>
          <w:rFonts w:ascii="Times New Roman" w:hAnsi="Times New Roman"/>
          <w:sz w:val="18"/>
          <w:szCs w:val="18"/>
        </w:rPr>
        <w:br/>
        <w:t>от 31.12.2005 № 1574 «О Реестре должностей федеральной государственной гражданской службы» (Собрание законодательства Российской Федерации, 2006, № 1, ст. 118; 2017, № 5, ст. 777) (далее – Реестр должностей).</w:t>
      </w:r>
    </w:p>
  </w:footnote>
  <w:footnote w:id="2">
    <w:p w:rsidR="007404CD" w:rsidRPr="000916AA" w:rsidRDefault="007404CD" w:rsidP="007404CD">
      <w:pPr>
        <w:pStyle w:val="a4"/>
        <w:jc w:val="both"/>
        <w:rPr>
          <w:rFonts w:ascii="Times New Roman" w:hAnsi="Times New Roman"/>
        </w:rPr>
      </w:pPr>
      <w:r w:rsidRPr="000916AA">
        <w:rPr>
          <w:rStyle w:val="a3"/>
          <w:rFonts w:ascii="Times New Roman" w:hAnsi="Times New Roman"/>
        </w:rPr>
        <w:footnoteRef/>
      </w:r>
      <w:r w:rsidRPr="000916AA">
        <w:rPr>
          <w:rFonts w:ascii="Times New Roman" w:hAnsi="Times New Roman"/>
        </w:rPr>
        <w:t> Указывается регистрационный номер (код) должности в соответствии с Реестром должностей.</w:t>
      </w:r>
    </w:p>
  </w:footnote>
  <w:footnote w:id="3">
    <w:p w:rsidR="007404CD" w:rsidRDefault="007404CD" w:rsidP="007404CD">
      <w:pPr>
        <w:pStyle w:val="a4"/>
        <w:jc w:val="both"/>
      </w:pPr>
      <w:r w:rsidRPr="000916AA">
        <w:rPr>
          <w:rStyle w:val="a3"/>
          <w:rFonts w:ascii="Times New Roman" w:hAnsi="Times New Roman"/>
        </w:rPr>
        <w:footnoteRef/>
      </w:r>
      <w:r w:rsidRPr="000916AA">
        <w:rPr>
          <w:rFonts w:ascii="Times New Roman" w:hAnsi="Times New Roman"/>
        </w:rPr>
        <w:t> </w:t>
      </w:r>
      <w:proofErr w:type="gramStart"/>
      <w:r>
        <w:rPr>
          <w:rFonts w:ascii="Times New Roman" w:hAnsi="Times New Roman"/>
        </w:rPr>
        <w:t>При указании о</w:t>
      </w:r>
      <w:r w:rsidRPr="00295029">
        <w:rPr>
          <w:rFonts w:ascii="Times New Roman" w:hAnsi="Times New Roman"/>
        </w:rPr>
        <w:t>бласт</w:t>
      </w:r>
      <w:r>
        <w:rPr>
          <w:rFonts w:ascii="Times New Roman" w:hAnsi="Times New Roman"/>
        </w:rPr>
        <w:t>и</w:t>
      </w:r>
      <w:r w:rsidRPr="00295029">
        <w:rPr>
          <w:rFonts w:ascii="Times New Roman" w:hAnsi="Times New Roman"/>
        </w:rPr>
        <w:t xml:space="preserve"> профессиональной служебной деятельности </w:t>
      </w:r>
      <w:r w:rsidRPr="000916AA">
        <w:rPr>
          <w:rFonts w:ascii="Times New Roman" w:hAnsi="Times New Roman"/>
        </w:rPr>
        <w:t>рекомендуется использовать справочник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(далее – Справочник квалификационных требований), предусмотренный статьей 12 Федерального закона от 27.07.2004 № 79-ФЗ «О государственной гражданской службе Российской Федерации</w:t>
      </w:r>
      <w:r w:rsidRPr="005D7ABC">
        <w:rPr>
          <w:rFonts w:ascii="Times New Roman" w:hAnsi="Times New Roman"/>
        </w:rPr>
        <w:t>» (Собрание законодательства Российской Федерации, 2004</w:t>
      </w:r>
      <w:proofErr w:type="gramEnd"/>
      <w:r w:rsidRPr="005D7ABC">
        <w:rPr>
          <w:rFonts w:ascii="Times New Roman" w:hAnsi="Times New Roman"/>
        </w:rPr>
        <w:t xml:space="preserve">, № </w:t>
      </w:r>
      <w:proofErr w:type="gramStart"/>
      <w:r w:rsidRPr="005D7ABC">
        <w:rPr>
          <w:rFonts w:ascii="Times New Roman" w:hAnsi="Times New Roman"/>
        </w:rPr>
        <w:t xml:space="preserve">31, ст. 3215; официальный интернет-портал правовой информации http://www.pravo.gov.ru, 01.07.2017, </w:t>
      </w:r>
      <w:r w:rsidRPr="005D7ABC">
        <w:rPr>
          <w:rFonts w:ascii="Times New Roman" w:hAnsi="Times New Roman"/>
        </w:rPr>
        <w:br/>
        <w:t>№ 0001201707010018).</w:t>
      </w:r>
      <w:proofErr w:type="gramEnd"/>
    </w:p>
  </w:footnote>
  <w:footnote w:id="4">
    <w:p w:rsidR="007404CD" w:rsidRPr="000916AA" w:rsidRDefault="007404CD" w:rsidP="007404CD">
      <w:pPr>
        <w:pStyle w:val="a4"/>
        <w:jc w:val="both"/>
        <w:rPr>
          <w:rFonts w:ascii="Times New Roman" w:hAnsi="Times New Roman"/>
        </w:rPr>
      </w:pPr>
      <w:r w:rsidRPr="000916AA">
        <w:rPr>
          <w:rStyle w:val="a3"/>
          <w:rFonts w:ascii="Times New Roman" w:hAnsi="Times New Roman"/>
        </w:rPr>
        <w:footnoteRef/>
      </w:r>
      <w:r w:rsidRPr="000916AA">
        <w:rPr>
          <w:rFonts w:ascii="Times New Roman" w:hAnsi="Times New Roman"/>
        </w:rPr>
        <w:t> </w:t>
      </w:r>
      <w:r>
        <w:rPr>
          <w:rFonts w:ascii="Times New Roman" w:hAnsi="Times New Roman"/>
        </w:rPr>
        <w:t>При указании в</w:t>
      </w:r>
      <w:r w:rsidRPr="00775378">
        <w:rPr>
          <w:rFonts w:ascii="Times New Roman" w:hAnsi="Times New Roman"/>
        </w:rPr>
        <w:t>ид</w:t>
      </w:r>
      <w:r>
        <w:rPr>
          <w:rFonts w:ascii="Times New Roman" w:hAnsi="Times New Roman"/>
        </w:rPr>
        <w:t>а</w:t>
      </w:r>
      <w:r w:rsidRPr="00775378">
        <w:rPr>
          <w:rFonts w:ascii="Times New Roman" w:hAnsi="Times New Roman"/>
        </w:rPr>
        <w:t xml:space="preserve"> профессиональной служебной деятельности </w:t>
      </w:r>
      <w:r w:rsidRPr="000916AA">
        <w:rPr>
          <w:rFonts w:ascii="Times New Roman" w:hAnsi="Times New Roman"/>
        </w:rPr>
        <w:t>рекомендуется использовать</w:t>
      </w:r>
      <w:r>
        <w:rPr>
          <w:rFonts w:ascii="Times New Roman" w:hAnsi="Times New Roman"/>
        </w:rPr>
        <w:t xml:space="preserve"> </w:t>
      </w:r>
      <w:r w:rsidRPr="000916AA">
        <w:rPr>
          <w:rFonts w:ascii="Times New Roman" w:hAnsi="Times New Roman"/>
        </w:rPr>
        <w:t>Справочник квалификационных требований.</w:t>
      </w:r>
    </w:p>
  </w:footnote>
  <w:footnote w:id="5">
    <w:p w:rsidR="007404CD" w:rsidRDefault="007404CD" w:rsidP="007404CD">
      <w:pPr>
        <w:pStyle w:val="a4"/>
        <w:jc w:val="both"/>
        <w:rPr>
          <w:rFonts w:ascii="Times New Roman" w:hAnsi="Times New Roman"/>
        </w:rPr>
      </w:pPr>
      <w:r w:rsidRPr="000916AA">
        <w:rPr>
          <w:rStyle w:val="a3"/>
          <w:rFonts w:ascii="Times New Roman" w:hAnsi="Times New Roman"/>
        </w:rPr>
        <w:footnoteRef/>
      </w:r>
      <w:r w:rsidRPr="000916AA">
        <w:rPr>
          <w:rFonts w:ascii="Times New Roman" w:hAnsi="Times New Roman"/>
        </w:rPr>
        <w:t xml:space="preserve"> При заполнении раздела </w:t>
      </w:r>
      <w:r w:rsidRPr="000916AA">
        <w:rPr>
          <w:rFonts w:ascii="Times New Roman" w:hAnsi="Times New Roman"/>
          <w:lang w:val="en-US"/>
        </w:rPr>
        <w:t>II</w:t>
      </w:r>
      <w:r w:rsidRPr="000916AA">
        <w:rPr>
          <w:rFonts w:ascii="Times New Roman" w:hAnsi="Times New Roman"/>
        </w:rPr>
        <w:t xml:space="preserve"> должностного регламента рекомендуется использовать Справочник квалификационных требовани</w:t>
      </w:r>
      <w:r>
        <w:rPr>
          <w:rFonts w:ascii="Times New Roman" w:hAnsi="Times New Roman"/>
        </w:rPr>
        <w:t>й.</w:t>
      </w:r>
    </w:p>
    <w:p w:rsidR="007404CD" w:rsidRPr="000916AA" w:rsidRDefault="007404CD" w:rsidP="007404CD">
      <w:pPr>
        <w:pStyle w:val="a4"/>
        <w:jc w:val="both"/>
        <w:rPr>
          <w:rFonts w:ascii="Times New Roman" w:hAnsi="Times New Roman"/>
        </w:rPr>
      </w:pPr>
    </w:p>
  </w:footnote>
  <w:footnote w:id="6">
    <w:p w:rsidR="007404CD" w:rsidRPr="00307907" w:rsidRDefault="007404CD" w:rsidP="007404CD">
      <w:pPr>
        <w:pStyle w:val="a4"/>
        <w:jc w:val="both"/>
        <w:rPr>
          <w:rFonts w:ascii="Times New Roman" w:hAnsi="Times New Roman"/>
        </w:rPr>
      </w:pPr>
      <w:r w:rsidRPr="00511B14">
        <w:rPr>
          <w:rStyle w:val="a3"/>
          <w:rFonts w:ascii="Times New Roman" w:hAnsi="Times New Roman"/>
          <w:sz w:val="18"/>
          <w:szCs w:val="18"/>
        </w:rPr>
        <w:footnoteRef/>
      </w:r>
      <w:r w:rsidRPr="00511B14">
        <w:rPr>
          <w:rFonts w:ascii="Times New Roman" w:hAnsi="Times New Roman"/>
          <w:sz w:val="18"/>
          <w:szCs w:val="18"/>
        </w:rPr>
        <w:t> </w:t>
      </w:r>
      <w:proofErr w:type="gramStart"/>
      <w:r w:rsidRPr="00511B14">
        <w:rPr>
          <w:rFonts w:ascii="Times New Roman" w:hAnsi="Times New Roman"/>
          <w:sz w:val="18"/>
          <w:szCs w:val="18"/>
        </w:rPr>
        <w:t>Квалификационные требования к стажу гражданской службы или стажу работы по специальности, направлению подготовки, который необходим для замещения должности гражданской службы указываются в соответствии с Указом Президента Российской Федерации от 16.01.2017 № 16 «О квалификационных требованиях к стажу государственной гражданской службы или стажу работы по специальности, направлению подготовки, который необходим для замещения должностей федеральной государственной гражданской службы» (Собрание законодательства Российской Федерации, 2017</w:t>
      </w:r>
      <w:proofErr w:type="gramEnd"/>
      <w:r w:rsidRPr="00511B14">
        <w:rPr>
          <w:rFonts w:ascii="Times New Roman" w:hAnsi="Times New Roman"/>
          <w:sz w:val="18"/>
          <w:szCs w:val="18"/>
        </w:rPr>
        <w:t xml:space="preserve">, № </w:t>
      </w:r>
      <w:proofErr w:type="gramStart"/>
      <w:r w:rsidRPr="00511B14">
        <w:rPr>
          <w:rFonts w:ascii="Times New Roman" w:hAnsi="Times New Roman"/>
          <w:sz w:val="18"/>
          <w:szCs w:val="18"/>
        </w:rPr>
        <w:t>4, ст. 640).</w:t>
      </w:r>
      <w:proofErr w:type="gramEnd"/>
    </w:p>
  </w:footnote>
  <w:footnote w:id="7">
    <w:p w:rsidR="007404CD" w:rsidRPr="00511B14" w:rsidRDefault="007404CD" w:rsidP="007404CD">
      <w:pPr>
        <w:pStyle w:val="a4"/>
        <w:jc w:val="both"/>
        <w:rPr>
          <w:rFonts w:ascii="Times New Roman" w:hAnsi="Times New Roman"/>
          <w:sz w:val="18"/>
          <w:szCs w:val="18"/>
        </w:rPr>
      </w:pPr>
      <w:r w:rsidRPr="00511B14">
        <w:rPr>
          <w:rStyle w:val="a3"/>
          <w:rFonts w:ascii="Times New Roman" w:hAnsi="Times New Roman"/>
          <w:sz w:val="18"/>
          <w:szCs w:val="18"/>
        </w:rPr>
        <w:footnoteRef/>
      </w:r>
      <w:r w:rsidRPr="00511B14">
        <w:rPr>
          <w:rFonts w:ascii="Times New Roman" w:hAnsi="Times New Roman"/>
          <w:sz w:val="18"/>
          <w:szCs w:val="18"/>
        </w:rPr>
        <w:t> Показатели эффективности и результативности профессиональной служебной деятельности дополняются в зависимости от замещаемой должности гражданской службы.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B84E3C"/>
    <w:multiLevelType w:val="hybridMultilevel"/>
    <w:tmpl w:val="53B84194"/>
    <w:lvl w:ilvl="0" w:tplc="63BC7A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4CD"/>
    <w:rsid w:val="007404CD"/>
    <w:rsid w:val="00832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4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sid w:val="007404CD"/>
    <w:rPr>
      <w:vertAlign w:val="superscript"/>
    </w:rPr>
  </w:style>
  <w:style w:type="paragraph" w:styleId="a4">
    <w:name w:val="footnote text"/>
    <w:basedOn w:val="a"/>
    <w:link w:val="a5"/>
    <w:uiPriority w:val="99"/>
    <w:unhideWhenUsed/>
    <w:rsid w:val="007404CD"/>
    <w:rPr>
      <w:rFonts w:ascii="Calibri" w:eastAsia="Calibri" w:hAnsi="Calibr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rsid w:val="007404CD"/>
    <w:rPr>
      <w:rFonts w:ascii="Calibri" w:eastAsia="Calibri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4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sid w:val="007404CD"/>
    <w:rPr>
      <w:vertAlign w:val="superscript"/>
    </w:rPr>
  </w:style>
  <w:style w:type="paragraph" w:styleId="a4">
    <w:name w:val="footnote text"/>
    <w:basedOn w:val="a"/>
    <w:link w:val="a5"/>
    <w:uiPriority w:val="99"/>
    <w:unhideWhenUsed/>
    <w:rsid w:val="007404CD"/>
    <w:rPr>
      <w:rFonts w:ascii="Calibri" w:eastAsia="Calibri" w:hAnsi="Calibr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rsid w:val="007404CD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2390</Words>
  <Characters>13626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2020-07-15T08:20:00Z</dcterms:created>
  <dcterms:modified xsi:type="dcterms:W3CDTF">2020-07-15T08:23:00Z</dcterms:modified>
</cp:coreProperties>
</file>