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E" w:rsidRPr="00F63DFC" w:rsidRDefault="005A5F5E" w:rsidP="005A5F5E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>УТВЕРЖДАЮ</w:t>
      </w:r>
    </w:p>
    <w:p w:rsidR="005A5F5E" w:rsidRPr="00F63DFC" w:rsidRDefault="005A5F5E" w:rsidP="005A5F5E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Начальник </w:t>
      </w:r>
      <w:proofErr w:type="gramStart"/>
      <w:r w:rsidRPr="00F63DFC">
        <w:rPr>
          <w:sz w:val="26"/>
          <w:szCs w:val="26"/>
        </w:rPr>
        <w:t>Межрайонной</w:t>
      </w:r>
      <w:proofErr w:type="gramEnd"/>
      <w:r w:rsidRPr="00F63DFC">
        <w:rPr>
          <w:sz w:val="26"/>
          <w:szCs w:val="26"/>
        </w:rPr>
        <w:t xml:space="preserve"> </w:t>
      </w:r>
    </w:p>
    <w:p w:rsidR="005A5F5E" w:rsidRPr="00F63DFC" w:rsidRDefault="005A5F5E" w:rsidP="005A5F5E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>ИФНС России №6</w:t>
      </w:r>
    </w:p>
    <w:p w:rsidR="005A5F5E" w:rsidRPr="00F63DFC" w:rsidRDefault="005A5F5E" w:rsidP="005A5F5E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 по Республике Мордовия</w:t>
      </w:r>
    </w:p>
    <w:p w:rsidR="005A5F5E" w:rsidRPr="00F63DFC" w:rsidRDefault="005A5F5E" w:rsidP="005A5F5E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</w:p>
    <w:p w:rsidR="005A5F5E" w:rsidRPr="00F63DFC" w:rsidRDefault="005A5F5E" w:rsidP="005A5F5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                                                                                            ___________    </w:t>
      </w:r>
      <w:proofErr w:type="spellStart"/>
      <w:r w:rsidRPr="00F63DFC">
        <w:rPr>
          <w:sz w:val="26"/>
          <w:szCs w:val="26"/>
          <w:u w:val="single"/>
        </w:rPr>
        <w:t>Лаксаев</w:t>
      </w:r>
      <w:proofErr w:type="spellEnd"/>
      <w:r w:rsidRPr="00F63DFC">
        <w:rPr>
          <w:sz w:val="26"/>
          <w:szCs w:val="26"/>
          <w:u w:val="single"/>
        </w:rPr>
        <w:t xml:space="preserve"> И.В.</w:t>
      </w:r>
    </w:p>
    <w:p w:rsidR="005A5F5E" w:rsidRPr="00F63DFC" w:rsidRDefault="005A5F5E" w:rsidP="005A5F5E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F63DFC">
        <w:rPr>
          <w:sz w:val="17"/>
          <w:szCs w:val="17"/>
        </w:rPr>
        <w:t xml:space="preserve">                                                                                                                                                  (подпись)                   (фамилия, инициалы)</w:t>
      </w:r>
    </w:p>
    <w:p w:rsidR="005A5F5E" w:rsidRPr="00F63DFC" w:rsidRDefault="005A5F5E" w:rsidP="005A5F5E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 </w:t>
      </w:r>
    </w:p>
    <w:p w:rsidR="005A5F5E" w:rsidRPr="00F63DFC" w:rsidRDefault="005A5F5E" w:rsidP="005A5F5E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>от «___» ______________ 2020 г.</w:t>
      </w:r>
    </w:p>
    <w:p w:rsidR="005A5F5E" w:rsidRPr="00F63DFC" w:rsidRDefault="005A5F5E" w:rsidP="005A5F5E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</w:p>
    <w:p w:rsidR="005A5F5E" w:rsidRPr="00F63DFC" w:rsidRDefault="005A5F5E" w:rsidP="005A5F5E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F63DFC">
        <w:rPr>
          <w:b/>
          <w:color w:val="000000"/>
          <w:sz w:val="26"/>
          <w:szCs w:val="26"/>
          <w:lang w:eastAsia="en-US"/>
        </w:rPr>
        <w:t>Должностной регламент</w:t>
      </w:r>
    </w:p>
    <w:p w:rsidR="005A5F5E" w:rsidRPr="00F63DFC" w:rsidRDefault="005A5F5E" w:rsidP="005A5F5E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F63DFC">
        <w:rPr>
          <w:b/>
          <w:color w:val="000000"/>
          <w:sz w:val="26"/>
          <w:szCs w:val="26"/>
          <w:lang w:eastAsia="en-US"/>
        </w:rPr>
        <w:t xml:space="preserve">Старшего государственного налогового инспектора отдела  контрольной работы </w:t>
      </w:r>
    </w:p>
    <w:p w:rsidR="005A5F5E" w:rsidRPr="00F63DFC" w:rsidRDefault="005A5F5E" w:rsidP="005A5F5E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F63DFC">
        <w:rPr>
          <w:b/>
          <w:color w:val="000000"/>
          <w:sz w:val="26"/>
          <w:szCs w:val="26"/>
          <w:lang w:eastAsia="en-US"/>
        </w:rPr>
        <w:t>Межрайонной ИФНС России №6 по Республике Мордовия</w:t>
      </w:r>
    </w:p>
    <w:p w:rsidR="005A5F5E" w:rsidRPr="00F63DFC" w:rsidRDefault="005A5F5E" w:rsidP="005A5F5E">
      <w:pPr>
        <w:keepNext/>
        <w:keepLines/>
        <w:widowControl w:val="0"/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:rsidR="005A5F5E" w:rsidRPr="00F63DFC" w:rsidRDefault="005A5F5E" w:rsidP="005A5F5E">
      <w:pPr>
        <w:keepNext/>
        <w:keepLines/>
        <w:widowControl w:val="0"/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:rsidR="005A5F5E" w:rsidRPr="00F63DFC" w:rsidRDefault="005A5F5E" w:rsidP="005A5F5E">
      <w:pPr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F63DFC">
        <w:rPr>
          <w:b/>
          <w:sz w:val="26"/>
          <w:szCs w:val="26"/>
        </w:rPr>
        <w:t>Общие положения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3DFC">
        <w:rPr>
          <w:sz w:val="25"/>
          <w:szCs w:val="25"/>
        </w:rPr>
        <w:t xml:space="preserve">1. Должность федеральной государственной гражданской службы </w:t>
      </w:r>
      <w:r w:rsidRPr="00F63DFC">
        <w:rPr>
          <w:sz w:val="25"/>
          <w:szCs w:val="25"/>
        </w:rPr>
        <w:br/>
        <w:t>(далее – гражданская служба) старшего государственного налогового инспектора отдела контрольной работы (далее-Отдел) Межрайонной ИФНС России №6 по Республике Мордовия (далее-Инспекция) относится к старшей группе должностей гражданской службы категории «специалисты»</w:t>
      </w:r>
      <w:r w:rsidRPr="00F63DFC">
        <w:rPr>
          <w:sz w:val="28"/>
          <w:szCs w:val="28"/>
          <w:vertAlign w:val="superscript"/>
        </w:rPr>
        <w:footnoteReference w:id="1"/>
      </w:r>
      <w:r w:rsidRPr="00F63DFC">
        <w:rPr>
          <w:sz w:val="28"/>
          <w:szCs w:val="28"/>
        </w:rPr>
        <w:t>.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 xml:space="preserve">                    Регистрационный номер (код) должности –11-3-4-095</w:t>
      </w:r>
      <w:r w:rsidRPr="00F63DFC">
        <w:rPr>
          <w:sz w:val="25"/>
          <w:szCs w:val="25"/>
          <w:vertAlign w:val="superscript"/>
        </w:rPr>
        <w:footnoteReference w:id="2"/>
      </w:r>
      <w:r w:rsidRPr="00F63DFC">
        <w:rPr>
          <w:sz w:val="25"/>
          <w:szCs w:val="25"/>
        </w:rPr>
        <w:t>.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2. </w:t>
      </w:r>
      <w:r w:rsidRPr="00F63DFC">
        <w:rPr>
          <w:rFonts w:cs="Calibri"/>
          <w:sz w:val="25"/>
          <w:szCs w:val="25"/>
        </w:rPr>
        <w:t>Область профессиональной служебной деятельности</w:t>
      </w:r>
      <w:r w:rsidRPr="00F63DFC">
        <w:rPr>
          <w:rFonts w:cs="Calibri"/>
          <w:sz w:val="25"/>
          <w:szCs w:val="25"/>
          <w:vertAlign w:val="superscript"/>
        </w:rPr>
        <w:footnoteReference w:id="3"/>
      </w:r>
      <w:r w:rsidRPr="00F63DFC">
        <w:rPr>
          <w:rFonts w:cs="Calibri"/>
          <w:sz w:val="25"/>
          <w:szCs w:val="25"/>
        </w:rPr>
        <w:t xml:space="preserve"> </w:t>
      </w:r>
      <w:r w:rsidRPr="00F63DFC">
        <w:rPr>
          <w:sz w:val="25"/>
          <w:szCs w:val="25"/>
        </w:rPr>
        <w:t>старшего государственного налогового инспектора</w:t>
      </w:r>
      <w:r w:rsidRPr="00F63DFC">
        <w:rPr>
          <w:rFonts w:cs="Calibri"/>
          <w:sz w:val="25"/>
          <w:szCs w:val="25"/>
        </w:rPr>
        <w:t xml:space="preserve"> Отдела</w:t>
      </w:r>
      <w:r w:rsidRPr="00F63DFC">
        <w:rPr>
          <w:sz w:val="25"/>
          <w:szCs w:val="25"/>
        </w:rPr>
        <w:t>: Регулирование налоговой деятельности.</w:t>
      </w:r>
    </w:p>
    <w:p w:rsidR="005A5F5E" w:rsidRPr="00F63DFC" w:rsidRDefault="005A5F5E" w:rsidP="005A5F5E">
      <w:pPr>
        <w:tabs>
          <w:tab w:val="left" w:pos="4953"/>
        </w:tabs>
        <w:spacing w:after="160" w:line="259" w:lineRule="auto"/>
        <w:jc w:val="both"/>
        <w:rPr>
          <w:lang w:eastAsia="en-US" w:bidi="en-US"/>
        </w:rPr>
      </w:pPr>
      <w:r w:rsidRPr="00F63DFC">
        <w:rPr>
          <w:rFonts w:eastAsia="Calibri"/>
          <w:sz w:val="25"/>
          <w:szCs w:val="25"/>
          <w:lang w:eastAsia="en-US"/>
        </w:rPr>
        <w:t>3. Вид профессиональной служебной деятельности</w:t>
      </w:r>
      <w:r w:rsidRPr="00F63DFC">
        <w:rPr>
          <w:rFonts w:eastAsia="Calibri"/>
          <w:sz w:val="25"/>
          <w:szCs w:val="25"/>
          <w:vertAlign w:val="superscript"/>
          <w:lang w:eastAsia="en-US"/>
        </w:rPr>
        <w:footnoteReference w:id="4"/>
      </w:r>
      <w:r w:rsidRPr="00F63DFC">
        <w:rPr>
          <w:rFonts w:eastAsia="Calibri"/>
          <w:sz w:val="25"/>
          <w:szCs w:val="25"/>
          <w:lang w:eastAsia="en-US"/>
        </w:rPr>
        <w:t xml:space="preserve"> старшего государственного налогового инспектора Отдела: </w:t>
      </w:r>
      <w:bookmarkStart w:id="1" w:name="КАМЕРАЛЬНЫЕ"/>
      <w:r w:rsidRPr="00F63DFC">
        <w:rPr>
          <w:lang w:eastAsia="en-US" w:bidi="en-US"/>
        </w:rPr>
        <w:t>Осуществление налогового контроля посредством проведения камеральных проверок.</w:t>
      </w:r>
    </w:p>
    <w:bookmarkEnd w:id="1"/>
    <w:p w:rsidR="005A5F5E" w:rsidRPr="00F63DFC" w:rsidRDefault="005A5F5E" w:rsidP="005A5F5E">
      <w:pPr>
        <w:widowControl w:val="0"/>
        <w:autoSpaceDE w:val="0"/>
        <w:autoSpaceDN w:val="0"/>
        <w:spacing w:after="160" w:line="259" w:lineRule="auto"/>
        <w:ind w:firstLine="709"/>
        <w:jc w:val="both"/>
        <w:rPr>
          <w:sz w:val="25"/>
          <w:szCs w:val="25"/>
        </w:rPr>
      </w:pPr>
      <w:r w:rsidRPr="00F63DFC">
        <w:rPr>
          <w:rFonts w:eastAsia="Calibri"/>
          <w:sz w:val="25"/>
          <w:szCs w:val="25"/>
          <w:lang w:eastAsia="en-US"/>
        </w:rPr>
        <w:t xml:space="preserve">4. Назначение на должность и освобождение от должности старшего государственного налогового инспектора осуществляется </w:t>
      </w:r>
      <w:r w:rsidRPr="00F63DFC">
        <w:rPr>
          <w:sz w:val="25"/>
          <w:szCs w:val="25"/>
        </w:rPr>
        <w:t>начальником Инспекции.</w:t>
      </w:r>
    </w:p>
    <w:p w:rsidR="005A5F5E" w:rsidRPr="00F63DFC" w:rsidRDefault="005A5F5E" w:rsidP="005A5F5E">
      <w:pPr>
        <w:widowControl w:val="0"/>
        <w:autoSpaceDE w:val="0"/>
        <w:autoSpaceDN w:val="0"/>
        <w:spacing w:after="160" w:line="259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5. Старший государственный налоговый инспектор Отдела подчиняется непосредственно начальнику Отдела.</w:t>
      </w:r>
    </w:p>
    <w:p w:rsidR="005A5F5E" w:rsidRPr="00F63DFC" w:rsidRDefault="005A5F5E" w:rsidP="005A5F5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63DFC">
        <w:rPr>
          <w:b/>
          <w:sz w:val="26"/>
          <w:szCs w:val="26"/>
        </w:rPr>
        <w:lastRenderedPageBreak/>
        <w:t>II. Квалификационные требования</w:t>
      </w:r>
    </w:p>
    <w:p w:rsidR="005A5F5E" w:rsidRPr="00F63DFC" w:rsidRDefault="005A5F5E" w:rsidP="005A5F5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63DFC">
        <w:rPr>
          <w:b/>
          <w:sz w:val="26"/>
          <w:szCs w:val="26"/>
        </w:rPr>
        <w:t>для замещения должности гражданской службы</w:t>
      </w:r>
      <w:r w:rsidRPr="00F63DFC">
        <w:rPr>
          <w:b/>
          <w:sz w:val="26"/>
          <w:szCs w:val="26"/>
          <w:vertAlign w:val="superscript"/>
        </w:rPr>
        <w:footnoteReference w:id="5"/>
      </w:r>
      <w:r w:rsidRPr="00F63DFC">
        <w:rPr>
          <w:b/>
          <w:sz w:val="26"/>
          <w:szCs w:val="26"/>
        </w:rPr>
        <w:t xml:space="preserve">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6.1. Наличие высшего образования.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6.2. Квалификационные требования к стажу государственной гражданской службы или стажу работы по специальности, направлению подготовки не предъявляются</w:t>
      </w:r>
      <w:r w:rsidRPr="00F63DFC">
        <w:rPr>
          <w:rFonts w:eastAsia="Calibri"/>
          <w:sz w:val="25"/>
          <w:szCs w:val="25"/>
          <w:vertAlign w:val="superscript"/>
          <w:lang w:eastAsia="en-US"/>
        </w:rPr>
        <w:t xml:space="preserve"> </w:t>
      </w:r>
      <w:r w:rsidRPr="00F63DFC">
        <w:rPr>
          <w:rFonts w:eastAsia="Calibri"/>
          <w:sz w:val="25"/>
          <w:szCs w:val="25"/>
          <w:vertAlign w:val="superscript"/>
          <w:lang w:eastAsia="en-US"/>
        </w:rPr>
        <w:footnoteReference w:id="6"/>
      </w:r>
      <w:r w:rsidRPr="00F63DFC">
        <w:rPr>
          <w:rFonts w:eastAsia="Calibri"/>
          <w:sz w:val="25"/>
          <w:szCs w:val="25"/>
          <w:lang w:eastAsia="en-US"/>
        </w:rPr>
        <w:t>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b/>
          <w:spacing w:val="-2"/>
          <w:sz w:val="25"/>
          <w:szCs w:val="25"/>
          <w:lang w:eastAsia="en-US"/>
        </w:rPr>
      </w:pPr>
      <w:r w:rsidRPr="00F63DFC">
        <w:rPr>
          <w:rFonts w:eastAsia="Calibri"/>
          <w:b/>
          <w:spacing w:val="-2"/>
          <w:sz w:val="25"/>
          <w:szCs w:val="25"/>
          <w:lang w:eastAsia="en-US"/>
        </w:rPr>
        <w:t xml:space="preserve">6.3. Наличие базовых знаний: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знание государственного языка Российской Федерации (русского языка);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знания основ: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Конституции Российской Федерации;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Федерального закона от 27 мая 2003 г. № 58-ФЗ «О системе государственной службы Российской Федерации»;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Федерального закона от 27 июля 2004 г. № 79-ФЗ «О государственной гражданской службе Российской Федерации»;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Федерального закона от 25 декабря 2008 г. № 273-ФЗ «О противодействии коррупции»;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знания и умения в области современных информационно-коммуникационных технологий.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6.4. Наличие профессиональных знаний: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b/>
          <w:sz w:val="25"/>
          <w:szCs w:val="25"/>
        </w:rPr>
      </w:pPr>
      <w:r w:rsidRPr="00F63DFC">
        <w:rPr>
          <w:b/>
          <w:sz w:val="25"/>
          <w:szCs w:val="25"/>
        </w:rPr>
        <w:t xml:space="preserve">6.4.1. В сфере законодательства Российской Федерации: 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b/>
          <w:sz w:val="25"/>
          <w:szCs w:val="25"/>
        </w:rPr>
      </w:pPr>
      <w:r w:rsidRPr="00F63DFC">
        <w:rPr>
          <w:sz w:val="25"/>
          <w:szCs w:val="25"/>
        </w:rPr>
        <w:t>Налоговый кодекс Российской Федерации;</w:t>
      </w:r>
    </w:p>
    <w:p w:rsidR="005A5F5E" w:rsidRPr="00F63DFC" w:rsidRDefault="005A5F5E" w:rsidP="005A5F5E">
      <w:pPr>
        <w:ind w:firstLine="540"/>
        <w:jc w:val="both"/>
        <w:rPr>
          <w:color w:val="000000"/>
        </w:rPr>
      </w:pPr>
      <w:r w:rsidRPr="00F63DFC">
        <w:t xml:space="preserve">   В сфере законодательства Российской Федерации: </w:t>
      </w:r>
      <w:proofErr w:type="gramStart"/>
      <w:r w:rsidRPr="00F63DFC">
        <w:rPr>
          <w:color w:val="000000"/>
        </w:rPr>
        <w:t>Конституция Российской Федерации; Трудовой кодекс Российской Федерации от 30 декабря 2001 г. № 197-ФЗ; Налоговый кодекс Российской Федерации от 31 июля 1998 г. № 146-ФЗ;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  <w:proofErr w:type="gramEnd"/>
      <w:r w:rsidRPr="00F63DFC">
        <w:rPr>
          <w:color w:val="000000"/>
        </w:rPr>
        <w:t xml:space="preserve"> Федеральный закон от 27 мая 2003 г. № 58-ФЗ «О системе государственной службы Российской Федерации»; Федеральный закон от 27 июля 2004 г. № 79-ФЗ «О государственной гражданской службе Российской Федерации»; Федеральный закон от 27 июля 2006 г. № 152-ФЗ «О персональных данных»; Федеральный закон от 25 декабря 2008 г. № 273-ФЗ «О противодействии коррупции»; Указ Президента Российской Федерации от 9 марта 2004 г. № 314 «О системе и структуре федеральных органов исполнительной власти»; Указ Президента Российской Федерации от 1 февраля 2005 г. № 110 «О проведении аттестации государственных гражданских служащих Российской Федерации»;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7 мая 2012 № 601 «Об основных направлениях совершенствования системы государственного управления»; </w:t>
      </w:r>
      <w:proofErr w:type="gramStart"/>
      <w:r w:rsidRPr="00F63DFC">
        <w:rPr>
          <w:color w:val="000000"/>
        </w:rPr>
        <w:t xml:space="preserve">Указ Президента Российской </w:t>
      </w:r>
      <w:r w:rsidRPr="00F63DFC">
        <w:rPr>
          <w:color w:val="000000"/>
        </w:rPr>
        <w:lastRenderedPageBreak/>
        <w:t>Федерации от 11 августа 2016 г. № 403 «Об Основных направлениях развития государственной гражданской службы Российской Федерации на 2016 - 2018 годы»; распоряжение Правительства Российской Федерации от 12 сентября   2016 г.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годы».</w:t>
      </w:r>
      <w:proofErr w:type="gramEnd"/>
    </w:p>
    <w:p w:rsidR="005A5F5E" w:rsidRPr="00F63DFC" w:rsidRDefault="005A5F5E" w:rsidP="005A5F5E">
      <w:pPr>
        <w:widowControl w:val="0"/>
        <w:ind w:firstLine="540"/>
        <w:jc w:val="both"/>
        <w:rPr>
          <w:szCs w:val="28"/>
        </w:rPr>
      </w:pPr>
      <w:r w:rsidRPr="00F63DFC">
        <w:t xml:space="preserve">Старший государственный налоговый инспектор </w:t>
      </w:r>
      <w:r w:rsidRPr="00F63DFC">
        <w:rPr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A5F5E" w:rsidRPr="00F63DFC" w:rsidRDefault="005A5F5E" w:rsidP="005A5F5E">
      <w:pPr>
        <w:autoSpaceDE w:val="0"/>
        <w:autoSpaceDN w:val="0"/>
        <w:adjustRightInd w:val="0"/>
        <w:jc w:val="both"/>
        <w:rPr>
          <w:color w:val="FF0000"/>
        </w:rPr>
      </w:pPr>
    </w:p>
    <w:p w:rsidR="005A5F5E" w:rsidRPr="00F63DFC" w:rsidRDefault="005A5F5E" w:rsidP="005A5F5E">
      <w:pPr>
        <w:widowControl w:val="0"/>
        <w:autoSpaceDE w:val="0"/>
        <w:autoSpaceDN w:val="0"/>
        <w:ind w:firstLine="283"/>
        <w:jc w:val="both"/>
        <w:rPr>
          <w:b/>
          <w:sz w:val="25"/>
          <w:szCs w:val="25"/>
        </w:rPr>
      </w:pPr>
      <w:r w:rsidRPr="00F63DFC">
        <w:rPr>
          <w:b/>
          <w:sz w:val="25"/>
          <w:szCs w:val="25"/>
        </w:rPr>
        <w:t xml:space="preserve">6.4.2. Иные профессиональные знания: </w:t>
      </w:r>
    </w:p>
    <w:p w:rsidR="005A5F5E" w:rsidRPr="00F63DFC" w:rsidRDefault="005A5F5E" w:rsidP="005A5F5E">
      <w:pPr>
        <w:tabs>
          <w:tab w:val="left" w:pos="673"/>
        </w:tabs>
        <w:ind w:left="1429"/>
        <w:contextualSpacing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>порядок и сроки проведения камеральных проверок;</w:t>
      </w:r>
    </w:p>
    <w:p w:rsidR="005A5F5E" w:rsidRPr="00F63DFC" w:rsidRDefault="005A5F5E" w:rsidP="005A5F5E">
      <w:pPr>
        <w:tabs>
          <w:tab w:val="left" w:pos="673"/>
        </w:tabs>
        <w:ind w:left="709"/>
        <w:contextualSpacing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ab/>
        <w:t>требования к составлению акта камеральной проверки;</w:t>
      </w:r>
    </w:p>
    <w:p w:rsidR="005A5F5E" w:rsidRPr="00F63DFC" w:rsidRDefault="005A5F5E" w:rsidP="005A5F5E">
      <w:pPr>
        <w:tabs>
          <w:tab w:val="left" w:pos="673"/>
        </w:tabs>
        <w:ind w:left="709"/>
        <w:contextualSpacing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ab/>
      </w:r>
    </w:p>
    <w:p w:rsidR="005A5F5E" w:rsidRPr="00F63DFC" w:rsidRDefault="005A5F5E" w:rsidP="005A5F5E">
      <w:pPr>
        <w:tabs>
          <w:tab w:val="left" w:pos="673"/>
        </w:tabs>
        <w:ind w:left="709"/>
        <w:contextualSpacing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ab/>
        <w:t>основы финансовых отношений и кредитных отношений;</w:t>
      </w:r>
    </w:p>
    <w:p w:rsidR="005A5F5E" w:rsidRPr="00F63DFC" w:rsidRDefault="005A5F5E" w:rsidP="005A5F5E">
      <w:pPr>
        <w:tabs>
          <w:tab w:val="left" w:pos="673"/>
        </w:tabs>
        <w:ind w:left="709"/>
        <w:contextualSpacing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ab/>
        <w:t>судебно-арбитражная практика в части камеральных проверок;</w:t>
      </w:r>
    </w:p>
    <w:p w:rsidR="005A5F5E" w:rsidRPr="00F63DFC" w:rsidRDefault="005A5F5E" w:rsidP="005A5F5E">
      <w:pPr>
        <w:tabs>
          <w:tab w:val="left" w:pos="673"/>
        </w:tabs>
        <w:ind w:left="709"/>
        <w:contextualSpacing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ab/>
        <w:t>схемы ухода от налогов;</w:t>
      </w:r>
    </w:p>
    <w:p w:rsidR="005A5F5E" w:rsidRPr="00F63DFC" w:rsidRDefault="005A5F5E" w:rsidP="005A5F5E">
      <w:pPr>
        <w:widowControl w:val="0"/>
        <w:autoSpaceDE w:val="0"/>
        <w:autoSpaceDN w:val="0"/>
        <w:ind w:firstLine="283"/>
        <w:jc w:val="both"/>
      </w:pPr>
      <w:r w:rsidRPr="00F63DFC">
        <w:t xml:space="preserve">                  порядок определения налогооблагаемой базы.</w:t>
      </w:r>
    </w:p>
    <w:p w:rsidR="005A5F5E" w:rsidRPr="00F63DFC" w:rsidRDefault="005A5F5E" w:rsidP="005A5F5E">
      <w:pPr>
        <w:widowControl w:val="0"/>
        <w:autoSpaceDE w:val="0"/>
        <w:autoSpaceDN w:val="0"/>
        <w:ind w:firstLine="283"/>
        <w:jc w:val="both"/>
        <w:rPr>
          <w:b/>
          <w:spacing w:val="-2"/>
          <w:sz w:val="25"/>
          <w:szCs w:val="25"/>
        </w:rPr>
      </w:pPr>
      <w:r w:rsidRPr="00F63DFC">
        <w:rPr>
          <w:b/>
          <w:spacing w:val="-2"/>
          <w:sz w:val="25"/>
          <w:szCs w:val="25"/>
        </w:rPr>
        <w:t xml:space="preserve">6.5. Наличие функциональных знаний: </w:t>
      </w:r>
    </w:p>
    <w:p w:rsidR="005A5F5E" w:rsidRPr="00F63DFC" w:rsidRDefault="005A5F5E" w:rsidP="005A5F5E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F63DFC">
        <w:rPr>
          <w:color w:val="FF0000"/>
          <w:sz w:val="25"/>
          <w:szCs w:val="25"/>
        </w:rPr>
        <w:t xml:space="preserve">      </w:t>
      </w:r>
      <w:r w:rsidRPr="00F63DFC">
        <w:rPr>
          <w:sz w:val="25"/>
          <w:szCs w:val="25"/>
        </w:rPr>
        <w:t>принципы, методы, технологии и механизмы осуществления контроля (надзора);</w:t>
      </w:r>
    </w:p>
    <w:p w:rsidR="005A5F5E" w:rsidRPr="00F63DFC" w:rsidRDefault="005A5F5E" w:rsidP="005A5F5E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F63DFC">
        <w:rPr>
          <w:sz w:val="25"/>
          <w:szCs w:val="25"/>
        </w:rPr>
        <w:t xml:space="preserve">      институт предварительной проверки жалобы и иной информации, поступившей в контрольно-надзорный орган;</w:t>
      </w:r>
    </w:p>
    <w:p w:rsidR="005A5F5E" w:rsidRPr="00F63DFC" w:rsidRDefault="005A5F5E" w:rsidP="005A5F5E">
      <w:pPr>
        <w:jc w:val="both"/>
        <w:rPr>
          <w:lang w:eastAsia="en-US" w:bidi="en-US"/>
        </w:rPr>
      </w:pPr>
      <w:r w:rsidRPr="00F63DFC">
        <w:rPr>
          <w:lang w:eastAsia="en-US" w:bidi="en-US"/>
        </w:rPr>
        <w:t xml:space="preserve">   </w:t>
      </w:r>
      <w:r w:rsidRPr="00F63DFC">
        <w:rPr>
          <w:lang w:val="en-US" w:eastAsia="en-US" w:bidi="en-US"/>
        </w:rPr>
        <w:t> </w:t>
      </w:r>
      <w:r w:rsidRPr="00F63DFC">
        <w:rPr>
          <w:lang w:eastAsia="en-US" w:bidi="en-US"/>
        </w:rPr>
        <w:t>виды, назначение и технологии организации проверочных процедур;</w:t>
      </w:r>
    </w:p>
    <w:p w:rsidR="005A5F5E" w:rsidRPr="00F63DFC" w:rsidRDefault="005A5F5E" w:rsidP="005A5F5E">
      <w:pPr>
        <w:jc w:val="both"/>
        <w:rPr>
          <w:lang w:eastAsia="en-US" w:bidi="en-US"/>
        </w:rPr>
      </w:pPr>
      <w:r w:rsidRPr="00F63DFC">
        <w:rPr>
          <w:lang w:eastAsia="en-US" w:bidi="en-US"/>
        </w:rPr>
        <w:t xml:space="preserve">    меры, принимаемые по результатам проверки;</w:t>
      </w:r>
    </w:p>
    <w:p w:rsidR="005A5F5E" w:rsidRPr="00F63DFC" w:rsidRDefault="005A5F5E" w:rsidP="005A5F5E">
      <w:pPr>
        <w:widowControl w:val="0"/>
        <w:autoSpaceDE w:val="0"/>
        <w:autoSpaceDN w:val="0"/>
        <w:ind w:firstLine="283"/>
        <w:jc w:val="both"/>
      </w:pPr>
      <w:r w:rsidRPr="00F63DFC">
        <w:t>понятие, процедура рассмотрения обращений граждан.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6.6. Наличие базовых умений: </w:t>
      </w:r>
    </w:p>
    <w:p w:rsidR="005A5F5E" w:rsidRPr="00F63DFC" w:rsidRDefault="005A5F5E" w:rsidP="005A5F5E">
      <w:pPr>
        <w:autoSpaceDE w:val="0"/>
        <w:autoSpaceDN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lang w:val="en-US" w:eastAsia="en-US" w:bidi="en-US"/>
        </w:rPr>
        <w:t> </w:t>
      </w:r>
      <w:r w:rsidRPr="00F63DFC">
        <w:rPr>
          <w:rFonts w:eastAsia="Calibri"/>
          <w:sz w:val="25"/>
          <w:szCs w:val="25"/>
          <w:lang w:eastAsia="en-US"/>
        </w:rPr>
        <w:t xml:space="preserve"> умение мыслить стратегически (системно);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умение планировать, рационально использовать служебное время и достигать результата;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коммуникативные умения;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умение управлять изменениями;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умения работать в стрессовых ситуациях;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умение достигать результата.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6.7. Наличие профессиональных умений: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F63DFC">
        <w:rPr>
          <w:rFonts w:eastAsia="Calibri"/>
          <w:lang w:eastAsia="en-US"/>
        </w:rPr>
        <w:t>расчетно-экономическая  деятельность в сфере налога на добавленную стоимость.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63DFC">
        <w:rPr>
          <w:sz w:val="26"/>
          <w:szCs w:val="26"/>
        </w:rPr>
        <w:t>умение применять на практике требования налогового законодательства.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анализ информации и сведений, содержащихся в информационных базах данных, 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</w:pPr>
      <w:r w:rsidRPr="00F63DFC">
        <w:t>проведение плановых и внеплановых документарных (камеральных) проверок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6.8. Наличие функциональных умений: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разработка, рассмотрение и согласование проектов документов;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подготовка аналитических, информационных и других материалов;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рассмотрение запросов, ходатайств, уведомлений, жалоб;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проведение консультаций.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</w:pPr>
      <w:r w:rsidRPr="00F63DFC">
        <w:t>проведение плановых и внеплановых документарных (камеральных) проверок</w:t>
      </w:r>
    </w:p>
    <w:p w:rsidR="005A5F5E" w:rsidRPr="00F63DFC" w:rsidRDefault="005A5F5E" w:rsidP="005A5F5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осуществления контроля исполнения предписаний, решений и других распорядительных документов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III. Должностные обязанности, права и ответственность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</w:t>
      </w:r>
      <w:r w:rsidRPr="00F63DFC">
        <w:rPr>
          <w:rFonts w:eastAsia="Calibri"/>
          <w:sz w:val="25"/>
          <w:szCs w:val="25"/>
          <w:lang w:eastAsia="en-US"/>
        </w:rPr>
        <w:lastRenderedPageBreak/>
        <w:t>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8. В целях реализации задач и функций, возложенных на Отдел, на старшего государственного налогового инспектора возлагается следующее:</w:t>
      </w:r>
    </w:p>
    <w:p w:rsidR="005A5F5E" w:rsidRPr="00F63DFC" w:rsidRDefault="005A5F5E" w:rsidP="005A5F5E">
      <w:pPr>
        <w:spacing w:after="160" w:line="259" w:lineRule="auto"/>
        <w:ind w:firstLine="708"/>
        <w:jc w:val="both"/>
        <w:rPr>
          <w:rFonts w:eastAsia="Calibri"/>
          <w:color w:val="000000"/>
          <w:lang w:eastAsia="en-US"/>
        </w:rPr>
      </w:pPr>
      <w:r w:rsidRPr="00F63DFC">
        <w:rPr>
          <w:rFonts w:eastAsia="Calibri"/>
          <w:color w:val="000000"/>
          <w:lang w:eastAsia="en-US"/>
        </w:rPr>
        <w:t xml:space="preserve">Проверяет отчетность и декларации юридических лиц, осуществляет </w:t>
      </w:r>
      <w:proofErr w:type="gramStart"/>
      <w:r w:rsidRPr="00F63DFC">
        <w:rPr>
          <w:rFonts w:eastAsia="Calibri"/>
          <w:color w:val="000000"/>
          <w:lang w:eastAsia="en-US"/>
        </w:rPr>
        <w:t>контроль за</w:t>
      </w:r>
      <w:proofErr w:type="gramEnd"/>
      <w:r w:rsidRPr="00F63DFC">
        <w:rPr>
          <w:rFonts w:eastAsia="Calibri"/>
          <w:color w:val="000000"/>
          <w:lang w:eastAsia="en-US"/>
        </w:rPr>
        <w:t xml:space="preserve"> соблюдением налогового законодательства, правильностью исчисления и своевременностью перечисления в бюджет налогов. Проводит камеральные налоговые проверки. Анализирует схемы ухода от налогообложения, вырабатывает предложения по их предотвращению. Проводит отбор плательщиков для включения в план выездных проверок. Передает в юридический отдел материалы камеральных проверок для обеспечения производства по делам о налоговых правонарушениях. Принимает меры к налогоплательщикам, не представившим налоговые декларации. Составляет и передает информации и отчетность по формам: 5-П, 5-ПМ. Рассматривает письма, жалобы и заявления налогоплательщиков. Составляет протоколы об административном правонарушении. Осуществляет дежурство на рынках </w:t>
      </w:r>
      <w:proofErr w:type="spellStart"/>
      <w:r w:rsidRPr="00F63DFC">
        <w:rPr>
          <w:rFonts w:eastAsia="Calibri"/>
          <w:color w:val="000000"/>
          <w:lang w:eastAsia="en-US"/>
        </w:rPr>
        <w:t>Зубово</w:t>
      </w:r>
      <w:proofErr w:type="spellEnd"/>
      <w:r w:rsidRPr="00F63DFC">
        <w:rPr>
          <w:rFonts w:eastAsia="Calibri"/>
          <w:color w:val="000000"/>
          <w:lang w:eastAsia="en-US"/>
        </w:rPr>
        <w:t xml:space="preserve">-Полянского и </w:t>
      </w:r>
      <w:proofErr w:type="spellStart"/>
      <w:r w:rsidRPr="00F63DFC">
        <w:rPr>
          <w:rFonts w:eastAsia="Calibri"/>
          <w:color w:val="000000"/>
          <w:lang w:eastAsia="en-US"/>
        </w:rPr>
        <w:t>Торбеевского</w:t>
      </w:r>
      <w:proofErr w:type="spellEnd"/>
      <w:r w:rsidRPr="00F63DFC">
        <w:rPr>
          <w:rFonts w:eastAsia="Calibri"/>
          <w:color w:val="000000"/>
          <w:lang w:eastAsia="en-US"/>
        </w:rPr>
        <w:t xml:space="preserve"> районов. Выполняет другие задания и поручения. Обязан знать  технологические режимы ПК СЭОД, касающиеся деятельности отдела.</w:t>
      </w:r>
    </w:p>
    <w:p w:rsidR="005A5F5E" w:rsidRPr="00F63DFC" w:rsidRDefault="005A5F5E" w:rsidP="005A5F5E">
      <w:pPr>
        <w:widowControl w:val="0"/>
        <w:ind w:firstLine="680"/>
        <w:jc w:val="both"/>
      </w:pPr>
      <w:r w:rsidRPr="00F63DFC">
        <w:t>Выполнять поручения начальника отдела, отданные  в соответствии с его компетенцией;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>Исполнять обязанности отсутствующих сотрудников Отдела по поручению начальника Отдела;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 xml:space="preserve"> Осуществлять иные функции, </w:t>
      </w:r>
      <w:proofErr w:type="gramStart"/>
      <w:r w:rsidRPr="00F63DFC">
        <w:rPr>
          <w:rFonts w:eastAsia="Calibri"/>
          <w:lang w:eastAsia="en-US"/>
        </w:rPr>
        <w:t>связанных</w:t>
      </w:r>
      <w:proofErr w:type="gramEnd"/>
      <w:r w:rsidRPr="00F63DFC">
        <w:rPr>
          <w:rFonts w:eastAsia="Calibri"/>
          <w:lang w:eastAsia="en-US"/>
        </w:rPr>
        <w:t xml:space="preserve"> с основными задачами Отдела, выполнять поручения начальника Отдела,  руководства Инспекции, а также другие функции, предусмотренные Положением об Отделе.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вносить предложениями начальнику Инспекции, направленные на совершенствование работы Отдела, Инспекции;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готовить проекты приказов и других документов по вопросам, относящимся к компетенции Отдела;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давать заключения по проектам документов, представленным на заключение другими отделами Инспекции;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вести переписку по вопросам, относящимся к компетенции Отдела;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запрашивать и получать от отделов Инспекции необходимые материалы и информацию по вопросам, относящимся к компетенции Отдела;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работать с документами отделов Инспекции для </w:t>
      </w:r>
      <w:proofErr w:type="gramStart"/>
      <w:r w:rsidRPr="00F63DFC">
        <w:rPr>
          <w:rFonts w:eastAsia="Calibri"/>
          <w:sz w:val="25"/>
          <w:szCs w:val="25"/>
          <w:lang w:eastAsia="en-US"/>
        </w:rPr>
        <w:t>выполнения</w:t>
      </w:r>
      <w:proofErr w:type="gramEnd"/>
      <w:r w:rsidRPr="00F63DFC">
        <w:rPr>
          <w:rFonts w:eastAsia="Calibri"/>
          <w:sz w:val="25"/>
          <w:szCs w:val="25"/>
          <w:lang w:eastAsia="en-US"/>
        </w:rPr>
        <w:t xml:space="preserve"> возложенных на Отдел задач;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осуществлять взаимодействие с другими органами и налогоплательщиками по вопросам, относящимся к компетенции Отдела;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осуществлять иные права, предусмотренные Положением об Инспекции, Положением об Отделе и иными нормативными актами.</w:t>
      </w:r>
    </w:p>
    <w:p w:rsidR="005A5F5E" w:rsidRPr="00F63DFC" w:rsidRDefault="005A5F5E" w:rsidP="005A5F5E">
      <w:pPr>
        <w:spacing w:line="259" w:lineRule="auto"/>
        <w:ind w:firstLine="709"/>
        <w:contextualSpacing/>
        <w:jc w:val="both"/>
        <w:rPr>
          <w:sz w:val="25"/>
          <w:szCs w:val="25"/>
        </w:rPr>
      </w:pPr>
      <w:r w:rsidRPr="00F63DFC">
        <w:rPr>
          <w:sz w:val="25"/>
          <w:szCs w:val="25"/>
        </w:rPr>
        <w:t xml:space="preserve">10. </w:t>
      </w:r>
      <w:proofErr w:type="gramStart"/>
      <w:r w:rsidRPr="00F63DFC">
        <w:rPr>
          <w:sz w:val="25"/>
          <w:szCs w:val="25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F63DFC">
        <w:rPr>
          <w:sz w:val="25"/>
          <w:szCs w:val="25"/>
        </w:rPr>
        <w:t xml:space="preserve"> 2017, № 15 (ч. 1), ст. 2194), </w:t>
      </w:r>
      <w:r w:rsidRPr="00F63DFC">
        <w:t xml:space="preserve">положением о Межрайонной инспекции Федеральной налоговой службы №6 по </w:t>
      </w:r>
      <w:r w:rsidRPr="00F63DFC">
        <w:lastRenderedPageBreak/>
        <w:t xml:space="preserve">Республике Мордовия, утвержденным руководителем Управления ФНС России по Республике Мордовия  30.01.2016, </w:t>
      </w:r>
      <w:r w:rsidRPr="00F63DFC">
        <w:rPr>
          <w:sz w:val="25"/>
          <w:szCs w:val="25"/>
        </w:rPr>
        <w:t>приказами (распоряжениями) ФНС России, приказами (распоряжениями) Управления, поручениями руководства Инспекции.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IV. Перечень вопросов, по которым старший государственный налоговый инспектор 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 вправе или обязан самостоятельно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принимать управленческие и иные решения</w:t>
      </w:r>
    </w:p>
    <w:p w:rsidR="005A5F5E" w:rsidRPr="00F63DFC" w:rsidRDefault="005A5F5E" w:rsidP="005A5F5E">
      <w:pPr>
        <w:widowControl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12. 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5A5F5E" w:rsidRPr="00F63DFC" w:rsidRDefault="005A5F5E" w:rsidP="005A5F5E">
      <w:pPr>
        <w:widowControl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предусмотренным Положением об Инспекции, Положением об Отделе, иными нормативными актами, в соответствии с должностными обязанностями.</w:t>
      </w:r>
    </w:p>
    <w:p w:rsidR="005A5F5E" w:rsidRPr="00F63DFC" w:rsidRDefault="005A5F5E" w:rsidP="005A5F5E">
      <w:pPr>
        <w:widowControl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5A5F5E" w:rsidRPr="00F63DFC" w:rsidRDefault="005A5F5E" w:rsidP="005A5F5E">
      <w:pPr>
        <w:shd w:val="clear" w:color="auto" w:fill="FFFFFF"/>
        <w:spacing w:after="160"/>
        <w:ind w:left="11" w:right="17"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информирования начальника Отдела для принятия им соответствующего решения;</w:t>
      </w:r>
    </w:p>
    <w:p w:rsidR="005A5F5E" w:rsidRPr="00F63DFC" w:rsidRDefault="005A5F5E" w:rsidP="005A5F5E">
      <w:pPr>
        <w:widowControl w:val="0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          иным вопросам предусмотренным Положением об Инспекции, Положением об Отделе, иными нормативными актами, в соответствии с должностными обязанностями.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V. Перечень вопросов, по которым старший государственный налоговый инспектор</w:t>
      </w:r>
      <w:r w:rsidRPr="00F63DFC">
        <w:rPr>
          <w:rFonts w:eastAsia="Calibri"/>
          <w:sz w:val="25"/>
          <w:szCs w:val="25"/>
          <w:lang w:eastAsia="en-US"/>
        </w:rPr>
        <w:br/>
      </w:r>
      <w:r w:rsidRPr="00F63DFC">
        <w:rPr>
          <w:rFonts w:eastAsia="Calibri"/>
          <w:b/>
          <w:sz w:val="25"/>
          <w:szCs w:val="25"/>
          <w:lang w:eastAsia="en-US"/>
        </w:rPr>
        <w:t xml:space="preserve"> вправе или обязан участвовать </w:t>
      </w:r>
      <w:r w:rsidRPr="00F63DFC">
        <w:rPr>
          <w:rFonts w:eastAsia="Calibri"/>
          <w:b/>
          <w:sz w:val="25"/>
          <w:szCs w:val="25"/>
          <w:lang w:eastAsia="en-US"/>
        </w:rPr>
        <w:br/>
        <w:t xml:space="preserve">при подготовке проектов нормативных правовых актов и (или) </w:t>
      </w:r>
      <w:r w:rsidRPr="00F63DFC">
        <w:rPr>
          <w:rFonts w:eastAsia="Calibri"/>
          <w:b/>
          <w:sz w:val="25"/>
          <w:szCs w:val="25"/>
          <w:lang w:eastAsia="en-US"/>
        </w:rPr>
        <w:br/>
        <w:t>проектов управленческих и иных решений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14. 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нормативных актов и (или) проектов управленческих и иных решений по вопросам контрольной работы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иным вопросам.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F63DFC">
        <w:rPr>
          <w:rFonts w:eastAsia="Calibri"/>
          <w:sz w:val="25"/>
          <w:szCs w:val="25"/>
          <w:lang w:eastAsia="en-US"/>
        </w:rPr>
        <w:t>положении</w:t>
      </w:r>
      <w:proofErr w:type="gramEnd"/>
      <w:r w:rsidRPr="00F63DFC">
        <w:rPr>
          <w:rFonts w:eastAsia="Calibri"/>
          <w:sz w:val="25"/>
          <w:szCs w:val="25"/>
          <w:lang w:eastAsia="en-US"/>
        </w:rPr>
        <w:t xml:space="preserve"> об Отделе Инспекции;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графика отпусков гражданских служащих Отдела;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иных актов по поручению руководства </w:t>
      </w:r>
      <w:r w:rsidRPr="00F63DFC">
        <w:rPr>
          <w:rFonts w:eastAsia="Calibri"/>
          <w:sz w:val="25"/>
          <w:szCs w:val="25"/>
          <w:lang w:eastAsia="en-US"/>
        </w:rPr>
        <w:br/>
        <w:t>Инспекции.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F63DFC">
        <w:rPr>
          <w:rFonts w:eastAsia="Calibri"/>
          <w:b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принятия данных решений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16.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VII. Порядок служебного взаимодействия</w:t>
      </w:r>
    </w:p>
    <w:p w:rsidR="005A5F5E" w:rsidRPr="00F63DFC" w:rsidRDefault="005A5F5E" w:rsidP="005A5F5E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17. </w:t>
      </w:r>
      <w:proofErr w:type="gramStart"/>
      <w:r w:rsidRPr="00F63DFC">
        <w:rPr>
          <w:rFonts w:eastAsia="Calibri"/>
          <w:sz w:val="25"/>
          <w:szCs w:val="25"/>
          <w:lang w:eastAsia="en-US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Управления, </w:t>
      </w:r>
      <w:r w:rsidRPr="00F63DFC">
        <w:rPr>
          <w:rFonts w:eastAsia="Calibri"/>
          <w:sz w:val="25"/>
          <w:szCs w:val="25"/>
          <w:lang w:eastAsia="en-US"/>
        </w:rPr>
        <w:lastRenderedPageBreak/>
        <w:t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F63DFC">
        <w:rPr>
          <w:rFonts w:eastAsia="Calibri"/>
          <w:sz w:val="25"/>
          <w:szCs w:val="25"/>
          <w:lang w:eastAsia="en-US"/>
        </w:rPr>
        <w:t xml:space="preserve">. </w:t>
      </w:r>
      <w:proofErr w:type="gramStart"/>
      <w:r w:rsidRPr="00F63DFC">
        <w:rPr>
          <w:rFonts w:eastAsia="Calibri"/>
          <w:sz w:val="25"/>
          <w:szCs w:val="25"/>
          <w:lang w:eastAsia="en-US"/>
        </w:rPr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приказами (распоряжениями) Управления, Инспекции.</w:t>
      </w:r>
      <w:proofErr w:type="gramEnd"/>
    </w:p>
    <w:p w:rsidR="005A5F5E" w:rsidRPr="00F63DFC" w:rsidRDefault="005A5F5E" w:rsidP="005A5F5E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 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Федеральной налоговой службы</w:t>
      </w:r>
    </w:p>
    <w:p w:rsidR="005A5F5E" w:rsidRPr="00F63DFC" w:rsidRDefault="005A5F5E" w:rsidP="005A5F5E">
      <w:pPr>
        <w:shd w:val="clear" w:color="auto" w:fill="FFFFFF"/>
        <w:spacing w:after="160"/>
        <w:ind w:left="11" w:right="17" w:firstLine="714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18. Старший государственный налоговый инспектор в соответствии с замещаемой государственной гражданской должностью и в пределах функциональной компетентности выполняет организационное, информационное и техническое обеспечение (принимает участие в обеспечении) оказания видов государственных услуг в соответствии с административным регламентом Федеральной налоговой службы.</w:t>
      </w:r>
    </w:p>
    <w:p w:rsidR="005A5F5E" w:rsidRPr="00F63DFC" w:rsidRDefault="005A5F5E" w:rsidP="005A5F5E">
      <w:pPr>
        <w:shd w:val="clear" w:color="auto" w:fill="FFFFFF"/>
        <w:spacing w:after="160"/>
        <w:ind w:left="11" w:right="17" w:firstLine="714"/>
        <w:contextualSpacing/>
        <w:jc w:val="both"/>
        <w:rPr>
          <w:rFonts w:eastAsia="Calibri"/>
          <w:b/>
          <w:sz w:val="25"/>
          <w:szCs w:val="25"/>
          <w:lang w:eastAsia="en-US"/>
        </w:rPr>
      </w:pP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IX. Показатели эффективности и результативности</w:t>
      </w:r>
    </w:p>
    <w:p w:rsidR="005A5F5E" w:rsidRPr="00F63DFC" w:rsidRDefault="005A5F5E" w:rsidP="005A5F5E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профессиональной служебной деятельности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19. Эффективность профессиональной служебной деятельности старшего государственного налогового инспектора оценивается по следующим показателям</w:t>
      </w:r>
      <w:r w:rsidRPr="00F63DFC">
        <w:rPr>
          <w:rFonts w:eastAsia="Calibri"/>
          <w:sz w:val="28"/>
          <w:szCs w:val="28"/>
          <w:vertAlign w:val="superscript"/>
          <w:lang w:eastAsia="en-US"/>
        </w:rPr>
        <w:footnoteReference w:id="7"/>
      </w:r>
      <w:r w:rsidRPr="00F63DFC">
        <w:rPr>
          <w:rFonts w:eastAsia="Calibri"/>
          <w:sz w:val="25"/>
          <w:szCs w:val="25"/>
          <w:lang w:eastAsia="en-US"/>
        </w:rPr>
        <w:t>: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осознанию ответственности за последствия своих действий.</w:t>
      </w: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</w:p>
    <w:p w:rsidR="005A5F5E" w:rsidRPr="00F63DFC" w:rsidRDefault="005A5F5E" w:rsidP="005A5F5E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</w:p>
    <w:p w:rsidR="00832B87" w:rsidRDefault="00832B87"/>
    <w:sectPr w:rsidR="0083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5E" w:rsidRDefault="005A5F5E" w:rsidP="005A5F5E">
      <w:r>
        <w:separator/>
      </w:r>
    </w:p>
  </w:endnote>
  <w:endnote w:type="continuationSeparator" w:id="0">
    <w:p w:rsidR="005A5F5E" w:rsidRDefault="005A5F5E" w:rsidP="005A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5E" w:rsidRDefault="005A5F5E" w:rsidP="005A5F5E">
      <w:r>
        <w:separator/>
      </w:r>
    </w:p>
  </w:footnote>
  <w:footnote w:type="continuationSeparator" w:id="0">
    <w:p w:rsidR="005A5F5E" w:rsidRDefault="005A5F5E" w:rsidP="005A5F5E">
      <w:r>
        <w:continuationSeparator/>
      </w:r>
    </w:p>
  </w:footnote>
  <w:footnote w:id="1">
    <w:p w:rsidR="005A5F5E" w:rsidRPr="00511B14" w:rsidRDefault="005A5F5E" w:rsidP="005A5F5E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511B14">
        <w:rPr>
          <w:rStyle w:val="a3"/>
          <w:rFonts w:ascii="Times New Roman" w:hAnsi="Times New Roman"/>
          <w:sz w:val="18"/>
          <w:szCs w:val="18"/>
        </w:rPr>
        <w:footnoteRef/>
      </w:r>
      <w:r w:rsidRPr="00511B14">
        <w:rPr>
          <w:rFonts w:ascii="Times New Roman" w:hAnsi="Times New Roman"/>
          <w:sz w:val="18"/>
          <w:szCs w:val="18"/>
        </w:rPr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511B14">
        <w:rPr>
          <w:rFonts w:ascii="Times New Roman" w:hAnsi="Times New Roman"/>
          <w:sz w:val="18"/>
          <w:szCs w:val="18"/>
        </w:rPr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2">
    <w:p w:rsidR="005A5F5E" w:rsidRPr="000916AA" w:rsidRDefault="005A5F5E" w:rsidP="005A5F5E">
      <w:pPr>
        <w:pStyle w:val="a4"/>
        <w:jc w:val="both"/>
        <w:rPr>
          <w:rFonts w:ascii="Times New Roman" w:hAnsi="Times New Roman"/>
        </w:rPr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3">
    <w:p w:rsidR="005A5F5E" w:rsidRDefault="005A5F5E" w:rsidP="005A5F5E">
      <w:pPr>
        <w:pStyle w:val="a4"/>
        <w:jc w:val="both"/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4">
    <w:p w:rsidR="005A5F5E" w:rsidRPr="000916AA" w:rsidRDefault="005A5F5E" w:rsidP="005A5F5E">
      <w:pPr>
        <w:pStyle w:val="a4"/>
        <w:jc w:val="both"/>
        <w:rPr>
          <w:rFonts w:ascii="Times New Roman" w:hAnsi="Times New Roman"/>
        </w:rPr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квалификационных требований.</w:t>
      </w:r>
    </w:p>
  </w:footnote>
  <w:footnote w:id="5">
    <w:p w:rsidR="005A5F5E" w:rsidRDefault="005A5F5E" w:rsidP="005A5F5E">
      <w:pPr>
        <w:pStyle w:val="a4"/>
        <w:jc w:val="both"/>
        <w:rPr>
          <w:rFonts w:ascii="Times New Roman" w:hAnsi="Times New Roman"/>
        </w:rPr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5A5F5E" w:rsidRPr="000916AA" w:rsidRDefault="005A5F5E" w:rsidP="005A5F5E">
      <w:pPr>
        <w:pStyle w:val="a4"/>
        <w:jc w:val="both"/>
        <w:rPr>
          <w:rFonts w:ascii="Times New Roman" w:hAnsi="Times New Roman"/>
        </w:rPr>
      </w:pPr>
    </w:p>
  </w:footnote>
  <w:footnote w:id="6">
    <w:p w:rsidR="005A5F5E" w:rsidRPr="00307907" w:rsidRDefault="005A5F5E" w:rsidP="005A5F5E">
      <w:pPr>
        <w:pStyle w:val="a4"/>
        <w:jc w:val="both"/>
        <w:rPr>
          <w:rFonts w:ascii="Times New Roman" w:hAnsi="Times New Roman"/>
        </w:rPr>
      </w:pPr>
      <w:r w:rsidRPr="00511B14">
        <w:rPr>
          <w:rStyle w:val="a3"/>
          <w:rFonts w:ascii="Times New Roman" w:hAnsi="Times New Roman"/>
          <w:sz w:val="18"/>
          <w:szCs w:val="18"/>
        </w:rPr>
        <w:footnoteRef/>
      </w:r>
      <w:r w:rsidRPr="00511B14">
        <w:rPr>
          <w:rFonts w:ascii="Times New Roman" w:hAnsi="Times New Roman"/>
          <w:sz w:val="18"/>
          <w:szCs w:val="18"/>
        </w:rPr>
        <w:t> </w:t>
      </w:r>
      <w:proofErr w:type="gramStart"/>
      <w:r w:rsidRPr="00511B14">
        <w:rPr>
          <w:rFonts w:ascii="Times New Roman" w:hAnsi="Times New Roman"/>
          <w:sz w:val="18"/>
          <w:szCs w:val="18"/>
        </w:rPr>
        <w:t>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 указываются в соответствии с Указом Президента Российской Федерации от 16.01.2017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(Собрание законодательства Российской Федерации, 2017</w:t>
      </w:r>
      <w:proofErr w:type="gramEnd"/>
      <w:r w:rsidRPr="00511B14">
        <w:rPr>
          <w:rFonts w:ascii="Times New Roman" w:hAnsi="Times New Roman"/>
          <w:sz w:val="18"/>
          <w:szCs w:val="18"/>
        </w:rPr>
        <w:t xml:space="preserve">, № </w:t>
      </w:r>
      <w:proofErr w:type="gramStart"/>
      <w:r w:rsidRPr="00511B14">
        <w:rPr>
          <w:rFonts w:ascii="Times New Roman" w:hAnsi="Times New Roman"/>
          <w:sz w:val="18"/>
          <w:szCs w:val="18"/>
        </w:rPr>
        <w:t>4, ст. 640).</w:t>
      </w:r>
      <w:proofErr w:type="gramEnd"/>
    </w:p>
  </w:footnote>
  <w:footnote w:id="7">
    <w:p w:rsidR="005A5F5E" w:rsidRPr="00511B14" w:rsidRDefault="005A5F5E" w:rsidP="005A5F5E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511B14">
        <w:rPr>
          <w:rStyle w:val="a3"/>
          <w:rFonts w:ascii="Times New Roman" w:hAnsi="Times New Roman"/>
          <w:sz w:val="18"/>
          <w:szCs w:val="18"/>
        </w:rPr>
        <w:footnoteRef/>
      </w:r>
      <w:r w:rsidRPr="00511B14">
        <w:rPr>
          <w:rFonts w:ascii="Times New Roman" w:hAnsi="Times New Roman"/>
          <w:sz w:val="18"/>
          <w:szCs w:val="18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A37"/>
    <w:multiLevelType w:val="hybridMultilevel"/>
    <w:tmpl w:val="53B84194"/>
    <w:lvl w:ilvl="0" w:tplc="63BC7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5E"/>
    <w:rsid w:val="005A5F5E"/>
    <w:rsid w:val="008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5A5F5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5A5F5E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5A5F5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5A5F5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5A5F5E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5A5F5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2020-07-15T08:20:00Z</dcterms:created>
  <dcterms:modified xsi:type="dcterms:W3CDTF">2020-07-15T08:24:00Z</dcterms:modified>
</cp:coreProperties>
</file>