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83"/>
        <w:gridCol w:w="4984"/>
      </w:tblGrid>
      <w:tr w:rsidR="00F23C2D" w:rsidTr="00F23C2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23C2D" w:rsidRDefault="00F23C2D" w:rsidP="00F2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23C2D" w:rsidRPr="009B719A" w:rsidRDefault="00F23C2D" w:rsidP="00F23C2D">
            <w:pPr>
              <w:pStyle w:val="a4"/>
              <w:widowControl w:val="0"/>
              <w:spacing w:after="0"/>
              <w:ind w:left="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19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23C2D" w:rsidRDefault="00F23C2D" w:rsidP="00F23C2D">
            <w:pPr>
              <w:pStyle w:val="a4"/>
              <w:widowControl w:val="0"/>
              <w:spacing w:after="0"/>
              <w:ind w:left="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19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9B719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r w:rsidRPr="00682EC1">
              <w:rPr>
                <w:rFonts w:ascii="Times New Roman" w:hAnsi="Times New Roman" w:cs="Times New Roman"/>
                <w:sz w:val="24"/>
                <w:szCs w:val="24"/>
              </w:rPr>
              <w:t>по Республике Мордовия</w:t>
            </w:r>
          </w:p>
          <w:p w:rsidR="00F23C2D" w:rsidRPr="002D1DEA" w:rsidRDefault="00F23C2D" w:rsidP="00F23C2D">
            <w:pPr>
              <w:pStyle w:val="a4"/>
              <w:widowControl w:val="0"/>
              <w:spacing w:after="0"/>
              <w:ind w:left="60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719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9B719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Кежватов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/</w:t>
            </w:r>
          </w:p>
          <w:p w:rsidR="00F23C2D" w:rsidRPr="009B719A" w:rsidRDefault="00F23C2D" w:rsidP="00F23C2D">
            <w:pPr>
              <w:pStyle w:val="a4"/>
              <w:widowControl w:val="0"/>
              <w:spacing w:after="0"/>
              <w:ind w:left="60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B71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719A">
              <w:rPr>
                <w:rFonts w:ascii="Times New Roman" w:hAnsi="Times New Roman" w:cs="Times New Roman"/>
                <w:szCs w:val="24"/>
              </w:rPr>
              <w:t xml:space="preserve">подпись) </w:t>
            </w: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Pr="009B719A">
              <w:rPr>
                <w:rFonts w:ascii="Times New Roman" w:hAnsi="Times New Roman" w:cs="Times New Roman"/>
                <w:szCs w:val="24"/>
              </w:rPr>
              <w:t>(фамилия, инициалы)</w:t>
            </w:r>
          </w:p>
          <w:p w:rsidR="00F23C2D" w:rsidRPr="009B719A" w:rsidRDefault="00F23C2D" w:rsidP="00F23C2D">
            <w:pPr>
              <w:pStyle w:val="a4"/>
              <w:widowControl w:val="0"/>
              <w:spacing w:after="0"/>
              <w:ind w:left="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19A">
              <w:rPr>
                <w:rFonts w:ascii="Times New Roman" w:hAnsi="Times New Roman" w:cs="Times New Roman"/>
                <w:sz w:val="24"/>
                <w:szCs w:val="24"/>
              </w:rPr>
              <w:t>от «_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__» _______________</w:t>
            </w:r>
            <w:r w:rsidRPr="009B719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71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23C2D" w:rsidRDefault="00F23C2D" w:rsidP="00F2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C2D" w:rsidRDefault="00F23C2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C2D" w:rsidRDefault="00F23C2D" w:rsidP="00F23C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C2D" w:rsidRDefault="00F23C2D" w:rsidP="00F23C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C2D" w:rsidRPr="00F23C2D" w:rsidRDefault="00F23C2D" w:rsidP="00F23C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2D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F23C2D" w:rsidRPr="00F23C2D" w:rsidRDefault="00F23C2D" w:rsidP="00F23C2D">
      <w:pPr>
        <w:pStyle w:val="a6"/>
        <w:widowControl w:val="0"/>
        <w:rPr>
          <w:szCs w:val="28"/>
        </w:rPr>
      </w:pPr>
      <w:r w:rsidRPr="00F23C2D">
        <w:rPr>
          <w:szCs w:val="28"/>
        </w:rPr>
        <w:t xml:space="preserve">старшего государственного налогового инспектора </w:t>
      </w:r>
    </w:p>
    <w:p w:rsidR="00F23C2D" w:rsidRPr="00B93661" w:rsidRDefault="00F23C2D" w:rsidP="00F23C2D">
      <w:pPr>
        <w:pStyle w:val="a6"/>
        <w:widowControl w:val="0"/>
        <w:rPr>
          <w:rFonts w:cs="Times New Roman"/>
          <w:szCs w:val="28"/>
        </w:rPr>
      </w:pPr>
      <w:r w:rsidRPr="00F23C2D">
        <w:rPr>
          <w:szCs w:val="28"/>
        </w:rPr>
        <w:t>отдела камеральных проверок Межрайонной инспекции Федеральной налоговой службы №1 по Республике Мордовия</w:t>
      </w:r>
    </w:p>
    <w:p w:rsidR="00F23C2D" w:rsidRDefault="00F23C2D" w:rsidP="00F23C2D">
      <w:pPr>
        <w:widowControl w:val="0"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10B69">
        <w:rPr>
          <w:rFonts w:ascii="Times New Roman" w:hAnsi="Times New Roman" w:cs="Times New Roman"/>
          <w:sz w:val="20"/>
          <w:szCs w:val="20"/>
        </w:rPr>
        <w:t xml:space="preserve">(наименование отдела инспекции Федеральной налоговой службы по району, району в городе, </w:t>
      </w:r>
      <w:proofErr w:type="gramEnd"/>
    </w:p>
    <w:p w:rsidR="00F23C2D" w:rsidRPr="00B10B69" w:rsidRDefault="00F23C2D" w:rsidP="00F23C2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0B69">
        <w:rPr>
          <w:rFonts w:ascii="Times New Roman" w:hAnsi="Times New Roman" w:cs="Times New Roman"/>
          <w:sz w:val="20"/>
          <w:szCs w:val="20"/>
        </w:rPr>
        <w:t>городу без районного деления, инспекции Федеральной налоговой службы межрайонного уровня)</w:t>
      </w:r>
    </w:p>
    <w:p w:rsidR="00F23C2D" w:rsidRPr="00725553" w:rsidRDefault="00F23C2D" w:rsidP="00F23C2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4370" w:rsidRDefault="00F23C2D" w:rsidP="00F23C2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Указом Президента Российской Федерации от 31.12.2005 № 1574 «О Реестре должностей </w:t>
      </w:r>
      <w:r w:rsidRPr="005E0CDD">
        <w:rPr>
          <w:rFonts w:ascii="Times New Roman" w:hAnsi="Times New Roman" w:cs="Times New Roman"/>
          <w:b/>
          <w:sz w:val="28"/>
          <w:szCs w:val="28"/>
        </w:rPr>
        <w:t>федеральной государственной гражданской службы»,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C2D" w:rsidRPr="00B93661" w:rsidRDefault="00F23C2D" w:rsidP="00F23C2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553">
        <w:rPr>
          <w:rFonts w:ascii="Times New Roman" w:hAnsi="Times New Roman" w:cs="Times New Roman"/>
          <w:b/>
          <w:sz w:val="28"/>
          <w:szCs w:val="28"/>
        </w:rPr>
        <w:t xml:space="preserve"> 11-3-4-095</w:t>
      </w:r>
    </w:p>
    <w:p w:rsidR="00F23C2D" w:rsidRPr="00725553" w:rsidRDefault="00F23C2D" w:rsidP="00F23C2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6485" w:rsidRDefault="00F23C2D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F23C2D" w:rsidRPr="00F23C2D" w:rsidRDefault="00F23C2D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1. Должность федеральной государственной гражданской службы (далее - гражданская служба) старшего государственного налогового инспектора отдела камеральных проверок Межрайонной инспекции Федеральной налоговой службы №1 по Республике Мордовия (далее - 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2. Назначение на должность и освобождение от должности старшего государственного налогового инспектора осуществляются приказом Межрайонной инспекции Федеральной налоговой службы №1 по Республике Мордовия (далее - инспекция).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 непосредственно подчиняется начальнику отдела.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485" w:rsidRDefault="00756485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2D">
        <w:rPr>
          <w:rFonts w:ascii="Times New Roman" w:hAnsi="Times New Roman" w:cs="Times New Roman"/>
          <w:b/>
          <w:sz w:val="28"/>
          <w:szCs w:val="28"/>
        </w:rPr>
        <w:t>II. Квалификационные требования к уровню профессионального образования, 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</w:t>
      </w:r>
    </w:p>
    <w:p w:rsidR="00F23C2D" w:rsidRPr="00F23C2D" w:rsidRDefault="00F23C2D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а) наличие высшего образования (требования к специальности, направлению подготовки указываются по решению представителя нанимателя);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C2D">
        <w:rPr>
          <w:rFonts w:ascii="Times New Roman" w:hAnsi="Times New Roman" w:cs="Times New Roman"/>
          <w:sz w:val="28"/>
          <w:szCs w:val="28"/>
        </w:rPr>
        <w:lastRenderedPageBreak/>
        <w:t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F23C2D">
        <w:rPr>
          <w:rFonts w:ascii="Times New Roman" w:hAnsi="Times New Roman" w:cs="Times New Roman"/>
          <w:sz w:val="28"/>
          <w:szCs w:val="28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F23C2D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F23C2D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56485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C2D">
        <w:rPr>
          <w:rFonts w:ascii="Times New Roman" w:hAnsi="Times New Roman" w:cs="Times New Roman"/>
          <w:sz w:val="28"/>
          <w:szCs w:val="28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F23C2D">
        <w:rPr>
          <w:rFonts w:ascii="Times New Roman" w:hAnsi="Times New Roman" w:cs="Times New Roman"/>
          <w:sz w:val="28"/>
          <w:szCs w:val="28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F23C2D" w:rsidRPr="00F23C2D" w:rsidRDefault="00F23C2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485" w:rsidRDefault="00756485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2D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F23C2D" w:rsidRPr="00F23C2D" w:rsidRDefault="00F23C2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23C2D">
        <w:rPr>
          <w:rFonts w:ascii="Times New Roman" w:hAnsi="Times New Roman" w:cs="Times New Roman"/>
          <w:sz w:val="28"/>
          <w:szCs w:val="28"/>
        </w:rPr>
        <w:t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</w:t>
      </w:r>
      <w:r w:rsidR="00F0317C" w:rsidRPr="00F23C2D">
        <w:rPr>
          <w:rFonts w:ascii="Times New Roman" w:hAnsi="Times New Roman" w:cs="Times New Roman"/>
          <w:sz w:val="28"/>
          <w:szCs w:val="28"/>
        </w:rPr>
        <w:t xml:space="preserve"> ", статьями 8,9,11,12 Федерального закона от 25.12.2008 №273-ФЗ «О противодействии коррупции».</w:t>
      </w:r>
      <w:proofErr w:type="gramEnd"/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23C2D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инспекции Федеральной налоговой службы №1 по Республике Мордовия, утвержденным руководителем Управления Федеральной налоговой службы по Республике Мордовия «02» марта 2015г., положением об отделе камеральных проверок, приказами (распоряжениями</w:t>
      </w:r>
      <w:proofErr w:type="gramEnd"/>
      <w:r w:rsidRPr="00F23C2D">
        <w:rPr>
          <w:rFonts w:ascii="Times New Roman" w:hAnsi="Times New Roman" w:cs="Times New Roman"/>
          <w:sz w:val="28"/>
          <w:szCs w:val="28"/>
        </w:rPr>
        <w:t xml:space="preserve">) ФНС России, приказами Управления Федеральной налоговой </w:t>
      </w:r>
      <w:r w:rsidRPr="00F23C2D">
        <w:rPr>
          <w:rFonts w:ascii="Times New Roman" w:hAnsi="Times New Roman" w:cs="Times New Roman"/>
          <w:sz w:val="28"/>
          <w:szCs w:val="28"/>
        </w:rPr>
        <w:lastRenderedPageBreak/>
        <w:t>службы по Республике Мордовия (далее - управление), приказами инспекции, поручениями руководства инспекции.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Исходя из задач и функций, определённых положением об Отделе на старшего государственного налогового инспектора возлагается следующее: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 xml:space="preserve">- строго выполнять обязанности государственного служащего; 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знать и применять в практической деятельности действующее налоговое законодательство;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осуществлять проведение камеральных проверок и камерального анализа налоговой и бухгалтерской отчетности налогоплательщиков - юридических лиц  на закрепленном участке;</w:t>
      </w:r>
    </w:p>
    <w:p w:rsidR="005E64A2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 xml:space="preserve">- обеспечивать качественное и своевременное ведение (заполнение) Информационных ресурсов камеральных проверок; </w:t>
      </w:r>
    </w:p>
    <w:p w:rsidR="005E64A2" w:rsidRPr="00F23C2D" w:rsidRDefault="005E64A2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подготавливать решения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обеспечивать надежное хранение и правильное использование полученной для работы информации, содержащей сведения, составляющие налоговую тайну;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строго хранить и не разглашать налоговую тайну по вопросам, отнесенным к деятельности отдела камеральных налоговых проверок, предусмотренным  данной должностной инструкцией;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хранить и не разглашать информацию, поступающую в инспекцию на магнитных носителях и в электронном виде, содержащую сведения, составляющие налоговую тайну.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знать инструкции на рабочее место применительно технологии работы в системе ЭОД;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-ведение в установленном порядке делопроизводства, хранение и сдача в архив документов отдела;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выполнять поручения начальника отдела и его заместителя, касающиеся служебной деятельности (участие в подготовке информаций, в составлении отчетности);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во исполнение ст.9 ФЗ от 25.12.2008г. «О противодействии коррупции», ч.2 ст.47 ФЗ № 79-ФЗ «О государственной гражданской службе РФ» во всех случаях обращения каких-либо лиц в целях склонения к совершению коррупционных правонарушений, уведомлять об этом представителя нанимателя, органы Прокуратуры, другие государственные органы;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осуществлять производство по делам об административных правонарушениях, составлять протоколы об административных правонарушениях;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иные обязанности, связанные с осуществлением деятельности отдела.</w:t>
      </w:r>
    </w:p>
    <w:p w:rsidR="00351AE1" w:rsidRPr="00F23C2D" w:rsidRDefault="00351AE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 xml:space="preserve">Исходя из установленных полномочий, старший государственный налоговый инспектор имеет право </w:t>
      </w:r>
      <w:proofErr w:type="gramStart"/>
      <w:r w:rsidRPr="00F23C2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23C2D">
        <w:rPr>
          <w:rFonts w:ascii="Times New Roman" w:hAnsi="Times New Roman" w:cs="Times New Roman"/>
          <w:sz w:val="28"/>
          <w:szCs w:val="28"/>
        </w:rPr>
        <w:t>: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lastRenderedPageBreak/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защиту сведений о гражданском служащем;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должностной рост на конкурсной основе;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профессиональную переподготовку, повышение квалификации и стажировку в порядке, установленном федеральными законами;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членство в профессиональном союзе;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рассмотрение индивидуальных служебных споров в соответствии с федеральными законами;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проведение по его заявлению служебной проверки;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защиту своих прав и законных интересов на гражданской службе, включая обжалование в суд их нарушения;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медицинское страхование в соответствии с Федеральным законом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государственную защиту своих жизни и здоровья; жизни и здоровья членов своей семьи, а также принадлежащего ему имущества;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государственное пенсионное обеспечение в соответствии с федеральным законом;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выходить в установленном порядке с предложениями по совершенствованию законодательства по налогам, форм и методов контрольной работы отдела и налоговых органов, сбора налогов;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lastRenderedPageBreak/>
        <w:t>- запрашивать и получать от отделов Инспекции рекомендации, предложения и заключения по вопросам, относящимся к компетенции отдела;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-работать с документами отделов Инспекции, для выполнения возложенных на отдел задач;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осуществлять иные права, предусмотренные законодательством Российской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УФНС России по Р</w:t>
      </w:r>
      <w:r w:rsidR="00F23C2D">
        <w:rPr>
          <w:rFonts w:ascii="Times New Roman" w:hAnsi="Times New Roman" w:cs="Times New Roman"/>
          <w:sz w:val="28"/>
          <w:szCs w:val="28"/>
        </w:rPr>
        <w:t>еспублике Мордовия</w:t>
      </w:r>
      <w:r w:rsidRPr="00F23C2D">
        <w:rPr>
          <w:rFonts w:ascii="Times New Roman" w:hAnsi="Times New Roman" w:cs="Times New Roman"/>
          <w:sz w:val="28"/>
          <w:szCs w:val="28"/>
        </w:rPr>
        <w:t>.</w:t>
      </w:r>
    </w:p>
    <w:p w:rsidR="00756485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6.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23C2D" w:rsidRPr="00F23C2D" w:rsidRDefault="00F23C2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485" w:rsidRDefault="00756485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2D">
        <w:rPr>
          <w:rFonts w:ascii="Times New Roman" w:hAnsi="Times New Roman" w:cs="Times New Roman"/>
          <w:b/>
          <w:sz w:val="28"/>
          <w:szCs w:val="28"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F23C2D" w:rsidRPr="00F23C2D" w:rsidRDefault="00F23C2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7.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23C2D">
        <w:rPr>
          <w:rFonts w:ascii="Times New Roman" w:hAnsi="Times New Roman" w:cs="Times New Roman"/>
          <w:sz w:val="28"/>
          <w:szCs w:val="28"/>
        </w:rPr>
        <w:t>предпроверочной</w:t>
      </w:r>
      <w:proofErr w:type="spellEnd"/>
      <w:r w:rsidRPr="00F23C2D">
        <w:rPr>
          <w:rFonts w:ascii="Times New Roman" w:hAnsi="Times New Roman" w:cs="Times New Roman"/>
          <w:sz w:val="28"/>
          <w:szCs w:val="28"/>
        </w:rPr>
        <w:t xml:space="preserve"> подготовки к проведению камеральной налоговой проверки налоговых деклараций налогоплательщиков; 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истребования у налогоплательщика дополнительных сведений, получение объяснений и документов, подтверждающих правильность исчисления и своевременность уплаты налогов;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организации истребования документов (информации) о налогоплательщике или информации о конкретных сделках;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вызова свидетелей, привлечения специалистов, переводчиков, понятых для участия в камеральной налоговой проверке;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отбора налогоплательщиков для включения в план  проведения выездных налоговых проверок.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8.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проведения камеральной налоговой проверки и камерального анализа бухгалтерской и налоговой отчетности   налогоплательщика;</w:t>
      </w: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участия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отбора налогоплательщиков для вынесения Решения о приостановлении операций по счетам налогоплательщика (плательщика сборов) или налогового агента в банке, и отправка данного решения в соответствующий банк;</w:t>
      </w: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ввода в базу данных «Системы ЭОД», актов камеральных проверок, решений, вынесенных по результатам камеральных налоговых проверок; направление указанных актов и решений для вручения (отправки)    налогоплательщикам (налоговым агентам, плательщикам сборов) и (или) лицам, совершившим нарушения законодательства о налогах и сборах;</w:t>
      </w:r>
    </w:p>
    <w:p w:rsidR="00756485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полноты,  качества и своевременности заполнения ИР КП.</w:t>
      </w:r>
    </w:p>
    <w:p w:rsidR="00F23C2D" w:rsidRPr="00F23C2D" w:rsidRDefault="00F23C2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485" w:rsidRDefault="00756485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2D">
        <w:rPr>
          <w:rFonts w:ascii="Times New Roman" w:hAnsi="Times New Roman" w:cs="Times New Roman"/>
          <w:b/>
          <w:sz w:val="28"/>
          <w:szCs w:val="28"/>
        </w:rPr>
        <w:lastRenderedPageBreak/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23C2D" w:rsidRPr="00F23C2D" w:rsidRDefault="00F23C2D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9.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рассмотрения с участием правового отдела представленных налогоплательщиками возражений (объяснений), жалоб по материалам камеральных налоговых проверок;</w:t>
      </w: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вынесения Решений по результатам камеральных проверок.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положений об отделе и инспекции;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756485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F23C2D" w:rsidRPr="00F23C2D" w:rsidRDefault="00F23C2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485" w:rsidRDefault="00756485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2D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23C2D" w:rsidRPr="00F23C2D" w:rsidRDefault="00F23C2D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485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F23C2D" w:rsidRPr="00F23C2D" w:rsidRDefault="00F23C2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485" w:rsidRDefault="00756485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2D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F23C2D" w:rsidRPr="00F23C2D" w:rsidRDefault="00F23C2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F23C2D">
        <w:rPr>
          <w:rFonts w:ascii="Times New Roman" w:hAnsi="Times New Roman" w:cs="Times New Roman"/>
          <w:sz w:val="28"/>
          <w:szCs w:val="28"/>
        </w:rPr>
        <w:t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</w:t>
      </w:r>
      <w:proofErr w:type="gramEnd"/>
      <w:r w:rsidRPr="00F23C2D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2002, № 33, ст. 3196; 2007, № 13, ст. 1531; 2009, № 29, ст. 3658), и требований к служебному поведению, установленных статьей 18 Федерального закона от 27 июля 2004 г. № 79-ФЗ 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756485" w:rsidRDefault="00756485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2D">
        <w:rPr>
          <w:rFonts w:ascii="Times New Roman" w:hAnsi="Times New Roman" w:cs="Times New Roman"/>
          <w:b/>
          <w:sz w:val="28"/>
          <w:szCs w:val="28"/>
        </w:rPr>
        <w:lastRenderedPageBreak/>
        <w:t>VIII. Перечень государственных услуг, оказываемых гражданам и организациям в соответствии с административным регламентом</w:t>
      </w:r>
      <w:r w:rsidR="00337A9D" w:rsidRPr="00F23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2D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F23C2D" w:rsidRPr="00F23C2D" w:rsidRDefault="00F23C2D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13. В соответствии с замещаемой государственной гражданской должностью и в пределах функциональной компетенции  старший государственный налоговый инспектор выполняет информационное обеспечение (принимает участие в обеспечении) оказания следующих видов государственных услуг, осуществляемых Межрайонной Инспекцией  Федеральной налоговой службы России  № 1 по Республике Мордовия:</w:t>
      </w: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Бесплатное информирование налогоплательщиков на основании обращений в устной (письменной) форме:</w:t>
      </w: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 налогах и сборах, законодательстве о налогах и сборах и принятых в соответствии с ним нормативных правовых актах;</w:t>
      </w: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 о полномочиях налоговых органов и их должностных лиц;</w:t>
      </w: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 о порядке исчисления и уплаты налогов и сборов, правах и обязанностях налогоплательщиков, формах, форматах, порядке и сроках представления налоговых деклараций (расчетов).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485" w:rsidRDefault="00756485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2D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  <w:r w:rsidR="00337A9D" w:rsidRPr="00F23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2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F23C2D" w:rsidRPr="00F23C2D" w:rsidRDefault="00F23C2D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действий.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370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756485" w:rsidRPr="00756485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C2D">
        <w:rPr>
          <w:rFonts w:ascii="Times New Roman" w:hAnsi="Times New Roman" w:cs="Times New Roman"/>
          <w:sz w:val="28"/>
          <w:szCs w:val="28"/>
        </w:rPr>
        <w:t xml:space="preserve">камеральных проверок              </w:t>
      </w:r>
      <w:r w:rsidR="00F23C2D">
        <w:rPr>
          <w:rFonts w:ascii="Times New Roman" w:hAnsi="Times New Roman" w:cs="Times New Roman"/>
          <w:sz w:val="28"/>
          <w:szCs w:val="28"/>
        </w:rPr>
        <w:t xml:space="preserve">    </w:t>
      </w:r>
      <w:r w:rsidRPr="00F23C2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12FFD" w:rsidRPr="00F23C2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23C2D">
        <w:rPr>
          <w:rFonts w:ascii="Times New Roman" w:hAnsi="Times New Roman" w:cs="Times New Roman"/>
          <w:sz w:val="28"/>
          <w:szCs w:val="28"/>
        </w:rPr>
        <w:t xml:space="preserve"> Н</w:t>
      </w:r>
      <w:r w:rsidR="00337A9D" w:rsidRPr="00F23C2D">
        <w:rPr>
          <w:rFonts w:ascii="Times New Roman" w:hAnsi="Times New Roman" w:cs="Times New Roman"/>
          <w:sz w:val="28"/>
          <w:szCs w:val="28"/>
        </w:rPr>
        <w:t>.</w:t>
      </w:r>
      <w:r w:rsidRPr="00F23C2D">
        <w:rPr>
          <w:rFonts w:ascii="Times New Roman" w:hAnsi="Times New Roman" w:cs="Times New Roman"/>
          <w:sz w:val="28"/>
          <w:szCs w:val="28"/>
        </w:rPr>
        <w:t>Н. Бычкова</w:t>
      </w:r>
    </w:p>
    <w:p w:rsidR="00512FFD" w:rsidRPr="00512FFD" w:rsidRDefault="00512FFD" w:rsidP="002B4370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12FF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Лист ознакомления</w:t>
      </w:r>
    </w:p>
    <w:p w:rsidR="00512FFD" w:rsidRPr="00512FFD" w:rsidRDefault="00512FFD" w:rsidP="00512F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551"/>
        <w:gridCol w:w="2268"/>
        <w:gridCol w:w="2268"/>
        <w:gridCol w:w="1985"/>
      </w:tblGrid>
      <w:tr w:rsidR="00512FFD" w:rsidRPr="00512FFD" w:rsidTr="00F23C2D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 назначении на 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об освобождении от должности</w:t>
            </w:r>
          </w:p>
        </w:tc>
      </w:tr>
      <w:tr w:rsidR="00512FFD" w:rsidRPr="00512FFD" w:rsidTr="00F23C2D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370" w:rsidRPr="00512FFD" w:rsidRDefault="002B4370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FFD" w:rsidRPr="00512FFD" w:rsidTr="00F23C2D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370" w:rsidRPr="00512FFD" w:rsidRDefault="002B4370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2FFD" w:rsidRPr="00512FFD" w:rsidRDefault="00512FFD" w:rsidP="002B43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12FFD" w:rsidRPr="00512FFD" w:rsidSect="002B4370">
      <w:pgSz w:w="11906" w:h="16838"/>
      <w:pgMar w:top="964" w:right="794" w:bottom="964" w:left="136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370" w:rsidRDefault="002B4370" w:rsidP="002B4370">
      <w:pPr>
        <w:spacing w:after="0" w:line="240" w:lineRule="auto"/>
      </w:pPr>
      <w:r>
        <w:separator/>
      </w:r>
    </w:p>
  </w:endnote>
  <w:endnote w:type="continuationSeparator" w:id="0">
    <w:p w:rsidR="002B4370" w:rsidRDefault="002B4370" w:rsidP="002B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370" w:rsidRDefault="002B4370" w:rsidP="002B4370">
      <w:pPr>
        <w:spacing w:after="0" w:line="240" w:lineRule="auto"/>
      </w:pPr>
      <w:r>
        <w:separator/>
      </w:r>
    </w:p>
  </w:footnote>
  <w:footnote w:type="continuationSeparator" w:id="0">
    <w:p w:rsidR="002B4370" w:rsidRDefault="002B4370" w:rsidP="002B4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E1"/>
    <w:rsid w:val="00234017"/>
    <w:rsid w:val="00257DE1"/>
    <w:rsid w:val="002B4370"/>
    <w:rsid w:val="00337A9D"/>
    <w:rsid w:val="00351AE1"/>
    <w:rsid w:val="003C2A3A"/>
    <w:rsid w:val="004C59B9"/>
    <w:rsid w:val="00512FFD"/>
    <w:rsid w:val="005E64A2"/>
    <w:rsid w:val="00726591"/>
    <w:rsid w:val="00756485"/>
    <w:rsid w:val="007B50C8"/>
    <w:rsid w:val="00A7417D"/>
    <w:rsid w:val="00B625DB"/>
    <w:rsid w:val="00BD128E"/>
    <w:rsid w:val="00C369DC"/>
    <w:rsid w:val="00F0317C"/>
    <w:rsid w:val="00F2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3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uiPriority w:val="99"/>
    <w:unhideWhenUsed/>
    <w:rsid w:val="00F23C2D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F23C2D"/>
    <w:rPr>
      <w:sz w:val="20"/>
      <w:szCs w:val="20"/>
    </w:rPr>
  </w:style>
  <w:style w:type="paragraph" w:customStyle="1" w:styleId="a6">
    <w:name w:val="регл тно"/>
    <w:basedOn w:val="1"/>
    <w:autoRedefine/>
    <w:qFormat/>
    <w:rsid w:val="00F23C2D"/>
    <w:pPr>
      <w:spacing w:before="0" w:line="240" w:lineRule="auto"/>
      <w:jc w:val="center"/>
    </w:pPr>
    <w:rPr>
      <w:rFonts w:ascii="Times New Roman" w:hAnsi="Times New Roman"/>
      <w:bCs w:val="0"/>
      <w:color w:val="auto"/>
      <w:szCs w:val="32"/>
    </w:rPr>
  </w:style>
  <w:style w:type="character" w:customStyle="1" w:styleId="10">
    <w:name w:val="Заголовок 1 Знак"/>
    <w:basedOn w:val="a0"/>
    <w:link w:val="1"/>
    <w:uiPriority w:val="9"/>
    <w:rsid w:val="00F23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B4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4370"/>
  </w:style>
  <w:style w:type="paragraph" w:styleId="a9">
    <w:name w:val="footer"/>
    <w:basedOn w:val="a"/>
    <w:link w:val="aa"/>
    <w:uiPriority w:val="99"/>
    <w:unhideWhenUsed/>
    <w:rsid w:val="002B4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4370"/>
  </w:style>
  <w:style w:type="paragraph" w:styleId="ab">
    <w:name w:val="Balloon Text"/>
    <w:basedOn w:val="a"/>
    <w:link w:val="ac"/>
    <w:uiPriority w:val="99"/>
    <w:semiHidden/>
    <w:unhideWhenUsed/>
    <w:rsid w:val="002B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4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3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uiPriority w:val="99"/>
    <w:unhideWhenUsed/>
    <w:rsid w:val="00F23C2D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F23C2D"/>
    <w:rPr>
      <w:sz w:val="20"/>
      <w:szCs w:val="20"/>
    </w:rPr>
  </w:style>
  <w:style w:type="paragraph" w:customStyle="1" w:styleId="a6">
    <w:name w:val="регл тно"/>
    <w:basedOn w:val="1"/>
    <w:autoRedefine/>
    <w:qFormat/>
    <w:rsid w:val="00F23C2D"/>
    <w:pPr>
      <w:spacing w:before="0" w:line="240" w:lineRule="auto"/>
      <w:jc w:val="center"/>
    </w:pPr>
    <w:rPr>
      <w:rFonts w:ascii="Times New Roman" w:hAnsi="Times New Roman"/>
      <w:bCs w:val="0"/>
      <w:color w:val="auto"/>
      <w:szCs w:val="32"/>
    </w:rPr>
  </w:style>
  <w:style w:type="character" w:customStyle="1" w:styleId="10">
    <w:name w:val="Заголовок 1 Знак"/>
    <w:basedOn w:val="a0"/>
    <w:link w:val="1"/>
    <w:uiPriority w:val="9"/>
    <w:rsid w:val="00F23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B4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4370"/>
  </w:style>
  <w:style w:type="paragraph" w:styleId="a9">
    <w:name w:val="footer"/>
    <w:basedOn w:val="a"/>
    <w:link w:val="aa"/>
    <w:uiPriority w:val="99"/>
    <w:unhideWhenUsed/>
    <w:rsid w:val="002B4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4370"/>
  </w:style>
  <w:style w:type="paragraph" w:styleId="ab">
    <w:name w:val="Balloon Text"/>
    <w:basedOn w:val="a"/>
    <w:link w:val="ac"/>
    <w:uiPriority w:val="99"/>
    <w:semiHidden/>
    <w:unhideWhenUsed/>
    <w:rsid w:val="002B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4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FB97-6073-483F-808F-A289E693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2588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Наталья Николаевна</dc:creator>
  <cp:keywords/>
  <dc:description/>
  <cp:lastModifiedBy> </cp:lastModifiedBy>
  <cp:revision>2</cp:revision>
  <cp:lastPrinted>2017-02-15T13:58:00Z</cp:lastPrinted>
  <dcterms:created xsi:type="dcterms:W3CDTF">2017-02-17T06:06:00Z</dcterms:created>
  <dcterms:modified xsi:type="dcterms:W3CDTF">2017-02-17T06:06:00Z</dcterms:modified>
</cp:coreProperties>
</file>