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94" w:rsidRPr="00350694" w:rsidRDefault="00350694">
      <w:pPr>
        <w:pStyle w:val="ConsPlusNormal"/>
        <w:jc w:val="both"/>
      </w:pPr>
      <w:bookmarkStart w:id="0" w:name="_GoBack"/>
      <w:bookmarkEnd w:id="0"/>
    </w:p>
    <w:p w:rsidR="00350694" w:rsidRPr="00350694" w:rsidRDefault="00350694">
      <w:pPr>
        <w:pStyle w:val="ConsPlusTitle"/>
        <w:jc w:val="center"/>
      </w:pPr>
      <w:r w:rsidRPr="00350694">
        <w:t>ЗАКОН</w:t>
      </w:r>
    </w:p>
    <w:p w:rsidR="00350694" w:rsidRPr="00350694" w:rsidRDefault="00350694">
      <w:pPr>
        <w:pStyle w:val="ConsPlusTitle"/>
        <w:jc w:val="center"/>
      </w:pPr>
    </w:p>
    <w:p w:rsidR="00350694" w:rsidRPr="00350694" w:rsidRDefault="00350694">
      <w:pPr>
        <w:pStyle w:val="ConsPlusTitle"/>
        <w:jc w:val="center"/>
      </w:pPr>
      <w:r w:rsidRPr="00350694">
        <w:t>РЕСПУБЛИКИ МОРДОВИЯ</w:t>
      </w:r>
    </w:p>
    <w:p w:rsidR="00350694" w:rsidRPr="00350694" w:rsidRDefault="00350694">
      <w:pPr>
        <w:pStyle w:val="ConsPlusTitle"/>
        <w:jc w:val="center"/>
      </w:pPr>
    </w:p>
    <w:p w:rsidR="00350694" w:rsidRPr="00350694" w:rsidRDefault="00350694">
      <w:pPr>
        <w:pStyle w:val="ConsPlusTitle"/>
        <w:jc w:val="center"/>
      </w:pPr>
      <w:r w:rsidRPr="00350694">
        <w:t>О ПАТЕНТНОЙ СИСТЕМЕ НАЛОГООБЛОЖЕНИЯ</w:t>
      </w:r>
    </w:p>
    <w:p w:rsidR="00350694" w:rsidRPr="00350694" w:rsidRDefault="00350694">
      <w:pPr>
        <w:pStyle w:val="ConsPlusTitle"/>
        <w:jc w:val="center"/>
      </w:pPr>
      <w:r w:rsidRPr="00350694">
        <w:t>НА ТЕРРИТОРИИ РЕСПУБЛИКИ МОРДОВИЯ</w:t>
      </w:r>
    </w:p>
    <w:p w:rsidR="00350694" w:rsidRPr="00350694" w:rsidRDefault="00350694">
      <w:pPr>
        <w:pStyle w:val="ConsPlusNormal"/>
        <w:jc w:val="both"/>
      </w:pPr>
    </w:p>
    <w:p w:rsidR="00350694" w:rsidRPr="00350694" w:rsidRDefault="00350694">
      <w:pPr>
        <w:pStyle w:val="ConsPlusNormal"/>
        <w:jc w:val="both"/>
      </w:pPr>
    </w:p>
    <w:p w:rsidR="00350694" w:rsidRPr="00350694" w:rsidRDefault="00350694">
      <w:pPr>
        <w:pStyle w:val="ConsPlusTitle"/>
        <w:ind w:firstLine="540"/>
        <w:jc w:val="both"/>
        <w:outlineLvl w:val="0"/>
      </w:pPr>
      <w:r w:rsidRPr="00350694">
        <w:t>Статья 1. Общие положения</w:t>
      </w:r>
    </w:p>
    <w:p w:rsidR="00350694" w:rsidRPr="00350694" w:rsidRDefault="00350694">
      <w:pPr>
        <w:pStyle w:val="ConsPlusNormal"/>
        <w:jc w:val="both"/>
      </w:pPr>
    </w:p>
    <w:p w:rsidR="00350694" w:rsidRPr="00350694" w:rsidRDefault="00350694">
      <w:pPr>
        <w:pStyle w:val="ConsPlusNormal"/>
        <w:ind w:firstLine="540"/>
        <w:jc w:val="both"/>
      </w:pPr>
      <w:r w:rsidRPr="00350694">
        <w:t>На территории Республики Мордовия индивидуальным предпринимателям, осуществляющим виды предпринимательской деятельности, установленные статьей 346.43 Налогового кодекса Российской Федерации, предоставляется право применять патентную систему налогообложения.</w:t>
      </w:r>
    </w:p>
    <w:p w:rsidR="00350694" w:rsidRPr="00350694" w:rsidRDefault="00350694">
      <w:pPr>
        <w:pStyle w:val="ConsPlusNormal"/>
        <w:jc w:val="both"/>
      </w:pPr>
    </w:p>
    <w:p w:rsidR="00350694" w:rsidRPr="00350694" w:rsidRDefault="00350694">
      <w:pPr>
        <w:pStyle w:val="ConsPlusTitle"/>
        <w:ind w:firstLine="540"/>
        <w:jc w:val="both"/>
        <w:outlineLvl w:val="0"/>
      </w:pPr>
      <w:r w:rsidRPr="00350694">
        <w:t>Статья 2. Размеры потенциально возможного к получению индивидуальными предпринимателями годового дохода по видам предпринимательской деятельности, в отношении которых применяется патентная система налогообложения</w:t>
      </w:r>
    </w:p>
    <w:p w:rsidR="00350694" w:rsidRPr="00350694" w:rsidRDefault="00350694">
      <w:pPr>
        <w:pStyle w:val="ConsPlusNormal"/>
        <w:jc w:val="both"/>
      </w:pPr>
    </w:p>
    <w:p w:rsidR="00350694" w:rsidRPr="00350694" w:rsidRDefault="00350694">
      <w:pPr>
        <w:pStyle w:val="ConsPlusNormal"/>
        <w:ind w:firstLine="540"/>
        <w:jc w:val="both"/>
      </w:pPr>
      <w:r w:rsidRPr="00350694">
        <w:t>1. Потенциально возможный к получению индивидуальными предпринимателями годовой доход по видам предпринимательской деятельности, в отношении которых применяется патентная система налогообложения, устанавливается в следующих размерах:</w:t>
      </w:r>
    </w:p>
    <w:p w:rsidR="00350694" w:rsidRPr="00350694" w:rsidRDefault="003506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2551"/>
      </w:tblGrid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 xml:space="preserve">N </w:t>
            </w:r>
            <w:proofErr w:type="gramStart"/>
            <w:r w:rsidRPr="00350694">
              <w:t>п</w:t>
            </w:r>
            <w:proofErr w:type="gramEnd"/>
            <w:r w:rsidRPr="00350694">
              <w:t>/п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Размеры потенциально возможного к получению индивидуальным предпринимателем годового дохода, руб.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1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934233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49800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2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Ремонт, чистка, окраска и пошив обуви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884133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53140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3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Парикмахерские и косметические услуги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884133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53140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4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 xml:space="preserve">Стирка, химическая чистка и крашение текстильных и </w:t>
            </w:r>
            <w:r w:rsidRPr="00350694">
              <w:lastRenderedPageBreak/>
              <w:t>меховых изделий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884133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53140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5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833433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56520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6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884133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53140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7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Ремонт мебели и предметов домашнего обихода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884133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53140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8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Услуги в области фотографии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934233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49800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9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 xml:space="preserve">Ремонт, техническое обслуживание автотранспортных и </w:t>
            </w:r>
            <w:proofErr w:type="spellStart"/>
            <w:r w:rsidRPr="00350694">
              <w:t>мототранспортных</w:t>
            </w:r>
            <w:proofErr w:type="spellEnd"/>
            <w:r w:rsidRPr="00350694"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1005833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132600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bookmarkStart w:id="1" w:name="P115"/>
            <w:bookmarkEnd w:id="1"/>
            <w:r w:rsidRPr="00350694">
              <w:t>10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На единицу автотранспортного средства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924783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bookmarkStart w:id="2" w:name="P121"/>
            <w:bookmarkEnd w:id="2"/>
            <w:r w:rsidRPr="00350694">
              <w:t>11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11.1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Деятельность такси и арендованных легковых автомобилей с водителем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На единицу автотранспортного средства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884133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11.2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Оказание автотранспортных услуг по перевозке пассажиров автомобильным транспортом, за исключением деятельности такси и арендованных легковых автомобилей с водителем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На единицу автотранспортного средства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1303433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12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1087083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39610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13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884133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53140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14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884133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53140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15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897633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52240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16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Услуги по присмотру и уходу за детьми и больными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884133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53140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17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Сбор тары и пригодных для вторичного использования материалов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1059483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41450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18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Деятельность ветеринарная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934233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49800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bookmarkStart w:id="3" w:name="P199"/>
            <w:bookmarkEnd w:id="3"/>
            <w:r w:rsidRPr="00350694">
              <w:t>19</w:t>
            </w:r>
          </w:p>
          <w:p w:rsidR="00350694" w:rsidRPr="00350694" w:rsidRDefault="00350694">
            <w:pPr>
              <w:pStyle w:val="ConsPlusNormal"/>
              <w:jc w:val="center"/>
            </w:pPr>
            <w:r w:rsidRPr="00350694">
              <w:t>&lt;1&gt;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681233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bookmarkStart w:id="4" w:name="P203"/>
            <w:bookmarkEnd w:id="4"/>
            <w:r w:rsidRPr="00350694">
              <w:t>19.1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1 кв. м площади сдаваемых в аренду (наем) жилых помещений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3000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bookmarkStart w:id="5" w:name="P206"/>
            <w:bookmarkEnd w:id="5"/>
            <w:r w:rsidRPr="00350694">
              <w:t>19.2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1 кв. м площади сдаваемых в аренду (наем) нежилых помещений (включая выставочные залы, складские помещения), земельных участков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6000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20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Изготовление изделий народных художественных промыслов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897633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52240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21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934233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49800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22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Производство и реставрация ковров и ковровых изделий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884133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53140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lastRenderedPageBreak/>
              <w:t>23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Ремонт ювелирных изделий, бижутерии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978783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46830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24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Чеканка и гравировка ювелирных изделий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934233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49800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25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Деятельность в области звукозаписи и издания музыкальных произведений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1005783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45030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26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26.1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Услуги по уборке квартир и частных домов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884133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53140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bookmarkStart w:id="6" w:name="P275"/>
            <w:bookmarkEnd w:id="6"/>
            <w:r w:rsidRPr="00350694">
              <w:t>26.2</w:t>
            </w:r>
          </w:p>
          <w:p w:rsidR="00350694" w:rsidRPr="00350694" w:rsidRDefault="00350694">
            <w:pPr>
              <w:pStyle w:val="ConsPlusNormal"/>
              <w:jc w:val="center"/>
            </w:pPr>
            <w:r w:rsidRPr="00350694">
              <w:t>&lt;2&gt;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Деятельность домашних хозяйств с наемными работниками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884133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53140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27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884133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53140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28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Проведение занятий по физической культуре и спорту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816483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57650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29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816483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57650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30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Услуги платных туалетов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897633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52240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31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816483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57650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bookmarkStart w:id="7" w:name="P327"/>
            <w:bookmarkEnd w:id="7"/>
            <w:r w:rsidRPr="00350694">
              <w:t>32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Оказание услуг по перевозке пассажиров водным транспортом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На единицу судна водного транспорта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1303433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bookmarkStart w:id="8" w:name="P333"/>
            <w:bookmarkEnd w:id="8"/>
            <w:r w:rsidRPr="00350694">
              <w:t>33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Оказание услуг по перевозке грузов водным транспортом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На единицу судна водного транспорта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924783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34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proofErr w:type="gramStart"/>
            <w:r w:rsidRPr="00350694"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1479483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13450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35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1059483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41450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36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Деятельность по благоустройству ландшафта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884133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53140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37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816483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57650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38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 апреля 2010 года N 61-ФЗ "Об обращении лекарственных средств"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1046433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151500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39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Осуществление частной детективной деятельности лицом, имеющим лицензию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924783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50430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40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Услуги по прокату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1032933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43220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41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Услуги экскурсионные туристические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816483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57650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42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Организация обрядов (свадеб, юбилеев), в том числе музыкальное сопровождение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884133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53140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43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Организация похорон и предоставление связанных с ними услуг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884133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 xml:space="preserve">Дополнительно на единицу средней численности наемных </w:t>
            </w:r>
            <w:r w:rsidRPr="00350694">
              <w:lastRenderedPageBreak/>
              <w:t>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lastRenderedPageBreak/>
              <w:t>53140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lastRenderedPageBreak/>
              <w:t>44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Услуги уличных патрулей, охранников, сторожей и вахтеров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816483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57650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45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На 1 кв. м площади объекта стационарной торговой сети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54135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bookmarkStart w:id="9" w:name="P444"/>
            <w:bookmarkEnd w:id="9"/>
            <w:r w:rsidRPr="00350694">
              <w:t>46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46.1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Розничная торговля, осуществляемая через объекты стационарной торговой сети, не имеющие торговых залов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На 1 кв. м площади объекта стационарной торговой сети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54135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46.2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Розничная торговля, осуществляемая через объекты нестационарной торговой сети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На один объект нестационарной торговой сети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833433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47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Услуги общественного питания, оказываемые через объекты организации общественного питания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На 1 кв. м площади объекта организации общественного питания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30075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48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816483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57650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49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Оказание услуг по забою и транспортировке скота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816483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57650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50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Производство кожи и изделий из кожи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951783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48630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lastRenderedPageBreak/>
              <w:t>51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 xml:space="preserve">Сбор и заготовка пищевых лесных ресурсов, </w:t>
            </w:r>
            <w:proofErr w:type="spellStart"/>
            <w:r w:rsidRPr="00350694">
              <w:t>недревесных</w:t>
            </w:r>
            <w:proofErr w:type="spellEnd"/>
            <w:r w:rsidRPr="00350694">
              <w:t xml:space="preserve"> лесных ресурсов и лекарственных растений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816483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57650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52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Переработка и консервирование фруктов и овощей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884133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53140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53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Производство молочной продукции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951783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48630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54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Растениеводство, услуги в области растениеводства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884133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53140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55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Производство хлебобулочных и мучных кондитерских изделий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1019433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44120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56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Рыболовство и рыбоводство, рыболовство любительское и спортивное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816483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57650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57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Лесоводство и прочая лесохозяйственная деятельность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816483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57650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58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Деятельность по устному и письменному переводу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816483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 xml:space="preserve">Дополнительно на единицу средней численности наемных </w:t>
            </w:r>
            <w:r w:rsidRPr="00350694">
              <w:lastRenderedPageBreak/>
              <w:t>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lastRenderedPageBreak/>
              <w:t>57650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lastRenderedPageBreak/>
              <w:t>59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Деятельность по уходу за престарелыми и инвалидами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816483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57650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60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Сбор, обработка и утилизация отходов, а также обработка вторичного сырья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951783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48630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61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Резка, обработка и отделка камня для памятников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951783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48630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62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 xml:space="preserve"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      </w:r>
            <w:proofErr w:type="spellStart"/>
            <w:r w:rsidRPr="00350694">
              <w:t>web</w:t>
            </w:r>
            <w:proofErr w:type="spellEnd"/>
            <w:r w:rsidRPr="00350694">
              <w:t>-страниц, включая их адаптацию и модификацию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1019433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44120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63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Ремонт компьютеров и коммуникационного оборудования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951783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48630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64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Животноводство, услуги в области животноводства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1358733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21500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65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Деятельность стоянок для транспортных средств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На 1 квадратный метр площади стоянки для транспортных средств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1504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66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934233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49800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67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Услуги по уходу за домашними животными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934233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49800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68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934233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49800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69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Услуги по изготовлению валяной обуви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934233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49800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70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934233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49800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71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934233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49800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72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Изготовление и ремонт деревянных лодок по индивидуальному заказу населения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934233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49800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73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Ремонт игрушек и подобных им изделий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934233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49800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lastRenderedPageBreak/>
              <w:t>74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Ремонт спортивного и туристического оборудования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934233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49800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75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Услуги по вспашке огородов по индивидуальному заказу населения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934233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49800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76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Услуги по распиловке дров по индивидуальному заказу населения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934233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49800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77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Сборка и ремонт очков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934233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49800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78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934233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49800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79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Переплетные, брошюровочные, окантовочные, картонажные работы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934233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49800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80</w:t>
            </w: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 xml:space="preserve">Услуги по ремонту сифонов и </w:t>
            </w:r>
            <w:proofErr w:type="spellStart"/>
            <w:r w:rsidRPr="00350694">
              <w:t>автосифонов</w:t>
            </w:r>
            <w:proofErr w:type="spellEnd"/>
            <w:r w:rsidRPr="00350694">
              <w:t>, в том числе зарядка газовых баллончиков для сифонов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</w:pP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Без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934233</w:t>
            </w:r>
          </w:p>
        </w:tc>
      </w:tr>
      <w:tr w:rsidR="00350694" w:rsidRPr="00350694">
        <w:tc>
          <w:tcPr>
            <w:tcW w:w="624" w:type="dxa"/>
          </w:tcPr>
          <w:p w:rsidR="00350694" w:rsidRPr="00350694" w:rsidRDefault="00350694">
            <w:pPr>
              <w:pStyle w:val="ConsPlusNormal"/>
            </w:pPr>
          </w:p>
        </w:tc>
        <w:tc>
          <w:tcPr>
            <w:tcW w:w="5896" w:type="dxa"/>
          </w:tcPr>
          <w:p w:rsidR="00350694" w:rsidRPr="00350694" w:rsidRDefault="00350694">
            <w:pPr>
              <w:pStyle w:val="ConsPlusNormal"/>
            </w:pPr>
            <w:r w:rsidRPr="00350694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50694" w:rsidRPr="00350694" w:rsidRDefault="00350694">
            <w:pPr>
              <w:pStyle w:val="ConsPlusNormal"/>
              <w:jc w:val="center"/>
            </w:pPr>
            <w:r w:rsidRPr="00350694">
              <w:t>49800</w:t>
            </w:r>
          </w:p>
        </w:tc>
      </w:tr>
    </w:tbl>
    <w:p w:rsidR="00350694" w:rsidRPr="00350694" w:rsidRDefault="00350694">
      <w:pPr>
        <w:pStyle w:val="ConsPlusNormal"/>
        <w:jc w:val="both"/>
      </w:pPr>
    </w:p>
    <w:p w:rsidR="00350694" w:rsidRPr="00350694" w:rsidRDefault="00350694">
      <w:pPr>
        <w:pStyle w:val="ConsPlusNormal"/>
        <w:ind w:firstLine="540"/>
        <w:jc w:val="both"/>
      </w:pPr>
      <w:r w:rsidRPr="00350694">
        <w:t>--------------------------------</w:t>
      </w:r>
    </w:p>
    <w:p w:rsidR="00350694" w:rsidRPr="00350694" w:rsidRDefault="00350694">
      <w:pPr>
        <w:pStyle w:val="ConsPlusNormal"/>
        <w:spacing w:before="220"/>
        <w:ind w:firstLine="540"/>
        <w:jc w:val="both"/>
      </w:pPr>
      <w:bookmarkStart w:id="10" w:name="P761"/>
      <w:bookmarkEnd w:id="10"/>
      <w:r w:rsidRPr="00350694">
        <w:t>&lt;1</w:t>
      </w:r>
      <w:proofErr w:type="gramStart"/>
      <w:r w:rsidRPr="00350694">
        <w:t>&gt; П</w:t>
      </w:r>
      <w:proofErr w:type="gramEnd"/>
      <w:r w:rsidRPr="00350694">
        <w:t xml:space="preserve">о видам предпринимательской деятельности, указанным в пунктах 19.1 и 19.2 </w:t>
      </w:r>
      <w:r w:rsidRPr="00350694">
        <w:lastRenderedPageBreak/>
        <w:t>таблицы, размер потенциально возможного к получению индивидуальным предпринимателем годового дохода на 1 квадратный метр площади рассчитывается как сумма фиксированного потенциально возможного дохода в размере 681233 рубля и суммы дополнительно за каждый квадратный метр потенциально возможного дохода, установленного в размере 3000 рублей и 6000 рублей соответственно.</w:t>
      </w:r>
    </w:p>
    <w:p w:rsidR="00350694" w:rsidRPr="00350694" w:rsidRDefault="00350694">
      <w:pPr>
        <w:pStyle w:val="ConsPlusNormal"/>
        <w:spacing w:before="220"/>
        <w:ind w:firstLine="540"/>
        <w:jc w:val="both"/>
      </w:pPr>
      <w:bookmarkStart w:id="11" w:name="P762"/>
      <w:bookmarkEnd w:id="11"/>
      <w:r w:rsidRPr="00350694">
        <w:t>&lt;2</w:t>
      </w:r>
      <w:proofErr w:type="gramStart"/>
      <w:r w:rsidRPr="00350694">
        <w:t>&gt; П</w:t>
      </w:r>
      <w:proofErr w:type="gramEnd"/>
      <w:r w:rsidRPr="00350694">
        <w:t>о виду предпринимательской деятельности, указанному в пункте 26.2 таблицы, размер потенциально возможного к получению индивидуальным предпринимателем годового дохода рассчитывается как сумма фиксированного потенциально возможного дохода в размере 884133 рубля и суммы дополнительно на единицу средней численности наемных работников потенциально возможного дохода, установленного в размере 53140 рублей.</w:t>
      </w:r>
    </w:p>
    <w:p w:rsidR="00350694" w:rsidRPr="00350694" w:rsidRDefault="00350694">
      <w:pPr>
        <w:pStyle w:val="ConsPlusNormal"/>
        <w:jc w:val="both"/>
      </w:pPr>
    </w:p>
    <w:p w:rsidR="00350694" w:rsidRPr="00350694" w:rsidRDefault="00350694">
      <w:pPr>
        <w:pStyle w:val="ConsPlusNormal"/>
        <w:ind w:firstLine="540"/>
        <w:jc w:val="both"/>
      </w:pPr>
      <w:r w:rsidRPr="00350694">
        <w:t xml:space="preserve">2. </w:t>
      </w:r>
      <w:proofErr w:type="gramStart"/>
      <w:r w:rsidRPr="00350694">
        <w:t>Размеры потенциально возможного к получению индивидуальным предпринимателем годового дохода по видам деятельности, в отношении которых применяется патентная система налогообложения, дифференцируются по территориям действия патентов по муниципальным образованиям (группам муниципальных образований), за исключением патентов на осуществление видов предпринимательской деятельности, указанных в пунктах 10, 11, 32, 33 и 46 (в части, касающейся развозной и разносной розничной торговли) таблицы пункта 1 настоящей статьи:</w:t>
      </w:r>
      <w:proofErr w:type="gramEnd"/>
    </w:p>
    <w:p w:rsidR="00350694" w:rsidRPr="00350694" w:rsidRDefault="00350694">
      <w:pPr>
        <w:pStyle w:val="ConsPlusNormal"/>
        <w:spacing w:before="220"/>
        <w:ind w:firstLine="540"/>
        <w:jc w:val="both"/>
      </w:pPr>
      <w:r w:rsidRPr="00350694">
        <w:t>1) первая группа с коэффициентом 1,0:</w:t>
      </w:r>
    </w:p>
    <w:p w:rsidR="00350694" w:rsidRPr="00350694" w:rsidRDefault="00350694">
      <w:pPr>
        <w:pStyle w:val="ConsPlusNormal"/>
        <w:spacing w:before="220"/>
        <w:ind w:firstLine="540"/>
        <w:jc w:val="both"/>
      </w:pPr>
      <w:r w:rsidRPr="00350694">
        <w:t xml:space="preserve">городской округ Саранск и городские поселения, на территории которых находятся города республиканского значения, - городское поселение Рузаевка, городское поселение </w:t>
      </w:r>
      <w:proofErr w:type="spellStart"/>
      <w:r w:rsidRPr="00350694">
        <w:t>Ковылкино</w:t>
      </w:r>
      <w:proofErr w:type="spellEnd"/>
      <w:r w:rsidRPr="00350694">
        <w:t>;</w:t>
      </w:r>
    </w:p>
    <w:p w:rsidR="00350694" w:rsidRPr="00350694" w:rsidRDefault="00350694">
      <w:pPr>
        <w:pStyle w:val="ConsPlusNormal"/>
        <w:spacing w:before="220"/>
        <w:ind w:firstLine="540"/>
        <w:jc w:val="both"/>
      </w:pPr>
      <w:r w:rsidRPr="00350694">
        <w:t>2) вторая группа с коэффициентом 0,8:</w:t>
      </w:r>
    </w:p>
    <w:p w:rsidR="00350694" w:rsidRPr="00350694" w:rsidRDefault="00350694">
      <w:pPr>
        <w:pStyle w:val="ConsPlusNormal"/>
        <w:spacing w:before="220"/>
        <w:ind w:firstLine="540"/>
        <w:jc w:val="both"/>
      </w:pPr>
      <w:r w:rsidRPr="00350694">
        <w:t xml:space="preserve">городские поселения - городское поселение Ардатов, городское поселение Инсар, </w:t>
      </w:r>
      <w:proofErr w:type="spellStart"/>
      <w:r w:rsidRPr="00350694">
        <w:t>Краснослободское</w:t>
      </w:r>
      <w:proofErr w:type="spellEnd"/>
      <w:r w:rsidRPr="00350694">
        <w:t xml:space="preserve"> городское поселение, </w:t>
      </w:r>
      <w:proofErr w:type="spellStart"/>
      <w:r w:rsidRPr="00350694">
        <w:t>Зубово-Полянское</w:t>
      </w:r>
      <w:proofErr w:type="spellEnd"/>
      <w:r w:rsidRPr="00350694">
        <w:t xml:space="preserve"> городское поселение, городское поселение Чамзинка, Комсомольское городское поселение, </w:t>
      </w:r>
      <w:proofErr w:type="spellStart"/>
      <w:r w:rsidRPr="00350694">
        <w:t>Торбеевское</w:t>
      </w:r>
      <w:proofErr w:type="spellEnd"/>
      <w:r w:rsidRPr="00350694">
        <w:t xml:space="preserve"> городское поселение;</w:t>
      </w:r>
    </w:p>
    <w:p w:rsidR="00350694" w:rsidRPr="00350694" w:rsidRDefault="00350694">
      <w:pPr>
        <w:pStyle w:val="ConsPlusNormal"/>
        <w:spacing w:before="220"/>
        <w:ind w:firstLine="540"/>
        <w:jc w:val="both"/>
      </w:pPr>
      <w:r w:rsidRPr="00350694">
        <w:t xml:space="preserve">сельские поселения - </w:t>
      </w:r>
      <w:proofErr w:type="spellStart"/>
      <w:r w:rsidRPr="00350694">
        <w:t>Лямбирское</w:t>
      </w:r>
      <w:proofErr w:type="spellEnd"/>
      <w:r w:rsidRPr="00350694">
        <w:t xml:space="preserve"> сельское поселение, </w:t>
      </w:r>
      <w:proofErr w:type="spellStart"/>
      <w:r w:rsidRPr="00350694">
        <w:t>Ромодановское</w:t>
      </w:r>
      <w:proofErr w:type="spellEnd"/>
      <w:r w:rsidRPr="00350694">
        <w:t xml:space="preserve"> сельское поселение;</w:t>
      </w:r>
    </w:p>
    <w:p w:rsidR="00350694" w:rsidRPr="00350694" w:rsidRDefault="00350694">
      <w:pPr>
        <w:pStyle w:val="ConsPlusNormal"/>
        <w:spacing w:before="220"/>
        <w:ind w:firstLine="540"/>
        <w:jc w:val="both"/>
      </w:pPr>
      <w:r w:rsidRPr="00350694">
        <w:t>3) третья группа с коэффициентом 0,7:</w:t>
      </w:r>
    </w:p>
    <w:p w:rsidR="00350694" w:rsidRPr="00350694" w:rsidRDefault="00350694">
      <w:pPr>
        <w:pStyle w:val="ConsPlusNormal"/>
        <w:spacing w:before="220"/>
        <w:ind w:firstLine="540"/>
        <w:jc w:val="both"/>
      </w:pPr>
      <w:r w:rsidRPr="00350694">
        <w:t xml:space="preserve">городские поселения - Тургеневское городское поселение, </w:t>
      </w:r>
      <w:proofErr w:type="spellStart"/>
      <w:r w:rsidRPr="00350694">
        <w:t>Атяшевское</w:t>
      </w:r>
      <w:proofErr w:type="spellEnd"/>
      <w:r w:rsidRPr="00350694">
        <w:t xml:space="preserve"> городское поселение, </w:t>
      </w:r>
      <w:proofErr w:type="spellStart"/>
      <w:r w:rsidRPr="00350694">
        <w:t>Потьминское</w:t>
      </w:r>
      <w:proofErr w:type="spellEnd"/>
      <w:r w:rsidRPr="00350694">
        <w:t xml:space="preserve"> городское поселение, </w:t>
      </w:r>
      <w:proofErr w:type="spellStart"/>
      <w:r w:rsidRPr="00350694">
        <w:t>Уметское</w:t>
      </w:r>
      <w:proofErr w:type="spellEnd"/>
      <w:r w:rsidRPr="00350694">
        <w:t xml:space="preserve"> городское поселение, </w:t>
      </w:r>
      <w:proofErr w:type="spellStart"/>
      <w:r w:rsidRPr="00350694">
        <w:t>Явасское</w:t>
      </w:r>
      <w:proofErr w:type="spellEnd"/>
      <w:r w:rsidRPr="00350694">
        <w:t xml:space="preserve"> городское поселение, </w:t>
      </w:r>
      <w:proofErr w:type="spellStart"/>
      <w:r w:rsidRPr="00350694">
        <w:t>Кадошкинское</w:t>
      </w:r>
      <w:proofErr w:type="spellEnd"/>
      <w:r w:rsidRPr="00350694">
        <w:t xml:space="preserve"> городское поселение, </w:t>
      </w:r>
      <w:proofErr w:type="spellStart"/>
      <w:r w:rsidRPr="00350694">
        <w:t>Темниковское</w:t>
      </w:r>
      <w:proofErr w:type="spellEnd"/>
      <w:r w:rsidRPr="00350694">
        <w:t xml:space="preserve"> городское поселение;</w:t>
      </w:r>
    </w:p>
    <w:p w:rsidR="00350694" w:rsidRPr="00350694" w:rsidRDefault="00350694">
      <w:pPr>
        <w:pStyle w:val="ConsPlusNormal"/>
        <w:spacing w:before="220"/>
        <w:ind w:firstLine="540"/>
        <w:jc w:val="both"/>
      </w:pPr>
      <w:r w:rsidRPr="00350694">
        <w:t xml:space="preserve">сельские поселения - </w:t>
      </w:r>
      <w:proofErr w:type="spellStart"/>
      <w:r w:rsidRPr="00350694">
        <w:t>Атюрьевское</w:t>
      </w:r>
      <w:proofErr w:type="spellEnd"/>
      <w:r w:rsidRPr="00350694">
        <w:t xml:space="preserve"> сельское поселение, </w:t>
      </w:r>
      <w:proofErr w:type="spellStart"/>
      <w:r w:rsidRPr="00350694">
        <w:t>Большеберезниковское</w:t>
      </w:r>
      <w:proofErr w:type="spellEnd"/>
      <w:r w:rsidRPr="00350694">
        <w:t xml:space="preserve"> сельское поселение, </w:t>
      </w:r>
      <w:proofErr w:type="spellStart"/>
      <w:r w:rsidRPr="00350694">
        <w:t>Большеигнатовское</w:t>
      </w:r>
      <w:proofErr w:type="spellEnd"/>
      <w:r w:rsidRPr="00350694">
        <w:t xml:space="preserve"> сельское поселение, </w:t>
      </w:r>
      <w:proofErr w:type="spellStart"/>
      <w:r w:rsidRPr="00350694">
        <w:t>Дубенское</w:t>
      </w:r>
      <w:proofErr w:type="spellEnd"/>
      <w:r w:rsidRPr="00350694">
        <w:t xml:space="preserve"> сельское поселение, </w:t>
      </w:r>
      <w:proofErr w:type="spellStart"/>
      <w:r w:rsidRPr="00350694">
        <w:t>Ельниковское</w:t>
      </w:r>
      <w:proofErr w:type="spellEnd"/>
      <w:r w:rsidRPr="00350694">
        <w:t xml:space="preserve"> сельское поселение, </w:t>
      </w:r>
      <w:proofErr w:type="spellStart"/>
      <w:r w:rsidRPr="00350694">
        <w:t>Кемлянское</w:t>
      </w:r>
      <w:proofErr w:type="spellEnd"/>
      <w:r w:rsidRPr="00350694">
        <w:t xml:space="preserve"> сельское поселение, </w:t>
      </w:r>
      <w:proofErr w:type="spellStart"/>
      <w:r w:rsidRPr="00350694">
        <w:t>Кочкуровское</w:t>
      </w:r>
      <w:proofErr w:type="spellEnd"/>
      <w:r w:rsidRPr="00350694">
        <w:t xml:space="preserve"> сельское поселение, </w:t>
      </w:r>
      <w:proofErr w:type="spellStart"/>
      <w:r w:rsidRPr="00350694">
        <w:t>Старошайговское</w:t>
      </w:r>
      <w:proofErr w:type="spellEnd"/>
      <w:r w:rsidRPr="00350694">
        <w:t xml:space="preserve"> сельское поселение, </w:t>
      </w:r>
      <w:proofErr w:type="spellStart"/>
      <w:r w:rsidRPr="00350694">
        <w:t>Теньгушевское</w:t>
      </w:r>
      <w:proofErr w:type="spellEnd"/>
      <w:r w:rsidRPr="00350694">
        <w:t xml:space="preserve"> сельское поселение;</w:t>
      </w:r>
    </w:p>
    <w:p w:rsidR="00350694" w:rsidRPr="00350694" w:rsidRDefault="00350694">
      <w:pPr>
        <w:pStyle w:val="ConsPlusNormal"/>
        <w:spacing w:before="220"/>
        <w:ind w:firstLine="540"/>
        <w:jc w:val="both"/>
      </w:pPr>
      <w:r w:rsidRPr="00350694">
        <w:t>4) четвертая группа с коэффициентом 0,5:</w:t>
      </w:r>
    </w:p>
    <w:p w:rsidR="00350694" w:rsidRPr="00350694" w:rsidRDefault="00350694">
      <w:pPr>
        <w:pStyle w:val="ConsPlusNormal"/>
        <w:spacing w:before="220"/>
        <w:ind w:firstLine="540"/>
        <w:jc w:val="both"/>
      </w:pPr>
      <w:r w:rsidRPr="00350694">
        <w:t>муниципальные образования, не вошедшие в первую - третью группы.</w:t>
      </w:r>
    </w:p>
    <w:p w:rsidR="00350694" w:rsidRPr="00350694" w:rsidRDefault="00350694">
      <w:pPr>
        <w:pStyle w:val="ConsPlusNormal"/>
        <w:spacing w:before="220"/>
        <w:ind w:firstLine="540"/>
        <w:jc w:val="both"/>
      </w:pPr>
      <w:r w:rsidRPr="00350694">
        <w:t>3. По виду предпринимательской деятельности, указанному в пункте 19 таблицы пункта 1 настоящей статьи, патентная система налогообложения применяется при условии, что общая площадь сдаваемых в аренду (наем) собственных или арендованных жилых помещений и (или) нежилых помещений (включая выставочные залы, складские помещения), земельных участков, не превышает 400 кв. м.</w:t>
      </w:r>
    </w:p>
    <w:p w:rsidR="00350694" w:rsidRPr="00350694" w:rsidRDefault="00350694">
      <w:pPr>
        <w:pStyle w:val="ConsPlusNormal"/>
        <w:jc w:val="both"/>
      </w:pPr>
    </w:p>
    <w:p w:rsidR="00350694" w:rsidRPr="00350694" w:rsidRDefault="00350694">
      <w:pPr>
        <w:pStyle w:val="ConsPlusTitle"/>
        <w:ind w:firstLine="540"/>
        <w:jc w:val="both"/>
        <w:outlineLvl w:val="0"/>
      </w:pPr>
      <w:r w:rsidRPr="00350694">
        <w:t>Статья 3. Вступление в силу настоящего Закона</w:t>
      </w:r>
    </w:p>
    <w:p w:rsidR="00350694" w:rsidRPr="00350694" w:rsidRDefault="00350694">
      <w:pPr>
        <w:pStyle w:val="ConsPlusNormal"/>
        <w:jc w:val="both"/>
      </w:pPr>
    </w:p>
    <w:p w:rsidR="00350694" w:rsidRPr="00350694" w:rsidRDefault="00350694">
      <w:pPr>
        <w:pStyle w:val="ConsPlusNormal"/>
        <w:ind w:firstLine="540"/>
        <w:jc w:val="both"/>
      </w:pPr>
      <w:r w:rsidRPr="00350694">
        <w:lastRenderedPageBreak/>
        <w:t>Настоящий Закон вступает в силу с 1 января 2013 года, но не ранее одного месяца со дня его официального опубликования.</w:t>
      </w:r>
    </w:p>
    <w:p w:rsidR="00350694" w:rsidRPr="00350694" w:rsidRDefault="00350694">
      <w:pPr>
        <w:pStyle w:val="ConsPlusNormal"/>
        <w:jc w:val="both"/>
      </w:pPr>
    </w:p>
    <w:p w:rsidR="00350694" w:rsidRPr="00350694" w:rsidRDefault="00350694">
      <w:pPr>
        <w:pStyle w:val="ConsPlusTitle"/>
        <w:ind w:firstLine="540"/>
        <w:jc w:val="both"/>
        <w:outlineLvl w:val="0"/>
      </w:pPr>
      <w:r w:rsidRPr="00350694">
        <w:t xml:space="preserve">Статья 4. Признание </w:t>
      </w:r>
      <w:proofErr w:type="gramStart"/>
      <w:r w:rsidRPr="00350694">
        <w:t>утратившими</w:t>
      </w:r>
      <w:proofErr w:type="gramEnd"/>
      <w:r w:rsidRPr="00350694">
        <w:t xml:space="preserve"> силу отдельных законодательных актов Республики Мордовия</w:t>
      </w:r>
    </w:p>
    <w:p w:rsidR="00350694" w:rsidRPr="00350694" w:rsidRDefault="00350694">
      <w:pPr>
        <w:pStyle w:val="ConsPlusNormal"/>
        <w:jc w:val="both"/>
      </w:pPr>
    </w:p>
    <w:p w:rsidR="00350694" w:rsidRPr="00350694" w:rsidRDefault="00350694">
      <w:pPr>
        <w:pStyle w:val="ConsPlusNormal"/>
        <w:ind w:firstLine="540"/>
        <w:jc w:val="both"/>
      </w:pPr>
      <w:r w:rsidRPr="00350694">
        <w:t>Со дня вступления в силу настоящего Закона признать утратившими силу:</w:t>
      </w:r>
    </w:p>
    <w:p w:rsidR="00350694" w:rsidRPr="00350694" w:rsidRDefault="00350694">
      <w:pPr>
        <w:pStyle w:val="ConsPlusNormal"/>
        <w:spacing w:before="220"/>
        <w:ind w:firstLine="540"/>
        <w:jc w:val="both"/>
      </w:pPr>
      <w:r w:rsidRPr="00350694">
        <w:t>Закон Республики Мордовия от 28 ноября 2005 года N 75-З "О применении индивидуальными предпринимателями упрощенной системы налогообложения на основе патента на территории Республики Мордовия" (Известия Мордовии, 29 ноября 2005 года, N 177-21);</w:t>
      </w:r>
    </w:p>
    <w:p w:rsidR="00350694" w:rsidRPr="00350694" w:rsidRDefault="00350694">
      <w:pPr>
        <w:pStyle w:val="ConsPlusNormal"/>
        <w:spacing w:before="220"/>
        <w:ind w:firstLine="540"/>
        <w:jc w:val="both"/>
      </w:pPr>
      <w:r w:rsidRPr="00350694">
        <w:t>Закон Республики Мордовия от 9 июля 2007 года N 72-З "О внесении изменений в Закон Республики Мордовия "О применении индивидуальными предпринимателями упрощенной системы налогообложения на основе патента на территории Республики Мордовия" (Известия Мордовии, 12 июля 2007 года, N 103-24);</w:t>
      </w:r>
    </w:p>
    <w:p w:rsidR="00350694" w:rsidRPr="00350694" w:rsidRDefault="00350694">
      <w:pPr>
        <w:pStyle w:val="ConsPlusNormal"/>
        <w:spacing w:before="220"/>
        <w:ind w:firstLine="540"/>
        <w:jc w:val="both"/>
      </w:pPr>
      <w:r w:rsidRPr="00350694">
        <w:t>Закон Республики Мордовия от 30 сентября 2008 года N 86-З О внесении изменений в Закон Республики Мордовия "О применении индивидуальными предпринимателями упрощенной системы налогообложения на основе патента на территории Республики Мордовия" (Известия Мордовии, 7 октября 2008 года, N 151-27);</w:t>
      </w:r>
    </w:p>
    <w:p w:rsidR="00350694" w:rsidRPr="00350694" w:rsidRDefault="00350694">
      <w:pPr>
        <w:pStyle w:val="ConsPlusNormal"/>
        <w:spacing w:before="220"/>
        <w:ind w:firstLine="540"/>
        <w:jc w:val="both"/>
      </w:pPr>
      <w:r w:rsidRPr="00350694">
        <w:t>статью 1 Закона Республики Мордовия от 12 октября 2009 года N 72-З "О внесении изменений в некоторые законодательные акты Республики Мордовия" (Известия Мордовии, 13 октября 2009 года, N 153-37);</w:t>
      </w:r>
    </w:p>
    <w:p w:rsidR="00350694" w:rsidRPr="00350694" w:rsidRDefault="00350694">
      <w:pPr>
        <w:pStyle w:val="ConsPlusNormal"/>
        <w:spacing w:before="220"/>
        <w:ind w:firstLine="540"/>
        <w:jc w:val="both"/>
      </w:pPr>
      <w:r w:rsidRPr="00350694">
        <w:t>Закон Республики Мордовия от 28 февраля 2012 года N 5-З "О внесении изменений в статью 3 Закона Республики Мордовия "О применении индивидуальными предпринимателями упрощенной системы налогообложения на основе патента на территории Республики Мордовия" (Известия Мордовии, 29 февраля 2012 года, N 29-9).</w:t>
      </w:r>
    </w:p>
    <w:p w:rsidR="00350694" w:rsidRDefault="00350694">
      <w:pPr>
        <w:pStyle w:val="ConsPlusNormal"/>
        <w:jc w:val="both"/>
        <w:rPr>
          <w:lang w:val="en-US"/>
        </w:rPr>
      </w:pPr>
    </w:p>
    <w:p w:rsidR="006136F4" w:rsidRDefault="006136F4">
      <w:pPr>
        <w:pStyle w:val="ConsPlusNormal"/>
        <w:jc w:val="both"/>
        <w:rPr>
          <w:lang w:val="en-US"/>
        </w:rPr>
      </w:pPr>
    </w:p>
    <w:p w:rsidR="006136F4" w:rsidRDefault="006136F4">
      <w:pPr>
        <w:pStyle w:val="ConsPlusNormal"/>
        <w:jc w:val="both"/>
        <w:rPr>
          <w:lang w:val="en-US"/>
        </w:rPr>
      </w:pPr>
    </w:p>
    <w:p w:rsidR="006136F4" w:rsidRPr="006136F4" w:rsidRDefault="006136F4">
      <w:pPr>
        <w:pStyle w:val="ConsPlusNormal"/>
        <w:jc w:val="both"/>
        <w:rPr>
          <w:lang w:val="en-US"/>
        </w:rPr>
      </w:pPr>
    </w:p>
    <w:p w:rsidR="00350694" w:rsidRPr="006136F4" w:rsidRDefault="00350694">
      <w:pPr>
        <w:pStyle w:val="ConsPlusNormal"/>
        <w:jc w:val="right"/>
        <w:rPr>
          <w:i/>
        </w:rPr>
      </w:pPr>
      <w:r w:rsidRPr="006136F4">
        <w:rPr>
          <w:i/>
        </w:rPr>
        <w:t>Глава Республики Мордовия</w:t>
      </w:r>
    </w:p>
    <w:p w:rsidR="00350694" w:rsidRPr="006136F4" w:rsidRDefault="00350694">
      <w:pPr>
        <w:pStyle w:val="ConsPlusNormal"/>
        <w:jc w:val="right"/>
        <w:rPr>
          <w:i/>
        </w:rPr>
      </w:pPr>
      <w:r w:rsidRPr="006136F4">
        <w:rPr>
          <w:i/>
        </w:rPr>
        <w:t>В.Д. Волков</w:t>
      </w:r>
    </w:p>
    <w:p w:rsidR="00803A64" w:rsidRPr="006136F4" w:rsidRDefault="00803A64">
      <w:pPr>
        <w:rPr>
          <w:i/>
        </w:rPr>
      </w:pPr>
    </w:p>
    <w:sectPr w:rsidR="00803A64" w:rsidRPr="006136F4" w:rsidSect="006136F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DB4" w:rsidRDefault="00D27DB4" w:rsidP="006136F4">
      <w:pPr>
        <w:spacing w:after="0" w:line="240" w:lineRule="auto"/>
      </w:pPr>
      <w:r>
        <w:separator/>
      </w:r>
    </w:p>
  </w:endnote>
  <w:endnote w:type="continuationSeparator" w:id="0">
    <w:p w:rsidR="00D27DB4" w:rsidRDefault="00D27DB4" w:rsidP="0061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DB4" w:rsidRDefault="00D27DB4" w:rsidP="006136F4">
      <w:pPr>
        <w:spacing w:after="0" w:line="240" w:lineRule="auto"/>
      </w:pPr>
      <w:r>
        <w:separator/>
      </w:r>
    </w:p>
  </w:footnote>
  <w:footnote w:type="continuationSeparator" w:id="0">
    <w:p w:rsidR="00D27DB4" w:rsidRDefault="00D27DB4" w:rsidP="0061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7616502"/>
      <w:docPartObj>
        <w:docPartGallery w:val="Page Numbers (Top of Page)"/>
        <w:docPartUnique/>
      </w:docPartObj>
    </w:sdtPr>
    <w:sdtContent>
      <w:p w:rsidR="006136F4" w:rsidRDefault="006136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6136F4" w:rsidRDefault="006136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694"/>
    <w:rsid w:val="00350694"/>
    <w:rsid w:val="006136F4"/>
    <w:rsid w:val="00803A64"/>
    <w:rsid w:val="00D2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06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50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506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50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506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506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506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3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36F4"/>
  </w:style>
  <w:style w:type="paragraph" w:styleId="a5">
    <w:name w:val="footer"/>
    <w:basedOn w:val="a"/>
    <w:link w:val="a6"/>
    <w:uiPriority w:val="99"/>
    <w:unhideWhenUsed/>
    <w:rsid w:val="00613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36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06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50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506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50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506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506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506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3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36F4"/>
  </w:style>
  <w:style w:type="paragraph" w:styleId="a5">
    <w:name w:val="footer"/>
    <w:basedOn w:val="a"/>
    <w:link w:val="a6"/>
    <w:uiPriority w:val="99"/>
    <w:unhideWhenUsed/>
    <w:rsid w:val="00613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3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3296</Words>
  <Characters>18793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Кривова Валентина Сергеевна</dc:creator>
  <cp:lastModifiedBy>User</cp:lastModifiedBy>
  <cp:revision>2</cp:revision>
  <dcterms:created xsi:type="dcterms:W3CDTF">2022-06-22T11:36:00Z</dcterms:created>
  <dcterms:modified xsi:type="dcterms:W3CDTF">2022-06-22T11:41:00Z</dcterms:modified>
</cp:coreProperties>
</file>