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05" w:rsidRPr="00056AC8" w:rsidRDefault="00CF6005">
      <w:pPr>
        <w:pStyle w:val="ConsPlusNormal"/>
        <w:jc w:val="both"/>
      </w:pPr>
    </w:p>
    <w:p w:rsidR="00CF6005" w:rsidRPr="00056AC8" w:rsidRDefault="00CF6005">
      <w:pPr>
        <w:pStyle w:val="ConsPlusTitle"/>
        <w:jc w:val="center"/>
      </w:pPr>
      <w:r w:rsidRPr="00056AC8">
        <w:t>ЗАКОН</w:t>
      </w:r>
    </w:p>
    <w:p w:rsidR="00CF6005" w:rsidRPr="00056AC8" w:rsidRDefault="00CF6005">
      <w:pPr>
        <w:pStyle w:val="ConsPlusTitle"/>
        <w:jc w:val="center"/>
      </w:pPr>
    </w:p>
    <w:p w:rsidR="00CF6005" w:rsidRPr="00056AC8" w:rsidRDefault="00CF6005">
      <w:pPr>
        <w:pStyle w:val="ConsPlusTitle"/>
        <w:jc w:val="center"/>
      </w:pPr>
      <w:r w:rsidRPr="00056AC8">
        <w:t>РЕСПУБЛИКИ МОРДОВИЯ</w:t>
      </w:r>
    </w:p>
    <w:p w:rsidR="00CF6005" w:rsidRPr="00056AC8" w:rsidRDefault="00CF6005">
      <w:pPr>
        <w:pStyle w:val="ConsPlusTitle"/>
        <w:jc w:val="center"/>
      </w:pPr>
    </w:p>
    <w:p w:rsidR="00CF6005" w:rsidRPr="00056AC8" w:rsidRDefault="00CF6005">
      <w:pPr>
        <w:pStyle w:val="ConsPlusTitle"/>
        <w:jc w:val="center"/>
      </w:pPr>
      <w:r w:rsidRPr="00056AC8">
        <w:t>О ВНЕСЕНИИ ИЗМЕНЕНИЙ В ЗАКОН РЕСПУБЛИКИ МОРДОВИЯ</w:t>
      </w:r>
    </w:p>
    <w:p w:rsidR="00CF6005" w:rsidRPr="00056AC8" w:rsidRDefault="00CF6005">
      <w:pPr>
        <w:pStyle w:val="ConsPlusTitle"/>
        <w:jc w:val="center"/>
      </w:pPr>
      <w:r w:rsidRPr="00056AC8">
        <w:t xml:space="preserve">"ОБ УСТАНОВЛЕНИИ НАЛОГОВОЙ СТАВКИ В РАЗМЕРЕ </w:t>
      </w:r>
      <w:proofErr w:type="gramStart"/>
      <w:r w:rsidRPr="00056AC8">
        <w:t>О</w:t>
      </w:r>
      <w:proofErr w:type="gramEnd"/>
      <w:r w:rsidRPr="00056AC8">
        <w:t xml:space="preserve"> ПРОЦЕНТОВ</w:t>
      </w:r>
    </w:p>
    <w:p w:rsidR="00CF6005" w:rsidRPr="00056AC8" w:rsidRDefault="00CF6005">
      <w:pPr>
        <w:pStyle w:val="ConsPlusTitle"/>
        <w:jc w:val="center"/>
      </w:pPr>
      <w:r w:rsidRPr="00056AC8">
        <w:t>ДЛЯ ОТДЕЛЬНЫХ КАТЕГОРИЙ НАЛОГОПЛАТЕЛЬЩИКОВ - ИНДИВИДУАЛЬНЫХ</w:t>
      </w:r>
    </w:p>
    <w:p w:rsidR="00CF6005" w:rsidRPr="00056AC8" w:rsidRDefault="00CF6005">
      <w:pPr>
        <w:pStyle w:val="ConsPlusTitle"/>
        <w:jc w:val="center"/>
      </w:pPr>
      <w:r w:rsidRPr="00056AC8">
        <w:t>ПРЕДПРИНИМАТЕЛЕЙ ПРИ ПРИМЕНЕНИИ УПРОЩЕННОЙ СИСТЕМЫ</w:t>
      </w:r>
    </w:p>
    <w:p w:rsidR="00CF6005" w:rsidRPr="00056AC8" w:rsidRDefault="00CF6005">
      <w:pPr>
        <w:pStyle w:val="ConsPlusTitle"/>
        <w:jc w:val="center"/>
      </w:pPr>
      <w:r w:rsidRPr="00056AC8">
        <w:t>НАЛОГООБЛОЖЕНИЯ И ПАТЕНТНОЙ СИСТЕМЫ НАЛОГООБЛОЖЕНИЯ</w:t>
      </w:r>
    </w:p>
    <w:p w:rsidR="00CF6005" w:rsidRPr="00056AC8" w:rsidRDefault="00CF6005">
      <w:pPr>
        <w:pStyle w:val="ConsPlusTitle"/>
        <w:jc w:val="center"/>
      </w:pPr>
      <w:r w:rsidRPr="00056AC8">
        <w:t>В РЕСПУБЛИКЕ МОРДОВИЯ"</w:t>
      </w:r>
    </w:p>
    <w:p w:rsidR="00CF6005" w:rsidRPr="00056AC8" w:rsidRDefault="00CF6005">
      <w:pPr>
        <w:pStyle w:val="ConsPlusNormal"/>
        <w:jc w:val="both"/>
      </w:pPr>
    </w:p>
    <w:p w:rsidR="00CF6005" w:rsidRPr="00056AC8" w:rsidRDefault="00CF6005">
      <w:pPr>
        <w:pStyle w:val="ConsPlusTitle"/>
        <w:ind w:firstLine="540"/>
        <w:jc w:val="both"/>
        <w:outlineLvl w:val="0"/>
      </w:pPr>
      <w:r w:rsidRPr="00056AC8">
        <w:t>Статья 1</w:t>
      </w:r>
    </w:p>
    <w:p w:rsidR="00CF6005" w:rsidRPr="00056AC8" w:rsidRDefault="00CF6005">
      <w:pPr>
        <w:pStyle w:val="ConsPlusNormal"/>
        <w:jc w:val="both"/>
      </w:pPr>
    </w:p>
    <w:p w:rsidR="00CF6005" w:rsidRPr="00056AC8" w:rsidRDefault="00CF6005">
      <w:pPr>
        <w:pStyle w:val="ConsPlusNormal"/>
        <w:ind w:firstLine="540"/>
        <w:jc w:val="both"/>
      </w:pPr>
      <w:proofErr w:type="gramStart"/>
      <w:r w:rsidRPr="00056AC8">
        <w:t>Внести в Закон Республики Мордовия от 22 декабря 2015 года N 97-З "Об установлении налоговой ставки в размере 0 процентов для отдельных категорий налогоплательщиков - индивидуальных предпринимателей при применении упрощенной системы налогообложения и патентной системы налогообложения в Республике Мордовия" (Известия Мордовии, 23 декабря 2015 года, N 145-65; 1 июля 2017 года, N 70-31) следующие изменения:</w:t>
      </w:r>
      <w:proofErr w:type="gramEnd"/>
    </w:p>
    <w:p w:rsidR="00CF6005" w:rsidRPr="00056AC8" w:rsidRDefault="00CF6005">
      <w:pPr>
        <w:pStyle w:val="ConsPlusNormal"/>
        <w:spacing w:before="220"/>
        <w:ind w:firstLine="540"/>
        <w:jc w:val="both"/>
      </w:pPr>
      <w:r w:rsidRPr="00056AC8">
        <w:t>1. В статье 1:</w:t>
      </w:r>
    </w:p>
    <w:p w:rsidR="00CF6005" w:rsidRPr="00056AC8" w:rsidRDefault="00CF6005">
      <w:pPr>
        <w:pStyle w:val="ConsPlusNormal"/>
        <w:spacing w:before="220"/>
        <w:ind w:firstLine="540"/>
        <w:jc w:val="both"/>
      </w:pPr>
      <w:r w:rsidRPr="00056AC8">
        <w:t>1) в части первой пункта 1 после слов "в размере 0 процентов" дополнить словами ", если иное не установлено пунктами 1.1 и 2.1 статьи 346.20 части второй Налогового кодекса Российской Федерации</w:t>
      </w:r>
      <w:proofErr w:type="gramStart"/>
      <w:r w:rsidRPr="00056AC8">
        <w:t>,"</w:t>
      </w:r>
      <w:proofErr w:type="gramEnd"/>
      <w:r w:rsidRPr="00056AC8">
        <w:t>;</w:t>
      </w:r>
    </w:p>
    <w:p w:rsidR="00CF6005" w:rsidRPr="00056AC8" w:rsidRDefault="00CF6005">
      <w:pPr>
        <w:pStyle w:val="ConsPlusNormal"/>
        <w:spacing w:before="220"/>
        <w:ind w:firstLine="540"/>
        <w:jc w:val="both"/>
      </w:pPr>
      <w:r w:rsidRPr="00056AC8">
        <w:t>2) абзац третий пункта 3 изложить в следующей редакции:</w:t>
      </w:r>
    </w:p>
    <w:p w:rsidR="00CF6005" w:rsidRPr="00056AC8" w:rsidRDefault="00CF6005">
      <w:pPr>
        <w:pStyle w:val="ConsPlusNormal"/>
        <w:spacing w:before="220"/>
        <w:ind w:firstLine="540"/>
        <w:jc w:val="both"/>
      </w:pPr>
      <w:r w:rsidRPr="00056AC8">
        <w:t>"предельный размер доходов от реализации, определяемых в соответствии со статьей 249 Налогового кодекса Российской Федерации, полученных индивидуальным предпринимателем при осуществлении вида предпринимательской деятельности в соответствии с приложением 1 к настоящему Закону, не превышает предельный размер дохода, предусмотренный пунктом 4 статьи 346.13 Налогового кодекса Российской Федерации, уменьшенный в 10 раз</w:t>
      </w:r>
      <w:proofErr w:type="gramStart"/>
      <w:r w:rsidRPr="00056AC8">
        <w:t>.".</w:t>
      </w:r>
      <w:proofErr w:type="gramEnd"/>
    </w:p>
    <w:p w:rsidR="00CF6005" w:rsidRPr="00056AC8" w:rsidRDefault="00CF6005">
      <w:pPr>
        <w:pStyle w:val="ConsPlusNormal"/>
        <w:spacing w:before="220"/>
        <w:ind w:firstLine="540"/>
        <w:jc w:val="both"/>
      </w:pPr>
      <w:r w:rsidRPr="00056AC8">
        <w:t>2. В абзаце втором пункта 3 статьи 2 слова "в 10 раз" заменить словами "в 3 раза".</w:t>
      </w:r>
    </w:p>
    <w:p w:rsidR="00CF6005" w:rsidRPr="00056AC8" w:rsidRDefault="00CF6005">
      <w:pPr>
        <w:pStyle w:val="ConsPlusNormal"/>
        <w:spacing w:before="280"/>
        <w:ind w:firstLine="540"/>
        <w:jc w:val="both"/>
      </w:pPr>
      <w:bookmarkStart w:id="0" w:name="P29"/>
      <w:bookmarkEnd w:id="0"/>
      <w:r w:rsidRPr="00056AC8">
        <w:t>3. Таблицу приложения 2 изложить в следующей редакции:</w:t>
      </w:r>
    </w:p>
    <w:p w:rsidR="00CF6005" w:rsidRPr="00056AC8" w:rsidRDefault="00CF6005">
      <w:pPr>
        <w:pStyle w:val="ConsPlusNormal"/>
        <w:jc w:val="both"/>
      </w:pPr>
    </w:p>
    <w:p w:rsidR="00CF6005" w:rsidRPr="00056AC8" w:rsidRDefault="00CF6005">
      <w:pPr>
        <w:pStyle w:val="ConsPlusNormal"/>
      </w:pPr>
      <w:r w:rsidRPr="00056AC8">
        <w:t>"</w:t>
      </w:r>
    </w:p>
    <w:p w:rsidR="00CF6005" w:rsidRPr="00056AC8" w:rsidRDefault="00CF6005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608"/>
        <w:gridCol w:w="3608"/>
        <w:gridCol w:w="1384"/>
      </w:tblGrid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 xml:space="preserve">N </w:t>
            </w:r>
            <w:proofErr w:type="gramStart"/>
            <w:r w:rsidRPr="00056AC8">
              <w:t>п</w:t>
            </w:r>
            <w:proofErr w:type="gramEnd"/>
            <w:r w:rsidRPr="00056AC8">
              <w:t>/п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Виды предпринимательской деятельности в соответствии с Законом Республики Мордовия "О патентной системе налогообложения на территории Республики Мордовия"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 xml:space="preserve">Виды предпринимательской деятельности в соответствии с Общероссийским классификатором видов экономической деятельности (ОКВЭД 2) </w:t>
            </w:r>
            <w:proofErr w:type="gramStart"/>
            <w:r w:rsidRPr="00056AC8">
              <w:t>ОК</w:t>
            </w:r>
            <w:proofErr w:type="gramEnd"/>
            <w:r w:rsidRPr="00056AC8">
              <w:t xml:space="preserve"> 029-2014 (КДЕС Ред. 2) и (или) Общероссийским классификатором продукции по видам экономической деятельности (ОКПД 2) ОК 034-2014 (КПЕС 2008)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 xml:space="preserve">Код по ОКВЭД 2 </w:t>
            </w:r>
            <w:proofErr w:type="gramStart"/>
            <w:r w:rsidRPr="00056AC8">
              <w:t>ОК</w:t>
            </w:r>
            <w:proofErr w:type="gramEnd"/>
            <w:r w:rsidRPr="00056AC8">
              <w:t xml:space="preserve"> 029-2014 (КДЕС Ред. 2) и (или) по ОКПД 2 ОК 034-2014 (КПЕС 2008)</w:t>
            </w:r>
          </w:p>
        </w:tc>
      </w:tr>
      <w:tr w:rsidR="00056AC8" w:rsidRPr="00056AC8">
        <w:tc>
          <w:tcPr>
            <w:tcW w:w="9060" w:type="dxa"/>
            <w:gridSpan w:val="4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Раздел 1. Производственная сфера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 xml:space="preserve">Ремонт и пошив швейных, меховых и кожаных изделий, головных </w:t>
            </w:r>
            <w:r w:rsidRPr="00056AC8">
              <w:lastRenderedPageBreak/>
              <w:t>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lastRenderedPageBreak/>
              <w:t>Производство одежды; ремонт одежды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14;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95.29.11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lastRenderedPageBreak/>
              <w:t>2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Изготовление изделий народных художественных промыслов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изделий народных художественных промыслов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32.99.8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3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продукции из мяса убойных животных и мяса птицы; переработка и консервирование картофеля; производство масел и жиров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10.13;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10.31;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10.41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4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продуктов мукомольной и крупяной промышленности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10.61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5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уходу за домашними животными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96.09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6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деревянной тары; 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16.24;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96.09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7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изготовлению валяной обуви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обуви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15.20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8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96.09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96.09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10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Изготовление и ремонт деревянных лодок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16.29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11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Ремонт игрушек и подобных им изделий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Ремонт игрушек и подобных им изделий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95.29.3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12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Ремонт спортивного и туристического оборудования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Ремонт спортивного и туристского оборудования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95.29.2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lastRenderedPageBreak/>
              <w:t>13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вспашке огородов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96.09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14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распиловке дров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96.09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15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Сборка и ремонт очков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Сборка и ремонт очков в специализированных магазинах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47.78.22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16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Виды издательской деятельности прочие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58.19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17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Переплетные, брошюровочные, окантовочные, картонажные работы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Деятельность брошюровочно-переплетная и отделочная и сопутствующие услуги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18.14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18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 xml:space="preserve">Услуги по ремонту сифонов и </w:t>
            </w:r>
            <w:proofErr w:type="spellStart"/>
            <w:r w:rsidRPr="00056AC8">
              <w:t>автосифонов</w:t>
            </w:r>
            <w:proofErr w:type="spellEnd"/>
            <w:r w:rsidRPr="00056AC8">
              <w:t>, в том числе зарядка газовых баллончиков для сифонов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 xml:space="preserve">Услуги по ремонту сифонов и </w:t>
            </w:r>
            <w:proofErr w:type="spellStart"/>
            <w:r w:rsidRPr="00056AC8">
              <w:t>автосифонов</w:t>
            </w:r>
            <w:proofErr w:type="spellEnd"/>
            <w:r w:rsidRPr="00056AC8">
              <w:t>, в том числе зарядка газовых баллончиков для сифонов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95.22.10.247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19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и реставрация ковров и ковровых изделий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ковров и ковровых изделий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13.93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20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Растениеводство, услуги в области растениеводства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Предоставление услуг в области растениеводства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01.61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21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Производство кожи и изделий из кожи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Дубление и выделка кожи, выделка и крашение меха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15.11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22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Ремонт бытовых приборов, домашнего и садового инвентаря; ремонт металлоизделий бытового и хозяйственного назначения; ремонт прочих бытовых изделий и предметов личного пользования, не вошедших в другие группировки; ремонт часов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95.22;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95.29.4;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95.29.9;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95.25.1</w:t>
            </w:r>
          </w:p>
        </w:tc>
      </w:tr>
      <w:tr w:rsidR="00056AC8" w:rsidRPr="00056AC8">
        <w:tc>
          <w:tcPr>
            <w:tcW w:w="9060" w:type="dxa"/>
            <w:gridSpan w:val="4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Раздел 2. Социальная сфера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23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Проведение занятий по физической культуре и спорту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Деятельность в области спорта прочая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93.19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24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Образование дополнительное детей и взрослых прочее, не включенное в другие группировки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85.41.9</w:t>
            </w:r>
          </w:p>
        </w:tc>
      </w:tr>
      <w:tr w:rsidR="00056AC8" w:rsidRPr="00056AC8">
        <w:tc>
          <w:tcPr>
            <w:tcW w:w="460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t>25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>Услуги по присмотру и уходу за детьми и больными</w:t>
            </w:r>
          </w:p>
        </w:tc>
        <w:tc>
          <w:tcPr>
            <w:tcW w:w="3608" w:type="dxa"/>
          </w:tcPr>
          <w:p w:rsidR="00CF6005" w:rsidRPr="00056AC8" w:rsidRDefault="00CF6005">
            <w:pPr>
              <w:pStyle w:val="ConsPlusNormal"/>
            </w:pPr>
            <w:r w:rsidRPr="00056AC8">
              <w:t xml:space="preserve">Предоставление услуг по дневному уходу за детьми; предоставление социальных услуг без обеспечения проживания престарелым и </w:t>
            </w:r>
            <w:r w:rsidRPr="00056AC8">
              <w:lastRenderedPageBreak/>
              <w:t>инвалидам</w:t>
            </w:r>
          </w:p>
        </w:tc>
        <w:tc>
          <w:tcPr>
            <w:tcW w:w="1384" w:type="dxa"/>
          </w:tcPr>
          <w:p w:rsidR="00CF6005" w:rsidRPr="00056AC8" w:rsidRDefault="00CF6005">
            <w:pPr>
              <w:pStyle w:val="ConsPlusNormal"/>
              <w:jc w:val="center"/>
            </w:pPr>
            <w:r w:rsidRPr="00056AC8">
              <w:lastRenderedPageBreak/>
              <w:t>88.91;</w:t>
            </w:r>
          </w:p>
          <w:p w:rsidR="00CF6005" w:rsidRPr="00056AC8" w:rsidRDefault="00CF6005">
            <w:pPr>
              <w:pStyle w:val="ConsPlusNormal"/>
              <w:jc w:val="center"/>
            </w:pPr>
            <w:r w:rsidRPr="00056AC8">
              <w:t>88.10</w:t>
            </w:r>
          </w:p>
        </w:tc>
      </w:tr>
    </w:tbl>
    <w:p w:rsidR="00CF6005" w:rsidRPr="00056AC8" w:rsidRDefault="00CF6005">
      <w:pPr>
        <w:pStyle w:val="ConsPlusNormal"/>
        <w:jc w:val="right"/>
      </w:pPr>
      <w:r w:rsidRPr="00056AC8">
        <w:lastRenderedPageBreak/>
        <w:t>".</w:t>
      </w:r>
    </w:p>
    <w:p w:rsidR="00CF6005" w:rsidRPr="00056AC8" w:rsidRDefault="00CF6005">
      <w:pPr>
        <w:pStyle w:val="ConsPlusNormal"/>
        <w:jc w:val="both"/>
      </w:pPr>
    </w:p>
    <w:p w:rsidR="00CF6005" w:rsidRPr="00056AC8" w:rsidRDefault="00CF6005">
      <w:pPr>
        <w:pStyle w:val="ConsPlusTitle"/>
        <w:ind w:firstLine="540"/>
        <w:jc w:val="both"/>
        <w:outlineLvl w:val="0"/>
      </w:pPr>
      <w:r w:rsidRPr="00056AC8">
        <w:t>Статья 2</w:t>
      </w:r>
    </w:p>
    <w:p w:rsidR="00CF6005" w:rsidRPr="00056AC8" w:rsidRDefault="00CF6005">
      <w:pPr>
        <w:pStyle w:val="ConsPlusNormal"/>
        <w:jc w:val="both"/>
      </w:pPr>
    </w:p>
    <w:p w:rsidR="00CF6005" w:rsidRPr="00056AC8" w:rsidRDefault="00CF6005">
      <w:pPr>
        <w:pStyle w:val="ConsPlusNormal"/>
        <w:ind w:firstLine="540"/>
        <w:jc w:val="both"/>
      </w:pPr>
      <w:r w:rsidRPr="00056AC8">
        <w:t>1. Настоящий Закон, за исключением пункта 3 статьи 1, вступает в силу с 1 января 2021 года.</w:t>
      </w:r>
    </w:p>
    <w:p w:rsidR="00CF6005" w:rsidRPr="00056AC8" w:rsidRDefault="00CF6005">
      <w:pPr>
        <w:pStyle w:val="ConsPlusNormal"/>
        <w:spacing w:before="220"/>
        <w:ind w:firstLine="540"/>
        <w:jc w:val="both"/>
      </w:pPr>
      <w:bookmarkStart w:id="1" w:name="P151"/>
      <w:bookmarkEnd w:id="1"/>
      <w:r w:rsidRPr="00056AC8">
        <w:t>2. Пункт 3 статьи 1 настоящего Закона вступает в силу по истечении одного месяца после его официального опубликования, но не ранее 1-го числа очередного налогового периода по патентной системе налогообложения.</w:t>
      </w:r>
    </w:p>
    <w:p w:rsidR="00CF6005" w:rsidRPr="00056AC8" w:rsidRDefault="00CF6005">
      <w:pPr>
        <w:pStyle w:val="ConsPlusNormal"/>
        <w:jc w:val="both"/>
      </w:pPr>
    </w:p>
    <w:p w:rsidR="00056AC8" w:rsidRPr="00056AC8" w:rsidRDefault="00056AC8">
      <w:pPr>
        <w:pStyle w:val="ConsPlusNormal"/>
        <w:jc w:val="both"/>
      </w:pPr>
    </w:p>
    <w:p w:rsidR="00056AC8" w:rsidRPr="00056AC8" w:rsidRDefault="00056AC8">
      <w:pPr>
        <w:pStyle w:val="ConsPlusNormal"/>
        <w:jc w:val="both"/>
      </w:pPr>
    </w:p>
    <w:p w:rsidR="00CF6005" w:rsidRPr="00056AC8" w:rsidRDefault="00CF6005">
      <w:pPr>
        <w:pStyle w:val="ConsPlusNormal"/>
        <w:jc w:val="right"/>
        <w:rPr>
          <w:i/>
        </w:rPr>
      </w:pPr>
      <w:r w:rsidRPr="00056AC8">
        <w:rPr>
          <w:i/>
        </w:rPr>
        <w:t xml:space="preserve">Временно </w:t>
      </w:r>
      <w:proofErr w:type="gramStart"/>
      <w:r w:rsidRPr="00056AC8">
        <w:rPr>
          <w:i/>
        </w:rPr>
        <w:t>исполняющий</w:t>
      </w:r>
      <w:proofErr w:type="gramEnd"/>
      <w:r w:rsidRPr="00056AC8">
        <w:rPr>
          <w:i/>
        </w:rPr>
        <w:t xml:space="preserve"> обязанности</w:t>
      </w:r>
    </w:p>
    <w:p w:rsidR="00CF6005" w:rsidRPr="00056AC8" w:rsidRDefault="00CF6005">
      <w:pPr>
        <w:pStyle w:val="ConsPlusNormal"/>
        <w:jc w:val="right"/>
        <w:rPr>
          <w:i/>
        </w:rPr>
      </w:pPr>
      <w:r w:rsidRPr="00056AC8">
        <w:rPr>
          <w:i/>
        </w:rPr>
        <w:t>Главы Республики Мордовия</w:t>
      </w:r>
    </w:p>
    <w:p w:rsidR="00CF6005" w:rsidRPr="00056AC8" w:rsidRDefault="00CF6005">
      <w:pPr>
        <w:pStyle w:val="ConsPlusNormal"/>
        <w:jc w:val="right"/>
        <w:rPr>
          <w:i/>
        </w:rPr>
      </w:pPr>
      <w:r w:rsidRPr="00056AC8">
        <w:rPr>
          <w:i/>
        </w:rPr>
        <w:t>А.А.</w:t>
      </w:r>
      <w:r w:rsidR="00056AC8" w:rsidRPr="00056AC8">
        <w:rPr>
          <w:i/>
        </w:rPr>
        <w:t xml:space="preserve"> </w:t>
      </w:r>
      <w:proofErr w:type="spellStart"/>
      <w:r w:rsidRPr="00056AC8">
        <w:rPr>
          <w:i/>
        </w:rPr>
        <w:t>З</w:t>
      </w:r>
      <w:r w:rsidR="00056AC8" w:rsidRPr="00056AC8">
        <w:rPr>
          <w:i/>
        </w:rPr>
        <w:t>дунов</w:t>
      </w:r>
      <w:proofErr w:type="spellEnd"/>
    </w:p>
    <w:p w:rsidR="003E6BF3" w:rsidRPr="00056AC8" w:rsidRDefault="003E6BF3">
      <w:bookmarkStart w:id="2" w:name="_GoBack"/>
      <w:bookmarkEnd w:id="2"/>
    </w:p>
    <w:sectPr w:rsidR="003E6BF3" w:rsidRPr="00056AC8" w:rsidSect="000C4A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64" w:rsidRDefault="00FD0064" w:rsidP="000C4A37">
      <w:pPr>
        <w:spacing w:after="0" w:line="240" w:lineRule="auto"/>
      </w:pPr>
      <w:r>
        <w:separator/>
      </w:r>
    </w:p>
  </w:endnote>
  <w:endnote w:type="continuationSeparator" w:id="0">
    <w:p w:rsidR="00FD0064" w:rsidRDefault="00FD0064" w:rsidP="000C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64" w:rsidRDefault="00FD0064" w:rsidP="000C4A37">
      <w:pPr>
        <w:spacing w:after="0" w:line="240" w:lineRule="auto"/>
      </w:pPr>
      <w:r>
        <w:separator/>
      </w:r>
    </w:p>
  </w:footnote>
  <w:footnote w:type="continuationSeparator" w:id="0">
    <w:p w:rsidR="00FD0064" w:rsidRDefault="00FD0064" w:rsidP="000C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637453"/>
      <w:docPartObj>
        <w:docPartGallery w:val="Page Numbers (Top of Page)"/>
        <w:docPartUnique/>
      </w:docPartObj>
    </w:sdtPr>
    <w:sdtEndPr/>
    <w:sdtContent>
      <w:p w:rsidR="000C4A37" w:rsidRDefault="000C4A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E4D">
          <w:rPr>
            <w:noProof/>
          </w:rPr>
          <w:t>4</w:t>
        </w:r>
        <w:r>
          <w:fldChar w:fldCharType="end"/>
        </w:r>
      </w:p>
    </w:sdtContent>
  </w:sdt>
  <w:p w:rsidR="000C4A37" w:rsidRDefault="000C4A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05"/>
    <w:rsid w:val="00056AC8"/>
    <w:rsid w:val="000C4A37"/>
    <w:rsid w:val="003E6BF3"/>
    <w:rsid w:val="00812E4D"/>
    <w:rsid w:val="00CF6005"/>
    <w:rsid w:val="00EC66F8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A37"/>
  </w:style>
  <w:style w:type="paragraph" w:styleId="a5">
    <w:name w:val="footer"/>
    <w:basedOn w:val="a"/>
    <w:link w:val="a6"/>
    <w:uiPriority w:val="99"/>
    <w:unhideWhenUsed/>
    <w:rsid w:val="000C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A37"/>
  </w:style>
  <w:style w:type="paragraph" w:styleId="a5">
    <w:name w:val="footer"/>
    <w:basedOn w:val="a"/>
    <w:link w:val="a6"/>
    <w:uiPriority w:val="99"/>
    <w:unhideWhenUsed/>
    <w:rsid w:val="000C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5</cp:revision>
  <dcterms:created xsi:type="dcterms:W3CDTF">2021-01-13T06:16:00Z</dcterms:created>
  <dcterms:modified xsi:type="dcterms:W3CDTF">2021-01-14T08:38:00Z</dcterms:modified>
</cp:coreProperties>
</file>