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49" w:rsidRPr="00FC0D49" w:rsidRDefault="00FC0D49">
      <w:pPr>
        <w:pStyle w:val="ConsPlusTitlePage"/>
      </w:pPr>
      <w:r w:rsidRPr="00FC0D49">
        <w:br/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Title"/>
        <w:jc w:val="center"/>
      </w:pPr>
      <w:r w:rsidRPr="00FC0D49">
        <w:t>ЗАКОН</w:t>
      </w:r>
    </w:p>
    <w:p w:rsidR="00FC0D49" w:rsidRPr="00FC0D49" w:rsidRDefault="00FC0D49">
      <w:pPr>
        <w:pStyle w:val="ConsPlusTitle"/>
        <w:jc w:val="center"/>
      </w:pPr>
    </w:p>
    <w:p w:rsidR="00FC0D49" w:rsidRPr="00FC0D49" w:rsidRDefault="00FC0D49">
      <w:pPr>
        <w:pStyle w:val="ConsPlusTitle"/>
        <w:jc w:val="center"/>
      </w:pPr>
      <w:r w:rsidRPr="00FC0D49">
        <w:t>РЕСПУБЛИКИ МОРДОВИЯ</w:t>
      </w:r>
    </w:p>
    <w:p w:rsidR="00FC0D49" w:rsidRPr="00FC0D49" w:rsidRDefault="00FC0D49">
      <w:pPr>
        <w:pStyle w:val="ConsPlusTitle"/>
        <w:jc w:val="center"/>
      </w:pPr>
    </w:p>
    <w:p w:rsidR="00FC0D49" w:rsidRPr="00FC0D49" w:rsidRDefault="00FC0D49">
      <w:pPr>
        <w:pStyle w:val="ConsPlusTitle"/>
        <w:jc w:val="center"/>
      </w:pPr>
      <w:r w:rsidRPr="00FC0D49">
        <w:t>О ТРАНСПОРТНОМ НАЛОГЕ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Title"/>
        <w:ind w:firstLine="540"/>
        <w:jc w:val="both"/>
        <w:outlineLvl w:val="1"/>
      </w:pPr>
      <w:r w:rsidRPr="00FC0D49">
        <w:t>Статья 1. О введении транспортного налога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ind w:firstLine="540"/>
        <w:jc w:val="both"/>
      </w:pPr>
      <w:r w:rsidRPr="00FC0D49">
        <w:t>Ввести с 1 января 2003 года на территории Республики Мордовия транспортный налог.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Title"/>
        <w:ind w:firstLine="540"/>
        <w:jc w:val="both"/>
        <w:outlineLvl w:val="1"/>
      </w:pPr>
      <w:bookmarkStart w:id="0" w:name="P32"/>
      <w:bookmarkEnd w:id="0"/>
      <w:r w:rsidRPr="00FC0D49">
        <w:t>Статья 2. Налоговые ставки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ind w:firstLine="540"/>
        <w:jc w:val="both"/>
      </w:pPr>
      <w:r w:rsidRPr="00FC0D49">
        <w:t>Ставки транспортного налога устанавливаются на территории Республики Мордовия в зависимости от мощности двигателя, тяги реактивного двигателя или валовой вместимости транспортных средств, категории транспортных средств,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FC0D49" w:rsidRPr="00FC0D49" w:rsidRDefault="00F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Наименование объекта налогообложения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Налоговая ставка (в рублях)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Автомобили легковые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100 </w:t>
            </w:r>
            <w:proofErr w:type="spellStart"/>
            <w:r w:rsidRPr="00FC0D49">
              <w:t>л.с</w:t>
            </w:r>
            <w:proofErr w:type="spellEnd"/>
            <w:r w:rsidRPr="00FC0D49">
              <w:t>. (до 73,55 кВт) включительно, с года выпуска которых прошло более 15 лет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15,0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100 </w:t>
            </w:r>
            <w:proofErr w:type="spellStart"/>
            <w:r w:rsidRPr="00FC0D49">
              <w:t>л.с</w:t>
            </w:r>
            <w:proofErr w:type="spellEnd"/>
            <w:r w:rsidRPr="00FC0D49">
              <w:t>. (до 73,55 кВт) включительно, с года выпуска которых прошло до 15 лет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17,3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100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150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73,55 кВт до 110,33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30,0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150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200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110,33 кВт до 147,1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50,0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200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250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147,1 кВт до 183,9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75,0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250 </w:t>
            </w:r>
            <w:proofErr w:type="spellStart"/>
            <w:r w:rsidRPr="00FC0D49">
              <w:t>л.с</w:t>
            </w:r>
            <w:proofErr w:type="spellEnd"/>
            <w:r w:rsidRPr="00FC0D49">
              <w:t>. (свыше 183,9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150,0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Мотоциклы и мотороллеры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20 </w:t>
            </w:r>
            <w:proofErr w:type="spellStart"/>
            <w:r w:rsidRPr="00FC0D49">
              <w:t>л.с</w:t>
            </w:r>
            <w:proofErr w:type="spellEnd"/>
            <w:r w:rsidRPr="00FC0D49">
              <w:t>. (до 14,7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20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35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14,7 кВт до 25,74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35 </w:t>
            </w:r>
            <w:proofErr w:type="spellStart"/>
            <w:r w:rsidRPr="00FC0D49">
              <w:t>л.с</w:t>
            </w:r>
            <w:proofErr w:type="spellEnd"/>
            <w:r w:rsidRPr="00FC0D49">
              <w:t>. (свыше 25,74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50,0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Автобусы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200 </w:t>
            </w:r>
            <w:proofErr w:type="spellStart"/>
            <w:r w:rsidRPr="00FC0D49">
              <w:t>л.с</w:t>
            </w:r>
            <w:proofErr w:type="spellEnd"/>
            <w:r w:rsidRPr="00FC0D49">
              <w:t>. (до 147,1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50,0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lastRenderedPageBreak/>
              <w:t xml:space="preserve">свыше 200 </w:t>
            </w:r>
            <w:proofErr w:type="spellStart"/>
            <w:r w:rsidRPr="00FC0D49">
              <w:t>л.с</w:t>
            </w:r>
            <w:proofErr w:type="spellEnd"/>
            <w:r w:rsidRPr="00FC0D49">
              <w:t>. (свыше 147,1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90,0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Грузовые автомобили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100 </w:t>
            </w:r>
            <w:proofErr w:type="spellStart"/>
            <w:r w:rsidRPr="00FC0D49">
              <w:t>л.с</w:t>
            </w:r>
            <w:proofErr w:type="spellEnd"/>
            <w:r w:rsidRPr="00FC0D49">
              <w:t>. (до 73,55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25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100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150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73,55 кВт до 110,33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40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150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200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110,33 кВт до 147,1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50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200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 xml:space="preserve">. до 250 </w:t>
            </w:r>
            <w:proofErr w:type="spellStart"/>
            <w:r w:rsidRPr="00FC0D49">
              <w:t>л.</w:t>
            </w:r>
            <w:proofErr w:type="gramStart"/>
            <w:r w:rsidRPr="00FC0D49">
              <w:t>с</w:t>
            </w:r>
            <w:proofErr w:type="spellEnd"/>
            <w:proofErr w:type="gramEnd"/>
            <w:r w:rsidRPr="00FC0D49">
              <w:t>. (свыше 147,1 кВт до 183,9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65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250 </w:t>
            </w:r>
            <w:proofErr w:type="spellStart"/>
            <w:r w:rsidRPr="00FC0D49">
              <w:t>л.с</w:t>
            </w:r>
            <w:proofErr w:type="spellEnd"/>
            <w:r w:rsidRPr="00FC0D49">
              <w:t>. (свыше 183,9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85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25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Снегоходы, мотосани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50 </w:t>
            </w:r>
            <w:proofErr w:type="spellStart"/>
            <w:r w:rsidRPr="00FC0D49">
              <w:t>л.с</w:t>
            </w:r>
            <w:proofErr w:type="spellEnd"/>
            <w:r w:rsidRPr="00FC0D49">
              <w:t>. (до 36,77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25,0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50 </w:t>
            </w:r>
            <w:proofErr w:type="spellStart"/>
            <w:r w:rsidRPr="00FC0D49">
              <w:t>л.с</w:t>
            </w:r>
            <w:proofErr w:type="spellEnd"/>
            <w:r w:rsidRPr="00FC0D49">
              <w:t>. (свыше 36,77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50,0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Катера, моторные лодки и другие водные транспортные средства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100 </w:t>
            </w:r>
            <w:proofErr w:type="spellStart"/>
            <w:r w:rsidRPr="00FC0D49">
              <w:t>л.с</w:t>
            </w:r>
            <w:proofErr w:type="spellEnd"/>
            <w:r w:rsidRPr="00FC0D49">
              <w:t>. (до 73,55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70,0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100 </w:t>
            </w:r>
            <w:proofErr w:type="spellStart"/>
            <w:r w:rsidRPr="00FC0D49">
              <w:t>л.с</w:t>
            </w:r>
            <w:proofErr w:type="spellEnd"/>
            <w:r w:rsidRPr="00FC0D49">
              <w:t>. (свыше 73,55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200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Яхты и другие парусно-моторные суда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100 </w:t>
            </w:r>
            <w:proofErr w:type="spellStart"/>
            <w:r w:rsidRPr="00FC0D49">
              <w:t>л.с</w:t>
            </w:r>
            <w:proofErr w:type="spellEnd"/>
            <w:r w:rsidRPr="00FC0D49">
              <w:t>. (до 73,55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120,0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100 </w:t>
            </w:r>
            <w:proofErr w:type="spellStart"/>
            <w:r w:rsidRPr="00FC0D49">
              <w:t>л.с</w:t>
            </w:r>
            <w:proofErr w:type="spellEnd"/>
            <w:r w:rsidRPr="00FC0D49">
              <w:t>. (свыше 73,55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400</w:t>
            </w:r>
          </w:p>
        </w:tc>
      </w:tr>
      <w:tr w:rsidR="00FC0D49" w:rsidRPr="00FC0D49">
        <w:tc>
          <w:tcPr>
            <w:tcW w:w="9071" w:type="dxa"/>
            <w:gridSpan w:val="2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Гидроциклы с мощностью двигателя (с каждой лошадиной силы)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до 100 </w:t>
            </w:r>
            <w:proofErr w:type="spellStart"/>
            <w:r w:rsidRPr="00FC0D49">
              <w:t>л.с</w:t>
            </w:r>
            <w:proofErr w:type="spellEnd"/>
            <w:r w:rsidRPr="00FC0D49">
              <w:t>. (до 73,55 кВт) включительно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200,0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 xml:space="preserve">свыше 100 </w:t>
            </w:r>
            <w:proofErr w:type="spellStart"/>
            <w:r w:rsidRPr="00FC0D49">
              <w:t>л.с</w:t>
            </w:r>
            <w:proofErr w:type="spellEnd"/>
            <w:r w:rsidRPr="00FC0D49">
              <w:t>. (свыше 73,55 кВт)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500</w:t>
            </w:r>
          </w:p>
        </w:tc>
      </w:tr>
      <w:tr w:rsidR="00FC0D49" w:rsidRPr="00FC0D49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FC0D49" w:rsidRPr="00FC0D49" w:rsidRDefault="00FC0D49">
            <w:pPr>
              <w:pStyle w:val="ConsPlusNormal"/>
            </w:pPr>
            <w:r w:rsidRPr="00FC0D49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100,0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100,0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>Самолеты, имеющие реактивные двигатели (с каждого килограмма силы тяги)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100,0</w:t>
            </w:r>
          </w:p>
        </w:tc>
      </w:tr>
      <w:tr w:rsidR="00FC0D49" w:rsidRPr="00FC0D49">
        <w:tc>
          <w:tcPr>
            <w:tcW w:w="7087" w:type="dxa"/>
          </w:tcPr>
          <w:p w:rsidR="00FC0D49" w:rsidRPr="00FC0D49" w:rsidRDefault="00FC0D49">
            <w:pPr>
              <w:pStyle w:val="ConsPlusNormal"/>
            </w:pPr>
            <w:r w:rsidRPr="00FC0D49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4" w:type="dxa"/>
          </w:tcPr>
          <w:p w:rsidR="00FC0D49" w:rsidRPr="00FC0D49" w:rsidRDefault="00FC0D49">
            <w:pPr>
              <w:pStyle w:val="ConsPlusNormal"/>
              <w:jc w:val="center"/>
            </w:pPr>
            <w:r w:rsidRPr="00FC0D49">
              <w:t>1000,0</w:t>
            </w:r>
          </w:p>
        </w:tc>
      </w:tr>
    </w:tbl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Title"/>
        <w:ind w:firstLine="540"/>
        <w:jc w:val="both"/>
        <w:outlineLvl w:val="1"/>
      </w:pPr>
      <w:r w:rsidRPr="00FC0D49">
        <w:t>Статья 3. Порядок уплаты транспортного налога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ind w:firstLine="540"/>
        <w:jc w:val="both"/>
      </w:pPr>
      <w:r w:rsidRPr="00FC0D49">
        <w:lastRenderedPageBreak/>
        <w:t>Уплата налога налогоплательщиками-организациями производится по итогам отчетных периодов, установленных пунктом 2 статьи 360 Налогового кодекса Российской Федерации, в форме авансовых платежей.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Title"/>
        <w:ind w:firstLine="540"/>
        <w:jc w:val="both"/>
        <w:outlineLvl w:val="1"/>
      </w:pPr>
      <w:r w:rsidRPr="00FC0D49">
        <w:t>Статья 4. Налоговые льготы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ind w:firstLine="540"/>
        <w:jc w:val="both"/>
      </w:pPr>
      <w:bookmarkStart w:id="1" w:name="P118"/>
      <w:bookmarkEnd w:id="1"/>
      <w:r w:rsidRPr="00FC0D49">
        <w:t>1. От уплаты налога освобождаются организации - резиденты индустриальных (промышленных) парков, признанные таковыми со дня включения в Реестр резидентов индустриальных (промышленных) парков на территории Республики Мордовия, в отношении транспортных средств, приобретенных и зарегистрированных на территории Республики Мордовия. Налоговая льгота для указанных налогоплательщиков предоставляется в течение 5 лет с момента включения в Реестр резидентов индустриальных (промышленных) парков.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Обязательными условиями предоставления указанной налоговой льготы являются: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FC0D49">
        <w:t>обоснованности</w:t>
      </w:r>
      <w:proofErr w:type="gramEnd"/>
      <w:r w:rsidRPr="00FC0D49"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FC0D49">
        <w:t>расчетного</w:t>
      </w:r>
      <w:proofErr w:type="gramEnd"/>
      <w:r w:rsidRPr="00FC0D49">
        <w:t xml:space="preserve"> периодов;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FC0D49">
        <w:t>размеров оплаты труда</w:t>
      </w:r>
      <w:proofErr w:type="gramEnd"/>
      <w:r w:rsidRPr="00FC0D49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6) при наличии в предыдущем налоговом периоде положительной динамики не менее чем по двум из следующих показателей: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доходов от реализации товаров (работ, услуг) не менее чем на 5 процентов;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lastRenderedPageBreak/>
        <w:t>налоговых платежей, уплаченных в консолидированный бюджет Республики Мордовия;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среднесписочной численности работников;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среднемесячной номинальной начисленной заработной платы работников;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В отношении вновь зарегистрированных организаций данное условие не применяется;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7)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8) ведение раздельного бухгалтерского учета имущества в отношении деятельности, осуществляемой на территории индустриального (промышленного) парка в Республике Мордовия.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 xml:space="preserve">2. Утратил силу с 1 января 2019 года. 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2.1. Налогоплательщики, основным видом экономической деятельности которых по сведениям единого государственного реестра юридических лиц и единого государственного реестра индивидуальных предпринимателей по состоянию на 1 марта 2020 года является осуществление регулярных перевозок пассажиров прочим сухопутным транспортом в городском и пригородном сообщении (подгруппа 49.31.2 класса 49 в соответствии с Общероссийским классификатором видов экономической деятельности ОК 029-2014 (КДЕС</w:t>
      </w:r>
      <w:proofErr w:type="gramStart"/>
      <w:r w:rsidRPr="00FC0D49">
        <w:t xml:space="preserve"> Р</w:t>
      </w:r>
      <w:proofErr w:type="gramEnd"/>
      <w:r w:rsidRPr="00FC0D49">
        <w:t>ед. 2) и регулярных перевозок пассажиров автобусами в междугородном сообщении (вид 49.39.11 класса 49 в соответствии с Общероссийским классификатором видов экономической деятельности ОК 029-2014 (КДЕС</w:t>
      </w:r>
      <w:proofErr w:type="gramStart"/>
      <w:r w:rsidRPr="00FC0D49">
        <w:t xml:space="preserve"> Р</w:t>
      </w:r>
      <w:proofErr w:type="gramEnd"/>
      <w:r w:rsidRPr="00FC0D49">
        <w:t>ед. 2),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реализации, в отношении автобусов, находящихся на праве собственности, хозяйственном ведении или оперативном управлении, уплачивают налог за налоговый период 2020 года в размере 50 процентов от размера, рассчитанного по соответствующим ставкам налога, установленным статьей 2 настоящего Закона.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3. Налоговая льгота, предусмотренная пунктом 1 настоящей статьи, предоставляется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налоговой льготы за предыдущий налоговый период в соответствии с порядком, установленным Правительством Республики Мордовия.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Указанное условие не применяется в отношении организаций, которые в предыдущем налоговом периоде не использовали налоговую льготу, предусмотренную пунктом 1 настоящей статьи, и к организациям, зарегистрированным в текущем налоговом периоде.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4. От уплаты налога освобождается один из родителей (усыновителей), опекун, попечитель ребенка-инвалида (далее - лицо), в отношении автомобиля легкового с мощностью двигателя до 150 лошадиных сил (до 110,33 кВт) включительно. В случае</w:t>
      </w:r>
      <w:proofErr w:type="gramStart"/>
      <w:r w:rsidRPr="00FC0D49">
        <w:t>,</w:t>
      </w:r>
      <w:proofErr w:type="gramEnd"/>
      <w:r w:rsidRPr="00FC0D49">
        <w:t xml:space="preserve"> если лицо владеет двумя и более транспортными средствами, отвечающими указанным требованиям, налоговая льгота предоставляется в отношении одного транспортного средства с максимальной мощностью.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Налоговая льгота предоставляется на основании сведений о налогоплательщике и транспортных средствах,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lastRenderedPageBreak/>
        <w:t>5. От уплаты налога освобождается один из родителей (усыновителей, опекунов, попечителей) в семье, имеющей трех и более детей (в том числе усыновленных, переданных под опеку и попечительство) в возрасте до 18 лет (далее - родитель). Налоговая льгота предоставляется в отношении одного автомобиля легкового с мощностью двигателя до 150 лошадиных сил (до 110,33 кВт) включительно. Если родители владеют двумя и более транспортными средствами, отвечающими указанным требованиям, налоговая льгота предоставляется в отношении одного транспортного средства с максимальной мощностью владеющему им родителю.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proofErr w:type="gramStart"/>
      <w:r w:rsidRPr="00FC0D49">
        <w:t>Налоговая льгота предоставляется на основании сведений о налогоплательщике и транспортных средствах, полученных налоговым органом в соответствии с Налоговым кодексом Российской Федерации и другими федеральными законами, а также на основании предоставляемых исполнительным органом государственной власти Республики Мордовия, уполномоченным в сфере социальной защиты населения, по установленной им форме в налоговый орган ежегодно не позднее 1 марта сведений о родителях, содержащихся в Автоматизированной</w:t>
      </w:r>
      <w:proofErr w:type="gramEnd"/>
      <w:r w:rsidRPr="00FC0D49">
        <w:t xml:space="preserve"> информационной системе "Электронный социальный регистр населения Республики Мордовия", за предшествующий год.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Title"/>
        <w:ind w:firstLine="540"/>
        <w:jc w:val="both"/>
        <w:outlineLvl w:val="1"/>
      </w:pPr>
      <w:r w:rsidRPr="00FC0D49">
        <w:t>Статья 5. Заключительные положения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ind w:firstLine="540"/>
        <w:jc w:val="both"/>
      </w:pPr>
      <w:r w:rsidRPr="00FC0D49">
        <w:t>1. 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2. Со дня вступления в силу настоящего Закона признать утратившим силу Закон Республики Мордовия от 28 ноября 2001 года N 52-З "О налоге с владельцев транспортных средств" (Ведомости Государственного Собрания Республики Мордовия, 2002, N 13 - 14 (45), ст. 424).</w:t>
      </w:r>
    </w:p>
    <w:p w:rsidR="00FC0D49" w:rsidRPr="00FC0D49" w:rsidRDefault="00FC0D49">
      <w:pPr>
        <w:pStyle w:val="ConsPlusNormal"/>
        <w:spacing w:before="220"/>
        <w:ind w:firstLine="540"/>
        <w:jc w:val="both"/>
      </w:pPr>
      <w:r w:rsidRPr="00FC0D49">
        <w:t>3. Правительству Республики Мордовия привести свои нормативные правовые акты в соответствие с настоящим Законом.</w:t>
      </w:r>
    </w:p>
    <w:p w:rsidR="00FC0D49" w:rsidRDefault="00FC0D49">
      <w:pPr>
        <w:pStyle w:val="ConsPlusNormal"/>
        <w:jc w:val="both"/>
      </w:pPr>
      <w:bookmarkStart w:id="2" w:name="_GoBack"/>
      <w:bookmarkEnd w:id="2"/>
    </w:p>
    <w:p w:rsidR="00931E28" w:rsidRDefault="00931E28">
      <w:pPr>
        <w:pStyle w:val="ConsPlusNormal"/>
        <w:jc w:val="both"/>
      </w:pPr>
    </w:p>
    <w:p w:rsidR="00931E28" w:rsidRDefault="00931E28">
      <w:pPr>
        <w:pStyle w:val="ConsPlusNormal"/>
        <w:jc w:val="both"/>
      </w:pPr>
    </w:p>
    <w:p w:rsidR="00931E28" w:rsidRPr="00FC0D49" w:rsidRDefault="00931E28">
      <w:pPr>
        <w:pStyle w:val="ConsPlusNormal"/>
        <w:jc w:val="both"/>
      </w:pPr>
    </w:p>
    <w:p w:rsidR="00FC0D49" w:rsidRPr="00931E28" w:rsidRDefault="00FC0D49">
      <w:pPr>
        <w:pStyle w:val="ConsPlusNormal"/>
        <w:jc w:val="right"/>
        <w:rPr>
          <w:i/>
        </w:rPr>
      </w:pPr>
      <w:r w:rsidRPr="00931E28">
        <w:rPr>
          <w:i/>
        </w:rPr>
        <w:t>Глава Республики Мордовия</w:t>
      </w:r>
    </w:p>
    <w:p w:rsidR="00FC0D49" w:rsidRPr="00FC0D49" w:rsidRDefault="00FC0D49">
      <w:pPr>
        <w:pStyle w:val="ConsPlusNormal"/>
        <w:jc w:val="right"/>
      </w:pPr>
      <w:r w:rsidRPr="00931E28">
        <w:rPr>
          <w:i/>
        </w:rPr>
        <w:t>Н.И.</w:t>
      </w:r>
      <w:r w:rsidR="00931E28" w:rsidRPr="00931E28">
        <w:rPr>
          <w:i/>
        </w:rPr>
        <w:t xml:space="preserve"> </w:t>
      </w:r>
      <w:r w:rsidRPr="00931E28">
        <w:rPr>
          <w:i/>
        </w:rPr>
        <w:t>М</w:t>
      </w:r>
      <w:r w:rsidR="00931E28" w:rsidRPr="00931E28">
        <w:rPr>
          <w:i/>
        </w:rPr>
        <w:t>еркушкин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right"/>
        <w:outlineLvl w:val="0"/>
      </w:pPr>
      <w:r w:rsidRPr="00FC0D49">
        <w:t>Приложение</w:t>
      </w:r>
    </w:p>
    <w:p w:rsidR="00FC0D49" w:rsidRPr="00FC0D49" w:rsidRDefault="00FC0D49">
      <w:pPr>
        <w:pStyle w:val="ConsPlusNormal"/>
        <w:jc w:val="right"/>
      </w:pPr>
      <w:r w:rsidRPr="00FC0D49">
        <w:t>к Закону Республики Мордовия</w:t>
      </w:r>
    </w:p>
    <w:p w:rsidR="00FC0D49" w:rsidRPr="00FC0D49" w:rsidRDefault="00FC0D49">
      <w:pPr>
        <w:pStyle w:val="ConsPlusNormal"/>
        <w:jc w:val="right"/>
      </w:pPr>
      <w:r w:rsidRPr="00FC0D49">
        <w:t>"О транспортном налоге"</w:t>
      </w:r>
    </w:p>
    <w:p w:rsidR="00FC0D49" w:rsidRPr="00FC0D49" w:rsidRDefault="00FC0D49">
      <w:pPr>
        <w:pStyle w:val="ConsPlusNormal"/>
        <w:jc w:val="right"/>
      </w:pPr>
      <w:r w:rsidRPr="00FC0D49">
        <w:t>от 17 октября 2002 г. N 46-З</w:t>
      </w:r>
    </w:p>
    <w:p w:rsidR="00FC0D49" w:rsidRPr="00FC0D49" w:rsidRDefault="00FC0D49">
      <w:pPr>
        <w:pStyle w:val="ConsPlusNormal"/>
        <w:jc w:val="both"/>
      </w:pPr>
    </w:p>
    <w:p w:rsidR="00FC0D49" w:rsidRPr="00FC0D49" w:rsidRDefault="00FC0D49">
      <w:pPr>
        <w:pStyle w:val="ConsPlusNormal"/>
        <w:jc w:val="center"/>
      </w:pPr>
      <w:r w:rsidRPr="00FC0D49">
        <w:t>РАСЧЕТ</w:t>
      </w:r>
    </w:p>
    <w:p w:rsidR="00FC0D49" w:rsidRPr="00FC0D49" w:rsidRDefault="00FC0D49">
      <w:pPr>
        <w:pStyle w:val="ConsPlusNormal"/>
        <w:jc w:val="center"/>
      </w:pPr>
      <w:r w:rsidRPr="00FC0D49">
        <w:t>АВАНСОВОГО ПЛАТЕЖА ПО ТРАНСПОРТНОМУ НАЛОГУ</w:t>
      </w:r>
    </w:p>
    <w:p w:rsidR="00FC0D49" w:rsidRPr="00FC0D49" w:rsidRDefault="00FC0D49">
      <w:pPr>
        <w:pStyle w:val="ConsPlusNormal"/>
        <w:jc w:val="both"/>
      </w:pPr>
    </w:p>
    <w:p w:rsidR="00F71919" w:rsidRPr="00FC0D49" w:rsidRDefault="00F71919"/>
    <w:sectPr w:rsidR="00F71919" w:rsidRPr="00FC0D49" w:rsidSect="000E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9"/>
    <w:rsid w:val="005851E3"/>
    <w:rsid w:val="00931E28"/>
    <w:rsid w:val="00F71919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2022-03-16T12:21:00Z</dcterms:created>
  <dcterms:modified xsi:type="dcterms:W3CDTF">2022-03-16T12:37:00Z</dcterms:modified>
</cp:coreProperties>
</file>