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915" w:rsidRPr="007F3F11" w:rsidRDefault="00B303F2" w:rsidP="007F3F1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F3F11">
        <w:rPr>
          <w:rFonts w:ascii="Times New Roman" w:hAnsi="Times New Roman" w:cs="Times New Roman"/>
          <w:b/>
          <w:sz w:val="24"/>
          <w:szCs w:val="24"/>
        </w:rPr>
        <w:t xml:space="preserve">Вопрос №1: </w:t>
      </w:r>
      <w:r w:rsidR="00793915" w:rsidRPr="007F3F11">
        <w:rPr>
          <w:rFonts w:ascii="Times New Roman" w:hAnsi="Times New Roman" w:cs="Times New Roman"/>
          <w:sz w:val="24"/>
          <w:szCs w:val="24"/>
        </w:rPr>
        <w:t xml:space="preserve">В связи с тем, что подавляющего большинства </w:t>
      </w:r>
      <w:proofErr w:type="gramStart"/>
      <w:r w:rsidR="00793915" w:rsidRPr="007F3F11">
        <w:rPr>
          <w:rFonts w:ascii="Times New Roman" w:hAnsi="Times New Roman" w:cs="Times New Roman"/>
          <w:sz w:val="24"/>
          <w:szCs w:val="24"/>
        </w:rPr>
        <w:t>бизнес-сообщества</w:t>
      </w:r>
      <w:proofErr w:type="gramEnd"/>
      <w:r w:rsidR="00793915" w:rsidRPr="007F3F11">
        <w:rPr>
          <w:rFonts w:ascii="Times New Roman" w:hAnsi="Times New Roman" w:cs="Times New Roman"/>
          <w:sz w:val="24"/>
          <w:szCs w:val="24"/>
        </w:rPr>
        <w:t xml:space="preserve"> падение по выручке произошло от 30 до 50 процентов, в рамках поддержки малого бизнеса введена мера поддержки в виде отсрочки (рассрочки) до 5 лет. Но получить ее можно только тем, кто имеет недвижимость или </w:t>
      </w:r>
      <w:r w:rsidR="00E35CEB" w:rsidRPr="007F3F11">
        <w:rPr>
          <w:rFonts w:ascii="Times New Roman" w:hAnsi="Times New Roman" w:cs="Times New Roman"/>
          <w:sz w:val="24"/>
          <w:szCs w:val="24"/>
        </w:rPr>
        <w:t xml:space="preserve">может предоставить </w:t>
      </w:r>
      <w:r w:rsidR="00793915" w:rsidRPr="007F3F11">
        <w:rPr>
          <w:rFonts w:ascii="Times New Roman" w:hAnsi="Times New Roman" w:cs="Times New Roman"/>
          <w:sz w:val="24"/>
          <w:szCs w:val="24"/>
        </w:rPr>
        <w:t>банковскую гарантию. Большинство предпринимательского сообщества все арендуют, а значит</w:t>
      </w:r>
      <w:r w:rsidR="007F3F11" w:rsidRPr="007F3F11">
        <w:rPr>
          <w:rFonts w:ascii="Times New Roman" w:hAnsi="Times New Roman" w:cs="Times New Roman"/>
          <w:sz w:val="24"/>
          <w:szCs w:val="24"/>
        </w:rPr>
        <w:t>,</w:t>
      </w:r>
      <w:r w:rsidR="00793915" w:rsidRPr="007F3F11">
        <w:rPr>
          <w:rFonts w:ascii="Times New Roman" w:hAnsi="Times New Roman" w:cs="Times New Roman"/>
          <w:sz w:val="24"/>
          <w:szCs w:val="24"/>
        </w:rPr>
        <w:t xml:space="preserve"> могут получить отсрочку не более 6 месяцев</w:t>
      </w:r>
      <w:r w:rsidR="007F3F11" w:rsidRPr="007F3F11">
        <w:rPr>
          <w:rFonts w:ascii="Times New Roman" w:hAnsi="Times New Roman" w:cs="Times New Roman"/>
          <w:sz w:val="24"/>
          <w:szCs w:val="24"/>
        </w:rPr>
        <w:t>?</w:t>
      </w:r>
      <w:r w:rsidR="00793915" w:rsidRPr="007F3F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915" w:rsidRPr="007F3F11" w:rsidRDefault="00B303F2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t>Ответ:</w:t>
      </w:r>
      <w:r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793915" w:rsidRPr="007F3F11">
        <w:rPr>
          <w:rFonts w:ascii="Times New Roman" w:hAnsi="Times New Roman" w:cs="Times New Roman"/>
          <w:sz w:val="24"/>
          <w:szCs w:val="24"/>
        </w:rPr>
        <w:t xml:space="preserve">Правила </w:t>
      </w:r>
      <w:r w:rsidR="000B2DA4" w:rsidRPr="007F3F11">
        <w:rPr>
          <w:rFonts w:ascii="Times New Roman" w:hAnsi="Times New Roman" w:cs="Times New Roman"/>
          <w:sz w:val="24"/>
          <w:szCs w:val="24"/>
        </w:rPr>
        <w:t xml:space="preserve">изложены </w:t>
      </w:r>
      <w:r w:rsidR="00793915" w:rsidRPr="007F3F11">
        <w:rPr>
          <w:rFonts w:ascii="Times New Roman" w:hAnsi="Times New Roman" w:cs="Times New Roman"/>
          <w:sz w:val="24"/>
          <w:szCs w:val="24"/>
        </w:rPr>
        <w:t xml:space="preserve">так, потому что сроки уплаты налогов для </w:t>
      </w:r>
      <w:r w:rsidR="000B2DA4" w:rsidRPr="007F3F11">
        <w:rPr>
          <w:rFonts w:ascii="Times New Roman" w:hAnsi="Times New Roman" w:cs="Times New Roman"/>
          <w:sz w:val="24"/>
          <w:szCs w:val="24"/>
        </w:rPr>
        <w:t xml:space="preserve">субъектов </w:t>
      </w:r>
      <w:r w:rsidR="00793915" w:rsidRPr="007F3F11">
        <w:rPr>
          <w:rFonts w:ascii="Times New Roman" w:hAnsi="Times New Roman" w:cs="Times New Roman"/>
          <w:sz w:val="24"/>
          <w:szCs w:val="24"/>
        </w:rPr>
        <w:t xml:space="preserve">малого </w:t>
      </w:r>
      <w:r w:rsidR="000B2DA4" w:rsidRPr="007F3F11">
        <w:rPr>
          <w:rFonts w:ascii="Times New Roman" w:hAnsi="Times New Roman" w:cs="Times New Roman"/>
          <w:sz w:val="24"/>
          <w:szCs w:val="24"/>
        </w:rPr>
        <w:t xml:space="preserve">и среднего </w:t>
      </w:r>
      <w:r w:rsidR="00793915" w:rsidRPr="007F3F11">
        <w:rPr>
          <w:rFonts w:ascii="Times New Roman" w:hAnsi="Times New Roman" w:cs="Times New Roman"/>
          <w:sz w:val="24"/>
          <w:szCs w:val="24"/>
        </w:rPr>
        <w:t xml:space="preserve">бизнеса перенесены. </w:t>
      </w:r>
      <w:proofErr w:type="gramStart"/>
      <w:r w:rsidR="00793915" w:rsidRPr="007F3F11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0B2DA4" w:rsidRPr="007F3F11">
        <w:rPr>
          <w:rFonts w:ascii="Times New Roman" w:hAnsi="Times New Roman" w:cs="Times New Roman"/>
          <w:sz w:val="24"/>
          <w:szCs w:val="24"/>
        </w:rPr>
        <w:t>предоставление отсрочки (рассрочки</w:t>
      </w:r>
      <w:r w:rsidR="00793915" w:rsidRPr="007F3F11">
        <w:rPr>
          <w:rFonts w:ascii="Times New Roman" w:hAnsi="Times New Roman" w:cs="Times New Roman"/>
          <w:sz w:val="24"/>
          <w:szCs w:val="24"/>
        </w:rPr>
        <w:t xml:space="preserve">) касается </w:t>
      </w:r>
      <w:r w:rsidR="000B2DA4" w:rsidRPr="007F3F11">
        <w:rPr>
          <w:rFonts w:ascii="Times New Roman" w:hAnsi="Times New Roman" w:cs="Times New Roman"/>
          <w:sz w:val="24"/>
          <w:szCs w:val="24"/>
        </w:rPr>
        <w:t xml:space="preserve">только </w:t>
      </w:r>
      <w:r w:rsidR="00793915" w:rsidRPr="007F3F11">
        <w:rPr>
          <w:rFonts w:ascii="Times New Roman" w:hAnsi="Times New Roman" w:cs="Times New Roman"/>
          <w:sz w:val="24"/>
          <w:szCs w:val="24"/>
        </w:rPr>
        <w:t xml:space="preserve">тех субъектов, которые не включены в реестр </w:t>
      </w:r>
      <w:r w:rsidR="000B2DA4" w:rsidRPr="007F3F11">
        <w:rPr>
          <w:rFonts w:ascii="Times New Roman" w:hAnsi="Times New Roman" w:cs="Times New Roman"/>
          <w:sz w:val="24"/>
          <w:szCs w:val="24"/>
        </w:rPr>
        <w:t>м</w:t>
      </w:r>
      <w:r w:rsidRPr="007F3F11">
        <w:rPr>
          <w:rFonts w:ascii="Times New Roman" w:hAnsi="Times New Roman" w:cs="Times New Roman"/>
          <w:sz w:val="24"/>
          <w:szCs w:val="24"/>
        </w:rPr>
        <w:t>алого и среднего предпринимательства</w:t>
      </w:r>
      <w:r w:rsidR="000B2DA4" w:rsidRPr="007F3F11">
        <w:rPr>
          <w:rFonts w:ascii="Times New Roman" w:hAnsi="Times New Roman" w:cs="Times New Roman"/>
          <w:sz w:val="24"/>
          <w:szCs w:val="24"/>
        </w:rPr>
        <w:t xml:space="preserve"> (далее – реестр МСП)</w:t>
      </w:r>
      <w:r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793915" w:rsidRPr="007F3F11">
        <w:rPr>
          <w:rFonts w:ascii="Times New Roman" w:hAnsi="Times New Roman" w:cs="Times New Roman"/>
          <w:sz w:val="24"/>
          <w:szCs w:val="24"/>
        </w:rPr>
        <w:t>по со</w:t>
      </w:r>
      <w:r w:rsidR="00C66E9E" w:rsidRPr="007F3F11">
        <w:rPr>
          <w:rFonts w:ascii="Times New Roman" w:hAnsi="Times New Roman" w:cs="Times New Roman"/>
          <w:sz w:val="24"/>
          <w:szCs w:val="24"/>
        </w:rPr>
        <w:t>стоянию на 1 марта текущего года, но относятся к пострадавшим отрасля</w:t>
      </w:r>
      <w:r w:rsidR="00AE1E0A" w:rsidRPr="007F3F11">
        <w:rPr>
          <w:rFonts w:ascii="Times New Roman" w:hAnsi="Times New Roman" w:cs="Times New Roman"/>
          <w:sz w:val="24"/>
          <w:szCs w:val="24"/>
        </w:rPr>
        <w:t>м</w:t>
      </w:r>
      <w:r w:rsidR="000B2DA4" w:rsidRPr="007F3F11">
        <w:rPr>
          <w:rFonts w:ascii="Times New Roman" w:hAnsi="Times New Roman" w:cs="Times New Roman"/>
          <w:sz w:val="24"/>
          <w:szCs w:val="24"/>
        </w:rPr>
        <w:t>, перечень которых утвержден постановлениями</w:t>
      </w:r>
      <w:r w:rsidR="000C490E" w:rsidRPr="007F3F11">
        <w:rPr>
          <w:rFonts w:ascii="Times New Roman" w:hAnsi="Times New Roman" w:cs="Times New Roman"/>
          <w:sz w:val="24"/>
          <w:szCs w:val="24"/>
        </w:rPr>
        <w:t xml:space="preserve"> Правительства РФ от 03.04.2020 № 434</w:t>
      </w:r>
      <w:r w:rsidR="000B2DA4" w:rsidRPr="007F3F11">
        <w:rPr>
          <w:rFonts w:ascii="Times New Roman" w:hAnsi="Times New Roman" w:cs="Times New Roman"/>
          <w:sz w:val="24"/>
          <w:szCs w:val="24"/>
        </w:rPr>
        <w:t>, от 18.04.2020 № 540</w:t>
      </w:r>
      <w:r w:rsidR="00E35CEB" w:rsidRPr="007F3F11">
        <w:rPr>
          <w:rFonts w:ascii="Times New Roman" w:hAnsi="Times New Roman" w:cs="Times New Roman"/>
          <w:sz w:val="24"/>
          <w:szCs w:val="24"/>
        </w:rPr>
        <w:t xml:space="preserve"> и имеют активы, чтобы обеспечить ту сумму налога, на которую они претендуют на отсрочку (рассрочку)</w:t>
      </w:r>
      <w:r w:rsidR="000B2DA4" w:rsidRPr="007F3F11">
        <w:rPr>
          <w:rFonts w:ascii="Times New Roman" w:hAnsi="Times New Roman" w:cs="Times New Roman"/>
          <w:sz w:val="24"/>
          <w:szCs w:val="24"/>
        </w:rPr>
        <w:t xml:space="preserve"> на</w:t>
      </w:r>
      <w:proofErr w:type="gramEnd"/>
      <w:r w:rsidR="000B2DA4" w:rsidRPr="007F3F11">
        <w:rPr>
          <w:rFonts w:ascii="Times New Roman" w:hAnsi="Times New Roman" w:cs="Times New Roman"/>
          <w:sz w:val="24"/>
          <w:szCs w:val="24"/>
        </w:rPr>
        <w:t xml:space="preserve"> срок свыше 6 месяцев</w:t>
      </w:r>
      <w:r w:rsidR="00793915" w:rsidRPr="007F3F11">
        <w:rPr>
          <w:rFonts w:ascii="Times New Roman" w:hAnsi="Times New Roman" w:cs="Times New Roman"/>
          <w:sz w:val="24"/>
          <w:szCs w:val="24"/>
        </w:rPr>
        <w:t>.</w:t>
      </w:r>
      <w:r w:rsidR="00E35CEB"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793915" w:rsidRPr="007F3F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5CEB" w:rsidRPr="007F3F11" w:rsidRDefault="00B303F2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t>Вопрос №2:</w:t>
      </w:r>
      <w:r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E35CEB" w:rsidRPr="007F3F11">
        <w:rPr>
          <w:rFonts w:ascii="Times New Roman" w:hAnsi="Times New Roman" w:cs="Times New Roman"/>
          <w:sz w:val="24"/>
          <w:szCs w:val="24"/>
        </w:rPr>
        <w:t>Каков алгоритм вычисления снижения доходов?</w:t>
      </w:r>
    </w:p>
    <w:p w:rsidR="00E35CEB" w:rsidRPr="007F3F11" w:rsidRDefault="00B303F2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t>Ответ:</w:t>
      </w:r>
      <w:r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E35CEB" w:rsidRPr="007F3F11">
        <w:rPr>
          <w:rFonts w:ascii="Times New Roman" w:hAnsi="Times New Roman" w:cs="Times New Roman"/>
          <w:sz w:val="24"/>
          <w:szCs w:val="24"/>
        </w:rPr>
        <w:t xml:space="preserve">Процент снижения дохода рассчитывается из декларации </w:t>
      </w:r>
      <w:r w:rsidR="000B2DA4" w:rsidRPr="007F3F11">
        <w:rPr>
          <w:rFonts w:ascii="Times New Roman" w:hAnsi="Times New Roman" w:cs="Times New Roman"/>
          <w:sz w:val="24"/>
          <w:szCs w:val="24"/>
        </w:rPr>
        <w:t xml:space="preserve"> по налогу на прибыль организаций или НДС, </w:t>
      </w:r>
      <w:r w:rsidR="00E35CEB" w:rsidRPr="007F3F11">
        <w:rPr>
          <w:rFonts w:ascii="Times New Roman" w:hAnsi="Times New Roman" w:cs="Times New Roman"/>
          <w:sz w:val="24"/>
          <w:szCs w:val="24"/>
        </w:rPr>
        <w:t xml:space="preserve">по отношению к </w:t>
      </w:r>
      <w:r w:rsidR="000C490E" w:rsidRPr="007F3F11">
        <w:rPr>
          <w:rFonts w:ascii="Times New Roman" w:hAnsi="Times New Roman" w:cs="Times New Roman"/>
          <w:sz w:val="24"/>
          <w:szCs w:val="24"/>
        </w:rPr>
        <w:t xml:space="preserve"> аналогичному периоду 2019 года.</w:t>
      </w:r>
    </w:p>
    <w:p w:rsidR="00E35CEB" w:rsidRPr="007F3F11" w:rsidRDefault="00B303F2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t>Вопрос №3:</w:t>
      </w:r>
      <w:r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E35CEB" w:rsidRPr="007F3F11">
        <w:rPr>
          <w:rFonts w:ascii="Times New Roman" w:hAnsi="Times New Roman" w:cs="Times New Roman"/>
          <w:sz w:val="24"/>
          <w:szCs w:val="24"/>
        </w:rPr>
        <w:t>Как долго рассматривается заявление на рассрочку (отсрочку)</w:t>
      </w:r>
      <w:r w:rsidR="000B2DA4" w:rsidRPr="007F3F11">
        <w:rPr>
          <w:rFonts w:ascii="Times New Roman" w:hAnsi="Times New Roman" w:cs="Times New Roman"/>
          <w:sz w:val="24"/>
          <w:szCs w:val="24"/>
        </w:rPr>
        <w:t>?</w:t>
      </w:r>
    </w:p>
    <w:p w:rsidR="00E35CEB" w:rsidRPr="007F3F11" w:rsidRDefault="00B303F2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t>Ответ:</w:t>
      </w:r>
      <w:r w:rsidRPr="007F3F11">
        <w:rPr>
          <w:rFonts w:ascii="Times New Roman" w:hAnsi="Times New Roman" w:cs="Times New Roman"/>
          <w:sz w:val="24"/>
          <w:szCs w:val="24"/>
        </w:rPr>
        <w:t xml:space="preserve"> Налоговая служба старается рассматривать такие заявления максимально быстро, сроки сокращены д</w:t>
      </w:r>
      <w:r w:rsidR="00E35CEB" w:rsidRPr="007F3F11">
        <w:rPr>
          <w:rFonts w:ascii="Times New Roman" w:hAnsi="Times New Roman" w:cs="Times New Roman"/>
          <w:sz w:val="24"/>
          <w:szCs w:val="24"/>
        </w:rPr>
        <w:t xml:space="preserve">о </w:t>
      </w:r>
      <w:r w:rsidR="000B2DA4" w:rsidRPr="007F3F11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E35CEB" w:rsidRPr="007F3F11">
        <w:rPr>
          <w:rFonts w:ascii="Times New Roman" w:hAnsi="Times New Roman" w:cs="Times New Roman"/>
          <w:sz w:val="24"/>
          <w:szCs w:val="24"/>
        </w:rPr>
        <w:t>15 дней</w:t>
      </w:r>
      <w:r w:rsidRPr="007F3F11">
        <w:rPr>
          <w:rFonts w:ascii="Times New Roman" w:hAnsi="Times New Roman" w:cs="Times New Roman"/>
          <w:sz w:val="24"/>
          <w:szCs w:val="24"/>
        </w:rPr>
        <w:t>.</w:t>
      </w:r>
      <w:r w:rsidR="000C490E" w:rsidRPr="007F3F11">
        <w:rPr>
          <w:rFonts w:ascii="Times New Roman" w:hAnsi="Times New Roman" w:cs="Times New Roman"/>
          <w:sz w:val="24"/>
          <w:szCs w:val="24"/>
        </w:rPr>
        <w:t xml:space="preserve"> При отсутствии необходимых документов сроки могут быть увеличены</w:t>
      </w:r>
      <w:r w:rsidR="000B2DA4" w:rsidRPr="007F3F11">
        <w:rPr>
          <w:rFonts w:ascii="Times New Roman" w:hAnsi="Times New Roman" w:cs="Times New Roman"/>
          <w:sz w:val="24"/>
          <w:szCs w:val="24"/>
        </w:rPr>
        <w:t>, но не более 30 рабочих дней</w:t>
      </w:r>
      <w:r w:rsidR="000C490E" w:rsidRPr="007F3F11">
        <w:rPr>
          <w:rFonts w:ascii="Times New Roman" w:hAnsi="Times New Roman" w:cs="Times New Roman"/>
          <w:sz w:val="24"/>
          <w:szCs w:val="24"/>
        </w:rPr>
        <w:t>.</w:t>
      </w:r>
    </w:p>
    <w:p w:rsidR="00E35CEB" w:rsidRPr="007F3F11" w:rsidRDefault="00B303F2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t>Вопрос №4:</w:t>
      </w:r>
      <w:r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E35CEB" w:rsidRPr="007F3F11">
        <w:rPr>
          <w:rFonts w:ascii="Times New Roman" w:hAnsi="Times New Roman" w:cs="Times New Roman"/>
          <w:sz w:val="24"/>
          <w:szCs w:val="24"/>
        </w:rPr>
        <w:t>Могут ли претендовать на отсрочку (рассрочку) плательщики ЕНВД и ПСН?</w:t>
      </w:r>
    </w:p>
    <w:p w:rsidR="00B303F2" w:rsidRPr="007F3F11" w:rsidRDefault="00B303F2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t>Ответ:</w:t>
      </w:r>
      <w:r w:rsidRPr="007F3F11">
        <w:rPr>
          <w:rFonts w:ascii="Times New Roman" w:hAnsi="Times New Roman" w:cs="Times New Roman"/>
          <w:sz w:val="24"/>
          <w:szCs w:val="24"/>
        </w:rPr>
        <w:t xml:space="preserve"> В рамках постановления Правительства РФ от 02.04.2020 №409 «О мерах по обеспечению устойчивого развития экономики» такая мера поддержки не предусмотрена, т</w:t>
      </w:r>
      <w:r w:rsidR="00E35CEB" w:rsidRPr="007F3F11">
        <w:rPr>
          <w:rFonts w:ascii="Times New Roman" w:hAnsi="Times New Roman" w:cs="Times New Roman"/>
          <w:sz w:val="24"/>
          <w:szCs w:val="24"/>
        </w:rPr>
        <w:t xml:space="preserve">ак как </w:t>
      </w:r>
      <w:proofErr w:type="gramStart"/>
      <w:r w:rsidR="000B2DA4" w:rsidRPr="007F3F11">
        <w:rPr>
          <w:rFonts w:ascii="Times New Roman" w:hAnsi="Times New Roman" w:cs="Times New Roman"/>
          <w:sz w:val="24"/>
          <w:szCs w:val="24"/>
        </w:rPr>
        <w:t xml:space="preserve">налогоплательщиками, применяющими указанные специальные режимы налогообложения </w:t>
      </w:r>
      <w:r w:rsidRPr="007F3F11">
        <w:rPr>
          <w:rFonts w:ascii="Times New Roman" w:hAnsi="Times New Roman" w:cs="Times New Roman"/>
          <w:sz w:val="24"/>
          <w:szCs w:val="24"/>
        </w:rPr>
        <w:t>не ведется</w:t>
      </w:r>
      <w:proofErr w:type="gramEnd"/>
      <w:r w:rsidRPr="007F3F11">
        <w:rPr>
          <w:rFonts w:ascii="Times New Roman" w:hAnsi="Times New Roman" w:cs="Times New Roman"/>
          <w:sz w:val="24"/>
          <w:szCs w:val="24"/>
        </w:rPr>
        <w:t xml:space="preserve"> книга</w:t>
      </w:r>
      <w:r w:rsidR="00E35CEB" w:rsidRPr="007F3F11">
        <w:rPr>
          <w:rFonts w:ascii="Times New Roman" w:hAnsi="Times New Roman" w:cs="Times New Roman"/>
          <w:sz w:val="24"/>
          <w:szCs w:val="24"/>
        </w:rPr>
        <w:t xml:space="preserve"> учета доходов расходов. </w:t>
      </w:r>
      <w:r w:rsidRPr="007F3F11"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0B2DA4" w:rsidRPr="007F3F11">
        <w:rPr>
          <w:rFonts w:ascii="Times New Roman" w:hAnsi="Times New Roman" w:cs="Times New Roman"/>
          <w:sz w:val="24"/>
          <w:szCs w:val="24"/>
        </w:rPr>
        <w:t>данные налогоплательщики могут воспользоваться правом на предоставлении отсрочки или рассрочки по уплате налога</w:t>
      </w:r>
      <w:r w:rsidR="000B2877" w:rsidRPr="007F3F11">
        <w:rPr>
          <w:rFonts w:ascii="Times New Roman" w:hAnsi="Times New Roman" w:cs="Times New Roman"/>
          <w:sz w:val="24"/>
          <w:szCs w:val="24"/>
        </w:rPr>
        <w:t>, сбора и страховых взносов на</w:t>
      </w:r>
      <w:r w:rsidR="000B2DA4"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Pr="007F3F11">
        <w:rPr>
          <w:rFonts w:ascii="Times New Roman" w:hAnsi="Times New Roman" w:cs="Times New Roman"/>
          <w:sz w:val="24"/>
          <w:szCs w:val="24"/>
        </w:rPr>
        <w:t xml:space="preserve">общих основаниях в рамках </w:t>
      </w:r>
      <w:r w:rsidR="000B2877" w:rsidRPr="007F3F11">
        <w:rPr>
          <w:rFonts w:ascii="Times New Roman" w:hAnsi="Times New Roman" w:cs="Times New Roman"/>
          <w:sz w:val="24"/>
          <w:szCs w:val="24"/>
        </w:rPr>
        <w:t>ст.</w:t>
      </w:r>
      <w:r w:rsidR="000B2DA4"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Pr="007F3F11">
        <w:rPr>
          <w:rFonts w:ascii="Times New Roman" w:hAnsi="Times New Roman" w:cs="Times New Roman"/>
          <w:sz w:val="24"/>
          <w:szCs w:val="24"/>
        </w:rPr>
        <w:t>64 Налогового кодекса Российской Федерации</w:t>
      </w:r>
      <w:r w:rsidR="000B2877" w:rsidRPr="007F3F11">
        <w:rPr>
          <w:rFonts w:ascii="Times New Roman" w:hAnsi="Times New Roman" w:cs="Times New Roman"/>
          <w:sz w:val="24"/>
          <w:szCs w:val="24"/>
        </w:rPr>
        <w:t xml:space="preserve"> (далее – НК РФ)</w:t>
      </w:r>
      <w:r w:rsidR="000B2DA4" w:rsidRPr="007F3F11">
        <w:rPr>
          <w:rFonts w:ascii="Times New Roman" w:hAnsi="Times New Roman" w:cs="Times New Roman"/>
          <w:sz w:val="24"/>
          <w:szCs w:val="24"/>
        </w:rPr>
        <w:t xml:space="preserve">, </w:t>
      </w:r>
      <w:r w:rsidR="000B2877" w:rsidRPr="007F3F11">
        <w:rPr>
          <w:rFonts w:ascii="Times New Roman" w:hAnsi="Times New Roman" w:cs="Times New Roman"/>
          <w:sz w:val="24"/>
          <w:szCs w:val="24"/>
        </w:rPr>
        <w:t xml:space="preserve">с </w:t>
      </w:r>
      <w:r w:rsidR="000B2DA4" w:rsidRPr="007F3F11">
        <w:rPr>
          <w:rFonts w:ascii="Times New Roman" w:hAnsi="Times New Roman" w:cs="Times New Roman"/>
          <w:sz w:val="24"/>
          <w:szCs w:val="24"/>
        </w:rPr>
        <w:t>ограничениями по видам налогов</w:t>
      </w:r>
      <w:r w:rsidR="000B2877" w:rsidRPr="007F3F11">
        <w:rPr>
          <w:rFonts w:ascii="Times New Roman" w:hAnsi="Times New Roman" w:cs="Times New Roman"/>
          <w:sz w:val="24"/>
          <w:szCs w:val="24"/>
        </w:rPr>
        <w:t xml:space="preserve">, предусмотренных ст.61 НК РФ. </w:t>
      </w:r>
      <w:proofErr w:type="gramStart"/>
      <w:r w:rsidR="000B2877" w:rsidRPr="007F3F11">
        <w:rPr>
          <w:rFonts w:ascii="Times New Roman" w:hAnsi="Times New Roman" w:cs="Times New Roman"/>
          <w:sz w:val="24"/>
          <w:szCs w:val="24"/>
        </w:rPr>
        <w:t>Так,</w:t>
      </w:r>
      <w:r w:rsidRPr="007F3F11">
        <w:rPr>
          <w:rFonts w:ascii="Times New Roman" w:hAnsi="Times New Roman" w:cs="Times New Roman"/>
          <w:sz w:val="24"/>
          <w:szCs w:val="24"/>
        </w:rPr>
        <w:t xml:space="preserve"> отсрочка или рассрочка по уплате налога</w:t>
      </w:r>
      <w:r w:rsidR="000B2877" w:rsidRPr="007F3F11">
        <w:rPr>
          <w:rFonts w:ascii="Times New Roman" w:hAnsi="Times New Roman" w:cs="Times New Roman"/>
          <w:sz w:val="24"/>
          <w:szCs w:val="24"/>
        </w:rPr>
        <w:t>, сбора и страховых взносов</w:t>
      </w:r>
      <w:r w:rsidRPr="007F3F11">
        <w:rPr>
          <w:rFonts w:ascii="Times New Roman" w:hAnsi="Times New Roman" w:cs="Times New Roman"/>
          <w:sz w:val="24"/>
          <w:szCs w:val="24"/>
        </w:rPr>
        <w:t xml:space="preserve"> может быть предоставлена заинтересованному лицу, финансовое положение которого не позволяет уплатить этот налог в установленный срок, однако имеются достаточные основания полагать, что возможность уплаты указанным лицом такого налога возникнет в течение срока, на который предоставляется отсрочка или рассрочка, при наличии хотя бы одного из следующих оснований:</w:t>
      </w:r>
      <w:proofErr w:type="gramEnd"/>
    </w:p>
    <w:p w:rsidR="00B303F2" w:rsidRPr="007F3F11" w:rsidRDefault="00B303F2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sz w:val="24"/>
          <w:szCs w:val="24"/>
        </w:rPr>
        <w:t>1) причинение этому лицу ущерба в результате стихийного бедствия, технологической катастрофы или иных обстоятельств непреодолимой силы;</w:t>
      </w:r>
    </w:p>
    <w:p w:rsidR="00B303F2" w:rsidRPr="007F3F11" w:rsidRDefault="00B303F2" w:rsidP="000B2DA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3F11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7F3F11">
        <w:rPr>
          <w:rFonts w:ascii="Times New Roman" w:hAnsi="Times New Roman" w:cs="Times New Roman"/>
          <w:sz w:val="24"/>
          <w:szCs w:val="24"/>
        </w:rPr>
        <w:t>непредоставление</w:t>
      </w:r>
      <w:proofErr w:type="spellEnd"/>
      <w:r w:rsidRPr="007F3F11">
        <w:rPr>
          <w:rFonts w:ascii="Times New Roman" w:hAnsi="Times New Roman" w:cs="Times New Roman"/>
          <w:sz w:val="24"/>
          <w:szCs w:val="24"/>
        </w:rPr>
        <w:t xml:space="preserve"> (несвоевременное предоставление) бюджетных ассигнований и (или) лимитов бюджетных обязательств заинтересованному лицу и (или) </w:t>
      </w:r>
      <w:proofErr w:type="spellStart"/>
      <w:r w:rsidRPr="007F3F11">
        <w:rPr>
          <w:rFonts w:ascii="Times New Roman" w:hAnsi="Times New Roman" w:cs="Times New Roman"/>
          <w:sz w:val="24"/>
          <w:szCs w:val="24"/>
        </w:rPr>
        <w:t>недоведение</w:t>
      </w:r>
      <w:proofErr w:type="spellEnd"/>
      <w:r w:rsidRPr="007F3F11">
        <w:rPr>
          <w:rFonts w:ascii="Times New Roman" w:hAnsi="Times New Roman" w:cs="Times New Roman"/>
          <w:sz w:val="24"/>
          <w:szCs w:val="24"/>
        </w:rPr>
        <w:t xml:space="preserve"> (несвоевременное доведение) предельных объемов финансирования расходов до </w:t>
      </w:r>
      <w:r w:rsidRPr="007F3F11">
        <w:rPr>
          <w:rFonts w:ascii="Times New Roman" w:hAnsi="Times New Roman" w:cs="Times New Roman"/>
          <w:sz w:val="24"/>
          <w:szCs w:val="24"/>
        </w:rPr>
        <w:lastRenderedPageBreak/>
        <w:t xml:space="preserve">заинтересованного лица - получателя бюджетных средств в объеме, достаточном для своевременного исполнения этим лицом обязанности по уплате налога, а также </w:t>
      </w:r>
      <w:proofErr w:type="spellStart"/>
      <w:r w:rsidRPr="007F3F11">
        <w:rPr>
          <w:rFonts w:ascii="Times New Roman" w:hAnsi="Times New Roman" w:cs="Times New Roman"/>
          <w:sz w:val="24"/>
          <w:szCs w:val="24"/>
        </w:rPr>
        <w:t>неперечисление</w:t>
      </w:r>
      <w:proofErr w:type="spellEnd"/>
      <w:r w:rsidRPr="007F3F11">
        <w:rPr>
          <w:rFonts w:ascii="Times New Roman" w:hAnsi="Times New Roman" w:cs="Times New Roman"/>
          <w:sz w:val="24"/>
          <w:szCs w:val="24"/>
        </w:rPr>
        <w:t xml:space="preserve"> (несвоевременное перечисление) заинтересованному лицу из бюджета в объеме, достаточном для своевременного исполнения этим лицом обязанности по уплате</w:t>
      </w:r>
      <w:proofErr w:type="gramEnd"/>
      <w:r w:rsidRPr="007F3F11">
        <w:rPr>
          <w:rFonts w:ascii="Times New Roman" w:hAnsi="Times New Roman" w:cs="Times New Roman"/>
          <w:sz w:val="24"/>
          <w:szCs w:val="24"/>
        </w:rPr>
        <w:t xml:space="preserve"> налога, денежных средств, в том числе в счет оплаты оказанных этим лицом услуг (выполненных работ, поставленных товаров) для государственных, муниципальных нужд;</w:t>
      </w:r>
    </w:p>
    <w:p w:rsidR="00B303F2" w:rsidRPr="007F3F11" w:rsidRDefault="00B303F2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sz w:val="24"/>
          <w:szCs w:val="24"/>
        </w:rPr>
        <w:t>3) угроза возникновения признаков несостоятельности (банкротства) заинтересованного лица в случае единовременной уплаты им налога;</w:t>
      </w:r>
    </w:p>
    <w:p w:rsidR="00B303F2" w:rsidRPr="007F3F11" w:rsidRDefault="00B303F2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sz w:val="24"/>
          <w:szCs w:val="24"/>
        </w:rPr>
        <w:t>4) имущественное положение физического лица (без учета имущества, на которое в соответствии с законодательством Российской Федерации не может быть обращено взыскание) исключает возможность единовременной уплаты налога;</w:t>
      </w:r>
    </w:p>
    <w:p w:rsidR="00B303F2" w:rsidRPr="007F3F11" w:rsidRDefault="00B303F2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sz w:val="24"/>
          <w:szCs w:val="24"/>
        </w:rPr>
        <w:t>5) производство и (или) реализация товаров, работ или услуг заинтересованным лицом носит сезонный характер;</w:t>
      </w:r>
    </w:p>
    <w:p w:rsidR="00B303F2" w:rsidRPr="007F3F11" w:rsidRDefault="00B303F2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sz w:val="24"/>
          <w:szCs w:val="24"/>
        </w:rPr>
        <w:t>6) при наличии оснований для предоставления отсрочки или рассрочки по уплате налогов, подлежащих уплате в связи с перемещением товаров через таможенную границу Таможенного союза, установленных таможенным законодательством Таможенного союза и законодательством Российской Федерации о таможенном деле;</w:t>
      </w:r>
    </w:p>
    <w:p w:rsidR="00B303F2" w:rsidRPr="007F3F11" w:rsidRDefault="00B303F2" w:rsidP="000B2DA4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F3F11">
        <w:rPr>
          <w:rFonts w:ascii="Times New Roman" w:hAnsi="Times New Roman" w:cs="Times New Roman"/>
          <w:sz w:val="24"/>
          <w:szCs w:val="24"/>
        </w:rPr>
        <w:t>7) невозможность единовременной уплаты сумм налогов, сборов, страховых взносов, пеней и штрафов, подлежащих уплате в бюджетную систему Российской Федерации по результатам налоговой проверки, до истечения срока исполнения направленного в соответствии со статьей 69 настоящего Кодекса требования об уплате налога, сбора, страховых взносов, пени, штрафа, процентов, определяемая в порядке, предусмотренном пунктом 5.1 настоящей статьи.</w:t>
      </w:r>
      <w:proofErr w:type="gramEnd"/>
    </w:p>
    <w:p w:rsidR="00E35CEB" w:rsidRPr="007F3F11" w:rsidRDefault="00B303F2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t>Вопрос №5:</w:t>
      </w:r>
      <w:r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E35CEB" w:rsidRPr="007F3F11">
        <w:rPr>
          <w:rFonts w:ascii="Times New Roman" w:hAnsi="Times New Roman" w:cs="Times New Roman"/>
          <w:sz w:val="24"/>
          <w:szCs w:val="24"/>
        </w:rPr>
        <w:t xml:space="preserve">Вопрос по совмещению режимов по </w:t>
      </w:r>
      <w:proofErr w:type="gramStart"/>
      <w:r w:rsidR="00E35CEB" w:rsidRPr="007F3F11">
        <w:rPr>
          <w:rFonts w:ascii="Times New Roman" w:hAnsi="Times New Roman" w:cs="Times New Roman"/>
          <w:sz w:val="24"/>
          <w:szCs w:val="24"/>
        </w:rPr>
        <w:t>разным</w:t>
      </w:r>
      <w:proofErr w:type="gramEnd"/>
      <w:r w:rsidR="00E35CEB" w:rsidRPr="007F3F11">
        <w:rPr>
          <w:rFonts w:ascii="Times New Roman" w:hAnsi="Times New Roman" w:cs="Times New Roman"/>
          <w:sz w:val="24"/>
          <w:szCs w:val="24"/>
        </w:rPr>
        <w:t xml:space="preserve"> ОКВЭД. Если пострадавший </w:t>
      </w:r>
      <w:r w:rsidRPr="007F3F11">
        <w:rPr>
          <w:rFonts w:ascii="Times New Roman" w:hAnsi="Times New Roman" w:cs="Times New Roman"/>
          <w:sz w:val="24"/>
          <w:szCs w:val="24"/>
        </w:rPr>
        <w:t>О</w:t>
      </w:r>
      <w:r w:rsidR="00E35CEB" w:rsidRPr="007F3F11">
        <w:rPr>
          <w:rFonts w:ascii="Times New Roman" w:hAnsi="Times New Roman" w:cs="Times New Roman"/>
          <w:sz w:val="24"/>
          <w:szCs w:val="24"/>
        </w:rPr>
        <w:t>КВЭД относится к дополнительному виду деятельности, есть ли право на отсрочку (рассрочку)?</w:t>
      </w:r>
    </w:p>
    <w:p w:rsidR="00AE1E0A" w:rsidRPr="007F3F11" w:rsidRDefault="00B303F2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t>Ответ:</w:t>
      </w:r>
      <w:r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E35CEB" w:rsidRPr="007F3F11">
        <w:rPr>
          <w:rFonts w:ascii="Times New Roman" w:hAnsi="Times New Roman" w:cs="Times New Roman"/>
          <w:sz w:val="24"/>
          <w:szCs w:val="24"/>
        </w:rPr>
        <w:t xml:space="preserve">Нет, </w:t>
      </w:r>
      <w:r w:rsidR="00AE1E0A" w:rsidRPr="007F3F11">
        <w:rPr>
          <w:rFonts w:ascii="Times New Roman" w:hAnsi="Times New Roman" w:cs="Times New Roman"/>
          <w:sz w:val="24"/>
          <w:szCs w:val="24"/>
        </w:rPr>
        <w:t>в соответствии с Правилами отсрочка (рассрочка по уплате налоговых платежей) предоставляется только организациям, индивидуальным предпринимателям, деятельность в которых относится к наиболее пострадавшим сферам</w:t>
      </w:r>
      <w:r w:rsidR="002324F8"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AE1E0A" w:rsidRPr="007F3F11">
        <w:rPr>
          <w:rFonts w:ascii="Times New Roman" w:hAnsi="Times New Roman" w:cs="Times New Roman"/>
          <w:sz w:val="24"/>
          <w:szCs w:val="24"/>
        </w:rPr>
        <w:t>по основному виду экономической деятельности согласно ЕГРЮЛ, ЕГР</w:t>
      </w:r>
      <w:r w:rsidR="002324F8" w:rsidRPr="007F3F11">
        <w:rPr>
          <w:rFonts w:ascii="Times New Roman" w:hAnsi="Times New Roman" w:cs="Times New Roman"/>
          <w:sz w:val="24"/>
          <w:szCs w:val="24"/>
        </w:rPr>
        <w:t>ИП на 01.03.2020</w:t>
      </w:r>
      <w:r w:rsidR="00AE1E0A" w:rsidRPr="007F3F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7512D" w:rsidRPr="007F3F11" w:rsidRDefault="00B303F2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t>Вопрос №6:</w:t>
      </w:r>
      <w:r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E35CEB" w:rsidRPr="007F3F11">
        <w:rPr>
          <w:rFonts w:ascii="Times New Roman" w:hAnsi="Times New Roman" w:cs="Times New Roman"/>
          <w:sz w:val="24"/>
          <w:szCs w:val="24"/>
        </w:rPr>
        <w:t xml:space="preserve">Центр косметологии имеет ОКВЭД </w:t>
      </w:r>
      <w:r w:rsidR="0047512D" w:rsidRPr="007F3F11">
        <w:rPr>
          <w:rFonts w:ascii="Times New Roman" w:hAnsi="Times New Roman" w:cs="Times New Roman"/>
          <w:sz w:val="24"/>
          <w:szCs w:val="24"/>
        </w:rPr>
        <w:t>86.21, которого нет в перечне наиболее пострадавших. Мы имеем медицинскую лицензию, но не имеем право работать, так как оказываем косметические услуги. С 28 марта мы не работаем и не имеем возможность оплатить налоги. Как нам быть?</w:t>
      </w:r>
    </w:p>
    <w:p w:rsidR="00106F67" w:rsidRPr="007F3F11" w:rsidRDefault="00B303F2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t>Ответ:</w:t>
      </w:r>
      <w:r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47512D" w:rsidRPr="007F3F11">
        <w:rPr>
          <w:rFonts w:ascii="Times New Roman" w:hAnsi="Times New Roman" w:cs="Times New Roman"/>
          <w:sz w:val="24"/>
          <w:szCs w:val="24"/>
        </w:rPr>
        <w:t xml:space="preserve">Вы можете </w:t>
      </w:r>
      <w:r w:rsidR="00106F67" w:rsidRPr="007F3F11">
        <w:rPr>
          <w:rFonts w:ascii="Times New Roman" w:hAnsi="Times New Roman" w:cs="Times New Roman"/>
          <w:sz w:val="24"/>
          <w:szCs w:val="24"/>
        </w:rPr>
        <w:t>воспользоваться правом на предоставлении отсрочки или рассрочки по уплате налога, сбора и страховых взносов на общих основаниях в рамках ст. 64 Налогового кодекса Российской Федерации (далее – НК РФ), с ограничениями по видам налогов, предусмотренных ст.61 НК РФ.</w:t>
      </w:r>
    </w:p>
    <w:p w:rsidR="0047512D" w:rsidRPr="007F3F11" w:rsidRDefault="00106F67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FE45B0" w:rsidRPr="007F3F11">
        <w:rPr>
          <w:rFonts w:ascii="Times New Roman" w:hAnsi="Times New Roman" w:cs="Times New Roman"/>
          <w:b/>
          <w:sz w:val="24"/>
          <w:szCs w:val="24"/>
        </w:rPr>
        <w:t>Вопрос №7:</w:t>
      </w:r>
      <w:r w:rsidR="00FE45B0"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47512D" w:rsidRPr="007F3F11">
        <w:rPr>
          <w:rFonts w:ascii="Times New Roman" w:hAnsi="Times New Roman" w:cs="Times New Roman"/>
          <w:sz w:val="24"/>
          <w:szCs w:val="24"/>
        </w:rPr>
        <w:t xml:space="preserve">Подавляющее большинство </w:t>
      </w:r>
      <w:proofErr w:type="gramStart"/>
      <w:r w:rsidR="0047512D" w:rsidRPr="007F3F11">
        <w:rPr>
          <w:rFonts w:ascii="Times New Roman" w:hAnsi="Times New Roman" w:cs="Times New Roman"/>
          <w:sz w:val="24"/>
          <w:szCs w:val="24"/>
        </w:rPr>
        <w:t>бизнес-сообщества</w:t>
      </w:r>
      <w:proofErr w:type="gramEnd"/>
      <w:r w:rsidR="0047512D" w:rsidRPr="007F3F11">
        <w:rPr>
          <w:rFonts w:ascii="Times New Roman" w:hAnsi="Times New Roman" w:cs="Times New Roman"/>
          <w:sz w:val="24"/>
          <w:szCs w:val="24"/>
        </w:rPr>
        <w:t xml:space="preserve"> применяют ЕНВД и УСН. </w:t>
      </w:r>
      <w:proofErr w:type="gramStart"/>
      <w:r w:rsidR="0047512D" w:rsidRPr="007F3F11">
        <w:rPr>
          <w:rFonts w:ascii="Times New Roman" w:hAnsi="Times New Roman" w:cs="Times New Roman"/>
          <w:sz w:val="24"/>
          <w:szCs w:val="24"/>
        </w:rPr>
        <w:t>Возможно</w:t>
      </w:r>
      <w:proofErr w:type="gramEnd"/>
      <w:r w:rsidR="0047512D" w:rsidRPr="007F3F11">
        <w:rPr>
          <w:rFonts w:ascii="Times New Roman" w:hAnsi="Times New Roman" w:cs="Times New Roman"/>
          <w:sz w:val="24"/>
          <w:szCs w:val="24"/>
        </w:rPr>
        <w:t xml:space="preserve"> ли применить во 2 квартале ставки и коэффициент равные нулю?</w:t>
      </w:r>
    </w:p>
    <w:p w:rsidR="0047512D" w:rsidRPr="007F3F11" w:rsidRDefault="00FE45B0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t>Ответ:</w:t>
      </w:r>
      <w:r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47512D" w:rsidRPr="007F3F11">
        <w:rPr>
          <w:rFonts w:ascii="Times New Roman" w:hAnsi="Times New Roman" w:cs="Times New Roman"/>
          <w:sz w:val="24"/>
          <w:szCs w:val="24"/>
        </w:rPr>
        <w:t>На сегодняшний день какие-либо меры поддержки региональными властями не приняты.</w:t>
      </w:r>
    </w:p>
    <w:p w:rsidR="0047512D" w:rsidRPr="007F3F11" w:rsidRDefault="00FE45B0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t>Вопрос №8:</w:t>
      </w:r>
      <w:r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47512D" w:rsidRPr="007F3F11">
        <w:rPr>
          <w:rFonts w:ascii="Times New Roman" w:hAnsi="Times New Roman" w:cs="Times New Roman"/>
          <w:sz w:val="24"/>
          <w:szCs w:val="24"/>
        </w:rPr>
        <w:t>Если ОКВЭД ИП входит в перечень наиболее пострадавших сфер, но находится на ЕНВД или патенте, то рассрочкой воспользоваться не сможет?</w:t>
      </w:r>
    </w:p>
    <w:p w:rsidR="0047512D" w:rsidRPr="007F3F11" w:rsidRDefault="00FE45B0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t>Ответ:</w:t>
      </w:r>
      <w:r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47512D" w:rsidRPr="007F3F11">
        <w:rPr>
          <w:rFonts w:ascii="Times New Roman" w:hAnsi="Times New Roman" w:cs="Times New Roman"/>
          <w:sz w:val="24"/>
          <w:szCs w:val="24"/>
        </w:rPr>
        <w:t xml:space="preserve">Не сможет. Но </w:t>
      </w:r>
      <w:r w:rsidR="001D6A3C" w:rsidRPr="007F3F11">
        <w:rPr>
          <w:rFonts w:ascii="Times New Roman" w:hAnsi="Times New Roman" w:cs="Times New Roman"/>
          <w:sz w:val="24"/>
          <w:szCs w:val="24"/>
        </w:rPr>
        <w:t xml:space="preserve">субъектам МСП предоставлена мера поддержки в виде </w:t>
      </w:r>
      <w:r w:rsidR="0047512D" w:rsidRPr="007F3F11">
        <w:rPr>
          <w:rFonts w:ascii="Times New Roman" w:hAnsi="Times New Roman" w:cs="Times New Roman"/>
          <w:sz w:val="24"/>
          <w:szCs w:val="24"/>
        </w:rPr>
        <w:t>перенос</w:t>
      </w:r>
      <w:r w:rsidR="001D6A3C" w:rsidRPr="007F3F11">
        <w:rPr>
          <w:rFonts w:ascii="Times New Roman" w:hAnsi="Times New Roman" w:cs="Times New Roman"/>
          <w:sz w:val="24"/>
          <w:szCs w:val="24"/>
        </w:rPr>
        <w:t>а</w:t>
      </w:r>
      <w:r w:rsidR="0047512D" w:rsidRPr="007F3F11">
        <w:rPr>
          <w:rFonts w:ascii="Times New Roman" w:hAnsi="Times New Roman" w:cs="Times New Roman"/>
          <w:sz w:val="24"/>
          <w:szCs w:val="24"/>
        </w:rPr>
        <w:t xml:space="preserve"> сроков уплаты налогов. По ЕНВД срок уплаты налогов за 1 квартал перенесен на 26 октября</w:t>
      </w:r>
      <w:r w:rsidR="001D6A3C" w:rsidRPr="007F3F11">
        <w:rPr>
          <w:rFonts w:ascii="Times New Roman" w:hAnsi="Times New Roman" w:cs="Times New Roman"/>
          <w:sz w:val="24"/>
          <w:szCs w:val="24"/>
        </w:rPr>
        <w:t xml:space="preserve"> 2020 года</w:t>
      </w:r>
      <w:r w:rsidR="0047512D" w:rsidRPr="007F3F11">
        <w:rPr>
          <w:rFonts w:ascii="Times New Roman" w:hAnsi="Times New Roman" w:cs="Times New Roman"/>
          <w:sz w:val="24"/>
          <w:szCs w:val="24"/>
        </w:rPr>
        <w:t xml:space="preserve">, а за </w:t>
      </w:r>
      <w:r w:rsidR="001D6A3C" w:rsidRPr="007F3F11">
        <w:rPr>
          <w:rFonts w:ascii="Times New Roman" w:hAnsi="Times New Roman" w:cs="Times New Roman"/>
          <w:sz w:val="24"/>
          <w:szCs w:val="24"/>
        </w:rPr>
        <w:t xml:space="preserve">2 квартал текущего года </w:t>
      </w:r>
      <w:r w:rsidR="0047512D" w:rsidRPr="007F3F11">
        <w:rPr>
          <w:rFonts w:ascii="Times New Roman" w:hAnsi="Times New Roman" w:cs="Times New Roman"/>
          <w:sz w:val="24"/>
          <w:szCs w:val="24"/>
        </w:rPr>
        <w:t>– на 25 ноября</w:t>
      </w:r>
      <w:r w:rsidR="001D6A3C" w:rsidRPr="007F3F11">
        <w:rPr>
          <w:rFonts w:ascii="Times New Roman" w:hAnsi="Times New Roman" w:cs="Times New Roman"/>
          <w:sz w:val="24"/>
          <w:szCs w:val="24"/>
        </w:rPr>
        <w:t xml:space="preserve"> 2020 года</w:t>
      </w:r>
      <w:r w:rsidR="0047512D" w:rsidRPr="007F3F11">
        <w:rPr>
          <w:rFonts w:ascii="Times New Roman" w:hAnsi="Times New Roman" w:cs="Times New Roman"/>
          <w:sz w:val="24"/>
          <w:szCs w:val="24"/>
        </w:rPr>
        <w:t>.</w:t>
      </w:r>
    </w:p>
    <w:p w:rsidR="0047512D" w:rsidRPr="007F3F11" w:rsidRDefault="00FE45B0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t>Вопрос №9:</w:t>
      </w:r>
      <w:r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47512D" w:rsidRPr="007F3F11">
        <w:rPr>
          <w:rFonts w:ascii="Times New Roman" w:hAnsi="Times New Roman" w:cs="Times New Roman"/>
          <w:sz w:val="24"/>
          <w:szCs w:val="24"/>
        </w:rPr>
        <w:t>Работники на неполном рабочем дне. Можно ли рассчитывать на субсидию?</w:t>
      </w:r>
    </w:p>
    <w:p w:rsidR="007F3F11" w:rsidRPr="007F3F11" w:rsidRDefault="00FE45B0" w:rsidP="007F3F11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t>Ответ:</w:t>
      </w:r>
      <w:r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7F3F11" w:rsidRPr="007F3F11">
        <w:rPr>
          <w:rFonts w:ascii="Times New Roman" w:hAnsi="Times New Roman" w:cs="Times New Roman"/>
          <w:sz w:val="24"/>
          <w:szCs w:val="24"/>
        </w:rPr>
        <w:t>Рассчитывать на такую меру поддержки могут субъекты МСП, включенные по состоянию на 1 марта 2020 года в единый реестр субъектов малого и среднего предпринимательства в соответствии с федеральным законом «О развитии малого и среднего предпринимательства в Российской Федерации».</w:t>
      </w:r>
    </w:p>
    <w:p w:rsidR="007F3F11" w:rsidRPr="007F3F11" w:rsidRDefault="007F3F11" w:rsidP="007F3F11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sz w:val="24"/>
          <w:szCs w:val="24"/>
        </w:rPr>
        <w:t xml:space="preserve">Они должны вести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7F3F1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F3F11">
        <w:rPr>
          <w:rFonts w:ascii="Times New Roman" w:hAnsi="Times New Roman" w:cs="Times New Roman"/>
          <w:sz w:val="24"/>
          <w:szCs w:val="24"/>
        </w:rPr>
        <w:t xml:space="preserve"> инфекции. Перечень таких отраслей утвержден постановлением Правительства России от 3 апреля 2020 года № 434 (в редакции постановлений Правительства России от 10 апреля 2020 года № 479 и от 18 апреля 2020 года № 540). </w:t>
      </w:r>
    </w:p>
    <w:p w:rsidR="007F3F11" w:rsidRPr="007F3F11" w:rsidRDefault="007F3F11" w:rsidP="007F3F11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sz w:val="24"/>
          <w:szCs w:val="24"/>
        </w:rPr>
        <w:t>При этом учитывается основной вид экономической деятельности, информация о котором содержится в Едином государственном реестре юридических лиц либо в Едином государственном реестре индивидуальных предпринимателей по состоянию на 1 марта 2020 года.</w:t>
      </w:r>
    </w:p>
    <w:p w:rsidR="007F3F11" w:rsidRPr="007F3F11" w:rsidRDefault="007F3F11" w:rsidP="007F3F11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sz w:val="24"/>
          <w:szCs w:val="24"/>
        </w:rPr>
        <w:t>Организация не должна находиться в процессе ликвидации, в отношении нее не должна быть введена процедура банкротства, не принято решение о предстоящем исключении получателя субсидии из Единого государственного реестра юридических лиц.</w:t>
      </w:r>
    </w:p>
    <w:p w:rsidR="007F3F11" w:rsidRPr="007F3F11" w:rsidRDefault="007F3F11" w:rsidP="007F3F11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sz w:val="24"/>
          <w:szCs w:val="24"/>
        </w:rPr>
        <w:t>Также по состоянию на 1 марта 2020 года должна отсутствовать недоимка по налогам и страховым взносам, в совокупности превышающая три тысячи рублей.</w:t>
      </w:r>
    </w:p>
    <w:p w:rsidR="007F3F11" w:rsidRPr="007F3F11" w:rsidRDefault="007F3F11" w:rsidP="007F3F11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sz w:val="24"/>
          <w:szCs w:val="24"/>
        </w:rPr>
        <w:t>Количество работников в месяце, за который выплачивается субсидия, должно составлять не менее 90 процентов количества работников в марте 2020 года.</w:t>
      </w:r>
    </w:p>
    <w:p w:rsidR="007F3F11" w:rsidRPr="007F3F11" w:rsidRDefault="007F3F11" w:rsidP="007F3F11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sz w:val="24"/>
          <w:szCs w:val="24"/>
        </w:rPr>
        <w:t>Субсидии предоставляются на основании реестра для перечисления субсидий. Он формируется Федеральной налоговой службой.</w:t>
      </w:r>
    </w:p>
    <w:p w:rsidR="007F3F11" w:rsidRPr="007F3F11" w:rsidRDefault="007F3F11" w:rsidP="007F3F11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sz w:val="24"/>
          <w:szCs w:val="24"/>
        </w:rPr>
        <w:t>Для включения в реестр необходимо направить заявление по утвержденной форме.</w:t>
      </w:r>
    </w:p>
    <w:p w:rsidR="007F3F11" w:rsidRPr="007F3F11" w:rsidRDefault="007F3F11" w:rsidP="007F3F11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sz w:val="24"/>
          <w:szCs w:val="24"/>
        </w:rPr>
        <w:t>Для получения субсидии за апрель 2020 года заявление направляется в налоговый орган в период с 1 мая до 1 июня 2020 года, для получения субсидии за май 2020 года – с 1 июня до 1 июля 2020 года.</w:t>
      </w:r>
    </w:p>
    <w:p w:rsidR="007F3F11" w:rsidRPr="007F3F11" w:rsidRDefault="007F3F11" w:rsidP="007F3F11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sz w:val="24"/>
          <w:szCs w:val="24"/>
        </w:rPr>
        <w:t>Оно направляется в налоговый орган по месту нахождения организации (месту жительства индивидуального предпринимателя).</w:t>
      </w:r>
    </w:p>
    <w:p w:rsidR="007F3F11" w:rsidRPr="007F3F11" w:rsidRDefault="007F3F11" w:rsidP="007F3F11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sz w:val="24"/>
          <w:szCs w:val="24"/>
        </w:rPr>
        <w:t xml:space="preserve">Заявление подается в электронной форме по телекоммуникационным каналам связи или через личный кабинет налогоплательщика – юридического лица (личный кабинет налогоплательщика – индивидуального предпринимателя) – или в виде почтового отправления. </w:t>
      </w:r>
    </w:p>
    <w:p w:rsidR="007F3F11" w:rsidRPr="007F3F11" w:rsidRDefault="007F3F11" w:rsidP="007F3F11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sz w:val="24"/>
          <w:szCs w:val="24"/>
        </w:rPr>
        <w:t>По одному МРОТ по состоянию на 1 января 2020 года (12 130 рублей) на каждого работника в марте 2020 года – в отношении организаций; на количество работников в марте 2020 года, увеличенное на единицу, – в отношении индивидуальных предпринимателей.</w:t>
      </w:r>
    </w:p>
    <w:p w:rsidR="007F3F11" w:rsidRPr="007F3F11" w:rsidRDefault="007F3F11" w:rsidP="007F3F11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sz w:val="24"/>
          <w:szCs w:val="24"/>
        </w:rPr>
        <w:t>Для индивидуальных предпринимателей, не имеющих работников, размер субсидии равен величине МРОТ.</w:t>
      </w:r>
    </w:p>
    <w:p w:rsidR="007F3F11" w:rsidRPr="007F3F11" w:rsidRDefault="007F3F11" w:rsidP="007F3F11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sz w:val="24"/>
          <w:szCs w:val="24"/>
        </w:rPr>
        <w:t>Количество работников определяется ФНС России на основании полученных от Пенсионного фонда России данных из отчетности по форме «Сведения о застрахованных лицах», утвержденной постановлением правления Пенсионного фонда России от 1 февраля 2016 года № 83п.</w:t>
      </w:r>
    </w:p>
    <w:p w:rsidR="0047512D" w:rsidRPr="007F3F11" w:rsidRDefault="007F3F11" w:rsidP="007F3F11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sz w:val="24"/>
          <w:szCs w:val="24"/>
        </w:rPr>
        <w:t xml:space="preserve"> Таким образом, продолжительность рабочего дня не имеет значения.</w:t>
      </w:r>
    </w:p>
    <w:p w:rsidR="0047512D" w:rsidRPr="007F3F11" w:rsidRDefault="00FE45B0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t>Вопрос №10:</w:t>
      </w:r>
      <w:r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47512D" w:rsidRPr="007F3F11">
        <w:rPr>
          <w:rFonts w:ascii="Times New Roman" w:hAnsi="Times New Roman" w:cs="Times New Roman"/>
          <w:sz w:val="24"/>
          <w:szCs w:val="24"/>
        </w:rPr>
        <w:t>Хлебопекарное производство, ОКВЭД 10.71, система налогообложения УСН, в пострадавшие отрасли не вошло, но выручка упала более чем на 30 процентов. Имеем ли мы право на отсрочку уплаты налогов и страховых взносов?</w:t>
      </w:r>
    </w:p>
    <w:p w:rsidR="0047512D" w:rsidRPr="007F3F11" w:rsidRDefault="00FE45B0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t>Ответ:</w:t>
      </w:r>
      <w:r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47512D" w:rsidRPr="007F3F11">
        <w:rPr>
          <w:rFonts w:ascii="Times New Roman" w:hAnsi="Times New Roman" w:cs="Times New Roman"/>
          <w:sz w:val="24"/>
          <w:szCs w:val="24"/>
        </w:rPr>
        <w:t xml:space="preserve">В рамках постановления </w:t>
      </w:r>
      <w:r w:rsidRPr="007F3F11">
        <w:rPr>
          <w:rFonts w:ascii="Times New Roman" w:hAnsi="Times New Roman" w:cs="Times New Roman"/>
          <w:sz w:val="24"/>
          <w:szCs w:val="24"/>
        </w:rPr>
        <w:t>Правительства от 02.04.2020 №409 такой возможности нет</w:t>
      </w:r>
      <w:r w:rsidR="0047512D" w:rsidRPr="007F3F11">
        <w:rPr>
          <w:rFonts w:ascii="Times New Roman" w:hAnsi="Times New Roman" w:cs="Times New Roman"/>
          <w:sz w:val="24"/>
          <w:szCs w:val="24"/>
        </w:rPr>
        <w:t xml:space="preserve">, </w:t>
      </w:r>
      <w:r w:rsidRPr="007F3F11">
        <w:rPr>
          <w:rFonts w:ascii="Times New Roman" w:hAnsi="Times New Roman" w:cs="Times New Roman"/>
          <w:sz w:val="24"/>
          <w:szCs w:val="24"/>
        </w:rPr>
        <w:t xml:space="preserve">на отсрочку (рассрочку) можно рассчитывать </w:t>
      </w:r>
      <w:r w:rsidR="0047512D" w:rsidRPr="007F3F11">
        <w:rPr>
          <w:rFonts w:ascii="Times New Roman" w:hAnsi="Times New Roman" w:cs="Times New Roman"/>
          <w:sz w:val="24"/>
          <w:szCs w:val="24"/>
        </w:rPr>
        <w:t>только в общем порядке</w:t>
      </w:r>
      <w:r w:rsidRPr="007F3F11">
        <w:rPr>
          <w:rFonts w:ascii="Times New Roman" w:hAnsi="Times New Roman" w:cs="Times New Roman"/>
          <w:sz w:val="24"/>
          <w:szCs w:val="24"/>
        </w:rPr>
        <w:t xml:space="preserve"> – в рамках ст. 64 НК РФ</w:t>
      </w:r>
      <w:r w:rsidR="0047512D" w:rsidRPr="007F3F11">
        <w:rPr>
          <w:rFonts w:ascii="Times New Roman" w:hAnsi="Times New Roman" w:cs="Times New Roman"/>
          <w:sz w:val="24"/>
          <w:szCs w:val="24"/>
        </w:rPr>
        <w:t>.</w:t>
      </w:r>
    </w:p>
    <w:p w:rsidR="0047512D" w:rsidRPr="007F3F11" w:rsidRDefault="00FE45B0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t>Вопрос №11:</w:t>
      </w:r>
      <w:r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47512D" w:rsidRPr="007F3F11">
        <w:rPr>
          <w:rFonts w:ascii="Times New Roman" w:hAnsi="Times New Roman" w:cs="Times New Roman"/>
          <w:sz w:val="24"/>
          <w:szCs w:val="24"/>
        </w:rPr>
        <w:t>Если у организации нет возможности уплатить налог 6% УСН, задерживаем оплату на месяц, закроют ли расчетный счет?</w:t>
      </w:r>
    </w:p>
    <w:p w:rsidR="0047512D" w:rsidRPr="007F3F11" w:rsidRDefault="00FE45B0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t>Ответ:</w:t>
      </w:r>
      <w:r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47512D" w:rsidRPr="007F3F11">
        <w:rPr>
          <w:rFonts w:ascii="Times New Roman" w:hAnsi="Times New Roman" w:cs="Times New Roman"/>
          <w:sz w:val="24"/>
          <w:szCs w:val="24"/>
        </w:rPr>
        <w:t>Нет, в настоящее время такие меры взыскания в отношении ИП и организаций не применяются.</w:t>
      </w:r>
      <w:r w:rsidR="002745F1" w:rsidRPr="007F3F11">
        <w:rPr>
          <w:rFonts w:ascii="Times New Roman" w:hAnsi="Times New Roman" w:cs="Times New Roman"/>
          <w:sz w:val="24"/>
          <w:szCs w:val="24"/>
        </w:rPr>
        <w:t xml:space="preserve"> Срок приостановления применения мер взыскания продлен до 31.05.2020.</w:t>
      </w:r>
    </w:p>
    <w:p w:rsidR="009B54B7" w:rsidRPr="007F3F11" w:rsidRDefault="00FE45B0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t>Вопрос №12:</w:t>
      </w:r>
      <w:r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9B54B7" w:rsidRPr="007F3F11">
        <w:rPr>
          <w:rFonts w:ascii="Times New Roman" w:hAnsi="Times New Roman" w:cs="Times New Roman"/>
          <w:sz w:val="24"/>
          <w:szCs w:val="24"/>
        </w:rPr>
        <w:t>Есть ли перенос сроков уплаты НДФЛ и страховых взносов?</w:t>
      </w:r>
    </w:p>
    <w:p w:rsidR="009B54B7" w:rsidRPr="007F3F11" w:rsidRDefault="00FE45B0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t>Ответ:</w:t>
      </w:r>
      <w:r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9B54B7" w:rsidRPr="007F3F11">
        <w:rPr>
          <w:rFonts w:ascii="Times New Roman" w:hAnsi="Times New Roman" w:cs="Times New Roman"/>
          <w:sz w:val="24"/>
          <w:szCs w:val="24"/>
        </w:rPr>
        <w:t>В зависимости от того, к какой отрасли вы относитесь. Так как перенос сроков только для пострадавших отраслей и если налогоплательщик относится к субъекту МСП по состоянию на 01.03. 2020</w:t>
      </w:r>
      <w:r w:rsidR="008A1F78" w:rsidRPr="007F3F11">
        <w:rPr>
          <w:rFonts w:ascii="Times New Roman" w:hAnsi="Times New Roman" w:cs="Times New Roman"/>
          <w:sz w:val="24"/>
          <w:szCs w:val="24"/>
        </w:rPr>
        <w:t>. Но это не распространяется на налоговых агентов.</w:t>
      </w:r>
    </w:p>
    <w:p w:rsidR="009B54B7" w:rsidRPr="007F3F11" w:rsidRDefault="00FE45B0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t>Вопрос №13:</w:t>
      </w:r>
      <w:r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9B54B7" w:rsidRPr="007F3F11">
        <w:rPr>
          <w:rFonts w:ascii="Times New Roman" w:hAnsi="Times New Roman" w:cs="Times New Roman"/>
          <w:sz w:val="24"/>
          <w:szCs w:val="24"/>
        </w:rPr>
        <w:t xml:space="preserve">Облагается ли субсидия </w:t>
      </w:r>
      <w:r w:rsidRPr="007F3F11">
        <w:rPr>
          <w:rFonts w:ascii="Times New Roman" w:hAnsi="Times New Roman" w:cs="Times New Roman"/>
          <w:sz w:val="24"/>
          <w:szCs w:val="24"/>
        </w:rPr>
        <w:t xml:space="preserve">12 130 рублей, предоставляемая из бюджета российским организациям и индивидуальным предпринимателям, пострадавшим в связи с неблагоприятной ситуацией, связанной с распространением новой </w:t>
      </w:r>
      <w:proofErr w:type="spellStart"/>
      <w:r w:rsidRPr="007F3F11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7F3F11">
        <w:rPr>
          <w:rFonts w:ascii="Times New Roman" w:hAnsi="Times New Roman" w:cs="Times New Roman"/>
          <w:sz w:val="24"/>
          <w:szCs w:val="24"/>
        </w:rPr>
        <w:t xml:space="preserve"> инфекции COVID-19</w:t>
      </w:r>
      <w:r w:rsidR="009B54B7" w:rsidRPr="007F3F11">
        <w:rPr>
          <w:rFonts w:ascii="Times New Roman" w:hAnsi="Times New Roman" w:cs="Times New Roman"/>
          <w:sz w:val="24"/>
          <w:szCs w:val="24"/>
        </w:rPr>
        <w:t>?</w:t>
      </w:r>
    </w:p>
    <w:p w:rsidR="009B54B7" w:rsidRPr="007F3F11" w:rsidRDefault="00FE45B0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t>Ответ:</w:t>
      </w:r>
      <w:r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9B54B7" w:rsidRPr="007F3F11">
        <w:rPr>
          <w:rFonts w:ascii="Times New Roman" w:hAnsi="Times New Roman" w:cs="Times New Roman"/>
          <w:sz w:val="24"/>
          <w:szCs w:val="24"/>
        </w:rPr>
        <w:t>Не облагается</w:t>
      </w:r>
      <w:r w:rsidR="00692E9F" w:rsidRPr="007F3F11">
        <w:rPr>
          <w:rFonts w:ascii="Times New Roman" w:hAnsi="Times New Roman" w:cs="Times New Roman"/>
          <w:sz w:val="24"/>
          <w:szCs w:val="24"/>
        </w:rPr>
        <w:t>.</w:t>
      </w:r>
    </w:p>
    <w:p w:rsidR="009B54B7" w:rsidRPr="007F3F11" w:rsidRDefault="00FE45B0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t>Вопрос №14:</w:t>
      </w:r>
      <w:r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9B54B7" w:rsidRPr="007F3F11">
        <w:rPr>
          <w:rFonts w:ascii="Times New Roman" w:hAnsi="Times New Roman" w:cs="Times New Roman"/>
          <w:sz w:val="24"/>
          <w:szCs w:val="24"/>
        </w:rPr>
        <w:t>Если организация не относится к пострадавшим, как будут начисляться пени за просрочку уплаты налогов?</w:t>
      </w:r>
    </w:p>
    <w:p w:rsidR="00692E9F" w:rsidRPr="007F3F11" w:rsidRDefault="00FE45B0" w:rsidP="00692E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t>Ответ:</w:t>
      </w:r>
      <w:r w:rsidRPr="007F3F11">
        <w:rPr>
          <w:rFonts w:ascii="Times New Roman" w:hAnsi="Times New Roman" w:cs="Times New Roman"/>
          <w:sz w:val="24"/>
          <w:szCs w:val="24"/>
        </w:rPr>
        <w:t xml:space="preserve"> В данном случае пени будут начисляться в</w:t>
      </w:r>
      <w:r w:rsidR="00692E9F" w:rsidRPr="007F3F11">
        <w:rPr>
          <w:rFonts w:ascii="Times New Roman" w:hAnsi="Times New Roman" w:cs="Times New Roman"/>
          <w:sz w:val="24"/>
          <w:szCs w:val="24"/>
        </w:rPr>
        <w:t xml:space="preserve"> общем порядке, установленном ст.75 НК РФ, за каждый календарный день просрочки исполнения обязанности по уплате налога, начиная со следующего за установленным законодательством о налогах и сборах дня уплаты налога по день исполнения обязанности по его уплате включительно. Сумма пеней, начисленных на недоимку, не может превышать размер этой недоимки.</w:t>
      </w:r>
    </w:p>
    <w:p w:rsidR="00692E9F" w:rsidRPr="007F3F11" w:rsidRDefault="00692E9F" w:rsidP="000B2D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54B7" w:rsidRPr="007F3F11" w:rsidRDefault="00FE45B0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t>Вопрос №15:</w:t>
      </w:r>
      <w:r w:rsidRPr="007F3F11">
        <w:rPr>
          <w:rFonts w:ascii="Times New Roman" w:hAnsi="Times New Roman" w:cs="Times New Roman"/>
          <w:sz w:val="24"/>
          <w:szCs w:val="24"/>
        </w:rPr>
        <w:t xml:space="preserve"> </w:t>
      </w:r>
      <w:r w:rsidR="009B54B7" w:rsidRPr="007F3F11">
        <w:rPr>
          <w:rFonts w:ascii="Times New Roman" w:hAnsi="Times New Roman" w:cs="Times New Roman"/>
          <w:sz w:val="24"/>
          <w:szCs w:val="24"/>
        </w:rPr>
        <w:t>Где можно подробно узнать об условиях рассрочки/отсрочки и переносе срока уплаты налогов?</w:t>
      </w:r>
    </w:p>
    <w:p w:rsidR="0047512D" w:rsidRPr="00AE1E0A" w:rsidRDefault="00FE45B0" w:rsidP="000B2DA4">
      <w:pPr>
        <w:jc w:val="both"/>
        <w:rPr>
          <w:rFonts w:ascii="Times New Roman" w:hAnsi="Times New Roman" w:cs="Times New Roman"/>
          <w:sz w:val="24"/>
          <w:szCs w:val="24"/>
        </w:rPr>
      </w:pPr>
      <w:r w:rsidRPr="007F3F11">
        <w:rPr>
          <w:rFonts w:ascii="Times New Roman" w:hAnsi="Times New Roman" w:cs="Times New Roman"/>
          <w:b/>
          <w:sz w:val="24"/>
          <w:szCs w:val="24"/>
        </w:rPr>
        <w:t>Ответ:</w:t>
      </w:r>
      <w:r w:rsidRPr="007F3F11">
        <w:rPr>
          <w:rFonts w:ascii="Times New Roman" w:hAnsi="Times New Roman" w:cs="Times New Roman"/>
          <w:sz w:val="24"/>
          <w:szCs w:val="24"/>
        </w:rPr>
        <w:t xml:space="preserve"> Всю подробную информацию о реализуемых ФНС России мерах поддержки можно узнать на официальном сайте Федеральной налоговой службы </w:t>
      </w:r>
      <w:proofErr w:type="spellStart"/>
      <w:r w:rsidRPr="007F3F11">
        <w:rPr>
          <w:rFonts w:ascii="Times New Roman" w:hAnsi="Times New Roman" w:cs="Times New Roman"/>
          <w:sz w:val="24"/>
          <w:szCs w:val="24"/>
          <w:lang w:val="en-US"/>
        </w:rPr>
        <w:t>nalog</w:t>
      </w:r>
      <w:proofErr w:type="spellEnd"/>
      <w:r w:rsidRPr="007F3F1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F3F1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F3F11">
        <w:rPr>
          <w:rFonts w:ascii="Times New Roman" w:hAnsi="Times New Roman" w:cs="Times New Roman"/>
          <w:sz w:val="24"/>
          <w:szCs w:val="24"/>
        </w:rPr>
        <w:t xml:space="preserve"> в</w:t>
      </w:r>
      <w:r w:rsidR="009B54B7" w:rsidRPr="007F3F11">
        <w:rPr>
          <w:rFonts w:ascii="Times New Roman" w:hAnsi="Times New Roman" w:cs="Times New Roman"/>
          <w:sz w:val="24"/>
          <w:szCs w:val="24"/>
        </w:rPr>
        <w:t xml:space="preserve"> разделе «</w:t>
      </w:r>
      <w:proofErr w:type="spellStart"/>
      <w:r w:rsidR="009B54B7" w:rsidRPr="007F3F11">
        <w:rPr>
          <w:rFonts w:ascii="Times New Roman" w:hAnsi="Times New Roman" w:cs="Times New Roman"/>
          <w:sz w:val="24"/>
          <w:szCs w:val="24"/>
        </w:rPr>
        <w:t>Коронавирус</w:t>
      </w:r>
      <w:proofErr w:type="spellEnd"/>
      <w:r w:rsidRPr="007F3F11">
        <w:rPr>
          <w:rFonts w:ascii="Times New Roman" w:hAnsi="Times New Roman" w:cs="Times New Roman"/>
          <w:sz w:val="24"/>
          <w:szCs w:val="24"/>
        </w:rPr>
        <w:t>: меры поддержки бизнеса</w:t>
      </w:r>
      <w:r w:rsidR="009B54B7" w:rsidRPr="007F3F11">
        <w:rPr>
          <w:rFonts w:ascii="Times New Roman" w:hAnsi="Times New Roman" w:cs="Times New Roman"/>
          <w:sz w:val="24"/>
          <w:szCs w:val="24"/>
        </w:rPr>
        <w:t>»</w:t>
      </w:r>
      <w:r w:rsidRPr="007F3F11">
        <w:rPr>
          <w:rFonts w:ascii="Times New Roman" w:hAnsi="Times New Roman" w:cs="Times New Roman"/>
          <w:sz w:val="24"/>
          <w:szCs w:val="24"/>
        </w:rPr>
        <w:t>.</w:t>
      </w:r>
      <w:r w:rsidRPr="00AE1E0A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7512D" w:rsidRPr="00AE1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932"/>
    <w:rsid w:val="000B2877"/>
    <w:rsid w:val="000B2DA4"/>
    <w:rsid w:val="000C490E"/>
    <w:rsid w:val="00106F67"/>
    <w:rsid w:val="001D6A3C"/>
    <w:rsid w:val="002324F8"/>
    <w:rsid w:val="002745F1"/>
    <w:rsid w:val="00285C3A"/>
    <w:rsid w:val="0047512D"/>
    <w:rsid w:val="006526D9"/>
    <w:rsid w:val="00692E9F"/>
    <w:rsid w:val="00793915"/>
    <w:rsid w:val="007F3F11"/>
    <w:rsid w:val="008A1F78"/>
    <w:rsid w:val="009B54B7"/>
    <w:rsid w:val="00AE1E0A"/>
    <w:rsid w:val="00B303F2"/>
    <w:rsid w:val="00C66E9E"/>
    <w:rsid w:val="00D51EF2"/>
    <w:rsid w:val="00E35CEB"/>
    <w:rsid w:val="00FB661D"/>
    <w:rsid w:val="00FE0932"/>
    <w:rsid w:val="00FE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1694</Words>
  <Characters>9658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Кривова Валентина Сергеевна</cp:lastModifiedBy>
  <cp:revision>2</cp:revision>
  <dcterms:created xsi:type="dcterms:W3CDTF">2020-04-28T11:06:00Z</dcterms:created>
  <dcterms:modified xsi:type="dcterms:W3CDTF">2020-04-28T11:06:00Z</dcterms:modified>
</cp:coreProperties>
</file>