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85E84" w:rsidRPr="001233AB" w:rsidTr="001E3931">
        <w:trPr>
          <w:cantSplit/>
        </w:trPr>
        <w:tc>
          <w:tcPr>
            <w:tcW w:w="10008" w:type="dxa"/>
            <w:hideMark/>
          </w:tcPr>
          <w:p w:rsidR="00A85E84" w:rsidRPr="001233AB" w:rsidRDefault="00A85E84" w:rsidP="00383D3F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bookmarkStart w:id="0" w:name="_GoBack"/>
            <w:bookmarkEnd w:id="0"/>
            <w:r w:rsidRPr="001233AB">
              <w:rPr>
                <w:snapToGrid w:val="0"/>
              </w:rPr>
              <w:br w:type="page"/>
            </w:r>
            <w:r w:rsidR="002957AF" w:rsidRPr="001233AB">
              <w:rPr>
                <w:b/>
                <w:lang w:eastAsia="en-US"/>
              </w:rPr>
              <w:t xml:space="preserve"> </w:t>
            </w:r>
          </w:p>
        </w:tc>
      </w:tr>
      <w:tr w:rsidR="00A85E84" w:rsidRPr="001233AB" w:rsidTr="001E3931">
        <w:trPr>
          <w:trHeight w:val="1602"/>
        </w:trPr>
        <w:tc>
          <w:tcPr>
            <w:tcW w:w="10008" w:type="dxa"/>
          </w:tcPr>
          <w:p w:rsidR="00A85E84" w:rsidRPr="001233AB" w:rsidRDefault="00A85E84" w:rsidP="001E3931">
            <w:pPr>
              <w:pStyle w:val="a3"/>
              <w:spacing w:before="60" w:after="0" w:line="276" w:lineRule="auto"/>
              <w:rPr>
                <w:b w:val="0"/>
                <w:szCs w:val="24"/>
                <w:lang w:eastAsia="en-US"/>
              </w:rPr>
            </w:pPr>
            <w:r w:rsidRPr="001233AB">
              <w:rPr>
                <w:b w:val="0"/>
                <w:szCs w:val="24"/>
                <w:lang w:eastAsia="en-US"/>
              </w:rPr>
              <w:t>МИНФИН РОССИИ</w:t>
            </w:r>
          </w:p>
          <w:p w:rsidR="00A85E84" w:rsidRPr="001233AB" w:rsidRDefault="00A85E84" w:rsidP="001E3931">
            <w:pPr>
              <w:spacing w:before="80" w:after="60" w:line="120" w:lineRule="exact"/>
              <w:jc w:val="center"/>
              <w:rPr>
                <w:bCs/>
                <w:lang w:eastAsia="en-US"/>
              </w:rPr>
            </w:pPr>
            <w:r w:rsidRPr="001233AB">
              <w:rPr>
                <w:bCs/>
                <w:lang w:eastAsia="en-US"/>
              </w:rPr>
              <w:t>ФЕДЕРАЛЬНАЯ НАЛОГОВАЯ СЛУЖБА</w:t>
            </w:r>
          </w:p>
          <w:p w:rsidR="00A85E84" w:rsidRPr="001233AB" w:rsidRDefault="00A85E84" w:rsidP="001E3931">
            <w:pPr>
              <w:spacing w:before="80" w:after="60" w:line="120" w:lineRule="exact"/>
              <w:jc w:val="center"/>
              <w:rPr>
                <w:bCs/>
                <w:lang w:eastAsia="en-US"/>
              </w:rPr>
            </w:pPr>
          </w:p>
          <w:p w:rsidR="00A85E84" w:rsidRPr="001233AB" w:rsidRDefault="00A85E84" w:rsidP="001E3931">
            <w:pPr>
              <w:spacing w:before="60" w:after="60" w:line="276" w:lineRule="auto"/>
              <w:jc w:val="center"/>
              <w:rPr>
                <w:b/>
                <w:bCs/>
                <w:lang w:eastAsia="en-US"/>
              </w:rPr>
            </w:pPr>
            <w:r w:rsidRPr="001233AB">
              <w:rPr>
                <w:b/>
                <w:bCs/>
                <w:lang w:eastAsia="en-US"/>
              </w:rPr>
              <w:t>УПРАВЛЕНИЕ ФЕДЕРАЛЬНОЙ НАЛОГОВОЙ СЛУЖБЫ ПО РЕСПУБЛИКЕ МОРДОВИЯ</w:t>
            </w:r>
          </w:p>
          <w:p w:rsidR="00A85E84" w:rsidRPr="001233AB" w:rsidRDefault="00A85E84" w:rsidP="001E3931">
            <w:pPr>
              <w:tabs>
                <w:tab w:val="left" w:pos="4180"/>
              </w:tabs>
              <w:spacing w:line="276" w:lineRule="auto"/>
              <w:jc w:val="center"/>
              <w:rPr>
                <w:lang w:eastAsia="en-US"/>
              </w:rPr>
            </w:pPr>
            <w:r w:rsidRPr="001233AB">
              <w:rPr>
                <w:lang w:eastAsia="en-US"/>
              </w:rPr>
              <w:t>(УФНС России по Республике Мордовия)</w:t>
            </w:r>
          </w:p>
          <w:p w:rsidR="00A85E84" w:rsidRPr="001233AB" w:rsidRDefault="00A85E84" w:rsidP="001E3931">
            <w:pPr>
              <w:pStyle w:val="a3"/>
              <w:spacing w:before="60" w:after="0" w:line="276" w:lineRule="auto"/>
              <w:rPr>
                <w:spacing w:val="30"/>
                <w:szCs w:val="24"/>
                <w:lang w:eastAsia="en-US"/>
              </w:rPr>
            </w:pPr>
          </w:p>
        </w:tc>
      </w:tr>
    </w:tbl>
    <w:p w:rsidR="00A85E84" w:rsidRPr="001233AB" w:rsidRDefault="00A85E84" w:rsidP="00A85E84">
      <w:pPr>
        <w:jc w:val="center"/>
        <w:outlineLvl w:val="0"/>
        <w:rPr>
          <w:b/>
          <w:spacing w:val="40"/>
        </w:rPr>
      </w:pPr>
      <w:r w:rsidRPr="001233AB">
        <w:rPr>
          <w:b/>
          <w:spacing w:val="40"/>
        </w:rPr>
        <w:t>ПРОТОКОЛ</w:t>
      </w:r>
    </w:p>
    <w:p w:rsidR="00A85E84" w:rsidRPr="001233AB" w:rsidRDefault="00A85E84" w:rsidP="00A85E84">
      <w:pPr>
        <w:jc w:val="center"/>
        <w:outlineLvl w:val="0"/>
        <w:rPr>
          <w:b/>
        </w:rPr>
      </w:pPr>
      <w:r w:rsidRPr="001233AB">
        <w:rPr>
          <w:b/>
        </w:rPr>
        <w:t>заседания Общественного совета при Управлении Федеральной налоговой службы по Республике Мордовия</w:t>
      </w:r>
    </w:p>
    <w:p w:rsidR="00A85E84" w:rsidRPr="001233AB" w:rsidRDefault="00A85E84" w:rsidP="00A85E84">
      <w:pPr>
        <w:jc w:val="center"/>
        <w:outlineLvl w:val="0"/>
      </w:pPr>
    </w:p>
    <w:p w:rsidR="00A85E84" w:rsidRPr="001233AB" w:rsidRDefault="00A85E84" w:rsidP="00A85E84">
      <w:pPr>
        <w:jc w:val="center"/>
        <w:outlineLvl w:val="0"/>
      </w:pPr>
      <w:r w:rsidRPr="001233AB">
        <w:t>Саранск</w:t>
      </w:r>
    </w:p>
    <w:tbl>
      <w:tblPr>
        <w:tblStyle w:val="a4"/>
        <w:tblW w:w="989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6"/>
        <w:gridCol w:w="672"/>
        <w:gridCol w:w="336"/>
        <w:gridCol w:w="1126"/>
        <w:gridCol w:w="897"/>
        <w:gridCol w:w="4121"/>
        <w:gridCol w:w="2405"/>
      </w:tblGrid>
      <w:tr w:rsidR="00A85E84" w:rsidRPr="001233AB" w:rsidTr="00280150">
        <w:tc>
          <w:tcPr>
            <w:tcW w:w="336" w:type="dxa"/>
          </w:tcPr>
          <w:p w:rsidR="00A85E84" w:rsidRPr="001233AB" w:rsidRDefault="00A85E84" w:rsidP="001E3931"/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5484" w:rsidRPr="00D87AA5" w:rsidRDefault="00280150" w:rsidP="00D87AA5">
            <w:pPr>
              <w:rPr>
                <w:lang w:val="en-US"/>
              </w:rPr>
            </w:pPr>
            <w:r>
              <w:t xml:space="preserve">  </w:t>
            </w:r>
            <w:r w:rsidR="00D87AA5">
              <w:rPr>
                <w:lang w:val="en-US"/>
              </w:rPr>
              <w:t>27</w:t>
            </w:r>
          </w:p>
        </w:tc>
        <w:tc>
          <w:tcPr>
            <w:tcW w:w="336" w:type="dxa"/>
          </w:tcPr>
          <w:p w:rsidR="00A85E84" w:rsidRPr="001233AB" w:rsidRDefault="00A85E84" w:rsidP="001E3931"/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E84" w:rsidRPr="00D87AA5" w:rsidRDefault="00D87AA5" w:rsidP="001E3931">
            <w:r>
              <w:t>апреля</w:t>
            </w:r>
          </w:p>
        </w:tc>
        <w:tc>
          <w:tcPr>
            <w:tcW w:w="897" w:type="dxa"/>
            <w:hideMark/>
          </w:tcPr>
          <w:p w:rsidR="00A85E84" w:rsidRPr="001233AB" w:rsidRDefault="00A85E84" w:rsidP="00D87AA5">
            <w:r w:rsidRPr="001233AB">
              <w:rPr>
                <w:lang w:val="en-US"/>
              </w:rPr>
              <w:t>20</w:t>
            </w:r>
            <w:r w:rsidR="00A165BB" w:rsidRPr="001233AB">
              <w:t>2</w:t>
            </w:r>
            <w:r w:rsidR="00D87AA5">
              <w:t>3</w:t>
            </w:r>
            <w:r w:rsidRPr="001233AB">
              <w:rPr>
                <w:lang w:val="en-US"/>
              </w:rPr>
              <w:t xml:space="preserve"> г</w:t>
            </w:r>
          </w:p>
        </w:tc>
        <w:tc>
          <w:tcPr>
            <w:tcW w:w="4121" w:type="dxa"/>
            <w:hideMark/>
          </w:tcPr>
          <w:p w:rsidR="00A85E84" w:rsidRPr="001233AB" w:rsidRDefault="00A85E84" w:rsidP="001E3931">
            <w:pPr>
              <w:jc w:val="right"/>
            </w:pPr>
            <w:r w:rsidRPr="001233AB">
              <w:t>№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E84" w:rsidRPr="00D87AA5" w:rsidRDefault="00D87AA5" w:rsidP="00280150">
            <w:pPr>
              <w:jc w:val="center"/>
            </w:pPr>
            <w:r>
              <w:t>1</w:t>
            </w:r>
          </w:p>
        </w:tc>
      </w:tr>
    </w:tbl>
    <w:p w:rsidR="00A85E84" w:rsidRPr="001233AB" w:rsidRDefault="00A85E84" w:rsidP="00A85E84"/>
    <w:p w:rsidR="00A85E84" w:rsidRPr="001233AB" w:rsidRDefault="00A85E84" w:rsidP="00A85E84"/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A85E84" w:rsidRPr="001233AB" w:rsidTr="001E3931">
        <w:tc>
          <w:tcPr>
            <w:tcW w:w="3119" w:type="dxa"/>
            <w:hideMark/>
          </w:tcPr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 xml:space="preserve">Председательствовал: </w:t>
            </w:r>
          </w:p>
        </w:tc>
        <w:tc>
          <w:tcPr>
            <w:tcW w:w="6662" w:type="dxa"/>
            <w:hideMark/>
          </w:tcPr>
          <w:p w:rsidR="00A85E84" w:rsidRPr="001233AB" w:rsidRDefault="00605466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Кандрашкина</w:t>
            </w:r>
            <w:proofErr w:type="spellEnd"/>
            <w:r>
              <w:rPr>
                <w:b/>
                <w:lang w:eastAsia="en-US"/>
              </w:rPr>
              <w:t xml:space="preserve"> И.И</w:t>
            </w:r>
          </w:p>
        </w:tc>
      </w:tr>
      <w:tr w:rsidR="00A85E84" w:rsidRPr="001233AB" w:rsidTr="001E3931">
        <w:tc>
          <w:tcPr>
            <w:tcW w:w="3119" w:type="dxa"/>
            <w:hideMark/>
          </w:tcPr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>Секретарь</w:t>
            </w:r>
            <w:r w:rsidR="00280150">
              <w:rPr>
                <w:lang w:eastAsia="en-US"/>
              </w:rPr>
              <w:t>:</w:t>
            </w:r>
            <w:r w:rsidRPr="001233AB">
              <w:rPr>
                <w:lang w:eastAsia="en-US"/>
              </w:rPr>
              <w:t xml:space="preserve"> </w:t>
            </w:r>
          </w:p>
        </w:tc>
        <w:tc>
          <w:tcPr>
            <w:tcW w:w="6662" w:type="dxa"/>
            <w:hideMark/>
          </w:tcPr>
          <w:p w:rsidR="00A85E84" w:rsidRPr="001233AB" w:rsidRDefault="00D84E5D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Кривова В.С.</w:t>
            </w:r>
          </w:p>
        </w:tc>
      </w:tr>
      <w:tr w:rsidR="00A85E84" w:rsidRPr="001233AB" w:rsidTr="001E3931">
        <w:trPr>
          <w:trHeight w:val="330"/>
        </w:trPr>
        <w:tc>
          <w:tcPr>
            <w:tcW w:w="3119" w:type="dxa"/>
            <w:hideMark/>
          </w:tcPr>
          <w:p w:rsidR="00A85E84" w:rsidRPr="001233AB" w:rsidRDefault="00A85E84" w:rsidP="001E3931">
            <w:pPr>
              <w:spacing w:before="40" w:after="40" w:line="276" w:lineRule="auto"/>
              <w:rPr>
                <w:u w:val="single"/>
                <w:lang w:eastAsia="en-US"/>
              </w:rPr>
            </w:pPr>
          </w:p>
        </w:tc>
        <w:tc>
          <w:tcPr>
            <w:tcW w:w="6662" w:type="dxa"/>
          </w:tcPr>
          <w:p w:rsidR="00A85E84" w:rsidRPr="001233AB" w:rsidRDefault="00A85E84" w:rsidP="001E3931">
            <w:pPr>
              <w:spacing w:before="40" w:after="40" w:line="276" w:lineRule="auto"/>
              <w:jc w:val="both"/>
              <w:rPr>
                <w:lang w:eastAsia="en-US"/>
              </w:rPr>
            </w:pPr>
          </w:p>
        </w:tc>
      </w:tr>
      <w:tr w:rsidR="00A85E84" w:rsidRPr="001233AB" w:rsidTr="001E3931">
        <w:trPr>
          <w:trHeight w:val="330"/>
        </w:trPr>
        <w:tc>
          <w:tcPr>
            <w:tcW w:w="3119" w:type="dxa"/>
            <w:hideMark/>
          </w:tcPr>
          <w:p w:rsidR="00A85E84" w:rsidRPr="001233AB" w:rsidRDefault="00A85E84" w:rsidP="00280150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>Члены Общественного совета:</w:t>
            </w:r>
          </w:p>
        </w:tc>
        <w:tc>
          <w:tcPr>
            <w:tcW w:w="6662" w:type="dxa"/>
            <w:hideMark/>
          </w:tcPr>
          <w:p w:rsidR="00A85E84" w:rsidRPr="001233AB" w:rsidRDefault="00D87E9D" w:rsidP="00D87AA5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Лушенкова</w:t>
            </w:r>
            <w:proofErr w:type="spellEnd"/>
            <w:r>
              <w:rPr>
                <w:b/>
                <w:lang w:eastAsia="en-US"/>
              </w:rPr>
              <w:t xml:space="preserve"> М.Г.,</w:t>
            </w:r>
            <w:r w:rsidR="00580E60">
              <w:rPr>
                <w:b/>
                <w:lang w:eastAsia="en-US"/>
              </w:rPr>
              <w:t xml:space="preserve"> </w:t>
            </w:r>
            <w:proofErr w:type="spellStart"/>
            <w:r w:rsidR="00D87AA5">
              <w:rPr>
                <w:b/>
                <w:lang w:eastAsia="en-US"/>
              </w:rPr>
              <w:t>Боксимер</w:t>
            </w:r>
            <w:proofErr w:type="spellEnd"/>
            <w:r w:rsidR="00D87AA5">
              <w:rPr>
                <w:b/>
                <w:lang w:eastAsia="en-US"/>
              </w:rPr>
              <w:t xml:space="preserve"> Э.А., </w:t>
            </w:r>
            <w:proofErr w:type="spellStart"/>
            <w:r w:rsidR="00D87AA5">
              <w:rPr>
                <w:b/>
                <w:lang w:eastAsia="en-US"/>
              </w:rPr>
              <w:t>Нарбекова</w:t>
            </w:r>
            <w:proofErr w:type="spellEnd"/>
            <w:r w:rsidR="00D87AA5">
              <w:rPr>
                <w:b/>
                <w:lang w:eastAsia="en-US"/>
              </w:rPr>
              <w:t xml:space="preserve"> Л.Н., </w:t>
            </w:r>
            <w:proofErr w:type="spellStart"/>
            <w:r w:rsidR="00D87AA5">
              <w:rPr>
                <w:b/>
                <w:lang w:eastAsia="en-US"/>
              </w:rPr>
              <w:t>Барашихина</w:t>
            </w:r>
            <w:proofErr w:type="spellEnd"/>
            <w:r w:rsidR="00D87AA5">
              <w:rPr>
                <w:b/>
                <w:lang w:eastAsia="en-US"/>
              </w:rPr>
              <w:t xml:space="preserve"> Т.В.</w:t>
            </w:r>
          </w:p>
        </w:tc>
      </w:tr>
      <w:tr w:rsidR="00A85E84" w:rsidRPr="001233AB" w:rsidTr="001E3931">
        <w:trPr>
          <w:trHeight w:val="330"/>
        </w:trPr>
        <w:tc>
          <w:tcPr>
            <w:tcW w:w="3119" w:type="dxa"/>
          </w:tcPr>
          <w:p w:rsidR="00605466" w:rsidRDefault="00605466" w:rsidP="00A85E84">
            <w:pPr>
              <w:spacing w:before="40" w:after="40" w:line="276" w:lineRule="auto"/>
              <w:rPr>
                <w:lang w:eastAsia="en-US"/>
              </w:rPr>
            </w:pPr>
          </w:p>
          <w:p w:rsidR="00605466" w:rsidRDefault="00605466" w:rsidP="00A85E84">
            <w:pPr>
              <w:spacing w:before="40" w:after="40" w:line="276" w:lineRule="auto"/>
              <w:rPr>
                <w:lang w:eastAsia="en-US"/>
              </w:rPr>
            </w:pPr>
            <w:r>
              <w:rPr>
                <w:lang w:eastAsia="en-US"/>
              </w:rPr>
              <w:t>Присутствовали:</w:t>
            </w:r>
          </w:p>
          <w:p w:rsidR="00A85E84" w:rsidRPr="001233AB" w:rsidRDefault="00A85E84" w:rsidP="00A85E84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>Руководитель УФНС России по Республике Мордовия</w:t>
            </w:r>
          </w:p>
        </w:tc>
        <w:tc>
          <w:tcPr>
            <w:tcW w:w="6662" w:type="dxa"/>
            <w:hideMark/>
          </w:tcPr>
          <w:p w:rsidR="009E77DA" w:rsidRDefault="009E77DA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</w:p>
          <w:p w:rsidR="00A85E84" w:rsidRPr="001233AB" w:rsidRDefault="00580E60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Горюнов Ю.Н.</w:t>
            </w:r>
          </w:p>
        </w:tc>
      </w:tr>
      <w:tr w:rsidR="00A85E84" w:rsidRPr="001233AB" w:rsidTr="00A85E84">
        <w:trPr>
          <w:trHeight w:val="330"/>
        </w:trPr>
        <w:tc>
          <w:tcPr>
            <w:tcW w:w="3119" w:type="dxa"/>
          </w:tcPr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</w:p>
        </w:tc>
        <w:tc>
          <w:tcPr>
            <w:tcW w:w="6662" w:type="dxa"/>
          </w:tcPr>
          <w:p w:rsidR="00A85E84" w:rsidRPr="001233AB" w:rsidRDefault="00A85E84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</w:p>
        </w:tc>
      </w:tr>
      <w:tr w:rsidR="00A85E84" w:rsidRPr="001233AB" w:rsidTr="001E3931">
        <w:trPr>
          <w:trHeight w:val="330"/>
        </w:trPr>
        <w:tc>
          <w:tcPr>
            <w:tcW w:w="3119" w:type="dxa"/>
            <w:hideMark/>
          </w:tcPr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>Сотрудники УФНС России по Республике Мордовия</w:t>
            </w:r>
          </w:p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</w:p>
        </w:tc>
        <w:tc>
          <w:tcPr>
            <w:tcW w:w="6662" w:type="dxa"/>
            <w:hideMark/>
          </w:tcPr>
          <w:p w:rsidR="00A85E84" w:rsidRPr="001233AB" w:rsidRDefault="00A85E84" w:rsidP="00D87AA5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 w:rsidRPr="001233AB">
              <w:rPr>
                <w:b/>
                <w:lang w:eastAsia="en-US"/>
              </w:rPr>
              <w:t>Бояркина С.А.,</w:t>
            </w:r>
            <w:r w:rsidR="00A165BB" w:rsidRPr="001233AB">
              <w:rPr>
                <w:b/>
                <w:lang w:eastAsia="en-US"/>
              </w:rPr>
              <w:t xml:space="preserve"> Кабанов А.Ф., Чушников О.А,</w:t>
            </w:r>
            <w:r w:rsidR="00D87AA5">
              <w:rPr>
                <w:b/>
                <w:lang w:eastAsia="en-US"/>
              </w:rPr>
              <w:t xml:space="preserve"> Кежватов А.П., Столяров А.А.,</w:t>
            </w:r>
            <w:r w:rsidRPr="001233AB">
              <w:rPr>
                <w:b/>
                <w:lang w:eastAsia="en-US"/>
              </w:rPr>
              <w:t xml:space="preserve"> </w:t>
            </w:r>
            <w:r w:rsidR="00580E60">
              <w:rPr>
                <w:b/>
                <w:lang w:eastAsia="en-US"/>
              </w:rPr>
              <w:t xml:space="preserve"> Таратынова В.С., Кривова В.С.</w:t>
            </w:r>
          </w:p>
        </w:tc>
      </w:tr>
    </w:tbl>
    <w:p w:rsidR="00A85E84" w:rsidRPr="001233AB" w:rsidRDefault="00A85E84" w:rsidP="00A85E84">
      <w:pPr>
        <w:ind w:firstLine="360"/>
        <w:rPr>
          <w:b/>
        </w:rPr>
      </w:pPr>
    </w:p>
    <w:p w:rsidR="00A85E84" w:rsidRPr="00231710" w:rsidRDefault="00A85E84" w:rsidP="0023171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231710">
        <w:rPr>
          <w:b/>
          <w:sz w:val="26"/>
          <w:szCs w:val="26"/>
        </w:rPr>
        <w:t>ПОВЕСТКА ДНЯ:</w:t>
      </w:r>
    </w:p>
    <w:p w:rsidR="00A85E84" w:rsidRPr="00231710" w:rsidRDefault="00A85E84" w:rsidP="00231710">
      <w:pPr>
        <w:spacing w:line="276" w:lineRule="auto"/>
        <w:ind w:firstLine="709"/>
        <w:jc w:val="both"/>
        <w:rPr>
          <w:b/>
          <w:sz w:val="26"/>
          <w:szCs w:val="26"/>
        </w:rPr>
      </w:pPr>
    </w:p>
    <w:p w:rsidR="00957D21" w:rsidRPr="00D84E5D" w:rsidRDefault="00050C18" w:rsidP="000F5B8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b/>
          <w:szCs w:val="26"/>
        </w:rPr>
      </w:pPr>
      <w:r w:rsidRPr="00D84E5D">
        <w:rPr>
          <w:b/>
          <w:color w:val="000000"/>
          <w:szCs w:val="26"/>
        </w:rPr>
        <w:t>«</w:t>
      </w:r>
      <w:r w:rsidR="000F5B88" w:rsidRPr="000F5B88">
        <w:rPr>
          <w:b/>
          <w:color w:val="000000"/>
          <w:szCs w:val="26"/>
        </w:rPr>
        <w:t>Итоги деятельности  УФНС России по РМ  за 1 квартал 2023 г. Задачи, стоящие перед налоговыми органами республики в 2023 году</w:t>
      </w:r>
      <w:r w:rsidRPr="00D84E5D">
        <w:rPr>
          <w:b/>
          <w:color w:val="000000"/>
          <w:szCs w:val="26"/>
        </w:rPr>
        <w:t>»</w:t>
      </w:r>
    </w:p>
    <w:p w:rsidR="00B268F1" w:rsidRDefault="00442D69" w:rsidP="00280150">
      <w:pPr>
        <w:spacing w:line="276" w:lineRule="auto"/>
        <w:ind w:firstLine="851"/>
        <w:jc w:val="both"/>
        <w:rPr>
          <w:b/>
          <w:sz w:val="26"/>
          <w:szCs w:val="26"/>
        </w:rPr>
      </w:pPr>
      <w:r w:rsidRPr="00231710">
        <w:rPr>
          <w:b/>
          <w:sz w:val="26"/>
          <w:szCs w:val="26"/>
        </w:rPr>
        <w:t xml:space="preserve"> СЛУШАЛИ:</w:t>
      </w:r>
      <w:r w:rsidR="00050C18" w:rsidRPr="00231710">
        <w:rPr>
          <w:b/>
          <w:sz w:val="26"/>
          <w:szCs w:val="26"/>
        </w:rPr>
        <w:t xml:space="preserve"> </w:t>
      </w:r>
      <w:r w:rsidR="000F5B88">
        <w:rPr>
          <w:sz w:val="26"/>
          <w:szCs w:val="26"/>
        </w:rPr>
        <w:t xml:space="preserve">руководителя УФНС России по Республике Мордовия </w:t>
      </w:r>
      <w:r w:rsidR="000F5B88" w:rsidRPr="000F5B88">
        <w:rPr>
          <w:b/>
          <w:sz w:val="26"/>
          <w:szCs w:val="26"/>
        </w:rPr>
        <w:t>Ю.Н. Горюнова</w:t>
      </w:r>
      <w:r w:rsidR="000F5B88">
        <w:rPr>
          <w:b/>
          <w:sz w:val="26"/>
          <w:szCs w:val="26"/>
        </w:rPr>
        <w:t>.</w:t>
      </w:r>
    </w:p>
    <w:p w:rsidR="000F5B88" w:rsidRPr="000F5B88" w:rsidRDefault="000F5B88" w:rsidP="000F5B88">
      <w:pPr>
        <w:spacing w:line="276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Ю.Н.</w:t>
      </w:r>
      <w:r w:rsidRPr="000F5B88">
        <w:rPr>
          <w:sz w:val="26"/>
          <w:szCs w:val="26"/>
        </w:rPr>
        <w:t xml:space="preserve"> Горюнов рассказал работе налоговых органов в условиях внедрения института Единого налогового счета -  нового порядка учета начисленных и уплаченных налогов и взносов, когда все налоги перечисляются в бюджет единым налоговым платежом по одному КБК. Поступившая сумма автоматически распределяется между обязательствами налогоплательщика.</w:t>
      </w:r>
    </w:p>
    <w:p w:rsidR="000F5B88" w:rsidRPr="000F5B88" w:rsidRDefault="000F5B88" w:rsidP="000F5B88">
      <w:pPr>
        <w:spacing w:line="276" w:lineRule="auto"/>
        <w:ind w:firstLine="851"/>
        <w:jc w:val="both"/>
        <w:rPr>
          <w:sz w:val="26"/>
          <w:szCs w:val="26"/>
        </w:rPr>
      </w:pPr>
      <w:r w:rsidRPr="000F5B88">
        <w:rPr>
          <w:sz w:val="26"/>
          <w:szCs w:val="26"/>
        </w:rPr>
        <w:t xml:space="preserve">Также </w:t>
      </w:r>
      <w:r>
        <w:rPr>
          <w:sz w:val="26"/>
          <w:szCs w:val="26"/>
        </w:rPr>
        <w:t>Ю.Н.</w:t>
      </w:r>
      <w:r w:rsidRPr="000F5B88">
        <w:rPr>
          <w:sz w:val="26"/>
          <w:szCs w:val="26"/>
        </w:rPr>
        <w:t xml:space="preserve"> Горюнов остановился на предварительных результатах текущей декларационной кампании. Всего в 1 квартале текущего года налогоплательщикам Мордовии возвращено из бюджета 645 </w:t>
      </w:r>
      <w:proofErr w:type="gramStart"/>
      <w:r w:rsidRPr="000F5B88">
        <w:rPr>
          <w:sz w:val="26"/>
          <w:szCs w:val="26"/>
        </w:rPr>
        <w:t>млн</w:t>
      </w:r>
      <w:proofErr w:type="gramEnd"/>
      <w:r w:rsidRPr="000F5B88">
        <w:rPr>
          <w:sz w:val="26"/>
          <w:szCs w:val="26"/>
        </w:rPr>
        <w:t xml:space="preserve"> рублей. </w:t>
      </w:r>
      <w:r w:rsidRPr="000F5B88">
        <w:rPr>
          <w:sz w:val="26"/>
          <w:szCs w:val="26"/>
        </w:rPr>
        <w:lastRenderedPageBreak/>
        <w:t>Камеральные проверки деклараций сократились с трех месяцев до нескольких дней, поэтому граждане получают налоговые вычеты в ускоренном режиме.</w:t>
      </w:r>
    </w:p>
    <w:p w:rsidR="000F5B88" w:rsidRPr="000F5B88" w:rsidRDefault="000F5B88" w:rsidP="000F5B88">
      <w:pPr>
        <w:spacing w:line="276" w:lineRule="auto"/>
        <w:ind w:firstLine="851"/>
        <w:jc w:val="both"/>
        <w:rPr>
          <w:sz w:val="26"/>
          <w:szCs w:val="26"/>
        </w:rPr>
      </w:pPr>
      <w:r w:rsidRPr="000F5B88">
        <w:rPr>
          <w:sz w:val="26"/>
          <w:szCs w:val="26"/>
        </w:rPr>
        <w:t>Кроме того, с начала года налоговики провели работу по выверке сведений об объектах налогообложения и приступили к расчету имущественных налогов физических лиц. Рассылка уведомлений на уплату налогов за 2022 год начнется в сентябре. Юрий Горюнов отметил, что теперь налоговые уведомления можно будет получать не только через Личный кабинет налогоплательщика, по почте или через МФЦ, но и через портал государственных услуг.</w:t>
      </w:r>
    </w:p>
    <w:p w:rsidR="00B268F1" w:rsidRPr="00231710" w:rsidRDefault="00B268F1" w:rsidP="000F5B88">
      <w:pPr>
        <w:pStyle w:val="a5"/>
        <w:snapToGrid/>
        <w:spacing w:line="276" w:lineRule="auto"/>
        <w:ind w:left="0" w:firstLine="851"/>
        <w:jc w:val="both"/>
        <w:rPr>
          <w:b/>
          <w:szCs w:val="26"/>
        </w:rPr>
      </w:pPr>
      <w:r w:rsidRPr="00231710">
        <w:rPr>
          <w:b/>
          <w:szCs w:val="26"/>
        </w:rPr>
        <w:t>РЕШИЛИ:</w:t>
      </w:r>
      <w:r w:rsidR="000F5B88">
        <w:rPr>
          <w:b/>
          <w:szCs w:val="26"/>
        </w:rPr>
        <w:t xml:space="preserve"> </w:t>
      </w:r>
      <w:r w:rsidRPr="00231710">
        <w:rPr>
          <w:szCs w:val="26"/>
        </w:rPr>
        <w:t xml:space="preserve">Принять к сведению доклад </w:t>
      </w:r>
      <w:r w:rsidR="000F5B88">
        <w:rPr>
          <w:b/>
          <w:szCs w:val="26"/>
        </w:rPr>
        <w:t>Ю.Н. Горюнова</w:t>
      </w:r>
      <w:r w:rsidRPr="00231710">
        <w:rPr>
          <w:b/>
          <w:szCs w:val="26"/>
        </w:rPr>
        <w:t>.</w:t>
      </w:r>
    </w:p>
    <w:p w:rsidR="00B268F1" w:rsidRDefault="00280150" w:rsidP="000F5B88">
      <w:pPr>
        <w:pStyle w:val="ab"/>
        <w:numPr>
          <w:ilvl w:val="0"/>
          <w:numId w:val="11"/>
        </w:numPr>
        <w:ind w:left="0" w:firstLine="709"/>
        <w:jc w:val="both"/>
        <w:rPr>
          <w:b/>
          <w:color w:val="000000"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</w:t>
      </w:r>
      <w:r w:rsidR="00D84E5D" w:rsidRPr="00D84E5D">
        <w:rPr>
          <w:b/>
          <w:sz w:val="26"/>
          <w:szCs w:val="26"/>
          <w:lang w:val="ru-RU"/>
        </w:rPr>
        <w:t>«</w:t>
      </w:r>
      <w:r w:rsidR="000F5B88" w:rsidRPr="000F5B88">
        <w:rPr>
          <w:b/>
          <w:sz w:val="26"/>
          <w:szCs w:val="26"/>
          <w:lang w:val="ru-RU"/>
        </w:rPr>
        <w:t>Контрольная работа УФНС России по РМ, основные направления и приоритеты</w:t>
      </w:r>
      <w:r w:rsidR="00D84E5D" w:rsidRPr="00D84E5D">
        <w:rPr>
          <w:b/>
          <w:sz w:val="26"/>
          <w:szCs w:val="26"/>
          <w:lang w:val="ru-RU"/>
        </w:rPr>
        <w:t>»</w:t>
      </w:r>
      <w:r w:rsidR="00B268F1" w:rsidRPr="00231710">
        <w:rPr>
          <w:b/>
          <w:color w:val="000000"/>
          <w:sz w:val="26"/>
          <w:szCs w:val="26"/>
          <w:lang w:val="ru-RU"/>
        </w:rPr>
        <w:t>.</w:t>
      </w:r>
    </w:p>
    <w:p w:rsidR="000F5B88" w:rsidRPr="00D84E5D" w:rsidRDefault="000F5B88" w:rsidP="000F5B88">
      <w:pPr>
        <w:pStyle w:val="a5"/>
        <w:autoSpaceDE w:val="0"/>
        <w:autoSpaceDN w:val="0"/>
        <w:adjustRightInd w:val="0"/>
        <w:snapToGrid/>
        <w:ind w:left="0" w:firstLine="709"/>
        <w:jc w:val="both"/>
        <w:rPr>
          <w:szCs w:val="26"/>
        </w:rPr>
      </w:pPr>
      <w:r w:rsidRPr="00D84E5D">
        <w:rPr>
          <w:b/>
          <w:color w:val="000000"/>
          <w:szCs w:val="26"/>
        </w:rPr>
        <w:t>СЛУШАЛИ:</w:t>
      </w:r>
      <w:r w:rsidRPr="00231710">
        <w:rPr>
          <w:color w:val="000000"/>
          <w:szCs w:val="26"/>
        </w:rPr>
        <w:t xml:space="preserve"> </w:t>
      </w:r>
      <w:r w:rsidRPr="000F5B88">
        <w:rPr>
          <w:color w:val="000000"/>
          <w:szCs w:val="26"/>
        </w:rPr>
        <w:t>Заместител</w:t>
      </w:r>
      <w:r>
        <w:rPr>
          <w:color w:val="000000"/>
          <w:szCs w:val="26"/>
        </w:rPr>
        <w:t>я</w:t>
      </w:r>
      <w:r w:rsidRPr="000F5B88">
        <w:rPr>
          <w:color w:val="000000"/>
          <w:szCs w:val="26"/>
        </w:rPr>
        <w:t xml:space="preserve"> руководителя  УФНС России по Республике Мордовия </w:t>
      </w:r>
      <w:r w:rsidRPr="000F5B88">
        <w:rPr>
          <w:b/>
          <w:color w:val="000000"/>
          <w:szCs w:val="26"/>
        </w:rPr>
        <w:t xml:space="preserve">А.П. </w:t>
      </w:r>
      <w:proofErr w:type="spellStart"/>
      <w:r w:rsidRPr="000F5B88">
        <w:rPr>
          <w:b/>
          <w:color w:val="000000"/>
          <w:szCs w:val="26"/>
        </w:rPr>
        <w:t>Кежватова</w:t>
      </w:r>
      <w:proofErr w:type="spellEnd"/>
      <w:r>
        <w:rPr>
          <w:color w:val="000000"/>
          <w:szCs w:val="26"/>
        </w:rPr>
        <w:t>.</w:t>
      </w:r>
    </w:p>
    <w:p w:rsidR="000F5B88" w:rsidRPr="000F5B88" w:rsidRDefault="000F5B88" w:rsidP="000F5B88">
      <w:pPr>
        <w:pStyle w:val="ab"/>
        <w:spacing w:after="0"/>
        <w:ind w:firstLine="709"/>
        <w:jc w:val="both"/>
        <w:rPr>
          <w:color w:val="000000"/>
          <w:sz w:val="26"/>
          <w:szCs w:val="26"/>
          <w:lang w:val="ru-RU"/>
        </w:rPr>
      </w:pPr>
      <w:r w:rsidRPr="000F5B88">
        <w:rPr>
          <w:color w:val="000000"/>
          <w:sz w:val="26"/>
          <w:szCs w:val="26"/>
          <w:lang w:val="ru-RU"/>
        </w:rPr>
        <w:t xml:space="preserve">Как отметил </w:t>
      </w:r>
      <w:r>
        <w:rPr>
          <w:color w:val="000000"/>
          <w:sz w:val="26"/>
          <w:szCs w:val="26"/>
          <w:lang w:val="ru-RU"/>
        </w:rPr>
        <w:t>А.П.</w:t>
      </w:r>
      <w:r w:rsidRPr="000F5B88">
        <w:rPr>
          <w:color w:val="000000"/>
          <w:sz w:val="26"/>
          <w:szCs w:val="26"/>
          <w:lang w:val="ru-RU"/>
        </w:rPr>
        <w:t xml:space="preserve"> Кежватов, менее 10 лет назад одна из наиболее серьезных форм налогового контроля – выездные налоговые проверки, являлась практически «нормой» и большинство налогоплательщиков ожидали прихода инспекторов как минимум один раз в три года. Внедрение современных технологий  позволило выстроить работу по </w:t>
      </w:r>
      <w:proofErr w:type="gramStart"/>
      <w:r w:rsidRPr="000F5B88">
        <w:rPr>
          <w:color w:val="000000"/>
          <w:sz w:val="26"/>
          <w:szCs w:val="26"/>
          <w:lang w:val="ru-RU"/>
        </w:rPr>
        <w:t>риск-профилю</w:t>
      </w:r>
      <w:proofErr w:type="gramEnd"/>
      <w:r w:rsidRPr="000F5B88">
        <w:rPr>
          <w:color w:val="000000"/>
          <w:sz w:val="26"/>
          <w:szCs w:val="26"/>
          <w:lang w:val="ru-RU"/>
        </w:rPr>
        <w:t xml:space="preserve"> каждого плательщика НДС и значительно сократить количество выездных проверок. При этом возросла их эффективность.</w:t>
      </w:r>
    </w:p>
    <w:p w:rsidR="000F5B88" w:rsidRPr="000F5B88" w:rsidRDefault="000F5B88" w:rsidP="000F5B88">
      <w:pPr>
        <w:pStyle w:val="ab"/>
        <w:spacing w:after="0"/>
        <w:ind w:firstLine="709"/>
        <w:jc w:val="both"/>
        <w:rPr>
          <w:color w:val="000000"/>
          <w:sz w:val="26"/>
          <w:szCs w:val="26"/>
          <w:lang w:val="ru-RU"/>
        </w:rPr>
      </w:pPr>
      <w:r w:rsidRPr="000F5B88">
        <w:rPr>
          <w:color w:val="000000"/>
          <w:sz w:val="26"/>
          <w:szCs w:val="26"/>
          <w:lang w:val="ru-RU"/>
        </w:rPr>
        <w:t xml:space="preserve">В настоящее время налоговый орган рассматривает в качестве приоритета своей деятельности - формирование доверительных взаимоотношений налоговых органов с налогоплательщиками.  </w:t>
      </w:r>
    </w:p>
    <w:p w:rsidR="000F5B88" w:rsidRPr="000F5B88" w:rsidRDefault="000F5B88" w:rsidP="000F5B88">
      <w:pPr>
        <w:pStyle w:val="ab"/>
        <w:spacing w:after="0"/>
        <w:ind w:firstLine="709"/>
        <w:jc w:val="both"/>
        <w:rPr>
          <w:color w:val="000000"/>
          <w:sz w:val="26"/>
          <w:szCs w:val="26"/>
          <w:lang w:val="ru-RU"/>
        </w:rPr>
      </w:pPr>
      <w:proofErr w:type="gramStart"/>
      <w:r w:rsidRPr="000F5B88">
        <w:rPr>
          <w:color w:val="000000"/>
          <w:sz w:val="26"/>
          <w:szCs w:val="26"/>
          <w:lang w:val="ru-RU"/>
        </w:rPr>
        <w:t>На протяжении нескольких лет Федеральной налоговой службой проводятся отраслевые проекты, основная цель которых – плавный переход от проверки отдельного налогоплательщика к созданию прозрачной контрольной среды в отраслях и рынках путем выявления налоговых рисков, характерных для конкретной отрасли, разъяснения налогоплательщикам способов их устранения и побуждения к добровольному отказу от схем ухода от налогообложения.</w:t>
      </w:r>
      <w:proofErr w:type="gramEnd"/>
    </w:p>
    <w:p w:rsidR="000A161B" w:rsidRDefault="000A161B" w:rsidP="000F5B88">
      <w:pPr>
        <w:pStyle w:val="a5"/>
        <w:snapToGrid/>
        <w:ind w:left="0" w:firstLine="851"/>
        <w:jc w:val="both"/>
        <w:rPr>
          <w:szCs w:val="26"/>
        </w:rPr>
      </w:pPr>
      <w:r w:rsidRPr="00231710">
        <w:rPr>
          <w:b/>
          <w:szCs w:val="26"/>
        </w:rPr>
        <w:t>РЕШИЛИ:</w:t>
      </w:r>
      <w:r w:rsidR="00D84E5D">
        <w:rPr>
          <w:b/>
          <w:szCs w:val="26"/>
        </w:rPr>
        <w:t xml:space="preserve"> </w:t>
      </w:r>
      <w:r w:rsidR="00D84E5D" w:rsidRPr="00D84E5D">
        <w:rPr>
          <w:szCs w:val="26"/>
        </w:rPr>
        <w:t xml:space="preserve">принять </w:t>
      </w:r>
      <w:r w:rsidR="000F5B88">
        <w:rPr>
          <w:szCs w:val="26"/>
        </w:rPr>
        <w:t xml:space="preserve">к сведению доклад А.П. </w:t>
      </w:r>
      <w:proofErr w:type="spellStart"/>
      <w:r w:rsidR="000F5B88">
        <w:rPr>
          <w:szCs w:val="26"/>
        </w:rPr>
        <w:t>Кежватова</w:t>
      </w:r>
      <w:proofErr w:type="spellEnd"/>
      <w:r w:rsidR="000F5B88">
        <w:rPr>
          <w:szCs w:val="26"/>
        </w:rPr>
        <w:t>.</w:t>
      </w:r>
    </w:p>
    <w:p w:rsidR="000F5B88" w:rsidRPr="00D84E5D" w:rsidRDefault="000F5B88" w:rsidP="000F5B88">
      <w:pPr>
        <w:pStyle w:val="a5"/>
        <w:snapToGrid/>
        <w:ind w:left="0" w:firstLine="851"/>
        <w:jc w:val="both"/>
        <w:rPr>
          <w:szCs w:val="26"/>
        </w:rPr>
      </w:pPr>
    </w:p>
    <w:p w:rsidR="00D84E5D" w:rsidRDefault="00D84E5D" w:rsidP="00231710">
      <w:pPr>
        <w:jc w:val="both"/>
        <w:rPr>
          <w:sz w:val="28"/>
          <w:szCs w:val="28"/>
        </w:rPr>
      </w:pPr>
    </w:p>
    <w:p w:rsidR="00D84E5D" w:rsidRDefault="00D84E5D" w:rsidP="00231710">
      <w:pPr>
        <w:jc w:val="both"/>
        <w:rPr>
          <w:sz w:val="28"/>
          <w:szCs w:val="28"/>
        </w:rPr>
      </w:pPr>
    </w:p>
    <w:p w:rsidR="00D84E5D" w:rsidRDefault="00D84E5D" w:rsidP="00231710">
      <w:pPr>
        <w:jc w:val="both"/>
        <w:rPr>
          <w:sz w:val="28"/>
          <w:szCs w:val="28"/>
        </w:rPr>
      </w:pPr>
    </w:p>
    <w:p w:rsidR="00D4396B" w:rsidRDefault="006D4A36" w:rsidP="00231710">
      <w:pPr>
        <w:jc w:val="both"/>
        <w:rPr>
          <w:sz w:val="26"/>
          <w:szCs w:val="26"/>
        </w:rPr>
      </w:pPr>
      <w:r w:rsidRPr="00280150">
        <w:rPr>
          <w:sz w:val="26"/>
          <w:szCs w:val="26"/>
        </w:rPr>
        <w:t>Председательствующ</w:t>
      </w:r>
      <w:r w:rsidR="0084716B" w:rsidRPr="00280150">
        <w:rPr>
          <w:sz w:val="26"/>
          <w:szCs w:val="26"/>
        </w:rPr>
        <w:t>ая</w:t>
      </w:r>
      <w:r w:rsidRPr="00280150">
        <w:rPr>
          <w:sz w:val="26"/>
          <w:szCs w:val="26"/>
        </w:rPr>
        <w:t xml:space="preserve">                          _________ </w:t>
      </w:r>
      <w:r w:rsidR="00984691" w:rsidRPr="00280150">
        <w:rPr>
          <w:sz w:val="26"/>
          <w:szCs w:val="26"/>
        </w:rPr>
        <w:t xml:space="preserve">  </w:t>
      </w:r>
      <w:r w:rsidR="00280150">
        <w:rPr>
          <w:sz w:val="26"/>
          <w:szCs w:val="26"/>
        </w:rPr>
        <w:t xml:space="preserve">                       </w:t>
      </w:r>
      <w:r w:rsidR="0084716B" w:rsidRPr="00280150">
        <w:rPr>
          <w:sz w:val="26"/>
          <w:szCs w:val="26"/>
        </w:rPr>
        <w:t>И.И.</w:t>
      </w:r>
      <w:r w:rsidR="00D84E5D" w:rsidRPr="00280150">
        <w:rPr>
          <w:sz w:val="26"/>
          <w:szCs w:val="26"/>
        </w:rPr>
        <w:t xml:space="preserve"> </w:t>
      </w:r>
      <w:r w:rsidR="0084716B" w:rsidRPr="00280150">
        <w:rPr>
          <w:sz w:val="26"/>
          <w:szCs w:val="26"/>
        </w:rPr>
        <w:t>Кондрашкина</w:t>
      </w:r>
      <w:r w:rsidR="00093A68" w:rsidRPr="00280150">
        <w:rPr>
          <w:sz w:val="26"/>
          <w:szCs w:val="26"/>
        </w:rPr>
        <w:t xml:space="preserve"> </w:t>
      </w:r>
    </w:p>
    <w:p w:rsidR="000F5B88" w:rsidRDefault="000F5B88" w:rsidP="00231710">
      <w:pPr>
        <w:jc w:val="both"/>
        <w:rPr>
          <w:sz w:val="26"/>
          <w:szCs w:val="26"/>
        </w:rPr>
      </w:pPr>
    </w:p>
    <w:p w:rsidR="000F5B88" w:rsidRDefault="000F5B88" w:rsidP="00231710">
      <w:pPr>
        <w:jc w:val="both"/>
        <w:rPr>
          <w:sz w:val="26"/>
          <w:szCs w:val="26"/>
        </w:rPr>
      </w:pPr>
    </w:p>
    <w:p w:rsidR="000F5B88" w:rsidRDefault="000F5B88" w:rsidP="00231710">
      <w:pPr>
        <w:jc w:val="both"/>
        <w:rPr>
          <w:sz w:val="26"/>
          <w:szCs w:val="26"/>
        </w:rPr>
      </w:pPr>
    </w:p>
    <w:p w:rsidR="000F5B88" w:rsidRDefault="000F5B88" w:rsidP="00231710">
      <w:pPr>
        <w:jc w:val="both"/>
        <w:rPr>
          <w:sz w:val="26"/>
          <w:szCs w:val="26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sectPr w:rsidR="000F5B88" w:rsidSect="00D84E5D">
      <w:headerReference w:type="default" r:id="rId9"/>
      <w:pgSz w:w="11906" w:h="16838"/>
      <w:pgMar w:top="113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E5D" w:rsidRDefault="00D84E5D" w:rsidP="00D84E5D">
      <w:r>
        <w:separator/>
      </w:r>
    </w:p>
  </w:endnote>
  <w:endnote w:type="continuationSeparator" w:id="0">
    <w:p w:rsidR="00D84E5D" w:rsidRDefault="00D84E5D" w:rsidP="00D8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incon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E5D" w:rsidRDefault="00D84E5D" w:rsidP="00D84E5D">
      <w:r>
        <w:separator/>
      </w:r>
    </w:p>
  </w:footnote>
  <w:footnote w:type="continuationSeparator" w:id="0">
    <w:p w:rsidR="00D84E5D" w:rsidRDefault="00D84E5D" w:rsidP="00D84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0600364"/>
      <w:docPartObj>
        <w:docPartGallery w:val="Page Numbers (Top of Page)"/>
        <w:docPartUnique/>
      </w:docPartObj>
    </w:sdtPr>
    <w:sdtEndPr/>
    <w:sdtContent>
      <w:p w:rsidR="00D84E5D" w:rsidRDefault="00D84E5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E06">
          <w:rPr>
            <w:noProof/>
          </w:rPr>
          <w:t>2</w:t>
        </w:r>
        <w:r>
          <w:fldChar w:fldCharType="end"/>
        </w:r>
      </w:p>
    </w:sdtContent>
  </w:sdt>
  <w:p w:rsidR="00D84E5D" w:rsidRDefault="00D84E5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F7686"/>
    <w:multiLevelType w:val="multilevel"/>
    <w:tmpl w:val="7C14701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FC4E53"/>
    <w:multiLevelType w:val="multilevel"/>
    <w:tmpl w:val="25B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FB1A05"/>
    <w:multiLevelType w:val="hybridMultilevel"/>
    <w:tmpl w:val="21447536"/>
    <w:lvl w:ilvl="0" w:tplc="2DA80B06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b/>
        <w:bCs/>
      </w:rPr>
    </w:lvl>
    <w:lvl w:ilvl="1" w:tplc="9EA0E8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74"/>
        </w:tabs>
        <w:ind w:left="237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3">
    <w:nsid w:val="21630649"/>
    <w:multiLevelType w:val="hybridMultilevel"/>
    <w:tmpl w:val="74D0CB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F0F10"/>
    <w:multiLevelType w:val="hybridMultilevel"/>
    <w:tmpl w:val="74D0CB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E0EB8"/>
    <w:multiLevelType w:val="hybridMultilevel"/>
    <w:tmpl w:val="4336C372"/>
    <w:lvl w:ilvl="0" w:tplc="C0D8B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312BFC"/>
    <w:multiLevelType w:val="multilevel"/>
    <w:tmpl w:val="5770F2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AA36A5"/>
    <w:multiLevelType w:val="hybridMultilevel"/>
    <w:tmpl w:val="D6062DEC"/>
    <w:lvl w:ilvl="0" w:tplc="B2666C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978BF"/>
    <w:multiLevelType w:val="multilevel"/>
    <w:tmpl w:val="FF06530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0357D3"/>
    <w:multiLevelType w:val="multilevel"/>
    <w:tmpl w:val="3930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747D75"/>
    <w:multiLevelType w:val="hybridMultilevel"/>
    <w:tmpl w:val="D0B6618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3"/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E84"/>
    <w:rsid w:val="000255E2"/>
    <w:rsid w:val="00050C18"/>
    <w:rsid w:val="00052E3A"/>
    <w:rsid w:val="00057EBE"/>
    <w:rsid w:val="00061138"/>
    <w:rsid w:val="00093A68"/>
    <w:rsid w:val="000A161B"/>
    <w:rsid w:val="000A31ED"/>
    <w:rsid w:val="000A548E"/>
    <w:rsid w:val="000A58EC"/>
    <w:rsid w:val="000B013B"/>
    <w:rsid w:val="000E582A"/>
    <w:rsid w:val="000F5B88"/>
    <w:rsid w:val="00110E06"/>
    <w:rsid w:val="001233AB"/>
    <w:rsid w:val="00131817"/>
    <w:rsid w:val="00177070"/>
    <w:rsid w:val="001B0881"/>
    <w:rsid w:val="001B58D7"/>
    <w:rsid w:val="001C105E"/>
    <w:rsid w:val="00231710"/>
    <w:rsid w:val="00237EE8"/>
    <w:rsid w:val="002720B6"/>
    <w:rsid w:val="00280150"/>
    <w:rsid w:val="002957AF"/>
    <w:rsid w:val="002A6A42"/>
    <w:rsid w:val="00351ABE"/>
    <w:rsid w:val="00383D3F"/>
    <w:rsid w:val="003E13D5"/>
    <w:rsid w:val="0040278B"/>
    <w:rsid w:val="00424C12"/>
    <w:rsid w:val="00437956"/>
    <w:rsid w:val="00442D69"/>
    <w:rsid w:val="0045129D"/>
    <w:rsid w:val="0047469B"/>
    <w:rsid w:val="004D6ED8"/>
    <w:rsid w:val="004E3F86"/>
    <w:rsid w:val="00543782"/>
    <w:rsid w:val="00550E2C"/>
    <w:rsid w:val="00557C8F"/>
    <w:rsid w:val="0057260B"/>
    <w:rsid w:val="00580E60"/>
    <w:rsid w:val="005D6A5F"/>
    <w:rsid w:val="00603C2A"/>
    <w:rsid w:val="00605466"/>
    <w:rsid w:val="0062107C"/>
    <w:rsid w:val="00627F26"/>
    <w:rsid w:val="00643A8D"/>
    <w:rsid w:val="00651F06"/>
    <w:rsid w:val="00677B05"/>
    <w:rsid w:val="006C36E7"/>
    <w:rsid w:val="006D4A36"/>
    <w:rsid w:val="006F4607"/>
    <w:rsid w:val="006F772D"/>
    <w:rsid w:val="00773B2D"/>
    <w:rsid w:val="007D4D0A"/>
    <w:rsid w:val="008267CE"/>
    <w:rsid w:val="0084716B"/>
    <w:rsid w:val="00877358"/>
    <w:rsid w:val="00902A6B"/>
    <w:rsid w:val="00957D21"/>
    <w:rsid w:val="00984691"/>
    <w:rsid w:val="00985484"/>
    <w:rsid w:val="00986193"/>
    <w:rsid w:val="009C7232"/>
    <w:rsid w:val="009E77DA"/>
    <w:rsid w:val="00A165BB"/>
    <w:rsid w:val="00A26950"/>
    <w:rsid w:val="00A42C28"/>
    <w:rsid w:val="00A66781"/>
    <w:rsid w:val="00A72EA7"/>
    <w:rsid w:val="00A85E84"/>
    <w:rsid w:val="00A95477"/>
    <w:rsid w:val="00AA0C57"/>
    <w:rsid w:val="00AB248A"/>
    <w:rsid w:val="00AC66BD"/>
    <w:rsid w:val="00AD60C2"/>
    <w:rsid w:val="00AE659F"/>
    <w:rsid w:val="00B268F1"/>
    <w:rsid w:val="00B361AA"/>
    <w:rsid w:val="00B60386"/>
    <w:rsid w:val="00BD6928"/>
    <w:rsid w:val="00C3397D"/>
    <w:rsid w:val="00C34CA4"/>
    <w:rsid w:val="00C57898"/>
    <w:rsid w:val="00CE7A18"/>
    <w:rsid w:val="00D1299B"/>
    <w:rsid w:val="00D4396B"/>
    <w:rsid w:val="00D46AD5"/>
    <w:rsid w:val="00D54E8F"/>
    <w:rsid w:val="00D666EA"/>
    <w:rsid w:val="00D84E5D"/>
    <w:rsid w:val="00D87AA5"/>
    <w:rsid w:val="00D87E9D"/>
    <w:rsid w:val="00DB017A"/>
    <w:rsid w:val="00E0639D"/>
    <w:rsid w:val="00E12ED4"/>
    <w:rsid w:val="00EC02C2"/>
    <w:rsid w:val="00EF6B19"/>
    <w:rsid w:val="00F660CF"/>
    <w:rsid w:val="00FA1B9A"/>
    <w:rsid w:val="00FB3AB1"/>
    <w:rsid w:val="00FF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7070"/>
    <w:pPr>
      <w:spacing w:line="240" w:lineRule="atLeast"/>
      <w:textAlignment w:val="center"/>
      <w:outlineLvl w:val="0"/>
    </w:pPr>
    <w:rPr>
      <w:rFonts w:ascii="dincond" w:hAnsi="dincond"/>
      <w:b/>
      <w:bCs/>
      <w:color w:val="0066B3"/>
      <w:kern w:val="36"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A85E84"/>
    <w:pPr>
      <w:spacing w:before="120" w:after="240"/>
      <w:jc w:val="center"/>
    </w:pPr>
    <w:rPr>
      <w:b/>
      <w:szCs w:val="20"/>
    </w:rPr>
  </w:style>
  <w:style w:type="paragraph" w:customStyle="1" w:styleId="Default">
    <w:name w:val="Default"/>
    <w:rsid w:val="00A85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A85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85E84"/>
    <w:pPr>
      <w:snapToGrid w:val="0"/>
      <w:ind w:left="720"/>
      <w:contextualSpacing/>
    </w:pPr>
    <w:rPr>
      <w:sz w:val="26"/>
      <w:szCs w:val="20"/>
    </w:rPr>
  </w:style>
  <w:style w:type="paragraph" w:customStyle="1" w:styleId="ConsPlusNormal">
    <w:name w:val="ConsPlusNormal"/>
    <w:rsid w:val="00A85E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070"/>
    <w:rPr>
      <w:rFonts w:ascii="dincond" w:eastAsia="Times New Roman" w:hAnsi="dincond" w:cs="Times New Roman"/>
      <w:b/>
      <w:bCs/>
      <w:color w:val="0066B3"/>
      <w:kern w:val="36"/>
      <w:sz w:val="72"/>
      <w:szCs w:val="72"/>
      <w:lang w:eastAsia="ru-RU"/>
    </w:rPr>
  </w:style>
  <w:style w:type="character" w:styleId="a6">
    <w:name w:val="Emphasis"/>
    <w:basedOn w:val="a0"/>
    <w:uiPriority w:val="20"/>
    <w:qFormat/>
    <w:rsid w:val="00AB248A"/>
    <w:rPr>
      <w:i/>
      <w:iCs/>
    </w:rPr>
  </w:style>
  <w:style w:type="character" w:customStyle="1" w:styleId="apple-converted-space">
    <w:name w:val="apple-converted-space"/>
    <w:basedOn w:val="a0"/>
    <w:rsid w:val="00AB248A"/>
  </w:style>
  <w:style w:type="paragraph" w:styleId="a7">
    <w:name w:val="Balloon Text"/>
    <w:basedOn w:val="a"/>
    <w:link w:val="a8"/>
    <w:uiPriority w:val="99"/>
    <w:semiHidden/>
    <w:unhideWhenUsed/>
    <w:rsid w:val="00AA0C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C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237E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a">
    <w:name w:val="Normal (Web)"/>
    <w:basedOn w:val="a"/>
    <w:uiPriority w:val="99"/>
    <w:rsid w:val="00557C8F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styleId="ab">
    <w:name w:val="Body Text"/>
    <w:basedOn w:val="a"/>
    <w:link w:val="ac"/>
    <w:uiPriority w:val="99"/>
    <w:unhideWhenUsed/>
    <w:rsid w:val="00050C18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050C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e"/>
    <w:uiPriority w:val="99"/>
    <w:unhideWhenUsed/>
    <w:rsid w:val="00D84E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4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84E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84E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7070"/>
    <w:pPr>
      <w:spacing w:line="240" w:lineRule="atLeast"/>
      <w:textAlignment w:val="center"/>
      <w:outlineLvl w:val="0"/>
    </w:pPr>
    <w:rPr>
      <w:rFonts w:ascii="dincond" w:hAnsi="dincond"/>
      <w:b/>
      <w:bCs/>
      <w:color w:val="0066B3"/>
      <w:kern w:val="36"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A85E84"/>
    <w:pPr>
      <w:spacing w:before="120" w:after="240"/>
      <w:jc w:val="center"/>
    </w:pPr>
    <w:rPr>
      <w:b/>
      <w:szCs w:val="20"/>
    </w:rPr>
  </w:style>
  <w:style w:type="paragraph" w:customStyle="1" w:styleId="Default">
    <w:name w:val="Default"/>
    <w:rsid w:val="00A85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A85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85E84"/>
    <w:pPr>
      <w:snapToGrid w:val="0"/>
      <w:ind w:left="720"/>
      <w:contextualSpacing/>
    </w:pPr>
    <w:rPr>
      <w:sz w:val="26"/>
      <w:szCs w:val="20"/>
    </w:rPr>
  </w:style>
  <w:style w:type="paragraph" w:customStyle="1" w:styleId="ConsPlusNormal">
    <w:name w:val="ConsPlusNormal"/>
    <w:rsid w:val="00A85E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070"/>
    <w:rPr>
      <w:rFonts w:ascii="dincond" w:eastAsia="Times New Roman" w:hAnsi="dincond" w:cs="Times New Roman"/>
      <w:b/>
      <w:bCs/>
      <w:color w:val="0066B3"/>
      <w:kern w:val="36"/>
      <w:sz w:val="72"/>
      <w:szCs w:val="72"/>
      <w:lang w:eastAsia="ru-RU"/>
    </w:rPr>
  </w:style>
  <w:style w:type="character" w:styleId="a6">
    <w:name w:val="Emphasis"/>
    <w:basedOn w:val="a0"/>
    <w:uiPriority w:val="20"/>
    <w:qFormat/>
    <w:rsid w:val="00AB248A"/>
    <w:rPr>
      <w:i/>
      <w:iCs/>
    </w:rPr>
  </w:style>
  <w:style w:type="character" w:customStyle="1" w:styleId="apple-converted-space">
    <w:name w:val="apple-converted-space"/>
    <w:basedOn w:val="a0"/>
    <w:rsid w:val="00AB248A"/>
  </w:style>
  <w:style w:type="paragraph" w:styleId="a7">
    <w:name w:val="Balloon Text"/>
    <w:basedOn w:val="a"/>
    <w:link w:val="a8"/>
    <w:uiPriority w:val="99"/>
    <w:semiHidden/>
    <w:unhideWhenUsed/>
    <w:rsid w:val="00AA0C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C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237E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a">
    <w:name w:val="Normal (Web)"/>
    <w:basedOn w:val="a"/>
    <w:uiPriority w:val="99"/>
    <w:rsid w:val="00557C8F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styleId="ab">
    <w:name w:val="Body Text"/>
    <w:basedOn w:val="a"/>
    <w:link w:val="ac"/>
    <w:uiPriority w:val="99"/>
    <w:unhideWhenUsed/>
    <w:rsid w:val="00050C18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050C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e"/>
    <w:uiPriority w:val="99"/>
    <w:unhideWhenUsed/>
    <w:rsid w:val="00D84E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4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84E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84E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5809A-0FAE-4ED0-8DCA-040B62DD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Александровна Талалаева</dc:creator>
  <cp:lastModifiedBy>Кривова Валентина Сергеевна</cp:lastModifiedBy>
  <cp:revision>2</cp:revision>
  <cp:lastPrinted>2017-06-28T13:28:00Z</cp:lastPrinted>
  <dcterms:created xsi:type="dcterms:W3CDTF">2023-08-16T08:32:00Z</dcterms:created>
  <dcterms:modified xsi:type="dcterms:W3CDTF">2023-08-16T08:32:00Z</dcterms:modified>
</cp:coreProperties>
</file>