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16" w:rsidRDefault="00170F95">
      <w:pPr>
        <w:jc w:val="center"/>
        <w:rPr>
          <w:noProof/>
          <w:sz w:val="24"/>
        </w:rPr>
      </w:pPr>
      <w:bookmarkStart w:id="0" w:name="_GoBack"/>
      <w:bookmarkEnd w:id="0"/>
      <w:r>
        <w:rPr>
          <w:noProof/>
          <w:sz w:val="24"/>
        </w:rPr>
        <w:t>СПРАВКА</w:t>
      </w:r>
    </w:p>
    <w:p w:rsidR="00D71916" w:rsidRDefault="00170F95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D71916" w:rsidRDefault="00170F95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01.07.2023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30.09.2023</w:t>
      </w:r>
    </w:p>
    <w:p w:rsidR="00D71916" w:rsidRDefault="00D71916">
      <w:pPr>
        <w:jc w:val="center"/>
        <w:rPr>
          <w:noProof/>
          <w:sz w:val="18"/>
          <w:lang w:val="en-US"/>
        </w:rPr>
      </w:pPr>
    </w:p>
    <w:tbl>
      <w:tblPr>
        <w:tblW w:w="1049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1418"/>
        <w:gridCol w:w="1134"/>
      </w:tblGrid>
      <w:tr w:rsidR="00170F95" w:rsidTr="00170F95">
        <w:trPr>
          <w:cantSplit/>
          <w:trHeight w:val="659"/>
        </w:trPr>
        <w:tc>
          <w:tcPr>
            <w:tcW w:w="7939" w:type="dxa"/>
          </w:tcPr>
          <w:p w:rsidR="00170F95" w:rsidRDefault="00170F95">
            <w:pPr>
              <w:jc w:val="center"/>
              <w:rPr>
                <w:noProof/>
                <w:sz w:val="18"/>
                <w:lang w:val="en-US"/>
              </w:rPr>
            </w:pPr>
          </w:p>
          <w:p w:rsidR="00170F95" w:rsidRPr="00170F95" w:rsidRDefault="00170F95">
            <w:pPr>
              <w:jc w:val="center"/>
              <w:rPr>
                <w:b/>
                <w:sz w:val="22"/>
                <w:szCs w:val="22"/>
              </w:rPr>
            </w:pPr>
            <w:r w:rsidRPr="00170F95">
              <w:rPr>
                <w:b/>
                <w:noProof/>
                <w:sz w:val="22"/>
                <w:szCs w:val="22"/>
              </w:rPr>
              <w:t>Наименование тематики документа</w:t>
            </w:r>
          </w:p>
        </w:tc>
        <w:tc>
          <w:tcPr>
            <w:tcW w:w="1418" w:type="dxa"/>
            <w:vAlign w:val="center"/>
          </w:tcPr>
          <w:p w:rsidR="00170F95" w:rsidRDefault="00170F95" w:rsidP="00170F9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%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0001.0002.0027.0142 Личный прием руководителями федеральных органов исполнительной власти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0,26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0,94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0002.0006.0064.0250 Трудовые отношения. Заключение, изменение и прекращение трудового договора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0003.0008.0086.0542 Налог на добычу полезных ископаемых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0,77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0,68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1,28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162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13,82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139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11,86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195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16,64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115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9,81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84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7,17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0,94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44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3,75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43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3,67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34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2,90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182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15,53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1,19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0003.0008.0086.0563 Маркировка товаров контрольными (идентификационными) знаками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0,60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0,26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0,94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0,77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25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2,13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16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1,37</w:t>
            </w:r>
          </w:p>
        </w:tc>
      </w:tr>
      <w:tr w:rsidR="00170F95" w:rsidTr="00170F95">
        <w:trPr>
          <w:cantSplit/>
        </w:trPr>
        <w:tc>
          <w:tcPr>
            <w:tcW w:w="7939" w:type="dxa"/>
          </w:tcPr>
          <w:p w:rsidR="00170F95" w:rsidRDefault="00170F9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0005.0005.0056.1149 Оплата жилищно-коммунальных услуг (ЖКХ), взносов в Фонд капитального ремонта</w:t>
            </w:r>
          </w:p>
        </w:tc>
        <w:tc>
          <w:tcPr>
            <w:tcW w:w="1418" w:type="dxa"/>
            <w:vAlign w:val="center"/>
          </w:tcPr>
          <w:p w:rsidR="00170F95" w:rsidRPr="00170F95" w:rsidRDefault="00170F95" w:rsidP="00170F95">
            <w:pPr>
              <w:jc w:val="center"/>
              <w:rPr>
                <w:noProof/>
                <w:sz w:val="22"/>
                <w:szCs w:val="22"/>
              </w:rPr>
            </w:pPr>
            <w:r w:rsidRPr="00170F95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170F95" w:rsidRPr="00170F95" w:rsidRDefault="00170F95" w:rsidP="003C1768">
            <w:pPr>
              <w:jc w:val="center"/>
              <w:rPr>
                <w:color w:val="000000"/>
                <w:sz w:val="22"/>
                <w:szCs w:val="22"/>
              </w:rPr>
            </w:pPr>
            <w:r w:rsidRPr="00170F95">
              <w:rPr>
                <w:color w:val="000000"/>
                <w:sz w:val="22"/>
                <w:szCs w:val="22"/>
              </w:rPr>
              <w:t>0,26</w:t>
            </w:r>
          </w:p>
        </w:tc>
      </w:tr>
      <w:tr w:rsidR="00170F95" w:rsidTr="00170F95">
        <w:trPr>
          <w:cantSplit/>
        </w:trPr>
        <w:tc>
          <w:tcPr>
            <w:tcW w:w="7939" w:type="dxa"/>
            <w:shd w:val="clear" w:color="auto" w:fill="EAF1DD" w:themeFill="accent3" w:themeFillTint="33"/>
          </w:tcPr>
          <w:p w:rsidR="00170F95" w:rsidRPr="00170F95" w:rsidRDefault="00170F95" w:rsidP="00170F95">
            <w:pPr>
              <w:jc w:val="right"/>
              <w:rPr>
                <w:b/>
                <w:noProof/>
                <w:sz w:val="22"/>
                <w:szCs w:val="22"/>
              </w:rPr>
            </w:pPr>
            <w:r w:rsidRPr="00170F95">
              <w:rPr>
                <w:b/>
                <w:noProof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170F95" w:rsidRPr="00170F95" w:rsidRDefault="00170F95" w:rsidP="00170F95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170F95">
              <w:rPr>
                <w:b/>
                <w:noProof/>
                <w:sz w:val="22"/>
                <w:szCs w:val="22"/>
              </w:rPr>
              <w:t>1172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170F95" w:rsidRPr="00170F95" w:rsidRDefault="00170F95" w:rsidP="00170F95">
            <w:pPr>
              <w:jc w:val="center"/>
              <w:rPr>
                <w:b/>
                <w:noProof/>
                <w:sz w:val="22"/>
                <w:szCs w:val="22"/>
                <w:lang w:val="en-US"/>
              </w:rPr>
            </w:pPr>
            <w:r>
              <w:rPr>
                <w:b/>
                <w:noProof/>
                <w:sz w:val="22"/>
                <w:szCs w:val="22"/>
                <w:lang w:val="en-US"/>
              </w:rPr>
              <w:t>100 %</w:t>
            </w:r>
          </w:p>
        </w:tc>
      </w:tr>
    </w:tbl>
    <w:p w:rsidR="00D71916" w:rsidRDefault="00D71916">
      <w:pPr>
        <w:rPr>
          <w:noProof/>
          <w:lang w:val="en-US"/>
        </w:rPr>
      </w:pPr>
    </w:p>
    <w:p w:rsidR="00170F95" w:rsidRPr="00170F95" w:rsidRDefault="00170F95">
      <w:pPr>
        <w:rPr>
          <w:noProof/>
          <w:lang w:val="en-US"/>
        </w:rPr>
      </w:pPr>
    </w:p>
    <w:sectPr w:rsidR="00170F95" w:rsidRPr="00170F95" w:rsidSect="00170F95">
      <w:pgSz w:w="11907" w:h="16840" w:code="9"/>
      <w:pgMar w:top="907" w:right="567" w:bottom="79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95"/>
    <w:rsid w:val="00170F95"/>
    <w:rsid w:val="0066523F"/>
    <w:rsid w:val="00D7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00-1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0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Дугачева Елена Александровна</dc:creator>
  <cp:lastModifiedBy>Кривова Валентина Сергеевна</cp:lastModifiedBy>
  <cp:revision>2</cp:revision>
  <cp:lastPrinted>1900-12-31T21:00:00Z</cp:lastPrinted>
  <dcterms:created xsi:type="dcterms:W3CDTF">2023-10-12T07:03:00Z</dcterms:created>
  <dcterms:modified xsi:type="dcterms:W3CDTF">2023-10-12T07:03:00Z</dcterms:modified>
</cp:coreProperties>
</file>