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44" w:rsidRPr="007407AB" w:rsidRDefault="00772F2F">
      <w:pPr>
        <w:pStyle w:val="1"/>
        <w:rPr>
          <w:rFonts w:ascii="Times New Roman" w:hAnsi="Times New Roman" w:cs="Times New Roman"/>
          <w:b w:val="0"/>
          <w:color w:val="auto"/>
        </w:rPr>
      </w:pPr>
      <w:r w:rsidRPr="007407AB">
        <w:rPr>
          <w:rStyle w:val="a4"/>
          <w:rFonts w:ascii="Times New Roman" w:hAnsi="Times New Roman" w:cs="Times New Roman"/>
          <w:b/>
          <w:color w:val="auto"/>
        </w:rPr>
        <w:t>Закон Республики Мордовия от 25 ноября 2004 г. N 77-З</w:t>
      </w:r>
      <w:r w:rsidRPr="007407AB">
        <w:rPr>
          <w:rStyle w:val="a4"/>
          <w:rFonts w:ascii="Times New Roman" w:hAnsi="Times New Roman" w:cs="Times New Roman"/>
          <w:b/>
          <w:color w:val="auto"/>
        </w:rPr>
        <w:br/>
        <w:t>"О снижении ставок по налогу на прибыль организаций"</w:t>
      </w:r>
    </w:p>
    <w:p w:rsidR="004D7844" w:rsidRPr="007407AB" w:rsidRDefault="004D7844">
      <w:pPr>
        <w:rPr>
          <w:rFonts w:ascii="Times New Roman" w:hAnsi="Times New Roman" w:cs="Times New Roman"/>
        </w:rPr>
      </w:pPr>
    </w:p>
    <w:p w:rsidR="004D7844" w:rsidRPr="007407AB" w:rsidRDefault="004D7844">
      <w:pPr>
        <w:rPr>
          <w:rFonts w:ascii="Times New Roman" w:hAnsi="Times New Roman" w:cs="Times New Roman"/>
        </w:rPr>
      </w:pPr>
    </w:p>
    <w:p w:rsidR="004D7844" w:rsidRPr="007407AB" w:rsidRDefault="00772F2F">
      <w:pPr>
        <w:rPr>
          <w:rFonts w:ascii="Times New Roman" w:hAnsi="Times New Roman" w:cs="Times New Roman"/>
        </w:rPr>
      </w:pPr>
      <w:bookmarkStart w:id="0" w:name="sub_1"/>
      <w:r w:rsidRPr="007407AB">
        <w:rPr>
          <w:rStyle w:val="a3"/>
          <w:rFonts w:ascii="Times New Roman" w:hAnsi="Times New Roman" w:cs="Times New Roman"/>
          <w:b w:val="0"/>
          <w:color w:val="auto"/>
        </w:rPr>
        <w:t>Статья 1.</w:t>
      </w:r>
      <w:r w:rsidRPr="007407AB">
        <w:rPr>
          <w:rFonts w:ascii="Times New Roman" w:hAnsi="Times New Roman" w:cs="Times New Roman"/>
        </w:rPr>
        <w:t xml:space="preserve"> Снижение ставок налога на прибыль организаций</w:t>
      </w:r>
    </w:p>
    <w:bookmarkEnd w:id="0"/>
    <w:p w:rsidR="004D7844" w:rsidRPr="007407AB" w:rsidRDefault="004D7844">
      <w:pPr>
        <w:rPr>
          <w:rFonts w:ascii="Times New Roman" w:hAnsi="Times New Roman" w:cs="Times New Roman"/>
        </w:rPr>
      </w:pPr>
    </w:p>
    <w:p w:rsidR="004D7844" w:rsidRPr="007407AB" w:rsidRDefault="00772F2F">
      <w:pPr>
        <w:rPr>
          <w:rFonts w:ascii="Times New Roman" w:hAnsi="Times New Roman" w:cs="Times New Roman"/>
        </w:rPr>
      </w:pPr>
      <w:bookmarkStart w:id="1" w:name="sub_114"/>
      <w:bookmarkStart w:id="2" w:name="sub_101"/>
      <w:r w:rsidRPr="007407AB">
        <w:rPr>
          <w:rFonts w:ascii="Times New Roman" w:hAnsi="Times New Roman" w:cs="Times New Roman"/>
        </w:rPr>
        <w:t>1. 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Мордовия, уплачивается по сниженной ставке 13,5 процента организациями: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3" w:name="sub_1011"/>
      <w:bookmarkEnd w:id="1"/>
      <w:bookmarkEnd w:id="2"/>
      <w:proofErr w:type="gramStart"/>
      <w:r w:rsidRPr="007407AB">
        <w:rPr>
          <w:rFonts w:ascii="Times New Roman" w:hAnsi="Times New Roman" w:cs="Times New Roman"/>
        </w:rPr>
        <w:t xml:space="preserve">1) реализующими в соответствии с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Законом</w:t>
      </w:r>
      <w:r w:rsidRPr="007407AB">
        <w:rPr>
          <w:rFonts w:ascii="Times New Roman" w:hAnsi="Times New Roman" w:cs="Times New Roman"/>
        </w:rPr>
        <w:t xml:space="preserve"> Республики Мордовия от 20 февраля 2006 года N 6-З "О государственной поддержке инвестиционной деятельности в Республике Мордовия" приоритетные инвестиционные проекты Республики Мордовия на период окупаемости приоритетного инвестиционного проекта, но не более чем н</w:t>
      </w:r>
      <w:bookmarkStart w:id="4" w:name="_GoBack"/>
      <w:bookmarkEnd w:id="4"/>
      <w:r w:rsidRPr="007407AB">
        <w:rPr>
          <w:rFonts w:ascii="Times New Roman" w:hAnsi="Times New Roman" w:cs="Times New Roman"/>
        </w:rPr>
        <w:t>а 10 лет с даты включения указанного инвестиционного проекта в Перечень приоритетных инвестиционных проектов Республики Мордовия (далее - Перечень).</w:t>
      </w:r>
      <w:proofErr w:type="gramEnd"/>
      <w:r w:rsidRPr="007407AB">
        <w:rPr>
          <w:rFonts w:ascii="Times New Roman" w:hAnsi="Times New Roman" w:cs="Times New Roman"/>
        </w:rPr>
        <w:t xml:space="preserve"> Право на применение сниженной налоговой ставки </w:t>
      </w:r>
      <w:proofErr w:type="gramStart"/>
      <w:r w:rsidRPr="007407AB">
        <w:rPr>
          <w:rFonts w:ascii="Times New Roman" w:hAnsi="Times New Roman" w:cs="Times New Roman"/>
        </w:rPr>
        <w:t>предоставляется</w:t>
      </w:r>
      <w:proofErr w:type="gramEnd"/>
      <w:r w:rsidRPr="007407AB">
        <w:rPr>
          <w:rFonts w:ascii="Times New Roman" w:hAnsi="Times New Roman" w:cs="Times New Roman"/>
        </w:rPr>
        <w:t xml:space="preserve"> начиная с налогового периода, в котором организация включена в Перечень, и утрачивается начиная с налогового периода, в котором организация исключена из Перечня;</w:t>
      </w:r>
    </w:p>
    <w:bookmarkEnd w:id="3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2) </w:t>
      </w:r>
      <w:proofErr w:type="gramStart"/>
      <w:r w:rsidRPr="007407AB">
        <w:rPr>
          <w:rFonts w:ascii="Times New Roman" w:hAnsi="Times New Roman" w:cs="Times New Roman"/>
        </w:rPr>
        <w:t>осуществляющими</w:t>
      </w:r>
      <w:proofErr w:type="gramEnd"/>
      <w:r w:rsidRPr="007407AB">
        <w:rPr>
          <w:rFonts w:ascii="Times New Roman" w:hAnsi="Times New Roman" w:cs="Times New Roman"/>
        </w:rPr>
        <w:t xml:space="preserve"> экспортные операции, при условии, что доходы от реализации продукции на экспорт составляют не менее 15 процентов в общем объеме доходов от реализации;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5" w:name="sub_1013"/>
      <w:r w:rsidRPr="007407AB">
        <w:rPr>
          <w:rFonts w:ascii="Times New Roman" w:hAnsi="Times New Roman" w:cs="Times New Roman"/>
        </w:rPr>
        <w:t xml:space="preserve">3) являющимися резидентами Технопарка в сфере высоких технологий Республики Мордовия и осуществляющими производство продукции, при условии, что доля доходов от реализации инновационной продукции в общем объеме доходов от реализации составляет не менее 50 процентов. В целях настоящего Закона под резидентами Технопарка в сфере высоких технологий Республики Мордовия понимаются хозяйственные общества, заключившие договор аренды недвижимого имущества с Автономным учреждением "Технопарк-Мордовия" с целью разработки и (или) производства инновационной продукции на данных арендуемых площадях. Право на применение сниженной налоговой ставки предоставляется организации на 5 лет, начиная с налогового периода, в котором организация заключила договор аренды недвижимого имущества с Автономным учреждением "Технопарк-Мордовия", и </w:t>
      </w:r>
      <w:proofErr w:type="gramStart"/>
      <w:r w:rsidRPr="007407AB">
        <w:rPr>
          <w:rFonts w:ascii="Times New Roman" w:hAnsi="Times New Roman" w:cs="Times New Roman"/>
        </w:rPr>
        <w:t>утрачивается</w:t>
      </w:r>
      <w:proofErr w:type="gramEnd"/>
      <w:r w:rsidRPr="007407AB">
        <w:rPr>
          <w:rFonts w:ascii="Times New Roman" w:hAnsi="Times New Roman" w:cs="Times New Roman"/>
        </w:rPr>
        <w:t xml:space="preserve"> начиная с налогового периода, в котором истек срок пользования льготой. Указанное право предоставляется однократно. Если в течение указанных 5 лет организация перестала отвечать условиям, установленным настоящим подпунктом и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частью второй пункта 2</w:t>
      </w:r>
      <w:r w:rsidRPr="007407AB">
        <w:rPr>
          <w:rFonts w:ascii="Times New Roman" w:hAnsi="Times New Roman" w:cs="Times New Roman"/>
        </w:rPr>
        <w:t xml:space="preserve"> настоящей статьи, сниженная налоговая ставка не применяется. Возобновление применения сниженной налоговой ставки возможно до истечения указанных 5 лет;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6" w:name="sub_1014"/>
      <w:bookmarkEnd w:id="5"/>
      <w:proofErr w:type="gramStart"/>
      <w:r w:rsidRPr="007407AB">
        <w:rPr>
          <w:rFonts w:ascii="Times New Roman" w:hAnsi="Times New Roman" w:cs="Times New Roman"/>
        </w:rPr>
        <w:t>4) осуществляющими практическое применение (внедрение)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при условии, что данная деятельность осуществляется хозяйственными обществами, учредителями которых выступают образовательные организации высшего образования, являющиеся бюджетными учреждениями, расположенные на территории Республики Мордовия.</w:t>
      </w:r>
      <w:proofErr w:type="gramEnd"/>
      <w:r w:rsidRPr="007407AB">
        <w:rPr>
          <w:rFonts w:ascii="Times New Roman" w:hAnsi="Times New Roman" w:cs="Times New Roman"/>
        </w:rPr>
        <w:t xml:space="preserve"> Сниженная ставка для указанных налогоплательщиков применяется в течение 5 лет со дня их регистрации;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7" w:name="sub_1015"/>
      <w:bookmarkEnd w:id="6"/>
      <w:r w:rsidRPr="007407AB">
        <w:rPr>
          <w:rFonts w:ascii="Times New Roman" w:hAnsi="Times New Roman" w:cs="Times New Roman"/>
        </w:rPr>
        <w:t>5) являющимися управляющими компаниями индустриальных (промышленных) парков в Республике Мордовия. Сниженная ставка для указанных налогоплательщиков применяется в течение 5 лет, начиная с года, следующего за годом принятия решения об отборе управляющей компании. Налоговая льгота предоставляется только в отношении прибыли, полученной организациями от деятельности, осуществляемой на территории индустриального (промышленного) парка в Республике Мордовия;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8" w:name="sub_1016"/>
      <w:bookmarkEnd w:id="7"/>
      <w:r w:rsidRPr="007407AB">
        <w:rPr>
          <w:rFonts w:ascii="Times New Roman" w:hAnsi="Times New Roman" w:cs="Times New Roman"/>
        </w:rPr>
        <w:t xml:space="preserve">6) являющимися резидентами индустриальных (промышленных) парков в Республике </w:t>
      </w:r>
      <w:r w:rsidRPr="007407AB">
        <w:rPr>
          <w:rFonts w:ascii="Times New Roman" w:hAnsi="Times New Roman" w:cs="Times New Roman"/>
        </w:rPr>
        <w:lastRenderedPageBreak/>
        <w:t>Мордовия, включенными в Реестр резидентов индустриальных (промышленных) парков в Республике Мордовия. Сниженная ставка для указанных налогоплательщиков применяется в течение 5 лет, начиная с года, следующего за годом включения в Реестр резидентов индустриальных (промышленных) парков. Налоговая льгота предоставляется только в отношении прибыли, полученной организациями от деятельности, осуществляемой на территории индустриального (промышленного) парка в Республике Мордовия.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9" w:name="sub_10111"/>
      <w:bookmarkEnd w:id="8"/>
      <w:r w:rsidRPr="007407AB">
        <w:rPr>
          <w:rFonts w:ascii="Times New Roman" w:hAnsi="Times New Roman" w:cs="Times New Roman"/>
        </w:rPr>
        <w:t xml:space="preserve">1.1. </w:t>
      </w:r>
      <w:proofErr w:type="gramStart"/>
      <w:r w:rsidRPr="007407AB">
        <w:rPr>
          <w:rFonts w:ascii="Times New Roman" w:hAnsi="Times New Roman" w:cs="Times New Roman"/>
        </w:rPr>
        <w:t xml:space="preserve">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Мордовия, уплачивается организациями, получившими статус резидентов территории опережающего социально-экономического развития в соответствии с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Федеральным законом</w:t>
      </w:r>
      <w:r w:rsidRPr="007407AB">
        <w:rPr>
          <w:rFonts w:ascii="Times New Roman" w:hAnsi="Times New Roman" w:cs="Times New Roman"/>
        </w:rPr>
        <w:t xml:space="preserve"> от 29 декабря 2014 года N 473-ФЗ "О территориях опережающего социально-экономического развития в Российской Федерации", созданными на территориях </w:t>
      </w:r>
      <w:proofErr w:type="spellStart"/>
      <w:r w:rsidRPr="007407AB">
        <w:rPr>
          <w:rFonts w:ascii="Times New Roman" w:hAnsi="Times New Roman" w:cs="Times New Roman"/>
        </w:rPr>
        <w:t>монопрофильных</w:t>
      </w:r>
      <w:proofErr w:type="spellEnd"/>
      <w:r w:rsidRPr="007407AB">
        <w:rPr>
          <w:rFonts w:ascii="Times New Roman" w:hAnsi="Times New Roman" w:cs="Times New Roman"/>
        </w:rPr>
        <w:t xml:space="preserve"> муниципальных образований (моногородов) Республики Мордовия (далее - резиденты</w:t>
      </w:r>
      <w:proofErr w:type="gramEnd"/>
      <w:r w:rsidRPr="007407AB">
        <w:rPr>
          <w:rFonts w:ascii="Times New Roman" w:hAnsi="Times New Roman" w:cs="Times New Roman"/>
        </w:rPr>
        <w:t xml:space="preserve"> </w:t>
      </w:r>
      <w:proofErr w:type="gramStart"/>
      <w:r w:rsidRPr="007407AB">
        <w:rPr>
          <w:rFonts w:ascii="Times New Roman" w:hAnsi="Times New Roman" w:cs="Times New Roman"/>
        </w:rPr>
        <w:t xml:space="preserve">ТОСЭР), в отношении прибыли, полученной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устанавливается и применяется в соответствии с требованиями и условиями, предусмотренными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статьей 284.4</w:t>
      </w:r>
      <w:r w:rsidRPr="007407AB">
        <w:rPr>
          <w:rFonts w:ascii="Times New Roman" w:hAnsi="Times New Roman" w:cs="Times New Roman"/>
        </w:rPr>
        <w:t xml:space="preserve"> Налогового кодекса Российской Федерации, в размере:</w:t>
      </w:r>
      <w:proofErr w:type="gramEnd"/>
    </w:p>
    <w:bookmarkEnd w:id="9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5 процентов - в течение пяти налоговых периодов,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10 процентов - с шестого по десятый налоговый период включительно,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4D7844" w:rsidRPr="007407AB" w:rsidRDefault="00772F2F">
      <w:pPr>
        <w:rPr>
          <w:rFonts w:ascii="Times New Roman" w:hAnsi="Times New Roman" w:cs="Times New Roman"/>
        </w:rPr>
      </w:pPr>
      <w:proofErr w:type="gramStart"/>
      <w:r w:rsidRPr="007407AB">
        <w:rPr>
          <w:rFonts w:ascii="Times New Roman" w:hAnsi="Times New Roman" w:cs="Times New Roman"/>
        </w:rPr>
        <w:t xml:space="preserve">В случае, если резидент ТОСЭР не получил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в течение трех налоговых периодов, начиная с налогового периода, в котором такой налогоплательщик был включен в реестр резидентов ТОСЭР, сроки, предусмотренные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частью 1</w:t>
      </w:r>
      <w:r w:rsidRPr="007407AB">
        <w:rPr>
          <w:rFonts w:ascii="Times New Roman" w:hAnsi="Times New Roman" w:cs="Times New Roman"/>
        </w:rPr>
        <w:t xml:space="preserve"> настоящего пункта, начинают исчисляться с четвертого налогового периода, считая с того налогового периода, в котором</w:t>
      </w:r>
      <w:proofErr w:type="gramEnd"/>
      <w:r w:rsidRPr="007407AB">
        <w:rPr>
          <w:rFonts w:ascii="Times New Roman" w:hAnsi="Times New Roman" w:cs="Times New Roman"/>
        </w:rPr>
        <w:t xml:space="preserve"> такой участник был включен в реестр резидентов ТОСЭР.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Право на применение сниженной налоговой ставки резидентом ТОСЭР утрачивается с начала того квартала, в котором он был исключен из реестра резидентов ТОСЭР.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0" w:name="sub_102"/>
      <w:r w:rsidRPr="007407AB">
        <w:rPr>
          <w:rFonts w:ascii="Times New Roman" w:hAnsi="Times New Roman" w:cs="Times New Roman"/>
        </w:rPr>
        <w:t xml:space="preserve">2. Обязательными условиями предоставления налоговых льгот организациям, указанным в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подпункте 1 пункта 1</w:t>
      </w:r>
      <w:r w:rsidRPr="007407AB">
        <w:rPr>
          <w:rFonts w:ascii="Times New Roman" w:hAnsi="Times New Roman" w:cs="Times New Roman"/>
        </w:rPr>
        <w:t xml:space="preserve"> настоящей статьи, являются:</w:t>
      </w:r>
    </w:p>
    <w:bookmarkEnd w:id="10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1) отсутствие по состоянию на 1 апреля года, следующего за отчетным годом,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а также страховым взносам в бюджеты государственных внебюджетных фондов Российской Федерации.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1" w:name="sub_10202"/>
      <w:r w:rsidRPr="007407AB">
        <w:rPr>
          <w:rFonts w:ascii="Times New Roman" w:hAnsi="Times New Roman" w:cs="Times New Roman"/>
        </w:rPr>
        <w:t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контроля;</w:t>
      </w:r>
    </w:p>
    <w:bookmarkEnd w:id="11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2)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3) размер среднемесячной заработной платы за отчетный (налоговый) период в расчете на одного работника должен составлять не менее трех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 xml:space="preserve">минимальных </w:t>
      </w:r>
      <w:proofErr w:type="gramStart"/>
      <w:r w:rsidRPr="007407AB">
        <w:rPr>
          <w:rStyle w:val="a4"/>
          <w:rFonts w:ascii="Times New Roman" w:hAnsi="Times New Roman" w:cs="Times New Roman"/>
          <w:b w:val="0"/>
          <w:color w:val="auto"/>
        </w:rPr>
        <w:t>размеров оплаты труда</w:t>
      </w:r>
      <w:proofErr w:type="gramEnd"/>
      <w:r w:rsidRPr="007407AB">
        <w:rPr>
          <w:rFonts w:ascii="Times New Roman" w:hAnsi="Times New Roman" w:cs="Times New Roman"/>
        </w:rPr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lastRenderedPageBreak/>
        <w:t>4)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5) соответствие фактических результатов реализации инвестиционного проекта бизнес-плану (организация дополнительно представляет в налоговый орган по месту учета заключение уполномоченного Правительством Республики Мордовия исполнительного органа государственной власти Республики Мордовия о ходе реализации приоритетного инвестиционного проекта Республики Мордовия).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2" w:name="sub_1023"/>
      <w:r w:rsidRPr="007407AB">
        <w:rPr>
          <w:rFonts w:ascii="Times New Roman" w:hAnsi="Times New Roman" w:cs="Times New Roman"/>
        </w:rPr>
        <w:t xml:space="preserve">Обязательными условиями предоставления налоговых льгот организациям, указанным в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подпунктах 2 - 4 пункта 1</w:t>
      </w:r>
      <w:r w:rsidRPr="007407AB">
        <w:rPr>
          <w:rFonts w:ascii="Times New Roman" w:hAnsi="Times New Roman" w:cs="Times New Roman"/>
        </w:rPr>
        <w:t xml:space="preserve"> настоящей статьи, являются:</w:t>
      </w:r>
    </w:p>
    <w:bookmarkEnd w:id="12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1) отсутствие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а также страховым взносам в бюджеты государственных внебюджетных фондов Российской Федерации, по состоянию на следующие даты: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для налогов, у которых установлен отчетный период, а также страховых взносов в бюджеты государственных внебюджетных фондов Российской Федерации - по состоянию на 1 мая, 1 августа, 1 ноября отчетного года и 1 апреля года, следующего за отчетным годом;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для налогов, у которых не установлен отчетный период, - по состоянию на первое число второго месяца, следующего за истекшим налоговым периодом.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2)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3) размер среднемесячной заработной платы за отчетный (налоговый) период в расчете на одного работника должен составлять не менее трех минимальных </w:t>
      </w:r>
      <w:proofErr w:type="gramStart"/>
      <w:r w:rsidRPr="007407AB">
        <w:rPr>
          <w:rFonts w:ascii="Times New Roman" w:hAnsi="Times New Roman" w:cs="Times New Roman"/>
        </w:rPr>
        <w:t>размеров оплаты труда</w:t>
      </w:r>
      <w:proofErr w:type="gramEnd"/>
      <w:r w:rsidRPr="007407AB">
        <w:rPr>
          <w:rFonts w:ascii="Times New Roman" w:hAnsi="Times New Roman" w:cs="Times New Roman"/>
        </w:rPr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4)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</w:t>
      </w:r>
      <w:proofErr w:type="gramStart"/>
      <w:r w:rsidRPr="007407AB">
        <w:rPr>
          <w:rFonts w:ascii="Times New Roman" w:hAnsi="Times New Roman" w:cs="Times New Roman"/>
        </w:rPr>
        <w:t>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  <w:proofErr w:type="gramEnd"/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5) при наличии в предыдущем налоговом периоде положительной динамики не менее чем по двум из следующих показателей: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доходов от реализации товаров (работ, услуг) не менее чем на 5 процентов;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налоговых платежей, уплаченных в консолидированный бюджет Республики Мордовия;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среднесписочной численности работников;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среднемесячной номинальной начисленной заработной платы работников.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В отношении вновь зарегистрированных организаций данное условие не применяется.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Обязательными условиями предоставления налоговых льгот организациям, указанным в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подпунктах 5 - 6 пункта 1</w:t>
      </w:r>
      <w:r w:rsidRPr="007407AB">
        <w:rPr>
          <w:rFonts w:ascii="Times New Roman" w:hAnsi="Times New Roman" w:cs="Times New Roman"/>
        </w:rPr>
        <w:t xml:space="preserve"> настоящей статьи, являются: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1) отсутствие по состоянию на 1 апреля года, следующего за отчетным годом,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а также страховым взносам в </w:t>
      </w:r>
      <w:r w:rsidRPr="007407AB">
        <w:rPr>
          <w:rFonts w:ascii="Times New Roman" w:hAnsi="Times New Roman" w:cs="Times New Roman"/>
        </w:rPr>
        <w:lastRenderedPageBreak/>
        <w:t>бюджеты государственных внебюджетных фондов Российской Федерации.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2)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3) размер среднемесячной заработной платы за отчетный (налоговый) период в расчете на одного работника должен составлять не менее трех минимальных </w:t>
      </w:r>
      <w:proofErr w:type="gramStart"/>
      <w:r w:rsidRPr="007407AB">
        <w:rPr>
          <w:rFonts w:ascii="Times New Roman" w:hAnsi="Times New Roman" w:cs="Times New Roman"/>
        </w:rPr>
        <w:t>размеров оплаты труда</w:t>
      </w:r>
      <w:proofErr w:type="gramEnd"/>
      <w:r w:rsidRPr="007407AB">
        <w:rPr>
          <w:rFonts w:ascii="Times New Roman" w:hAnsi="Times New Roman" w:cs="Times New Roman"/>
        </w:rPr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4)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</w:t>
      </w:r>
      <w:proofErr w:type="gramStart"/>
      <w:r w:rsidRPr="007407AB">
        <w:rPr>
          <w:rFonts w:ascii="Times New Roman" w:hAnsi="Times New Roman" w:cs="Times New Roman"/>
        </w:rPr>
        <w:t>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  <w:proofErr w:type="gramEnd"/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5) при наличии в предыдущем налоговом периоде положительной динамики не менее чем по двум из следующих показателей: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доходов от реализации товаров (работ, услуг) не менее чем на 5 процентов;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налоговых платежей, уплаченных в консолидированный бюджет Республики Мордовия;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среднесписочной численности работников;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среднемесячной номинальной начисленной заработной платы работников.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В отношении вновь зарегистрированных организаций данное условие не применяется;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6) соответствие индустриального (промышленного) парка и его управляющей компании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требованиям</w:t>
      </w:r>
      <w:r w:rsidRPr="007407AB">
        <w:rPr>
          <w:rFonts w:ascii="Times New Roman" w:hAnsi="Times New Roman" w:cs="Times New Roman"/>
        </w:rPr>
        <w:t xml:space="preserve">, установленным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постановлением</w:t>
      </w:r>
      <w:r w:rsidRPr="007407AB">
        <w:rPr>
          <w:rFonts w:ascii="Times New Roman" w:hAnsi="Times New Roman" w:cs="Times New Roman"/>
        </w:rPr>
        <w:t xml:space="preserve"> Правительства Российской Федерации от 4 августа 2015 года N 794 "Об индустриальных (промышленных) парках и управляющих компаниях индустриальных (промышленных) парков";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7) ведение раздельного бухгалтерского учета обязательств и хозяйственных операций в отношении деятельности, осуществляемой на территории индустриального (промышленного) парка в Республике Мордовия (для организаций, указанных в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подпункте 6 пункта 1</w:t>
      </w:r>
      <w:r w:rsidRPr="007407AB">
        <w:rPr>
          <w:rFonts w:ascii="Times New Roman" w:hAnsi="Times New Roman" w:cs="Times New Roman"/>
        </w:rPr>
        <w:t xml:space="preserve"> настоящей статьи).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Обязательными условиями предоставления налоговых льгот организациям, указанным в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пункте 1.1</w:t>
      </w:r>
      <w:r w:rsidRPr="007407AB">
        <w:rPr>
          <w:rFonts w:ascii="Times New Roman" w:hAnsi="Times New Roman" w:cs="Times New Roman"/>
        </w:rPr>
        <w:t xml:space="preserve"> настоящей статьи, являются: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1) отсутствие по состоянию на 1 апреля года, следующего за отчетным годом,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а также страховым взносам в бюджеты государственных внебюджетных фондов Российской Федерации,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2)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 и (или) налогоплательщик не находится в стадии ликвидации;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3)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3" w:name="sub_103"/>
      <w:r w:rsidRPr="007407AB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7407AB">
        <w:rPr>
          <w:rFonts w:ascii="Times New Roman" w:hAnsi="Times New Roman" w:cs="Times New Roman"/>
        </w:rPr>
        <w:t>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 организациями всех организационно-правовых форм и видов деятельности, зарегистрированными на территории Республики Мордовия и осуществляющими реализацию товаров (работ, услуг) за отчетный период нарастающим итогом с начала года сверх фактически достигнутого уровня соответствующего периода прошлого года, уплачивается:</w:t>
      </w:r>
      <w:proofErr w:type="gramEnd"/>
    </w:p>
    <w:bookmarkEnd w:id="13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по сниженной ставке 15,5 процента организациями, осуществляющими реализацию товаров (работ, услуг) с приростом к фактически достигнутому уровню прошлого года в сопоставимых ценах в размере от 5 до 10 процентов;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по сниженной ставке 13,5 процента организациями, осуществляющими реализацию товаров (работ, услуг) с приростом к фактически достигнутому уровню прошлого года в сопоставимых ценах в размере, превышающем 10 процентов.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4" w:name="sub_1032"/>
      <w:r w:rsidRPr="007407AB">
        <w:rPr>
          <w:rFonts w:ascii="Times New Roman" w:hAnsi="Times New Roman" w:cs="Times New Roman"/>
        </w:rPr>
        <w:t xml:space="preserve">Право на применение сниженной налоговой ставки предоставляется сроком не более 5 лет начиная с налогового периода, в котором организация начала пользоваться льготой, и </w:t>
      </w:r>
      <w:proofErr w:type="gramStart"/>
      <w:r w:rsidRPr="007407AB">
        <w:rPr>
          <w:rFonts w:ascii="Times New Roman" w:hAnsi="Times New Roman" w:cs="Times New Roman"/>
        </w:rPr>
        <w:t>утрачивается</w:t>
      </w:r>
      <w:proofErr w:type="gramEnd"/>
      <w:r w:rsidRPr="007407AB">
        <w:rPr>
          <w:rFonts w:ascii="Times New Roman" w:hAnsi="Times New Roman" w:cs="Times New Roman"/>
        </w:rPr>
        <w:t xml:space="preserve"> начиная с налогового периода, в котором истек срок пользования льготой.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5" w:name="sub_1031"/>
      <w:bookmarkEnd w:id="14"/>
      <w:r w:rsidRPr="007407AB">
        <w:rPr>
          <w:rFonts w:ascii="Times New Roman" w:hAnsi="Times New Roman" w:cs="Times New Roman"/>
        </w:rPr>
        <w:t xml:space="preserve">3.1. Налог на прибыль организаций в части суммы налога, подлежащей в соответствии с федеральным законодательством зачислению в республиканский бюджет Республики Мордовия организациями, определенными согласно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статье 50</w:t>
      </w:r>
      <w:r w:rsidRPr="007407AB">
        <w:rPr>
          <w:rFonts w:ascii="Times New Roman" w:hAnsi="Times New Roman" w:cs="Times New Roman"/>
        </w:rPr>
        <w:t xml:space="preserve"> Уголовного кодекса Российской Федерации как место отбывания исправительных работ осужденными, не имеющими основного места работы, уплачивается по сниженной ставке. </w:t>
      </w:r>
      <w:proofErr w:type="gramStart"/>
      <w:r w:rsidRPr="007407AB">
        <w:rPr>
          <w:rFonts w:ascii="Times New Roman" w:hAnsi="Times New Roman" w:cs="Times New Roman"/>
        </w:rPr>
        <w:t xml:space="preserve">Ставка определяется как разница между ставкой налога на прибыль организаций, подлежащего зачислению в бюджеты субъектов Российской Федерации, и допустимым в соответствии с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налоговым законодательством</w:t>
      </w:r>
      <w:r w:rsidRPr="007407AB">
        <w:rPr>
          <w:rFonts w:ascii="Times New Roman" w:hAnsi="Times New Roman" w:cs="Times New Roman"/>
        </w:rPr>
        <w:t xml:space="preserve"> размером понижения ставки налога на прибыль организаций, умноженным на удельный вес численности осужденных, отбывавших исправительные работы в данной организации в отчетном (налоговом) периоде, в среднесписочной численности работников данной организации в отчетном (налоговом) периоде.</w:t>
      </w:r>
      <w:proofErr w:type="gramEnd"/>
    </w:p>
    <w:p w:rsidR="004D7844" w:rsidRPr="007407AB" w:rsidRDefault="00772F2F">
      <w:pPr>
        <w:rPr>
          <w:rFonts w:ascii="Times New Roman" w:hAnsi="Times New Roman" w:cs="Times New Roman"/>
        </w:rPr>
      </w:pPr>
      <w:bookmarkStart w:id="16" w:name="sub_104"/>
      <w:bookmarkEnd w:id="15"/>
      <w:r w:rsidRPr="007407AB">
        <w:rPr>
          <w:rFonts w:ascii="Times New Roman" w:hAnsi="Times New Roman" w:cs="Times New Roman"/>
        </w:rPr>
        <w:t xml:space="preserve">4. Обязательными условиями предоставления налоговых льгот, установленных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пунктом 3</w:t>
      </w:r>
      <w:r w:rsidRPr="007407AB">
        <w:rPr>
          <w:rFonts w:ascii="Times New Roman" w:hAnsi="Times New Roman" w:cs="Times New Roman"/>
        </w:rPr>
        <w:t xml:space="preserve"> настоящей статьи, являются:</w:t>
      </w:r>
    </w:p>
    <w:bookmarkEnd w:id="16"/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1) отсутствие недоимки по налогам, подлежащим зачислению в республиканский бюджет Республики Мордовия, бюджеты муниципальных образований на территории Республики Мордовия, по состоянию на следующие даты: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для налогов, у которых установлен отчетный период, - по состоянию на 1 мая, 1 августа, 1 ноября отчетного года и 1 апреля года, следующего за отчетным годом;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для налогов, у которых не установлен отчетный период, - по состоянию на первое число второго месяца, следующего за истекшим налоговым периодом.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При оценке соблюдения налогоплательщиками условий, установленных настоящим подпунктом, не учитывается недоимка, образовавшаяся по результатам проведенных мероприятий налогового контроля, вопрос </w:t>
      </w:r>
      <w:proofErr w:type="gramStart"/>
      <w:r w:rsidRPr="007407AB">
        <w:rPr>
          <w:rFonts w:ascii="Times New Roman" w:hAnsi="Times New Roman" w:cs="Times New Roman"/>
        </w:rPr>
        <w:t>обоснованности</w:t>
      </w:r>
      <w:proofErr w:type="gramEnd"/>
      <w:r w:rsidRPr="007407AB">
        <w:rPr>
          <w:rFonts w:ascii="Times New Roman" w:hAnsi="Times New Roman" w:cs="Times New Roman"/>
        </w:rPr>
        <w:t xml:space="preserve"> возникновения которой находится на рассмотрении в судебных органах либо не истек срок на обжалование указанного факта в судебном порядке при отсутствии вступившего в законную силу решения суда, подтверждающего обоснованность возникновения недоимки;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2) отсутствие у организации задолженности по страховым взносам в бюджеты государственных внебюджетных фондов Российской Федерации по итогам отчетных и </w:t>
      </w:r>
      <w:proofErr w:type="gramStart"/>
      <w:r w:rsidRPr="007407AB">
        <w:rPr>
          <w:rFonts w:ascii="Times New Roman" w:hAnsi="Times New Roman" w:cs="Times New Roman"/>
        </w:rPr>
        <w:t>расчетного</w:t>
      </w:r>
      <w:proofErr w:type="gramEnd"/>
      <w:r w:rsidRPr="007407AB">
        <w:rPr>
          <w:rFonts w:ascii="Times New Roman" w:hAnsi="Times New Roman" w:cs="Times New Roman"/>
        </w:rPr>
        <w:t xml:space="preserve"> периодов;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3) в отношении налогоплательщика на момент подачи декларации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4)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</w:t>
      </w:r>
      <w:r w:rsidRPr="007407AB">
        <w:rPr>
          <w:rFonts w:ascii="Times New Roman" w:hAnsi="Times New Roman" w:cs="Times New Roman"/>
        </w:rPr>
        <w:lastRenderedPageBreak/>
        <w:t>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5) обеспечение прироста реальной начисленной среднемесячной заработной платы нарастающим итогом с начала года: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не менее чем на 7 процентов к соответствующему периоду прошлого года для организаций, имеющих среднемесячную номинальную начисленную заработную плату за 2015 год до 22 000 рублей включительно;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не менее чем на 5 процентов к соответствующему периоду прошлого года для организаций, имеющих среднемесячную номинальную начисленную заработную плату за 2015 год от 22 000 рублей до 30 000 рублей включительно;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не менее чем на 3 процента к соответствующему периоду прошлого года для организаций, имеющих среднемесячную номинальную начисленную заработную плату за 2015 год свыше 30 000 рублей.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>Расчет среднемесячной заработной платы производится по категории среднесписочной численности работников.</w:t>
      </w:r>
    </w:p>
    <w:p w:rsidR="004D7844" w:rsidRPr="007407AB" w:rsidRDefault="00772F2F">
      <w:pPr>
        <w:rPr>
          <w:rFonts w:ascii="Times New Roman" w:hAnsi="Times New Roman" w:cs="Times New Roman"/>
        </w:rPr>
      </w:pPr>
      <w:r w:rsidRPr="007407AB">
        <w:rPr>
          <w:rFonts w:ascii="Times New Roman" w:hAnsi="Times New Roman" w:cs="Times New Roman"/>
        </w:rPr>
        <w:t xml:space="preserve">Организация, претендующая на уплату </w:t>
      </w:r>
      <w:proofErr w:type="gramStart"/>
      <w:r w:rsidRPr="007407AB">
        <w:rPr>
          <w:rFonts w:ascii="Times New Roman" w:hAnsi="Times New Roman" w:cs="Times New Roman"/>
        </w:rPr>
        <w:t>налога</w:t>
      </w:r>
      <w:proofErr w:type="gramEnd"/>
      <w:r w:rsidRPr="007407AB">
        <w:rPr>
          <w:rFonts w:ascii="Times New Roman" w:hAnsi="Times New Roman" w:cs="Times New Roman"/>
        </w:rPr>
        <w:t xml:space="preserve"> на прибыль организаций по сниженной ставке, представляет в налоговый орган по месту учета налогоплательщика расчет льготы по налогу на прибыль организаций по форме, утвержденной Правительством Республики Мордовия.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7" w:name="sub_105"/>
      <w:r w:rsidRPr="007407AB">
        <w:rPr>
          <w:rFonts w:ascii="Times New Roman" w:hAnsi="Times New Roman" w:cs="Times New Roman"/>
        </w:rPr>
        <w:t xml:space="preserve">5.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Утратил силу</w:t>
      </w:r>
      <w:r w:rsidRPr="007407AB">
        <w:rPr>
          <w:rFonts w:ascii="Times New Roman" w:hAnsi="Times New Roman" w:cs="Times New Roman"/>
        </w:rPr>
        <w:t xml:space="preserve"> с 1 января 2017 г.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8" w:name="sub_106"/>
      <w:bookmarkEnd w:id="17"/>
      <w:r w:rsidRPr="007407AB">
        <w:rPr>
          <w:rFonts w:ascii="Times New Roman" w:hAnsi="Times New Roman" w:cs="Times New Roman"/>
        </w:rPr>
        <w:t>6. Налоговые льготы, предусмотренные настоящей статьей, предоставляются в текущем налоговом периоде при условии предоставления организациями в уполномоченный орган государственной власти Республики Мордовия информации для оценки эффективности налоговых льгот за предыдущий налоговый период в соответствии с порядком, установленным Правительством Республики Мордовия.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19" w:name="sub_10602"/>
      <w:bookmarkEnd w:id="18"/>
      <w:r w:rsidRPr="007407AB">
        <w:rPr>
          <w:rFonts w:ascii="Times New Roman" w:hAnsi="Times New Roman" w:cs="Times New Roman"/>
        </w:rPr>
        <w:t>Указанное условие не применяется в отношении организаций, которые в предыдущем налоговом периоде не использовали налоговые льготы, предусмотренные настоящей статьей, и к организациям, зарегистрированным в текущем налоговом периоде.</w:t>
      </w:r>
    </w:p>
    <w:bookmarkEnd w:id="19"/>
    <w:p w:rsidR="004D7844" w:rsidRPr="007407AB" w:rsidRDefault="004D7844">
      <w:pPr>
        <w:rPr>
          <w:rFonts w:ascii="Times New Roman" w:hAnsi="Times New Roman" w:cs="Times New Roman"/>
        </w:rPr>
      </w:pPr>
    </w:p>
    <w:p w:rsidR="004D7844" w:rsidRPr="007407AB" w:rsidRDefault="00772F2F">
      <w:pPr>
        <w:rPr>
          <w:rFonts w:ascii="Times New Roman" w:hAnsi="Times New Roman" w:cs="Times New Roman"/>
        </w:rPr>
      </w:pPr>
      <w:bookmarkStart w:id="20" w:name="sub_2"/>
      <w:r w:rsidRPr="007407AB">
        <w:rPr>
          <w:rStyle w:val="a3"/>
          <w:rFonts w:ascii="Times New Roman" w:hAnsi="Times New Roman" w:cs="Times New Roman"/>
          <w:b w:val="0"/>
          <w:color w:val="auto"/>
        </w:rPr>
        <w:t>Статья 2.</w:t>
      </w:r>
      <w:r w:rsidRPr="007407AB">
        <w:rPr>
          <w:rFonts w:ascii="Times New Roman" w:hAnsi="Times New Roman" w:cs="Times New Roman"/>
        </w:rPr>
        <w:t xml:space="preserve"> Заключительные положения</w:t>
      </w:r>
    </w:p>
    <w:bookmarkEnd w:id="20"/>
    <w:p w:rsidR="004D7844" w:rsidRPr="007407AB" w:rsidRDefault="004D7844">
      <w:pPr>
        <w:rPr>
          <w:rFonts w:ascii="Times New Roman" w:hAnsi="Times New Roman" w:cs="Times New Roman"/>
        </w:rPr>
      </w:pPr>
    </w:p>
    <w:p w:rsidR="004D7844" w:rsidRPr="007407AB" w:rsidRDefault="00772F2F">
      <w:pPr>
        <w:rPr>
          <w:rFonts w:ascii="Times New Roman" w:hAnsi="Times New Roman" w:cs="Times New Roman"/>
        </w:rPr>
      </w:pPr>
      <w:bookmarkStart w:id="21" w:name="sub_201"/>
      <w:r w:rsidRPr="007407AB">
        <w:rPr>
          <w:rFonts w:ascii="Times New Roman" w:hAnsi="Times New Roman" w:cs="Times New Roman"/>
        </w:rPr>
        <w:t xml:space="preserve">1. Настоящий Закон вступает в силу с 1 января 2005 года, но не ранее чем по истечении одного месяца со дня его </w:t>
      </w:r>
      <w:r w:rsidRPr="007407AB">
        <w:rPr>
          <w:rStyle w:val="a4"/>
          <w:rFonts w:ascii="Times New Roman" w:hAnsi="Times New Roman" w:cs="Times New Roman"/>
          <w:b w:val="0"/>
          <w:color w:val="auto"/>
        </w:rPr>
        <w:t>официального опубликования</w:t>
      </w:r>
      <w:r w:rsidRPr="007407AB">
        <w:rPr>
          <w:rFonts w:ascii="Times New Roman" w:hAnsi="Times New Roman" w:cs="Times New Roman"/>
        </w:rPr>
        <w:t>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22" w:name="sub_202"/>
      <w:bookmarkEnd w:id="21"/>
      <w:r w:rsidRPr="007407AB">
        <w:rPr>
          <w:rFonts w:ascii="Times New Roman" w:hAnsi="Times New Roman" w:cs="Times New Roman"/>
        </w:rPr>
        <w:t>2. Со дня вступления в силу настоящего Закона признать утратившими силу: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23" w:name="sub_2021"/>
      <w:bookmarkEnd w:id="22"/>
      <w:r w:rsidRPr="007407AB">
        <w:rPr>
          <w:rStyle w:val="a4"/>
          <w:rFonts w:ascii="Times New Roman" w:hAnsi="Times New Roman" w:cs="Times New Roman"/>
          <w:b w:val="0"/>
          <w:color w:val="auto"/>
        </w:rPr>
        <w:t>Закон</w:t>
      </w:r>
      <w:r w:rsidRPr="007407AB">
        <w:rPr>
          <w:rFonts w:ascii="Times New Roman" w:hAnsi="Times New Roman" w:cs="Times New Roman"/>
        </w:rPr>
        <w:t xml:space="preserve"> Республики Мордовия от 27 ноября 2003 года N 55-З "О снижении ставок налога на прибыль организаций и льготах по земельному налогу" (Известия Мордовии, 28 ноября 2003 года, N 180);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24" w:name="sub_2022"/>
      <w:bookmarkEnd w:id="23"/>
      <w:r w:rsidRPr="007407AB">
        <w:rPr>
          <w:rStyle w:val="a4"/>
          <w:rFonts w:ascii="Times New Roman" w:hAnsi="Times New Roman" w:cs="Times New Roman"/>
          <w:b w:val="0"/>
          <w:color w:val="auto"/>
        </w:rPr>
        <w:t>Закон</w:t>
      </w:r>
      <w:r w:rsidRPr="007407AB">
        <w:rPr>
          <w:rFonts w:ascii="Times New Roman" w:hAnsi="Times New Roman" w:cs="Times New Roman"/>
        </w:rPr>
        <w:t xml:space="preserve"> Республики Мордовия от 24 марта 2004 года N 29-З "О внесении изменения в статью 1 Закона Республики Мордовия "О снижении ставок налога на прибыль организаций и льготах по земельному налогу" (Известия Мордовии, 31 марта 2004 года, N 46-8);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25" w:name="sub_2023"/>
      <w:bookmarkEnd w:id="24"/>
      <w:r w:rsidRPr="007407AB">
        <w:rPr>
          <w:rStyle w:val="a4"/>
          <w:rFonts w:ascii="Times New Roman" w:hAnsi="Times New Roman" w:cs="Times New Roman"/>
          <w:b w:val="0"/>
          <w:color w:val="auto"/>
        </w:rPr>
        <w:t>Закон</w:t>
      </w:r>
      <w:r w:rsidRPr="007407AB">
        <w:rPr>
          <w:rFonts w:ascii="Times New Roman" w:hAnsi="Times New Roman" w:cs="Times New Roman"/>
        </w:rPr>
        <w:t xml:space="preserve"> Республики Мордовия от 28 мая 2004 года N 39-З "О внесении изменения в статью 1 Закона Республики Мордовия "О снижении ставок налога на прибыль организаций и льготах по земельному налогу" (Известия Мордовии, 3 июня 2004 года, N 80-13).</w:t>
      </w:r>
    </w:p>
    <w:p w:rsidR="004D7844" w:rsidRPr="007407AB" w:rsidRDefault="00772F2F">
      <w:pPr>
        <w:rPr>
          <w:rFonts w:ascii="Times New Roman" w:hAnsi="Times New Roman" w:cs="Times New Roman"/>
        </w:rPr>
      </w:pPr>
      <w:bookmarkStart w:id="26" w:name="sub_203"/>
      <w:bookmarkEnd w:id="25"/>
      <w:r w:rsidRPr="007407AB">
        <w:rPr>
          <w:rFonts w:ascii="Times New Roman" w:hAnsi="Times New Roman" w:cs="Times New Roman"/>
        </w:rPr>
        <w:t>3. Правительству Республики Мордовия привести свои правовые акты в соответствие с настоящим Законом.</w:t>
      </w:r>
    </w:p>
    <w:p w:rsidR="007407AB" w:rsidRPr="007407AB" w:rsidRDefault="007407AB">
      <w:pPr>
        <w:rPr>
          <w:rFonts w:ascii="Times New Roman" w:hAnsi="Times New Roman" w:cs="Times New Roman"/>
        </w:rPr>
      </w:pPr>
    </w:p>
    <w:p w:rsidR="007407AB" w:rsidRPr="007407AB" w:rsidRDefault="007407AB">
      <w:pPr>
        <w:rPr>
          <w:rFonts w:ascii="Times New Roman" w:hAnsi="Times New Roman" w:cs="Times New Roman"/>
        </w:rPr>
      </w:pPr>
    </w:p>
    <w:p w:rsidR="007407AB" w:rsidRPr="007407AB" w:rsidRDefault="007407AB">
      <w:pPr>
        <w:rPr>
          <w:rFonts w:ascii="Times New Roman" w:hAnsi="Times New Roman" w:cs="Times New Roman"/>
        </w:rPr>
      </w:pPr>
    </w:p>
    <w:p w:rsidR="007407AB" w:rsidRPr="007407AB" w:rsidRDefault="007407AB" w:rsidP="007407AB">
      <w:pPr>
        <w:jc w:val="right"/>
        <w:rPr>
          <w:rFonts w:ascii="Times New Roman" w:hAnsi="Times New Roman" w:cs="Times New Roman"/>
          <w:i/>
        </w:rPr>
      </w:pPr>
      <w:r w:rsidRPr="007407AB">
        <w:rPr>
          <w:rFonts w:ascii="Times New Roman" w:hAnsi="Times New Roman" w:cs="Times New Roman"/>
          <w:i/>
        </w:rPr>
        <w:t>Глава Республики Мордовия</w:t>
      </w:r>
    </w:p>
    <w:p w:rsidR="007407AB" w:rsidRPr="007407AB" w:rsidRDefault="007407AB" w:rsidP="007407AB">
      <w:pPr>
        <w:jc w:val="right"/>
        <w:rPr>
          <w:rFonts w:ascii="Times New Roman" w:hAnsi="Times New Roman" w:cs="Times New Roman"/>
          <w:i/>
        </w:rPr>
      </w:pPr>
      <w:r w:rsidRPr="007407AB">
        <w:rPr>
          <w:rFonts w:ascii="Times New Roman" w:hAnsi="Times New Roman" w:cs="Times New Roman"/>
          <w:i/>
        </w:rPr>
        <w:t>Н.И. Меркушкин</w:t>
      </w:r>
      <w:bookmarkEnd w:id="26"/>
    </w:p>
    <w:sectPr w:rsidR="007407AB" w:rsidRPr="007407A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2F"/>
    <w:rsid w:val="004D7844"/>
    <w:rsid w:val="007407AB"/>
    <w:rsid w:val="007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</cp:revision>
  <dcterms:created xsi:type="dcterms:W3CDTF">2018-12-13T12:54:00Z</dcterms:created>
  <dcterms:modified xsi:type="dcterms:W3CDTF">2018-12-13T14:28:00Z</dcterms:modified>
</cp:coreProperties>
</file>