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8C" w:rsidRPr="003F518C" w:rsidRDefault="003F518C" w:rsidP="003F518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F518C">
        <w:rPr>
          <w:rFonts w:ascii="Times New Roman" w:hAnsi="Times New Roman" w:cs="Times New Roman"/>
          <w:sz w:val="24"/>
          <w:szCs w:val="24"/>
        </w:rPr>
        <w:t>Утверждено</w:t>
      </w:r>
    </w:p>
    <w:p w:rsidR="003F518C" w:rsidRPr="003F518C" w:rsidRDefault="003F518C" w:rsidP="003F51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518C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3F518C" w:rsidRPr="003F518C" w:rsidRDefault="003F518C" w:rsidP="003F51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518C">
        <w:rPr>
          <w:rFonts w:ascii="Times New Roman" w:hAnsi="Times New Roman" w:cs="Times New Roman"/>
          <w:sz w:val="24"/>
          <w:szCs w:val="24"/>
        </w:rPr>
        <w:t>Республики Мордовия</w:t>
      </w:r>
    </w:p>
    <w:p w:rsidR="003F518C" w:rsidRPr="003F518C" w:rsidRDefault="003F518C" w:rsidP="003F51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518C">
        <w:rPr>
          <w:rFonts w:ascii="Times New Roman" w:hAnsi="Times New Roman" w:cs="Times New Roman"/>
          <w:sz w:val="24"/>
          <w:szCs w:val="24"/>
        </w:rPr>
        <w:t>от 5 июля 2017 г. N 394</w:t>
      </w:r>
    </w:p>
    <w:p w:rsidR="003F518C" w:rsidRPr="003F518C" w:rsidRDefault="003F518C" w:rsidP="003F51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518C" w:rsidRPr="003F518C" w:rsidRDefault="003F518C" w:rsidP="003F51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"/>
      <w:bookmarkEnd w:id="0"/>
      <w:r w:rsidRPr="003F518C">
        <w:rPr>
          <w:rFonts w:ascii="Times New Roman" w:hAnsi="Times New Roman" w:cs="Times New Roman"/>
          <w:sz w:val="24"/>
          <w:szCs w:val="24"/>
        </w:rPr>
        <w:t>ПОЛОЖЕНИЕ</w:t>
      </w:r>
    </w:p>
    <w:p w:rsidR="003F518C" w:rsidRPr="003F518C" w:rsidRDefault="003F518C" w:rsidP="003F51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518C">
        <w:rPr>
          <w:rFonts w:ascii="Times New Roman" w:hAnsi="Times New Roman" w:cs="Times New Roman"/>
          <w:sz w:val="24"/>
          <w:szCs w:val="24"/>
        </w:rPr>
        <w:t>О КОМИССИИ ПО СОКРАЩЕНИЮ ОБЪЕМА ЗАДОЛЖЕННОСТИ ПО НАЛОГАМ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18C">
        <w:rPr>
          <w:rFonts w:ascii="Times New Roman" w:hAnsi="Times New Roman" w:cs="Times New Roman"/>
          <w:sz w:val="24"/>
          <w:szCs w:val="24"/>
        </w:rPr>
        <w:t>И СБОРАМ В КОНСОЛИДИРОВАННЫЙ БЮДЖЕТ РЕСПУБЛИКИ МОРДОВИЯ,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18C">
        <w:rPr>
          <w:rFonts w:ascii="Times New Roman" w:hAnsi="Times New Roman" w:cs="Times New Roman"/>
          <w:sz w:val="24"/>
          <w:szCs w:val="24"/>
        </w:rPr>
        <w:t>А ТАКЖЕ ПО СТРАХОВЫМ ВЗНО</w:t>
      </w:r>
      <w:bookmarkStart w:id="1" w:name="_GoBack"/>
      <w:bookmarkEnd w:id="1"/>
      <w:r w:rsidRPr="003F518C">
        <w:rPr>
          <w:rFonts w:ascii="Times New Roman" w:hAnsi="Times New Roman" w:cs="Times New Roman"/>
          <w:sz w:val="24"/>
          <w:szCs w:val="24"/>
        </w:rPr>
        <w:t>САМ В БЮДЖЕТЫ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18C">
        <w:rPr>
          <w:rFonts w:ascii="Times New Roman" w:hAnsi="Times New Roman" w:cs="Times New Roman"/>
          <w:sz w:val="24"/>
          <w:szCs w:val="24"/>
        </w:rPr>
        <w:t>ВНЕБЮДЖЕТНЫХ ФОНДОВ РОССИЙСКОЙ ФЕДЕРАЦИИ</w:t>
      </w:r>
    </w:p>
    <w:p w:rsidR="003F518C" w:rsidRPr="003F518C" w:rsidRDefault="003F518C" w:rsidP="003F51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518C" w:rsidRPr="003F518C" w:rsidRDefault="003F518C" w:rsidP="003F5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18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F518C">
        <w:rPr>
          <w:rFonts w:ascii="Times New Roman" w:hAnsi="Times New Roman" w:cs="Times New Roman"/>
          <w:sz w:val="24"/>
          <w:szCs w:val="24"/>
        </w:rPr>
        <w:t>Комиссия по сокращению объема задолженности по налогам и сборам в консолидированный бюджет Республики Мордовия, а также по страховым взносам в бюджеты государственных внебюджетных фондов Российской Федерации является постоянно действующим межведомственным коллегиальным органом, деятельность которого направлена на повышение платежной дисциплины и совершенствование администрирования доходных источников консолидированного бюджета Республики Мордовия, а также по страховым взносам в бюджеты государственных внебюджетных фондов Российской Федерации</w:t>
      </w:r>
      <w:proofErr w:type="gramEnd"/>
      <w:r w:rsidRPr="003F518C">
        <w:rPr>
          <w:rFonts w:ascii="Times New Roman" w:hAnsi="Times New Roman" w:cs="Times New Roman"/>
          <w:sz w:val="24"/>
          <w:szCs w:val="24"/>
        </w:rPr>
        <w:t xml:space="preserve"> (далее - комиссия).</w:t>
      </w:r>
    </w:p>
    <w:p w:rsidR="003F518C" w:rsidRPr="003F518C" w:rsidRDefault="003F518C" w:rsidP="003F5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18C">
        <w:rPr>
          <w:rFonts w:ascii="Times New Roman" w:hAnsi="Times New Roman" w:cs="Times New Roman"/>
          <w:sz w:val="24"/>
          <w:szCs w:val="24"/>
        </w:rPr>
        <w:t xml:space="preserve">2. Комиссия в своей деятельности руководствуется </w:t>
      </w:r>
      <w:hyperlink r:id="rId5" w:history="1">
        <w:r w:rsidRPr="003F518C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3F518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6" w:history="1">
        <w:r w:rsidRPr="003F518C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3F518C">
        <w:rPr>
          <w:rFonts w:ascii="Times New Roman" w:hAnsi="Times New Roman" w:cs="Times New Roman"/>
          <w:sz w:val="24"/>
          <w:szCs w:val="24"/>
        </w:rPr>
        <w:t xml:space="preserve"> Республики Мордовия, законами Республики Мордовия и иными нормативными правовыми актами Республики Мордовия, а также настоящим Положением.</w:t>
      </w:r>
    </w:p>
    <w:p w:rsidR="003F518C" w:rsidRPr="003F518C" w:rsidRDefault="003F518C" w:rsidP="003F5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18C">
        <w:rPr>
          <w:rFonts w:ascii="Times New Roman" w:hAnsi="Times New Roman" w:cs="Times New Roman"/>
          <w:sz w:val="24"/>
          <w:szCs w:val="24"/>
        </w:rPr>
        <w:t>3. Основными задачами комиссии являются:</w:t>
      </w:r>
    </w:p>
    <w:p w:rsidR="003F518C" w:rsidRPr="003F518C" w:rsidRDefault="003F518C" w:rsidP="003F5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18C">
        <w:rPr>
          <w:rFonts w:ascii="Times New Roman" w:hAnsi="Times New Roman" w:cs="Times New Roman"/>
          <w:sz w:val="24"/>
          <w:szCs w:val="24"/>
        </w:rPr>
        <w:t>проведение ежеквартального анализа состояния динамики объема задолженности по налогам и сборам в консолидированный бюджет Республики Мордовия, а также по страховым взносам в бюджеты государственных внебюджетных фондов Российской Федерации;</w:t>
      </w:r>
    </w:p>
    <w:p w:rsidR="003F518C" w:rsidRPr="003F518C" w:rsidRDefault="003F518C" w:rsidP="003F5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18C">
        <w:rPr>
          <w:rFonts w:ascii="Times New Roman" w:hAnsi="Times New Roman" w:cs="Times New Roman"/>
          <w:sz w:val="24"/>
          <w:szCs w:val="24"/>
        </w:rPr>
        <w:t>анализ фактов и причин возникновения задолженности по налогам и сборам в консолидированный бюджет Республики Мордовия, а также по страховым взносам в бюджеты государственных внебюджетных фондов Российской Федерации;</w:t>
      </w:r>
    </w:p>
    <w:p w:rsidR="003F518C" w:rsidRPr="003F518C" w:rsidRDefault="003F518C" w:rsidP="003F5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18C">
        <w:rPr>
          <w:rFonts w:ascii="Times New Roman" w:hAnsi="Times New Roman" w:cs="Times New Roman"/>
          <w:sz w:val="24"/>
          <w:szCs w:val="24"/>
        </w:rPr>
        <w:t>разработка предложений и рекомендаций по организации сокращения объема задолженности по налогам и сборам в консолидированный бюджет Республики Мордовия, а также по страховым взносам в бюджеты государственных внебюджетных фондов Российской Федерации.</w:t>
      </w:r>
    </w:p>
    <w:p w:rsidR="003F518C" w:rsidRPr="003F518C" w:rsidRDefault="003F518C" w:rsidP="003F5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18C">
        <w:rPr>
          <w:rFonts w:ascii="Times New Roman" w:hAnsi="Times New Roman" w:cs="Times New Roman"/>
          <w:sz w:val="24"/>
          <w:szCs w:val="24"/>
        </w:rPr>
        <w:t>4. Комиссия для выполнения возложенных на него задач:</w:t>
      </w:r>
    </w:p>
    <w:p w:rsidR="003F518C" w:rsidRPr="003F518C" w:rsidRDefault="003F518C" w:rsidP="003F5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18C">
        <w:rPr>
          <w:rFonts w:ascii="Times New Roman" w:hAnsi="Times New Roman" w:cs="Times New Roman"/>
          <w:sz w:val="24"/>
          <w:szCs w:val="24"/>
        </w:rPr>
        <w:t>заслушивает отчеты отраслевых рабочих групп, создаваемых в целях организации работы по сокращению объема задолженности по налогам и сборам в консолидированный бюджет Республики Мордовия, а также по страховым взносам в бюджеты государственных внебюджетных фондов Российской Федерации, о проделанной работе данных групп;</w:t>
      </w:r>
    </w:p>
    <w:p w:rsidR="003F518C" w:rsidRPr="003F518C" w:rsidRDefault="003F518C" w:rsidP="003F5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18C">
        <w:rPr>
          <w:rFonts w:ascii="Times New Roman" w:hAnsi="Times New Roman" w:cs="Times New Roman"/>
          <w:sz w:val="24"/>
          <w:szCs w:val="24"/>
        </w:rPr>
        <w:t>формирует протокол поручений с постановкой задач отраслевым рабочим группам;</w:t>
      </w:r>
    </w:p>
    <w:p w:rsidR="003F518C" w:rsidRPr="003F518C" w:rsidRDefault="003F518C" w:rsidP="003F5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18C">
        <w:rPr>
          <w:rFonts w:ascii="Times New Roman" w:hAnsi="Times New Roman" w:cs="Times New Roman"/>
          <w:sz w:val="24"/>
          <w:szCs w:val="24"/>
        </w:rPr>
        <w:t>осуществляет мониторинг исполнения отраслевыми рабочими группами протокола поручений;</w:t>
      </w:r>
    </w:p>
    <w:p w:rsidR="003F518C" w:rsidRPr="003F518C" w:rsidRDefault="003F518C" w:rsidP="003F5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18C">
        <w:rPr>
          <w:rFonts w:ascii="Times New Roman" w:hAnsi="Times New Roman" w:cs="Times New Roman"/>
          <w:sz w:val="24"/>
          <w:szCs w:val="24"/>
        </w:rPr>
        <w:t>рассматривает иные вопросы по сокращению объема задолженности по налогам и сборам в консолидированный бюджет Республики Мордовия, а также по страховым взносам в бюджеты государственных внебюджетных фондов Российской Федерации.</w:t>
      </w:r>
    </w:p>
    <w:p w:rsidR="003F518C" w:rsidRPr="003F518C" w:rsidRDefault="003F518C" w:rsidP="003F5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18C">
        <w:rPr>
          <w:rFonts w:ascii="Times New Roman" w:hAnsi="Times New Roman" w:cs="Times New Roman"/>
          <w:sz w:val="24"/>
          <w:szCs w:val="24"/>
        </w:rPr>
        <w:t>5. Заседания комиссии проводятся по решению его руководителя (заместителя руководителя), но не реже одного раза в квартал. Члены комиссии вправе вносить предложения о проведении заседания и предлагать повестку дня.</w:t>
      </w:r>
    </w:p>
    <w:p w:rsidR="003F518C" w:rsidRPr="003F518C" w:rsidRDefault="003F518C" w:rsidP="003F5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18C"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Руководитель (заместитель руководителя) комиссии председательствует на заседаниях, утверждает повестку дня, планирует работу и осуществляет </w:t>
      </w:r>
      <w:proofErr w:type="gramStart"/>
      <w:r w:rsidRPr="003F518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F518C">
        <w:rPr>
          <w:rFonts w:ascii="Times New Roman" w:hAnsi="Times New Roman" w:cs="Times New Roman"/>
          <w:sz w:val="24"/>
          <w:szCs w:val="24"/>
        </w:rPr>
        <w:t xml:space="preserve"> реализацией решений комиссии.</w:t>
      </w:r>
    </w:p>
    <w:p w:rsidR="003F518C" w:rsidRPr="003F518C" w:rsidRDefault="003F518C" w:rsidP="003F5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18C">
        <w:rPr>
          <w:rFonts w:ascii="Times New Roman" w:hAnsi="Times New Roman" w:cs="Times New Roman"/>
          <w:sz w:val="24"/>
          <w:szCs w:val="24"/>
        </w:rPr>
        <w:t>Дата проведения заседаний и повестка дня утверждаются руководителем комиссии или заместителем руководителя.</w:t>
      </w:r>
    </w:p>
    <w:p w:rsidR="003F518C" w:rsidRPr="003F518C" w:rsidRDefault="003F518C" w:rsidP="003F5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18C">
        <w:rPr>
          <w:rFonts w:ascii="Times New Roman" w:hAnsi="Times New Roman" w:cs="Times New Roman"/>
          <w:sz w:val="24"/>
          <w:szCs w:val="24"/>
        </w:rPr>
        <w:t>В работе комиссии при необходимости могут принимать участие представители исполнительных органов государственной власти Республики Мордовия, территориальных органов федеральных органов исполнительной власти (территориальных органов федеральных учреждений), органов местного самоуправления, общественных и других организаций, не входящие в его состав.</w:t>
      </w:r>
    </w:p>
    <w:p w:rsidR="003F518C" w:rsidRPr="003F518C" w:rsidRDefault="003F518C" w:rsidP="003F5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18C">
        <w:rPr>
          <w:rFonts w:ascii="Times New Roman" w:hAnsi="Times New Roman" w:cs="Times New Roman"/>
          <w:sz w:val="24"/>
          <w:szCs w:val="24"/>
        </w:rPr>
        <w:t>6. Решения принимаются большинством голосов присутствующих на заседании членов. При равенстве голосов решающим является голос председательствующего.</w:t>
      </w:r>
    </w:p>
    <w:p w:rsidR="003F518C" w:rsidRPr="003F518C" w:rsidRDefault="003F518C" w:rsidP="003F5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18C">
        <w:rPr>
          <w:rFonts w:ascii="Times New Roman" w:hAnsi="Times New Roman" w:cs="Times New Roman"/>
          <w:sz w:val="24"/>
          <w:szCs w:val="24"/>
        </w:rPr>
        <w:t>Решения комиссии носят рекомендательный характер, оформляются протоколом и подписываются руководителем комиссии или его заместителем в течение трех рабочих дней со дня проведения заседания.</w:t>
      </w:r>
    </w:p>
    <w:p w:rsidR="003F518C" w:rsidRPr="003F518C" w:rsidRDefault="003F518C" w:rsidP="003F5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18C">
        <w:rPr>
          <w:rFonts w:ascii="Times New Roman" w:hAnsi="Times New Roman" w:cs="Times New Roman"/>
          <w:sz w:val="24"/>
          <w:szCs w:val="24"/>
        </w:rPr>
        <w:t>7. Организационно-техническое обеспечение работы комиссии осуществляет Аппарат Правительства Республики Мордовия. Информационно-аналитическое обеспечение деятельности комиссии осуществляет Министерство финансов Республики Мордовия.</w:t>
      </w:r>
    </w:p>
    <w:p w:rsidR="003F518C" w:rsidRPr="003F518C" w:rsidRDefault="003F518C" w:rsidP="003F51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518C" w:rsidRPr="003F518C" w:rsidRDefault="003F518C" w:rsidP="003F51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518C" w:rsidRPr="003F518C" w:rsidRDefault="003F518C" w:rsidP="003F51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3316" w:rsidRPr="003F518C" w:rsidRDefault="003F518C">
      <w:pPr>
        <w:rPr>
          <w:rFonts w:ascii="Times New Roman" w:hAnsi="Times New Roman" w:cs="Times New Roman"/>
          <w:sz w:val="24"/>
          <w:szCs w:val="24"/>
        </w:rPr>
      </w:pPr>
    </w:p>
    <w:sectPr w:rsidR="00933316" w:rsidRPr="003F5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8C"/>
    <w:rsid w:val="003F518C"/>
    <w:rsid w:val="00A651C7"/>
    <w:rsid w:val="00A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4F5BB8D38771CA4D6FA4A069B207FF1A44F16459E584DB0A69CC3BD8CC2757xCs6N" TargetMode="External"/><Relationship Id="rId5" Type="http://schemas.openxmlformats.org/officeDocument/2006/relationships/hyperlink" Target="consultantplus://offline/ref=FD4F5BB8D38771CA4D6FBAAD7FDE5AF31C47A86C55B5DA88036399x6s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2017-07-17T13:46:00Z</dcterms:created>
  <dcterms:modified xsi:type="dcterms:W3CDTF">2017-07-17T13:47:00Z</dcterms:modified>
</cp:coreProperties>
</file>