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74993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4993">
        <w:rPr>
          <w:rFonts w:ascii="Times New Roman" w:hAnsi="Times New Roman"/>
          <w:b/>
          <w:sz w:val="20"/>
          <w:szCs w:val="20"/>
        </w:rPr>
        <w:t xml:space="preserve">Статистика по </w:t>
      </w:r>
      <w:r w:rsidR="00BA453D" w:rsidRPr="00874993">
        <w:rPr>
          <w:rFonts w:ascii="Times New Roman" w:hAnsi="Times New Roman"/>
          <w:b/>
          <w:sz w:val="20"/>
          <w:szCs w:val="20"/>
        </w:rPr>
        <w:t>заявлени</w:t>
      </w:r>
      <w:r w:rsidRPr="00874993">
        <w:rPr>
          <w:rFonts w:ascii="Times New Roman" w:hAnsi="Times New Roman"/>
          <w:b/>
          <w:sz w:val="20"/>
          <w:szCs w:val="20"/>
        </w:rPr>
        <w:t xml:space="preserve">ям граждан, </w:t>
      </w:r>
    </w:p>
    <w:p w:rsidR="00887EF9" w:rsidRPr="00874993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874993">
        <w:rPr>
          <w:rFonts w:ascii="Times New Roman" w:hAnsi="Times New Roman"/>
          <w:b/>
          <w:sz w:val="20"/>
          <w:szCs w:val="20"/>
        </w:rPr>
        <w:t>направленным</w:t>
      </w:r>
      <w:proofErr w:type="gramEnd"/>
      <w:r w:rsidRPr="00874993">
        <w:rPr>
          <w:rFonts w:ascii="Times New Roman" w:hAnsi="Times New Roman"/>
          <w:b/>
          <w:sz w:val="20"/>
          <w:szCs w:val="20"/>
        </w:rPr>
        <w:t xml:space="preserve"> на рассмотрение в структурные подразделения </w:t>
      </w:r>
      <w:r w:rsidR="00BA453D" w:rsidRPr="00874993">
        <w:rPr>
          <w:rFonts w:ascii="Times New Roman" w:hAnsi="Times New Roman"/>
          <w:b/>
          <w:sz w:val="20"/>
          <w:szCs w:val="20"/>
        </w:rPr>
        <w:t>У</w:t>
      </w:r>
      <w:r w:rsidRPr="00874993">
        <w:rPr>
          <w:rFonts w:ascii="Times New Roman" w:hAnsi="Times New Roman"/>
          <w:b/>
          <w:sz w:val="20"/>
          <w:szCs w:val="20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0"/>
          <w:szCs w:val="20"/>
        </w:rPr>
      </w:pPr>
      <w:r w:rsidRPr="00874993">
        <w:rPr>
          <w:rFonts w:ascii="Times New Roman" w:hAnsi="Times New Roman"/>
          <w:b/>
          <w:sz w:val="20"/>
          <w:szCs w:val="20"/>
        </w:rPr>
        <w:t xml:space="preserve">за период </w:t>
      </w:r>
      <w:r w:rsidR="00F06DEB">
        <w:rPr>
          <w:rFonts w:ascii="Times New Roman" w:hAnsi="Times New Roman"/>
          <w:b/>
          <w:noProof/>
          <w:color w:val="000000"/>
          <w:sz w:val="20"/>
          <w:szCs w:val="20"/>
        </w:rPr>
        <w:t>01.11.201</w:t>
      </w:r>
      <w:r w:rsidR="00F06DEB">
        <w:rPr>
          <w:rFonts w:ascii="Times New Roman" w:hAnsi="Times New Roman"/>
          <w:b/>
          <w:noProof/>
          <w:color w:val="000000"/>
          <w:sz w:val="20"/>
          <w:szCs w:val="20"/>
          <w:lang w:val="en-US"/>
        </w:rPr>
        <w:t>9</w:t>
      </w:r>
      <w:r w:rsidR="00480AE6" w:rsidRPr="00874993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по </w:t>
      </w:r>
      <w:r w:rsidR="00F06DEB">
        <w:rPr>
          <w:rFonts w:ascii="Times New Roman" w:hAnsi="Times New Roman"/>
          <w:b/>
          <w:noProof/>
          <w:color w:val="000000"/>
          <w:sz w:val="20"/>
          <w:szCs w:val="20"/>
        </w:rPr>
        <w:t>30.11.201</w:t>
      </w:r>
      <w:r w:rsidR="00F06DEB">
        <w:rPr>
          <w:rFonts w:ascii="Times New Roman" w:hAnsi="Times New Roman"/>
          <w:b/>
          <w:noProof/>
          <w:color w:val="000000"/>
          <w:sz w:val="20"/>
          <w:szCs w:val="20"/>
          <w:lang w:val="en-US"/>
        </w:rPr>
        <w:t>9</w:t>
      </w:r>
      <w:bookmarkStart w:id="0" w:name="_GoBack"/>
      <w:bookmarkEnd w:id="0"/>
      <w:r w:rsidR="00480AE6" w:rsidRPr="00874993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года</w:t>
      </w:r>
    </w:p>
    <w:p w:rsidR="00AD5E0F" w:rsidRPr="00874993" w:rsidRDefault="00AD5E0F" w:rsidP="00887EF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400"/>
        <w:gridCol w:w="1835"/>
        <w:gridCol w:w="709"/>
        <w:gridCol w:w="1133"/>
        <w:gridCol w:w="850"/>
        <w:gridCol w:w="993"/>
        <w:gridCol w:w="851"/>
        <w:gridCol w:w="851"/>
        <w:gridCol w:w="708"/>
        <w:gridCol w:w="992"/>
        <w:gridCol w:w="850"/>
        <w:gridCol w:w="993"/>
        <w:gridCol w:w="708"/>
        <w:gridCol w:w="1134"/>
        <w:gridCol w:w="992"/>
        <w:gridCol w:w="993"/>
      </w:tblGrid>
      <w:tr w:rsidR="007243EF" w:rsidRPr="001E72EE" w:rsidTr="001E72EE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E72E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E72E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Наименование тер</w:t>
            </w:r>
            <w:r w:rsidR="008621F0"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риториального налогового органа</w:t>
            </w:r>
          </w:p>
          <w:p w:rsidR="008621F0" w:rsidRPr="001E72EE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из </w:t>
            </w:r>
            <w:proofErr w:type="gramStart"/>
            <w:r w:rsidRPr="001E72E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которого</w:t>
            </w:r>
            <w:proofErr w:type="gramEnd"/>
            <w:r w:rsidRPr="001E72E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поступило обращение</w:t>
            </w:r>
          </w:p>
        </w:tc>
        <w:tc>
          <w:tcPr>
            <w:tcW w:w="127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1E72EE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Количество обращений</w:t>
            </w:r>
          </w:p>
        </w:tc>
      </w:tr>
      <w:tr w:rsidR="007243EF" w:rsidRPr="001E72EE" w:rsidTr="001E72EE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E72EE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E72EE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1E72E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0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E72EE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В том числе по тематике вопроса </w:t>
            </w:r>
            <w:r w:rsidRPr="001E72EE"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 xml:space="preserve">в </w:t>
            </w: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соответствии с </w:t>
            </w:r>
            <w:r w:rsidRPr="001E72EE"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тематическим классификатором обращений</w:t>
            </w:r>
          </w:p>
        </w:tc>
      </w:tr>
      <w:tr w:rsidR="004956A6" w:rsidRPr="001E72EE" w:rsidTr="00552A48">
        <w:trPr>
          <w:cantSplit/>
          <w:trHeight w:val="2324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57B7E">
            <w:pPr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1E72EE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0003.0008.0086.0540</w:t>
            </w:r>
          </w:p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val="en-US"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0003.0008.0086.0543 </w:t>
            </w:r>
          </w:p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 xml:space="preserve">0003.0008.0086.0544 </w:t>
            </w:r>
          </w:p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0003.0008.0086.0545</w:t>
            </w:r>
          </w:p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06DE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0003.0008.0086.0558 </w:t>
            </w:r>
          </w:p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 xml:space="preserve">0003.0008.0086.0560 </w:t>
            </w:r>
          </w:p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06DE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1E72EE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val="en-US"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0003.0008.0086.0552</w:t>
            </w:r>
          </w:p>
          <w:p w:rsidR="004956A6" w:rsidRPr="001E72E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06DE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1E72EE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0003.0008.0086.0562</w:t>
            </w:r>
          </w:p>
          <w:p w:rsidR="004956A6" w:rsidRPr="001E72E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AD5E0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По </w:t>
            </w: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другим</w:t>
            </w:r>
            <w:r w:rsidR="00AD5E0F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="00AD5E0F">
              <w:rPr>
                <w:rFonts w:ascii="Times New Roman" w:hAnsi="Times New Roman"/>
                <w:b/>
                <w:sz w:val="14"/>
                <w:szCs w:val="14"/>
              </w:rPr>
              <w:t xml:space="preserve">вопросам </w:t>
            </w:r>
          </w:p>
        </w:tc>
      </w:tr>
      <w:tr w:rsidR="004956A6" w:rsidRPr="001E72EE" w:rsidTr="00552A48">
        <w:trPr>
          <w:trHeight w:val="69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Default="001E72EE" w:rsidP="001E72E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Республика Мордовия\</w:t>
            </w:r>
          </w:p>
          <w:p w:rsidR="001E72EE" w:rsidRPr="001E72EE" w:rsidRDefault="001E72EE" w:rsidP="001E72E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 районам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(14,29%)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(14,29%)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(57,14%)</w:t>
            </w:r>
          </w:p>
        </w:tc>
      </w:tr>
      <w:tr w:rsidR="001E72EE" w:rsidRPr="001E72EE" w:rsidTr="00552A48">
        <w:trPr>
          <w:trHeight w:val="5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48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Республика Мордовия\</w:t>
            </w:r>
          </w:p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(22,22%)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(11,11%)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(33,33%)</w:t>
            </w:r>
          </w:p>
        </w:tc>
      </w:tr>
      <w:tr w:rsidR="001E72EE" w:rsidRPr="001E72EE" w:rsidTr="00552A48">
        <w:trPr>
          <w:trHeight w:val="5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(16,67%)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(16,67%)</w:t>
            </w:r>
          </w:p>
        </w:tc>
      </w:tr>
      <w:tr w:rsidR="001E72EE" w:rsidRPr="001E72EE" w:rsidTr="00552A48">
        <w:trPr>
          <w:trHeight w:val="41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29 Архангельская область и </w:t>
            </w:r>
            <w:proofErr w:type="gramStart"/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Ненецкий</w:t>
            </w:r>
            <w:proofErr w:type="gramEnd"/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</w:tr>
      <w:tr w:rsidR="001E72EE" w:rsidRPr="001E72EE" w:rsidTr="00552A48">
        <w:trPr>
          <w:trHeight w:val="2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31 Белгородская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552A48">
        <w:trPr>
          <w:trHeight w:val="27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552A48">
        <w:trPr>
          <w:trHeight w:val="26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552A48">
        <w:trPr>
          <w:trHeight w:val="27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</w:tr>
      <w:tr w:rsidR="001E72EE" w:rsidRPr="001E72EE" w:rsidTr="00552A48">
        <w:trPr>
          <w:trHeight w:val="26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</w:tr>
      <w:tr w:rsidR="001E72EE" w:rsidRPr="001E72EE" w:rsidTr="00552A48">
        <w:trPr>
          <w:trHeight w:val="28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552A48">
        <w:trPr>
          <w:trHeight w:val="27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552A48">
        <w:trPr>
          <w:trHeight w:val="40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1D4E2F">
        <w:trPr>
          <w:trHeight w:val="40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(28,57%)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(71,43%)</w:t>
            </w:r>
          </w:p>
        </w:tc>
      </w:tr>
      <w:tr w:rsidR="001E72EE" w:rsidRPr="001E72EE" w:rsidTr="001D4E2F">
        <w:trPr>
          <w:trHeight w:val="41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</w:tbl>
    <w:p w:rsidR="00D44F91" w:rsidRPr="001D4E2F" w:rsidRDefault="00D44F91" w:rsidP="001D4E2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1D4E2F" w:rsidSect="001D4E2F">
      <w:pgSz w:w="16838" w:h="11906" w:orient="landscape"/>
      <w:pgMar w:top="1134" w:right="851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91F"/>
    <w:multiLevelType w:val="hybridMultilevel"/>
    <w:tmpl w:val="38F2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EE"/>
    <w:rsid w:val="00110014"/>
    <w:rsid w:val="001D33EC"/>
    <w:rsid w:val="001D4E2F"/>
    <w:rsid w:val="001E72EE"/>
    <w:rsid w:val="00332CEE"/>
    <w:rsid w:val="0037325E"/>
    <w:rsid w:val="003E5B27"/>
    <w:rsid w:val="00422808"/>
    <w:rsid w:val="004455B4"/>
    <w:rsid w:val="00480AE6"/>
    <w:rsid w:val="004956A6"/>
    <w:rsid w:val="004A3E1E"/>
    <w:rsid w:val="004F0612"/>
    <w:rsid w:val="00516CF5"/>
    <w:rsid w:val="00552A48"/>
    <w:rsid w:val="00557B7E"/>
    <w:rsid w:val="006166F0"/>
    <w:rsid w:val="006757D8"/>
    <w:rsid w:val="006A0ADF"/>
    <w:rsid w:val="007219D4"/>
    <w:rsid w:val="007243EF"/>
    <w:rsid w:val="00840DD6"/>
    <w:rsid w:val="00851325"/>
    <w:rsid w:val="008621F0"/>
    <w:rsid w:val="00874993"/>
    <w:rsid w:val="00887EF9"/>
    <w:rsid w:val="008C7445"/>
    <w:rsid w:val="008D5A1E"/>
    <w:rsid w:val="008E32D0"/>
    <w:rsid w:val="00910965"/>
    <w:rsid w:val="00923030"/>
    <w:rsid w:val="009B0B90"/>
    <w:rsid w:val="00A90721"/>
    <w:rsid w:val="00AD5E0F"/>
    <w:rsid w:val="00B72A18"/>
    <w:rsid w:val="00BA453D"/>
    <w:rsid w:val="00BB0760"/>
    <w:rsid w:val="00BB5EB9"/>
    <w:rsid w:val="00D44F91"/>
    <w:rsid w:val="00D5158D"/>
    <w:rsid w:val="00EC6E3B"/>
    <w:rsid w:val="00F06DE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4681-D9F6-4216-8CBB-464CE19B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3</cp:revision>
  <cp:lastPrinted>2019-12-05T16:49:00Z</cp:lastPrinted>
  <dcterms:created xsi:type="dcterms:W3CDTF">2018-12-06T13:19:00Z</dcterms:created>
  <dcterms:modified xsi:type="dcterms:W3CDTF">2019-12-05T16:49:00Z</dcterms:modified>
</cp:coreProperties>
</file>