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DE" w:rsidRDefault="001929DE">
      <w:pPr>
        <w:pStyle w:val="ConsPlusNonformat"/>
        <w:jc w:val="both"/>
      </w:pPr>
      <w:r>
        <w:rPr>
          <w:sz w:val="18"/>
        </w:rPr>
        <w:t>┌─┐              ┌─┐        ┌─┬─┬─┬─┬─┬─┬─┬─┬─┬─┬─┬─┐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└─┘││││││││││││││└─┘    ИНН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││││││││││││││       </w:t>
      </w:r>
      <w:hyperlink w:anchor="P146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└─┴─┴─┴─┴─┴─┴─┴─┴─┴─┴─┴─┘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││1570││1015││                                 ┌─┬─┬─┐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   Стр. │0│0│1│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        └─┴─┴─┘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по </w:t>
      </w:r>
      <w:hyperlink r:id="rId5" w:history="1">
        <w:r>
          <w:rPr>
            <w:color w:val="0000FF"/>
            <w:sz w:val="18"/>
          </w:rPr>
          <w:t>КНД</w:t>
        </w:r>
      </w:hyperlink>
      <w:r>
        <w:rPr>
          <w:sz w:val="18"/>
        </w:rPr>
        <w:t xml:space="preserve"> 1150040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bookmarkStart w:id="0" w:name="P42"/>
      <w:bookmarkEnd w:id="0"/>
      <w:r>
        <w:rPr>
          <w:sz w:val="18"/>
        </w:rPr>
        <w:t xml:space="preserve">                                   Уведомление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о выбранных объектах налогообложения, в отношении которых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предоставляется налоговая льгота по налогу на имущество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физических лиц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┌─┬─┬─┬─┐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Представляется в налоговый орган (код)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└─┴─┴─┴─┘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Сведения о налогоплательщике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Фамилия   │ │ │ │ │ │ │ │ │ │ │ │ │ │ │ │ │ │ </w:t>
      </w:r>
      <w:bookmarkStart w:id="1" w:name="_GoBack"/>
      <w:bookmarkEnd w:id="1"/>
      <w:r>
        <w:rPr>
          <w:sz w:val="18"/>
        </w:rPr>
        <w:t>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Имя      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Отчество 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hyperlink w:anchor="P150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└─┴─┴─┴─┴─┴─┴─┴─┴─┴─┴─┴─┴─┴─┴─┴─┴─┴─┴─┴─┴─┴─┴─┴─┴─┴─┴─┴─┴─┴─┴─┴─┴─┴─┴─┘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Дата      ┌─┬─┐ ┌─┬─┐ ┌─┬─┬─┬─┐      Место    ┌─┬─┬─┬─┬─┬─┬─┬─┬─┬─┬─┬─┬─┬─┬─┬─┬─┐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рождения  │ │ │.│ │ │.│ │ │ │ │      рождения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└─┴─┘ └─┴─┘ └─┴─┴─┴─┘               └─┴─┴─┴─┴─┴─┴─┴─┴─┴─┴─┴─┴─┴─┴─┴─┴─┘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Сведения о документе,         Код вида  ┌─┬─┐ 21 - паспорт гражданина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удостоверяющем</w:t>
      </w:r>
      <w:proofErr w:type="gramEnd"/>
      <w:r>
        <w:rPr>
          <w:sz w:val="18"/>
        </w:rPr>
        <w:t xml:space="preserve"> личность:      документа │ │ │      Российской Федерации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└─┴─┘ 91 - иные документы</w:t>
      </w:r>
    </w:p>
    <w:p w:rsidR="001929DE" w:rsidRDefault="001929DE">
      <w:pPr>
        <w:pStyle w:val="ConsPlusNonformat"/>
        <w:jc w:val="both"/>
      </w:pPr>
      <w:r>
        <w:rPr>
          <w:sz w:val="18"/>
        </w:rPr>
        <w:t>Серия и   ┌─┬─┬─┬─┬─┬─┬─┬─┬─┬─┬─┬─┬─┬─┬─┬─┬─┬─┬─┬─┐  Дата   ┌─┬─┐ ┌─┬─┐ ┌─┬─┬─┬─┐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номер     │ │ │ │ │ │ │ │ │ │ │ │ │ │ │ │ │ │ │ │ │  выдачи │ │ │.│ │ │.│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└─┴─┴─┴─┴─┴─┴─┴─┴─┴─┴─┴─┴─┴─┴─┴─┴─┴─┴─┴─┘         └─┴─┘ └─┴─┘ └─┴─┴─┴─┘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Кем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Адрес места жительства (места пребывания) ┌─┐ 1 - место жительства</w:t>
      </w:r>
    </w:p>
    <w:p w:rsidR="001929DE" w:rsidRDefault="001929DE">
      <w:pPr>
        <w:pStyle w:val="ConsPlusNonformat"/>
        <w:jc w:val="both"/>
      </w:pPr>
      <w:r>
        <w:rPr>
          <w:sz w:val="18"/>
        </w:rPr>
        <w:t>налогоплательщика                         │ │     в Российской Федерации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└─┘ 2 - место пребывания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        в Российской Федерации </w:t>
      </w:r>
      <w:hyperlink w:anchor="P151" w:history="1">
        <w:r>
          <w:rPr>
            <w:color w:val="0000FF"/>
            <w:sz w:val="18"/>
          </w:rPr>
          <w:t>&lt;3&gt;</w:t>
        </w:r>
      </w:hyperlink>
    </w:p>
    <w:p w:rsidR="001929DE" w:rsidRDefault="001929DE">
      <w:pPr>
        <w:pStyle w:val="ConsPlusNonformat"/>
        <w:jc w:val="both"/>
      </w:pPr>
      <w:r>
        <w:rPr>
          <w:sz w:val="18"/>
        </w:rPr>
        <w:t>Почтовый    ┌─┬─┬─┬─┬─┬─┐                                                   ┌─┬─┐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индекс      │ │ │ │ │ │ │ Субъект Российской Федерации ________________ код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└─┴─┴─┴─┴─┴─┘                                                   └─┴─┘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Район      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Город      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Населенный  ┌─┬─┬─┬─┬─┬─┬─┬─┬─┬─┬─┬─┬─┬─┬─┬─┬─┬─┬─┬─┬─┬─┬─┬─┬─┬─┬─┬─┬─┬─┬─┬─┬─┬─┐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пункт      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Улица </w:t>
      </w:r>
      <w:hyperlink w:anchor="P152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Номер дома  ┌─┬─┬─┬─┬─┬─┬─┬─┐ Номер    ┌─┬─┬─┬─┬─┬─┬─┬─┐ </w:t>
      </w:r>
      <w:proofErr w:type="gramStart"/>
      <w:r>
        <w:rPr>
          <w:sz w:val="18"/>
        </w:rPr>
        <w:t>Номер</w:t>
      </w:r>
      <w:proofErr w:type="gramEnd"/>
      <w:r>
        <w:rPr>
          <w:sz w:val="18"/>
        </w:rPr>
        <w:t xml:space="preserve">  ┌─┬─┬─┬─┬─┬─┬─┬─┐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(владения)  │ │ │ │ │ │ │ │ │ корпуса  │ │ │ │ │ │ │ │ │ </w:t>
      </w:r>
      <w:proofErr w:type="spellStart"/>
      <w:r>
        <w:rPr>
          <w:sz w:val="18"/>
        </w:rPr>
        <w:t>квар</w:t>
      </w:r>
      <w:proofErr w:type="spellEnd"/>
      <w:r>
        <w:rPr>
          <w:sz w:val="18"/>
        </w:rPr>
        <w:t>- 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└─┴─┴─┴─┴─┴─┴─┴─┘ (стро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 └─┴─┴─┴─┴─┴─┴─┴─┘ тиры   └─┴─┴─┴─┴─┴─┴─┴─┘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</w:t>
      </w:r>
      <w:proofErr w:type="spellStart"/>
      <w:proofErr w:type="gramStart"/>
      <w:r>
        <w:rPr>
          <w:sz w:val="18"/>
        </w:rPr>
        <w:t>ния</w:t>
      </w:r>
      <w:proofErr w:type="spellEnd"/>
      <w:r>
        <w:rPr>
          <w:sz w:val="18"/>
        </w:rPr>
        <w:t>)</w:t>
      </w:r>
      <w:proofErr w:type="gramEnd"/>
    </w:p>
    <w:p w:rsidR="001929DE" w:rsidRDefault="001929DE">
      <w:pPr>
        <w:pStyle w:val="ConsPlusNonformat"/>
        <w:jc w:val="both"/>
      </w:pPr>
      <w:r>
        <w:rPr>
          <w:sz w:val="18"/>
        </w:rPr>
        <w:t>Адрес места жительства за пределами     ┌─┬─┬─┬─┬─┬─┬─┬─┬─┬─┬─┬─┬─┬─┬─┬─┬─┬─┬─┬─┐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Российской Федерации                   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Номер контактного телефона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Уведомление   ┌─┬─┬─┐                                              ┌─┬─┬─┐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составлено на │ │ │ │ страницах с приложением подтверждающих       │ │ │ │ листах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└─┴─┴─┘ документов или их копий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            └─┴─┴─┘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Достоверность и полноту сведений,    │         Заполняется работником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в настоящем уведомлении,    │            налогового органа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подтверждаю:               │        Сведения о представлении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│              уведомления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┌─┐ 1 - налогоплательщик                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2 - представитель налогоплательщика  │                                ┌─┬─┐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└─┘     </w:t>
      </w:r>
      <w:hyperlink w:anchor="P154" w:history="1">
        <w:r>
          <w:rPr>
            <w:color w:val="0000FF"/>
            <w:sz w:val="18"/>
          </w:rPr>
          <w:t>&lt;5&gt;</w:t>
        </w:r>
      </w:hyperlink>
      <w:r>
        <w:rPr>
          <w:sz w:val="18"/>
        </w:rPr>
        <w:t xml:space="preserve">                              │Данное уведомление представлено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│(код)                           └─┴─┘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┌─┬─┬─┐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││на │ │ │ │ страницах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└─┴─┴─┘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┌─┬─┬─┬─┬─┬─┬─┬─┬─┬─┬─┬─┬─┬─┬─┬─┬─┬─┬─┬─┐│с приложением </w:t>
      </w:r>
      <w:proofErr w:type="gramStart"/>
      <w:r>
        <w:rPr>
          <w:sz w:val="18"/>
        </w:rPr>
        <w:t>подтверждающих</w:t>
      </w:r>
      <w:proofErr w:type="gramEnd"/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││документов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       ┌─┬─┬─┐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┌─┬─┬─┬─┬─┬─┬─┬─┬─┬─┬─┬─┬─┬─┬─┬─┬─┬─┬─┬─┐│или их копий на │ │ │ │ листах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             └─┴─┴─┘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</w:t>
      </w:r>
      <w:proofErr w:type="gramStart"/>
      <w:r>
        <w:rPr>
          <w:sz w:val="18"/>
        </w:rPr>
        <w:t>(фамилия, имя, отчество представителя   │Дата              ┌─┬─┐ ┌─┬─┐ ┌─┬─┬─┬─┐</w:t>
      </w:r>
      <w:proofErr w:type="gramEnd"/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налогоплательщика)            │представления     │ │ │.│ │ │.│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┌─┬─┐ ┌─┬─┐ ┌─┬─┬─┬─┐│уведомления       └─┴─┘ └─┴─┘ └─┴─┴─┴─┘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Подпись ______ Дата │ │ │.│ │ │.│ │ │ │ ││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  <w:proofErr w:type="spellStart"/>
      <w:r>
        <w:rPr>
          <w:sz w:val="18"/>
        </w:rPr>
        <w:t>Зарегистри</w:t>
      </w:r>
      <w:proofErr w:type="spellEnd"/>
      <w:r>
        <w:rPr>
          <w:sz w:val="18"/>
        </w:rPr>
        <w:t>- ┌─┬─┬─┬─┬─┬─┬─┬─┬─┬─┬─┬─┬─┐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  <w:proofErr w:type="spellStart"/>
      <w:r>
        <w:rPr>
          <w:sz w:val="18"/>
        </w:rPr>
        <w:t>ровано</w:t>
      </w:r>
      <w:proofErr w:type="spellEnd"/>
      <w:r>
        <w:rPr>
          <w:sz w:val="18"/>
        </w:rPr>
        <w:t xml:space="preserve">     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Наименование документа,          │за N        └─┴─┴─┴─┴─┴─┴─┴─┴─┴─┴─┴─┴─┘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подтверждающего полномочия представителя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______________  ______________________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Фамилия, И.О.         Подпись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│ │ │ │ │ │ │ │ │ │ │ │ │ │ │ │ │ │ │ │ ││       </w:t>
      </w:r>
      <w:hyperlink w:anchor="P150" w:history="1">
        <w:r>
          <w:rPr>
            <w:color w:val="0000FF"/>
            <w:sz w:val="18"/>
          </w:rPr>
          <w:t>&lt;2&gt;</w:t>
        </w:r>
      </w:hyperlink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1929DE" w:rsidRDefault="001929DE">
      <w:pPr>
        <w:pStyle w:val="ConsPlusNonformat"/>
        <w:jc w:val="both"/>
      </w:pPr>
      <w:bookmarkStart w:id="2" w:name="P146"/>
      <w:bookmarkEnd w:id="2"/>
      <w:r>
        <w:rPr>
          <w:sz w:val="18"/>
        </w:rPr>
        <w:t xml:space="preserve">    &lt;1</w:t>
      </w:r>
      <w:proofErr w:type="gramStart"/>
      <w:r>
        <w:rPr>
          <w:sz w:val="18"/>
        </w:rPr>
        <w:t>&gt; З</w:t>
      </w:r>
      <w:proofErr w:type="gramEnd"/>
      <w:r>
        <w:rPr>
          <w:sz w:val="18"/>
        </w:rPr>
        <w:t>аполняется в отношении физических лиц, имеющих документ,  подтверждающий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ИНН  (Свидетельство   о   постановке  на  учет  в  налоговом  органе, отметка   в</w:t>
      </w:r>
      <w:proofErr w:type="gramEnd"/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паспорте</w:t>
      </w:r>
      <w:proofErr w:type="gramEnd"/>
      <w:r>
        <w:rPr>
          <w:sz w:val="18"/>
        </w:rPr>
        <w:t xml:space="preserve">   гражданина   Российской   Федерации),  и   использующих   ИНН   наряду</w:t>
      </w:r>
    </w:p>
    <w:p w:rsidR="001929DE" w:rsidRDefault="001929DE">
      <w:pPr>
        <w:pStyle w:val="ConsPlusNonformat"/>
        <w:jc w:val="both"/>
      </w:pPr>
      <w:r>
        <w:rPr>
          <w:sz w:val="18"/>
        </w:rPr>
        <w:t>с персональными данными.</w:t>
      </w:r>
    </w:p>
    <w:p w:rsidR="001929DE" w:rsidRDefault="001929DE">
      <w:pPr>
        <w:pStyle w:val="ConsPlusNonformat"/>
        <w:jc w:val="both"/>
      </w:pPr>
      <w:bookmarkStart w:id="3" w:name="P150"/>
      <w:bookmarkEnd w:id="3"/>
      <w:r>
        <w:rPr>
          <w:sz w:val="18"/>
        </w:rPr>
        <w:t xml:space="preserve">    &lt;2&gt; Отчество указывается при наличии (относится ко всем страницам документа).</w:t>
      </w:r>
    </w:p>
    <w:p w:rsidR="001929DE" w:rsidRDefault="001929DE">
      <w:pPr>
        <w:pStyle w:val="ConsPlusNonformat"/>
        <w:jc w:val="both"/>
      </w:pPr>
      <w:bookmarkStart w:id="4" w:name="P151"/>
      <w:bookmarkEnd w:id="4"/>
      <w:r>
        <w:rPr>
          <w:sz w:val="18"/>
        </w:rPr>
        <w:t xml:space="preserve">    &lt;3</w:t>
      </w:r>
      <w:proofErr w:type="gramStart"/>
      <w:r>
        <w:rPr>
          <w:sz w:val="18"/>
        </w:rPr>
        <w:t>&gt; З</w:t>
      </w:r>
      <w:proofErr w:type="gramEnd"/>
      <w:r>
        <w:rPr>
          <w:sz w:val="18"/>
        </w:rPr>
        <w:t>аполняется при отсутствии места жительства в Российской Федерации.</w:t>
      </w:r>
    </w:p>
    <w:p w:rsidR="001929DE" w:rsidRDefault="001929DE">
      <w:pPr>
        <w:pStyle w:val="ConsPlusNonformat"/>
        <w:jc w:val="both"/>
      </w:pPr>
      <w:bookmarkStart w:id="5" w:name="P152"/>
      <w:bookmarkEnd w:id="5"/>
      <w:r>
        <w:rPr>
          <w:sz w:val="18"/>
        </w:rPr>
        <w:t xml:space="preserve">    &lt;4</w:t>
      </w:r>
      <w:proofErr w:type="gramStart"/>
      <w:r>
        <w:rPr>
          <w:sz w:val="18"/>
        </w:rPr>
        <w:t>&gt; У</w:t>
      </w:r>
      <w:proofErr w:type="gramEnd"/>
      <w:r>
        <w:rPr>
          <w:sz w:val="18"/>
        </w:rPr>
        <w:t>казывается наименование элемента улично-дорожной сети (например,  улицы,</w:t>
      </w:r>
    </w:p>
    <w:p w:rsidR="001929DE" w:rsidRDefault="001929DE">
      <w:pPr>
        <w:pStyle w:val="ConsPlusNonformat"/>
        <w:jc w:val="both"/>
      </w:pPr>
      <w:r>
        <w:rPr>
          <w:sz w:val="18"/>
        </w:rPr>
        <w:t>проспекта, переулка, проезда и иного).</w:t>
      </w:r>
    </w:p>
    <w:p w:rsidR="001929DE" w:rsidRDefault="001929DE">
      <w:pPr>
        <w:pStyle w:val="ConsPlusNonformat"/>
        <w:jc w:val="both"/>
      </w:pPr>
      <w:bookmarkStart w:id="6" w:name="P154"/>
      <w:bookmarkEnd w:id="6"/>
      <w:r>
        <w:rPr>
          <w:sz w:val="18"/>
        </w:rPr>
        <w:t xml:space="preserve">    &lt;5</w:t>
      </w:r>
      <w:proofErr w:type="gramStart"/>
      <w:r>
        <w:rPr>
          <w:sz w:val="18"/>
        </w:rPr>
        <w:t>&gt; К</w:t>
      </w:r>
      <w:proofErr w:type="gramEnd"/>
      <w:r>
        <w:rPr>
          <w:sz w:val="18"/>
        </w:rPr>
        <w:t xml:space="preserve"> уведомлению прилагается  копия  документа,  подтверждающего  полномочия</w:t>
      </w:r>
    </w:p>
    <w:p w:rsidR="001929DE" w:rsidRDefault="001929DE">
      <w:pPr>
        <w:pStyle w:val="ConsPlusNonformat"/>
        <w:jc w:val="both"/>
      </w:pPr>
      <w:r>
        <w:rPr>
          <w:sz w:val="18"/>
        </w:rPr>
        <w:t>представителя.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1929DE" w:rsidRDefault="001929DE">
      <w:pPr>
        <w:pStyle w:val="ConsPlusNormal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┌─┐              ┌─┐        ┌─┬─┬─┬─┬─┬─┬─┬─┬─┬─┬─┬─┐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└─┘││││││││││││││└─┘    ИНН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││││││││││││││           └─┴─┴─┴─┴─┴─┴─┴─┴─┴─┴─┴─┘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││1570││1022││                                 ┌─┬─┬─┐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   Стр.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                       └─┴─┴─┘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Фамилия _____________________________________________ И. _____ О. ______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Сведения о выбранных объектах налогообложения,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в </w:t>
      </w:r>
      <w:proofErr w:type="gramStart"/>
      <w:r>
        <w:rPr>
          <w:sz w:val="18"/>
        </w:rPr>
        <w:t>отношении</w:t>
      </w:r>
      <w:proofErr w:type="gramEnd"/>
      <w:r>
        <w:rPr>
          <w:sz w:val="18"/>
        </w:rPr>
        <w:t xml:space="preserve"> которых предоставляется налоговая льгота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по налогу на имущество физических лиц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1. Жилой дом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lastRenderedPageBreak/>
        <w:t>Начало применения льготы  ┌─┬─┐ ┌─┬─┬─┬─┐ Тип    ┌─┐ 1 - кадастровый,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>(месяц, год)              │ │ │.│ │ │ │ │ номера │ │ 2 - условный,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└─┴─┘ └─┴─┴─┴─┘ </w:t>
      </w:r>
      <w:hyperlink w:anchor="P245" w:history="1">
        <w:r>
          <w:rPr>
            <w:color w:val="0000FF"/>
            <w:sz w:val="18"/>
          </w:rPr>
          <w:t>&lt;6&gt;</w:t>
        </w:r>
      </w:hyperlink>
      <w:r>
        <w:rPr>
          <w:sz w:val="18"/>
        </w:rPr>
        <w:t xml:space="preserve">    └─┘ 3 - инвентарный.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Номер объекта недвижимости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2. Квартира (комната)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Начало применения льготы  ┌─┬─┐ ┌─┬─┬─┬─┐ Тип    ┌─┐ 1 - кадастровый,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>(месяц, год)              │ │ │.│ │ │ │ │ номера │ │ 2 - условный,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└─┴─┘ └─┴─┴─┴─┘ </w:t>
      </w:r>
      <w:hyperlink w:anchor="P245" w:history="1">
        <w:r>
          <w:rPr>
            <w:color w:val="0000FF"/>
            <w:sz w:val="18"/>
          </w:rPr>
          <w:t>&lt;6&gt;</w:t>
        </w:r>
      </w:hyperlink>
      <w:r>
        <w:rPr>
          <w:sz w:val="18"/>
        </w:rPr>
        <w:t xml:space="preserve">    └─┘ 3 - инвентарный.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Номер объекта недвижимости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3. Гараж (</w:t>
      </w:r>
      <w:proofErr w:type="spellStart"/>
      <w:r>
        <w:rPr>
          <w:sz w:val="18"/>
        </w:rPr>
        <w:t>машино</w:t>
      </w:r>
      <w:proofErr w:type="spellEnd"/>
      <w:r>
        <w:rPr>
          <w:sz w:val="18"/>
        </w:rPr>
        <w:t>-место)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Начало применения льготы  ┌─┬─┐ ┌─┬─┬─┬─┐ Тип    ┌─┐ 1 - кадастровый,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>(месяц, год)              │ │ │.│ │ │ │ │ номера │ │ 2 - условный,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└─┴─┘ └─┴─┴─┴─┘ </w:t>
      </w:r>
      <w:hyperlink w:anchor="P245" w:history="1">
        <w:r>
          <w:rPr>
            <w:color w:val="0000FF"/>
            <w:sz w:val="18"/>
          </w:rPr>
          <w:t>&lt;6&gt;</w:t>
        </w:r>
      </w:hyperlink>
      <w:r>
        <w:rPr>
          <w:sz w:val="18"/>
        </w:rPr>
        <w:t xml:space="preserve">    └─┘ 3 - инвентарный.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Номер объекта недвижимости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4. Помещение  или  сооружение,  указанные  в  </w:t>
      </w:r>
      <w:hyperlink r:id="rId6" w:history="1">
        <w:r>
          <w:rPr>
            <w:color w:val="0000FF"/>
            <w:sz w:val="18"/>
          </w:rPr>
          <w:t>подпункте  14  пункта  1 статьи 407</w:t>
        </w:r>
      </w:hyperlink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Налогового кодекса Российской Федерации </w:t>
      </w:r>
      <w:hyperlink w:anchor="P247" w:history="1">
        <w:r>
          <w:rPr>
            <w:color w:val="0000FF"/>
            <w:sz w:val="18"/>
          </w:rPr>
          <w:t>&lt;7&gt;</w:t>
        </w:r>
      </w:hyperlink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Начало применения льготы  ┌─┬─┐ ┌─┬─┬─┬─┐ Тип    ┌─┐ 1 - кадастровый,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>(месяц, год)              │ │ │.│ │ │ │ │ номера │ │ 2 - условный,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└─┴─┘ └─┴─┴─┴─┘ </w:t>
      </w:r>
      <w:hyperlink w:anchor="P245" w:history="1">
        <w:r>
          <w:rPr>
            <w:color w:val="0000FF"/>
            <w:sz w:val="18"/>
          </w:rPr>
          <w:t>&lt;6&gt;</w:t>
        </w:r>
      </w:hyperlink>
      <w:r>
        <w:rPr>
          <w:sz w:val="18"/>
        </w:rPr>
        <w:t xml:space="preserve">    └─┘ 3 - инвентарный.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Номер объекта недвижимости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5. Хозяйственное  строение  или  сооружение,  </w:t>
      </w:r>
      <w:proofErr w:type="gramStart"/>
      <w:r>
        <w:rPr>
          <w:sz w:val="18"/>
        </w:rPr>
        <w:t>указанные</w:t>
      </w:r>
      <w:proofErr w:type="gramEnd"/>
      <w:r>
        <w:rPr>
          <w:sz w:val="18"/>
        </w:rPr>
        <w:t xml:space="preserve">  в  </w:t>
      </w:r>
      <w:hyperlink r:id="rId7" w:history="1">
        <w:r>
          <w:rPr>
            <w:color w:val="0000FF"/>
            <w:sz w:val="18"/>
          </w:rPr>
          <w:t>подпункте 15 пункта 1</w:t>
        </w:r>
      </w:hyperlink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статьи 407 Налогового кодекса Российской Федерации </w:t>
      </w:r>
      <w:hyperlink w:anchor="P252" w:history="1">
        <w:r>
          <w:rPr>
            <w:color w:val="0000FF"/>
            <w:sz w:val="18"/>
          </w:rPr>
          <w:t>&lt;8&gt;</w:t>
        </w:r>
      </w:hyperlink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>Начало применения льготы  ┌─┬─┐ ┌─┬─┬─┬─┐ Тип    ┌─┐ 1 - кадастровый,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>(месяц, год)              │ │ │.│ │ │ │ │ номера │ │ 2 - условный,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└─┴─┘ └─┴─┴─┴─┘ </w:t>
      </w:r>
      <w:hyperlink w:anchor="P245" w:history="1">
        <w:r>
          <w:rPr>
            <w:color w:val="0000FF"/>
            <w:sz w:val="18"/>
          </w:rPr>
          <w:t>&lt;6&gt;</w:t>
        </w:r>
      </w:hyperlink>
      <w:r>
        <w:rPr>
          <w:sz w:val="18"/>
        </w:rPr>
        <w:t xml:space="preserve">    └─┘ 3 - инвентарный.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            Номер объекта недвижимости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1929DE" w:rsidRDefault="001929DE">
      <w:pPr>
        <w:pStyle w:val="ConsPlusNonformat"/>
        <w:jc w:val="both"/>
      </w:pPr>
      <w:r>
        <w:rPr>
          <w:sz w:val="18"/>
        </w:rPr>
        <w:t>Субъект           ┌─┬─┬─┬─┬─┬─┬─┬─┬─┬─┬─┬─┬─┬─┬─┬─┬─┬─┬─┬─┬─┬─┬─┬─┬─┬─┐     ┌─┬─┐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  │ │ │ │ │ │ │ │ │ │ │ │ │ │ │ │ │ │ │ │ │ │ │ │ │ │ │ код │ │ │</w:t>
      </w:r>
    </w:p>
    <w:p w:rsidR="001929DE" w:rsidRDefault="001929DE">
      <w:pPr>
        <w:pStyle w:val="ConsPlusNonformat"/>
        <w:jc w:val="both"/>
      </w:pPr>
      <w:r>
        <w:rPr>
          <w:sz w:val="18"/>
        </w:rPr>
        <w:t>Федерации         └─┴─┴─┴─┴─┴─┴─┴─┴─┴─┴─┴─┴─┴─┴─┴─┴─┴─┴─┴─┴─┴─┴─┴─┴─┴─┘     └─┴─┘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1929DE" w:rsidRDefault="001929DE">
      <w:pPr>
        <w:pStyle w:val="ConsPlusNonformat"/>
        <w:jc w:val="both"/>
      </w:pPr>
      <w:bookmarkStart w:id="7" w:name="P245"/>
      <w:bookmarkEnd w:id="7"/>
      <w:r>
        <w:rPr>
          <w:sz w:val="18"/>
        </w:rPr>
        <w:t xml:space="preserve">    &lt;6</w:t>
      </w:r>
      <w:proofErr w:type="gramStart"/>
      <w:r>
        <w:rPr>
          <w:sz w:val="18"/>
        </w:rPr>
        <w:t>&gt;  З</w:t>
      </w:r>
      <w:proofErr w:type="gramEnd"/>
      <w:r>
        <w:rPr>
          <w:sz w:val="18"/>
        </w:rPr>
        <w:t>аполняется    кадастровый   номер,   при   отсутствии   - условный, при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отсутствии обоих номеров - </w:t>
      </w:r>
      <w:proofErr w:type="gramStart"/>
      <w:r>
        <w:rPr>
          <w:sz w:val="18"/>
        </w:rPr>
        <w:t>инвентарный</w:t>
      </w:r>
      <w:proofErr w:type="gramEnd"/>
      <w:r>
        <w:rPr>
          <w:sz w:val="18"/>
        </w:rPr>
        <w:t xml:space="preserve"> на основании имеющихся документов.</w:t>
      </w:r>
    </w:p>
    <w:p w:rsidR="001929DE" w:rsidRDefault="001929DE">
      <w:pPr>
        <w:pStyle w:val="ConsPlusNonformat"/>
        <w:jc w:val="both"/>
      </w:pPr>
      <w:bookmarkStart w:id="8" w:name="P247"/>
      <w:bookmarkEnd w:id="8"/>
      <w:r>
        <w:rPr>
          <w:sz w:val="18"/>
        </w:rPr>
        <w:t xml:space="preserve">    &lt;7</w:t>
      </w:r>
      <w:proofErr w:type="gramStart"/>
      <w:r>
        <w:rPr>
          <w:sz w:val="18"/>
        </w:rPr>
        <w:t>&gt; С</w:t>
      </w:r>
      <w:proofErr w:type="gramEnd"/>
      <w:r>
        <w:rPr>
          <w:sz w:val="18"/>
        </w:rPr>
        <w:t>пециально  оборудованное помещение, сооружение, используемое физическими</w:t>
      </w:r>
    </w:p>
    <w:p w:rsidR="001929DE" w:rsidRDefault="001929DE">
      <w:pPr>
        <w:pStyle w:val="ConsPlusNonformat"/>
        <w:jc w:val="both"/>
      </w:pPr>
      <w:r>
        <w:rPr>
          <w:sz w:val="18"/>
        </w:rPr>
        <w:t>лицами,  осуществляющими профессиональную творческую деятельность,  исключительно</w:t>
      </w:r>
    </w:p>
    <w:p w:rsidR="001929DE" w:rsidRDefault="001929DE">
      <w:pPr>
        <w:pStyle w:val="ConsPlusNonformat"/>
        <w:jc w:val="both"/>
      </w:pPr>
      <w:r>
        <w:rPr>
          <w:sz w:val="18"/>
        </w:rPr>
        <w:t>в  качестве  творческих  мастерских,  ателье, студий,  а также  жилое  помещение,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используемое</w:t>
      </w:r>
      <w:proofErr w:type="gramEnd"/>
      <w:r>
        <w:rPr>
          <w:sz w:val="18"/>
        </w:rPr>
        <w:t xml:space="preserve"> для организации открытых для  посещения   негосударственных  музеев,</w:t>
      </w:r>
    </w:p>
    <w:p w:rsidR="001929DE" w:rsidRDefault="001929DE">
      <w:pPr>
        <w:pStyle w:val="ConsPlusNonformat"/>
        <w:jc w:val="both"/>
      </w:pPr>
      <w:r>
        <w:rPr>
          <w:sz w:val="18"/>
        </w:rPr>
        <w:t>галерей, библиотек - на период такого их использования.</w:t>
      </w:r>
    </w:p>
    <w:p w:rsidR="001929DE" w:rsidRDefault="001929DE">
      <w:pPr>
        <w:pStyle w:val="ConsPlusNonformat"/>
        <w:jc w:val="both"/>
      </w:pPr>
      <w:bookmarkStart w:id="9" w:name="P252"/>
      <w:bookmarkEnd w:id="9"/>
      <w:r>
        <w:rPr>
          <w:sz w:val="18"/>
        </w:rPr>
        <w:t xml:space="preserve">    &lt;8&gt; Хозяйственное  строение  или  сооружение,  площадь  каждого  из  которого</w:t>
      </w: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не  превышает  50  квадратных   метров   и   </w:t>
      </w:r>
      <w:proofErr w:type="gramStart"/>
      <w:r>
        <w:rPr>
          <w:sz w:val="18"/>
        </w:rPr>
        <w:t>которое</w:t>
      </w:r>
      <w:proofErr w:type="gramEnd"/>
      <w:r>
        <w:rPr>
          <w:sz w:val="18"/>
        </w:rPr>
        <w:t xml:space="preserve">   расположено  на  земельном</w:t>
      </w:r>
    </w:p>
    <w:p w:rsidR="001929DE" w:rsidRDefault="001929DE">
      <w:pPr>
        <w:pStyle w:val="ConsPlusNonformat"/>
        <w:jc w:val="both"/>
      </w:pPr>
      <w:proofErr w:type="gramStart"/>
      <w:r>
        <w:rPr>
          <w:sz w:val="18"/>
        </w:rPr>
        <w:t>участке</w:t>
      </w:r>
      <w:proofErr w:type="gramEnd"/>
      <w:r>
        <w:rPr>
          <w:sz w:val="18"/>
        </w:rPr>
        <w:t>, предоставленном  для  ведения  личного  подсобного,  дачного  хозяйства,</w:t>
      </w:r>
    </w:p>
    <w:p w:rsidR="001929DE" w:rsidRDefault="001929DE">
      <w:pPr>
        <w:pStyle w:val="ConsPlusNonformat"/>
        <w:jc w:val="both"/>
      </w:pPr>
      <w:r>
        <w:rPr>
          <w:sz w:val="18"/>
        </w:rPr>
        <w:t>огородничества, садоводства или индивидуального жилищного строительства.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Достоверность и полноту сведений, указанных на данной странице, подтверждаю:</w:t>
      </w:r>
    </w:p>
    <w:p w:rsidR="001929DE" w:rsidRDefault="001929DE">
      <w:pPr>
        <w:pStyle w:val="ConsPlusNonformat"/>
        <w:jc w:val="both"/>
      </w:pPr>
    </w:p>
    <w:p w:rsidR="001929DE" w:rsidRDefault="001929DE">
      <w:pPr>
        <w:pStyle w:val="ConsPlusNonformat"/>
        <w:jc w:val="both"/>
      </w:pPr>
      <w:r>
        <w:rPr>
          <w:sz w:val="18"/>
        </w:rPr>
        <w:t xml:space="preserve">               _________________ (подпись)       _________ (дата)</w:t>
      </w:r>
    </w:p>
    <w:p w:rsidR="001929DE" w:rsidRDefault="001929DE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┌─┐</w:t>
      </w:r>
    </w:p>
    <w:p w:rsidR="001929DE" w:rsidRDefault="001929DE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└─┘</w:t>
      </w:r>
    </w:p>
    <w:p w:rsidR="001929DE" w:rsidRDefault="001929DE">
      <w:pPr>
        <w:pStyle w:val="ConsPlusNormal"/>
        <w:ind w:firstLine="540"/>
        <w:jc w:val="both"/>
      </w:pPr>
    </w:p>
    <w:p w:rsidR="001929DE" w:rsidRDefault="001929DE">
      <w:pPr>
        <w:pStyle w:val="ConsPlusNormal"/>
        <w:ind w:firstLine="540"/>
        <w:jc w:val="both"/>
      </w:pPr>
    </w:p>
    <w:p w:rsidR="001929DE" w:rsidRDefault="00192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2D0" w:rsidRDefault="007872D0"/>
    <w:sectPr w:rsidR="007872D0" w:rsidSect="003F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DE"/>
    <w:rsid w:val="001929DE"/>
    <w:rsid w:val="007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29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2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2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29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2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2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2AF0067846AB2FC499652063BBF89176EA706BA1AB90E64DDFD5A96127C6CB67ABF46DA123C643h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AF0067846AB2FC499652063BBF89176EA706BA1AB90E64DDFD5A96127C6CB67ABF46DA123C643h3M" TargetMode="External"/><Relationship Id="rId5" Type="http://schemas.openxmlformats.org/officeDocument/2006/relationships/hyperlink" Target="consultantplus://offline/ref=BC2AF0067846AB2FC4996C3964BBF89175EA7C6AA6A990E64DDFD5A96127C6CB67ABF46DA127C63243h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Баязитовна Симулина</dc:creator>
  <cp:lastModifiedBy>Светлана Баязитовна Симулина</cp:lastModifiedBy>
  <cp:revision>1</cp:revision>
  <dcterms:created xsi:type="dcterms:W3CDTF">2016-01-13T12:33:00Z</dcterms:created>
  <dcterms:modified xsi:type="dcterms:W3CDTF">2016-01-13T12:34:00Z</dcterms:modified>
</cp:coreProperties>
</file>