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A03" w:rsidRPr="003157F1" w:rsidRDefault="003157F1" w:rsidP="003157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157F1">
        <w:rPr>
          <w:rFonts w:ascii="Times New Roman" w:hAnsi="Times New Roman" w:cs="Times New Roman"/>
          <w:b/>
          <w:sz w:val="32"/>
          <w:szCs w:val="32"/>
        </w:rPr>
        <w:t>Памятка по т</w:t>
      </w:r>
      <w:r w:rsidR="00456A03" w:rsidRPr="003157F1">
        <w:rPr>
          <w:rFonts w:ascii="Times New Roman" w:hAnsi="Times New Roman" w:cs="Times New Roman"/>
          <w:b/>
          <w:sz w:val="32"/>
          <w:szCs w:val="32"/>
        </w:rPr>
        <w:t>уристическ</w:t>
      </w:r>
      <w:r w:rsidRPr="003157F1">
        <w:rPr>
          <w:rFonts w:ascii="Times New Roman" w:hAnsi="Times New Roman" w:cs="Times New Roman"/>
          <w:b/>
          <w:sz w:val="32"/>
          <w:szCs w:val="32"/>
        </w:rPr>
        <w:t>ому</w:t>
      </w:r>
      <w:r w:rsidR="00456A03" w:rsidRPr="003157F1">
        <w:rPr>
          <w:rFonts w:ascii="Times New Roman" w:hAnsi="Times New Roman" w:cs="Times New Roman"/>
          <w:b/>
          <w:sz w:val="32"/>
          <w:szCs w:val="32"/>
        </w:rPr>
        <w:t xml:space="preserve"> налог</w:t>
      </w:r>
      <w:r w:rsidRPr="003157F1">
        <w:rPr>
          <w:rFonts w:ascii="Times New Roman" w:hAnsi="Times New Roman" w:cs="Times New Roman"/>
          <w:b/>
          <w:sz w:val="32"/>
          <w:szCs w:val="32"/>
        </w:rPr>
        <w:t>у</w:t>
      </w:r>
    </w:p>
    <w:p w:rsidR="00456A03" w:rsidRPr="00A610C8" w:rsidRDefault="00456A03" w:rsidP="00456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456A03" w:rsidRPr="00A610C8" w:rsidRDefault="00456A03" w:rsidP="00456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610C8">
        <w:rPr>
          <w:rFonts w:ascii="Times New Roman" w:hAnsi="Times New Roman" w:cs="Times New Roman"/>
          <w:sz w:val="32"/>
          <w:szCs w:val="32"/>
        </w:rPr>
        <w:t xml:space="preserve">С 1 января 2025 года Налоговый кодекс </w:t>
      </w:r>
      <w:r w:rsidR="00EF04F6">
        <w:rPr>
          <w:rFonts w:ascii="Times New Roman" w:hAnsi="Times New Roman" w:cs="Times New Roman"/>
          <w:sz w:val="32"/>
          <w:szCs w:val="32"/>
        </w:rPr>
        <w:t xml:space="preserve">Российской Федерации (далее – Кодекс) </w:t>
      </w:r>
      <w:r w:rsidRPr="00A610C8">
        <w:rPr>
          <w:rFonts w:ascii="Times New Roman" w:hAnsi="Times New Roman" w:cs="Times New Roman"/>
          <w:sz w:val="32"/>
          <w:szCs w:val="32"/>
        </w:rPr>
        <w:t>дополн</w:t>
      </w:r>
      <w:r w:rsidR="005A7313" w:rsidRPr="00A610C8">
        <w:rPr>
          <w:rFonts w:ascii="Times New Roman" w:hAnsi="Times New Roman" w:cs="Times New Roman"/>
          <w:sz w:val="32"/>
          <w:szCs w:val="32"/>
        </w:rPr>
        <w:t>ен</w:t>
      </w:r>
      <w:r w:rsidRPr="00A610C8">
        <w:rPr>
          <w:rFonts w:ascii="Times New Roman" w:hAnsi="Times New Roman" w:cs="Times New Roman"/>
          <w:sz w:val="32"/>
          <w:szCs w:val="32"/>
        </w:rPr>
        <w:t xml:space="preserve"> </w:t>
      </w:r>
      <w:hyperlink r:id="rId5" w:history="1">
        <w:r w:rsidRPr="00A610C8">
          <w:rPr>
            <w:rFonts w:ascii="Times New Roman" w:hAnsi="Times New Roman" w:cs="Times New Roman"/>
            <w:sz w:val="32"/>
            <w:szCs w:val="32"/>
          </w:rPr>
          <w:t>главой 33.1</w:t>
        </w:r>
      </w:hyperlink>
      <w:r w:rsidRPr="00A610C8">
        <w:rPr>
          <w:rFonts w:ascii="Times New Roman" w:hAnsi="Times New Roman" w:cs="Times New Roman"/>
          <w:sz w:val="32"/>
          <w:szCs w:val="32"/>
        </w:rPr>
        <w:t>, которая регламентирует порядок применения туристического налога. Решение о</w:t>
      </w:r>
      <w:r w:rsidR="00EF04F6">
        <w:rPr>
          <w:rFonts w:ascii="Times New Roman" w:hAnsi="Times New Roman" w:cs="Times New Roman"/>
          <w:sz w:val="32"/>
          <w:szCs w:val="32"/>
        </w:rPr>
        <w:t>б установлении</w:t>
      </w:r>
      <w:r w:rsidRPr="00A610C8">
        <w:rPr>
          <w:rFonts w:ascii="Times New Roman" w:hAnsi="Times New Roman" w:cs="Times New Roman"/>
          <w:sz w:val="32"/>
          <w:szCs w:val="32"/>
        </w:rPr>
        <w:t xml:space="preserve"> туристического налога и о</w:t>
      </w:r>
      <w:r w:rsidR="00EF04F6">
        <w:rPr>
          <w:rFonts w:ascii="Times New Roman" w:hAnsi="Times New Roman" w:cs="Times New Roman"/>
          <w:sz w:val="32"/>
          <w:szCs w:val="32"/>
        </w:rPr>
        <w:t>б определении размера налоговой ставки</w:t>
      </w:r>
      <w:hyperlink r:id="rId6" w:history="1">
        <w:r w:rsidRPr="00A610C8">
          <w:rPr>
            <w:rFonts w:ascii="Times New Roman" w:hAnsi="Times New Roman" w:cs="Times New Roman"/>
            <w:sz w:val="32"/>
            <w:szCs w:val="32"/>
          </w:rPr>
          <w:t xml:space="preserve"> </w:t>
        </w:r>
        <w:proofErr w:type="gramStart"/>
        <w:r w:rsidRPr="00A610C8">
          <w:rPr>
            <w:rFonts w:ascii="Times New Roman" w:hAnsi="Times New Roman" w:cs="Times New Roman"/>
            <w:sz w:val="32"/>
            <w:szCs w:val="32"/>
          </w:rPr>
          <w:t>принима</w:t>
        </w:r>
      </w:hyperlink>
      <w:r w:rsidR="00843609">
        <w:rPr>
          <w:rFonts w:ascii="Times New Roman" w:hAnsi="Times New Roman" w:cs="Times New Roman"/>
          <w:sz w:val="32"/>
          <w:szCs w:val="32"/>
        </w:rPr>
        <w:t>ют</w:t>
      </w:r>
      <w:proofErr w:type="gramEnd"/>
      <w:r w:rsidR="00843609">
        <w:rPr>
          <w:rFonts w:ascii="Times New Roman" w:hAnsi="Times New Roman" w:cs="Times New Roman"/>
          <w:sz w:val="32"/>
          <w:szCs w:val="32"/>
        </w:rPr>
        <w:t xml:space="preserve"> </w:t>
      </w:r>
      <w:r w:rsidR="004334A0" w:rsidRPr="00A610C8">
        <w:rPr>
          <w:rFonts w:ascii="Times New Roman" w:hAnsi="Times New Roman" w:cs="Times New Roman"/>
          <w:sz w:val="32"/>
          <w:szCs w:val="32"/>
        </w:rPr>
        <w:t xml:space="preserve">представительные органы </w:t>
      </w:r>
      <w:r w:rsidRPr="00A610C8">
        <w:rPr>
          <w:rFonts w:ascii="Times New Roman" w:hAnsi="Times New Roman" w:cs="Times New Roman"/>
          <w:sz w:val="32"/>
          <w:szCs w:val="32"/>
        </w:rPr>
        <w:t>муниципал</w:t>
      </w:r>
      <w:r w:rsidR="004334A0" w:rsidRPr="00A610C8">
        <w:rPr>
          <w:rFonts w:ascii="Times New Roman" w:hAnsi="Times New Roman" w:cs="Times New Roman"/>
          <w:sz w:val="32"/>
          <w:szCs w:val="32"/>
        </w:rPr>
        <w:t xml:space="preserve">ьных </w:t>
      </w:r>
      <w:r w:rsidR="009B665E">
        <w:rPr>
          <w:rFonts w:ascii="Times New Roman" w:hAnsi="Times New Roman" w:cs="Times New Roman"/>
          <w:sz w:val="32"/>
          <w:szCs w:val="32"/>
        </w:rPr>
        <w:t>образований</w:t>
      </w:r>
      <w:r w:rsidR="00BE0232" w:rsidRPr="00A610C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A7313" w:rsidRPr="00A610C8" w:rsidRDefault="005A7313" w:rsidP="005A7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10C8">
        <w:rPr>
          <w:rFonts w:ascii="Times New Roman" w:hAnsi="Times New Roman" w:cs="Times New Roman"/>
          <w:sz w:val="32"/>
          <w:szCs w:val="32"/>
        </w:rPr>
        <w:t xml:space="preserve">      </w:t>
      </w:r>
      <w:r w:rsidR="00CE17D8">
        <w:rPr>
          <w:rFonts w:ascii="Times New Roman" w:hAnsi="Times New Roman" w:cs="Times New Roman"/>
          <w:sz w:val="32"/>
          <w:szCs w:val="32"/>
        </w:rPr>
        <w:t xml:space="preserve"> </w:t>
      </w:r>
      <w:r w:rsidR="00843609">
        <w:rPr>
          <w:rFonts w:ascii="Times New Roman" w:hAnsi="Times New Roman" w:cs="Times New Roman"/>
          <w:sz w:val="32"/>
          <w:szCs w:val="32"/>
        </w:rPr>
        <w:t>К</w:t>
      </w:r>
      <w:r w:rsidRPr="00A610C8">
        <w:rPr>
          <w:rFonts w:ascii="Times New Roman" w:hAnsi="Times New Roman" w:cs="Times New Roman"/>
          <w:sz w:val="32"/>
          <w:szCs w:val="32"/>
        </w:rPr>
        <w:t>одексом предусмотрен постепенный рост ставок: с 1% от цены проживания в 2025 году с прибавлением по 1% в год до 2029 года (далее - не выше 5%). Муниципал</w:t>
      </w:r>
      <w:r w:rsidR="009B665E">
        <w:rPr>
          <w:rFonts w:ascii="Times New Roman" w:hAnsi="Times New Roman" w:cs="Times New Roman"/>
          <w:sz w:val="32"/>
          <w:szCs w:val="32"/>
        </w:rPr>
        <w:t>ьные органы</w:t>
      </w:r>
      <w:r w:rsidRPr="00A610C8">
        <w:rPr>
          <w:rFonts w:ascii="Times New Roman" w:hAnsi="Times New Roman" w:cs="Times New Roman"/>
          <w:sz w:val="32"/>
          <w:szCs w:val="32"/>
        </w:rPr>
        <w:t xml:space="preserve"> могут устанавливать дифференцированные ставки с учетом сезонности и категории средств размещения. </w:t>
      </w:r>
    </w:p>
    <w:p w:rsidR="009C4E6B" w:rsidRDefault="00456A03" w:rsidP="00456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10C8">
        <w:rPr>
          <w:rFonts w:ascii="Times New Roman" w:hAnsi="Times New Roman" w:cs="Times New Roman"/>
          <w:sz w:val="32"/>
          <w:szCs w:val="32"/>
        </w:rPr>
        <w:t xml:space="preserve">        Плательщиками налога признаются организации и физические лица, оказывающие услуги по предоставлению мест для временного проживания физических лиц в средствах размещения</w:t>
      </w:r>
      <w:r w:rsidR="003157F1">
        <w:rPr>
          <w:rFonts w:ascii="Times New Roman" w:hAnsi="Times New Roman" w:cs="Times New Roman"/>
          <w:sz w:val="32"/>
          <w:szCs w:val="32"/>
        </w:rPr>
        <w:t xml:space="preserve"> и включенные в реестр </w:t>
      </w:r>
      <w:r w:rsidR="009B665E" w:rsidRPr="00A610C8">
        <w:rPr>
          <w:rFonts w:ascii="Times New Roman" w:hAnsi="Times New Roman" w:cs="Times New Roman"/>
          <w:sz w:val="32"/>
          <w:szCs w:val="32"/>
        </w:rPr>
        <w:t>классифицированных средств размещения</w:t>
      </w:r>
      <w:r w:rsidR="003157F1">
        <w:rPr>
          <w:rFonts w:ascii="Times New Roman" w:hAnsi="Times New Roman" w:cs="Times New Roman"/>
          <w:sz w:val="32"/>
          <w:szCs w:val="32"/>
        </w:rPr>
        <w:t>. С</w:t>
      </w:r>
      <w:r w:rsidR="009B665E">
        <w:rPr>
          <w:rFonts w:ascii="Times New Roman" w:hAnsi="Times New Roman" w:cs="Times New Roman"/>
          <w:sz w:val="32"/>
          <w:szCs w:val="32"/>
        </w:rPr>
        <w:t xml:space="preserve">анатории </w:t>
      </w:r>
      <w:r w:rsidR="009C4E6B">
        <w:rPr>
          <w:rFonts w:ascii="Times New Roman" w:hAnsi="Times New Roman" w:cs="Times New Roman"/>
          <w:sz w:val="32"/>
          <w:szCs w:val="32"/>
        </w:rPr>
        <w:t xml:space="preserve">признаются </w:t>
      </w:r>
      <w:r w:rsidR="00D102F0">
        <w:rPr>
          <w:rFonts w:ascii="Times New Roman" w:hAnsi="Times New Roman" w:cs="Times New Roman"/>
          <w:sz w:val="32"/>
          <w:szCs w:val="32"/>
        </w:rPr>
        <w:t>включенными в реестр</w:t>
      </w:r>
      <w:r w:rsidR="003157F1">
        <w:rPr>
          <w:rFonts w:ascii="Times New Roman" w:hAnsi="Times New Roman" w:cs="Times New Roman"/>
          <w:sz w:val="32"/>
          <w:szCs w:val="32"/>
        </w:rPr>
        <w:t xml:space="preserve"> </w:t>
      </w:r>
      <w:r w:rsidR="003157F1" w:rsidRPr="00A610C8">
        <w:rPr>
          <w:rFonts w:ascii="Times New Roman" w:hAnsi="Times New Roman" w:cs="Times New Roman"/>
          <w:sz w:val="32"/>
          <w:szCs w:val="32"/>
        </w:rPr>
        <w:t>классифицированных средств размещения</w:t>
      </w:r>
      <w:r w:rsidR="00D102F0">
        <w:rPr>
          <w:rFonts w:ascii="Times New Roman" w:hAnsi="Times New Roman" w:cs="Times New Roman"/>
          <w:sz w:val="32"/>
          <w:szCs w:val="32"/>
        </w:rPr>
        <w:t>.</w:t>
      </w:r>
      <w:r w:rsidR="004334A0" w:rsidRPr="00A610C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A7313" w:rsidRPr="00A610C8" w:rsidRDefault="009C4E6B" w:rsidP="00315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456A03" w:rsidRPr="00A610C8">
        <w:rPr>
          <w:rFonts w:ascii="Times New Roman" w:hAnsi="Times New Roman" w:cs="Times New Roman"/>
          <w:sz w:val="32"/>
          <w:szCs w:val="32"/>
        </w:rPr>
        <w:t>Налоговой базой является стоимость услуги</w:t>
      </w:r>
      <w:r w:rsidR="003157F1">
        <w:rPr>
          <w:rFonts w:ascii="Times New Roman" w:hAnsi="Times New Roman" w:cs="Times New Roman"/>
          <w:sz w:val="32"/>
          <w:szCs w:val="32"/>
        </w:rPr>
        <w:t xml:space="preserve"> по предоставлению мест для временного </w:t>
      </w:r>
      <w:r w:rsidR="004334A0" w:rsidRPr="00A610C8">
        <w:rPr>
          <w:rFonts w:ascii="Times New Roman" w:hAnsi="Times New Roman" w:cs="Times New Roman"/>
          <w:sz w:val="32"/>
          <w:szCs w:val="32"/>
        </w:rPr>
        <w:t>проживания</w:t>
      </w:r>
      <w:r w:rsidR="003157F1">
        <w:rPr>
          <w:rFonts w:ascii="Times New Roman" w:hAnsi="Times New Roman" w:cs="Times New Roman"/>
          <w:sz w:val="32"/>
          <w:szCs w:val="32"/>
        </w:rPr>
        <w:t xml:space="preserve"> физических лиц в средстве размещения</w:t>
      </w:r>
      <w:r w:rsidR="00456A03" w:rsidRPr="00A610C8">
        <w:rPr>
          <w:rFonts w:ascii="Times New Roman" w:hAnsi="Times New Roman" w:cs="Times New Roman"/>
          <w:sz w:val="32"/>
          <w:szCs w:val="32"/>
        </w:rPr>
        <w:t xml:space="preserve"> без учета сумм</w:t>
      </w:r>
      <w:r w:rsidR="003157F1">
        <w:rPr>
          <w:rFonts w:ascii="Times New Roman" w:hAnsi="Times New Roman" w:cs="Times New Roman"/>
          <w:sz w:val="32"/>
          <w:szCs w:val="32"/>
        </w:rPr>
        <w:t xml:space="preserve">ы туристического </w:t>
      </w:r>
      <w:r w:rsidR="00456A03" w:rsidRPr="00A610C8">
        <w:rPr>
          <w:rFonts w:ascii="Times New Roman" w:hAnsi="Times New Roman" w:cs="Times New Roman"/>
          <w:sz w:val="32"/>
          <w:szCs w:val="32"/>
        </w:rPr>
        <w:t xml:space="preserve">налога и НДС. </w:t>
      </w:r>
      <w:r w:rsidR="00E46B2A" w:rsidRPr="00A610C8">
        <w:rPr>
          <w:rFonts w:ascii="Times New Roman" w:hAnsi="Times New Roman" w:cs="Times New Roman"/>
          <w:sz w:val="32"/>
          <w:szCs w:val="32"/>
        </w:rPr>
        <w:t>Например, стоимость</w:t>
      </w:r>
      <w:r w:rsidR="005A7313" w:rsidRPr="00A610C8">
        <w:rPr>
          <w:rFonts w:ascii="Times New Roman" w:hAnsi="Times New Roman" w:cs="Times New Roman"/>
          <w:sz w:val="32"/>
          <w:szCs w:val="32"/>
        </w:rPr>
        <w:t xml:space="preserve"> проживани</w:t>
      </w:r>
      <w:r w:rsidR="00E46B2A" w:rsidRPr="00A610C8">
        <w:rPr>
          <w:rFonts w:ascii="Times New Roman" w:hAnsi="Times New Roman" w:cs="Times New Roman"/>
          <w:sz w:val="32"/>
          <w:szCs w:val="32"/>
        </w:rPr>
        <w:t>я</w:t>
      </w:r>
      <w:r w:rsidR="005A7313" w:rsidRPr="00A610C8">
        <w:rPr>
          <w:rFonts w:ascii="Times New Roman" w:hAnsi="Times New Roman" w:cs="Times New Roman"/>
          <w:sz w:val="32"/>
          <w:szCs w:val="32"/>
        </w:rPr>
        <w:t xml:space="preserve"> в гостинице составляет 2 400 руб. в сутки, в том числе НДС 20% - 400 руб.</w:t>
      </w:r>
      <w:r w:rsidR="003157F1">
        <w:rPr>
          <w:rFonts w:ascii="Times New Roman" w:hAnsi="Times New Roman" w:cs="Times New Roman"/>
          <w:sz w:val="32"/>
          <w:szCs w:val="32"/>
        </w:rPr>
        <w:t xml:space="preserve"> </w:t>
      </w:r>
      <w:r w:rsidR="005A7313" w:rsidRPr="00A610C8">
        <w:rPr>
          <w:rFonts w:ascii="Times New Roman" w:hAnsi="Times New Roman" w:cs="Times New Roman"/>
          <w:sz w:val="32"/>
          <w:szCs w:val="32"/>
        </w:rPr>
        <w:t>Ставка туристического налога установлена в размере 1%.</w:t>
      </w:r>
      <w:r w:rsidR="003157F1">
        <w:rPr>
          <w:rFonts w:ascii="Times New Roman" w:hAnsi="Times New Roman" w:cs="Times New Roman"/>
          <w:sz w:val="32"/>
          <w:szCs w:val="32"/>
        </w:rPr>
        <w:t xml:space="preserve"> </w:t>
      </w:r>
      <w:r w:rsidR="005A7313" w:rsidRPr="00A610C8">
        <w:rPr>
          <w:rFonts w:ascii="Times New Roman" w:hAnsi="Times New Roman" w:cs="Times New Roman"/>
          <w:sz w:val="32"/>
          <w:szCs w:val="32"/>
        </w:rPr>
        <w:t>В этом случае налоговая база для исчисления туристического налога определяется следующим образом:</w:t>
      </w:r>
    </w:p>
    <w:p w:rsidR="005A7313" w:rsidRPr="00A610C8" w:rsidRDefault="005A7313" w:rsidP="005A731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610C8">
        <w:rPr>
          <w:rFonts w:ascii="Times New Roman" w:hAnsi="Times New Roman" w:cs="Times New Roman"/>
          <w:sz w:val="32"/>
          <w:szCs w:val="32"/>
        </w:rPr>
        <w:t>1) 2 400 - 400 = 2 000 руб. - стоимость услуг без учета НДС;</w:t>
      </w:r>
    </w:p>
    <w:p w:rsidR="005A7313" w:rsidRPr="00A610C8" w:rsidRDefault="005A7313" w:rsidP="005A731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610C8">
        <w:rPr>
          <w:rFonts w:ascii="Times New Roman" w:hAnsi="Times New Roman" w:cs="Times New Roman"/>
          <w:sz w:val="32"/>
          <w:szCs w:val="32"/>
        </w:rPr>
        <w:t>Учитывая, что сумма туристического налога не определена, то сумма налога (налоговая база) будет определена расчетным методом:</w:t>
      </w:r>
    </w:p>
    <w:p w:rsidR="005A7313" w:rsidRPr="00A610C8" w:rsidRDefault="005A7313" w:rsidP="005A731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610C8">
        <w:rPr>
          <w:rFonts w:ascii="Times New Roman" w:hAnsi="Times New Roman" w:cs="Times New Roman"/>
          <w:sz w:val="32"/>
          <w:szCs w:val="32"/>
        </w:rPr>
        <w:t>2) 2 000 x 1 / 101 = 19,8 - сумма туристического налога.</w:t>
      </w:r>
    </w:p>
    <w:p w:rsidR="00320E92" w:rsidRDefault="00D102F0" w:rsidP="00315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Но нужно учитывать, </w:t>
      </w:r>
      <w:r w:rsidR="003157F1">
        <w:rPr>
          <w:rFonts w:ascii="Times New Roman" w:hAnsi="Times New Roman" w:cs="Times New Roman"/>
          <w:sz w:val="32"/>
          <w:szCs w:val="32"/>
        </w:rPr>
        <w:t xml:space="preserve">что </w:t>
      </w:r>
      <w:r w:rsidR="00320E92">
        <w:rPr>
          <w:rFonts w:ascii="Times New Roman" w:hAnsi="Times New Roman" w:cs="Times New Roman"/>
          <w:sz w:val="32"/>
          <w:szCs w:val="32"/>
        </w:rPr>
        <w:t>в случае, если сумма туристического налога, рассчитанная исходя из стоимости услуги по временному проживанию</w:t>
      </w:r>
      <w:r w:rsidR="003777DF">
        <w:rPr>
          <w:rFonts w:ascii="Times New Roman" w:hAnsi="Times New Roman" w:cs="Times New Roman"/>
          <w:sz w:val="32"/>
          <w:szCs w:val="32"/>
        </w:rPr>
        <w:t xml:space="preserve"> за сутки</w:t>
      </w:r>
      <w:r w:rsidR="00320E92">
        <w:rPr>
          <w:rFonts w:ascii="Times New Roman" w:hAnsi="Times New Roman" w:cs="Times New Roman"/>
          <w:sz w:val="32"/>
          <w:szCs w:val="32"/>
        </w:rPr>
        <w:t xml:space="preserve">, будет меньше суммы минимального налога, то есть 100 руб. за сутки, туристический налог должен быть </w:t>
      </w:r>
      <w:r w:rsidR="00320E92">
        <w:rPr>
          <w:rFonts w:ascii="Times New Roman" w:hAnsi="Times New Roman" w:cs="Times New Roman"/>
          <w:sz w:val="32"/>
          <w:szCs w:val="32"/>
        </w:rPr>
        <w:lastRenderedPageBreak/>
        <w:t>уплачен в размере минимального налога.</w:t>
      </w:r>
      <w:r w:rsidR="003157F1">
        <w:rPr>
          <w:rFonts w:ascii="Times New Roman" w:hAnsi="Times New Roman" w:cs="Times New Roman"/>
          <w:sz w:val="32"/>
          <w:szCs w:val="32"/>
        </w:rPr>
        <w:t xml:space="preserve"> В рассматриваемом случае сумма налога за сутки будет 100 руб.</w:t>
      </w:r>
    </w:p>
    <w:p w:rsidR="009B665E" w:rsidRDefault="00D102F0" w:rsidP="009B66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</w:t>
      </w:r>
      <w:r w:rsidR="009B665E">
        <w:rPr>
          <w:rFonts w:ascii="Times New Roman" w:hAnsi="Times New Roman" w:cs="Times New Roman"/>
          <w:sz w:val="32"/>
          <w:szCs w:val="32"/>
        </w:rPr>
        <w:t>счисление минимального налога осуществляется в зависимости от количества суток предоставления услуг</w:t>
      </w:r>
      <w:r w:rsidR="00EF04F6">
        <w:rPr>
          <w:rFonts w:ascii="Times New Roman" w:hAnsi="Times New Roman" w:cs="Times New Roman"/>
          <w:sz w:val="32"/>
          <w:szCs w:val="32"/>
        </w:rPr>
        <w:t>и</w:t>
      </w:r>
      <w:r w:rsidR="009B665E">
        <w:rPr>
          <w:rFonts w:ascii="Times New Roman" w:hAnsi="Times New Roman" w:cs="Times New Roman"/>
          <w:sz w:val="32"/>
          <w:szCs w:val="32"/>
        </w:rPr>
        <w:t xml:space="preserve"> по временному проживанию лицу, с которым заключен договор на оказание услуг</w:t>
      </w:r>
      <w:r w:rsidR="00EF04F6">
        <w:rPr>
          <w:rFonts w:ascii="Times New Roman" w:hAnsi="Times New Roman" w:cs="Times New Roman"/>
          <w:sz w:val="32"/>
          <w:szCs w:val="32"/>
        </w:rPr>
        <w:t>и</w:t>
      </w:r>
      <w:r w:rsidR="009B665E">
        <w:rPr>
          <w:rFonts w:ascii="Times New Roman" w:hAnsi="Times New Roman" w:cs="Times New Roman"/>
          <w:sz w:val="32"/>
          <w:szCs w:val="32"/>
        </w:rPr>
        <w:t xml:space="preserve">, независимо от количества лиц, проживающих в </w:t>
      </w:r>
      <w:r w:rsidR="00843609">
        <w:rPr>
          <w:rFonts w:ascii="Times New Roman" w:hAnsi="Times New Roman" w:cs="Times New Roman"/>
          <w:sz w:val="32"/>
          <w:szCs w:val="32"/>
        </w:rPr>
        <w:t>номере (номерах)</w:t>
      </w:r>
      <w:r w:rsidR="009B665E">
        <w:rPr>
          <w:rFonts w:ascii="Times New Roman" w:hAnsi="Times New Roman" w:cs="Times New Roman"/>
          <w:sz w:val="32"/>
          <w:szCs w:val="32"/>
        </w:rPr>
        <w:t>.</w:t>
      </w:r>
    </w:p>
    <w:p w:rsidR="009B665E" w:rsidRDefault="009B665E" w:rsidP="009B665E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Пример 1:</w:t>
      </w:r>
    </w:p>
    <w:p w:rsidR="009B665E" w:rsidRDefault="009B665E" w:rsidP="009B665E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Семья из 3-х человек проживала в гостинице 5 дней.</w:t>
      </w:r>
    </w:p>
    <w:p w:rsidR="009B665E" w:rsidRDefault="009B665E" w:rsidP="009B665E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Стоимость номера в сутки составляет 4 000 руб.</w:t>
      </w:r>
      <w:r w:rsidR="00D102F0">
        <w:rPr>
          <w:rFonts w:ascii="Times New Roman" w:hAnsi="Times New Roman" w:cs="Times New Roman"/>
          <w:sz w:val="32"/>
          <w:szCs w:val="32"/>
        </w:rPr>
        <w:t xml:space="preserve"> без НДС.</w:t>
      </w:r>
      <w:r>
        <w:rPr>
          <w:rFonts w:ascii="Times New Roman" w:hAnsi="Times New Roman" w:cs="Times New Roman"/>
          <w:sz w:val="32"/>
          <w:szCs w:val="32"/>
        </w:rPr>
        <w:t xml:space="preserve"> Стоимость услуг по временному проживанию за 5 дней составила 20 000 руб.</w:t>
      </w:r>
      <w:r w:rsidR="00D102F0">
        <w:rPr>
          <w:rFonts w:ascii="Times New Roman" w:hAnsi="Times New Roman" w:cs="Times New Roman"/>
          <w:sz w:val="32"/>
          <w:szCs w:val="32"/>
        </w:rPr>
        <w:t xml:space="preserve"> без НДС.</w:t>
      </w:r>
    </w:p>
    <w:p w:rsidR="009B665E" w:rsidRDefault="009B665E" w:rsidP="009B665E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Договор на оказание услуг по временному проживанию заключен с 1 лицом.</w:t>
      </w:r>
    </w:p>
    <w:p w:rsidR="009B665E" w:rsidRDefault="009B665E" w:rsidP="009B665E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Сумма туристического налога составляет 198 руб. (20 000 x 1 / 101 = 198).</w:t>
      </w:r>
    </w:p>
    <w:p w:rsidR="009B665E" w:rsidRDefault="009B665E" w:rsidP="009B665E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Сумма минимального налога равна 500 руб. (100 x 5 = 500).</w:t>
      </w:r>
    </w:p>
    <w:p w:rsidR="009B665E" w:rsidRDefault="009B665E" w:rsidP="009B665E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Таким образом, в указанном случае гостиница уплачивает туристический налог в размере 500 руб. (минимальный налог).</w:t>
      </w:r>
    </w:p>
    <w:p w:rsidR="009B665E" w:rsidRDefault="009B665E" w:rsidP="009B665E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Пример 2:</w:t>
      </w:r>
    </w:p>
    <w:p w:rsidR="009B665E" w:rsidRDefault="009B665E" w:rsidP="009B665E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Организация в связи с направлением своих сотрудников (17 человек) на научно-практическую конференцию забронировала несколько номеров в гостинице сроком на 1 месяц (30 дней).</w:t>
      </w:r>
    </w:p>
    <w:p w:rsidR="009B665E" w:rsidRDefault="009B665E" w:rsidP="009B665E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Гостиница заключила с организацией договор на оказание услуг по временному проживанию указанных лиц.</w:t>
      </w:r>
    </w:p>
    <w:p w:rsidR="009B665E" w:rsidRDefault="009B665E" w:rsidP="009B665E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Стоимость услуг по договору составила 300 000 руб.</w:t>
      </w:r>
    </w:p>
    <w:p w:rsidR="009B665E" w:rsidRDefault="009B665E" w:rsidP="009B665E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Сумма туристического налога равна 2 970 руб. (300 000 x 1 / 101 = 2 970).</w:t>
      </w:r>
    </w:p>
    <w:p w:rsidR="00960751" w:rsidRDefault="009B665E" w:rsidP="00960751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Размер минимального налога составляет 3 000 руб. (100 x 30 = 3 000).</w:t>
      </w:r>
    </w:p>
    <w:p w:rsidR="009B665E" w:rsidRDefault="00960751" w:rsidP="00960751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</w:t>
      </w:r>
      <w:r w:rsidR="009B665E">
        <w:rPr>
          <w:rFonts w:ascii="Times New Roman" w:hAnsi="Times New Roman" w:cs="Times New Roman"/>
          <w:sz w:val="32"/>
          <w:szCs w:val="32"/>
        </w:rPr>
        <w:t>аким образом, в указанном случае гостиница уплачивает туристический налог в размере 3 000 руб. (минимальный налог</w:t>
      </w:r>
      <w:r w:rsidR="00CE17D8">
        <w:rPr>
          <w:rFonts w:ascii="Times New Roman" w:hAnsi="Times New Roman" w:cs="Times New Roman"/>
          <w:sz w:val="32"/>
          <w:szCs w:val="32"/>
        </w:rPr>
        <w:t>).</w:t>
      </w:r>
    </w:p>
    <w:p w:rsidR="00686FDB" w:rsidRDefault="00320E92" w:rsidP="005A7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D102F0">
        <w:rPr>
          <w:rFonts w:ascii="Times New Roman" w:hAnsi="Times New Roman" w:cs="Times New Roman"/>
          <w:sz w:val="32"/>
          <w:szCs w:val="32"/>
        </w:rPr>
        <w:t>Что касается, санаториев, то у</w:t>
      </w:r>
      <w:r w:rsidR="005A7313" w:rsidRPr="00A610C8">
        <w:rPr>
          <w:rFonts w:ascii="Times New Roman" w:hAnsi="Times New Roman" w:cs="Times New Roman"/>
          <w:sz w:val="32"/>
          <w:szCs w:val="32"/>
        </w:rPr>
        <w:t>слуги по предоставлению мест для временного проживания физлиц, оказываемые в составе услуг по санаторно-курортному лечению, облагаются в размере минимального налога. Исключение - случа</w:t>
      </w:r>
      <w:r w:rsidR="00960751">
        <w:rPr>
          <w:rFonts w:ascii="Times New Roman" w:hAnsi="Times New Roman" w:cs="Times New Roman"/>
          <w:sz w:val="32"/>
          <w:szCs w:val="32"/>
        </w:rPr>
        <w:t>и</w:t>
      </w:r>
      <w:r w:rsidR="005A7313" w:rsidRPr="00A610C8">
        <w:rPr>
          <w:rFonts w:ascii="Times New Roman" w:hAnsi="Times New Roman" w:cs="Times New Roman"/>
          <w:sz w:val="32"/>
          <w:szCs w:val="32"/>
        </w:rPr>
        <w:t xml:space="preserve">, когда услуги по санаторно-курортному лечению оказаны при наличии медицинских показаний и оплачены в рамках </w:t>
      </w:r>
      <w:proofErr w:type="spellStart"/>
      <w:r w:rsidR="005A7313" w:rsidRPr="00A610C8">
        <w:rPr>
          <w:rFonts w:ascii="Times New Roman" w:hAnsi="Times New Roman" w:cs="Times New Roman"/>
          <w:sz w:val="32"/>
          <w:szCs w:val="32"/>
        </w:rPr>
        <w:t>госзаданий</w:t>
      </w:r>
      <w:proofErr w:type="spellEnd"/>
      <w:r w:rsidR="005A7313" w:rsidRPr="00A610C8">
        <w:rPr>
          <w:rFonts w:ascii="Times New Roman" w:hAnsi="Times New Roman" w:cs="Times New Roman"/>
          <w:sz w:val="32"/>
          <w:szCs w:val="32"/>
        </w:rPr>
        <w:t xml:space="preserve"> за счет бюджетных средств</w:t>
      </w:r>
      <w:r w:rsidR="00D102F0">
        <w:rPr>
          <w:rFonts w:ascii="Times New Roman" w:hAnsi="Times New Roman" w:cs="Times New Roman"/>
          <w:sz w:val="32"/>
          <w:szCs w:val="32"/>
        </w:rPr>
        <w:t>.</w:t>
      </w:r>
    </w:p>
    <w:p w:rsidR="00686FDB" w:rsidRDefault="005A7313" w:rsidP="009E2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10C8">
        <w:rPr>
          <w:rFonts w:ascii="Times New Roman" w:hAnsi="Times New Roman" w:cs="Times New Roman"/>
          <w:sz w:val="32"/>
          <w:szCs w:val="32"/>
        </w:rPr>
        <w:t xml:space="preserve"> </w:t>
      </w:r>
      <w:r w:rsidR="00456A03" w:rsidRPr="00A610C8">
        <w:rPr>
          <w:rFonts w:ascii="Times New Roman" w:hAnsi="Times New Roman" w:cs="Times New Roman"/>
          <w:sz w:val="32"/>
          <w:szCs w:val="32"/>
        </w:rPr>
        <w:t xml:space="preserve">       </w:t>
      </w:r>
      <w:r w:rsidR="00F53948">
        <w:rPr>
          <w:rFonts w:ascii="Times New Roman" w:hAnsi="Times New Roman" w:cs="Times New Roman"/>
          <w:sz w:val="32"/>
          <w:szCs w:val="32"/>
        </w:rPr>
        <w:t>К</w:t>
      </w:r>
      <w:r w:rsidR="00BD6C24">
        <w:rPr>
          <w:rFonts w:ascii="Times New Roman" w:hAnsi="Times New Roman" w:cs="Times New Roman"/>
          <w:sz w:val="32"/>
          <w:szCs w:val="32"/>
        </w:rPr>
        <w:t>о</w:t>
      </w:r>
      <w:r w:rsidR="00F53948">
        <w:rPr>
          <w:rFonts w:ascii="Times New Roman" w:hAnsi="Times New Roman" w:cs="Times New Roman"/>
          <w:sz w:val="32"/>
          <w:szCs w:val="32"/>
        </w:rPr>
        <w:t>дексом</w:t>
      </w:r>
      <w:r w:rsidR="00D102F0">
        <w:rPr>
          <w:rFonts w:ascii="Times New Roman" w:hAnsi="Times New Roman" w:cs="Times New Roman"/>
          <w:sz w:val="32"/>
          <w:szCs w:val="32"/>
        </w:rPr>
        <w:t xml:space="preserve"> предусмотрены </w:t>
      </w:r>
      <w:r w:rsidR="00686FDB">
        <w:rPr>
          <w:rFonts w:ascii="Times New Roman" w:hAnsi="Times New Roman" w:cs="Times New Roman"/>
          <w:sz w:val="32"/>
          <w:szCs w:val="32"/>
        </w:rPr>
        <w:t>к</w:t>
      </w:r>
      <w:r w:rsidR="00D102F0">
        <w:rPr>
          <w:rFonts w:ascii="Times New Roman" w:hAnsi="Times New Roman" w:cs="Times New Roman"/>
          <w:sz w:val="32"/>
          <w:szCs w:val="32"/>
        </w:rPr>
        <w:t xml:space="preserve">атегории </w:t>
      </w:r>
      <w:r w:rsidR="00686FDB">
        <w:rPr>
          <w:rFonts w:ascii="Times New Roman" w:hAnsi="Times New Roman" w:cs="Times New Roman"/>
          <w:sz w:val="32"/>
          <w:szCs w:val="32"/>
        </w:rPr>
        <w:t>физических лиц</w:t>
      </w:r>
      <w:r w:rsidR="00D102F0">
        <w:rPr>
          <w:rFonts w:ascii="Times New Roman" w:hAnsi="Times New Roman" w:cs="Times New Roman"/>
          <w:sz w:val="32"/>
          <w:szCs w:val="32"/>
        </w:rPr>
        <w:t xml:space="preserve">, стоимость проживания которых, не включается в налоговую базу </w:t>
      </w:r>
      <w:r w:rsidR="00CE17D8">
        <w:rPr>
          <w:rFonts w:ascii="Times New Roman" w:hAnsi="Times New Roman" w:cs="Times New Roman"/>
          <w:sz w:val="32"/>
          <w:szCs w:val="32"/>
        </w:rPr>
        <w:t xml:space="preserve">по </w:t>
      </w:r>
      <w:r w:rsidR="00D102F0">
        <w:rPr>
          <w:rFonts w:ascii="Times New Roman" w:hAnsi="Times New Roman" w:cs="Times New Roman"/>
          <w:sz w:val="32"/>
          <w:szCs w:val="32"/>
        </w:rPr>
        <w:t>туристическ</w:t>
      </w:r>
      <w:r w:rsidR="00CE17D8">
        <w:rPr>
          <w:rFonts w:ascii="Times New Roman" w:hAnsi="Times New Roman" w:cs="Times New Roman"/>
          <w:sz w:val="32"/>
          <w:szCs w:val="32"/>
        </w:rPr>
        <w:t>ому</w:t>
      </w:r>
      <w:r w:rsidR="00D102F0">
        <w:rPr>
          <w:rFonts w:ascii="Times New Roman" w:hAnsi="Times New Roman" w:cs="Times New Roman"/>
          <w:sz w:val="32"/>
          <w:szCs w:val="32"/>
        </w:rPr>
        <w:t xml:space="preserve"> налог</w:t>
      </w:r>
      <w:r w:rsidR="00CE17D8">
        <w:rPr>
          <w:rFonts w:ascii="Times New Roman" w:hAnsi="Times New Roman" w:cs="Times New Roman"/>
          <w:sz w:val="32"/>
          <w:szCs w:val="32"/>
        </w:rPr>
        <w:t>у</w:t>
      </w:r>
      <w:r w:rsidR="00D102F0">
        <w:rPr>
          <w:rFonts w:ascii="Times New Roman" w:hAnsi="Times New Roman" w:cs="Times New Roman"/>
          <w:sz w:val="32"/>
          <w:szCs w:val="32"/>
        </w:rPr>
        <w:t>.</w:t>
      </w:r>
      <w:r w:rsidR="00456A03" w:rsidRPr="00A610C8">
        <w:rPr>
          <w:rFonts w:ascii="Times New Roman" w:hAnsi="Times New Roman" w:cs="Times New Roman"/>
          <w:sz w:val="32"/>
          <w:szCs w:val="32"/>
        </w:rPr>
        <w:t xml:space="preserve"> </w:t>
      </w:r>
      <w:r w:rsidR="007837DA">
        <w:rPr>
          <w:rFonts w:ascii="Times New Roman" w:hAnsi="Times New Roman" w:cs="Times New Roman"/>
          <w:sz w:val="32"/>
          <w:szCs w:val="32"/>
        </w:rPr>
        <w:t>Так, например, н</w:t>
      </w:r>
      <w:r w:rsidR="00456A03" w:rsidRPr="00A610C8">
        <w:rPr>
          <w:rFonts w:ascii="Times New Roman" w:hAnsi="Times New Roman" w:cs="Times New Roman"/>
          <w:sz w:val="32"/>
          <w:szCs w:val="32"/>
        </w:rPr>
        <w:t xml:space="preserve">алог не исчисляется с цены услуги по проживанию участников СВО, инвалидов. </w:t>
      </w:r>
      <w:r w:rsidR="00686FDB">
        <w:rPr>
          <w:rFonts w:ascii="Times New Roman" w:hAnsi="Times New Roman" w:cs="Times New Roman"/>
          <w:sz w:val="32"/>
          <w:szCs w:val="32"/>
        </w:rPr>
        <w:t xml:space="preserve">Следует иметь </w:t>
      </w:r>
      <w:proofErr w:type="gramStart"/>
      <w:r w:rsidR="00686FDB">
        <w:rPr>
          <w:rFonts w:ascii="Times New Roman" w:hAnsi="Times New Roman" w:cs="Times New Roman"/>
          <w:sz w:val="32"/>
          <w:szCs w:val="32"/>
        </w:rPr>
        <w:t>ввиду</w:t>
      </w:r>
      <w:proofErr w:type="gramEnd"/>
      <w:r w:rsidR="00686FDB">
        <w:rPr>
          <w:rFonts w:ascii="Times New Roman" w:hAnsi="Times New Roman" w:cs="Times New Roman"/>
          <w:sz w:val="32"/>
          <w:szCs w:val="32"/>
        </w:rPr>
        <w:t xml:space="preserve">, что </w:t>
      </w:r>
      <w:proofErr w:type="gramStart"/>
      <w:r w:rsidR="00686FDB">
        <w:rPr>
          <w:rFonts w:ascii="Times New Roman" w:hAnsi="Times New Roman" w:cs="Times New Roman"/>
          <w:sz w:val="32"/>
          <w:szCs w:val="32"/>
        </w:rPr>
        <w:t>исключение</w:t>
      </w:r>
      <w:proofErr w:type="gramEnd"/>
      <w:r w:rsidR="00686FDB">
        <w:rPr>
          <w:rFonts w:ascii="Times New Roman" w:hAnsi="Times New Roman" w:cs="Times New Roman"/>
          <w:sz w:val="32"/>
          <w:szCs w:val="32"/>
        </w:rPr>
        <w:t xml:space="preserve"> из налоговой базы стоимости проживания указанных категорий </w:t>
      </w:r>
      <w:r w:rsidR="00F66942">
        <w:rPr>
          <w:rFonts w:ascii="Times New Roman" w:hAnsi="Times New Roman" w:cs="Times New Roman"/>
          <w:sz w:val="32"/>
          <w:szCs w:val="32"/>
        </w:rPr>
        <w:t>физических лиц</w:t>
      </w:r>
      <w:r w:rsidR="00686FDB">
        <w:rPr>
          <w:rFonts w:ascii="Times New Roman" w:hAnsi="Times New Roman" w:cs="Times New Roman"/>
          <w:sz w:val="32"/>
          <w:szCs w:val="32"/>
        </w:rPr>
        <w:t xml:space="preserve"> осуществляется </w:t>
      </w:r>
      <w:r w:rsidR="00F66942">
        <w:rPr>
          <w:rFonts w:ascii="Times New Roman" w:hAnsi="Times New Roman" w:cs="Times New Roman"/>
          <w:sz w:val="32"/>
          <w:szCs w:val="32"/>
        </w:rPr>
        <w:t xml:space="preserve">при условии, что </w:t>
      </w:r>
      <w:r w:rsidR="00686FDB">
        <w:rPr>
          <w:rFonts w:ascii="Times New Roman" w:hAnsi="Times New Roman" w:cs="Times New Roman"/>
          <w:sz w:val="32"/>
          <w:szCs w:val="32"/>
        </w:rPr>
        <w:t>приобретателем услуги является непосредственно лицо, относящееся к указанной категории.</w:t>
      </w:r>
    </w:p>
    <w:p w:rsidR="00843609" w:rsidRDefault="00843609" w:rsidP="009E2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Муниципальные образования вправе устанавливать дополнительные категории физических лиц, стоимость услуг временному проживанию которых не включается в налоговую базу. </w:t>
      </w:r>
    </w:p>
    <w:p w:rsidR="009E29E4" w:rsidRPr="00A610C8" w:rsidRDefault="00686FDB" w:rsidP="009E2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843609">
        <w:rPr>
          <w:rFonts w:ascii="Times New Roman" w:hAnsi="Times New Roman" w:cs="Times New Roman"/>
          <w:sz w:val="32"/>
          <w:szCs w:val="32"/>
        </w:rPr>
        <w:t>Также м</w:t>
      </w:r>
      <w:r w:rsidR="00456A03" w:rsidRPr="00A610C8">
        <w:rPr>
          <w:rFonts w:ascii="Times New Roman" w:hAnsi="Times New Roman" w:cs="Times New Roman"/>
          <w:sz w:val="32"/>
          <w:szCs w:val="32"/>
        </w:rPr>
        <w:t>униципал</w:t>
      </w:r>
      <w:r w:rsidR="00DD25AF" w:rsidRPr="00A610C8">
        <w:rPr>
          <w:rFonts w:ascii="Times New Roman" w:hAnsi="Times New Roman" w:cs="Times New Roman"/>
          <w:sz w:val="32"/>
          <w:szCs w:val="32"/>
        </w:rPr>
        <w:t>ьные органы</w:t>
      </w:r>
      <w:r w:rsidR="00456A03" w:rsidRPr="00A610C8">
        <w:rPr>
          <w:rFonts w:ascii="Times New Roman" w:hAnsi="Times New Roman" w:cs="Times New Roman"/>
          <w:sz w:val="32"/>
          <w:szCs w:val="32"/>
        </w:rPr>
        <w:t xml:space="preserve"> могут </w:t>
      </w:r>
      <w:r w:rsidR="009E29E4" w:rsidRPr="00A610C8">
        <w:rPr>
          <w:rFonts w:ascii="Times New Roman" w:hAnsi="Times New Roman" w:cs="Times New Roman"/>
          <w:sz w:val="32"/>
          <w:szCs w:val="32"/>
        </w:rPr>
        <w:t xml:space="preserve">устанавливать </w:t>
      </w:r>
      <w:r w:rsidR="00F66942">
        <w:rPr>
          <w:rFonts w:ascii="Times New Roman" w:hAnsi="Times New Roman" w:cs="Times New Roman"/>
          <w:sz w:val="32"/>
          <w:szCs w:val="32"/>
        </w:rPr>
        <w:t xml:space="preserve">налогоплательщикам налоговые </w:t>
      </w:r>
      <w:r w:rsidR="009E29E4" w:rsidRPr="00A610C8">
        <w:rPr>
          <w:rFonts w:ascii="Times New Roman" w:hAnsi="Times New Roman" w:cs="Times New Roman"/>
          <w:sz w:val="32"/>
          <w:szCs w:val="32"/>
        </w:rPr>
        <w:t>льготы</w:t>
      </w:r>
      <w:r w:rsidR="00F66942">
        <w:rPr>
          <w:rFonts w:ascii="Times New Roman" w:hAnsi="Times New Roman" w:cs="Times New Roman"/>
          <w:sz w:val="32"/>
          <w:szCs w:val="32"/>
        </w:rPr>
        <w:t>, основания и порядок их применения</w:t>
      </w:r>
      <w:r w:rsidR="009E29E4" w:rsidRPr="00A610C8">
        <w:rPr>
          <w:rFonts w:ascii="Times New Roman" w:hAnsi="Times New Roman" w:cs="Times New Roman"/>
          <w:sz w:val="32"/>
          <w:szCs w:val="32"/>
        </w:rPr>
        <w:t>.</w:t>
      </w:r>
    </w:p>
    <w:p w:rsidR="00456A03" w:rsidRDefault="00456A03" w:rsidP="00456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10C8">
        <w:rPr>
          <w:rFonts w:ascii="Times New Roman" w:hAnsi="Times New Roman" w:cs="Times New Roman"/>
          <w:sz w:val="32"/>
          <w:szCs w:val="32"/>
        </w:rPr>
        <w:t xml:space="preserve">      Налоговый период – квартал. </w:t>
      </w:r>
    </w:p>
    <w:p w:rsidR="007837DA" w:rsidRPr="00A610C8" w:rsidRDefault="003777DF" w:rsidP="00CE17D8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7837DA" w:rsidRPr="00A610C8">
        <w:rPr>
          <w:rFonts w:ascii="Times New Roman" w:hAnsi="Times New Roman" w:cs="Times New Roman"/>
          <w:sz w:val="32"/>
          <w:szCs w:val="32"/>
        </w:rPr>
        <w:t>умма туристического налога рассчитывается в течение того квартала, в котором осуществлялся полный расчет с лицом, приобретающим услугу по временному проживанию, вне зависимости от даты фактического получения услуги в средстве размещения или даты частичной оплаты такой услуги.</w:t>
      </w:r>
    </w:p>
    <w:p w:rsidR="007837DA" w:rsidRPr="00A610C8" w:rsidRDefault="007837DA" w:rsidP="00CE17D8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610C8">
        <w:rPr>
          <w:rFonts w:ascii="Times New Roman" w:hAnsi="Times New Roman" w:cs="Times New Roman"/>
          <w:sz w:val="32"/>
          <w:szCs w:val="32"/>
        </w:rPr>
        <w:t xml:space="preserve">При этом в </w:t>
      </w:r>
      <w:r w:rsidRPr="00CE17D8">
        <w:rPr>
          <w:rFonts w:ascii="Times New Roman" w:hAnsi="Times New Roman" w:cs="Times New Roman"/>
          <w:sz w:val="32"/>
          <w:szCs w:val="32"/>
        </w:rPr>
        <w:t xml:space="preserve">случае поступления в декабре 2024 года, то есть до вступления в силу положений </w:t>
      </w:r>
      <w:hyperlink r:id="rId7" w:history="1">
        <w:r w:rsidRPr="00CE17D8">
          <w:rPr>
            <w:rFonts w:ascii="Times New Roman" w:hAnsi="Times New Roman" w:cs="Times New Roman"/>
            <w:sz w:val="32"/>
            <w:szCs w:val="32"/>
          </w:rPr>
          <w:t>главы 33.1</w:t>
        </w:r>
      </w:hyperlink>
      <w:r w:rsidRPr="00CE17D8">
        <w:rPr>
          <w:rFonts w:ascii="Times New Roman" w:hAnsi="Times New Roman" w:cs="Times New Roman"/>
          <w:sz w:val="32"/>
          <w:szCs w:val="32"/>
        </w:rPr>
        <w:t xml:space="preserve"> Кодекса, 100% предварительной оплаты (полного расчета) за услуги по временному проживанию при фактическом оказании указанных услуг в январе 2025 года, у </w:t>
      </w:r>
      <w:r w:rsidRPr="00A610C8">
        <w:rPr>
          <w:rFonts w:ascii="Times New Roman" w:hAnsi="Times New Roman" w:cs="Times New Roman"/>
          <w:sz w:val="32"/>
          <w:szCs w:val="32"/>
        </w:rPr>
        <w:t>налогоплательщика не возникает обязанности по исчислению и уплате туристического налога.</w:t>
      </w:r>
    </w:p>
    <w:p w:rsidR="007837DA" w:rsidRPr="00A610C8" w:rsidRDefault="007837DA" w:rsidP="00CE17D8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610C8">
        <w:rPr>
          <w:rFonts w:ascii="Times New Roman" w:hAnsi="Times New Roman" w:cs="Times New Roman"/>
          <w:sz w:val="32"/>
          <w:szCs w:val="32"/>
        </w:rPr>
        <w:lastRenderedPageBreak/>
        <w:t>В случае</w:t>
      </w:r>
      <w:proofErr w:type="gramStart"/>
      <w:r w:rsidRPr="00A610C8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A610C8">
        <w:rPr>
          <w:rFonts w:ascii="Times New Roman" w:hAnsi="Times New Roman" w:cs="Times New Roman"/>
          <w:sz w:val="32"/>
          <w:szCs w:val="32"/>
        </w:rPr>
        <w:t xml:space="preserve"> если услуги по временному проживанию оказаны в декабре 2024 года, а полный расчет за указанные услуги осуществлен в январе 2025 года, то у налогоплательщика не возникает </w:t>
      </w:r>
      <w:r w:rsidRPr="003777DF">
        <w:rPr>
          <w:rFonts w:ascii="Times New Roman" w:hAnsi="Times New Roman" w:cs="Times New Roman"/>
          <w:sz w:val="32"/>
          <w:szCs w:val="32"/>
        </w:rPr>
        <w:t xml:space="preserve">обязанности по исчислению и уплате туристического налога в связи с тем, что объект налогообложения туристическим налогом возник в декабре 2024 года, то есть до вступления в силу положений </w:t>
      </w:r>
      <w:hyperlink r:id="rId8" w:history="1">
        <w:r w:rsidRPr="003777DF">
          <w:rPr>
            <w:rFonts w:ascii="Times New Roman" w:hAnsi="Times New Roman" w:cs="Times New Roman"/>
            <w:sz w:val="32"/>
            <w:szCs w:val="32"/>
          </w:rPr>
          <w:t>главы 33.1</w:t>
        </w:r>
      </w:hyperlink>
      <w:r w:rsidRPr="00A610C8">
        <w:rPr>
          <w:rFonts w:ascii="Times New Roman" w:hAnsi="Times New Roman" w:cs="Times New Roman"/>
          <w:sz w:val="32"/>
          <w:szCs w:val="32"/>
        </w:rPr>
        <w:t xml:space="preserve"> Кодекса.</w:t>
      </w:r>
    </w:p>
    <w:p w:rsidR="00456A03" w:rsidRPr="00A610C8" w:rsidRDefault="003777DF" w:rsidP="00456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456A03" w:rsidRPr="00A610C8">
        <w:rPr>
          <w:rFonts w:ascii="Times New Roman" w:hAnsi="Times New Roman" w:cs="Times New Roman"/>
          <w:sz w:val="32"/>
          <w:szCs w:val="32"/>
        </w:rPr>
        <w:t xml:space="preserve">      </w:t>
      </w:r>
      <w:r w:rsidR="00397D95">
        <w:rPr>
          <w:rFonts w:ascii="Times New Roman" w:hAnsi="Times New Roman" w:cs="Times New Roman"/>
          <w:sz w:val="32"/>
          <w:szCs w:val="32"/>
        </w:rPr>
        <w:t>В налоговый орган по месту нахождения средства размещения</w:t>
      </w:r>
      <w:r w:rsidR="00397D95" w:rsidRPr="00A610C8">
        <w:rPr>
          <w:rFonts w:ascii="Times New Roman" w:hAnsi="Times New Roman" w:cs="Times New Roman"/>
          <w:sz w:val="32"/>
          <w:szCs w:val="32"/>
        </w:rPr>
        <w:t xml:space="preserve"> </w:t>
      </w:r>
      <w:r w:rsidR="00397D95">
        <w:rPr>
          <w:rFonts w:ascii="Times New Roman" w:hAnsi="Times New Roman" w:cs="Times New Roman"/>
          <w:sz w:val="32"/>
          <w:szCs w:val="32"/>
        </w:rPr>
        <w:t>д</w:t>
      </w:r>
      <w:r w:rsidR="00456A03" w:rsidRPr="00A610C8">
        <w:rPr>
          <w:rFonts w:ascii="Times New Roman" w:hAnsi="Times New Roman" w:cs="Times New Roman"/>
          <w:sz w:val="32"/>
          <w:szCs w:val="32"/>
        </w:rPr>
        <w:t xml:space="preserve">екларация представляется </w:t>
      </w:r>
      <w:r w:rsidR="00CE17D8">
        <w:rPr>
          <w:rFonts w:ascii="Times New Roman" w:hAnsi="Times New Roman" w:cs="Times New Roman"/>
          <w:sz w:val="32"/>
          <w:szCs w:val="32"/>
        </w:rPr>
        <w:t xml:space="preserve"> </w:t>
      </w:r>
      <w:r w:rsidR="00456A03" w:rsidRPr="00A610C8">
        <w:rPr>
          <w:rFonts w:ascii="Times New Roman" w:hAnsi="Times New Roman" w:cs="Times New Roman"/>
          <w:sz w:val="32"/>
          <w:szCs w:val="32"/>
        </w:rPr>
        <w:t>не позднее 25 числа, уплачивается не позднее 28 числа месяца, следующего за кварталом.</w:t>
      </w:r>
    </w:p>
    <w:p w:rsidR="007837DA" w:rsidRDefault="00456A03" w:rsidP="00DD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10C8">
        <w:rPr>
          <w:rFonts w:ascii="Times New Roman" w:hAnsi="Times New Roman" w:cs="Times New Roman"/>
          <w:sz w:val="32"/>
          <w:szCs w:val="32"/>
        </w:rPr>
        <w:t xml:space="preserve">        </w:t>
      </w:r>
    </w:p>
    <w:sectPr w:rsidR="00783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03"/>
    <w:rsid w:val="00153B89"/>
    <w:rsid w:val="001D3BD9"/>
    <w:rsid w:val="003157F1"/>
    <w:rsid w:val="00320E92"/>
    <w:rsid w:val="003777DF"/>
    <w:rsid w:val="00397D95"/>
    <w:rsid w:val="003F1384"/>
    <w:rsid w:val="004334A0"/>
    <w:rsid w:val="00456A03"/>
    <w:rsid w:val="005A7313"/>
    <w:rsid w:val="00686FDB"/>
    <w:rsid w:val="007837DA"/>
    <w:rsid w:val="00843609"/>
    <w:rsid w:val="008F05CC"/>
    <w:rsid w:val="00903367"/>
    <w:rsid w:val="00960751"/>
    <w:rsid w:val="009B665E"/>
    <w:rsid w:val="009C3DFB"/>
    <w:rsid w:val="009C4E6B"/>
    <w:rsid w:val="009E29E4"/>
    <w:rsid w:val="00A610C8"/>
    <w:rsid w:val="00BD6C24"/>
    <w:rsid w:val="00BE0232"/>
    <w:rsid w:val="00C269F8"/>
    <w:rsid w:val="00CE17D8"/>
    <w:rsid w:val="00D102F0"/>
    <w:rsid w:val="00DD25AF"/>
    <w:rsid w:val="00E46B2A"/>
    <w:rsid w:val="00EF04F6"/>
    <w:rsid w:val="00F20426"/>
    <w:rsid w:val="00F210D7"/>
    <w:rsid w:val="00F24F71"/>
    <w:rsid w:val="00F53948"/>
    <w:rsid w:val="00F6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3B9DAE9650154C3781A37181A8789DCBAC1155B19E2B377350AE4253F2DC240B95F511ECBD98E7004581976B1AB49B9469E88EAE1C3EOB0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3B9DAE9650154C3781A37181A8789DCBAC1155B19E2B377350AE4253F2DC240B95F511ECBD98E7004581976B1AB49B9469E88EAE1C3EOB05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F68D23BDB59E721213C416811374429BB3956668B496C6F2B754477445ED75C02E49F960C95DC999783B13FBFA279135BA07F7DB49CE59eAP5M" TargetMode="External"/><Relationship Id="rId5" Type="http://schemas.openxmlformats.org/officeDocument/2006/relationships/hyperlink" Target="consultantplus://offline/ref=0217B14F8FFC823719B9F9E1BF1154BA47E98B9B7EB85098992241369C094AF776FA8B49097B09AF109F38B9B55B9B9D269E344DCC39C9QAQ6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Хамидуллина Эльмира Тафкильевна</dc:creator>
  <cp:lastModifiedBy>User</cp:lastModifiedBy>
  <cp:revision>2</cp:revision>
  <cp:lastPrinted>2025-01-13T13:39:00Z</cp:lastPrinted>
  <dcterms:created xsi:type="dcterms:W3CDTF">2025-02-04T07:27:00Z</dcterms:created>
  <dcterms:modified xsi:type="dcterms:W3CDTF">2025-02-04T07:27:00Z</dcterms:modified>
</cp:coreProperties>
</file>