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3B" w:rsidRDefault="00861C3B" w:rsidP="00861C3B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</w:t>
      </w:r>
    </w:p>
    <w:p w:rsidR="00E944B3" w:rsidRDefault="00E944B3" w:rsidP="00B87361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44B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720A24" w:rsidRPr="00E944B3">
        <w:rPr>
          <w:rFonts w:ascii="Times New Roman" w:hAnsi="Times New Roman" w:cs="Times New Roman"/>
          <w:b/>
          <w:sz w:val="26"/>
          <w:szCs w:val="26"/>
        </w:rPr>
        <w:t>порядке предоставления</w:t>
      </w:r>
      <w:r w:rsidR="00720A24" w:rsidRPr="00E944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44B3">
        <w:rPr>
          <w:rFonts w:ascii="Times New Roman" w:hAnsi="Times New Roman" w:cs="Times New Roman"/>
          <w:b/>
          <w:sz w:val="26"/>
          <w:szCs w:val="26"/>
        </w:rPr>
        <w:t>налоговых льгот при налогообложении имущества за 202</w:t>
      </w:r>
      <w:r w:rsidR="00C06FC7">
        <w:rPr>
          <w:rFonts w:ascii="Times New Roman" w:hAnsi="Times New Roman" w:cs="Times New Roman"/>
          <w:b/>
          <w:sz w:val="26"/>
          <w:szCs w:val="26"/>
        </w:rPr>
        <w:t>2</w:t>
      </w:r>
      <w:r w:rsidR="00720A24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Pr="00E944B3">
        <w:rPr>
          <w:rFonts w:ascii="Times New Roman" w:hAnsi="Times New Roman" w:cs="Times New Roman"/>
          <w:b/>
          <w:sz w:val="26"/>
          <w:szCs w:val="26"/>
        </w:rPr>
        <w:t>.</w:t>
      </w:r>
    </w:p>
    <w:p w:rsidR="00092A75" w:rsidRPr="009C2A23" w:rsidRDefault="00092A75" w:rsidP="00B87361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3441" w:rsidRPr="009C2A23" w:rsidRDefault="00F03441" w:rsidP="00492F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С 2023 года отменена обязанность налогоплательщиков - российских организаций включать в налоговую декларацию по налогу на имущество организаций сведения об объектах налогообложения, налоговая база по которым определяется как их кадастровая стоимость.</w:t>
      </w:r>
    </w:p>
    <w:p w:rsidR="00F61BB4" w:rsidRPr="009C2A23" w:rsidRDefault="00F61BB4" w:rsidP="00492F23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2A23">
        <w:rPr>
          <w:rFonts w:ascii="Times New Roman" w:hAnsi="Times New Roman" w:cs="Times New Roman"/>
          <w:b/>
          <w:sz w:val="26"/>
          <w:szCs w:val="26"/>
        </w:rPr>
        <w:t>Представление в налоговый орган заявления о предоставлении налоговой льготы.</w:t>
      </w:r>
    </w:p>
    <w:p w:rsidR="0015291A" w:rsidRPr="009C2A23" w:rsidRDefault="00F61BB4" w:rsidP="00492F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 xml:space="preserve"> </w:t>
      </w:r>
      <w:r w:rsidR="00E03334" w:rsidRPr="009C2A23">
        <w:rPr>
          <w:rFonts w:ascii="Times New Roman" w:hAnsi="Times New Roman" w:cs="Times New Roman"/>
          <w:sz w:val="26"/>
          <w:szCs w:val="26"/>
        </w:rPr>
        <w:t xml:space="preserve">С 2022 года вступили в силу изменения </w:t>
      </w:r>
      <w:r w:rsidR="008130E3" w:rsidRPr="009C2A23">
        <w:rPr>
          <w:rFonts w:ascii="Times New Roman" w:hAnsi="Times New Roman" w:cs="Times New Roman"/>
          <w:sz w:val="26"/>
          <w:szCs w:val="26"/>
        </w:rPr>
        <w:t>в правила налого</w:t>
      </w:r>
      <w:r w:rsidR="0015291A" w:rsidRPr="009C2A23">
        <w:rPr>
          <w:rFonts w:ascii="Times New Roman" w:hAnsi="Times New Roman" w:cs="Times New Roman"/>
          <w:sz w:val="26"/>
          <w:szCs w:val="26"/>
        </w:rPr>
        <w:t>обложения имущества организаций (далее – налог) и введены новые формы документов по налоговым льготам по налогу.</w:t>
      </w:r>
    </w:p>
    <w:p w:rsidR="00FB638A" w:rsidRPr="009C2A23" w:rsidRDefault="00FB638A" w:rsidP="00FB638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 xml:space="preserve">Для налогового периода 2022 года и последующих налоговых периодов по </w:t>
      </w:r>
      <w:r w:rsidR="00F61BB4" w:rsidRPr="009C2A23">
        <w:rPr>
          <w:rFonts w:ascii="Times New Roman" w:hAnsi="Times New Roman" w:cs="Times New Roman"/>
          <w:sz w:val="26"/>
          <w:szCs w:val="26"/>
        </w:rPr>
        <w:t>налогу на имущество организаций</w:t>
      </w:r>
      <w:r w:rsidRPr="009C2A23">
        <w:rPr>
          <w:rFonts w:ascii="Times New Roman" w:hAnsi="Times New Roman" w:cs="Times New Roman"/>
          <w:sz w:val="26"/>
          <w:szCs w:val="26"/>
        </w:rPr>
        <w:t xml:space="preserve"> введен заявительный порядок предоставления налоговых льгот.</w:t>
      </w:r>
    </w:p>
    <w:p w:rsidR="00EF7EF0" w:rsidRPr="009C2A23" w:rsidRDefault="00EF7EF0" w:rsidP="00EF7E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Федеральные налоговые льготы по налогу на имущество организаций установлены в ст. 381 НК РФ, региональные в ст.2 Закона Удмуртской Республики «О налоге на имущество организаций в УР» № 55-РЗ от 27.11.2003 г.</w:t>
      </w:r>
    </w:p>
    <w:p w:rsidR="00EF7EF0" w:rsidRPr="009C2A23" w:rsidRDefault="00EF7EF0" w:rsidP="00EF7E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Налогоплательщики - российские организации, имеющие право на налоговые льготы, установленные законодательством о налогах и сборах в отношении объектов налогообложения, налоговая база по которым определяется как их кадастровая стоимость,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B638A" w:rsidRPr="009C2A23" w:rsidRDefault="00FB638A" w:rsidP="00FB638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 xml:space="preserve">Для иных объектов, налоговая база которых в соответствии с пунктом 1 статьи 375 Налогового кодекса Российской Федерации определяется как среднегодовая стоимость имущества, льготы по уплате налога, как и ранее, </w:t>
      </w:r>
      <w:proofErr w:type="gramStart"/>
      <w:r w:rsidRPr="009C2A23"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 w:rsidRPr="009C2A23">
        <w:rPr>
          <w:rFonts w:ascii="Times New Roman" w:hAnsi="Times New Roman" w:cs="Times New Roman"/>
          <w:sz w:val="26"/>
          <w:szCs w:val="26"/>
        </w:rPr>
        <w:t xml:space="preserve"> в налоговой декларации.</w:t>
      </w:r>
    </w:p>
    <w:p w:rsidR="00F00705" w:rsidRPr="009C2A23" w:rsidRDefault="00C65C2D" w:rsidP="00F00705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Форма, </w:t>
      </w:r>
      <w:r>
        <w:rPr>
          <w:sz w:val="26"/>
          <w:szCs w:val="26"/>
        </w:rPr>
        <w:t xml:space="preserve">порядок </w:t>
      </w:r>
      <w:r>
        <w:rPr>
          <w:sz w:val="26"/>
          <w:szCs w:val="26"/>
        </w:rPr>
        <w:t xml:space="preserve">ее </w:t>
      </w:r>
      <w:r>
        <w:rPr>
          <w:sz w:val="26"/>
          <w:szCs w:val="26"/>
        </w:rPr>
        <w:t>заполнения</w:t>
      </w:r>
      <w:r>
        <w:rPr>
          <w:sz w:val="26"/>
          <w:szCs w:val="26"/>
        </w:rPr>
        <w:t xml:space="preserve"> утверждены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3A4CF1">
        <w:rPr>
          <w:sz w:val="26"/>
          <w:szCs w:val="26"/>
        </w:rPr>
        <w:t>П</w:t>
      </w:r>
      <w:r w:rsidR="00F00705" w:rsidRPr="009C2A23">
        <w:rPr>
          <w:sz w:val="26"/>
          <w:szCs w:val="26"/>
        </w:rPr>
        <w:t>риказ</w:t>
      </w:r>
      <w:r w:rsidR="003A4CF1">
        <w:rPr>
          <w:sz w:val="26"/>
          <w:szCs w:val="26"/>
        </w:rPr>
        <w:t>ом</w:t>
      </w:r>
      <w:r w:rsidR="00F00705" w:rsidRPr="009C2A23">
        <w:rPr>
          <w:sz w:val="26"/>
          <w:szCs w:val="26"/>
        </w:rPr>
        <w:t xml:space="preserve"> ФНС России от 09.07.2021 № ЕД-7-21/646@ «Об утверждении формы заявления налогоплательщика-российской организации о предоставлении налоговой льготы по налогу на имущество организаций, порядка ее заполнения и формата представления указанного заявления в электронной форме, а также формы уведомления о предоставлении налоговой льготы по налогу на имущество организаций, сообщения об отказе от предоставления налоговой льготы по налогу</w:t>
      </w:r>
      <w:proofErr w:type="gramEnd"/>
      <w:r w:rsidR="00F00705" w:rsidRPr="009C2A23">
        <w:rPr>
          <w:sz w:val="26"/>
          <w:szCs w:val="26"/>
        </w:rPr>
        <w:t xml:space="preserve"> на имущество организаций». </w:t>
      </w:r>
    </w:p>
    <w:p w:rsidR="00FB638A" w:rsidRPr="00AC2E07" w:rsidRDefault="00D11C73" w:rsidP="00AC2E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</w:pPr>
      <w:r w:rsidRPr="009C2A23">
        <w:rPr>
          <w:rFonts w:ascii="Courier New" w:eastAsiaTheme="minorHAnsi" w:hAnsi="Courier New" w:cs="Courier New"/>
          <w:b w:val="0"/>
          <w:bCs w:val="0"/>
          <w:color w:val="auto"/>
          <w:sz w:val="26"/>
          <w:szCs w:val="26"/>
        </w:rPr>
        <w:t xml:space="preserve">    </w:t>
      </w:r>
      <w:r w:rsidR="00FB638A" w:rsidRPr="00AC2E07"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НК РФ.</w:t>
      </w:r>
    </w:p>
    <w:p w:rsidR="00D11C73" w:rsidRPr="009C2A23" w:rsidRDefault="00D11C73" w:rsidP="00FB63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lastRenderedPageBreak/>
        <w:t>Организация не может подать заявление на льготу через ЛК3 или МФЦ. Такая возможность предусмотрена Налоговым кодексом только для физических лиц.</w:t>
      </w:r>
    </w:p>
    <w:p w:rsidR="00C7184C" w:rsidRPr="009C2A23" w:rsidRDefault="00C7184C" w:rsidP="00492F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2A23">
        <w:rPr>
          <w:rFonts w:ascii="Times New Roman" w:hAnsi="Times New Roman" w:cs="Times New Roman"/>
          <w:b/>
          <w:sz w:val="26"/>
          <w:szCs w:val="26"/>
        </w:rPr>
        <w:t>Рассмотрение заявления налоговым органом.</w:t>
      </w:r>
    </w:p>
    <w:p w:rsidR="009434AF" w:rsidRPr="009C2A23" w:rsidRDefault="00A07455" w:rsidP="00492F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З</w:t>
      </w:r>
      <w:r w:rsidR="009434AF" w:rsidRPr="009C2A23">
        <w:rPr>
          <w:rFonts w:ascii="Times New Roman" w:hAnsi="Times New Roman" w:cs="Times New Roman"/>
          <w:sz w:val="26"/>
          <w:szCs w:val="26"/>
        </w:rPr>
        <w:t>аявление о льготе рассматривается налоговым органом по месту нахождения объекта налогообложения, указанного в заявлении о льготе</w:t>
      </w:r>
      <w:r w:rsidR="00B858B3" w:rsidRPr="009C2A23">
        <w:rPr>
          <w:rFonts w:ascii="Times New Roman" w:hAnsi="Times New Roman" w:cs="Times New Roman"/>
          <w:sz w:val="26"/>
          <w:szCs w:val="26"/>
        </w:rPr>
        <w:t>.</w:t>
      </w:r>
      <w:r w:rsidR="009434AF" w:rsidRPr="009C2A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370" w:rsidRPr="009C2A23" w:rsidRDefault="000A2864" w:rsidP="00492F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 xml:space="preserve">Заявление о предоставлении налоговой льготы рассматривается налоговым органом в течение 30 дней со дня его получения. </w:t>
      </w:r>
    </w:p>
    <w:p w:rsidR="000A2864" w:rsidRPr="009C2A23" w:rsidRDefault="001E3370" w:rsidP="00492F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9C2A2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2A23">
        <w:rPr>
          <w:rFonts w:ascii="Times New Roman" w:hAnsi="Times New Roman" w:cs="Times New Roman"/>
          <w:sz w:val="26"/>
          <w:szCs w:val="26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 и иных лиц, у которых имеются эти сведения. </w:t>
      </w:r>
      <w:r w:rsidR="000A2864" w:rsidRPr="009C2A23">
        <w:rPr>
          <w:rFonts w:ascii="Times New Roman" w:hAnsi="Times New Roman" w:cs="Times New Roman"/>
          <w:sz w:val="26"/>
          <w:szCs w:val="26"/>
        </w:rPr>
        <w:t xml:space="preserve">В случае направления налоговым органом </w:t>
      </w:r>
      <w:r w:rsidRPr="009C2A23">
        <w:rPr>
          <w:rFonts w:ascii="Times New Roman" w:hAnsi="Times New Roman" w:cs="Times New Roman"/>
          <w:sz w:val="26"/>
          <w:szCs w:val="26"/>
        </w:rPr>
        <w:t xml:space="preserve">такого </w:t>
      </w:r>
      <w:r w:rsidR="000A2864" w:rsidRPr="009C2A23">
        <w:rPr>
          <w:rFonts w:ascii="Times New Roman" w:hAnsi="Times New Roman" w:cs="Times New Roman"/>
          <w:sz w:val="26"/>
          <w:szCs w:val="26"/>
        </w:rPr>
        <w:t>запроса</w:t>
      </w:r>
      <w:r w:rsidR="00E07657" w:rsidRPr="009C2A23">
        <w:rPr>
          <w:rFonts w:ascii="Times New Roman" w:hAnsi="Times New Roman" w:cs="Times New Roman"/>
          <w:sz w:val="26"/>
          <w:szCs w:val="26"/>
        </w:rPr>
        <w:t xml:space="preserve"> </w:t>
      </w:r>
      <w:r w:rsidR="000A2864" w:rsidRPr="009C2A23">
        <w:rPr>
          <w:rFonts w:ascii="Times New Roman" w:hAnsi="Times New Roman" w:cs="Times New Roman"/>
          <w:sz w:val="26"/>
          <w:szCs w:val="26"/>
        </w:rPr>
        <w:t>руководитель (заместитель руководителя) налогового органа вправе продлить срок рассмотрения заявления о предоставлении налоговой льготы не более чем на 30 дней, уведомив об этом налогоплательщика (</w:t>
      </w:r>
      <w:r w:rsidR="009C2A23" w:rsidRPr="009C2A23">
        <w:rPr>
          <w:rFonts w:ascii="Times New Roman" w:hAnsi="Times New Roman" w:cs="Times New Roman"/>
          <w:sz w:val="26"/>
          <w:szCs w:val="26"/>
        </w:rPr>
        <w:t>п.8 ст. 382 НК РФ</w:t>
      </w:r>
      <w:r w:rsidR="009C2A23" w:rsidRPr="009C2A23">
        <w:rPr>
          <w:rFonts w:ascii="Times New Roman" w:hAnsi="Times New Roman" w:cs="Times New Roman"/>
          <w:sz w:val="26"/>
          <w:szCs w:val="26"/>
        </w:rPr>
        <w:t xml:space="preserve">, </w:t>
      </w:r>
      <w:r w:rsidR="000A2864" w:rsidRPr="009C2A23">
        <w:rPr>
          <w:rFonts w:ascii="Times New Roman" w:hAnsi="Times New Roman" w:cs="Times New Roman"/>
          <w:sz w:val="26"/>
          <w:szCs w:val="26"/>
        </w:rPr>
        <w:t>п. 3 ст. 361.1 НК РФ).</w:t>
      </w:r>
    </w:p>
    <w:p w:rsidR="00B95688" w:rsidRPr="009C2A23" w:rsidRDefault="00B95688" w:rsidP="00492F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По результатам рассмотрения заявления о предоставлении налоговой льготы налоговый орган направляет налогоплательщику способом, указанным в этом заявлении, уведомление о предоставлении налоговой льготы либо сообщение об отказе от предоставления налоговой льготы.</w:t>
      </w:r>
    </w:p>
    <w:p w:rsidR="00E42707" w:rsidRPr="009C2A23" w:rsidRDefault="00E42707" w:rsidP="00492F23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2A23">
        <w:rPr>
          <w:rFonts w:ascii="Times New Roman" w:hAnsi="Times New Roman" w:cs="Times New Roman"/>
          <w:b/>
          <w:sz w:val="26"/>
          <w:szCs w:val="26"/>
        </w:rPr>
        <w:t>Срок представления заявления о предоставлении налоговой льготы.</w:t>
      </w:r>
    </w:p>
    <w:p w:rsidR="00F3497A" w:rsidRPr="009C2A23" w:rsidRDefault="00F3497A" w:rsidP="00492F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C2A23">
        <w:rPr>
          <w:rFonts w:ascii="Times New Roman" w:hAnsi="Times New Roman" w:cs="Times New Roman"/>
          <w:sz w:val="26"/>
          <w:szCs w:val="26"/>
        </w:rPr>
        <w:t>Учитывая, что Налоговый кодекс РФ не устанавливает конкретного срока для представления указанного заявления, срок его определяется налогоплательщиком самостоятельно.</w:t>
      </w:r>
    </w:p>
    <w:p w:rsidR="000C3B6D" w:rsidRPr="009C2A23" w:rsidRDefault="00F3497A" w:rsidP="00492F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2A23">
        <w:rPr>
          <w:rFonts w:ascii="Times New Roman" w:hAnsi="Times New Roman" w:cs="Times New Roman"/>
          <w:sz w:val="26"/>
          <w:szCs w:val="26"/>
        </w:rPr>
        <w:t>Д</w:t>
      </w:r>
      <w:r w:rsidR="00EF2496" w:rsidRPr="009C2A23">
        <w:rPr>
          <w:rFonts w:ascii="Times New Roman" w:hAnsi="Times New Roman" w:cs="Times New Roman"/>
          <w:sz w:val="26"/>
          <w:szCs w:val="26"/>
        </w:rPr>
        <w:t xml:space="preserve">ля исключения рисков, предусмотренных Налоговым кодексом </w:t>
      </w:r>
      <w:r w:rsidR="00590E99" w:rsidRPr="009C2A23">
        <w:rPr>
          <w:rFonts w:ascii="Times New Roman" w:hAnsi="Times New Roman" w:cs="Times New Roman"/>
          <w:sz w:val="26"/>
          <w:szCs w:val="26"/>
        </w:rPr>
        <w:t>РФ</w:t>
      </w:r>
      <w:r w:rsidR="00EF2496" w:rsidRPr="009C2A23">
        <w:rPr>
          <w:rFonts w:ascii="Times New Roman" w:hAnsi="Times New Roman" w:cs="Times New Roman"/>
          <w:sz w:val="26"/>
          <w:szCs w:val="26"/>
        </w:rPr>
        <w:t xml:space="preserve"> в виде последствий неуплаты (неполной уплаты) в бюджет авансовых платежей по налогу, суммы налога, включая пени и штрафы, </w:t>
      </w:r>
      <w:r w:rsidR="00590E99" w:rsidRPr="009C2A23">
        <w:rPr>
          <w:rFonts w:ascii="Times New Roman" w:hAnsi="Times New Roman" w:cs="Times New Roman"/>
          <w:sz w:val="26"/>
          <w:szCs w:val="26"/>
        </w:rPr>
        <w:t xml:space="preserve">заявление о предоставлении льготы по налогу на имущество организаций </w:t>
      </w:r>
      <w:r w:rsidR="00EF2496" w:rsidRPr="009C2A23">
        <w:rPr>
          <w:rFonts w:ascii="Times New Roman" w:hAnsi="Times New Roman" w:cs="Times New Roman"/>
          <w:sz w:val="26"/>
          <w:szCs w:val="26"/>
        </w:rPr>
        <w:t>рекомендуется подать в течение 1 квартала 2023г.,  до наступления срока уплаты по налогу за 2022 год (до 01.03.2023).</w:t>
      </w:r>
      <w:proofErr w:type="gramEnd"/>
    </w:p>
    <w:p w:rsidR="009434AF" w:rsidRPr="009C2A23" w:rsidRDefault="009434AF" w:rsidP="00492F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2A23">
        <w:rPr>
          <w:rFonts w:ascii="Times New Roman" w:hAnsi="Times New Roman" w:cs="Times New Roman"/>
          <w:sz w:val="26"/>
          <w:szCs w:val="26"/>
        </w:rPr>
        <w:t>Необходимо понимать, что, если в заявлении о льготе указан не наступивший период, за который заявлена налоговая льгота, для ее предоставления налоговый орган должен располагать сведениями, подтверждающими право налогоплательщика на налоговую льготу за период, указанный в заявлении, поскольку в уведомлении о предоставлении налоговой льготы должны быть указаны основания ее предоставления (</w:t>
      </w:r>
      <w:r w:rsidR="009C2A23" w:rsidRPr="009C2A23">
        <w:rPr>
          <w:rFonts w:ascii="Times New Roman" w:hAnsi="Times New Roman" w:cs="Times New Roman"/>
          <w:sz w:val="26"/>
          <w:szCs w:val="26"/>
        </w:rPr>
        <w:t>п.8 ст. 382 НК РФ, п. 3 ст. 361.1 НК</w:t>
      </w:r>
      <w:proofErr w:type="gramEnd"/>
      <w:r w:rsidR="009C2A23" w:rsidRPr="009C2A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C2A23" w:rsidRPr="009C2A23">
        <w:rPr>
          <w:rFonts w:ascii="Times New Roman" w:hAnsi="Times New Roman" w:cs="Times New Roman"/>
          <w:sz w:val="26"/>
          <w:szCs w:val="26"/>
        </w:rPr>
        <w:t>РФ</w:t>
      </w:r>
      <w:r w:rsidRPr="009C2A23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9434AF" w:rsidRPr="009C2A23" w:rsidRDefault="009434AF" w:rsidP="00492F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В противном случае, в отношении документально неподтвержденного периода действия налоговой льготы будет направлено сообщение об отказе от предоставления налоговой льготы.</w:t>
      </w:r>
    </w:p>
    <w:p w:rsidR="009434AF" w:rsidRPr="009C2A23" w:rsidRDefault="00C3728A" w:rsidP="00492F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2A23">
        <w:rPr>
          <w:rFonts w:ascii="Times New Roman" w:hAnsi="Times New Roman" w:cs="Times New Roman"/>
          <w:sz w:val="26"/>
          <w:szCs w:val="26"/>
        </w:rPr>
        <w:t>По одному заявлению о предоставлении налоговой льготы д</w:t>
      </w:r>
      <w:r w:rsidR="009434AF" w:rsidRPr="009C2A23">
        <w:rPr>
          <w:rFonts w:ascii="Times New Roman" w:hAnsi="Times New Roman" w:cs="Times New Roman"/>
          <w:sz w:val="26"/>
          <w:szCs w:val="26"/>
        </w:rPr>
        <w:t>опускается</w:t>
      </w:r>
      <w:r w:rsidRPr="009C2A23">
        <w:rPr>
          <w:rFonts w:ascii="Times New Roman" w:hAnsi="Times New Roman" w:cs="Times New Roman"/>
          <w:sz w:val="26"/>
          <w:szCs w:val="26"/>
        </w:rPr>
        <w:t xml:space="preserve"> одновременное направление уведомления о предоставлении налоговой льготы и </w:t>
      </w:r>
      <w:r w:rsidRPr="009C2A23">
        <w:rPr>
          <w:rFonts w:ascii="Times New Roman" w:hAnsi="Times New Roman" w:cs="Times New Roman"/>
          <w:sz w:val="26"/>
          <w:szCs w:val="26"/>
        </w:rPr>
        <w:lastRenderedPageBreak/>
        <w:t>сообщения об отказе от предоставления налоговой льготы</w:t>
      </w:r>
      <w:r w:rsidR="009434AF" w:rsidRPr="009C2A23">
        <w:rPr>
          <w:rFonts w:ascii="Times New Roman" w:hAnsi="Times New Roman" w:cs="Times New Roman"/>
          <w:sz w:val="26"/>
          <w:szCs w:val="26"/>
        </w:rPr>
        <w:t xml:space="preserve"> при наличии соответствующих оснований</w:t>
      </w:r>
      <w:r w:rsidRPr="009C2A23">
        <w:rPr>
          <w:rFonts w:ascii="Times New Roman" w:hAnsi="Times New Roman" w:cs="Times New Roman"/>
          <w:sz w:val="26"/>
          <w:szCs w:val="26"/>
        </w:rPr>
        <w:t>.</w:t>
      </w:r>
      <w:r w:rsidR="009434AF" w:rsidRPr="009C2A23">
        <w:rPr>
          <w:rFonts w:ascii="Times New Roman" w:hAnsi="Times New Roman" w:cs="Times New Roman"/>
          <w:sz w:val="26"/>
          <w:szCs w:val="26"/>
        </w:rPr>
        <w:t xml:space="preserve"> </w:t>
      </w:r>
      <w:r w:rsidRPr="009C2A23">
        <w:rPr>
          <w:rFonts w:ascii="Times New Roman" w:hAnsi="Times New Roman" w:cs="Times New Roman"/>
          <w:sz w:val="26"/>
          <w:szCs w:val="26"/>
        </w:rPr>
        <w:t>Н</w:t>
      </w:r>
      <w:r w:rsidR="009434AF" w:rsidRPr="009C2A23">
        <w:rPr>
          <w:rFonts w:ascii="Times New Roman" w:hAnsi="Times New Roman" w:cs="Times New Roman"/>
          <w:sz w:val="26"/>
          <w:szCs w:val="26"/>
        </w:rPr>
        <w:t>апример, применительно к разным периодам действия заявленной налоговой льготы и (или) разным объектам налогообложения.</w:t>
      </w:r>
    </w:p>
    <w:p w:rsidR="004E7A9D" w:rsidRPr="009C2A23" w:rsidRDefault="009434AF" w:rsidP="00492F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2A23">
        <w:rPr>
          <w:rFonts w:ascii="Times New Roman" w:hAnsi="Times New Roman" w:cs="Times New Roman"/>
          <w:sz w:val="26"/>
          <w:szCs w:val="26"/>
        </w:rPr>
        <w:t>Например, в заявлении о льготе указан срок предоставления налоговой льготы 01.01 - 31.12.2022, при этом за период с 01.01 по 31.05 действие налоговой льготы подтверждено (за этот период направляется уведомление о предоставлении налоговой льготы), а за период с 01.06 по 31.12 действие налоговой льготы не подтверждено (за этот период направляется сообщение об отказе от предоставления налоговой льготы).</w:t>
      </w:r>
      <w:proofErr w:type="gramEnd"/>
    </w:p>
    <w:p w:rsidR="008130E3" w:rsidRPr="00E944B3" w:rsidRDefault="008130E3" w:rsidP="004E7A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130E3" w:rsidRPr="00E944B3" w:rsidSect="00E97910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05" w:rsidRDefault="00F11705" w:rsidP="00E97910">
      <w:pPr>
        <w:spacing w:after="0" w:line="240" w:lineRule="auto"/>
      </w:pPr>
      <w:r>
        <w:separator/>
      </w:r>
    </w:p>
  </w:endnote>
  <w:endnote w:type="continuationSeparator" w:id="0">
    <w:p w:rsidR="00F11705" w:rsidRDefault="00F11705" w:rsidP="00E9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05" w:rsidRDefault="00F11705" w:rsidP="00E97910">
      <w:pPr>
        <w:spacing w:after="0" w:line="240" w:lineRule="auto"/>
      </w:pPr>
      <w:r>
        <w:separator/>
      </w:r>
    </w:p>
  </w:footnote>
  <w:footnote w:type="continuationSeparator" w:id="0">
    <w:p w:rsidR="00F11705" w:rsidRDefault="00F11705" w:rsidP="00E9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622629"/>
      <w:docPartObj>
        <w:docPartGallery w:val="Page Numbers (Top of Page)"/>
        <w:docPartUnique/>
      </w:docPartObj>
    </w:sdtPr>
    <w:sdtEndPr/>
    <w:sdtContent>
      <w:p w:rsidR="00E97910" w:rsidRDefault="00E979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C2D">
          <w:rPr>
            <w:noProof/>
          </w:rPr>
          <w:t>3</w:t>
        </w:r>
        <w:r>
          <w:fldChar w:fldCharType="end"/>
        </w:r>
      </w:p>
    </w:sdtContent>
  </w:sdt>
  <w:p w:rsidR="00E97910" w:rsidRDefault="00E979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2A"/>
    <w:rsid w:val="000111B8"/>
    <w:rsid w:val="00021C0F"/>
    <w:rsid w:val="00040CE8"/>
    <w:rsid w:val="000456A5"/>
    <w:rsid w:val="000752BF"/>
    <w:rsid w:val="00092A75"/>
    <w:rsid w:val="000A2864"/>
    <w:rsid w:val="000B6045"/>
    <w:rsid w:val="000C3B6D"/>
    <w:rsid w:val="000C4651"/>
    <w:rsid w:val="000E05F8"/>
    <w:rsid w:val="00106B6A"/>
    <w:rsid w:val="0011163A"/>
    <w:rsid w:val="0015291A"/>
    <w:rsid w:val="00187220"/>
    <w:rsid w:val="001B5684"/>
    <w:rsid w:val="001E03BE"/>
    <w:rsid w:val="001E3370"/>
    <w:rsid w:val="001F2004"/>
    <w:rsid w:val="002545C1"/>
    <w:rsid w:val="002B6C6B"/>
    <w:rsid w:val="002C7A9C"/>
    <w:rsid w:val="002D5528"/>
    <w:rsid w:val="002F51A0"/>
    <w:rsid w:val="0033795C"/>
    <w:rsid w:val="00350BE7"/>
    <w:rsid w:val="003519B2"/>
    <w:rsid w:val="003579DC"/>
    <w:rsid w:val="003704AC"/>
    <w:rsid w:val="00382974"/>
    <w:rsid w:val="003A4CF1"/>
    <w:rsid w:val="003C5DF9"/>
    <w:rsid w:val="003D17DB"/>
    <w:rsid w:val="00404B5F"/>
    <w:rsid w:val="00461223"/>
    <w:rsid w:val="00492F23"/>
    <w:rsid w:val="004C0B4C"/>
    <w:rsid w:val="004E4612"/>
    <w:rsid w:val="004E7A9D"/>
    <w:rsid w:val="00504270"/>
    <w:rsid w:val="0051049E"/>
    <w:rsid w:val="005369CB"/>
    <w:rsid w:val="00540348"/>
    <w:rsid w:val="0054187C"/>
    <w:rsid w:val="00545724"/>
    <w:rsid w:val="005747CC"/>
    <w:rsid w:val="00585C60"/>
    <w:rsid w:val="00590E99"/>
    <w:rsid w:val="00614DCC"/>
    <w:rsid w:val="00647313"/>
    <w:rsid w:val="00647B97"/>
    <w:rsid w:val="006F2D46"/>
    <w:rsid w:val="006F5F72"/>
    <w:rsid w:val="00720A24"/>
    <w:rsid w:val="00722A3A"/>
    <w:rsid w:val="00757C7F"/>
    <w:rsid w:val="00766126"/>
    <w:rsid w:val="007A53C3"/>
    <w:rsid w:val="007A6076"/>
    <w:rsid w:val="007B1D7D"/>
    <w:rsid w:val="007D3D44"/>
    <w:rsid w:val="007E27A5"/>
    <w:rsid w:val="008130E3"/>
    <w:rsid w:val="008321A8"/>
    <w:rsid w:val="00842006"/>
    <w:rsid w:val="00860C7C"/>
    <w:rsid w:val="00861B4C"/>
    <w:rsid w:val="00861C3B"/>
    <w:rsid w:val="00871A82"/>
    <w:rsid w:val="00896795"/>
    <w:rsid w:val="008B0B2A"/>
    <w:rsid w:val="008D0A64"/>
    <w:rsid w:val="008D2325"/>
    <w:rsid w:val="008F21FE"/>
    <w:rsid w:val="008F4E8C"/>
    <w:rsid w:val="00906429"/>
    <w:rsid w:val="00941797"/>
    <w:rsid w:val="009434AF"/>
    <w:rsid w:val="009449B7"/>
    <w:rsid w:val="00971393"/>
    <w:rsid w:val="009A21A1"/>
    <w:rsid w:val="009B5060"/>
    <w:rsid w:val="009C2A23"/>
    <w:rsid w:val="009E7CF9"/>
    <w:rsid w:val="00A07455"/>
    <w:rsid w:val="00A17967"/>
    <w:rsid w:val="00A33C7B"/>
    <w:rsid w:val="00A61ACE"/>
    <w:rsid w:val="00A8486B"/>
    <w:rsid w:val="00A86D51"/>
    <w:rsid w:val="00AC2E07"/>
    <w:rsid w:val="00AD79D3"/>
    <w:rsid w:val="00B112E6"/>
    <w:rsid w:val="00B71CCD"/>
    <w:rsid w:val="00B82A61"/>
    <w:rsid w:val="00B858B3"/>
    <w:rsid w:val="00B87361"/>
    <w:rsid w:val="00B90B79"/>
    <w:rsid w:val="00B95688"/>
    <w:rsid w:val="00BD210D"/>
    <w:rsid w:val="00BE0714"/>
    <w:rsid w:val="00BE2711"/>
    <w:rsid w:val="00C02ACB"/>
    <w:rsid w:val="00C036EA"/>
    <w:rsid w:val="00C06FC7"/>
    <w:rsid w:val="00C322EE"/>
    <w:rsid w:val="00C3728A"/>
    <w:rsid w:val="00C51E74"/>
    <w:rsid w:val="00C5277D"/>
    <w:rsid w:val="00C65C2D"/>
    <w:rsid w:val="00C6791F"/>
    <w:rsid w:val="00C7184C"/>
    <w:rsid w:val="00C74916"/>
    <w:rsid w:val="00CB7771"/>
    <w:rsid w:val="00CC7E4D"/>
    <w:rsid w:val="00CE46BB"/>
    <w:rsid w:val="00CE5F58"/>
    <w:rsid w:val="00D0649F"/>
    <w:rsid w:val="00D11C73"/>
    <w:rsid w:val="00D46274"/>
    <w:rsid w:val="00D74530"/>
    <w:rsid w:val="00E03334"/>
    <w:rsid w:val="00E07657"/>
    <w:rsid w:val="00E15132"/>
    <w:rsid w:val="00E1728B"/>
    <w:rsid w:val="00E26B5B"/>
    <w:rsid w:val="00E419EE"/>
    <w:rsid w:val="00E42707"/>
    <w:rsid w:val="00E61FE9"/>
    <w:rsid w:val="00E6347E"/>
    <w:rsid w:val="00E944B3"/>
    <w:rsid w:val="00E9725C"/>
    <w:rsid w:val="00E97910"/>
    <w:rsid w:val="00EA11EC"/>
    <w:rsid w:val="00EA7699"/>
    <w:rsid w:val="00EF2496"/>
    <w:rsid w:val="00EF6BFA"/>
    <w:rsid w:val="00EF7EF0"/>
    <w:rsid w:val="00F00705"/>
    <w:rsid w:val="00F03441"/>
    <w:rsid w:val="00F11705"/>
    <w:rsid w:val="00F3497A"/>
    <w:rsid w:val="00F61BB4"/>
    <w:rsid w:val="00F64FEF"/>
    <w:rsid w:val="00FA43E3"/>
    <w:rsid w:val="00FB638A"/>
    <w:rsid w:val="00FC5E2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910"/>
  </w:style>
  <w:style w:type="paragraph" w:styleId="a5">
    <w:name w:val="footer"/>
    <w:basedOn w:val="a"/>
    <w:link w:val="a6"/>
    <w:uiPriority w:val="99"/>
    <w:unhideWhenUsed/>
    <w:rsid w:val="00E97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910"/>
  </w:style>
  <w:style w:type="character" w:styleId="a7">
    <w:name w:val="Hyperlink"/>
    <w:basedOn w:val="a0"/>
    <w:uiPriority w:val="99"/>
    <w:unhideWhenUsed/>
    <w:rsid w:val="005747CC"/>
    <w:rPr>
      <w:color w:val="0000FF" w:themeColor="hyperlink"/>
      <w:u w:val="single"/>
    </w:rPr>
  </w:style>
  <w:style w:type="paragraph" w:customStyle="1" w:styleId="ConsPlusNormal">
    <w:name w:val="ConsPlusNormal"/>
    <w:rsid w:val="00EA1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F61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910"/>
  </w:style>
  <w:style w:type="paragraph" w:styleId="a5">
    <w:name w:val="footer"/>
    <w:basedOn w:val="a"/>
    <w:link w:val="a6"/>
    <w:uiPriority w:val="99"/>
    <w:unhideWhenUsed/>
    <w:rsid w:val="00E97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910"/>
  </w:style>
  <w:style w:type="character" w:styleId="a7">
    <w:name w:val="Hyperlink"/>
    <w:basedOn w:val="a0"/>
    <w:uiPriority w:val="99"/>
    <w:unhideWhenUsed/>
    <w:rsid w:val="005747CC"/>
    <w:rPr>
      <w:color w:val="0000FF" w:themeColor="hyperlink"/>
      <w:u w:val="single"/>
    </w:rPr>
  </w:style>
  <w:style w:type="paragraph" w:customStyle="1" w:styleId="ConsPlusNormal">
    <w:name w:val="ConsPlusNormal"/>
    <w:rsid w:val="00EA1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F6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Наталья Владимировна</dc:creator>
  <cp:lastModifiedBy>Бокарева Ольга Александровна</cp:lastModifiedBy>
  <cp:revision>59</cp:revision>
  <dcterms:created xsi:type="dcterms:W3CDTF">2022-01-17T13:05:00Z</dcterms:created>
  <dcterms:modified xsi:type="dcterms:W3CDTF">2022-03-25T11:12:00Z</dcterms:modified>
</cp:coreProperties>
</file>