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1"/>
        <w:gridCol w:w="2794"/>
      </w:tblGrid>
      <w:tr w:rsidR="00371A40" w:rsidTr="00371A40">
        <w:tc>
          <w:tcPr>
            <w:tcW w:w="7401" w:type="dxa"/>
          </w:tcPr>
          <w:p w:rsidR="00371A40" w:rsidRDefault="00622034" w:rsidP="00622034">
            <w:pPr>
              <w:pStyle w:val="21"/>
              <w:tabs>
                <w:tab w:val="left" w:pos="7185"/>
              </w:tabs>
              <w:spacing w:after="0" w:line="240" w:lineRule="auto"/>
              <w:rPr>
                <w:b/>
              </w:rPr>
            </w:pPr>
            <w:bookmarkStart w:id="0" w:name="_GoBack"/>
            <w:bookmarkEnd w:id="0"/>
            <w:r>
              <w:rPr>
                <w:b/>
              </w:rPr>
              <w:tab/>
            </w:r>
          </w:p>
        </w:tc>
        <w:tc>
          <w:tcPr>
            <w:tcW w:w="2794" w:type="dxa"/>
          </w:tcPr>
          <w:p w:rsidR="00371A40" w:rsidRDefault="00371A40" w:rsidP="00622034">
            <w:pPr>
              <w:pStyle w:val="21"/>
              <w:tabs>
                <w:tab w:val="left" w:pos="7185"/>
              </w:tabs>
              <w:spacing w:after="0" w:line="240" w:lineRule="auto"/>
              <w:rPr>
                <w:sz w:val="24"/>
                <w:szCs w:val="24"/>
              </w:rPr>
            </w:pPr>
            <w:r w:rsidRPr="00371A40">
              <w:rPr>
                <w:sz w:val="24"/>
                <w:szCs w:val="24"/>
              </w:rPr>
              <w:t>Приложение № 2</w:t>
            </w:r>
          </w:p>
          <w:p w:rsidR="00371A40" w:rsidRDefault="00371A40" w:rsidP="00622034">
            <w:pPr>
              <w:pStyle w:val="21"/>
              <w:tabs>
                <w:tab w:val="left" w:pos="7185"/>
              </w:tabs>
              <w:spacing w:after="0" w:line="240" w:lineRule="auto"/>
              <w:rPr>
                <w:sz w:val="24"/>
                <w:szCs w:val="24"/>
              </w:rPr>
            </w:pPr>
          </w:p>
          <w:p w:rsidR="00371A40" w:rsidRDefault="00371A40" w:rsidP="00622034">
            <w:pPr>
              <w:pStyle w:val="21"/>
              <w:tabs>
                <w:tab w:val="left" w:pos="7185"/>
              </w:tabs>
              <w:spacing w:after="0" w:line="240" w:lineRule="auto"/>
              <w:rPr>
                <w:sz w:val="24"/>
                <w:szCs w:val="24"/>
              </w:rPr>
            </w:pPr>
            <w:r>
              <w:rPr>
                <w:sz w:val="24"/>
                <w:szCs w:val="24"/>
              </w:rPr>
              <w:t>УТВЕРЖДЕНА</w:t>
            </w:r>
          </w:p>
          <w:p w:rsidR="00371A40" w:rsidRDefault="00371A40" w:rsidP="00622034">
            <w:pPr>
              <w:pStyle w:val="21"/>
              <w:tabs>
                <w:tab w:val="left" w:pos="7185"/>
              </w:tabs>
              <w:spacing w:after="0" w:line="240" w:lineRule="auto"/>
              <w:rPr>
                <w:sz w:val="24"/>
                <w:szCs w:val="24"/>
              </w:rPr>
            </w:pPr>
            <w:r>
              <w:rPr>
                <w:sz w:val="24"/>
                <w:szCs w:val="24"/>
              </w:rPr>
              <w:t xml:space="preserve">приказом </w:t>
            </w:r>
            <w:r w:rsidR="00EA495D">
              <w:rPr>
                <w:sz w:val="24"/>
                <w:szCs w:val="24"/>
              </w:rPr>
              <w:t>У</w:t>
            </w:r>
            <w:r>
              <w:rPr>
                <w:sz w:val="24"/>
                <w:szCs w:val="24"/>
              </w:rPr>
              <w:t>ФНС России</w:t>
            </w:r>
          </w:p>
          <w:p w:rsidR="00EA495D" w:rsidRDefault="00EA495D" w:rsidP="00622034">
            <w:pPr>
              <w:pStyle w:val="21"/>
              <w:tabs>
                <w:tab w:val="left" w:pos="7185"/>
              </w:tabs>
              <w:spacing w:after="0" w:line="240" w:lineRule="auto"/>
              <w:rPr>
                <w:sz w:val="24"/>
                <w:szCs w:val="24"/>
              </w:rPr>
            </w:pPr>
            <w:r>
              <w:rPr>
                <w:sz w:val="24"/>
                <w:szCs w:val="24"/>
              </w:rPr>
              <w:t>по Республике Хакасия</w:t>
            </w:r>
          </w:p>
          <w:p w:rsidR="00371A40" w:rsidRPr="005034AE" w:rsidRDefault="00371A40" w:rsidP="00622034">
            <w:pPr>
              <w:pStyle w:val="21"/>
              <w:tabs>
                <w:tab w:val="left" w:pos="7185"/>
              </w:tabs>
              <w:spacing w:after="0" w:line="240" w:lineRule="auto"/>
              <w:rPr>
                <w:sz w:val="24"/>
                <w:szCs w:val="24"/>
              </w:rPr>
            </w:pPr>
            <w:r>
              <w:rPr>
                <w:sz w:val="24"/>
                <w:szCs w:val="24"/>
              </w:rPr>
              <w:t>от «</w:t>
            </w:r>
            <w:r w:rsidR="005034AE">
              <w:rPr>
                <w:sz w:val="24"/>
                <w:szCs w:val="24"/>
                <w:lang w:val="en-US"/>
              </w:rPr>
              <w:t>17</w:t>
            </w:r>
            <w:r>
              <w:rPr>
                <w:sz w:val="24"/>
                <w:szCs w:val="24"/>
              </w:rPr>
              <w:t>»</w:t>
            </w:r>
            <w:r w:rsidR="005034AE">
              <w:rPr>
                <w:sz w:val="24"/>
                <w:szCs w:val="24"/>
                <w:lang w:val="en-US"/>
              </w:rPr>
              <w:t xml:space="preserve"> </w:t>
            </w:r>
            <w:r w:rsidR="005034AE">
              <w:rPr>
                <w:sz w:val="24"/>
                <w:szCs w:val="24"/>
              </w:rPr>
              <w:t>октября 2022</w:t>
            </w:r>
          </w:p>
          <w:p w:rsidR="00371A40" w:rsidRPr="005034AE" w:rsidRDefault="00371A40" w:rsidP="005034AE">
            <w:pPr>
              <w:pStyle w:val="21"/>
              <w:tabs>
                <w:tab w:val="left" w:pos="7185"/>
              </w:tabs>
              <w:spacing w:after="0" w:line="240" w:lineRule="auto"/>
              <w:rPr>
                <w:sz w:val="24"/>
                <w:szCs w:val="24"/>
                <w:lang w:val="en-US"/>
              </w:rPr>
            </w:pPr>
            <w:r>
              <w:rPr>
                <w:sz w:val="24"/>
                <w:szCs w:val="24"/>
              </w:rPr>
              <w:t>№</w:t>
            </w:r>
            <w:r w:rsidR="005034AE">
              <w:rPr>
                <w:sz w:val="24"/>
                <w:szCs w:val="24"/>
              </w:rPr>
              <w:t xml:space="preserve"> 02-04/067</w:t>
            </w:r>
            <w:r w:rsidR="005034AE">
              <w:rPr>
                <w:sz w:val="24"/>
                <w:szCs w:val="24"/>
                <w:lang w:val="en-US"/>
              </w:rPr>
              <w:t>@</w:t>
            </w:r>
          </w:p>
        </w:tc>
      </w:tr>
    </w:tbl>
    <w:p w:rsidR="000662D2" w:rsidRPr="006223D9" w:rsidRDefault="000662D2" w:rsidP="00622034">
      <w:pPr>
        <w:pStyle w:val="21"/>
        <w:tabs>
          <w:tab w:val="left" w:pos="7185"/>
        </w:tabs>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rPr>
          <w:b/>
        </w:rPr>
      </w:pPr>
    </w:p>
    <w:p w:rsidR="000662D2" w:rsidRPr="006223D9" w:rsidRDefault="000662D2" w:rsidP="000662D2">
      <w:pPr>
        <w:pStyle w:val="21"/>
        <w:spacing w:after="0" w:line="240" w:lineRule="auto"/>
        <w:jc w:val="center"/>
        <w:rPr>
          <w:b/>
          <w:sz w:val="28"/>
          <w:szCs w:val="28"/>
        </w:rPr>
      </w:pPr>
      <w:r w:rsidRPr="006223D9">
        <w:rPr>
          <w:b/>
          <w:sz w:val="28"/>
          <w:szCs w:val="28"/>
        </w:rPr>
        <w:t>МЕТОДИКА</w:t>
      </w:r>
    </w:p>
    <w:p w:rsidR="000662D2" w:rsidRPr="006223D9" w:rsidRDefault="000662D2" w:rsidP="000662D2">
      <w:pPr>
        <w:pStyle w:val="21"/>
        <w:spacing w:after="0" w:line="240" w:lineRule="auto"/>
        <w:rPr>
          <w:b/>
          <w:sz w:val="28"/>
          <w:szCs w:val="28"/>
        </w:rPr>
      </w:pPr>
    </w:p>
    <w:p w:rsidR="000662D2" w:rsidRDefault="000662D2" w:rsidP="000662D2">
      <w:pPr>
        <w:pStyle w:val="21"/>
        <w:spacing w:after="0" w:line="240" w:lineRule="auto"/>
        <w:jc w:val="center"/>
        <w:rPr>
          <w:b/>
          <w:sz w:val="28"/>
          <w:szCs w:val="28"/>
        </w:rPr>
      </w:pPr>
      <w:r w:rsidRPr="006223D9">
        <w:rPr>
          <w:b/>
          <w:sz w:val="28"/>
          <w:szCs w:val="28"/>
        </w:rPr>
        <w:t>прогнозирования поступлений доходов</w:t>
      </w:r>
      <w:r w:rsidR="00296409">
        <w:rPr>
          <w:b/>
          <w:sz w:val="28"/>
          <w:szCs w:val="28"/>
        </w:rPr>
        <w:t xml:space="preserve"> бюджетов,</w:t>
      </w:r>
    </w:p>
    <w:p w:rsidR="000662D2" w:rsidRPr="006223D9" w:rsidRDefault="00296409" w:rsidP="000662D2">
      <w:pPr>
        <w:pStyle w:val="21"/>
        <w:spacing w:after="0" w:line="240" w:lineRule="auto"/>
        <w:jc w:val="center"/>
        <w:rPr>
          <w:b/>
          <w:sz w:val="28"/>
          <w:szCs w:val="28"/>
        </w:rPr>
      </w:pPr>
      <w:r>
        <w:rPr>
          <w:b/>
          <w:sz w:val="28"/>
          <w:szCs w:val="28"/>
        </w:rPr>
        <w:t xml:space="preserve">входящих </w:t>
      </w:r>
      <w:r w:rsidR="000662D2" w:rsidRPr="006223D9">
        <w:rPr>
          <w:b/>
          <w:sz w:val="28"/>
          <w:szCs w:val="28"/>
        </w:rPr>
        <w:t xml:space="preserve">в консолидированный бюджет </w:t>
      </w:r>
      <w:r w:rsidR="00EA495D">
        <w:rPr>
          <w:b/>
          <w:sz w:val="28"/>
          <w:szCs w:val="28"/>
        </w:rPr>
        <w:t>Республики Хакасия</w:t>
      </w:r>
      <w:r>
        <w:rPr>
          <w:b/>
          <w:sz w:val="28"/>
          <w:szCs w:val="28"/>
        </w:rPr>
        <w:t>,</w:t>
      </w:r>
      <w:r w:rsidR="000662D2" w:rsidRPr="006223D9">
        <w:rPr>
          <w:b/>
          <w:sz w:val="28"/>
          <w:szCs w:val="28"/>
        </w:rPr>
        <w:t xml:space="preserve"> </w:t>
      </w:r>
    </w:p>
    <w:p w:rsidR="000662D2" w:rsidRPr="006223D9" w:rsidRDefault="000662D2" w:rsidP="000662D2">
      <w:pPr>
        <w:pStyle w:val="21"/>
        <w:spacing w:after="0" w:line="240" w:lineRule="auto"/>
        <w:jc w:val="center"/>
        <w:rPr>
          <w:b/>
          <w:sz w:val="28"/>
          <w:szCs w:val="28"/>
        </w:rPr>
      </w:pPr>
      <w:r w:rsidRPr="006223D9">
        <w:rPr>
          <w:b/>
          <w:sz w:val="28"/>
          <w:szCs w:val="28"/>
        </w:rPr>
        <w:t xml:space="preserve">на </w:t>
      </w:r>
      <w:r w:rsidR="000C42B4" w:rsidRPr="006223D9">
        <w:rPr>
          <w:b/>
          <w:sz w:val="28"/>
          <w:szCs w:val="28"/>
        </w:rPr>
        <w:t xml:space="preserve">текущий год, </w:t>
      </w:r>
      <w:r w:rsidRPr="006223D9">
        <w:rPr>
          <w:b/>
          <w:sz w:val="28"/>
          <w:szCs w:val="28"/>
        </w:rPr>
        <w:t xml:space="preserve">очередной финансовый год и плановый период </w:t>
      </w:r>
    </w:p>
    <w:p w:rsidR="000662D2" w:rsidRPr="006223D9" w:rsidRDefault="000662D2" w:rsidP="000662D2">
      <w:pPr>
        <w:pStyle w:val="21"/>
        <w:spacing w:after="0" w:line="240" w:lineRule="auto"/>
        <w:rPr>
          <w:b/>
          <w:sz w:val="28"/>
        </w:rPr>
      </w:pPr>
    </w:p>
    <w:p w:rsidR="000662D2" w:rsidRPr="006223D9" w:rsidRDefault="000662D2" w:rsidP="000662D2">
      <w:pPr>
        <w:pStyle w:val="aff1"/>
        <w:rPr>
          <w:rFonts w:ascii="Times New Roman" w:hAnsi="Times New Roman"/>
          <w:color w:val="auto"/>
          <w:sz w:val="26"/>
        </w:rPr>
      </w:pPr>
    </w:p>
    <w:p w:rsidR="000662D2" w:rsidRPr="006223D9" w:rsidRDefault="000662D2" w:rsidP="000662D2">
      <w:pPr>
        <w:rPr>
          <w:rFonts w:ascii="Times New Roman" w:hAnsi="Times New Roman"/>
          <w:lang w:eastAsia="ru-RU"/>
        </w:rPr>
      </w:pPr>
    </w:p>
    <w:p w:rsidR="000662D2" w:rsidRPr="006223D9" w:rsidRDefault="000662D2" w:rsidP="000662D2">
      <w:pPr>
        <w:rPr>
          <w:rFonts w:ascii="Times New Roman" w:hAnsi="Times New Roman"/>
          <w:lang w:eastAsia="ru-RU"/>
        </w:rPr>
      </w:pPr>
    </w:p>
    <w:p w:rsidR="000662D2" w:rsidRPr="006223D9" w:rsidRDefault="000662D2" w:rsidP="000662D2">
      <w:pPr>
        <w:rPr>
          <w:rFonts w:ascii="Times New Roman" w:hAnsi="Times New Roman"/>
          <w:lang w:eastAsia="ru-RU"/>
        </w:rPr>
      </w:pPr>
    </w:p>
    <w:p w:rsidR="000662D2" w:rsidRPr="006223D9" w:rsidRDefault="000662D2" w:rsidP="000662D2">
      <w:pPr>
        <w:rPr>
          <w:rFonts w:ascii="Times New Roman" w:hAnsi="Times New Roman"/>
          <w:lang w:eastAsia="ru-RU"/>
        </w:rPr>
      </w:pPr>
    </w:p>
    <w:p w:rsidR="000662D2" w:rsidRPr="006223D9" w:rsidRDefault="000662D2" w:rsidP="000662D2">
      <w:pPr>
        <w:pStyle w:val="aff1"/>
        <w:tabs>
          <w:tab w:val="left" w:pos="2220"/>
        </w:tabs>
        <w:rPr>
          <w:rFonts w:ascii="Times New Roman" w:hAnsi="Times New Roman"/>
          <w:color w:val="auto"/>
        </w:rPr>
      </w:pPr>
    </w:p>
    <w:p w:rsidR="000662D2" w:rsidRPr="006223D9" w:rsidRDefault="000662D2" w:rsidP="000662D2">
      <w:pPr>
        <w:pStyle w:val="aff1"/>
        <w:jc w:val="center"/>
        <w:rPr>
          <w:rFonts w:ascii="Times New Roman" w:hAnsi="Times New Roman"/>
          <w:color w:val="auto"/>
        </w:rPr>
      </w:pPr>
    </w:p>
    <w:p w:rsidR="000662D2" w:rsidRPr="006223D9" w:rsidRDefault="000662D2" w:rsidP="000662D2">
      <w:pPr>
        <w:rPr>
          <w:rFonts w:ascii="Times New Roman" w:hAnsi="Times New Roman"/>
          <w:lang w:eastAsia="ru-RU"/>
        </w:rPr>
      </w:pPr>
    </w:p>
    <w:p w:rsidR="000662D2" w:rsidRPr="006223D9" w:rsidRDefault="000662D2" w:rsidP="000662D2">
      <w:pPr>
        <w:rPr>
          <w:rFonts w:ascii="Times New Roman" w:hAnsi="Times New Roman"/>
          <w:lang w:eastAsia="ru-RU"/>
        </w:rPr>
      </w:pPr>
    </w:p>
    <w:p w:rsidR="000662D2" w:rsidRPr="006223D9" w:rsidRDefault="000662D2" w:rsidP="000662D2">
      <w:pPr>
        <w:pStyle w:val="aff1"/>
        <w:jc w:val="center"/>
        <w:rPr>
          <w:rFonts w:ascii="Times New Roman" w:hAnsi="Times New Roman"/>
          <w:color w:val="auto"/>
        </w:rPr>
      </w:pPr>
    </w:p>
    <w:p w:rsidR="000662D2" w:rsidRPr="006223D9" w:rsidRDefault="000662D2" w:rsidP="000662D2">
      <w:pPr>
        <w:pStyle w:val="aff1"/>
        <w:tabs>
          <w:tab w:val="left" w:pos="708"/>
        </w:tabs>
        <w:rPr>
          <w:rFonts w:ascii="Times New Roman" w:hAnsi="Times New Roman"/>
          <w:color w:val="auto"/>
        </w:rPr>
      </w:pPr>
      <w:r w:rsidRPr="006223D9">
        <w:rPr>
          <w:rFonts w:ascii="Times New Roman" w:hAnsi="Times New Roman"/>
          <w:color w:val="auto"/>
        </w:rPr>
        <w:tab/>
      </w:r>
    </w:p>
    <w:p w:rsidR="000662D2" w:rsidRPr="006223D9" w:rsidRDefault="000662D2" w:rsidP="000662D2">
      <w:pPr>
        <w:pStyle w:val="aff1"/>
        <w:jc w:val="center"/>
        <w:rPr>
          <w:rFonts w:ascii="Times New Roman" w:hAnsi="Times New Roman"/>
          <w:color w:val="auto"/>
        </w:rPr>
      </w:pPr>
    </w:p>
    <w:p w:rsidR="000662D2" w:rsidRPr="006223D9" w:rsidRDefault="000662D2" w:rsidP="000662D2">
      <w:pPr>
        <w:rPr>
          <w:rFonts w:ascii="Times New Roman" w:hAnsi="Times New Roman"/>
          <w:lang w:eastAsia="ru-RU"/>
        </w:rPr>
      </w:pPr>
    </w:p>
    <w:p w:rsidR="000662D2" w:rsidRPr="006223D9" w:rsidRDefault="000662D2" w:rsidP="000662D2">
      <w:pPr>
        <w:rPr>
          <w:rFonts w:ascii="Times New Roman" w:hAnsi="Times New Roman"/>
          <w:lang w:eastAsia="ru-RU"/>
        </w:rPr>
      </w:pPr>
    </w:p>
    <w:p w:rsidR="000662D2" w:rsidRPr="006223D9" w:rsidRDefault="000662D2" w:rsidP="000662D2">
      <w:pPr>
        <w:ind w:firstLine="708"/>
        <w:rPr>
          <w:rFonts w:ascii="Times New Roman" w:hAnsi="Times New Roman"/>
          <w:lang w:eastAsia="ru-RU"/>
        </w:rPr>
      </w:pPr>
    </w:p>
    <w:p w:rsidR="000662D2" w:rsidRPr="006223D9" w:rsidRDefault="000662D2" w:rsidP="000662D2">
      <w:pPr>
        <w:pStyle w:val="aff1"/>
        <w:jc w:val="center"/>
        <w:rPr>
          <w:rFonts w:ascii="Times New Roman" w:hAnsi="Times New Roman"/>
          <w:color w:val="auto"/>
        </w:rPr>
      </w:pPr>
    </w:p>
    <w:p w:rsidR="000662D2" w:rsidRPr="006223D9" w:rsidRDefault="000662D2" w:rsidP="000662D2">
      <w:pPr>
        <w:pStyle w:val="aff1"/>
        <w:jc w:val="center"/>
        <w:rPr>
          <w:rFonts w:ascii="Times New Roman" w:hAnsi="Times New Roman"/>
          <w:color w:val="auto"/>
          <w:sz w:val="28"/>
          <w:szCs w:val="28"/>
        </w:rPr>
      </w:pPr>
      <w:r w:rsidRPr="006223D9">
        <w:rPr>
          <w:rFonts w:ascii="Times New Roman" w:hAnsi="Times New Roman"/>
          <w:color w:val="auto"/>
        </w:rPr>
        <w:br w:type="page"/>
      </w:r>
      <w:bookmarkStart w:id="1" w:name="_Toc369252716"/>
      <w:r w:rsidRPr="006223D9">
        <w:rPr>
          <w:rFonts w:ascii="Times New Roman" w:hAnsi="Times New Roman"/>
          <w:color w:val="auto"/>
          <w:sz w:val="28"/>
          <w:szCs w:val="28"/>
        </w:rPr>
        <w:lastRenderedPageBreak/>
        <w:t>Оглавление</w:t>
      </w:r>
    </w:p>
    <w:bookmarkEnd w:id="1"/>
    <w:p w:rsidR="001F6C8C" w:rsidRPr="00F5539F" w:rsidRDefault="000662D2" w:rsidP="00432E48">
      <w:pPr>
        <w:pStyle w:val="12"/>
        <w:rPr>
          <w:rFonts w:ascii="Times New Roman" w:eastAsiaTheme="minorEastAsia" w:hAnsi="Times New Roman"/>
          <w:noProof/>
          <w:lang w:val="en-US" w:eastAsia="ru-RU"/>
        </w:rPr>
      </w:pPr>
      <w:r w:rsidRPr="0016085B">
        <w:rPr>
          <w:rFonts w:ascii="Times New Roman" w:hAnsi="Times New Roman"/>
          <w:sz w:val="27"/>
          <w:szCs w:val="27"/>
        </w:rPr>
        <w:fldChar w:fldCharType="begin"/>
      </w:r>
      <w:r w:rsidRPr="0016085B">
        <w:rPr>
          <w:rFonts w:ascii="Times New Roman" w:hAnsi="Times New Roman"/>
          <w:sz w:val="27"/>
          <w:szCs w:val="27"/>
        </w:rPr>
        <w:instrText xml:space="preserve"> TOC \o "1-3" \h \z \u </w:instrText>
      </w:r>
      <w:r w:rsidRPr="0016085B">
        <w:rPr>
          <w:rFonts w:ascii="Times New Roman" w:hAnsi="Times New Roman"/>
          <w:sz w:val="27"/>
          <w:szCs w:val="27"/>
        </w:rPr>
        <w:fldChar w:fldCharType="separate"/>
      </w:r>
      <w:hyperlink w:anchor="_Toc89426724" w:history="1">
        <w:r w:rsidR="001F6C8C" w:rsidRPr="00C40CB2">
          <w:rPr>
            <w:rStyle w:val="a9"/>
            <w:rFonts w:ascii="Times New Roman" w:hAnsi="Times New Roman"/>
            <w:noProof/>
          </w:rPr>
          <w:t>1. Общие положения</w:t>
        </w:r>
        <w:r w:rsidR="00F5539F">
          <w:rPr>
            <w:rStyle w:val="a9"/>
            <w:rFonts w:ascii="Times New Roman" w:hAnsi="Times New Roman"/>
            <w:noProof/>
            <w:lang w:val="en-US"/>
          </w:rPr>
          <w:t xml:space="preserve"> </w:t>
        </w:r>
        <w:r w:rsidR="001F6C8C" w:rsidRPr="00C40CB2">
          <w:rPr>
            <w:rFonts w:ascii="Times New Roman" w:hAnsi="Times New Roman"/>
            <w:noProof/>
            <w:webHidden/>
          </w:rPr>
          <w:tab/>
        </w:r>
        <w:r w:rsidR="00672288">
          <w:rPr>
            <w:rFonts w:ascii="Times New Roman" w:hAnsi="Times New Roman"/>
            <w:noProof/>
            <w:webHidden/>
            <w:lang w:val="en-US"/>
          </w:rPr>
          <w:t>5</w:t>
        </w:r>
      </w:hyperlink>
    </w:p>
    <w:p w:rsidR="001F6C8C" w:rsidRPr="00F5539F" w:rsidRDefault="001755C5" w:rsidP="00432E48">
      <w:pPr>
        <w:pStyle w:val="12"/>
        <w:rPr>
          <w:rFonts w:ascii="Times New Roman" w:eastAsiaTheme="minorEastAsia" w:hAnsi="Times New Roman"/>
          <w:noProof/>
          <w:lang w:val="en-US" w:eastAsia="ru-RU"/>
        </w:rPr>
      </w:pPr>
      <w:hyperlink w:anchor="_Toc89426725" w:history="1">
        <w:r w:rsidR="001F6C8C" w:rsidRPr="00C40CB2">
          <w:rPr>
            <w:rStyle w:val="a9"/>
            <w:rFonts w:ascii="Times New Roman" w:hAnsi="Times New Roman"/>
            <w:noProof/>
          </w:rPr>
          <w:t>2. Алгоритмы расчёта прогнозов поступлений по видам налоговых и неналоговых доходов</w:t>
        </w:r>
        <w:r w:rsidR="00672288">
          <w:rPr>
            <w:rStyle w:val="a9"/>
            <w:rFonts w:ascii="Times New Roman" w:hAnsi="Times New Roman"/>
            <w:noProof/>
            <w:lang w:val="en-US"/>
          </w:rPr>
          <w:t>………………..</w:t>
        </w:r>
        <w:r w:rsidR="00F5539F">
          <w:rPr>
            <w:rStyle w:val="a9"/>
            <w:rFonts w:ascii="Times New Roman" w:hAnsi="Times New Roman"/>
            <w:noProof/>
            <w:lang w:val="en-US"/>
          </w:rPr>
          <w:t xml:space="preserve"> </w:t>
        </w:r>
        <w:r w:rsidR="00672288">
          <w:rPr>
            <w:rFonts w:ascii="Times New Roman" w:hAnsi="Times New Roman"/>
            <w:noProof/>
            <w:webHidden/>
            <w:lang w:val="en-US"/>
          </w:rPr>
          <w:t>6</w:t>
        </w:r>
      </w:hyperlink>
    </w:p>
    <w:p w:rsidR="001F6C8C" w:rsidRPr="00672288" w:rsidRDefault="001755C5" w:rsidP="003A36B9">
      <w:pPr>
        <w:pStyle w:val="31"/>
        <w:rPr>
          <w:rFonts w:eastAsiaTheme="minorEastAsia"/>
          <w:noProof/>
          <w:lang w:val="en-US" w:eastAsia="ru-RU"/>
        </w:rPr>
      </w:pPr>
      <w:hyperlink w:anchor="_Toc89426727" w:history="1">
        <w:r w:rsidR="001F6C8C" w:rsidRPr="000C226C">
          <w:rPr>
            <w:rStyle w:val="a9"/>
            <w:rFonts w:ascii="Times New Roman" w:hAnsi="Times New Roman"/>
            <w:noProof/>
            <w:lang w:val="en-US"/>
          </w:rPr>
          <w:t xml:space="preserve">2.1.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прибыль</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организаций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зачисляемый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бюджеты</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бюджетной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системы</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Российской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Федерации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соответствующим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ставкам</w:t>
        </w:r>
        <w:r w:rsidR="001F6C8C" w:rsidRPr="000C226C">
          <w:rPr>
            <w:rStyle w:val="a9"/>
            <w:rFonts w:ascii="Times New Roman" w:hAnsi="Times New Roman"/>
            <w:noProof/>
            <w:lang w:val="en-US"/>
          </w:rPr>
          <w:t xml:space="preserve">  182 1 01 01010 00 0000 110</w:t>
        </w:r>
        <w:r w:rsidR="001F6C8C" w:rsidRPr="000C226C">
          <w:rPr>
            <w:noProof/>
            <w:webHidden/>
            <w:lang w:val="en-US"/>
          </w:rPr>
          <w:tab/>
        </w:r>
      </w:hyperlink>
      <w:r w:rsidR="00672288">
        <w:rPr>
          <w:noProof/>
          <w:lang w:val="en-US"/>
        </w:rPr>
        <w:t>6</w:t>
      </w:r>
    </w:p>
    <w:p w:rsidR="001F6C8C" w:rsidRPr="00672288" w:rsidRDefault="001755C5" w:rsidP="00432E48">
      <w:pPr>
        <w:pStyle w:val="24"/>
        <w:rPr>
          <w:rFonts w:ascii="Times New Roman" w:eastAsiaTheme="minorEastAsia" w:hAnsi="Times New Roman"/>
          <w:noProof/>
          <w:lang w:val="en-US" w:eastAsia="ru-RU"/>
        </w:rPr>
      </w:pPr>
      <w:hyperlink w:anchor="_Toc89426736" w:history="1">
        <w:r w:rsidR="001F6C8C" w:rsidRPr="000C226C">
          <w:rPr>
            <w:rStyle w:val="a9"/>
            <w:rFonts w:ascii="Times New Roman" w:hAnsi="Times New Roman"/>
            <w:noProof/>
            <w:lang w:val="en-US"/>
          </w:rPr>
          <w:t xml:space="preserve">2.2.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доходы</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физических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лиц</w:t>
        </w:r>
        <w:r w:rsidR="001F6C8C" w:rsidRPr="000C226C">
          <w:rPr>
            <w:rStyle w:val="a9"/>
            <w:rFonts w:ascii="Times New Roman" w:hAnsi="Times New Roman"/>
            <w:noProof/>
            <w:lang w:val="en-US"/>
          </w:rPr>
          <w:t xml:space="preserve">  182 1 01 02000 01 0000 110</w:t>
        </w:r>
        <w:r w:rsidR="001F6C8C" w:rsidRPr="000C226C">
          <w:rPr>
            <w:rFonts w:ascii="Times New Roman" w:hAnsi="Times New Roman"/>
            <w:noProof/>
            <w:webHidden/>
            <w:lang w:val="en-US"/>
          </w:rPr>
          <w:tab/>
        </w:r>
      </w:hyperlink>
      <w:r w:rsidR="00672288">
        <w:rPr>
          <w:rFonts w:ascii="Times New Roman" w:hAnsi="Times New Roman"/>
          <w:noProof/>
          <w:lang w:val="en-US"/>
        </w:rPr>
        <w:t>8</w:t>
      </w:r>
    </w:p>
    <w:p w:rsidR="001F6C8C" w:rsidRPr="000C226C" w:rsidRDefault="001755C5" w:rsidP="00432E48">
      <w:pPr>
        <w:pStyle w:val="24"/>
        <w:rPr>
          <w:rFonts w:ascii="Times New Roman" w:eastAsiaTheme="minorEastAsia" w:hAnsi="Times New Roman"/>
          <w:noProof/>
          <w:lang w:val="en-US" w:eastAsia="ru-RU"/>
        </w:rPr>
      </w:pPr>
      <w:hyperlink w:anchor="_Toc89426740" w:history="1">
        <w:r w:rsidR="001F6C8C" w:rsidRPr="000C226C">
          <w:rPr>
            <w:rStyle w:val="a9"/>
            <w:rFonts w:ascii="Times New Roman" w:hAnsi="Times New Roman"/>
            <w:noProof/>
            <w:lang w:val="en-US"/>
          </w:rPr>
          <w:t>2.</w:t>
        </w:r>
        <w:r w:rsidR="001347EC" w:rsidRPr="000C226C">
          <w:rPr>
            <w:rStyle w:val="a9"/>
            <w:rFonts w:ascii="Times New Roman" w:hAnsi="Times New Roman"/>
            <w:noProof/>
            <w:lang w:val="en-US"/>
          </w:rPr>
          <w:t>3</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Акцизы</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подакцизным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товарам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продукции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производимым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территории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Российской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Федерации</w:t>
        </w:r>
        <w:r w:rsidR="001F6C8C" w:rsidRPr="000C226C">
          <w:rPr>
            <w:rStyle w:val="a9"/>
            <w:rFonts w:ascii="Times New Roman" w:hAnsi="Times New Roman"/>
            <w:noProof/>
            <w:lang w:val="en-US"/>
          </w:rPr>
          <w:t xml:space="preserve"> 182 1 03 02000 01 0000 110</w:t>
        </w:r>
        <w:r w:rsidR="001F6C8C" w:rsidRPr="000C226C">
          <w:rPr>
            <w:rFonts w:ascii="Times New Roman" w:hAnsi="Times New Roman"/>
            <w:noProof/>
            <w:webHidden/>
            <w:lang w:val="en-US"/>
          </w:rPr>
          <w:tab/>
        </w:r>
      </w:hyperlink>
      <w:r w:rsidR="00F5539F" w:rsidRPr="000C226C">
        <w:rPr>
          <w:rFonts w:ascii="Times New Roman" w:hAnsi="Times New Roman"/>
          <w:noProof/>
          <w:lang w:val="en-US"/>
        </w:rPr>
        <w:t>12</w:t>
      </w:r>
    </w:p>
    <w:p w:rsidR="001F6C8C" w:rsidRPr="00351680" w:rsidRDefault="001755C5" w:rsidP="003A36B9">
      <w:pPr>
        <w:pStyle w:val="31"/>
        <w:rPr>
          <w:rFonts w:eastAsiaTheme="minorEastAsia"/>
          <w:noProof/>
          <w:lang w:val="en-US" w:eastAsia="ru-RU"/>
        </w:rPr>
      </w:pPr>
      <w:hyperlink w:anchor="_Toc89426757" w:history="1">
        <w:r w:rsidR="001F6C8C" w:rsidRPr="000C226C">
          <w:rPr>
            <w:rStyle w:val="a9"/>
            <w:rFonts w:ascii="Times New Roman" w:hAnsi="Times New Roman"/>
            <w:noProof/>
            <w:lang w:val="en-US"/>
          </w:rPr>
          <w:t>2.</w:t>
        </w:r>
        <w:r w:rsidR="00251959" w:rsidRPr="000C226C">
          <w:rPr>
            <w:rStyle w:val="a9"/>
            <w:rFonts w:ascii="Times New Roman" w:hAnsi="Times New Roman"/>
            <w:noProof/>
            <w:lang w:val="en-US"/>
          </w:rPr>
          <w:t>3</w:t>
        </w:r>
        <w:r w:rsidR="001F6C8C" w:rsidRPr="000C226C">
          <w:rPr>
            <w:rStyle w:val="a9"/>
            <w:rFonts w:ascii="Times New Roman" w:hAnsi="Times New Roman"/>
            <w:noProof/>
            <w:lang w:val="en-US"/>
          </w:rPr>
          <w:t>.</w:t>
        </w:r>
        <w:r w:rsidR="00595B45" w:rsidRPr="00595B45">
          <w:rPr>
            <w:rStyle w:val="a9"/>
            <w:rFonts w:ascii="Times New Roman" w:hAnsi="Times New Roman"/>
            <w:noProof/>
            <w:lang w:val="en-US"/>
          </w:rPr>
          <w:t>1</w:t>
        </w:r>
        <w:r w:rsidR="001F6C8C" w:rsidRPr="000C226C">
          <w:rPr>
            <w:rStyle w:val="a9"/>
            <w:rFonts w:ascii="Times New Roman" w:hAnsi="Times New Roman"/>
            <w:noProof/>
            <w:lang w:val="en-US"/>
          </w:rPr>
          <w:t>.</w:t>
        </w:r>
        <w:r w:rsidR="001E1FA4" w:rsidRPr="000C226C">
          <w:rPr>
            <w:rStyle w:val="a9"/>
            <w:rFonts w:ascii="Times New Roman" w:hAnsi="Times New Roman"/>
            <w:noProof/>
            <w:lang w:val="en-US"/>
          </w:rPr>
          <w:t xml:space="preserve"> </w:t>
        </w:r>
        <w:r w:rsidR="001E1FA4" w:rsidRPr="00C40CB2">
          <w:rPr>
            <w:rStyle w:val="a9"/>
            <w:rFonts w:ascii="Times New Roman" w:hAnsi="Times New Roman"/>
            <w:noProof/>
          </w:rPr>
          <w:t>Акцизы</w:t>
        </w:r>
        <w:r w:rsidR="001E1FA4" w:rsidRPr="000C226C">
          <w:rPr>
            <w:rStyle w:val="a9"/>
            <w:rFonts w:ascii="Times New Roman" w:hAnsi="Times New Roman"/>
            <w:noProof/>
            <w:lang w:val="en-US"/>
          </w:rPr>
          <w:t xml:space="preserve"> </w:t>
        </w:r>
        <w:r w:rsidR="001E1FA4" w:rsidRPr="00C40CB2">
          <w:rPr>
            <w:rStyle w:val="a9"/>
            <w:rFonts w:ascii="Times New Roman" w:hAnsi="Times New Roman"/>
            <w:noProof/>
          </w:rPr>
          <w:t>на</w:t>
        </w:r>
        <w:r w:rsidR="001E1FA4" w:rsidRPr="000C226C">
          <w:rPr>
            <w:rStyle w:val="a9"/>
            <w:rFonts w:ascii="Times New Roman" w:hAnsi="Times New Roman"/>
            <w:noProof/>
            <w:lang w:val="en-US"/>
          </w:rPr>
          <w:t xml:space="preserve"> </w:t>
        </w:r>
        <w:r w:rsidR="001E1FA4" w:rsidRPr="00C40CB2">
          <w:rPr>
            <w:rStyle w:val="a9"/>
            <w:rFonts w:ascii="Times New Roman" w:hAnsi="Times New Roman"/>
            <w:noProof/>
          </w:rPr>
          <w:t>пиво</w:t>
        </w:r>
        <w:r w:rsidR="001E1FA4" w:rsidRPr="000C226C">
          <w:rPr>
            <w:rStyle w:val="a9"/>
            <w:rFonts w:ascii="Times New Roman" w:hAnsi="Times New Roman"/>
            <w:noProof/>
            <w:lang w:val="en-US"/>
          </w:rPr>
          <w:t xml:space="preserve">, </w:t>
        </w:r>
        <w:r w:rsidR="001E1FA4" w:rsidRPr="00C40CB2">
          <w:rPr>
            <w:rStyle w:val="a9"/>
            <w:rFonts w:ascii="Times New Roman" w:hAnsi="Times New Roman"/>
            <w:noProof/>
          </w:rPr>
          <w:t>напитки</w:t>
        </w:r>
        <w:r w:rsidR="001E1FA4" w:rsidRPr="000C226C">
          <w:rPr>
            <w:rStyle w:val="a9"/>
            <w:rFonts w:ascii="Times New Roman" w:hAnsi="Times New Roman"/>
            <w:noProof/>
            <w:lang w:val="en-US"/>
          </w:rPr>
          <w:t xml:space="preserve">, </w:t>
        </w:r>
        <w:r w:rsidR="001E1FA4" w:rsidRPr="00C40CB2">
          <w:rPr>
            <w:rStyle w:val="a9"/>
            <w:rFonts w:ascii="Times New Roman" w:hAnsi="Times New Roman"/>
            <w:noProof/>
          </w:rPr>
          <w:t>изготавливаемые</w:t>
        </w:r>
        <w:r w:rsidR="001E1FA4" w:rsidRPr="000C226C">
          <w:rPr>
            <w:rStyle w:val="a9"/>
            <w:rFonts w:ascii="Times New Roman" w:hAnsi="Times New Roman"/>
            <w:noProof/>
            <w:lang w:val="en-US"/>
          </w:rPr>
          <w:t xml:space="preserve"> </w:t>
        </w:r>
        <w:r w:rsidR="001E1FA4" w:rsidRPr="00C40CB2">
          <w:rPr>
            <w:rStyle w:val="a9"/>
            <w:rFonts w:ascii="Times New Roman" w:hAnsi="Times New Roman"/>
            <w:noProof/>
          </w:rPr>
          <w:t>на</w:t>
        </w:r>
        <w:r w:rsidR="001E1FA4" w:rsidRPr="000C226C">
          <w:rPr>
            <w:rStyle w:val="a9"/>
            <w:rFonts w:ascii="Times New Roman" w:hAnsi="Times New Roman"/>
            <w:noProof/>
            <w:lang w:val="en-US"/>
          </w:rPr>
          <w:t xml:space="preserve"> </w:t>
        </w:r>
        <w:r w:rsidR="001E1FA4" w:rsidRPr="00C40CB2">
          <w:rPr>
            <w:rStyle w:val="a9"/>
            <w:rFonts w:ascii="Times New Roman" w:hAnsi="Times New Roman"/>
            <w:noProof/>
          </w:rPr>
          <w:t>основе</w:t>
        </w:r>
        <w:r w:rsidR="001E1FA4" w:rsidRPr="000C226C">
          <w:rPr>
            <w:rStyle w:val="a9"/>
            <w:rFonts w:ascii="Times New Roman" w:hAnsi="Times New Roman"/>
            <w:noProof/>
            <w:lang w:val="en-US"/>
          </w:rPr>
          <w:t xml:space="preserve"> </w:t>
        </w:r>
        <w:r w:rsidR="001E1FA4" w:rsidRPr="00C40CB2">
          <w:rPr>
            <w:rStyle w:val="a9"/>
            <w:rFonts w:ascii="Times New Roman" w:hAnsi="Times New Roman"/>
            <w:noProof/>
          </w:rPr>
          <w:t>пива</w:t>
        </w:r>
        <w:r w:rsidR="001E1FA4" w:rsidRPr="000C226C">
          <w:rPr>
            <w:rStyle w:val="a9"/>
            <w:rFonts w:ascii="Times New Roman" w:hAnsi="Times New Roman"/>
            <w:noProof/>
            <w:lang w:val="en-US"/>
          </w:rPr>
          <w:t xml:space="preserve">, </w:t>
        </w:r>
        <w:r w:rsidR="001E1FA4" w:rsidRPr="00C40CB2">
          <w:rPr>
            <w:rStyle w:val="a9"/>
            <w:rFonts w:ascii="Times New Roman" w:hAnsi="Times New Roman"/>
            <w:noProof/>
          </w:rPr>
          <w:t>производимое</w:t>
        </w:r>
        <w:r w:rsidR="001E1FA4" w:rsidRPr="000C226C">
          <w:rPr>
            <w:rStyle w:val="a9"/>
            <w:rFonts w:ascii="Times New Roman" w:hAnsi="Times New Roman"/>
            <w:noProof/>
            <w:lang w:val="en-US"/>
          </w:rPr>
          <w:t xml:space="preserve"> </w:t>
        </w:r>
        <w:r w:rsidR="001E1FA4" w:rsidRPr="00C40CB2">
          <w:rPr>
            <w:rStyle w:val="a9"/>
            <w:rFonts w:ascii="Times New Roman" w:hAnsi="Times New Roman"/>
            <w:noProof/>
          </w:rPr>
          <w:t>на</w:t>
        </w:r>
        <w:r w:rsidR="001E1FA4" w:rsidRPr="000C226C">
          <w:rPr>
            <w:rStyle w:val="a9"/>
            <w:rFonts w:ascii="Times New Roman" w:hAnsi="Times New Roman"/>
            <w:noProof/>
            <w:lang w:val="en-US"/>
          </w:rPr>
          <w:t xml:space="preserve"> </w:t>
        </w:r>
        <w:r w:rsidR="001E1FA4" w:rsidRPr="00C40CB2">
          <w:rPr>
            <w:rStyle w:val="a9"/>
            <w:rFonts w:ascii="Times New Roman" w:hAnsi="Times New Roman"/>
            <w:noProof/>
          </w:rPr>
          <w:t>территории</w:t>
        </w:r>
        <w:r w:rsidR="001E1FA4" w:rsidRPr="000C226C">
          <w:rPr>
            <w:rStyle w:val="a9"/>
            <w:rFonts w:ascii="Times New Roman" w:hAnsi="Times New Roman"/>
            <w:noProof/>
            <w:lang w:val="en-US"/>
          </w:rPr>
          <w:t xml:space="preserve"> </w:t>
        </w:r>
        <w:r w:rsidR="001E1FA4" w:rsidRPr="00C40CB2">
          <w:rPr>
            <w:rStyle w:val="a9"/>
            <w:rFonts w:ascii="Times New Roman" w:hAnsi="Times New Roman"/>
            <w:noProof/>
          </w:rPr>
          <w:t>Российской</w:t>
        </w:r>
        <w:r w:rsidR="001E1FA4" w:rsidRPr="000C226C">
          <w:rPr>
            <w:rStyle w:val="a9"/>
            <w:rFonts w:ascii="Times New Roman" w:hAnsi="Times New Roman"/>
            <w:noProof/>
            <w:lang w:val="en-US"/>
          </w:rPr>
          <w:t xml:space="preserve"> </w:t>
        </w:r>
        <w:r w:rsidR="001E1FA4" w:rsidRPr="00C40CB2">
          <w:rPr>
            <w:rStyle w:val="a9"/>
            <w:rFonts w:ascii="Times New Roman" w:hAnsi="Times New Roman"/>
            <w:noProof/>
          </w:rPr>
          <w:t>Федерации</w:t>
        </w:r>
        <w:r w:rsidR="001E1FA4" w:rsidRPr="000C226C">
          <w:rPr>
            <w:rStyle w:val="a9"/>
            <w:rFonts w:ascii="Times New Roman" w:hAnsi="Times New Roman"/>
            <w:noProof/>
            <w:lang w:val="en-US"/>
          </w:rPr>
          <w:t xml:space="preserve">  182 1 03 02100 01 0000 110</w:t>
        </w:r>
        <w:r w:rsidR="001F6C8C" w:rsidRPr="000C226C">
          <w:rPr>
            <w:noProof/>
            <w:webHidden/>
            <w:lang w:val="en-US"/>
          </w:rPr>
          <w:tab/>
        </w:r>
      </w:hyperlink>
      <w:r w:rsidR="00E34867" w:rsidRPr="000C226C">
        <w:rPr>
          <w:noProof/>
          <w:lang w:val="en-US"/>
        </w:rPr>
        <w:t>1</w:t>
      </w:r>
      <w:r w:rsidR="00351680" w:rsidRPr="00351680">
        <w:rPr>
          <w:noProof/>
          <w:lang w:val="en-US"/>
        </w:rPr>
        <w:t>2</w:t>
      </w:r>
    </w:p>
    <w:p w:rsidR="001F6C8C" w:rsidRPr="00351680" w:rsidRDefault="001755C5" w:rsidP="003A36B9">
      <w:pPr>
        <w:pStyle w:val="31"/>
        <w:rPr>
          <w:rFonts w:eastAsiaTheme="minorEastAsia"/>
          <w:noProof/>
          <w:lang w:val="en-US" w:eastAsia="ru-RU"/>
        </w:rPr>
      </w:pPr>
      <w:hyperlink w:anchor="_Toc89426758" w:history="1"/>
      <w:hyperlink w:anchor="_Toc89426760" w:history="1">
        <w:r w:rsidR="001F6C8C" w:rsidRPr="000C226C">
          <w:rPr>
            <w:rStyle w:val="a9"/>
            <w:rFonts w:ascii="Times New Roman" w:hAnsi="Times New Roman"/>
            <w:noProof/>
            <w:lang w:val="en-US"/>
          </w:rPr>
          <w:t>2.</w:t>
        </w:r>
        <w:r w:rsidR="00251959" w:rsidRPr="000C226C">
          <w:rPr>
            <w:rStyle w:val="a9"/>
            <w:rFonts w:ascii="Times New Roman" w:hAnsi="Times New Roman"/>
            <w:noProof/>
            <w:lang w:val="en-US"/>
          </w:rPr>
          <w:t>3</w:t>
        </w:r>
        <w:r w:rsidR="001F6C8C" w:rsidRPr="000C226C">
          <w:rPr>
            <w:rStyle w:val="a9"/>
            <w:rFonts w:ascii="Times New Roman" w:hAnsi="Times New Roman"/>
            <w:noProof/>
            <w:lang w:val="en-US"/>
          </w:rPr>
          <w:t>.</w:t>
        </w:r>
        <w:r w:rsidR="00595B45" w:rsidRPr="00351680">
          <w:rPr>
            <w:rStyle w:val="a9"/>
            <w:rFonts w:ascii="Times New Roman" w:hAnsi="Times New Roman"/>
            <w:noProof/>
            <w:lang w:val="en-US"/>
          </w:rPr>
          <w:t>2</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Акцизы</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сидр</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пуаре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медовуху</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производимые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территории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Российской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Федерации</w:t>
        </w:r>
        <w:r w:rsidR="001F6C8C" w:rsidRPr="000C226C">
          <w:rPr>
            <w:rStyle w:val="a9"/>
            <w:rFonts w:ascii="Times New Roman" w:hAnsi="Times New Roman"/>
            <w:noProof/>
            <w:lang w:val="en-US"/>
          </w:rPr>
          <w:t xml:space="preserve"> 182 1 03 02120 01 0000 110</w:t>
        </w:r>
        <w:r w:rsidR="001F6C8C" w:rsidRPr="000C226C">
          <w:rPr>
            <w:noProof/>
            <w:webHidden/>
            <w:lang w:val="en-US"/>
          </w:rPr>
          <w:tab/>
        </w:r>
      </w:hyperlink>
      <w:r w:rsidR="00544D7F" w:rsidRPr="000C226C">
        <w:rPr>
          <w:noProof/>
          <w:lang w:val="en-US"/>
        </w:rPr>
        <w:t>1</w:t>
      </w:r>
      <w:r w:rsidR="00351680" w:rsidRPr="00351680">
        <w:rPr>
          <w:noProof/>
          <w:lang w:val="en-US"/>
        </w:rPr>
        <w:t>3</w:t>
      </w:r>
    </w:p>
    <w:p w:rsidR="001F6C8C" w:rsidRPr="00351680" w:rsidRDefault="001755C5" w:rsidP="003A36B9">
      <w:pPr>
        <w:pStyle w:val="31"/>
        <w:rPr>
          <w:rFonts w:eastAsiaTheme="minorEastAsia"/>
          <w:noProof/>
          <w:lang w:val="en-US" w:eastAsia="ru-RU"/>
        </w:rPr>
      </w:pPr>
      <w:hyperlink w:anchor="_Toc89426761" w:history="1"/>
      <w:hyperlink w:anchor="_Toc89426765" w:history="1"/>
      <w:hyperlink w:anchor="_Toc89426774" w:history="1">
        <w:r w:rsidR="001F6C8C" w:rsidRPr="000C226C">
          <w:rPr>
            <w:rStyle w:val="a9"/>
            <w:rFonts w:ascii="Times New Roman" w:hAnsi="Times New Roman"/>
            <w:noProof/>
            <w:lang w:val="en-US"/>
          </w:rPr>
          <w:t>2.</w:t>
        </w:r>
        <w:r w:rsidR="00C67A3A" w:rsidRPr="000C226C">
          <w:rPr>
            <w:rStyle w:val="a9"/>
            <w:rFonts w:ascii="Times New Roman" w:hAnsi="Times New Roman"/>
            <w:noProof/>
            <w:lang w:val="en-US"/>
          </w:rPr>
          <w:t>3</w:t>
        </w:r>
        <w:r w:rsidR="001F6C8C" w:rsidRPr="000C226C">
          <w:rPr>
            <w:rStyle w:val="a9"/>
            <w:rFonts w:ascii="Times New Roman" w:hAnsi="Times New Roman"/>
            <w:noProof/>
            <w:lang w:val="en-US"/>
          </w:rPr>
          <w:t>.</w:t>
        </w:r>
        <w:r w:rsidR="00595B45" w:rsidRPr="00351680">
          <w:rPr>
            <w:rStyle w:val="a9"/>
            <w:rFonts w:ascii="Times New Roman" w:hAnsi="Times New Roman"/>
            <w:noProof/>
            <w:lang w:val="en-US"/>
          </w:rPr>
          <w:t>3</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Акциз</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сталь</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жидкую</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за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исключением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стали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жидкой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выплавляемой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мартеновских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индукционных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или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электрических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сталеплавильных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печах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условии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если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доля</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массы</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лома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черных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металлов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общей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массе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сырья</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использованного</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для</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производства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стали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за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налоговый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период</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составляет</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менее</w:t>
        </w:r>
        <w:r w:rsidR="001F6C8C" w:rsidRPr="000C226C">
          <w:rPr>
            <w:rStyle w:val="a9"/>
            <w:rFonts w:ascii="Times New Roman" w:hAnsi="Times New Roman"/>
            <w:noProof/>
            <w:lang w:val="en-US"/>
          </w:rPr>
          <w:t xml:space="preserve"> 80 </w:t>
        </w:r>
        <w:r w:rsidR="001F6C8C" w:rsidRPr="00C40CB2">
          <w:rPr>
            <w:rStyle w:val="a9"/>
            <w:rFonts w:ascii="Times New Roman" w:hAnsi="Times New Roman"/>
            <w:noProof/>
          </w:rPr>
          <w:t>процентов</w:t>
        </w:r>
        <w:r w:rsidR="001F6C8C" w:rsidRPr="000C226C">
          <w:rPr>
            <w:rStyle w:val="a9"/>
            <w:rFonts w:ascii="Times New Roman" w:hAnsi="Times New Roman"/>
            <w:noProof/>
            <w:lang w:val="en-US"/>
          </w:rPr>
          <w:t>) 182 1 03 02440 01 0000 110  (</w:t>
        </w:r>
        <w:r w:rsidR="001F6C8C" w:rsidRPr="00C40CB2">
          <w:rPr>
            <w:rStyle w:val="a9"/>
            <w:rFonts w:ascii="Times New Roman" w:hAnsi="Times New Roman"/>
            <w:noProof/>
          </w:rPr>
          <w:t>является</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подакцизным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товаром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w:t>
        </w:r>
        <w:r w:rsidR="001F6C8C" w:rsidRPr="000C226C">
          <w:rPr>
            <w:rStyle w:val="a9"/>
            <w:rFonts w:ascii="Times New Roman" w:hAnsi="Times New Roman"/>
            <w:noProof/>
            <w:lang w:val="en-US"/>
          </w:rPr>
          <w:t xml:space="preserve"> 01.01.2022)</w:t>
        </w:r>
        <w:r w:rsidR="001F6C8C" w:rsidRPr="000C226C">
          <w:rPr>
            <w:noProof/>
            <w:webHidden/>
            <w:lang w:val="en-US"/>
          </w:rPr>
          <w:tab/>
        </w:r>
      </w:hyperlink>
      <w:r w:rsidR="00544D7F" w:rsidRPr="000C226C">
        <w:rPr>
          <w:noProof/>
          <w:lang w:val="en-US"/>
        </w:rPr>
        <w:t>1</w:t>
      </w:r>
      <w:r w:rsidR="00351680" w:rsidRPr="00351680">
        <w:rPr>
          <w:noProof/>
          <w:lang w:val="en-US"/>
        </w:rPr>
        <w:t>4</w:t>
      </w:r>
    </w:p>
    <w:p w:rsidR="001F6C8C" w:rsidRPr="00351680" w:rsidRDefault="001755C5" w:rsidP="003A36B9">
      <w:pPr>
        <w:pStyle w:val="31"/>
        <w:rPr>
          <w:rFonts w:eastAsiaTheme="minorEastAsia"/>
          <w:noProof/>
          <w:lang w:val="en-US" w:eastAsia="ru-RU"/>
        </w:rPr>
      </w:pPr>
      <w:hyperlink w:anchor="_Toc89426775" w:history="1">
        <w:r w:rsidR="001F6C8C" w:rsidRPr="000C226C">
          <w:rPr>
            <w:rStyle w:val="a9"/>
            <w:rFonts w:ascii="Times New Roman" w:hAnsi="Times New Roman"/>
            <w:noProof/>
            <w:lang w:val="en-US"/>
          </w:rPr>
          <w:t>2.</w:t>
        </w:r>
        <w:r w:rsidR="00C67A3A" w:rsidRPr="000C226C">
          <w:rPr>
            <w:rStyle w:val="a9"/>
            <w:rFonts w:ascii="Times New Roman" w:hAnsi="Times New Roman"/>
            <w:noProof/>
            <w:lang w:val="en-US"/>
          </w:rPr>
          <w:t>3</w:t>
        </w:r>
        <w:r w:rsidR="001F6C8C" w:rsidRPr="000C226C">
          <w:rPr>
            <w:rStyle w:val="a9"/>
            <w:rFonts w:ascii="Times New Roman" w:hAnsi="Times New Roman"/>
            <w:noProof/>
            <w:lang w:val="en-US"/>
          </w:rPr>
          <w:t>.</w:t>
        </w:r>
        <w:r w:rsidR="00595B45" w:rsidRPr="00351680">
          <w:rPr>
            <w:rStyle w:val="a9"/>
            <w:rFonts w:ascii="Times New Roman" w:hAnsi="Times New Roman"/>
            <w:noProof/>
            <w:lang w:val="en-US"/>
          </w:rPr>
          <w:t>4</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Акциз</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сталь</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жидкую</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выплавляемую</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мартеновских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индукционных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или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электрических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сталеплавильных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печах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условии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если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доля</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массы</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лома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черных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металлов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общей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массе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сырья</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использованного</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для</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производства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стали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за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налоговый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период</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составляет</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менее</w:t>
        </w:r>
        <w:r w:rsidR="001F6C8C" w:rsidRPr="000C226C">
          <w:rPr>
            <w:rStyle w:val="a9"/>
            <w:rFonts w:ascii="Times New Roman" w:hAnsi="Times New Roman"/>
            <w:noProof/>
            <w:lang w:val="en-US"/>
          </w:rPr>
          <w:t xml:space="preserve"> 80 </w:t>
        </w:r>
        <w:r w:rsidR="001F6C8C" w:rsidRPr="00C40CB2">
          <w:rPr>
            <w:rStyle w:val="a9"/>
            <w:rFonts w:ascii="Times New Roman" w:hAnsi="Times New Roman"/>
            <w:noProof/>
          </w:rPr>
          <w:t>процентов</w:t>
        </w:r>
        <w:r w:rsidR="001F6C8C" w:rsidRPr="000C226C">
          <w:rPr>
            <w:rStyle w:val="a9"/>
            <w:rFonts w:ascii="Times New Roman" w:hAnsi="Times New Roman"/>
            <w:noProof/>
            <w:lang w:val="en-US"/>
          </w:rPr>
          <w:t xml:space="preserve"> 182 1 03 024</w:t>
        </w:r>
        <w:r w:rsidR="00551EF3" w:rsidRPr="000C226C">
          <w:rPr>
            <w:rStyle w:val="a9"/>
            <w:rFonts w:ascii="Times New Roman" w:hAnsi="Times New Roman"/>
            <w:noProof/>
            <w:lang w:val="en-US"/>
          </w:rPr>
          <w:t>50</w:t>
        </w:r>
        <w:r w:rsidR="001F6C8C" w:rsidRPr="000C226C">
          <w:rPr>
            <w:rStyle w:val="a9"/>
            <w:rFonts w:ascii="Times New Roman" w:hAnsi="Times New Roman"/>
            <w:noProof/>
            <w:lang w:val="en-US"/>
          </w:rPr>
          <w:t xml:space="preserve"> 01 0000 110  (</w:t>
        </w:r>
        <w:r w:rsidR="001F6C8C" w:rsidRPr="00C40CB2">
          <w:rPr>
            <w:rStyle w:val="a9"/>
            <w:rFonts w:ascii="Times New Roman" w:hAnsi="Times New Roman"/>
            <w:noProof/>
          </w:rPr>
          <w:t>является</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подакцизным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товаром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w:t>
        </w:r>
        <w:r w:rsidR="001F6C8C" w:rsidRPr="000C226C">
          <w:rPr>
            <w:rStyle w:val="a9"/>
            <w:rFonts w:ascii="Times New Roman" w:hAnsi="Times New Roman"/>
            <w:noProof/>
            <w:lang w:val="en-US"/>
          </w:rPr>
          <w:t xml:space="preserve"> 01.01.2022)</w:t>
        </w:r>
        <w:r w:rsidR="001F6C8C" w:rsidRPr="000C226C">
          <w:rPr>
            <w:noProof/>
            <w:webHidden/>
            <w:lang w:val="en-US"/>
          </w:rPr>
          <w:tab/>
        </w:r>
      </w:hyperlink>
      <w:r w:rsidR="00544D7F" w:rsidRPr="000C226C">
        <w:rPr>
          <w:noProof/>
          <w:lang w:val="en-US"/>
        </w:rPr>
        <w:t>1</w:t>
      </w:r>
      <w:r w:rsidR="00351680" w:rsidRPr="00351680">
        <w:rPr>
          <w:noProof/>
          <w:lang w:val="en-US"/>
        </w:rPr>
        <w:t>6</w:t>
      </w:r>
    </w:p>
    <w:p w:rsidR="001F6C8C" w:rsidRPr="00351680" w:rsidRDefault="001755C5" w:rsidP="00432E48">
      <w:pPr>
        <w:pStyle w:val="24"/>
        <w:rPr>
          <w:rFonts w:ascii="Times New Roman" w:eastAsiaTheme="minorEastAsia" w:hAnsi="Times New Roman"/>
          <w:noProof/>
          <w:lang w:val="en-US" w:eastAsia="ru-RU"/>
        </w:rPr>
      </w:pPr>
      <w:hyperlink w:anchor="_Toc89426777" w:history="1">
        <w:r w:rsidR="001F6C8C" w:rsidRPr="000C226C">
          <w:rPr>
            <w:rStyle w:val="a9"/>
            <w:rFonts w:ascii="Times New Roman" w:hAnsi="Times New Roman"/>
            <w:noProof/>
            <w:lang w:val="en-US"/>
          </w:rPr>
          <w:t>2.</w:t>
        </w:r>
        <w:r w:rsidR="00C67A3A" w:rsidRPr="000C226C">
          <w:rPr>
            <w:rStyle w:val="a9"/>
            <w:rFonts w:ascii="Times New Roman" w:hAnsi="Times New Roman"/>
            <w:noProof/>
            <w:lang w:val="en-US"/>
          </w:rPr>
          <w:t>4</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взимаемый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связи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применением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упрощенной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системы</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налогообложения</w:t>
        </w:r>
        <w:r w:rsidR="001F6C8C" w:rsidRPr="000C226C">
          <w:rPr>
            <w:rStyle w:val="a9"/>
            <w:rFonts w:ascii="Times New Roman" w:hAnsi="Times New Roman"/>
            <w:noProof/>
            <w:lang w:val="en-US"/>
          </w:rPr>
          <w:t xml:space="preserve">  182 1 05 01000 00 0000 110</w:t>
        </w:r>
        <w:r w:rsidR="001F6C8C" w:rsidRPr="000C226C">
          <w:rPr>
            <w:rFonts w:ascii="Times New Roman" w:hAnsi="Times New Roman"/>
            <w:noProof/>
            <w:webHidden/>
            <w:lang w:val="en-US"/>
          </w:rPr>
          <w:tab/>
        </w:r>
      </w:hyperlink>
      <w:r w:rsidR="00544D7F" w:rsidRPr="000C226C">
        <w:rPr>
          <w:rFonts w:ascii="Times New Roman" w:hAnsi="Times New Roman"/>
          <w:noProof/>
          <w:lang w:val="en-US"/>
        </w:rPr>
        <w:t>1</w:t>
      </w:r>
      <w:r w:rsidR="00351680" w:rsidRPr="00351680">
        <w:rPr>
          <w:rFonts w:ascii="Times New Roman" w:hAnsi="Times New Roman"/>
          <w:noProof/>
          <w:lang w:val="en-US"/>
        </w:rPr>
        <w:t>8</w:t>
      </w:r>
    </w:p>
    <w:p w:rsidR="001F6C8C" w:rsidRPr="00351680" w:rsidRDefault="001755C5" w:rsidP="00432E48">
      <w:pPr>
        <w:pStyle w:val="24"/>
        <w:rPr>
          <w:rFonts w:ascii="Times New Roman" w:eastAsiaTheme="minorEastAsia" w:hAnsi="Times New Roman"/>
          <w:noProof/>
          <w:lang w:val="en-US" w:eastAsia="ru-RU"/>
        </w:rPr>
      </w:pPr>
      <w:hyperlink w:anchor="_Toc89426778" w:history="1">
        <w:r w:rsidR="001F6C8C" w:rsidRPr="000C226C">
          <w:rPr>
            <w:rStyle w:val="a9"/>
            <w:rFonts w:ascii="Times New Roman" w:hAnsi="Times New Roman"/>
            <w:noProof/>
            <w:lang w:val="en-US"/>
          </w:rPr>
          <w:t>2.</w:t>
        </w:r>
        <w:r w:rsidR="00C67A3A" w:rsidRPr="000C226C">
          <w:rPr>
            <w:rStyle w:val="a9"/>
            <w:rFonts w:ascii="Times New Roman" w:hAnsi="Times New Roman"/>
            <w:noProof/>
            <w:lang w:val="en-US"/>
          </w:rPr>
          <w:t>5</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Единый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вмененный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доход</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для</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отдельных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видов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деятельности</w:t>
        </w:r>
        <w:r w:rsidR="001F6C8C" w:rsidRPr="000C226C">
          <w:rPr>
            <w:rStyle w:val="a9"/>
            <w:rFonts w:ascii="Times New Roman" w:hAnsi="Times New Roman"/>
            <w:noProof/>
            <w:lang w:val="en-US"/>
          </w:rPr>
          <w:t xml:space="preserve">  182 1 05 02000 02 0000 110</w:t>
        </w:r>
        <w:r w:rsidR="001F6C8C" w:rsidRPr="000C226C">
          <w:rPr>
            <w:rFonts w:ascii="Times New Roman" w:hAnsi="Times New Roman"/>
            <w:noProof/>
            <w:webHidden/>
            <w:lang w:val="en-US"/>
          </w:rPr>
          <w:tab/>
        </w:r>
      </w:hyperlink>
      <w:r w:rsidR="00544D7F" w:rsidRPr="000C226C">
        <w:rPr>
          <w:rFonts w:ascii="Times New Roman" w:hAnsi="Times New Roman"/>
          <w:noProof/>
          <w:lang w:val="en-US"/>
        </w:rPr>
        <w:t>2</w:t>
      </w:r>
      <w:r w:rsidR="00351680" w:rsidRPr="00351680">
        <w:rPr>
          <w:rFonts w:ascii="Times New Roman" w:hAnsi="Times New Roman"/>
          <w:noProof/>
          <w:lang w:val="en-US"/>
        </w:rPr>
        <w:t>1</w:t>
      </w:r>
    </w:p>
    <w:p w:rsidR="001F6C8C" w:rsidRPr="00351680" w:rsidRDefault="001755C5" w:rsidP="00432E48">
      <w:pPr>
        <w:pStyle w:val="24"/>
        <w:rPr>
          <w:rFonts w:ascii="Times New Roman" w:eastAsiaTheme="minorEastAsia" w:hAnsi="Times New Roman"/>
          <w:noProof/>
          <w:lang w:val="en-US" w:eastAsia="ru-RU"/>
        </w:rPr>
      </w:pPr>
      <w:hyperlink w:anchor="_Toc89426779" w:history="1">
        <w:r w:rsidR="001F6C8C" w:rsidRPr="000C226C">
          <w:rPr>
            <w:rStyle w:val="a9"/>
            <w:rFonts w:ascii="Times New Roman" w:hAnsi="Times New Roman"/>
            <w:noProof/>
            <w:lang w:val="en-US"/>
          </w:rPr>
          <w:t>2.</w:t>
        </w:r>
        <w:r w:rsidR="00C67A3A" w:rsidRPr="000C226C">
          <w:rPr>
            <w:rStyle w:val="a9"/>
            <w:rFonts w:ascii="Times New Roman" w:hAnsi="Times New Roman"/>
            <w:noProof/>
            <w:lang w:val="en-US"/>
          </w:rPr>
          <w:t>6</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Единый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сельскохозяйственный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182 1 05 03000 01 0000 110</w:t>
        </w:r>
        <w:r w:rsidR="001F6C8C" w:rsidRPr="000C226C">
          <w:rPr>
            <w:rFonts w:ascii="Times New Roman" w:hAnsi="Times New Roman"/>
            <w:noProof/>
            <w:webHidden/>
            <w:lang w:val="en-US"/>
          </w:rPr>
          <w:tab/>
        </w:r>
      </w:hyperlink>
      <w:r w:rsidR="00544D7F" w:rsidRPr="000C226C">
        <w:rPr>
          <w:rFonts w:ascii="Times New Roman" w:hAnsi="Times New Roman"/>
          <w:noProof/>
          <w:lang w:val="en-US"/>
        </w:rPr>
        <w:t>2</w:t>
      </w:r>
      <w:r w:rsidR="00351680" w:rsidRPr="00351680">
        <w:rPr>
          <w:rFonts w:ascii="Times New Roman" w:hAnsi="Times New Roman"/>
          <w:noProof/>
          <w:lang w:val="en-US"/>
        </w:rPr>
        <w:t>3</w:t>
      </w:r>
    </w:p>
    <w:p w:rsidR="001F6C8C" w:rsidRPr="00351680" w:rsidRDefault="001755C5" w:rsidP="00432E48">
      <w:pPr>
        <w:pStyle w:val="24"/>
        <w:rPr>
          <w:rFonts w:ascii="Times New Roman" w:eastAsiaTheme="minorEastAsia" w:hAnsi="Times New Roman"/>
          <w:noProof/>
          <w:lang w:val="en-US" w:eastAsia="ru-RU"/>
        </w:rPr>
      </w:pPr>
      <w:hyperlink w:anchor="_Toc89426780" w:history="1">
        <w:r w:rsidR="001F6C8C" w:rsidRPr="000C226C">
          <w:rPr>
            <w:rStyle w:val="a9"/>
            <w:rFonts w:ascii="Times New Roman" w:hAnsi="Times New Roman"/>
            <w:noProof/>
            <w:lang w:val="en-US"/>
          </w:rPr>
          <w:t>2.</w:t>
        </w:r>
        <w:r w:rsidR="00C67A3A" w:rsidRPr="000C226C">
          <w:rPr>
            <w:rStyle w:val="a9"/>
            <w:rFonts w:ascii="Times New Roman" w:hAnsi="Times New Roman"/>
            <w:noProof/>
            <w:lang w:val="en-US"/>
          </w:rPr>
          <w:t>7</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взимаемый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связи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применением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патентной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системы</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налогообложения</w:t>
        </w:r>
        <w:r w:rsidR="001F6C8C" w:rsidRPr="000C226C">
          <w:rPr>
            <w:rStyle w:val="a9"/>
            <w:rFonts w:ascii="Times New Roman" w:hAnsi="Times New Roman"/>
            <w:noProof/>
            <w:lang w:val="en-US"/>
          </w:rPr>
          <w:t xml:space="preserve">  182 1 05 04000 02 0000 110</w:t>
        </w:r>
        <w:r w:rsidR="001F6C8C" w:rsidRPr="000C226C">
          <w:rPr>
            <w:rFonts w:ascii="Times New Roman" w:hAnsi="Times New Roman"/>
            <w:noProof/>
            <w:webHidden/>
            <w:lang w:val="en-US"/>
          </w:rPr>
          <w:tab/>
        </w:r>
      </w:hyperlink>
      <w:r w:rsidR="00544D7F" w:rsidRPr="000C226C">
        <w:rPr>
          <w:rFonts w:ascii="Times New Roman" w:hAnsi="Times New Roman"/>
          <w:noProof/>
          <w:lang w:val="en-US"/>
        </w:rPr>
        <w:t>2</w:t>
      </w:r>
      <w:r w:rsidR="00351680" w:rsidRPr="00351680">
        <w:rPr>
          <w:rFonts w:ascii="Times New Roman" w:hAnsi="Times New Roman"/>
          <w:noProof/>
          <w:lang w:val="en-US"/>
        </w:rPr>
        <w:t>4</w:t>
      </w:r>
    </w:p>
    <w:p w:rsidR="001F6C8C" w:rsidRPr="00351680" w:rsidRDefault="001755C5" w:rsidP="00432E48">
      <w:pPr>
        <w:pStyle w:val="24"/>
        <w:rPr>
          <w:rFonts w:ascii="Times New Roman" w:hAnsi="Times New Roman"/>
          <w:noProof/>
          <w:lang w:val="en-US"/>
        </w:rPr>
      </w:pPr>
      <w:hyperlink w:anchor="_Toc89426781" w:history="1"/>
      <w:hyperlink w:anchor="_Toc89426782" w:history="1">
        <w:r w:rsidR="001F6C8C" w:rsidRPr="000C226C">
          <w:rPr>
            <w:rStyle w:val="a9"/>
            <w:rFonts w:ascii="Times New Roman" w:hAnsi="Times New Roman"/>
            <w:noProof/>
            <w:lang w:val="en-US"/>
          </w:rPr>
          <w:t>2.</w:t>
        </w:r>
        <w:r w:rsidR="003A36B9" w:rsidRPr="000C226C">
          <w:rPr>
            <w:rStyle w:val="a9"/>
            <w:rFonts w:ascii="Times New Roman" w:hAnsi="Times New Roman"/>
            <w:noProof/>
            <w:lang w:val="en-US"/>
          </w:rPr>
          <w:t>8</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профессиональный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доход</w:t>
        </w:r>
        <w:r w:rsidR="001F6C8C" w:rsidRPr="000C226C">
          <w:rPr>
            <w:rStyle w:val="a9"/>
            <w:rFonts w:ascii="Times New Roman" w:hAnsi="Times New Roman"/>
            <w:noProof/>
            <w:lang w:val="en-US"/>
          </w:rPr>
          <w:t xml:space="preserve"> 182 1 05 06000 01 </w:t>
        </w:r>
        <w:r w:rsidR="004C00E6" w:rsidRPr="000C226C">
          <w:rPr>
            <w:rStyle w:val="a9"/>
            <w:rFonts w:ascii="Times New Roman" w:hAnsi="Times New Roman"/>
            <w:noProof/>
            <w:lang w:val="en-US"/>
          </w:rPr>
          <w:t>0</w:t>
        </w:r>
        <w:r w:rsidR="001F6C8C" w:rsidRPr="000C226C">
          <w:rPr>
            <w:rStyle w:val="a9"/>
            <w:rFonts w:ascii="Times New Roman" w:hAnsi="Times New Roman"/>
            <w:noProof/>
            <w:lang w:val="en-US"/>
          </w:rPr>
          <w:t>000 110</w:t>
        </w:r>
        <w:r w:rsidR="001F6C8C" w:rsidRPr="000C226C">
          <w:rPr>
            <w:rFonts w:ascii="Times New Roman" w:hAnsi="Times New Roman"/>
            <w:noProof/>
            <w:webHidden/>
            <w:lang w:val="en-US"/>
          </w:rPr>
          <w:tab/>
        </w:r>
      </w:hyperlink>
      <w:r w:rsidR="00544D7F" w:rsidRPr="000C226C">
        <w:rPr>
          <w:rFonts w:ascii="Times New Roman" w:hAnsi="Times New Roman"/>
          <w:noProof/>
          <w:lang w:val="en-US"/>
        </w:rPr>
        <w:t>2</w:t>
      </w:r>
      <w:r w:rsidR="00351680" w:rsidRPr="00351680">
        <w:rPr>
          <w:rFonts w:ascii="Times New Roman" w:hAnsi="Times New Roman"/>
          <w:noProof/>
          <w:lang w:val="en-US"/>
        </w:rPr>
        <w:t>6</w:t>
      </w:r>
    </w:p>
    <w:p w:rsidR="001F6C8C" w:rsidRPr="00351680" w:rsidRDefault="00432E48" w:rsidP="00B11F2E">
      <w:pPr>
        <w:pStyle w:val="12"/>
        <w:rPr>
          <w:rFonts w:ascii="Times New Roman" w:eastAsiaTheme="minorEastAsia" w:hAnsi="Times New Roman"/>
          <w:noProof/>
          <w:lang w:val="en-US" w:eastAsia="ru-RU"/>
        </w:rPr>
      </w:pPr>
      <w:r w:rsidRPr="000C226C">
        <w:rPr>
          <w:rFonts w:ascii="Times New Roman" w:hAnsi="Times New Roman"/>
          <w:lang w:val="en-US"/>
        </w:rPr>
        <w:t xml:space="preserve"> </w:t>
      </w:r>
      <w:hyperlink w:anchor="_Toc89426783" w:history="1">
        <w:r w:rsidR="001F6C8C" w:rsidRPr="000C226C">
          <w:rPr>
            <w:rStyle w:val="a9"/>
            <w:rFonts w:ascii="Times New Roman" w:hAnsi="Times New Roman"/>
            <w:noProof/>
            <w:lang w:val="en-US"/>
          </w:rPr>
          <w:t>2.</w:t>
        </w:r>
        <w:r w:rsidR="00B11F2E" w:rsidRPr="00595B45">
          <w:rPr>
            <w:rStyle w:val="a9"/>
            <w:rFonts w:ascii="Times New Roman" w:hAnsi="Times New Roman"/>
            <w:noProof/>
            <w:lang w:val="en-US"/>
          </w:rPr>
          <w:t>9</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имущество</w:t>
        </w:r>
        <w:r w:rsidR="001F6C8C" w:rsidRPr="000C226C">
          <w:rPr>
            <w:rStyle w:val="a9"/>
            <w:rFonts w:ascii="Times New Roman" w:hAnsi="Times New Roman"/>
            <w:noProof/>
            <w:lang w:val="en-US"/>
          </w:rPr>
          <w:t xml:space="preserve">  182 1 06 00000 00 0000 110</w:t>
        </w:r>
        <w:r w:rsidR="001F6C8C" w:rsidRPr="000C226C">
          <w:rPr>
            <w:rFonts w:ascii="Times New Roman" w:hAnsi="Times New Roman"/>
            <w:noProof/>
            <w:webHidden/>
            <w:lang w:val="en-US"/>
          </w:rPr>
          <w:tab/>
        </w:r>
      </w:hyperlink>
      <w:r w:rsidR="00B11F2E" w:rsidRPr="00595B45">
        <w:rPr>
          <w:rFonts w:ascii="Times New Roman" w:hAnsi="Times New Roman"/>
          <w:noProof/>
          <w:lang w:val="en-US"/>
        </w:rPr>
        <w:t>2</w:t>
      </w:r>
      <w:r w:rsidR="00351680" w:rsidRPr="00351680">
        <w:rPr>
          <w:rFonts w:ascii="Times New Roman" w:hAnsi="Times New Roman"/>
          <w:noProof/>
          <w:lang w:val="en-US"/>
        </w:rPr>
        <w:t>7</w:t>
      </w:r>
    </w:p>
    <w:p w:rsidR="001F6C8C" w:rsidRPr="00351680" w:rsidRDefault="001755C5" w:rsidP="003A36B9">
      <w:pPr>
        <w:pStyle w:val="31"/>
        <w:rPr>
          <w:rFonts w:eastAsiaTheme="minorEastAsia"/>
          <w:noProof/>
          <w:lang w:val="en-US" w:eastAsia="ru-RU"/>
        </w:rPr>
      </w:pPr>
      <w:hyperlink w:anchor="_Toc89426784" w:history="1">
        <w:r w:rsidR="001F6C8C" w:rsidRPr="000C226C">
          <w:rPr>
            <w:rStyle w:val="a9"/>
            <w:rFonts w:ascii="Times New Roman" w:hAnsi="Times New Roman"/>
            <w:noProof/>
            <w:lang w:val="en-US"/>
          </w:rPr>
          <w:t>2.</w:t>
        </w:r>
        <w:r w:rsidR="00B11F2E" w:rsidRPr="00595B45">
          <w:rPr>
            <w:rStyle w:val="a9"/>
            <w:rFonts w:ascii="Times New Roman" w:hAnsi="Times New Roman"/>
            <w:noProof/>
            <w:lang w:val="en-US"/>
          </w:rPr>
          <w:t>9</w:t>
        </w:r>
        <w:r w:rsidR="001F6C8C" w:rsidRPr="000C226C">
          <w:rPr>
            <w:rStyle w:val="a9"/>
            <w:rFonts w:ascii="Times New Roman" w:hAnsi="Times New Roman"/>
            <w:noProof/>
            <w:lang w:val="en-US"/>
          </w:rPr>
          <w:t xml:space="preserve">.1.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имущество</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физических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лиц</w:t>
        </w:r>
        <w:r w:rsidR="001F6C8C" w:rsidRPr="000C226C">
          <w:rPr>
            <w:rStyle w:val="a9"/>
            <w:rFonts w:ascii="Times New Roman" w:hAnsi="Times New Roman"/>
            <w:noProof/>
            <w:lang w:val="en-US"/>
          </w:rPr>
          <w:t xml:space="preserve">  182 1 06 01000 00 0000 110</w:t>
        </w:r>
        <w:r w:rsidR="001F6C8C" w:rsidRPr="000C226C">
          <w:rPr>
            <w:noProof/>
            <w:webHidden/>
            <w:lang w:val="en-US"/>
          </w:rPr>
          <w:tab/>
        </w:r>
      </w:hyperlink>
      <w:r w:rsidR="00B11F2E" w:rsidRPr="00595B45">
        <w:rPr>
          <w:noProof/>
          <w:lang w:val="en-US"/>
        </w:rPr>
        <w:t>2</w:t>
      </w:r>
      <w:r w:rsidR="00351680" w:rsidRPr="00351680">
        <w:rPr>
          <w:noProof/>
          <w:lang w:val="en-US"/>
        </w:rPr>
        <w:t>7</w:t>
      </w:r>
    </w:p>
    <w:p w:rsidR="001F6C8C" w:rsidRPr="00351680" w:rsidRDefault="001755C5" w:rsidP="003A36B9">
      <w:pPr>
        <w:pStyle w:val="31"/>
        <w:rPr>
          <w:rFonts w:eastAsiaTheme="minorEastAsia"/>
          <w:noProof/>
          <w:lang w:val="en-US" w:eastAsia="ru-RU"/>
        </w:rPr>
      </w:pPr>
      <w:hyperlink w:anchor="_Toc89426785" w:history="1">
        <w:r w:rsidR="001F6C8C" w:rsidRPr="000C226C">
          <w:rPr>
            <w:rStyle w:val="a9"/>
            <w:rFonts w:ascii="Times New Roman" w:hAnsi="Times New Roman"/>
            <w:noProof/>
            <w:lang w:val="en-US"/>
          </w:rPr>
          <w:t>2.</w:t>
        </w:r>
        <w:r w:rsidR="00B11F2E" w:rsidRPr="00595B45">
          <w:rPr>
            <w:rStyle w:val="a9"/>
            <w:rFonts w:ascii="Times New Roman" w:hAnsi="Times New Roman"/>
            <w:noProof/>
            <w:lang w:val="en-US"/>
          </w:rPr>
          <w:t>9</w:t>
        </w:r>
        <w:r w:rsidR="001F6C8C" w:rsidRPr="000C226C">
          <w:rPr>
            <w:rStyle w:val="a9"/>
            <w:rFonts w:ascii="Times New Roman" w:hAnsi="Times New Roman"/>
            <w:noProof/>
            <w:lang w:val="en-US"/>
          </w:rPr>
          <w:t xml:space="preserve">.2.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имущество</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организаций</w:t>
        </w:r>
        <w:r w:rsidR="001F6C8C" w:rsidRPr="000C226C">
          <w:rPr>
            <w:rStyle w:val="a9"/>
            <w:rFonts w:ascii="Times New Roman" w:hAnsi="Times New Roman"/>
            <w:noProof/>
            <w:lang w:val="en-US"/>
          </w:rPr>
          <w:t xml:space="preserve">  182 1 06 02000 02 0000 110</w:t>
        </w:r>
        <w:r w:rsidR="001F6C8C" w:rsidRPr="000C226C">
          <w:rPr>
            <w:noProof/>
            <w:webHidden/>
            <w:lang w:val="en-US"/>
          </w:rPr>
          <w:tab/>
        </w:r>
      </w:hyperlink>
      <w:r w:rsidR="00351680" w:rsidRPr="00351680">
        <w:rPr>
          <w:noProof/>
          <w:lang w:val="en-US"/>
        </w:rPr>
        <w:t>30</w:t>
      </w:r>
    </w:p>
    <w:p w:rsidR="001F6C8C" w:rsidRPr="00351680" w:rsidRDefault="001755C5" w:rsidP="003A36B9">
      <w:pPr>
        <w:pStyle w:val="31"/>
        <w:rPr>
          <w:rFonts w:eastAsiaTheme="minorEastAsia"/>
          <w:noProof/>
          <w:lang w:val="en-US" w:eastAsia="ru-RU"/>
        </w:rPr>
      </w:pPr>
      <w:hyperlink w:anchor="_Toc89426786" w:history="1">
        <w:r w:rsidR="001F6C8C" w:rsidRPr="000C226C">
          <w:rPr>
            <w:rStyle w:val="a9"/>
            <w:rFonts w:ascii="Times New Roman" w:hAnsi="Times New Roman"/>
            <w:noProof/>
            <w:lang w:val="en-US"/>
          </w:rPr>
          <w:t>2.</w:t>
        </w:r>
        <w:r w:rsidR="00B11F2E" w:rsidRPr="00595B45">
          <w:rPr>
            <w:rStyle w:val="a9"/>
            <w:rFonts w:ascii="Times New Roman" w:hAnsi="Times New Roman"/>
            <w:noProof/>
            <w:lang w:val="en-US"/>
          </w:rPr>
          <w:t>9</w:t>
        </w:r>
        <w:r w:rsidR="001F6C8C" w:rsidRPr="000C226C">
          <w:rPr>
            <w:rStyle w:val="a9"/>
            <w:rFonts w:ascii="Times New Roman" w:hAnsi="Times New Roman"/>
            <w:noProof/>
            <w:lang w:val="en-US"/>
          </w:rPr>
          <w:t xml:space="preserve">.3. </w:t>
        </w:r>
        <w:r w:rsidR="001F6C8C" w:rsidRPr="00C40CB2">
          <w:rPr>
            <w:rStyle w:val="a9"/>
            <w:rFonts w:ascii="Times New Roman" w:hAnsi="Times New Roman"/>
            <w:noProof/>
          </w:rPr>
          <w:t>Транспортный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182 1 06 04000 02 0000 110</w:t>
        </w:r>
        <w:r w:rsidR="001F6C8C" w:rsidRPr="000C226C">
          <w:rPr>
            <w:noProof/>
            <w:webHidden/>
            <w:lang w:val="en-US"/>
          </w:rPr>
          <w:tab/>
        </w:r>
      </w:hyperlink>
      <w:r w:rsidR="00B11F2E" w:rsidRPr="00595B45">
        <w:rPr>
          <w:noProof/>
          <w:lang w:val="en-US"/>
        </w:rPr>
        <w:t>3</w:t>
      </w:r>
      <w:r w:rsidR="00351680" w:rsidRPr="00351680">
        <w:rPr>
          <w:noProof/>
          <w:lang w:val="en-US"/>
        </w:rPr>
        <w:t>3</w:t>
      </w:r>
    </w:p>
    <w:p w:rsidR="001F6C8C" w:rsidRPr="00351680" w:rsidRDefault="001755C5" w:rsidP="003A36B9">
      <w:pPr>
        <w:pStyle w:val="31"/>
        <w:rPr>
          <w:rFonts w:eastAsiaTheme="minorEastAsia"/>
          <w:noProof/>
          <w:lang w:val="en-US" w:eastAsia="ru-RU"/>
        </w:rPr>
      </w:pPr>
      <w:hyperlink w:anchor="_Toc89426787" w:history="1">
        <w:r w:rsidR="001F6C8C" w:rsidRPr="000C226C">
          <w:rPr>
            <w:rStyle w:val="a9"/>
            <w:rFonts w:ascii="Times New Roman" w:hAnsi="Times New Roman"/>
            <w:noProof/>
            <w:lang w:val="en-US"/>
          </w:rPr>
          <w:t>2.</w:t>
        </w:r>
        <w:r w:rsidR="00B11F2E" w:rsidRPr="00595B45">
          <w:rPr>
            <w:rStyle w:val="a9"/>
            <w:rFonts w:ascii="Times New Roman" w:hAnsi="Times New Roman"/>
            <w:noProof/>
            <w:lang w:val="en-US"/>
          </w:rPr>
          <w:t>9</w:t>
        </w:r>
        <w:r w:rsidR="001F6C8C" w:rsidRPr="000C226C">
          <w:rPr>
            <w:rStyle w:val="a9"/>
            <w:rFonts w:ascii="Times New Roman" w:hAnsi="Times New Roman"/>
            <w:noProof/>
            <w:lang w:val="en-US"/>
          </w:rPr>
          <w:t xml:space="preserve">.3.1 </w:t>
        </w:r>
        <w:r w:rsidR="001F6C8C" w:rsidRPr="00C40CB2">
          <w:rPr>
            <w:rStyle w:val="a9"/>
            <w:rFonts w:ascii="Times New Roman" w:hAnsi="Times New Roman"/>
            <w:noProof/>
          </w:rPr>
          <w:t>Транспортный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организаций</w:t>
        </w:r>
        <w:r w:rsidR="001F6C8C" w:rsidRPr="000C226C">
          <w:rPr>
            <w:rStyle w:val="a9"/>
            <w:rFonts w:ascii="Times New Roman" w:hAnsi="Times New Roman"/>
            <w:noProof/>
            <w:lang w:val="en-US"/>
          </w:rPr>
          <w:t xml:space="preserve"> 182 1 06 04011 02 0000 110</w:t>
        </w:r>
        <w:r w:rsidR="001F6C8C" w:rsidRPr="000C226C">
          <w:rPr>
            <w:noProof/>
            <w:webHidden/>
            <w:lang w:val="en-US"/>
          </w:rPr>
          <w:tab/>
        </w:r>
      </w:hyperlink>
      <w:r w:rsidR="00B11F2E" w:rsidRPr="00595B45">
        <w:rPr>
          <w:noProof/>
          <w:lang w:val="en-US"/>
        </w:rPr>
        <w:t>3</w:t>
      </w:r>
      <w:r w:rsidR="00351680" w:rsidRPr="00351680">
        <w:rPr>
          <w:noProof/>
          <w:lang w:val="en-US"/>
        </w:rPr>
        <w:t>3</w:t>
      </w:r>
    </w:p>
    <w:p w:rsidR="001F6C8C" w:rsidRPr="00351680" w:rsidRDefault="001755C5" w:rsidP="003A36B9">
      <w:pPr>
        <w:pStyle w:val="31"/>
        <w:rPr>
          <w:rFonts w:eastAsiaTheme="minorEastAsia"/>
          <w:noProof/>
          <w:lang w:val="en-US" w:eastAsia="ru-RU"/>
        </w:rPr>
      </w:pPr>
      <w:hyperlink w:anchor="_Toc89426788" w:history="1">
        <w:r w:rsidR="001F6C8C" w:rsidRPr="000C226C">
          <w:rPr>
            <w:rStyle w:val="a9"/>
            <w:rFonts w:ascii="Times New Roman" w:hAnsi="Times New Roman"/>
            <w:noProof/>
            <w:lang w:val="en-US"/>
          </w:rPr>
          <w:t>2.</w:t>
        </w:r>
        <w:r w:rsidR="00B11F2E" w:rsidRPr="00595B45">
          <w:rPr>
            <w:rStyle w:val="a9"/>
            <w:rFonts w:ascii="Times New Roman" w:hAnsi="Times New Roman"/>
            <w:noProof/>
            <w:lang w:val="en-US"/>
          </w:rPr>
          <w:t>9</w:t>
        </w:r>
        <w:r w:rsidR="001F6C8C" w:rsidRPr="000C226C">
          <w:rPr>
            <w:rStyle w:val="a9"/>
            <w:rFonts w:ascii="Times New Roman" w:hAnsi="Times New Roman"/>
            <w:noProof/>
            <w:lang w:val="en-US"/>
          </w:rPr>
          <w:t xml:space="preserve">.3.2 </w:t>
        </w:r>
        <w:r w:rsidR="001F6C8C" w:rsidRPr="00C40CB2">
          <w:rPr>
            <w:rStyle w:val="a9"/>
            <w:rFonts w:ascii="Times New Roman" w:hAnsi="Times New Roman"/>
            <w:noProof/>
          </w:rPr>
          <w:t>Транспортный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физических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лиц</w:t>
        </w:r>
        <w:r w:rsidR="001F6C8C" w:rsidRPr="000C226C">
          <w:rPr>
            <w:rStyle w:val="a9"/>
            <w:rFonts w:ascii="Times New Roman" w:hAnsi="Times New Roman"/>
            <w:noProof/>
            <w:lang w:val="en-US"/>
          </w:rPr>
          <w:t xml:space="preserve"> 182 1 06 04012 02 0000 110</w:t>
        </w:r>
        <w:r w:rsidR="001F6C8C" w:rsidRPr="000C226C">
          <w:rPr>
            <w:noProof/>
            <w:webHidden/>
            <w:lang w:val="en-US"/>
          </w:rPr>
          <w:tab/>
        </w:r>
      </w:hyperlink>
      <w:r w:rsidR="00B11F2E" w:rsidRPr="00595B45">
        <w:rPr>
          <w:noProof/>
          <w:lang w:val="en-US"/>
        </w:rPr>
        <w:t>3</w:t>
      </w:r>
      <w:r w:rsidR="00351680" w:rsidRPr="00351680">
        <w:rPr>
          <w:noProof/>
          <w:lang w:val="en-US"/>
        </w:rPr>
        <w:t>4</w:t>
      </w:r>
    </w:p>
    <w:p w:rsidR="001F6C8C" w:rsidRPr="00351680" w:rsidRDefault="001755C5" w:rsidP="003A36B9">
      <w:pPr>
        <w:pStyle w:val="31"/>
        <w:rPr>
          <w:rFonts w:eastAsiaTheme="minorEastAsia"/>
          <w:noProof/>
          <w:lang w:val="en-US" w:eastAsia="ru-RU"/>
        </w:rPr>
      </w:pPr>
      <w:hyperlink w:anchor="_Toc89426789" w:history="1">
        <w:r w:rsidR="001F6C8C" w:rsidRPr="000C226C">
          <w:rPr>
            <w:rStyle w:val="a9"/>
            <w:rFonts w:ascii="Times New Roman" w:hAnsi="Times New Roman"/>
            <w:noProof/>
            <w:lang w:val="en-US"/>
          </w:rPr>
          <w:t>2.</w:t>
        </w:r>
        <w:r w:rsidR="00B11F2E" w:rsidRPr="00595B45">
          <w:rPr>
            <w:rStyle w:val="a9"/>
            <w:rFonts w:ascii="Times New Roman" w:hAnsi="Times New Roman"/>
            <w:noProof/>
            <w:lang w:val="en-US"/>
          </w:rPr>
          <w:t>9</w:t>
        </w:r>
        <w:r w:rsidR="001F6C8C" w:rsidRPr="000C226C">
          <w:rPr>
            <w:rStyle w:val="a9"/>
            <w:rFonts w:ascii="Times New Roman" w:hAnsi="Times New Roman"/>
            <w:noProof/>
            <w:lang w:val="en-US"/>
          </w:rPr>
          <w:t xml:space="preserve">.4.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игорный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бизнес</w:t>
        </w:r>
        <w:r w:rsidR="001F6C8C" w:rsidRPr="000C226C">
          <w:rPr>
            <w:rStyle w:val="a9"/>
            <w:rFonts w:ascii="Times New Roman" w:hAnsi="Times New Roman"/>
            <w:noProof/>
            <w:lang w:val="en-US"/>
          </w:rPr>
          <w:t xml:space="preserve"> 182 1 06 05000 02 0000 110</w:t>
        </w:r>
        <w:r w:rsidR="001F6C8C" w:rsidRPr="000C226C">
          <w:rPr>
            <w:noProof/>
            <w:webHidden/>
            <w:lang w:val="en-US"/>
          </w:rPr>
          <w:tab/>
        </w:r>
      </w:hyperlink>
      <w:r w:rsidR="00B11F2E" w:rsidRPr="00595B45">
        <w:rPr>
          <w:noProof/>
          <w:lang w:val="en-US"/>
        </w:rPr>
        <w:t>3</w:t>
      </w:r>
      <w:r w:rsidR="00351680" w:rsidRPr="00351680">
        <w:rPr>
          <w:noProof/>
          <w:lang w:val="en-US"/>
        </w:rPr>
        <w:t>6</w:t>
      </w:r>
    </w:p>
    <w:p w:rsidR="001F6C8C" w:rsidRPr="00351680" w:rsidRDefault="001755C5" w:rsidP="003A36B9">
      <w:pPr>
        <w:pStyle w:val="31"/>
        <w:rPr>
          <w:rFonts w:eastAsiaTheme="minorEastAsia"/>
          <w:noProof/>
          <w:lang w:val="en-US" w:eastAsia="ru-RU"/>
        </w:rPr>
      </w:pPr>
      <w:hyperlink w:anchor="_Toc89426790" w:history="1">
        <w:r w:rsidR="001F6C8C" w:rsidRPr="000C226C">
          <w:rPr>
            <w:rStyle w:val="a9"/>
            <w:rFonts w:ascii="Times New Roman" w:hAnsi="Times New Roman"/>
            <w:noProof/>
            <w:lang w:val="en-US"/>
          </w:rPr>
          <w:t>2.</w:t>
        </w:r>
        <w:r w:rsidR="00B11F2E" w:rsidRPr="00595B45">
          <w:rPr>
            <w:rStyle w:val="a9"/>
            <w:rFonts w:ascii="Times New Roman" w:hAnsi="Times New Roman"/>
            <w:noProof/>
            <w:lang w:val="en-US"/>
          </w:rPr>
          <w:t>9</w:t>
        </w:r>
        <w:r w:rsidR="001F6C8C" w:rsidRPr="000C226C">
          <w:rPr>
            <w:rStyle w:val="a9"/>
            <w:rFonts w:ascii="Times New Roman" w:hAnsi="Times New Roman"/>
            <w:noProof/>
            <w:lang w:val="en-US"/>
          </w:rPr>
          <w:t xml:space="preserve">.5. </w:t>
        </w:r>
        <w:r w:rsidR="001F6C8C" w:rsidRPr="00C40CB2">
          <w:rPr>
            <w:rStyle w:val="a9"/>
            <w:rFonts w:ascii="Times New Roman" w:hAnsi="Times New Roman"/>
            <w:noProof/>
          </w:rPr>
          <w:t>Земельный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182 1 06 06000 00 0000 110</w:t>
        </w:r>
        <w:r w:rsidR="001F6C8C" w:rsidRPr="000C226C">
          <w:rPr>
            <w:noProof/>
            <w:webHidden/>
            <w:lang w:val="en-US"/>
          </w:rPr>
          <w:tab/>
        </w:r>
      </w:hyperlink>
      <w:r w:rsidR="00B11F2E" w:rsidRPr="00595B45">
        <w:rPr>
          <w:noProof/>
          <w:lang w:val="en-US"/>
        </w:rPr>
        <w:t>3</w:t>
      </w:r>
      <w:r w:rsidR="00351680" w:rsidRPr="00351680">
        <w:rPr>
          <w:noProof/>
          <w:lang w:val="en-US"/>
        </w:rPr>
        <w:t>7</w:t>
      </w:r>
    </w:p>
    <w:p w:rsidR="001F6C8C" w:rsidRPr="00351680" w:rsidRDefault="001755C5" w:rsidP="003A36B9">
      <w:pPr>
        <w:pStyle w:val="31"/>
        <w:rPr>
          <w:rFonts w:eastAsiaTheme="minorEastAsia"/>
          <w:noProof/>
          <w:lang w:val="en-US" w:eastAsia="ru-RU"/>
        </w:rPr>
      </w:pPr>
      <w:hyperlink w:anchor="_Toc89426791" w:history="1">
        <w:r w:rsidR="001F6C8C" w:rsidRPr="000C226C">
          <w:rPr>
            <w:rStyle w:val="a9"/>
            <w:rFonts w:ascii="Times New Roman" w:hAnsi="Times New Roman"/>
            <w:noProof/>
            <w:lang w:val="en-US"/>
          </w:rPr>
          <w:t>2.</w:t>
        </w:r>
        <w:r w:rsidR="00B11F2E" w:rsidRPr="00595B45">
          <w:rPr>
            <w:rStyle w:val="a9"/>
            <w:rFonts w:ascii="Times New Roman" w:hAnsi="Times New Roman"/>
            <w:noProof/>
            <w:lang w:val="en-US"/>
          </w:rPr>
          <w:t>9</w:t>
        </w:r>
        <w:r w:rsidR="001F6C8C" w:rsidRPr="000C226C">
          <w:rPr>
            <w:rStyle w:val="a9"/>
            <w:rFonts w:ascii="Times New Roman" w:hAnsi="Times New Roman"/>
            <w:noProof/>
            <w:lang w:val="en-US"/>
          </w:rPr>
          <w:t xml:space="preserve">.5.1 </w:t>
        </w:r>
        <w:r w:rsidR="001F6C8C" w:rsidRPr="00C40CB2">
          <w:rPr>
            <w:rStyle w:val="a9"/>
            <w:rFonts w:ascii="Times New Roman" w:hAnsi="Times New Roman"/>
            <w:noProof/>
          </w:rPr>
          <w:t>Земельный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организаций</w:t>
        </w:r>
        <w:r w:rsidR="001F6C8C" w:rsidRPr="000C226C">
          <w:rPr>
            <w:rStyle w:val="a9"/>
            <w:rFonts w:ascii="Times New Roman" w:hAnsi="Times New Roman"/>
            <w:noProof/>
            <w:lang w:val="en-US"/>
          </w:rPr>
          <w:t xml:space="preserve">  182 1 06 06030 03 0000 110</w:t>
        </w:r>
        <w:r w:rsidR="001F6C8C" w:rsidRPr="000C226C">
          <w:rPr>
            <w:noProof/>
            <w:webHidden/>
            <w:lang w:val="en-US"/>
          </w:rPr>
          <w:tab/>
        </w:r>
      </w:hyperlink>
      <w:r w:rsidR="00B11F2E" w:rsidRPr="00595B45">
        <w:rPr>
          <w:noProof/>
          <w:lang w:val="en-US"/>
        </w:rPr>
        <w:t>3</w:t>
      </w:r>
      <w:r w:rsidR="00351680" w:rsidRPr="00351680">
        <w:rPr>
          <w:noProof/>
          <w:lang w:val="en-US"/>
        </w:rPr>
        <w:t>7</w:t>
      </w:r>
    </w:p>
    <w:p w:rsidR="001F6C8C" w:rsidRPr="00351680" w:rsidRDefault="001755C5" w:rsidP="003A36B9">
      <w:pPr>
        <w:pStyle w:val="31"/>
        <w:rPr>
          <w:rFonts w:eastAsiaTheme="minorEastAsia"/>
          <w:noProof/>
          <w:lang w:val="en-US" w:eastAsia="ru-RU"/>
        </w:rPr>
      </w:pPr>
      <w:hyperlink w:anchor="_Toc89426792" w:history="1">
        <w:r w:rsidR="001F6C8C" w:rsidRPr="000C226C">
          <w:rPr>
            <w:rStyle w:val="a9"/>
            <w:rFonts w:ascii="Times New Roman" w:hAnsi="Times New Roman"/>
            <w:noProof/>
            <w:lang w:val="en-US"/>
          </w:rPr>
          <w:t>2.</w:t>
        </w:r>
        <w:r w:rsidR="00B11F2E" w:rsidRPr="00595B45">
          <w:rPr>
            <w:rStyle w:val="a9"/>
            <w:rFonts w:ascii="Times New Roman" w:hAnsi="Times New Roman"/>
            <w:noProof/>
            <w:lang w:val="en-US"/>
          </w:rPr>
          <w:t>9</w:t>
        </w:r>
        <w:r w:rsidR="001F6C8C" w:rsidRPr="000C226C">
          <w:rPr>
            <w:rStyle w:val="a9"/>
            <w:rFonts w:ascii="Times New Roman" w:hAnsi="Times New Roman"/>
            <w:noProof/>
            <w:lang w:val="en-US"/>
          </w:rPr>
          <w:t xml:space="preserve">.5.2 </w:t>
        </w:r>
        <w:r w:rsidR="001F6C8C" w:rsidRPr="00C40CB2">
          <w:rPr>
            <w:rStyle w:val="a9"/>
            <w:rFonts w:ascii="Times New Roman" w:hAnsi="Times New Roman"/>
            <w:noProof/>
          </w:rPr>
          <w:t>Земельный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физических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лиц</w:t>
        </w:r>
        <w:r w:rsidR="001F6C8C" w:rsidRPr="000C226C">
          <w:rPr>
            <w:rStyle w:val="a9"/>
            <w:rFonts w:ascii="Times New Roman" w:hAnsi="Times New Roman"/>
            <w:noProof/>
            <w:lang w:val="en-US"/>
          </w:rPr>
          <w:t xml:space="preserve"> 182 1 06 06040 00 0000 110</w:t>
        </w:r>
        <w:r w:rsidR="001F6C8C" w:rsidRPr="000C226C">
          <w:rPr>
            <w:noProof/>
            <w:webHidden/>
            <w:lang w:val="en-US"/>
          </w:rPr>
          <w:tab/>
        </w:r>
      </w:hyperlink>
      <w:r w:rsidR="00351680" w:rsidRPr="00351680">
        <w:rPr>
          <w:noProof/>
          <w:lang w:val="en-US"/>
        </w:rPr>
        <w:t>38</w:t>
      </w:r>
    </w:p>
    <w:p w:rsidR="001F6C8C" w:rsidRPr="00351680" w:rsidRDefault="001755C5" w:rsidP="00432E48">
      <w:pPr>
        <w:pStyle w:val="24"/>
        <w:rPr>
          <w:rFonts w:ascii="Times New Roman" w:eastAsiaTheme="minorEastAsia" w:hAnsi="Times New Roman"/>
          <w:noProof/>
          <w:lang w:val="en-US" w:eastAsia="ru-RU"/>
        </w:rPr>
      </w:pPr>
      <w:hyperlink w:anchor="_Toc89426794" w:history="1">
        <w:r w:rsidR="001F6C8C" w:rsidRPr="000C226C">
          <w:rPr>
            <w:rStyle w:val="a9"/>
            <w:rFonts w:ascii="Times New Roman" w:hAnsi="Times New Roman"/>
            <w:noProof/>
            <w:lang w:val="en-US"/>
          </w:rPr>
          <w:t>2.1</w:t>
        </w:r>
        <w:r w:rsidR="00B11F2E" w:rsidRPr="00595B45">
          <w:rPr>
            <w:rStyle w:val="a9"/>
            <w:rFonts w:ascii="Times New Roman" w:hAnsi="Times New Roman"/>
            <w:noProof/>
            <w:lang w:val="en-US"/>
          </w:rPr>
          <w:t>0</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добычу</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полезных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ископаемых</w:t>
        </w:r>
        <w:r w:rsidR="001F6C8C" w:rsidRPr="000C226C">
          <w:rPr>
            <w:rStyle w:val="a9"/>
            <w:rFonts w:ascii="Times New Roman" w:hAnsi="Times New Roman"/>
            <w:noProof/>
            <w:lang w:val="en-US"/>
          </w:rPr>
          <w:t xml:space="preserve">  182 1 07 01000 01 0000 110</w:t>
        </w:r>
        <w:r w:rsidR="001F6C8C" w:rsidRPr="000C226C">
          <w:rPr>
            <w:rFonts w:ascii="Times New Roman" w:hAnsi="Times New Roman"/>
            <w:noProof/>
            <w:webHidden/>
            <w:lang w:val="en-US"/>
          </w:rPr>
          <w:tab/>
        </w:r>
      </w:hyperlink>
      <w:r w:rsidR="00544D7F" w:rsidRPr="000C226C">
        <w:rPr>
          <w:rFonts w:ascii="Times New Roman" w:hAnsi="Times New Roman"/>
          <w:noProof/>
          <w:lang w:val="en-US"/>
        </w:rPr>
        <w:t>4</w:t>
      </w:r>
      <w:r w:rsidR="00351680" w:rsidRPr="00351680">
        <w:rPr>
          <w:rFonts w:ascii="Times New Roman" w:hAnsi="Times New Roman"/>
          <w:noProof/>
          <w:lang w:val="en-US"/>
        </w:rPr>
        <w:t>0</w:t>
      </w:r>
    </w:p>
    <w:p w:rsidR="001F6C8C" w:rsidRPr="00351680" w:rsidRDefault="001755C5" w:rsidP="003A36B9">
      <w:pPr>
        <w:pStyle w:val="31"/>
        <w:rPr>
          <w:rFonts w:eastAsiaTheme="minorEastAsia"/>
          <w:noProof/>
          <w:lang w:val="en-US" w:eastAsia="ru-RU"/>
        </w:rPr>
      </w:pPr>
      <w:hyperlink w:anchor="_Toc89426798" w:history="1">
        <w:r w:rsidR="001F6C8C" w:rsidRPr="000C226C">
          <w:rPr>
            <w:rStyle w:val="a9"/>
            <w:rFonts w:ascii="Times New Roman" w:hAnsi="Times New Roman"/>
            <w:noProof/>
            <w:lang w:val="en-US"/>
          </w:rPr>
          <w:t>2.1</w:t>
        </w:r>
        <w:r w:rsidR="00B11F2E" w:rsidRPr="00595B45">
          <w:rPr>
            <w:rStyle w:val="a9"/>
            <w:rFonts w:ascii="Times New Roman" w:hAnsi="Times New Roman"/>
            <w:noProof/>
            <w:lang w:val="en-US"/>
          </w:rPr>
          <w:t>0</w:t>
        </w:r>
        <w:r w:rsidR="001F6C8C" w:rsidRPr="000C226C">
          <w:rPr>
            <w:rStyle w:val="a9"/>
            <w:rFonts w:ascii="Times New Roman" w:hAnsi="Times New Roman"/>
            <w:noProof/>
            <w:lang w:val="en-US"/>
          </w:rPr>
          <w:t>.</w:t>
        </w:r>
        <w:r w:rsidR="00C67A3A" w:rsidRPr="000C226C">
          <w:rPr>
            <w:rStyle w:val="a9"/>
            <w:rFonts w:ascii="Times New Roman" w:hAnsi="Times New Roman"/>
            <w:noProof/>
            <w:lang w:val="en-US"/>
          </w:rPr>
          <w:t>1</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добычу</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общераспространенных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полезных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ископаемых</w:t>
        </w:r>
        <w:r w:rsidR="001F6C8C" w:rsidRPr="000C226C">
          <w:rPr>
            <w:rStyle w:val="a9"/>
            <w:rFonts w:ascii="Times New Roman" w:hAnsi="Times New Roman"/>
            <w:noProof/>
            <w:lang w:val="en-US"/>
          </w:rPr>
          <w:t xml:space="preserve">  182 1 07 01020 01 0000 110</w:t>
        </w:r>
        <w:r w:rsidR="001F6C8C" w:rsidRPr="000C226C">
          <w:rPr>
            <w:noProof/>
            <w:webHidden/>
            <w:lang w:val="en-US"/>
          </w:rPr>
          <w:tab/>
        </w:r>
      </w:hyperlink>
      <w:r w:rsidR="00544D7F" w:rsidRPr="000C226C">
        <w:rPr>
          <w:noProof/>
          <w:lang w:val="en-US"/>
        </w:rPr>
        <w:t>4</w:t>
      </w:r>
      <w:r w:rsidR="00351680" w:rsidRPr="00351680">
        <w:rPr>
          <w:noProof/>
          <w:lang w:val="en-US"/>
        </w:rPr>
        <w:t>0</w:t>
      </w:r>
    </w:p>
    <w:p w:rsidR="001F6C8C" w:rsidRPr="00351680" w:rsidRDefault="001755C5" w:rsidP="003A36B9">
      <w:pPr>
        <w:pStyle w:val="31"/>
        <w:rPr>
          <w:rFonts w:eastAsiaTheme="minorEastAsia"/>
          <w:noProof/>
          <w:lang w:val="en-US" w:eastAsia="ru-RU"/>
        </w:rPr>
      </w:pPr>
      <w:hyperlink w:anchor="_Toc89426799" w:history="1">
        <w:r w:rsidR="001F6C8C" w:rsidRPr="000C226C">
          <w:rPr>
            <w:rStyle w:val="a9"/>
            <w:rFonts w:ascii="Times New Roman" w:hAnsi="Times New Roman"/>
            <w:noProof/>
            <w:lang w:val="en-US"/>
          </w:rPr>
          <w:t>2.1</w:t>
        </w:r>
        <w:r w:rsidR="00B11F2E" w:rsidRPr="00595B45">
          <w:rPr>
            <w:rStyle w:val="a9"/>
            <w:rFonts w:ascii="Times New Roman" w:hAnsi="Times New Roman"/>
            <w:noProof/>
            <w:lang w:val="en-US"/>
          </w:rPr>
          <w:t>0</w:t>
        </w:r>
        <w:r w:rsidR="001F6C8C" w:rsidRPr="000C226C">
          <w:rPr>
            <w:rStyle w:val="a9"/>
            <w:rFonts w:ascii="Times New Roman" w:hAnsi="Times New Roman"/>
            <w:noProof/>
            <w:lang w:val="en-US"/>
          </w:rPr>
          <w:t>.</w:t>
        </w:r>
        <w:r w:rsidR="00C67A3A" w:rsidRPr="000C226C">
          <w:rPr>
            <w:rStyle w:val="a9"/>
            <w:rFonts w:ascii="Times New Roman" w:hAnsi="Times New Roman"/>
            <w:noProof/>
            <w:lang w:val="en-US"/>
          </w:rPr>
          <w:t>2</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добычу</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прочих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полезных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ископаемых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за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исключением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полезных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ископаемых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отношении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которых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налогообложении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установлен</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рентный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коэффициент</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отличный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от</w:t>
        </w:r>
        <w:r w:rsidR="001F6C8C" w:rsidRPr="000C226C">
          <w:rPr>
            <w:rStyle w:val="a9"/>
            <w:rFonts w:ascii="Times New Roman" w:hAnsi="Times New Roman"/>
            <w:noProof/>
            <w:lang w:val="en-US"/>
          </w:rPr>
          <w:t xml:space="preserve"> 1, </w:t>
        </w:r>
        <w:r w:rsidR="001F6C8C" w:rsidRPr="00C40CB2">
          <w:rPr>
            <w:rStyle w:val="a9"/>
            <w:rFonts w:ascii="Times New Roman" w:hAnsi="Times New Roman"/>
            <w:noProof/>
          </w:rPr>
          <w:t>полезных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ископаемых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виде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природных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алмазов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угля</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том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числе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коксующегося</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железных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руд</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многокомпонентной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комплексной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руды</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отношении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которой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налогообложении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установлен</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коэффициент</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характеризующий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стоимость</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ценных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компонент</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руде</w:t>
        </w:r>
        <w:r w:rsidR="001F6C8C" w:rsidRPr="000C226C">
          <w:rPr>
            <w:rStyle w:val="a9"/>
            <w:rFonts w:ascii="Times New Roman" w:hAnsi="Times New Roman"/>
            <w:noProof/>
            <w:lang w:val="en-US"/>
          </w:rPr>
          <w:t>) 182 1 07 01030 01 0000 110</w:t>
        </w:r>
        <w:r w:rsidR="001F6C8C" w:rsidRPr="000C226C">
          <w:rPr>
            <w:noProof/>
            <w:webHidden/>
            <w:lang w:val="en-US"/>
          </w:rPr>
          <w:tab/>
        </w:r>
      </w:hyperlink>
      <w:r w:rsidR="00544D7F" w:rsidRPr="000C226C">
        <w:rPr>
          <w:noProof/>
          <w:lang w:val="en-US"/>
        </w:rPr>
        <w:t>4</w:t>
      </w:r>
      <w:r w:rsidR="00351680" w:rsidRPr="00351680">
        <w:rPr>
          <w:noProof/>
          <w:lang w:val="en-US"/>
        </w:rPr>
        <w:t>1</w:t>
      </w:r>
    </w:p>
    <w:p w:rsidR="001F6C8C" w:rsidRPr="00351680" w:rsidRDefault="001755C5" w:rsidP="003A36B9">
      <w:pPr>
        <w:pStyle w:val="31"/>
        <w:rPr>
          <w:rFonts w:eastAsiaTheme="minorEastAsia"/>
          <w:noProof/>
          <w:lang w:val="en-US" w:eastAsia="ru-RU"/>
        </w:rPr>
      </w:pPr>
      <w:hyperlink w:anchor="_Toc89426802" w:history="1">
        <w:r w:rsidR="001F6C8C" w:rsidRPr="000C226C">
          <w:rPr>
            <w:rStyle w:val="a9"/>
            <w:rFonts w:ascii="Times New Roman" w:hAnsi="Times New Roman"/>
            <w:noProof/>
            <w:lang w:val="en-US"/>
          </w:rPr>
          <w:t>2.1</w:t>
        </w:r>
        <w:r w:rsidR="00B11F2E" w:rsidRPr="00595B45">
          <w:rPr>
            <w:rStyle w:val="a9"/>
            <w:rFonts w:ascii="Times New Roman" w:hAnsi="Times New Roman"/>
            <w:noProof/>
            <w:lang w:val="en-US"/>
          </w:rPr>
          <w:t>0</w:t>
        </w:r>
        <w:r w:rsidR="001F6C8C" w:rsidRPr="000C226C">
          <w:rPr>
            <w:rStyle w:val="a9"/>
            <w:rFonts w:ascii="Times New Roman" w:hAnsi="Times New Roman"/>
            <w:noProof/>
            <w:lang w:val="en-US"/>
          </w:rPr>
          <w:t>.</w:t>
        </w:r>
        <w:r w:rsidR="00BD1400" w:rsidRPr="000C226C">
          <w:rPr>
            <w:rStyle w:val="a9"/>
            <w:rFonts w:ascii="Times New Roman" w:hAnsi="Times New Roman"/>
            <w:noProof/>
            <w:lang w:val="en-US"/>
          </w:rPr>
          <w:t>3</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добычу</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полезных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ископаемых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виде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угля</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за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исключением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угля</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коксующегося</w:t>
        </w:r>
        <w:r w:rsidR="001F6C8C" w:rsidRPr="000C226C">
          <w:rPr>
            <w:rStyle w:val="a9"/>
            <w:rFonts w:ascii="Times New Roman" w:hAnsi="Times New Roman"/>
            <w:noProof/>
            <w:lang w:val="en-US"/>
          </w:rPr>
          <w:t>) 182 1 07 01060 01 0000 110</w:t>
        </w:r>
        <w:r w:rsidR="001F6C8C" w:rsidRPr="000C226C">
          <w:rPr>
            <w:noProof/>
            <w:webHidden/>
            <w:lang w:val="en-US"/>
          </w:rPr>
          <w:tab/>
        </w:r>
      </w:hyperlink>
      <w:r w:rsidR="00544D7F" w:rsidRPr="000C226C">
        <w:rPr>
          <w:noProof/>
          <w:lang w:val="en-US"/>
        </w:rPr>
        <w:t>4</w:t>
      </w:r>
      <w:r w:rsidR="00351680" w:rsidRPr="00351680">
        <w:rPr>
          <w:noProof/>
          <w:lang w:val="en-US"/>
        </w:rPr>
        <w:t>4</w:t>
      </w:r>
    </w:p>
    <w:p w:rsidR="00E34867" w:rsidRPr="00351680" w:rsidRDefault="001755C5" w:rsidP="003A36B9">
      <w:pPr>
        <w:pStyle w:val="31"/>
        <w:rPr>
          <w:noProof/>
          <w:lang w:val="en-US"/>
        </w:rPr>
      </w:pPr>
      <w:hyperlink w:anchor="_Toc89426803" w:history="1">
        <w:r w:rsidR="001F6C8C" w:rsidRPr="000C226C">
          <w:rPr>
            <w:rStyle w:val="a9"/>
            <w:rFonts w:ascii="Times New Roman" w:hAnsi="Times New Roman"/>
            <w:noProof/>
            <w:lang w:val="en-US"/>
          </w:rPr>
          <w:t>2.1</w:t>
        </w:r>
        <w:r w:rsidR="00B11F2E" w:rsidRPr="00595B45">
          <w:rPr>
            <w:rStyle w:val="a9"/>
            <w:rFonts w:ascii="Times New Roman" w:hAnsi="Times New Roman"/>
            <w:noProof/>
            <w:lang w:val="en-US"/>
          </w:rPr>
          <w:t>0</w:t>
        </w:r>
        <w:r w:rsidR="001F6C8C" w:rsidRPr="000C226C">
          <w:rPr>
            <w:rStyle w:val="a9"/>
            <w:rFonts w:ascii="Times New Roman" w:hAnsi="Times New Roman"/>
            <w:noProof/>
            <w:lang w:val="en-US"/>
          </w:rPr>
          <w:t>.</w:t>
        </w:r>
        <w:r w:rsidR="00BD1400" w:rsidRPr="000C226C">
          <w:rPr>
            <w:rStyle w:val="a9"/>
            <w:rFonts w:ascii="Times New Roman" w:hAnsi="Times New Roman"/>
            <w:noProof/>
            <w:lang w:val="en-US"/>
          </w:rPr>
          <w:t>4</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добычу</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прочих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полезных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ископаемых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отношении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которых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налогообложении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установлен</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рентный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коэффициент</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отличный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от</w:t>
        </w:r>
        <w:r w:rsidR="001F6C8C" w:rsidRPr="000C226C">
          <w:rPr>
            <w:rStyle w:val="a9"/>
            <w:rFonts w:ascii="Times New Roman" w:hAnsi="Times New Roman"/>
            <w:noProof/>
            <w:lang w:val="en-US"/>
          </w:rPr>
          <w:t xml:space="preserve"> 1 (</w:t>
        </w:r>
        <w:r w:rsidR="001F6C8C" w:rsidRPr="00C40CB2">
          <w:rPr>
            <w:rStyle w:val="a9"/>
            <w:rFonts w:ascii="Times New Roman" w:hAnsi="Times New Roman"/>
            <w:noProof/>
          </w:rPr>
          <w:t>за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исключением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калийных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солей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апатит</w:t>
        </w:r>
        <w:r w:rsidR="001F6C8C" w:rsidRPr="000C226C">
          <w:rPr>
            <w:rStyle w:val="a9"/>
            <w:rFonts w:ascii="Times New Roman" w:hAnsi="Times New Roman"/>
            <w:noProof/>
            <w:lang w:val="en-US"/>
          </w:rPr>
          <w:t>-</w:t>
        </w:r>
        <w:r w:rsidR="001F6C8C" w:rsidRPr="00C40CB2">
          <w:rPr>
            <w:rStyle w:val="a9"/>
            <w:rFonts w:ascii="Times New Roman" w:hAnsi="Times New Roman"/>
            <w:noProof/>
          </w:rPr>
          <w:t>нефелиновых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апатит</w:t>
        </w:r>
        <w:r w:rsidR="001F6C8C" w:rsidRPr="000C226C">
          <w:rPr>
            <w:rStyle w:val="a9"/>
            <w:rFonts w:ascii="Times New Roman" w:hAnsi="Times New Roman"/>
            <w:noProof/>
            <w:lang w:val="en-US"/>
          </w:rPr>
          <w:t>-</w:t>
        </w:r>
        <w:r w:rsidR="001F6C8C" w:rsidRPr="00C40CB2">
          <w:rPr>
            <w:rStyle w:val="a9"/>
            <w:rFonts w:ascii="Times New Roman" w:hAnsi="Times New Roman"/>
            <w:noProof/>
          </w:rPr>
          <w:t>штаффелитовых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руд</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апатит</w:t>
        </w:r>
        <w:r w:rsidR="001F6C8C" w:rsidRPr="000C226C">
          <w:rPr>
            <w:rStyle w:val="a9"/>
            <w:rFonts w:ascii="Times New Roman" w:hAnsi="Times New Roman"/>
            <w:noProof/>
            <w:lang w:val="en-US"/>
          </w:rPr>
          <w:t>-</w:t>
        </w:r>
        <w:r w:rsidR="001F6C8C" w:rsidRPr="00C40CB2">
          <w:rPr>
            <w:rStyle w:val="a9"/>
            <w:rFonts w:ascii="Times New Roman" w:hAnsi="Times New Roman"/>
            <w:noProof/>
          </w:rPr>
          <w:t>магнетитовых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маложелезистых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апатитовых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руд</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апатитовых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фосфоритовых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руд</w:t>
        </w:r>
        <w:r w:rsidR="001F6C8C" w:rsidRPr="000C226C">
          <w:rPr>
            <w:rStyle w:val="a9"/>
            <w:rFonts w:ascii="Times New Roman" w:hAnsi="Times New Roman"/>
            <w:noProof/>
            <w:lang w:val="en-US"/>
          </w:rPr>
          <w:t>) 182 1 07 01080 01 0000 110</w:t>
        </w:r>
        <w:r w:rsidR="001F6C8C" w:rsidRPr="000C226C">
          <w:rPr>
            <w:noProof/>
            <w:webHidden/>
            <w:lang w:val="en-US"/>
          </w:rPr>
          <w:tab/>
        </w:r>
      </w:hyperlink>
      <w:r w:rsidR="00B11F2E" w:rsidRPr="00595B45">
        <w:rPr>
          <w:noProof/>
          <w:lang w:val="en-US"/>
        </w:rPr>
        <w:t>4</w:t>
      </w:r>
      <w:r w:rsidR="00351680" w:rsidRPr="00351680">
        <w:rPr>
          <w:noProof/>
          <w:lang w:val="en-US"/>
        </w:rPr>
        <w:t>7</w:t>
      </w:r>
    </w:p>
    <w:p w:rsidR="001C03AB" w:rsidRPr="00351680" w:rsidRDefault="001755C5" w:rsidP="003A36B9">
      <w:pPr>
        <w:pStyle w:val="31"/>
        <w:rPr>
          <w:rFonts w:eastAsiaTheme="minorEastAsia"/>
          <w:noProof/>
          <w:lang w:val="en-US" w:eastAsia="ru-RU"/>
        </w:rPr>
      </w:pPr>
      <w:hyperlink w:anchor="_Toc89426804" w:history="1">
        <w:r w:rsidR="001C03AB" w:rsidRPr="000C226C">
          <w:rPr>
            <w:rStyle w:val="a9"/>
            <w:rFonts w:ascii="Times New Roman" w:hAnsi="Times New Roman"/>
            <w:noProof/>
            <w:lang w:val="en-US"/>
          </w:rPr>
          <w:t>2.1</w:t>
        </w:r>
        <w:r w:rsidR="00B11F2E" w:rsidRPr="00595B45">
          <w:rPr>
            <w:rStyle w:val="a9"/>
            <w:rFonts w:ascii="Times New Roman" w:hAnsi="Times New Roman"/>
            <w:noProof/>
            <w:lang w:val="en-US"/>
          </w:rPr>
          <w:t>0</w:t>
        </w:r>
        <w:r w:rsidR="001C03AB" w:rsidRPr="000C226C">
          <w:rPr>
            <w:rStyle w:val="a9"/>
            <w:rFonts w:ascii="Times New Roman" w:hAnsi="Times New Roman"/>
            <w:noProof/>
            <w:lang w:val="en-US"/>
          </w:rPr>
          <w:t>.</w:t>
        </w:r>
        <w:r w:rsidR="00BD1400" w:rsidRPr="000C226C">
          <w:rPr>
            <w:rStyle w:val="a9"/>
            <w:rFonts w:ascii="Times New Roman" w:hAnsi="Times New Roman"/>
            <w:noProof/>
            <w:lang w:val="en-US"/>
          </w:rPr>
          <w:t>5</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Налог</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на</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добычу</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полезных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ископаемых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в</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виде</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железной</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руды</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за</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исключением</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окисленных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железистых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кварцитов</w:t>
        </w:r>
        <w:r w:rsidR="001C03AB" w:rsidRPr="000C226C">
          <w:rPr>
            <w:rStyle w:val="a9"/>
            <w:rFonts w:ascii="Times New Roman" w:hAnsi="Times New Roman"/>
            <w:noProof/>
            <w:lang w:val="en-US"/>
          </w:rPr>
          <w:t>)  182 1 07 01090 01 0000 110</w:t>
        </w:r>
        <w:r w:rsidR="001C03AB" w:rsidRPr="000C226C">
          <w:rPr>
            <w:noProof/>
            <w:webHidden/>
            <w:lang w:val="en-US"/>
          </w:rPr>
          <w:tab/>
        </w:r>
      </w:hyperlink>
      <w:r w:rsidR="0049597E" w:rsidRPr="000C226C">
        <w:rPr>
          <w:noProof/>
          <w:lang w:val="en-US"/>
        </w:rPr>
        <w:t>5</w:t>
      </w:r>
      <w:r w:rsidR="00351680" w:rsidRPr="00351680">
        <w:rPr>
          <w:noProof/>
          <w:lang w:val="en-US"/>
        </w:rPr>
        <w:t>0</w:t>
      </w:r>
    </w:p>
    <w:p w:rsidR="001C03AB" w:rsidRPr="00351680" w:rsidRDefault="001755C5" w:rsidP="003A36B9">
      <w:pPr>
        <w:pStyle w:val="31"/>
        <w:rPr>
          <w:rFonts w:eastAsiaTheme="minorEastAsia"/>
          <w:noProof/>
          <w:lang w:val="en-US" w:eastAsia="ru-RU"/>
        </w:rPr>
      </w:pPr>
      <w:hyperlink w:anchor="_Toc89426805" w:history="1">
        <w:r w:rsidR="001C03AB" w:rsidRPr="000C226C">
          <w:rPr>
            <w:rStyle w:val="a9"/>
            <w:rFonts w:ascii="Times New Roman" w:hAnsi="Times New Roman"/>
            <w:noProof/>
            <w:lang w:val="en-US"/>
          </w:rPr>
          <w:t>2.1</w:t>
        </w:r>
        <w:r w:rsidR="00B11F2E" w:rsidRPr="00595B45">
          <w:rPr>
            <w:rStyle w:val="a9"/>
            <w:rFonts w:ascii="Times New Roman" w:hAnsi="Times New Roman"/>
            <w:noProof/>
            <w:lang w:val="en-US"/>
          </w:rPr>
          <w:t>0</w:t>
        </w:r>
        <w:r w:rsidR="001C03AB" w:rsidRPr="000C226C">
          <w:rPr>
            <w:rStyle w:val="a9"/>
            <w:rFonts w:ascii="Times New Roman" w:hAnsi="Times New Roman"/>
            <w:noProof/>
            <w:lang w:val="en-US"/>
          </w:rPr>
          <w:t>.</w:t>
        </w:r>
        <w:r w:rsidR="00BD1400" w:rsidRPr="000C226C">
          <w:rPr>
            <w:rStyle w:val="a9"/>
            <w:rFonts w:ascii="Times New Roman" w:hAnsi="Times New Roman"/>
            <w:noProof/>
            <w:lang w:val="en-US"/>
          </w:rPr>
          <w:t>6</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Налог</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на</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добычу</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полезных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ископаемых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в</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виде</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калийных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солей</w:t>
        </w:r>
        <w:r w:rsidR="001C03AB" w:rsidRPr="000C226C">
          <w:rPr>
            <w:rStyle w:val="a9"/>
            <w:rFonts w:ascii="Times New Roman" w:hAnsi="Times New Roman"/>
            <w:noProof/>
            <w:lang w:val="en-US"/>
          </w:rPr>
          <w:t xml:space="preserve"> 182 1 07 01100 01 0000 110</w:t>
        </w:r>
        <w:r w:rsidR="001C03AB" w:rsidRPr="000C226C">
          <w:rPr>
            <w:noProof/>
            <w:webHidden/>
            <w:lang w:val="en-US"/>
          </w:rPr>
          <w:tab/>
        </w:r>
      </w:hyperlink>
      <w:r w:rsidR="0049597E" w:rsidRPr="000C226C">
        <w:rPr>
          <w:noProof/>
          <w:lang w:val="en-US"/>
        </w:rPr>
        <w:t>5</w:t>
      </w:r>
      <w:r w:rsidR="00351680" w:rsidRPr="00351680">
        <w:rPr>
          <w:noProof/>
          <w:lang w:val="en-US"/>
        </w:rPr>
        <w:t>2</w:t>
      </w:r>
    </w:p>
    <w:p w:rsidR="001C03AB" w:rsidRPr="00351680" w:rsidRDefault="001755C5" w:rsidP="003A36B9">
      <w:pPr>
        <w:pStyle w:val="31"/>
        <w:rPr>
          <w:rFonts w:eastAsiaTheme="minorEastAsia"/>
          <w:noProof/>
          <w:lang w:val="en-US" w:eastAsia="ru-RU"/>
        </w:rPr>
      </w:pPr>
      <w:hyperlink w:anchor="_Toc89426806" w:history="1">
        <w:r w:rsidR="001C03AB" w:rsidRPr="000C226C">
          <w:rPr>
            <w:rStyle w:val="a9"/>
            <w:rFonts w:ascii="Times New Roman" w:hAnsi="Times New Roman"/>
            <w:noProof/>
            <w:lang w:val="en-US"/>
          </w:rPr>
          <w:t>2.1</w:t>
        </w:r>
        <w:r w:rsidR="00B11F2E" w:rsidRPr="00595B45">
          <w:rPr>
            <w:rStyle w:val="a9"/>
            <w:rFonts w:ascii="Times New Roman" w:hAnsi="Times New Roman"/>
            <w:noProof/>
            <w:lang w:val="en-US"/>
          </w:rPr>
          <w:t>0</w:t>
        </w:r>
        <w:r w:rsidR="001C03AB" w:rsidRPr="000C226C">
          <w:rPr>
            <w:rStyle w:val="a9"/>
            <w:rFonts w:ascii="Times New Roman" w:hAnsi="Times New Roman"/>
            <w:noProof/>
            <w:lang w:val="en-US"/>
          </w:rPr>
          <w:t>.</w:t>
        </w:r>
        <w:r w:rsidR="00BD1400" w:rsidRPr="000C226C">
          <w:rPr>
            <w:rStyle w:val="a9"/>
            <w:rFonts w:ascii="Times New Roman" w:hAnsi="Times New Roman"/>
            <w:noProof/>
            <w:lang w:val="en-US"/>
          </w:rPr>
          <w:t>7</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Налог</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на</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добычу</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полезных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ископаемых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в</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виде</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многокомпонентной</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комплексной</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руды</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в</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отношении</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которой</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при</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налогообложении</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установлен</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коэффициент</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характеризующий</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стоимость</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ценных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компонент</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в</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руде</w:t>
        </w:r>
        <w:r w:rsidR="001C03AB" w:rsidRPr="000C226C">
          <w:rPr>
            <w:rStyle w:val="a9"/>
            <w:rFonts w:ascii="Times New Roman" w:hAnsi="Times New Roman"/>
            <w:noProof/>
            <w:lang w:val="en-US"/>
          </w:rPr>
          <w:t xml:space="preserve"> 182 1 07 01110 01 0000 110</w:t>
        </w:r>
        <w:r w:rsidR="001C03AB" w:rsidRPr="000C226C">
          <w:rPr>
            <w:noProof/>
            <w:webHidden/>
            <w:lang w:val="en-US"/>
          </w:rPr>
          <w:tab/>
        </w:r>
      </w:hyperlink>
      <w:r w:rsidR="0049597E" w:rsidRPr="000C226C">
        <w:rPr>
          <w:noProof/>
          <w:lang w:val="en-US"/>
        </w:rPr>
        <w:t>5</w:t>
      </w:r>
      <w:r w:rsidR="00351680" w:rsidRPr="00351680">
        <w:rPr>
          <w:noProof/>
          <w:lang w:val="en-US"/>
        </w:rPr>
        <w:t>4</w:t>
      </w:r>
    </w:p>
    <w:p w:rsidR="001C03AB" w:rsidRPr="00351680" w:rsidRDefault="001755C5" w:rsidP="003A36B9">
      <w:pPr>
        <w:pStyle w:val="31"/>
        <w:rPr>
          <w:rFonts w:eastAsiaTheme="minorEastAsia"/>
          <w:noProof/>
          <w:lang w:val="en-US" w:eastAsia="ru-RU"/>
        </w:rPr>
      </w:pPr>
      <w:hyperlink w:anchor="_Toc89426807" w:history="1">
        <w:r w:rsidR="001C03AB" w:rsidRPr="000C226C">
          <w:rPr>
            <w:rStyle w:val="a9"/>
            <w:rFonts w:ascii="Times New Roman" w:hAnsi="Times New Roman"/>
            <w:noProof/>
            <w:lang w:val="en-US"/>
          </w:rPr>
          <w:t>2.1</w:t>
        </w:r>
        <w:r w:rsidR="00B11F2E" w:rsidRPr="00595B45">
          <w:rPr>
            <w:rStyle w:val="a9"/>
            <w:rFonts w:ascii="Times New Roman" w:hAnsi="Times New Roman"/>
            <w:noProof/>
            <w:lang w:val="en-US"/>
          </w:rPr>
          <w:t>0</w:t>
        </w:r>
        <w:r w:rsidR="001C03AB" w:rsidRPr="000C226C">
          <w:rPr>
            <w:rStyle w:val="a9"/>
            <w:rFonts w:ascii="Times New Roman" w:hAnsi="Times New Roman"/>
            <w:noProof/>
            <w:lang w:val="en-US"/>
          </w:rPr>
          <w:t>.</w:t>
        </w:r>
        <w:r w:rsidR="00BD1400" w:rsidRPr="000C226C">
          <w:rPr>
            <w:rStyle w:val="a9"/>
            <w:rFonts w:ascii="Times New Roman" w:hAnsi="Times New Roman"/>
            <w:noProof/>
            <w:lang w:val="en-US"/>
          </w:rPr>
          <w:t>8</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Налог</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на</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добычу</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полезных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ископаемых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в</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виде</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угля</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коксующегося</w:t>
        </w:r>
        <w:r w:rsidR="001C03AB" w:rsidRPr="000C226C">
          <w:rPr>
            <w:rStyle w:val="a9"/>
            <w:rFonts w:ascii="Times New Roman" w:hAnsi="Times New Roman"/>
            <w:noProof/>
            <w:lang w:val="en-US"/>
          </w:rPr>
          <w:t xml:space="preserve"> 182 1 07 01120 01 0000 110</w:t>
        </w:r>
        <w:r w:rsidR="001C03AB" w:rsidRPr="000C226C">
          <w:rPr>
            <w:noProof/>
            <w:webHidden/>
            <w:lang w:val="en-US"/>
          </w:rPr>
          <w:tab/>
        </w:r>
      </w:hyperlink>
      <w:r w:rsidR="00B11F2E" w:rsidRPr="00595B45">
        <w:rPr>
          <w:noProof/>
          <w:lang w:val="en-US"/>
        </w:rPr>
        <w:t>5</w:t>
      </w:r>
      <w:r w:rsidR="00351680" w:rsidRPr="00351680">
        <w:rPr>
          <w:noProof/>
          <w:lang w:val="en-US"/>
        </w:rPr>
        <w:t>7</w:t>
      </w:r>
    </w:p>
    <w:p w:rsidR="001C03AB" w:rsidRPr="00351680" w:rsidRDefault="001755C5" w:rsidP="003A36B9">
      <w:pPr>
        <w:pStyle w:val="31"/>
        <w:rPr>
          <w:rFonts w:eastAsiaTheme="minorEastAsia"/>
          <w:noProof/>
          <w:lang w:val="en-US" w:eastAsia="ru-RU"/>
        </w:rPr>
      </w:pPr>
      <w:hyperlink w:anchor="_Toc89426808" w:history="1">
        <w:r w:rsidR="001C03AB" w:rsidRPr="000C226C">
          <w:rPr>
            <w:rStyle w:val="a9"/>
            <w:rFonts w:ascii="Times New Roman" w:hAnsi="Times New Roman"/>
            <w:noProof/>
            <w:lang w:val="en-US"/>
          </w:rPr>
          <w:t>2.1</w:t>
        </w:r>
        <w:r w:rsidR="00B11F2E" w:rsidRPr="00595B45">
          <w:rPr>
            <w:rStyle w:val="a9"/>
            <w:rFonts w:ascii="Times New Roman" w:hAnsi="Times New Roman"/>
            <w:noProof/>
            <w:lang w:val="en-US"/>
          </w:rPr>
          <w:t>0</w:t>
        </w:r>
        <w:r w:rsidR="001C03AB" w:rsidRPr="000C226C">
          <w:rPr>
            <w:rStyle w:val="a9"/>
            <w:rFonts w:ascii="Times New Roman" w:hAnsi="Times New Roman"/>
            <w:noProof/>
            <w:lang w:val="en-US"/>
          </w:rPr>
          <w:t>.</w:t>
        </w:r>
        <w:r w:rsidR="00BD1400" w:rsidRPr="000C226C">
          <w:rPr>
            <w:rStyle w:val="a9"/>
            <w:rFonts w:ascii="Times New Roman" w:hAnsi="Times New Roman"/>
            <w:noProof/>
            <w:lang w:val="en-US"/>
          </w:rPr>
          <w:t>9</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Налог</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на</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добычу</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полезных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ископаемых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в</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виде</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апатит</w:t>
        </w:r>
        <w:r w:rsidR="001C03AB" w:rsidRPr="000C226C">
          <w:rPr>
            <w:rStyle w:val="a9"/>
            <w:rFonts w:ascii="Times New Roman" w:hAnsi="Times New Roman"/>
            <w:noProof/>
            <w:lang w:val="en-US"/>
          </w:rPr>
          <w:t>-</w:t>
        </w:r>
        <w:r w:rsidR="001C03AB" w:rsidRPr="00C40CB2">
          <w:rPr>
            <w:rStyle w:val="a9"/>
            <w:rFonts w:ascii="Times New Roman" w:hAnsi="Times New Roman"/>
            <w:noProof/>
          </w:rPr>
          <w:t>нефелиновых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апатитовых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и</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фосфоритовых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руд</w:t>
        </w:r>
        <w:r w:rsidR="001C03AB" w:rsidRPr="000C226C">
          <w:rPr>
            <w:rStyle w:val="a9"/>
            <w:rFonts w:ascii="Times New Roman" w:hAnsi="Times New Roman"/>
            <w:noProof/>
            <w:lang w:val="en-US"/>
          </w:rPr>
          <w:t xml:space="preserve"> 182 1 07 01130 01 0000 110</w:t>
        </w:r>
        <w:r w:rsidR="001C03AB" w:rsidRPr="000C226C">
          <w:rPr>
            <w:noProof/>
            <w:webHidden/>
            <w:lang w:val="en-US"/>
          </w:rPr>
          <w:tab/>
        </w:r>
      </w:hyperlink>
      <w:r w:rsidR="00351680" w:rsidRPr="00351680">
        <w:rPr>
          <w:noProof/>
          <w:lang w:val="en-US"/>
        </w:rPr>
        <w:t>59</w:t>
      </w:r>
    </w:p>
    <w:p w:rsidR="001C03AB" w:rsidRPr="00351680" w:rsidRDefault="001755C5" w:rsidP="003A36B9">
      <w:pPr>
        <w:pStyle w:val="31"/>
        <w:rPr>
          <w:rFonts w:eastAsiaTheme="minorEastAsia"/>
          <w:noProof/>
          <w:lang w:val="en-US" w:eastAsia="ru-RU"/>
        </w:rPr>
      </w:pPr>
      <w:hyperlink w:anchor="_Toc89426809" w:history="1">
        <w:r w:rsidR="001C03AB" w:rsidRPr="000C226C">
          <w:rPr>
            <w:rStyle w:val="a9"/>
            <w:rFonts w:ascii="Times New Roman" w:hAnsi="Times New Roman"/>
            <w:noProof/>
            <w:lang w:val="en-US"/>
          </w:rPr>
          <w:t>2.1</w:t>
        </w:r>
        <w:r w:rsidR="00B11F2E" w:rsidRPr="00595B45">
          <w:rPr>
            <w:rStyle w:val="a9"/>
            <w:rFonts w:ascii="Times New Roman" w:hAnsi="Times New Roman"/>
            <w:noProof/>
            <w:lang w:val="en-US"/>
          </w:rPr>
          <w:t>0</w:t>
        </w:r>
        <w:r w:rsidR="001C03AB" w:rsidRPr="000C226C">
          <w:rPr>
            <w:rStyle w:val="a9"/>
            <w:rFonts w:ascii="Times New Roman" w:hAnsi="Times New Roman"/>
            <w:noProof/>
            <w:lang w:val="en-US"/>
          </w:rPr>
          <w:t>.1</w:t>
        </w:r>
        <w:r w:rsidR="00BD1400" w:rsidRPr="000C226C">
          <w:rPr>
            <w:rStyle w:val="a9"/>
            <w:rFonts w:ascii="Times New Roman" w:hAnsi="Times New Roman"/>
            <w:noProof/>
            <w:lang w:val="en-US"/>
          </w:rPr>
          <w:t>0</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Налог</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на</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добычу</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полезных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ископаемых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в</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виде</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апатит</w:t>
        </w:r>
        <w:r w:rsidR="001C03AB" w:rsidRPr="000C226C">
          <w:rPr>
            <w:rStyle w:val="a9"/>
            <w:rFonts w:ascii="Times New Roman" w:hAnsi="Times New Roman"/>
            <w:noProof/>
            <w:lang w:val="en-US"/>
          </w:rPr>
          <w:t>-</w:t>
        </w:r>
        <w:r w:rsidR="001C03AB" w:rsidRPr="00C40CB2">
          <w:rPr>
            <w:rStyle w:val="a9"/>
            <w:rFonts w:ascii="Times New Roman" w:hAnsi="Times New Roman"/>
            <w:noProof/>
          </w:rPr>
          <w:t>магнетитовых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руд</w:t>
        </w:r>
        <w:r w:rsidR="001C03AB" w:rsidRPr="000C226C">
          <w:rPr>
            <w:rStyle w:val="a9"/>
            <w:rFonts w:ascii="Times New Roman" w:hAnsi="Times New Roman"/>
            <w:noProof/>
            <w:lang w:val="en-US"/>
          </w:rPr>
          <w:t xml:space="preserve"> 182 1 07 01140 01 0000 110</w:t>
        </w:r>
        <w:r w:rsidR="001C03AB" w:rsidRPr="000C226C">
          <w:rPr>
            <w:noProof/>
            <w:webHidden/>
            <w:lang w:val="en-US"/>
          </w:rPr>
          <w:tab/>
        </w:r>
      </w:hyperlink>
      <w:r w:rsidR="0049597E" w:rsidRPr="000C226C">
        <w:rPr>
          <w:noProof/>
          <w:lang w:val="en-US"/>
        </w:rPr>
        <w:t>6</w:t>
      </w:r>
      <w:r w:rsidR="00351680" w:rsidRPr="00351680">
        <w:rPr>
          <w:noProof/>
          <w:lang w:val="en-US"/>
        </w:rPr>
        <w:t>1</w:t>
      </w:r>
    </w:p>
    <w:p w:rsidR="001C03AB" w:rsidRPr="00351680" w:rsidRDefault="001755C5" w:rsidP="003A36B9">
      <w:pPr>
        <w:pStyle w:val="31"/>
        <w:rPr>
          <w:rFonts w:eastAsiaTheme="minorEastAsia"/>
          <w:noProof/>
          <w:lang w:val="en-US" w:eastAsia="ru-RU"/>
        </w:rPr>
      </w:pPr>
      <w:hyperlink w:anchor="_Toc89426810" w:history="1">
        <w:r w:rsidR="001C03AB" w:rsidRPr="000C226C">
          <w:rPr>
            <w:rStyle w:val="a9"/>
            <w:rFonts w:ascii="Times New Roman" w:hAnsi="Times New Roman"/>
            <w:noProof/>
            <w:lang w:val="en-US"/>
          </w:rPr>
          <w:t>2.1</w:t>
        </w:r>
        <w:r w:rsidR="00B11F2E" w:rsidRPr="00595B45">
          <w:rPr>
            <w:rStyle w:val="a9"/>
            <w:rFonts w:ascii="Times New Roman" w:hAnsi="Times New Roman"/>
            <w:noProof/>
            <w:lang w:val="en-US"/>
          </w:rPr>
          <w:t>0</w:t>
        </w:r>
        <w:r w:rsidR="001C03AB" w:rsidRPr="000C226C">
          <w:rPr>
            <w:rStyle w:val="a9"/>
            <w:rFonts w:ascii="Times New Roman" w:hAnsi="Times New Roman"/>
            <w:noProof/>
            <w:lang w:val="en-US"/>
          </w:rPr>
          <w:t>.1</w:t>
        </w:r>
        <w:r w:rsidR="00BD1400" w:rsidRPr="000C226C">
          <w:rPr>
            <w:rStyle w:val="a9"/>
            <w:rFonts w:ascii="Times New Roman" w:hAnsi="Times New Roman"/>
            <w:noProof/>
            <w:lang w:val="en-US"/>
          </w:rPr>
          <w:t>1</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Налог</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на</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добычу</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полезных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ископаемых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в</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виде</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апатит</w:t>
        </w:r>
        <w:r w:rsidR="001C03AB" w:rsidRPr="000C226C">
          <w:rPr>
            <w:rStyle w:val="a9"/>
            <w:rFonts w:ascii="Times New Roman" w:hAnsi="Times New Roman"/>
            <w:noProof/>
            <w:lang w:val="en-US"/>
          </w:rPr>
          <w:t>-</w:t>
        </w:r>
        <w:r w:rsidR="001C03AB" w:rsidRPr="00C40CB2">
          <w:rPr>
            <w:rStyle w:val="a9"/>
            <w:rFonts w:ascii="Times New Roman" w:hAnsi="Times New Roman"/>
            <w:noProof/>
          </w:rPr>
          <w:t>штаффелитовых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руд</w:t>
        </w:r>
        <w:r w:rsidR="001C03AB" w:rsidRPr="000C226C">
          <w:rPr>
            <w:rStyle w:val="a9"/>
            <w:rFonts w:ascii="Times New Roman" w:hAnsi="Times New Roman"/>
            <w:noProof/>
            <w:lang w:val="en-US"/>
          </w:rPr>
          <w:t xml:space="preserve"> 182 1 07 01150 01 0000 110</w:t>
        </w:r>
        <w:r w:rsidR="001C03AB" w:rsidRPr="000C226C">
          <w:rPr>
            <w:noProof/>
            <w:webHidden/>
            <w:lang w:val="en-US"/>
          </w:rPr>
          <w:tab/>
        </w:r>
      </w:hyperlink>
      <w:r w:rsidR="0049597E" w:rsidRPr="000C226C">
        <w:rPr>
          <w:noProof/>
          <w:lang w:val="en-US"/>
        </w:rPr>
        <w:t>6</w:t>
      </w:r>
      <w:r w:rsidR="00351680" w:rsidRPr="00351680">
        <w:rPr>
          <w:noProof/>
          <w:lang w:val="en-US"/>
        </w:rPr>
        <w:t>2</w:t>
      </w:r>
    </w:p>
    <w:p w:rsidR="001C03AB" w:rsidRPr="00351680" w:rsidRDefault="001755C5" w:rsidP="003A36B9">
      <w:pPr>
        <w:pStyle w:val="31"/>
        <w:rPr>
          <w:rFonts w:eastAsiaTheme="minorEastAsia"/>
          <w:noProof/>
          <w:lang w:val="en-US" w:eastAsia="ru-RU"/>
        </w:rPr>
      </w:pPr>
      <w:hyperlink w:anchor="_Toc89426811" w:history="1">
        <w:r w:rsidR="001C03AB" w:rsidRPr="000C226C">
          <w:rPr>
            <w:rStyle w:val="a9"/>
            <w:rFonts w:ascii="Times New Roman" w:hAnsi="Times New Roman"/>
            <w:noProof/>
            <w:lang w:val="en-US"/>
          </w:rPr>
          <w:t>2.1</w:t>
        </w:r>
        <w:r w:rsidR="00B11F2E" w:rsidRPr="00595B45">
          <w:rPr>
            <w:rStyle w:val="a9"/>
            <w:rFonts w:ascii="Times New Roman" w:hAnsi="Times New Roman"/>
            <w:noProof/>
            <w:lang w:val="en-US"/>
          </w:rPr>
          <w:t>0</w:t>
        </w:r>
        <w:r w:rsidR="001C03AB" w:rsidRPr="000C226C">
          <w:rPr>
            <w:rStyle w:val="a9"/>
            <w:rFonts w:ascii="Times New Roman" w:hAnsi="Times New Roman"/>
            <w:noProof/>
            <w:lang w:val="en-US"/>
          </w:rPr>
          <w:t>.1</w:t>
        </w:r>
        <w:r w:rsidR="00BD1400" w:rsidRPr="000C226C">
          <w:rPr>
            <w:rStyle w:val="a9"/>
            <w:rFonts w:ascii="Times New Roman" w:hAnsi="Times New Roman"/>
            <w:noProof/>
            <w:lang w:val="en-US"/>
          </w:rPr>
          <w:t>2</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Налог</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на</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добычу</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полезных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ископаемых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в</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виде</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маложелезистых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апатитовых</w:t>
        </w:r>
        <w:r w:rsidR="001C03AB" w:rsidRPr="000C226C">
          <w:rPr>
            <w:rStyle w:val="a9"/>
            <w:rFonts w:ascii="Times New Roman" w:hAnsi="Times New Roman"/>
            <w:noProof/>
            <w:lang w:val="en-US"/>
          </w:rPr>
          <w:t xml:space="preserve"> </w:t>
        </w:r>
        <w:r w:rsidR="001C03AB" w:rsidRPr="00C40CB2">
          <w:rPr>
            <w:rStyle w:val="a9"/>
            <w:rFonts w:ascii="Times New Roman" w:hAnsi="Times New Roman"/>
            <w:noProof/>
          </w:rPr>
          <w:t>руд</w:t>
        </w:r>
        <w:r w:rsidR="001C03AB" w:rsidRPr="000C226C">
          <w:rPr>
            <w:rStyle w:val="a9"/>
            <w:rFonts w:ascii="Times New Roman" w:hAnsi="Times New Roman"/>
            <w:noProof/>
            <w:lang w:val="en-US"/>
          </w:rPr>
          <w:t xml:space="preserve"> 182 1 07 01160 01 0000 110</w:t>
        </w:r>
        <w:r w:rsidR="001C03AB" w:rsidRPr="000C226C">
          <w:rPr>
            <w:noProof/>
            <w:webHidden/>
            <w:lang w:val="en-US"/>
          </w:rPr>
          <w:tab/>
        </w:r>
      </w:hyperlink>
      <w:r w:rsidR="0049597E" w:rsidRPr="000C226C">
        <w:rPr>
          <w:noProof/>
          <w:lang w:val="en-US"/>
        </w:rPr>
        <w:t>6</w:t>
      </w:r>
      <w:r w:rsidR="00351680" w:rsidRPr="00351680">
        <w:rPr>
          <w:noProof/>
          <w:lang w:val="en-US"/>
        </w:rPr>
        <w:t>4</w:t>
      </w:r>
    </w:p>
    <w:p w:rsidR="001F6C8C" w:rsidRPr="00351680" w:rsidRDefault="001755C5" w:rsidP="00432E48">
      <w:pPr>
        <w:pStyle w:val="24"/>
        <w:rPr>
          <w:rFonts w:ascii="Times New Roman" w:eastAsiaTheme="minorEastAsia" w:hAnsi="Times New Roman"/>
          <w:noProof/>
          <w:lang w:val="en-US" w:eastAsia="ru-RU"/>
        </w:rPr>
      </w:pPr>
      <w:hyperlink w:anchor="_Toc89426812" w:history="1"/>
      <w:hyperlink w:anchor="_Toc89426817" w:history="1">
        <w:r w:rsidR="001F6C8C" w:rsidRPr="000C226C">
          <w:rPr>
            <w:rStyle w:val="a9"/>
            <w:rFonts w:ascii="Times New Roman" w:hAnsi="Times New Roman"/>
            <w:noProof/>
            <w:lang w:val="en-US"/>
          </w:rPr>
          <w:t>2.1</w:t>
        </w:r>
        <w:r w:rsidR="00B11F2E" w:rsidRPr="00595B45">
          <w:rPr>
            <w:rStyle w:val="a9"/>
            <w:rFonts w:ascii="Times New Roman" w:hAnsi="Times New Roman"/>
            <w:noProof/>
            <w:lang w:val="en-US"/>
          </w:rPr>
          <w:t>1</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Сборы</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за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пользование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объектами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животного</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мира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за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пользование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объектами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водных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биологических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ресурсов</w:t>
        </w:r>
        <w:r w:rsidR="001F6C8C" w:rsidRPr="000C226C">
          <w:rPr>
            <w:rStyle w:val="a9"/>
            <w:rFonts w:ascii="Times New Roman" w:hAnsi="Times New Roman"/>
            <w:noProof/>
            <w:lang w:val="en-US"/>
          </w:rPr>
          <w:t xml:space="preserve"> 182 1 07 04000 01 0000 110</w:t>
        </w:r>
        <w:r w:rsidR="001F6C8C" w:rsidRPr="000C226C">
          <w:rPr>
            <w:rFonts w:ascii="Times New Roman" w:hAnsi="Times New Roman"/>
            <w:noProof/>
            <w:webHidden/>
            <w:lang w:val="en-US"/>
          </w:rPr>
          <w:tab/>
        </w:r>
      </w:hyperlink>
      <w:r w:rsidR="00B11F2E" w:rsidRPr="00595B45">
        <w:rPr>
          <w:rFonts w:ascii="Times New Roman" w:hAnsi="Times New Roman"/>
          <w:noProof/>
          <w:lang w:val="en-US"/>
        </w:rPr>
        <w:t>6</w:t>
      </w:r>
      <w:r w:rsidR="00351680" w:rsidRPr="00351680">
        <w:rPr>
          <w:rFonts w:ascii="Times New Roman" w:hAnsi="Times New Roman"/>
          <w:noProof/>
          <w:lang w:val="en-US"/>
        </w:rPr>
        <w:t>5</w:t>
      </w:r>
    </w:p>
    <w:p w:rsidR="001F6C8C" w:rsidRPr="00351680" w:rsidRDefault="001755C5" w:rsidP="003A36B9">
      <w:pPr>
        <w:pStyle w:val="31"/>
        <w:rPr>
          <w:rFonts w:eastAsiaTheme="minorEastAsia"/>
          <w:noProof/>
          <w:lang w:val="en-US" w:eastAsia="ru-RU"/>
        </w:rPr>
      </w:pPr>
      <w:hyperlink w:anchor="_Toc89426818" w:history="1">
        <w:r w:rsidR="001F6C8C" w:rsidRPr="000C226C">
          <w:rPr>
            <w:rStyle w:val="a9"/>
            <w:rFonts w:ascii="Times New Roman" w:hAnsi="Times New Roman"/>
            <w:noProof/>
            <w:lang w:val="en-US"/>
          </w:rPr>
          <w:t>2.1</w:t>
        </w:r>
        <w:r w:rsidR="00B11F2E" w:rsidRPr="00595B45">
          <w:rPr>
            <w:rStyle w:val="a9"/>
            <w:rFonts w:ascii="Times New Roman" w:hAnsi="Times New Roman"/>
            <w:noProof/>
            <w:lang w:val="en-US"/>
          </w:rPr>
          <w:t>1</w:t>
        </w:r>
        <w:r w:rsidR="001F6C8C" w:rsidRPr="000C226C">
          <w:rPr>
            <w:rStyle w:val="a9"/>
            <w:rFonts w:ascii="Times New Roman" w:hAnsi="Times New Roman"/>
            <w:noProof/>
            <w:lang w:val="en-US"/>
          </w:rPr>
          <w:t xml:space="preserve">.1. </w:t>
        </w:r>
        <w:r w:rsidR="001F6C8C" w:rsidRPr="00C40CB2">
          <w:rPr>
            <w:rStyle w:val="a9"/>
            <w:rFonts w:ascii="Times New Roman" w:hAnsi="Times New Roman"/>
            <w:noProof/>
          </w:rPr>
          <w:t>Сбор</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за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пользование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объектами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животного</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мира</w:t>
        </w:r>
        <w:r w:rsidR="001F6C8C" w:rsidRPr="000C226C">
          <w:rPr>
            <w:rStyle w:val="a9"/>
            <w:rFonts w:ascii="Times New Roman" w:hAnsi="Times New Roman"/>
            <w:noProof/>
            <w:lang w:val="en-US"/>
          </w:rPr>
          <w:t xml:space="preserve">  182 1 07 04010 01 0000 110</w:t>
        </w:r>
        <w:r w:rsidR="001F6C8C" w:rsidRPr="000C226C">
          <w:rPr>
            <w:noProof/>
            <w:webHidden/>
            <w:lang w:val="en-US"/>
          </w:rPr>
          <w:tab/>
        </w:r>
      </w:hyperlink>
      <w:r w:rsidR="00B11F2E" w:rsidRPr="00595B45">
        <w:rPr>
          <w:noProof/>
          <w:lang w:val="en-US"/>
        </w:rPr>
        <w:t>6</w:t>
      </w:r>
      <w:r w:rsidR="00351680" w:rsidRPr="00351680">
        <w:rPr>
          <w:noProof/>
          <w:lang w:val="en-US"/>
        </w:rPr>
        <w:t>7</w:t>
      </w:r>
    </w:p>
    <w:p w:rsidR="001F6C8C" w:rsidRPr="00351680" w:rsidRDefault="001755C5" w:rsidP="003A36B9">
      <w:pPr>
        <w:pStyle w:val="31"/>
        <w:rPr>
          <w:rFonts w:eastAsiaTheme="minorEastAsia"/>
          <w:noProof/>
          <w:lang w:val="en-US" w:eastAsia="ru-RU"/>
        </w:rPr>
      </w:pPr>
      <w:hyperlink w:anchor="_Toc89426820" w:history="1">
        <w:r w:rsidR="001F6C8C" w:rsidRPr="000C226C">
          <w:rPr>
            <w:rStyle w:val="a9"/>
            <w:rFonts w:ascii="Times New Roman" w:hAnsi="Times New Roman"/>
            <w:noProof/>
            <w:lang w:val="en-US"/>
          </w:rPr>
          <w:t>2.1</w:t>
        </w:r>
        <w:r w:rsidR="00B11F2E" w:rsidRPr="00595B45">
          <w:rPr>
            <w:rStyle w:val="a9"/>
            <w:rFonts w:ascii="Times New Roman" w:hAnsi="Times New Roman"/>
            <w:noProof/>
            <w:lang w:val="en-US"/>
          </w:rPr>
          <w:t>1</w:t>
        </w:r>
        <w:r w:rsidR="001F6C8C" w:rsidRPr="000C226C">
          <w:rPr>
            <w:rStyle w:val="a9"/>
            <w:rFonts w:ascii="Times New Roman" w:hAnsi="Times New Roman"/>
            <w:noProof/>
            <w:lang w:val="en-US"/>
          </w:rPr>
          <w:t>.</w:t>
        </w:r>
        <w:r w:rsidR="00B11F2E" w:rsidRPr="00595B45">
          <w:rPr>
            <w:rStyle w:val="a9"/>
            <w:rFonts w:ascii="Times New Roman" w:hAnsi="Times New Roman"/>
            <w:noProof/>
            <w:lang w:val="en-US"/>
          </w:rPr>
          <w:t>2</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Сбор</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за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пользование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объектами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водных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биологических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ресурсов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внутренним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водным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объектам</w:t>
        </w:r>
        <w:r w:rsidR="001F6C8C" w:rsidRPr="000C226C">
          <w:rPr>
            <w:rStyle w:val="a9"/>
            <w:rFonts w:ascii="Times New Roman" w:hAnsi="Times New Roman"/>
            <w:noProof/>
            <w:lang w:val="en-US"/>
          </w:rPr>
          <w:t>)  182 1 07 04030 01 0000 110</w:t>
        </w:r>
        <w:r w:rsidR="001F6C8C" w:rsidRPr="000C226C">
          <w:rPr>
            <w:noProof/>
            <w:webHidden/>
            <w:lang w:val="en-US"/>
          </w:rPr>
          <w:tab/>
        </w:r>
      </w:hyperlink>
      <w:r w:rsidR="00B11F2E" w:rsidRPr="00595B45">
        <w:rPr>
          <w:noProof/>
          <w:lang w:val="en-US"/>
        </w:rPr>
        <w:t>6</w:t>
      </w:r>
      <w:r w:rsidR="00351680" w:rsidRPr="00351680">
        <w:rPr>
          <w:noProof/>
          <w:lang w:val="en-US"/>
        </w:rPr>
        <w:t>7</w:t>
      </w:r>
    </w:p>
    <w:p w:rsidR="001F6C8C" w:rsidRPr="00351680" w:rsidRDefault="001755C5" w:rsidP="00432E48">
      <w:pPr>
        <w:pStyle w:val="24"/>
        <w:rPr>
          <w:rFonts w:ascii="Times New Roman" w:eastAsiaTheme="minorEastAsia" w:hAnsi="Times New Roman"/>
          <w:noProof/>
          <w:lang w:val="en-US" w:eastAsia="ru-RU"/>
        </w:rPr>
      </w:pPr>
      <w:hyperlink w:anchor="_Toc89426822" w:history="1">
        <w:r w:rsidR="001F6C8C" w:rsidRPr="000C226C">
          <w:rPr>
            <w:rStyle w:val="a9"/>
            <w:rFonts w:ascii="Times New Roman" w:hAnsi="Times New Roman"/>
            <w:noProof/>
            <w:lang w:val="en-US"/>
          </w:rPr>
          <w:t>2.1</w:t>
        </w:r>
        <w:r w:rsidR="00B11F2E" w:rsidRPr="00595B45">
          <w:rPr>
            <w:rStyle w:val="a9"/>
            <w:rFonts w:ascii="Times New Roman" w:hAnsi="Times New Roman"/>
            <w:noProof/>
            <w:lang w:val="en-US"/>
          </w:rPr>
          <w:t>2</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Государственная</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пошлина</w:t>
        </w:r>
        <w:r w:rsidR="001F6C8C" w:rsidRPr="000C226C">
          <w:rPr>
            <w:rStyle w:val="a9"/>
            <w:rFonts w:ascii="Times New Roman" w:hAnsi="Times New Roman"/>
            <w:noProof/>
            <w:lang w:val="en-US"/>
          </w:rPr>
          <w:t xml:space="preserve">  182 1 08 00000 01 0000 000</w:t>
        </w:r>
        <w:r w:rsidR="001F6C8C" w:rsidRPr="000C226C">
          <w:rPr>
            <w:rFonts w:ascii="Times New Roman" w:hAnsi="Times New Roman"/>
            <w:noProof/>
            <w:webHidden/>
            <w:lang w:val="en-US"/>
          </w:rPr>
          <w:tab/>
        </w:r>
      </w:hyperlink>
      <w:r w:rsidR="00B11F2E" w:rsidRPr="00595B45">
        <w:rPr>
          <w:rFonts w:ascii="Times New Roman" w:hAnsi="Times New Roman"/>
          <w:noProof/>
          <w:lang w:val="en-US"/>
        </w:rPr>
        <w:t>6</w:t>
      </w:r>
      <w:r w:rsidR="00351680" w:rsidRPr="00351680">
        <w:rPr>
          <w:rFonts w:ascii="Times New Roman" w:hAnsi="Times New Roman"/>
          <w:noProof/>
          <w:lang w:val="en-US"/>
        </w:rPr>
        <w:t>7</w:t>
      </w:r>
    </w:p>
    <w:p w:rsidR="001F6C8C" w:rsidRPr="00351680" w:rsidRDefault="001755C5" w:rsidP="003A36B9">
      <w:pPr>
        <w:pStyle w:val="31"/>
        <w:rPr>
          <w:rFonts w:eastAsiaTheme="minorEastAsia"/>
          <w:noProof/>
          <w:lang w:val="en-US" w:eastAsia="ru-RU"/>
        </w:rPr>
      </w:pPr>
      <w:hyperlink w:anchor="_Toc89426825" w:history="1"/>
      <w:hyperlink w:anchor="_Toc89426826" w:history="1">
        <w:r w:rsidR="001F6C8C" w:rsidRPr="000C226C">
          <w:rPr>
            <w:rStyle w:val="a9"/>
            <w:rFonts w:ascii="Times New Roman" w:hAnsi="Times New Roman"/>
            <w:noProof/>
            <w:lang w:val="en-US"/>
          </w:rPr>
          <w:t>2.1</w:t>
        </w:r>
        <w:r w:rsidR="00B11F2E" w:rsidRPr="00595B45">
          <w:rPr>
            <w:rStyle w:val="a9"/>
            <w:rFonts w:ascii="Times New Roman" w:hAnsi="Times New Roman"/>
            <w:noProof/>
            <w:lang w:val="en-US"/>
          </w:rPr>
          <w:t>2</w:t>
        </w:r>
        <w:r w:rsidR="001F6C8C" w:rsidRPr="000C226C">
          <w:rPr>
            <w:rStyle w:val="a9"/>
            <w:rFonts w:ascii="Times New Roman" w:hAnsi="Times New Roman"/>
            <w:noProof/>
            <w:lang w:val="en-US"/>
          </w:rPr>
          <w:t>.</w:t>
        </w:r>
        <w:r w:rsidR="00120001" w:rsidRPr="000C226C">
          <w:rPr>
            <w:rStyle w:val="a9"/>
            <w:rFonts w:ascii="Times New Roman" w:hAnsi="Times New Roman"/>
            <w:noProof/>
            <w:lang w:val="en-US"/>
          </w:rPr>
          <w:t>1</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Государственная</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пошлина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делам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рассматриваемым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судах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общей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юрисдикции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мировыми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судьями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за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исключением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Верховного</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Суда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Российской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Федерации</w:t>
        </w:r>
        <w:r w:rsidR="001F6C8C" w:rsidRPr="000C226C">
          <w:rPr>
            <w:rStyle w:val="a9"/>
            <w:rFonts w:ascii="Times New Roman" w:hAnsi="Times New Roman"/>
            <w:noProof/>
            <w:lang w:val="en-US"/>
          </w:rPr>
          <w:t>)  182 1 08 03010 01 0000 110</w:t>
        </w:r>
        <w:r w:rsidR="001F6C8C" w:rsidRPr="000C226C">
          <w:rPr>
            <w:noProof/>
            <w:webHidden/>
            <w:lang w:val="en-US"/>
          </w:rPr>
          <w:tab/>
        </w:r>
      </w:hyperlink>
      <w:r w:rsidR="00351680" w:rsidRPr="00351680">
        <w:rPr>
          <w:noProof/>
          <w:lang w:val="en-US"/>
        </w:rPr>
        <w:t>68</w:t>
      </w:r>
    </w:p>
    <w:p w:rsidR="001F6C8C" w:rsidRPr="00351680" w:rsidRDefault="001755C5" w:rsidP="003A36B9">
      <w:pPr>
        <w:pStyle w:val="31"/>
        <w:rPr>
          <w:rFonts w:eastAsiaTheme="minorEastAsia"/>
          <w:noProof/>
          <w:lang w:val="en-US" w:eastAsia="ru-RU"/>
        </w:rPr>
      </w:pPr>
      <w:hyperlink w:anchor="_Toc89426832" w:history="1">
        <w:r w:rsidR="001F6C8C" w:rsidRPr="000C226C">
          <w:rPr>
            <w:rStyle w:val="a9"/>
            <w:rFonts w:ascii="Times New Roman" w:hAnsi="Times New Roman"/>
            <w:noProof/>
            <w:lang w:val="en-US"/>
          </w:rPr>
          <w:t>2.1</w:t>
        </w:r>
        <w:r w:rsidR="00B11F2E" w:rsidRPr="00595B45">
          <w:rPr>
            <w:rStyle w:val="a9"/>
            <w:rFonts w:ascii="Times New Roman" w:hAnsi="Times New Roman"/>
            <w:noProof/>
            <w:lang w:val="en-US"/>
          </w:rPr>
          <w:t>2</w:t>
        </w:r>
        <w:r w:rsidR="001F6C8C" w:rsidRPr="000C226C">
          <w:rPr>
            <w:rStyle w:val="a9"/>
            <w:rFonts w:ascii="Times New Roman" w:hAnsi="Times New Roman"/>
            <w:noProof/>
            <w:lang w:val="en-US"/>
          </w:rPr>
          <w:t>.</w:t>
        </w:r>
        <w:r w:rsidR="00B11F2E" w:rsidRPr="00595B45">
          <w:rPr>
            <w:rStyle w:val="a9"/>
            <w:rFonts w:ascii="Times New Roman" w:hAnsi="Times New Roman"/>
            <w:noProof/>
            <w:lang w:val="en-US"/>
          </w:rPr>
          <w:t>2</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Государственная</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пошлина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за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повторную</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выдачу</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свидетельства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постановке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учет</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налоговом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органе</w:t>
        </w:r>
        <w:r w:rsidR="001F6C8C" w:rsidRPr="000C226C">
          <w:rPr>
            <w:rStyle w:val="a9"/>
            <w:rFonts w:ascii="Times New Roman" w:hAnsi="Times New Roman"/>
            <w:noProof/>
            <w:lang w:val="en-US"/>
          </w:rPr>
          <w:t xml:space="preserve"> </w:t>
        </w:r>
        <w:r w:rsidR="00E11D80" w:rsidRPr="00E11D80">
          <w:rPr>
            <w:rStyle w:val="a9"/>
            <w:rFonts w:ascii="Times New Roman" w:hAnsi="Times New Roman"/>
            <w:noProof/>
            <w:lang w:val="en-US"/>
          </w:rPr>
          <w:t>(при обращении через многофункциональный центр)</w:t>
        </w:r>
        <w:r w:rsidR="001F6C8C" w:rsidRPr="000C226C">
          <w:rPr>
            <w:rStyle w:val="a9"/>
            <w:rFonts w:ascii="Times New Roman" w:hAnsi="Times New Roman"/>
            <w:noProof/>
            <w:lang w:val="en-US"/>
          </w:rPr>
          <w:t xml:space="preserve"> 182 1 08 07310 01 </w:t>
        </w:r>
        <w:r w:rsidR="00E11D80" w:rsidRPr="00595B45">
          <w:rPr>
            <w:rStyle w:val="a9"/>
            <w:rFonts w:ascii="Times New Roman" w:hAnsi="Times New Roman"/>
            <w:noProof/>
            <w:lang w:val="en-US"/>
          </w:rPr>
          <w:t>8</w:t>
        </w:r>
        <w:r w:rsidR="001F6C8C" w:rsidRPr="000C226C">
          <w:rPr>
            <w:rStyle w:val="a9"/>
            <w:rFonts w:ascii="Times New Roman" w:hAnsi="Times New Roman"/>
            <w:noProof/>
            <w:lang w:val="en-US"/>
          </w:rPr>
          <w:t>000 110</w:t>
        </w:r>
        <w:r w:rsidR="001F6C8C" w:rsidRPr="000C226C">
          <w:rPr>
            <w:noProof/>
            <w:webHidden/>
            <w:lang w:val="en-US"/>
          </w:rPr>
          <w:tab/>
        </w:r>
      </w:hyperlink>
      <w:r w:rsidR="00351680" w:rsidRPr="00351680">
        <w:rPr>
          <w:noProof/>
          <w:lang w:val="en-US"/>
        </w:rPr>
        <w:t>69</w:t>
      </w:r>
    </w:p>
    <w:p w:rsidR="001F6C8C" w:rsidRPr="00351680" w:rsidRDefault="001755C5" w:rsidP="00432E48">
      <w:pPr>
        <w:pStyle w:val="24"/>
        <w:rPr>
          <w:rFonts w:ascii="Times New Roman" w:eastAsiaTheme="minorEastAsia" w:hAnsi="Times New Roman"/>
          <w:noProof/>
          <w:lang w:val="en-US" w:eastAsia="ru-RU"/>
        </w:rPr>
      </w:pPr>
      <w:hyperlink w:anchor="_Toc89426834" w:history="1">
        <w:r w:rsidR="001F6C8C" w:rsidRPr="000C226C">
          <w:rPr>
            <w:rStyle w:val="a9"/>
            <w:rFonts w:ascii="Times New Roman" w:hAnsi="Times New Roman"/>
            <w:noProof/>
            <w:lang w:val="en-US"/>
          </w:rPr>
          <w:t>2.1</w:t>
        </w:r>
        <w:r w:rsidR="0070524F" w:rsidRPr="00595B45">
          <w:rPr>
            <w:rStyle w:val="a9"/>
            <w:rFonts w:ascii="Times New Roman" w:hAnsi="Times New Roman"/>
            <w:noProof/>
            <w:lang w:val="en-US"/>
          </w:rPr>
          <w:t>3</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Задолженность</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перерасчеты</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отмененным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налогам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сборам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иным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обязательным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платежам</w:t>
        </w:r>
        <w:r w:rsidR="001F6C8C" w:rsidRPr="000C226C">
          <w:rPr>
            <w:rStyle w:val="a9"/>
            <w:rFonts w:ascii="Times New Roman" w:hAnsi="Times New Roman"/>
            <w:noProof/>
            <w:lang w:val="en-US"/>
          </w:rPr>
          <w:t xml:space="preserve">  182 1 09 00000 00 0000 000</w:t>
        </w:r>
        <w:r w:rsidR="001F6C8C" w:rsidRPr="000C226C">
          <w:rPr>
            <w:rFonts w:ascii="Times New Roman" w:hAnsi="Times New Roman"/>
            <w:noProof/>
            <w:webHidden/>
            <w:lang w:val="en-US"/>
          </w:rPr>
          <w:tab/>
        </w:r>
      </w:hyperlink>
      <w:r w:rsidR="005171CF" w:rsidRPr="000C226C">
        <w:rPr>
          <w:rFonts w:ascii="Times New Roman" w:hAnsi="Times New Roman"/>
          <w:noProof/>
          <w:lang w:val="en-US"/>
        </w:rPr>
        <w:t>7</w:t>
      </w:r>
      <w:r w:rsidR="00351680" w:rsidRPr="00351680">
        <w:rPr>
          <w:rFonts w:ascii="Times New Roman" w:hAnsi="Times New Roman"/>
          <w:noProof/>
          <w:lang w:val="en-US"/>
        </w:rPr>
        <w:t>0</w:t>
      </w:r>
    </w:p>
    <w:p w:rsidR="001F6C8C" w:rsidRPr="00351680" w:rsidRDefault="001755C5" w:rsidP="00432E48">
      <w:pPr>
        <w:pStyle w:val="24"/>
        <w:rPr>
          <w:rFonts w:ascii="Times New Roman" w:eastAsiaTheme="minorEastAsia" w:hAnsi="Times New Roman"/>
          <w:noProof/>
          <w:lang w:val="en-US" w:eastAsia="ru-RU"/>
        </w:rPr>
      </w:pPr>
      <w:hyperlink w:anchor="_Toc89426840" w:history="1">
        <w:r w:rsidR="001F6C8C" w:rsidRPr="000C226C">
          <w:rPr>
            <w:rStyle w:val="a9"/>
            <w:rFonts w:ascii="Times New Roman" w:hAnsi="Times New Roman"/>
            <w:noProof/>
            <w:lang w:val="en-US"/>
          </w:rPr>
          <w:t>2.</w:t>
        </w:r>
        <w:r w:rsidR="00C67A3A" w:rsidRPr="000C226C">
          <w:rPr>
            <w:rStyle w:val="a9"/>
            <w:rFonts w:ascii="Times New Roman" w:hAnsi="Times New Roman"/>
            <w:noProof/>
            <w:lang w:val="en-US"/>
          </w:rPr>
          <w:t>1</w:t>
        </w:r>
        <w:r w:rsidR="0070524F" w:rsidRPr="00595B45">
          <w:rPr>
            <w:rStyle w:val="a9"/>
            <w:rFonts w:ascii="Times New Roman" w:hAnsi="Times New Roman"/>
            <w:noProof/>
            <w:lang w:val="en-US"/>
          </w:rPr>
          <w:t>4</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Платежи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пользовании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природными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ресурсами</w:t>
        </w:r>
        <w:r w:rsidR="001F6C8C" w:rsidRPr="000C226C">
          <w:rPr>
            <w:rStyle w:val="a9"/>
            <w:rFonts w:ascii="Times New Roman" w:hAnsi="Times New Roman"/>
            <w:noProof/>
            <w:lang w:val="en-US"/>
          </w:rPr>
          <w:t xml:space="preserve">  182 1 12 00000 00 0000 000</w:t>
        </w:r>
        <w:r w:rsidR="001F6C8C" w:rsidRPr="000C226C">
          <w:rPr>
            <w:rFonts w:ascii="Times New Roman" w:hAnsi="Times New Roman"/>
            <w:noProof/>
            <w:webHidden/>
            <w:lang w:val="en-US"/>
          </w:rPr>
          <w:tab/>
        </w:r>
      </w:hyperlink>
      <w:r w:rsidR="005171CF" w:rsidRPr="000C226C">
        <w:rPr>
          <w:rFonts w:ascii="Times New Roman" w:hAnsi="Times New Roman"/>
          <w:noProof/>
          <w:lang w:val="en-US"/>
        </w:rPr>
        <w:t>7</w:t>
      </w:r>
      <w:r w:rsidR="00351680" w:rsidRPr="00351680">
        <w:rPr>
          <w:rFonts w:ascii="Times New Roman" w:hAnsi="Times New Roman"/>
          <w:noProof/>
          <w:lang w:val="en-US"/>
        </w:rPr>
        <w:t>0</w:t>
      </w:r>
    </w:p>
    <w:p w:rsidR="001F6C8C" w:rsidRPr="00351680" w:rsidRDefault="001755C5" w:rsidP="003A36B9">
      <w:pPr>
        <w:pStyle w:val="31"/>
        <w:rPr>
          <w:rFonts w:eastAsiaTheme="minorEastAsia"/>
          <w:noProof/>
          <w:lang w:val="en-US" w:eastAsia="ru-RU"/>
        </w:rPr>
      </w:pPr>
      <w:hyperlink w:anchor="_Toc89426841" w:history="1">
        <w:r w:rsidR="001F6C8C" w:rsidRPr="000C226C">
          <w:rPr>
            <w:rStyle w:val="a9"/>
            <w:rFonts w:ascii="Times New Roman" w:hAnsi="Times New Roman"/>
            <w:noProof/>
            <w:lang w:val="en-US"/>
          </w:rPr>
          <w:t>2.</w:t>
        </w:r>
        <w:r w:rsidR="00C67A3A" w:rsidRPr="000C226C">
          <w:rPr>
            <w:rStyle w:val="a9"/>
            <w:rFonts w:ascii="Times New Roman" w:hAnsi="Times New Roman"/>
            <w:noProof/>
            <w:lang w:val="en-US"/>
          </w:rPr>
          <w:t>1</w:t>
        </w:r>
        <w:r w:rsidR="0070524F" w:rsidRPr="00595B45">
          <w:rPr>
            <w:rStyle w:val="a9"/>
            <w:rFonts w:ascii="Times New Roman" w:hAnsi="Times New Roman"/>
            <w:noProof/>
            <w:lang w:val="en-US"/>
          </w:rPr>
          <w:t>4</w:t>
        </w:r>
        <w:r w:rsidR="001F6C8C" w:rsidRPr="000C226C">
          <w:rPr>
            <w:rStyle w:val="a9"/>
            <w:rFonts w:ascii="Times New Roman" w:hAnsi="Times New Roman"/>
            <w:noProof/>
            <w:lang w:val="en-US"/>
          </w:rPr>
          <w:t xml:space="preserve">.1. </w:t>
        </w:r>
        <w:r w:rsidR="001F6C8C" w:rsidRPr="00C40CB2">
          <w:rPr>
            <w:rStyle w:val="a9"/>
            <w:rFonts w:ascii="Times New Roman" w:hAnsi="Times New Roman"/>
            <w:noProof/>
          </w:rPr>
          <w:t>Регулярные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платежи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за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пользование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недрами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пользовании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недрами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на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территории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Российской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Федерации</w:t>
        </w:r>
        <w:r w:rsidR="001F6C8C" w:rsidRPr="000C226C">
          <w:rPr>
            <w:rStyle w:val="a9"/>
            <w:rFonts w:ascii="Times New Roman" w:hAnsi="Times New Roman"/>
            <w:noProof/>
            <w:lang w:val="en-US"/>
          </w:rPr>
          <w:t xml:space="preserve">  182 1 12 02030 01 0000 120</w:t>
        </w:r>
        <w:r w:rsidR="001F6C8C" w:rsidRPr="000C226C">
          <w:rPr>
            <w:noProof/>
            <w:webHidden/>
            <w:lang w:val="en-US"/>
          </w:rPr>
          <w:tab/>
        </w:r>
      </w:hyperlink>
      <w:r w:rsidR="005171CF" w:rsidRPr="000C226C">
        <w:rPr>
          <w:noProof/>
          <w:lang w:val="en-US"/>
        </w:rPr>
        <w:t>7</w:t>
      </w:r>
      <w:r w:rsidR="00351680" w:rsidRPr="00351680">
        <w:rPr>
          <w:noProof/>
          <w:lang w:val="en-US"/>
        </w:rPr>
        <w:t>0</w:t>
      </w:r>
    </w:p>
    <w:p w:rsidR="001F6C8C" w:rsidRPr="00351680" w:rsidRDefault="001755C5" w:rsidP="00432E48">
      <w:pPr>
        <w:pStyle w:val="24"/>
        <w:rPr>
          <w:rFonts w:ascii="Times New Roman" w:eastAsiaTheme="minorEastAsia" w:hAnsi="Times New Roman"/>
          <w:noProof/>
          <w:lang w:val="en-US" w:eastAsia="ru-RU"/>
        </w:rPr>
      </w:pPr>
      <w:hyperlink w:anchor="_Toc89426846" w:history="1">
        <w:r w:rsidR="001F6C8C" w:rsidRPr="000C226C">
          <w:rPr>
            <w:rStyle w:val="a9"/>
            <w:rFonts w:ascii="Times New Roman" w:hAnsi="Times New Roman"/>
            <w:noProof/>
            <w:lang w:val="en-US"/>
          </w:rPr>
          <w:t>2.</w:t>
        </w:r>
        <w:r w:rsidR="00C67A3A" w:rsidRPr="000C226C">
          <w:rPr>
            <w:rStyle w:val="a9"/>
            <w:rFonts w:ascii="Times New Roman" w:hAnsi="Times New Roman"/>
            <w:noProof/>
            <w:lang w:val="en-US"/>
          </w:rPr>
          <w:t>1</w:t>
        </w:r>
        <w:r w:rsidR="0070524F" w:rsidRPr="00595B45">
          <w:rPr>
            <w:rStyle w:val="a9"/>
            <w:rFonts w:ascii="Times New Roman" w:hAnsi="Times New Roman"/>
            <w:noProof/>
            <w:lang w:val="en-US"/>
          </w:rPr>
          <w:t>5</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Доходы</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от</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оказания</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платных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услуг</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работ</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компенсации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затрат</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государства</w:t>
        </w:r>
        <w:r w:rsidR="001F6C8C" w:rsidRPr="000C226C">
          <w:rPr>
            <w:rStyle w:val="a9"/>
            <w:rFonts w:ascii="Times New Roman" w:hAnsi="Times New Roman"/>
            <w:noProof/>
            <w:lang w:val="en-US"/>
          </w:rPr>
          <w:t xml:space="preserve">  182 1 13 00000 00 0000 000</w:t>
        </w:r>
        <w:r w:rsidR="001F6C8C" w:rsidRPr="000C226C">
          <w:rPr>
            <w:rFonts w:ascii="Times New Roman" w:hAnsi="Times New Roman"/>
            <w:noProof/>
            <w:webHidden/>
            <w:lang w:val="en-US"/>
          </w:rPr>
          <w:tab/>
        </w:r>
      </w:hyperlink>
      <w:r w:rsidR="005171CF" w:rsidRPr="000C226C">
        <w:rPr>
          <w:rFonts w:ascii="Times New Roman" w:hAnsi="Times New Roman"/>
          <w:noProof/>
          <w:lang w:val="en-US"/>
        </w:rPr>
        <w:t>7</w:t>
      </w:r>
      <w:r w:rsidR="00351680" w:rsidRPr="00351680">
        <w:rPr>
          <w:rFonts w:ascii="Times New Roman" w:hAnsi="Times New Roman"/>
          <w:noProof/>
          <w:lang w:val="en-US"/>
        </w:rPr>
        <w:t>1</w:t>
      </w:r>
    </w:p>
    <w:p w:rsidR="001F6C8C" w:rsidRPr="00351680" w:rsidRDefault="001755C5" w:rsidP="003A36B9">
      <w:pPr>
        <w:pStyle w:val="31"/>
        <w:rPr>
          <w:rFonts w:eastAsiaTheme="minorEastAsia"/>
          <w:noProof/>
          <w:lang w:val="en-US" w:eastAsia="ru-RU"/>
        </w:rPr>
      </w:pPr>
      <w:hyperlink w:anchor="_Toc89426847" w:history="1">
        <w:r w:rsidR="001F6C8C" w:rsidRPr="000C226C">
          <w:rPr>
            <w:rStyle w:val="a9"/>
            <w:rFonts w:ascii="Times New Roman" w:hAnsi="Times New Roman"/>
            <w:noProof/>
            <w:lang w:val="en-US"/>
          </w:rPr>
          <w:t>2.</w:t>
        </w:r>
        <w:r w:rsidR="00C67A3A" w:rsidRPr="000C226C">
          <w:rPr>
            <w:rStyle w:val="a9"/>
            <w:rFonts w:ascii="Times New Roman" w:hAnsi="Times New Roman"/>
            <w:noProof/>
            <w:lang w:val="en-US"/>
          </w:rPr>
          <w:t>1</w:t>
        </w:r>
        <w:r w:rsidR="0070524F" w:rsidRPr="00595B45">
          <w:rPr>
            <w:rStyle w:val="a9"/>
            <w:rFonts w:ascii="Times New Roman" w:hAnsi="Times New Roman"/>
            <w:noProof/>
            <w:lang w:val="en-US"/>
          </w:rPr>
          <w:t>5</w:t>
        </w:r>
        <w:r w:rsidR="001F6C8C" w:rsidRPr="000C226C">
          <w:rPr>
            <w:rStyle w:val="a9"/>
            <w:rFonts w:ascii="Times New Roman" w:hAnsi="Times New Roman"/>
            <w:noProof/>
            <w:lang w:val="en-US"/>
          </w:rPr>
          <w:t xml:space="preserve">.1. </w:t>
        </w:r>
        <w:r w:rsidR="001F6C8C" w:rsidRPr="00C40CB2">
          <w:rPr>
            <w:rStyle w:val="a9"/>
            <w:rFonts w:ascii="Times New Roman" w:hAnsi="Times New Roman"/>
            <w:noProof/>
          </w:rPr>
          <w:t>Плата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за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предоставление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сведений</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документов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содержащихся</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Едином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государственном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реестре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юридических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лиц</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Едином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государственном</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реестре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индивидуальных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предпринимателей</w:t>
        </w:r>
        <w:r w:rsidR="0070524F" w:rsidRPr="00595B45">
          <w:rPr>
            <w:rStyle w:val="a9"/>
            <w:rFonts w:ascii="Times New Roman" w:hAnsi="Times New Roman"/>
            <w:noProof/>
            <w:lang w:val="en-US"/>
          </w:rPr>
          <w:t xml:space="preserve"> (</w:t>
        </w:r>
        <w:r w:rsidR="0070524F" w:rsidRPr="0070524F">
          <w:rPr>
            <w:rStyle w:val="a9"/>
            <w:rFonts w:ascii="Times New Roman" w:hAnsi="Times New Roman"/>
            <w:noProof/>
          </w:rPr>
          <w:t>при</w:t>
        </w:r>
        <w:r w:rsidR="0070524F" w:rsidRPr="00595B45">
          <w:rPr>
            <w:rStyle w:val="a9"/>
            <w:rFonts w:ascii="Times New Roman" w:hAnsi="Times New Roman"/>
            <w:noProof/>
            <w:lang w:val="en-US"/>
          </w:rPr>
          <w:t xml:space="preserve"> </w:t>
        </w:r>
        <w:r w:rsidR="0070524F" w:rsidRPr="0070524F">
          <w:rPr>
            <w:rStyle w:val="a9"/>
            <w:rFonts w:ascii="Times New Roman" w:hAnsi="Times New Roman"/>
            <w:noProof/>
          </w:rPr>
          <w:t>обращении</w:t>
        </w:r>
        <w:r w:rsidR="0070524F" w:rsidRPr="00595B45">
          <w:rPr>
            <w:rStyle w:val="a9"/>
            <w:rFonts w:ascii="Times New Roman" w:hAnsi="Times New Roman"/>
            <w:noProof/>
            <w:lang w:val="en-US"/>
          </w:rPr>
          <w:t xml:space="preserve"> </w:t>
        </w:r>
        <w:r w:rsidR="0070524F" w:rsidRPr="0070524F">
          <w:rPr>
            <w:rStyle w:val="a9"/>
            <w:rFonts w:ascii="Times New Roman" w:hAnsi="Times New Roman"/>
            <w:noProof/>
          </w:rPr>
          <w:t>через</w:t>
        </w:r>
        <w:r w:rsidR="0070524F" w:rsidRPr="00595B45">
          <w:rPr>
            <w:rStyle w:val="a9"/>
            <w:rFonts w:ascii="Times New Roman" w:hAnsi="Times New Roman"/>
            <w:noProof/>
            <w:lang w:val="en-US"/>
          </w:rPr>
          <w:t xml:space="preserve"> </w:t>
        </w:r>
        <w:r w:rsidR="0070524F" w:rsidRPr="0070524F">
          <w:rPr>
            <w:rStyle w:val="a9"/>
            <w:rFonts w:ascii="Times New Roman" w:hAnsi="Times New Roman"/>
            <w:noProof/>
          </w:rPr>
          <w:t>многофункциональный</w:t>
        </w:r>
        <w:r w:rsidR="0070524F" w:rsidRPr="00595B45">
          <w:rPr>
            <w:rStyle w:val="a9"/>
            <w:rFonts w:ascii="Times New Roman" w:hAnsi="Times New Roman"/>
            <w:noProof/>
            <w:lang w:val="en-US"/>
          </w:rPr>
          <w:t xml:space="preserve"> </w:t>
        </w:r>
        <w:r w:rsidR="0070524F" w:rsidRPr="0070524F">
          <w:rPr>
            <w:rStyle w:val="a9"/>
            <w:rFonts w:ascii="Times New Roman" w:hAnsi="Times New Roman"/>
            <w:noProof/>
          </w:rPr>
          <w:t>центр</w:t>
        </w:r>
        <w:r w:rsidR="0070524F" w:rsidRPr="00595B45">
          <w:rPr>
            <w:rStyle w:val="a9"/>
            <w:rFonts w:ascii="Times New Roman" w:hAnsi="Times New Roman"/>
            <w:noProof/>
            <w:lang w:val="en-US"/>
          </w:rPr>
          <w:t xml:space="preserve">) </w:t>
        </w:r>
        <w:r w:rsidR="001F6C8C" w:rsidRPr="000C226C">
          <w:rPr>
            <w:rStyle w:val="a9"/>
            <w:rFonts w:ascii="Times New Roman" w:hAnsi="Times New Roman"/>
            <w:noProof/>
            <w:lang w:val="en-US"/>
          </w:rPr>
          <w:t xml:space="preserve"> 182 1 13 01020 01 </w:t>
        </w:r>
        <w:r w:rsidR="0070524F" w:rsidRPr="00595B45">
          <w:rPr>
            <w:rStyle w:val="a9"/>
            <w:rFonts w:ascii="Times New Roman" w:hAnsi="Times New Roman"/>
            <w:noProof/>
            <w:lang w:val="en-US"/>
          </w:rPr>
          <w:t>8</w:t>
        </w:r>
        <w:r w:rsidR="001F6C8C" w:rsidRPr="000C226C">
          <w:rPr>
            <w:rStyle w:val="a9"/>
            <w:rFonts w:ascii="Times New Roman" w:hAnsi="Times New Roman"/>
            <w:noProof/>
            <w:lang w:val="en-US"/>
          </w:rPr>
          <w:t>000 130</w:t>
        </w:r>
        <w:r w:rsidR="001F6C8C" w:rsidRPr="000C226C">
          <w:rPr>
            <w:noProof/>
            <w:webHidden/>
            <w:lang w:val="en-US"/>
          </w:rPr>
          <w:tab/>
        </w:r>
      </w:hyperlink>
      <w:r w:rsidR="00351680" w:rsidRPr="00351680">
        <w:rPr>
          <w:noProof/>
          <w:lang w:val="en-US"/>
        </w:rPr>
        <w:t>71</w:t>
      </w:r>
    </w:p>
    <w:p w:rsidR="001F6C8C" w:rsidRPr="00351680" w:rsidRDefault="001755C5" w:rsidP="003A36B9">
      <w:pPr>
        <w:pStyle w:val="31"/>
        <w:rPr>
          <w:rFonts w:eastAsiaTheme="minorEastAsia"/>
          <w:noProof/>
          <w:lang w:val="en-US" w:eastAsia="ru-RU"/>
        </w:rPr>
      </w:pPr>
      <w:hyperlink w:anchor="_Toc89426849" w:history="1">
        <w:r w:rsidR="001F6C8C" w:rsidRPr="000C226C">
          <w:rPr>
            <w:rStyle w:val="a9"/>
            <w:rFonts w:ascii="Times New Roman" w:hAnsi="Times New Roman"/>
            <w:noProof/>
            <w:lang w:val="en-US"/>
          </w:rPr>
          <w:t>2.</w:t>
        </w:r>
        <w:r w:rsidR="00C67A3A" w:rsidRPr="000C226C">
          <w:rPr>
            <w:rStyle w:val="a9"/>
            <w:rFonts w:ascii="Times New Roman" w:hAnsi="Times New Roman"/>
            <w:noProof/>
            <w:lang w:val="en-US"/>
          </w:rPr>
          <w:t>1</w:t>
        </w:r>
        <w:r w:rsidR="0070524F" w:rsidRPr="00595B45">
          <w:rPr>
            <w:rStyle w:val="a9"/>
            <w:rFonts w:ascii="Times New Roman" w:hAnsi="Times New Roman"/>
            <w:noProof/>
            <w:lang w:val="en-US"/>
          </w:rPr>
          <w:t>5</w:t>
        </w:r>
        <w:r w:rsidR="001F6C8C" w:rsidRPr="000C226C">
          <w:rPr>
            <w:rStyle w:val="a9"/>
            <w:rFonts w:ascii="Times New Roman" w:hAnsi="Times New Roman"/>
            <w:noProof/>
            <w:lang w:val="en-US"/>
          </w:rPr>
          <w:t>.</w:t>
        </w:r>
        <w:r w:rsidR="0070524F" w:rsidRPr="00595B45">
          <w:rPr>
            <w:rStyle w:val="a9"/>
            <w:rFonts w:ascii="Times New Roman" w:hAnsi="Times New Roman"/>
            <w:noProof/>
            <w:lang w:val="en-US"/>
          </w:rPr>
          <w:t>2</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Плата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за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предоставление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информации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из</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реестра</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дисквалифицированных</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лиц</w:t>
        </w:r>
        <w:r w:rsidR="001F6C8C" w:rsidRPr="000C226C">
          <w:rPr>
            <w:rStyle w:val="a9"/>
            <w:rFonts w:ascii="Times New Roman" w:hAnsi="Times New Roman"/>
            <w:noProof/>
            <w:lang w:val="en-US"/>
          </w:rPr>
          <w:t xml:space="preserve">  182 1 13 01190 01 </w:t>
        </w:r>
        <w:r w:rsidR="0070524F" w:rsidRPr="00595B45">
          <w:rPr>
            <w:rStyle w:val="a9"/>
            <w:rFonts w:ascii="Times New Roman" w:hAnsi="Times New Roman"/>
            <w:noProof/>
            <w:lang w:val="en-US"/>
          </w:rPr>
          <w:t>8</w:t>
        </w:r>
        <w:r w:rsidR="001F6C8C" w:rsidRPr="000C226C">
          <w:rPr>
            <w:rStyle w:val="a9"/>
            <w:rFonts w:ascii="Times New Roman" w:hAnsi="Times New Roman"/>
            <w:noProof/>
            <w:lang w:val="en-US"/>
          </w:rPr>
          <w:t>000 130</w:t>
        </w:r>
        <w:r w:rsidR="0070524F" w:rsidRPr="00595B45">
          <w:rPr>
            <w:rStyle w:val="a9"/>
            <w:rFonts w:ascii="Times New Roman" w:hAnsi="Times New Roman"/>
            <w:noProof/>
            <w:lang w:val="en-US"/>
          </w:rPr>
          <w:t xml:space="preserve"> (</w:t>
        </w:r>
        <w:r w:rsidR="0070524F" w:rsidRPr="0070524F">
          <w:rPr>
            <w:rStyle w:val="a9"/>
            <w:rFonts w:ascii="Times New Roman" w:hAnsi="Times New Roman"/>
            <w:noProof/>
          </w:rPr>
          <w:t>при</w:t>
        </w:r>
        <w:r w:rsidR="0070524F" w:rsidRPr="00595B45">
          <w:rPr>
            <w:rStyle w:val="a9"/>
            <w:rFonts w:ascii="Times New Roman" w:hAnsi="Times New Roman"/>
            <w:noProof/>
            <w:lang w:val="en-US"/>
          </w:rPr>
          <w:t xml:space="preserve"> </w:t>
        </w:r>
        <w:r w:rsidR="0070524F" w:rsidRPr="0070524F">
          <w:rPr>
            <w:rStyle w:val="a9"/>
            <w:rFonts w:ascii="Times New Roman" w:hAnsi="Times New Roman"/>
            <w:noProof/>
          </w:rPr>
          <w:t>обращении</w:t>
        </w:r>
        <w:r w:rsidR="0070524F" w:rsidRPr="00595B45">
          <w:rPr>
            <w:rStyle w:val="a9"/>
            <w:rFonts w:ascii="Times New Roman" w:hAnsi="Times New Roman"/>
            <w:noProof/>
            <w:lang w:val="en-US"/>
          </w:rPr>
          <w:t xml:space="preserve"> </w:t>
        </w:r>
        <w:r w:rsidR="0070524F" w:rsidRPr="0070524F">
          <w:rPr>
            <w:rStyle w:val="a9"/>
            <w:rFonts w:ascii="Times New Roman" w:hAnsi="Times New Roman"/>
            <w:noProof/>
          </w:rPr>
          <w:t>через</w:t>
        </w:r>
        <w:r w:rsidR="0070524F" w:rsidRPr="00595B45">
          <w:rPr>
            <w:rStyle w:val="a9"/>
            <w:rFonts w:ascii="Times New Roman" w:hAnsi="Times New Roman"/>
            <w:noProof/>
            <w:lang w:val="en-US"/>
          </w:rPr>
          <w:t xml:space="preserve"> </w:t>
        </w:r>
        <w:r w:rsidR="0070524F" w:rsidRPr="0070524F">
          <w:rPr>
            <w:rStyle w:val="a9"/>
            <w:rFonts w:ascii="Times New Roman" w:hAnsi="Times New Roman"/>
            <w:noProof/>
          </w:rPr>
          <w:t>многофункциональный</w:t>
        </w:r>
        <w:r w:rsidR="0070524F" w:rsidRPr="00595B45">
          <w:rPr>
            <w:rStyle w:val="a9"/>
            <w:rFonts w:ascii="Times New Roman" w:hAnsi="Times New Roman"/>
            <w:noProof/>
            <w:lang w:val="en-US"/>
          </w:rPr>
          <w:t xml:space="preserve"> </w:t>
        </w:r>
        <w:r w:rsidR="0070524F" w:rsidRPr="0070524F">
          <w:rPr>
            <w:rStyle w:val="a9"/>
            <w:rFonts w:ascii="Times New Roman" w:hAnsi="Times New Roman"/>
            <w:noProof/>
          </w:rPr>
          <w:t>центр</w:t>
        </w:r>
        <w:r w:rsidR="0070524F" w:rsidRPr="00595B45">
          <w:rPr>
            <w:rStyle w:val="a9"/>
            <w:rFonts w:ascii="Times New Roman" w:hAnsi="Times New Roman"/>
            <w:noProof/>
            <w:lang w:val="en-US"/>
          </w:rPr>
          <w:t>)</w:t>
        </w:r>
        <w:r w:rsidR="001F6C8C" w:rsidRPr="000C226C">
          <w:rPr>
            <w:noProof/>
            <w:webHidden/>
            <w:lang w:val="en-US"/>
          </w:rPr>
          <w:tab/>
        </w:r>
      </w:hyperlink>
      <w:r w:rsidR="005171CF" w:rsidRPr="000C226C">
        <w:rPr>
          <w:noProof/>
          <w:lang w:val="en-US"/>
        </w:rPr>
        <w:t>7</w:t>
      </w:r>
      <w:r w:rsidR="00351680" w:rsidRPr="00351680">
        <w:rPr>
          <w:noProof/>
          <w:lang w:val="en-US"/>
        </w:rPr>
        <w:t>2</w:t>
      </w:r>
    </w:p>
    <w:p w:rsidR="001F6C8C" w:rsidRPr="00351680" w:rsidRDefault="001755C5" w:rsidP="00432E48">
      <w:pPr>
        <w:pStyle w:val="24"/>
        <w:rPr>
          <w:rFonts w:ascii="Times New Roman" w:hAnsi="Times New Roman"/>
          <w:noProof/>
          <w:lang w:val="en-US"/>
        </w:rPr>
      </w:pPr>
      <w:hyperlink w:anchor="_Toc89426858" w:history="1">
        <w:r w:rsidR="001F6C8C" w:rsidRPr="000C226C">
          <w:rPr>
            <w:rStyle w:val="a9"/>
            <w:rFonts w:ascii="Times New Roman" w:hAnsi="Times New Roman"/>
            <w:noProof/>
            <w:lang w:val="en-US"/>
          </w:rPr>
          <w:t>2.</w:t>
        </w:r>
        <w:r w:rsidR="00C67A3A" w:rsidRPr="000C226C">
          <w:rPr>
            <w:rStyle w:val="a9"/>
            <w:rFonts w:ascii="Times New Roman" w:hAnsi="Times New Roman"/>
            <w:noProof/>
            <w:lang w:val="en-US"/>
          </w:rPr>
          <w:t>1</w:t>
        </w:r>
        <w:r w:rsidR="0070524F" w:rsidRPr="00595B45">
          <w:rPr>
            <w:rStyle w:val="a9"/>
            <w:rFonts w:ascii="Times New Roman" w:hAnsi="Times New Roman"/>
            <w:noProof/>
            <w:lang w:val="en-US"/>
          </w:rPr>
          <w:t>6</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Штрафы</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санкции</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возмещение</w:t>
        </w:r>
        <w:r w:rsidR="001F6C8C" w:rsidRPr="000C226C">
          <w:rPr>
            <w:rStyle w:val="a9"/>
            <w:rFonts w:ascii="Times New Roman" w:hAnsi="Times New Roman"/>
            <w:noProof/>
            <w:lang w:val="en-US"/>
          </w:rPr>
          <w:t xml:space="preserve"> </w:t>
        </w:r>
        <w:r w:rsidR="001F6C8C" w:rsidRPr="00C40CB2">
          <w:rPr>
            <w:rStyle w:val="a9"/>
            <w:rFonts w:ascii="Times New Roman" w:hAnsi="Times New Roman"/>
            <w:noProof/>
          </w:rPr>
          <w:t>ущерба</w:t>
        </w:r>
        <w:r w:rsidR="001F6C8C" w:rsidRPr="000C226C">
          <w:rPr>
            <w:rStyle w:val="a9"/>
            <w:rFonts w:ascii="Times New Roman" w:hAnsi="Times New Roman"/>
            <w:noProof/>
            <w:lang w:val="en-US"/>
          </w:rPr>
          <w:t xml:space="preserve">  182 1 16 00000 00 0000 000</w:t>
        </w:r>
        <w:r w:rsidR="001F6C8C" w:rsidRPr="000C226C">
          <w:rPr>
            <w:rFonts w:ascii="Times New Roman" w:hAnsi="Times New Roman"/>
            <w:noProof/>
            <w:webHidden/>
            <w:lang w:val="en-US"/>
          </w:rPr>
          <w:tab/>
        </w:r>
      </w:hyperlink>
      <w:r w:rsidR="005171CF" w:rsidRPr="00595B45">
        <w:rPr>
          <w:rFonts w:ascii="Times New Roman" w:hAnsi="Times New Roman"/>
          <w:noProof/>
          <w:lang w:val="en-US"/>
        </w:rPr>
        <w:t>7</w:t>
      </w:r>
      <w:r w:rsidR="00351680" w:rsidRPr="00351680">
        <w:rPr>
          <w:rFonts w:ascii="Times New Roman" w:hAnsi="Times New Roman"/>
          <w:noProof/>
          <w:lang w:val="en-US"/>
        </w:rPr>
        <w:t>3</w:t>
      </w:r>
    </w:p>
    <w:p w:rsidR="00040540" w:rsidRPr="00351680" w:rsidRDefault="00040540" w:rsidP="00120001">
      <w:pPr>
        <w:pStyle w:val="10"/>
        <w:tabs>
          <w:tab w:val="left" w:pos="1985"/>
          <w:tab w:val="left" w:pos="2835"/>
          <w:tab w:val="left" w:pos="2977"/>
          <w:tab w:val="left" w:pos="3119"/>
          <w:tab w:val="left" w:pos="4395"/>
        </w:tabs>
        <w:spacing w:before="0" w:after="240"/>
        <w:jc w:val="both"/>
        <w:rPr>
          <w:rFonts w:ascii="Times New Roman" w:hAnsi="Times New Roman"/>
          <w:b w:val="0"/>
          <w:sz w:val="22"/>
          <w:szCs w:val="22"/>
        </w:rPr>
      </w:pPr>
      <w:r w:rsidRPr="00595B45">
        <w:rPr>
          <w:rFonts w:ascii="Times New Roman" w:hAnsi="Times New Roman"/>
          <w:b w:val="0"/>
          <w:sz w:val="22"/>
          <w:szCs w:val="22"/>
          <w:lang w:val="en-US"/>
        </w:rPr>
        <w:t>2.1</w:t>
      </w:r>
      <w:r w:rsidR="0070524F" w:rsidRPr="00595B45">
        <w:rPr>
          <w:rFonts w:ascii="Times New Roman" w:hAnsi="Times New Roman"/>
          <w:b w:val="0"/>
          <w:sz w:val="22"/>
          <w:szCs w:val="22"/>
          <w:lang w:val="en-US"/>
        </w:rPr>
        <w:t>6</w:t>
      </w:r>
      <w:r w:rsidRPr="00595B45">
        <w:rPr>
          <w:rFonts w:ascii="Times New Roman" w:hAnsi="Times New Roman"/>
          <w:b w:val="0"/>
          <w:sz w:val="22"/>
          <w:szCs w:val="22"/>
          <w:lang w:val="en-US"/>
        </w:rPr>
        <w:t xml:space="preserve">.1. </w:t>
      </w:r>
      <w:r w:rsidRPr="00C40CB2">
        <w:rPr>
          <w:rFonts w:ascii="Times New Roman" w:hAnsi="Times New Roman"/>
          <w:b w:val="0"/>
          <w:sz w:val="22"/>
          <w:szCs w:val="22"/>
        </w:rPr>
        <w:t>Прочее</w:t>
      </w:r>
      <w:r w:rsidRPr="00595B45">
        <w:rPr>
          <w:rFonts w:ascii="Times New Roman" w:hAnsi="Times New Roman"/>
          <w:b w:val="0"/>
          <w:sz w:val="22"/>
          <w:szCs w:val="22"/>
          <w:lang w:val="en-US"/>
        </w:rPr>
        <w:t xml:space="preserve"> </w:t>
      </w:r>
      <w:r w:rsidRPr="00C40CB2">
        <w:rPr>
          <w:rFonts w:ascii="Times New Roman" w:hAnsi="Times New Roman"/>
          <w:b w:val="0"/>
          <w:sz w:val="22"/>
          <w:szCs w:val="22"/>
        </w:rPr>
        <w:t>возмещение</w:t>
      </w:r>
      <w:r w:rsidRPr="00595B45">
        <w:rPr>
          <w:rFonts w:ascii="Times New Roman" w:hAnsi="Times New Roman"/>
          <w:b w:val="0"/>
          <w:sz w:val="22"/>
          <w:szCs w:val="22"/>
          <w:lang w:val="en-US"/>
        </w:rPr>
        <w:t xml:space="preserve"> </w:t>
      </w:r>
      <w:r w:rsidRPr="00C40CB2">
        <w:rPr>
          <w:rFonts w:ascii="Times New Roman" w:hAnsi="Times New Roman"/>
          <w:b w:val="0"/>
          <w:sz w:val="22"/>
          <w:szCs w:val="22"/>
        </w:rPr>
        <w:t>ущерба</w:t>
      </w:r>
      <w:r w:rsidRPr="00595B45">
        <w:rPr>
          <w:rFonts w:ascii="Times New Roman" w:hAnsi="Times New Roman"/>
          <w:b w:val="0"/>
          <w:sz w:val="22"/>
          <w:szCs w:val="22"/>
          <w:lang w:val="en-US"/>
        </w:rPr>
        <w:t xml:space="preserve">, </w:t>
      </w:r>
      <w:r w:rsidRPr="00C40CB2">
        <w:rPr>
          <w:rFonts w:ascii="Times New Roman" w:hAnsi="Times New Roman"/>
          <w:b w:val="0"/>
          <w:sz w:val="22"/>
          <w:szCs w:val="22"/>
        </w:rPr>
        <w:t>причиненного</w:t>
      </w:r>
      <w:r w:rsidRPr="00595B45">
        <w:rPr>
          <w:rFonts w:ascii="Times New Roman" w:hAnsi="Times New Roman"/>
          <w:b w:val="0"/>
          <w:sz w:val="22"/>
          <w:szCs w:val="22"/>
          <w:lang w:val="en-US"/>
        </w:rPr>
        <w:t xml:space="preserve"> </w:t>
      </w:r>
      <w:r w:rsidRPr="00C40CB2">
        <w:rPr>
          <w:rFonts w:ascii="Times New Roman" w:hAnsi="Times New Roman"/>
          <w:b w:val="0"/>
          <w:sz w:val="22"/>
          <w:szCs w:val="22"/>
        </w:rPr>
        <w:t>имуществу</w:t>
      </w:r>
      <w:r w:rsidRPr="00595B45">
        <w:rPr>
          <w:rFonts w:ascii="Times New Roman" w:hAnsi="Times New Roman"/>
          <w:b w:val="0"/>
          <w:sz w:val="22"/>
          <w:szCs w:val="22"/>
          <w:lang w:val="en-US"/>
        </w:rPr>
        <w:t xml:space="preserve">, </w:t>
      </w:r>
      <w:r w:rsidRPr="00C40CB2">
        <w:rPr>
          <w:rFonts w:ascii="Times New Roman" w:hAnsi="Times New Roman"/>
          <w:b w:val="0"/>
          <w:sz w:val="22"/>
          <w:szCs w:val="22"/>
        </w:rPr>
        <w:t>находящемуся</w:t>
      </w:r>
      <w:r w:rsidRPr="00595B45">
        <w:rPr>
          <w:rFonts w:ascii="Times New Roman" w:hAnsi="Times New Roman"/>
          <w:b w:val="0"/>
          <w:sz w:val="22"/>
          <w:szCs w:val="22"/>
          <w:lang w:val="en-US"/>
        </w:rPr>
        <w:t xml:space="preserve"> </w:t>
      </w:r>
      <w:r w:rsidRPr="00C40CB2">
        <w:rPr>
          <w:rFonts w:ascii="Times New Roman" w:hAnsi="Times New Roman"/>
          <w:b w:val="0"/>
          <w:sz w:val="22"/>
          <w:szCs w:val="22"/>
        </w:rPr>
        <w:t>в</w:t>
      </w:r>
      <w:r w:rsidRPr="00595B45">
        <w:rPr>
          <w:rFonts w:ascii="Times New Roman" w:hAnsi="Times New Roman"/>
          <w:b w:val="0"/>
          <w:sz w:val="22"/>
          <w:szCs w:val="22"/>
          <w:lang w:val="en-US"/>
        </w:rPr>
        <w:t xml:space="preserve"> </w:t>
      </w:r>
      <w:r w:rsidRPr="00C40CB2">
        <w:rPr>
          <w:rFonts w:ascii="Times New Roman" w:hAnsi="Times New Roman"/>
          <w:b w:val="0"/>
          <w:sz w:val="22"/>
          <w:szCs w:val="22"/>
        </w:rPr>
        <w:t>собственности</w:t>
      </w:r>
      <w:r w:rsidRPr="00595B45">
        <w:rPr>
          <w:rFonts w:ascii="Times New Roman" w:hAnsi="Times New Roman"/>
          <w:b w:val="0"/>
          <w:sz w:val="22"/>
          <w:szCs w:val="22"/>
          <w:lang w:val="en-US"/>
        </w:rPr>
        <w:t xml:space="preserve"> </w:t>
      </w:r>
      <w:r w:rsidRPr="00C40CB2">
        <w:rPr>
          <w:rFonts w:ascii="Times New Roman" w:hAnsi="Times New Roman"/>
          <w:b w:val="0"/>
          <w:sz w:val="22"/>
          <w:szCs w:val="22"/>
        </w:rPr>
        <w:t>субъекта</w:t>
      </w:r>
      <w:r w:rsidRPr="00595B45">
        <w:rPr>
          <w:rFonts w:ascii="Times New Roman" w:hAnsi="Times New Roman"/>
          <w:b w:val="0"/>
          <w:sz w:val="22"/>
          <w:szCs w:val="22"/>
          <w:lang w:val="en-US"/>
        </w:rPr>
        <w:t xml:space="preserve"> </w:t>
      </w:r>
      <w:r w:rsidRPr="00C40CB2">
        <w:rPr>
          <w:rFonts w:ascii="Times New Roman" w:hAnsi="Times New Roman"/>
          <w:b w:val="0"/>
          <w:sz w:val="22"/>
          <w:szCs w:val="22"/>
        </w:rPr>
        <w:t>Российской</w:t>
      </w:r>
      <w:r w:rsidRPr="00595B45">
        <w:rPr>
          <w:rFonts w:ascii="Times New Roman" w:hAnsi="Times New Roman"/>
          <w:b w:val="0"/>
          <w:sz w:val="22"/>
          <w:szCs w:val="22"/>
          <w:lang w:val="en-US"/>
        </w:rPr>
        <w:t xml:space="preserve"> </w:t>
      </w:r>
      <w:r w:rsidRPr="00C40CB2">
        <w:rPr>
          <w:rFonts w:ascii="Times New Roman" w:hAnsi="Times New Roman"/>
          <w:b w:val="0"/>
          <w:sz w:val="22"/>
          <w:szCs w:val="22"/>
        </w:rPr>
        <w:t>Федерации</w:t>
      </w:r>
      <w:r w:rsidRPr="00595B45">
        <w:rPr>
          <w:rFonts w:ascii="Times New Roman" w:hAnsi="Times New Roman"/>
          <w:b w:val="0"/>
          <w:sz w:val="22"/>
          <w:szCs w:val="22"/>
          <w:lang w:val="en-US"/>
        </w:rPr>
        <w:t xml:space="preserve"> (</w:t>
      </w:r>
      <w:r w:rsidRPr="00C40CB2">
        <w:rPr>
          <w:rFonts w:ascii="Times New Roman" w:hAnsi="Times New Roman"/>
          <w:b w:val="0"/>
          <w:sz w:val="22"/>
          <w:szCs w:val="22"/>
        </w:rPr>
        <w:t>за</w:t>
      </w:r>
      <w:r w:rsidRPr="00595B45">
        <w:rPr>
          <w:rFonts w:ascii="Times New Roman" w:hAnsi="Times New Roman"/>
          <w:b w:val="0"/>
          <w:sz w:val="22"/>
          <w:szCs w:val="22"/>
          <w:lang w:val="en-US"/>
        </w:rPr>
        <w:t xml:space="preserve"> </w:t>
      </w:r>
      <w:r w:rsidRPr="00C40CB2">
        <w:rPr>
          <w:rFonts w:ascii="Times New Roman" w:hAnsi="Times New Roman"/>
          <w:b w:val="0"/>
          <w:sz w:val="22"/>
          <w:szCs w:val="22"/>
        </w:rPr>
        <w:t>исключением</w:t>
      </w:r>
      <w:r w:rsidRPr="00595B45">
        <w:rPr>
          <w:rFonts w:ascii="Times New Roman" w:hAnsi="Times New Roman"/>
          <w:b w:val="0"/>
          <w:sz w:val="22"/>
          <w:szCs w:val="22"/>
          <w:lang w:val="en-US"/>
        </w:rPr>
        <w:t xml:space="preserve"> </w:t>
      </w:r>
      <w:r w:rsidRPr="00C40CB2">
        <w:rPr>
          <w:rFonts w:ascii="Times New Roman" w:hAnsi="Times New Roman"/>
          <w:b w:val="0"/>
          <w:sz w:val="22"/>
          <w:szCs w:val="22"/>
        </w:rPr>
        <w:t>имущества</w:t>
      </w:r>
      <w:r w:rsidRPr="00595B45">
        <w:rPr>
          <w:rFonts w:ascii="Times New Roman" w:hAnsi="Times New Roman"/>
          <w:b w:val="0"/>
          <w:sz w:val="22"/>
          <w:szCs w:val="22"/>
          <w:lang w:val="en-US"/>
        </w:rPr>
        <w:t xml:space="preserve">, </w:t>
      </w:r>
      <w:r w:rsidRPr="00C40CB2">
        <w:rPr>
          <w:rFonts w:ascii="Times New Roman" w:hAnsi="Times New Roman"/>
          <w:b w:val="0"/>
          <w:sz w:val="22"/>
          <w:szCs w:val="22"/>
        </w:rPr>
        <w:t>закрепленного</w:t>
      </w:r>
      <w:r w:rsidRPr="00595B45">
        <w:rPr>
          <w:rFonts w:ascii="Times New Roman" w:hAnsi="Times New Roman"/>
          <w:b w:val="0"/>
          <w:sz w:val="22"/>
          <w:szCs w:val="22"/>
          <w:lang w:val="en-US"/>
        </w:rPr>
        <w:t xml:space="preserve"> </w:t>
      </w:r>
      <w:r w:rsidRPr="00C40CB2">
        <w:rPr>
          <w:rFonts w:ascii="Times New Roman" w:hAnsi="Times New Roman"/>
          <w:b w:val="0"/>
          <w:sz w:val="22"/>
          <w:szCs w:val="22"/>
        </w:rPr>
        <w:t>за</w:t>
      </w:r>
      <w:r w:rsidRPr="00595B45">
        <w:rPr>
          <w:rFonts w:ascii="Times New Roman" w:hAnsi="Times New Roman"/>
          <w:b w:val="0"/>
          <w:sz w:val="22"/>
          <w:szCs w:val="22"/>
          <w:lang w:val="en-US"/>
        </w:rPr>
        <w:t xml:space="preserve"> </w:t>
      </w:r>
      <w:r w:rsidRPr="00C40CB2">
        <w:rPr>
          <w:rFonts w:ascii="Times New Roman" w:hAnsi="Times New Roman"/>
          <w:b w:val="0"/>
          <w:sz w:val="22"/>
          <w:szCs w:val="22"/>
        </w:rPr>
        <w:t>бюджетными</w:t>
      </w:r>
      <w:r w:rsidRPr="00595B45">
        <w:rPr>
          <w:rFonts w:ascii="Times New Roman" w:hAnsi="Times New Roman"/>
          <w:b w:val="0"/>
          <w:sz w:val="22"/>
          <w:szCs w:val="22"/>
          <w:lang w:val="en-US"/>
        </w:rPr>
        <w:t xml:space="preserve"> (</w:t>
      </w:r>
      <w:r w:rsidRPr="00C40CB2">
        <w:rPr>
          <w:rFonts w:ascii="Times New Roman" w:hAnsi="Times New Roman"/>
          <w:b w:val="0"/>
          <w:sz w:val="22"/>
          <w:szCs w:val="22"/>
        </w:rPr>
        <w:t>автономными</w:t>
      </w:r>
      <w:r w:rsidRPr="00595B45">
        <w:rPr>
          <w:rFonts w:ascii="Times New Roman" w:hAnsi="Times New Roman"/>
          <w:b w:val="0"/>
          <w:sz w:val="22"/>
          <w:szCs w:val="22"/>
          <w:lang w:val="en-US"/>
        </w:rPr>
        <w:t xml:space="preserve">) </w:t>
      </w:r>
      <w:r w:rsidRPr="00C40CB2">
        <w:rPr>
          <w:rFonts w:ascii="Times New Roman" w:hAnsi="Times New Roman"/>
          <w:b w:val="0"/>
          <w:sz w:val="22"/>
          <w:szCs w:val="22"/>
        </w:rPr>
        <w:t>учреждениями</w:t>
      </w:r>
      <w:r w:rsidRPr="00595B45">
        <w:rPr>
          <w:rFonts w:ascii="Times New Roman" w:hAnsi="Times New Roman"/>
          <w:b w:val="0"/>
          <w:sz w:val="22"/>
          <w:szCs w:val="22"/>
          <w:lang w:val="en-US"/>
        </w:rPr>
        <w:t xml:space="preserve">, </w:t>
      </w:r>
      <w:r w:rsidRPr="00C40CB2">
        <w:rPr>
          <w:rFonts w:ascii="Times New Roman" w:hAnsi="Times New Roman"/>
          <w:b w:val="0"/>
          <w:sz w:val="22"/>
          <w:szCs w:val="22"/>
        </w:rPr>
        <w:t>унитарными</w:t>
      </w:r>
      <w:r w:rsidRPr="00595B45">
        <w:rPr>
          <w:rFonts w:ascii="Times New Roman" w:hAnsi="Times New Roman"/>
          <w:b w:val="0"/>
          <w:sz w:val="22"/>
          <w:szCs w:val="22"/>
          <w:lang w:val="en-US"/>
        </w:rPr>
        <w:t xml:space="preserve"> </w:t>
      </w:r>
      <w:r w:rsidRPr="00C40CB2">
        <w:rPr>
          <w:rFonts w:ascii="Times New Roman" w:hAnsi="Times New Roman"/>
          <w:b w:val="0"/>
          <w:sz w:val="22"/>
          <w:szCs w:val="22"/>
        </w:rPr>
        <w:t>предприятиями</w:t>
      </w:r>
      <w:r w:rsidRPr="00595B45">
        <w:rPr>
          <w:rFonts w:ascii="Times New Roman" w:hAnsi="Times New Roman"/>
          <w:b w:val="0"/>
          <w:sz w:val="22"/>
          <w:szCs w:val="22"/>
          <w:lang w:val="en-US"/>
        </w:rPr>
        <w:t xml:space="preserve"> </w:t>
      </w:r>
      <w:r w:rsidRPr="00C40CB2">
        <w:rPr>
          <w:rFonts w:ascii="Times New Roman" w:hAnsi="Times New Roman"/>
          <w:b w:val="0"/>
          <w:sz w:val="22"/>
          <w:szCs w:val="22"/>
        </w:rPr>
        <w:t>субъекта</w:t>
      </w:r>
      <w:r w:rsidRPr="00595B45">
        <w:rPr>
          <w:rFonts w:ascii="Times New Roman" w:hAnsi="Times New Roman"/>
          <w:b w:val="0"/>
          <w:sz w:val="22"/>
          <w:szCs w:val="22"/>
          <w:lang w:val="en-US"/>
        </w:rPr>
        <w:t xml:space="preserve"> </w:t>
      </w:r>
      <w:r w:rsidRPr="00C40CB2">
        <w:rPr>
          <w:rFonts w:ascii="Times New Roman" w:hAnsi="Times New Roman"/>
          <w:b w:val="0"/>
          <w:sz w:val="22"/>
          <w:szCs w:val="22"/>
        </w:rPr>
        <w:t>Российской</w:t>
      </w:r>
      <w:r w:rsidRPr="00595B45">
        <w:rPr>
          <w:rFonts w:ascii="Times New Roman" w:hAnsi="Times New Roman"/>
          <w:b w:val="0"/>
          <w:sz w:val="22"/>
          <w:szCs w:val="22"/>
          <w:lang w:val="en-US"/>
        </w:rPr>
        <w:t xml:space="preserve"> </w:t>
      </w:r>
      <w:r w:rsidRPr="00C40CB2">
        <w:rPr>
          <w:rFonts w:ascii="Times New Roman" w:hAnsi="Times New Roman"/>
          <w:b w:val="0"/>
          <w:sz w:val="22"/>
          <w:szCs w:val="22"/>
        </w:rPr>
        <w:t>Федерации</w:t>
      </w:r>
      <w:r w:rsidRPr="00595B45">
        <w:rPr>
          <w:rFonts w:ascii="Times New Roman" w:hAnsi="Times New Roman"/>
          <w:b w:val="0"/>
          <w:sz w:val="22"/>
          <w:szCs w:val="22"/>
          <w:lang w:val="en-US"/>
        </w:rPr>
        <w:t>)</w:t>
      </w:r>
      <w:r w:rsidRPr="00595B45">
        <w:rPr>
          <w:rFonts w:ascii="Times New Roman" w:hAnsi="Times New Roman"/>
          <w:b w:val="0"/>
          <w:sz w:val="22"/>
          <w:szCs w:val="22"/>
          <w:lang w:val="en-US"/>
        </w:rPr>
        <w:br/>
        <w:t>182 1 16 10022 02 0000 140………</w:t>
      </w:r>
      <w:r w:rsidR="00C40CB2" w:rsidRPr="00595B45">
        <w:rPr>
          <w:rFonts w:ascii="Times New Roman" w:hAnsi="Times New Roman"/>
          <w:b w:val="0"/>
          <w:sz w:val="22"/>
          <w:szCs w:val="22"/>
          <w:lang w:val="en-US"/>
        </w:rPr>
        <w:t>………………………………………………………………………………</w:t>
      </w:r>
      <w:r w:rsidR="00F20C76" w:rsidRPr="00595B45">
        <w:rPr>
          <w:rFonts w:ascii="Times New Roman" w:hAnsi="Times New Roman"/>
          <w:b w:val="0"/>
          <w:sz w:val="22"/>
          <w:szCs w:val="22"/>
          <w:lang w:val="en-US"/>
        </w:rPr>
        <w:t xml:space="preserve">   </w:t>
      </w:r>
      <w:r w:rsidR="005171CF">
        <w:rPr>
          <w:rFonts w:ascii="Times New Roman" w:hAnsi="Times New Roman"/>
          <w:b w:val="0"/>
          <w:sz w:val="22"/>
          <w:szCs w:val="22"/>
          <w:lang w:val="en-US"/>
        </w:rPr>
        <w:t>7</w:t>
      </w:r>
      <w:r w:rsidR="00351680">
        <w:rPr>
          <w:rFonts w:ascii="Times New Roman" w:hAnsi="Times New Roman"/>
          <w:b w:val="0"/>
          <w:sz w:val="22"/>
          <w:szCs w:val="22"/>
        </w:rPr>
        <w:t>3</w:t>
      </w:r>
    </w:p>
    <w:p w:rsidR="001F6C8C" w:rsidRPr="005171CF" w:rsidRDefault="001755C5" w:rsidP="003A36B9">
      <w:pPr>
        <w:pStyle w:val="31"/>
        <w:rPr>
          <w:rFonts w:eastAsiaTheme="minorEastAsia"/>
          <w:noProof/>
          <w:lang w:val="en-US" w:eastAsia="ru-RU"/>
        </w:rPr>
      </w:pPr>
      <w:hyperlink w:anchor="_Toc89426917" w:history="1">
        <w:r w:rsidR="001F6C8C" w:rsidRPr="00C40CB2">
          <w:rPr>
            <w:rStyle w:val="a9"/>
            <w:rFonts w:ascii="Times New Roman" w:hAnsi="Times New Roman"/>
            <w:noProof/>
          </w:rPr>
          <w:t>2.</w:t>
        </w:r>
        <w:r w:rsidR="00C67A3A" w:rsidRPr="00C40CB2">
          <w:rPr>
            <w:rStyle w:val="a9"/>
            <w:rFonts w:ascii="Times New Roman" w:hAnsi="Times New Roman"/>
            <w:noProof/>
          </w:rPr>
          <w:t>1</w:t>
        </w:r>
        <w:r w:rsidR="0070524F">
          <w:rPr>
            <w:rStyle w:val="a9"/>
            <w:rFonts w:ascii="Times New Roman" w:hAnsi="Times New Roman"/>
            <w:noProof/>
          </w:rPr>
          <w:t>6</w:t>
        </w:r>
        <w:r w:rsidR="001F6C8C" w:rsidRPr="00C40CB2">
          <w:rPr>
            <w:rStyle w:val="a9"/>
            <w:rFonts w:ascii="Times New Roman" w:hAnsi="Times New Roman"/>
            <w:noProof/>
          </w:rPr>
          <w:t>.</w:t>
        </w:r>
        <w:r w:rsidR="00040540" w:rsidRPr="00C40CB2">
          <w:rPr>
            <w:rStyle w:val="a9"/>
            <w:rFonts w:ascii="Times New Roman" w:hAnsi="Times New Roman"/>
            <w:noProof/>
          </w:rPr>
          <w:t>2</w:t>
        </w:r>
        <w:r w:rsidR="001F6C8C" w:rsidRPr="00C40CB2">
          <w:rPr>
            <w:rStyle w:val="a9"/>
            <w:rFonts w:ascii="Times New Roman" w:hAnsi="Times New Roman"/>
            <w:noProof/>
          </w:rPr>
          <w:t xml:space="preserve">. </w:t>
        </w:r>
        <w:r w:rsidR="00040540" w:rsidRPr="00C40CB2">
          <w:rPr>
            <w:rStyle w:val="a9"/>
            <w:rFonts w:ascii="Times New Roman" w:hAnsi="Times New Roman"/>
            <w:noProof/>
          </w:rPr>
          <w:t xml:space="preserve"> </w:t>
        </w:r>
        <w:r w:rsidR="001F6C8C" w:rsidRPr="00C40CB2">
          <w:rPr>
            <w:rStyle w:val="a9"/>
            <w:rFonts w:ascii="Times New Roman" w:hAnsi="Times New Roman"/>
            <w:noProo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w:t>
        </w:r>
        <w:r w:rsidR="0070524F">
          <w:rPr>
            <w:rStyle w:val="a9"/>
            <w:rFonts w:ascii="Times New Roman" w:hAnsi="Times New Roman"/>
            <w:noProof/>
          </w:rPr>
          <w:t xml:space="preserve"> </w:t>
        </w:r>
        <w:r w:rsidR="0070524F" w:rsidRPr="0070524F">
          <w:rPr>
            <w:rStyle w:val="a9"/>
            <w:rFonts w:ascii="Times New Roman" w:hAnsi="Times New Roman"/>
            <w:noProof/>
          </w:rPr>
          <w:t>(за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учёте задолженности)</w:t>
        </w:r>
        <w:r w:rsidR="001F6C8C" w:rsidRPr="00C40CB2">
          <w:rPr>
            <w:rStyle w:val="a9"/>
            <w:rFonts w:ascii="Times New Roman" w:hAnsi="Times New Roman"/>
            <w:noProof/>
          </w:rPr>
          <w:t xml:space="preserve"> 182 1 16 10122 01 000</w:t>
        </w:r>
        <w:r w:rsidR="0070524F">
          <w:rPr>
            <w:rStyle w:val="a9"/>
            <w:rFonts w:ascii="Times New Roman" w:hAnsi="Times New Roman"/>
            <w:noProof/>
          </w:rPr>
          <w:t>1</w:t>
        </w:r>
        <w:r w:rsidR="001F6C8C" w:rsidRPr="00C40CB2">
          <w:rPr>
            <w:rStyle w:val="a9"/>
            <w:rFonts w:ascii="Times New Roman" w:hAnsi="Times New Roman"/>
            <w:noProof/>
          </w:rPr>
          <w:t xml:space="preserve"> 140</w:t>
        </w:r>
        <w:r w:rsidR="001F6C8C" w:rsidRPr="00C40CB2">
          <w:rPr>
            <w:noProof/>
            <w:webHidden/>
          </w:rPr>
          <w:tab/>
        </w:r>
      </w:hyperlink>
      <w:r w:rsidR="0070524F">
        <w:rPr>
          <w:noProof/>
        </w:rPr>
        <w:t>7</w:t>
      </w:r>
      <w:r w:rsidR="00351680">
        <w:rPr>
          <w:noProof/>
        </w:rPr>
        <w:t>4</w:t>
      </w:r>
    </w:p>
    <w:p w:rsidR="001F6C8C" w:rsidRPr="005171CF" w:rsidRDefault="001755C5" w:rsidP="003A36B9">
      <w:pPr>
        <w:pStyle w:val="31"/>
        <w:rPr>
          <w:rFonts w:eastAsiaTheme="minorEastAsia"/>
          <w:noProof/>
          <w:lang w:val="en-US" w:eastAsia="ru-RU"/>
        </w:rPr>
      </w:pPr>
      <w:hyperlink w:anchor="_Toc89426918" w:history="1">
        <w:r w:rsidR="001F6C8C" w:rsidRPr="00C40CB2">
          <w:rPr>
            <w:rStyle w:val="a9"/>
            <w:rFonts w:ascii="Times New Roman" w:hAnsi="Times New Roman"/>
            <w:noProof/>
          </w:rPr>
          <w:t>2.</w:t>
        </w:r>
        <w:r w:rsidR="00C67A3A" w:rsidRPr="00C40CB2">
          <w:rPr>
            <w:rStyle w:val="a9"/>
            <w:rFonts w:ascii="Times New Roman" w:hAnsi="Times New Roman"/>
            <w:noProof/>
          </w:rPr>
          <w:t>1</w:t>
        </w:r>
        <w:r w:rsidR="0070524F">
          <w:rPr>
            <w:rStyle w:val="a9"/>
            <w:rFonts w:ascii="Times New Roman" w:hAnsi="Times New Roman"/>
            <w:noProof/>
          </w:rPr>
          <w:t>6</w:t>
        </w:r>
        <w:r w:rsidR="001F6C8C" w:rsidRPr="00C40CB2">
          <w:rPr>
            <w:rStyle w:val="a9"/>
            <w:rFonts w:ascii="Times New Roman" w:hAnsi="Times New Roman"/>
            <w:noProof/>
          </w:rPr>
          <w:t>.</w:t>
        </w:r>
        <w:r w:rsidR="00040540" w:rsidRPr="00C40CB2">
          <w:rPr>
            <w:rStyle w:val="a9"/>
            <w:rFonts w:ascii="Times New Roman" w:hAnsi="Times New Roman"/>
            <w:noProof/>
          </w:rPr>
          <w:t>3</w:t>
        </w:r>
        <w:r w:rsidR="001F6C8C" w:rsidRPr="00C40CB2">
          <w:rPr>
            <w:rStyle w:val="a9"/>
            <w:rFonts w:ascii="Times New Roman" w:hAnsi="Times New Roman"/>
            <w:noProof/>
          </w:rPr>
          <w:t xml:space="preserve">. </w:t>
        </w:r>
        <w:r w:rsidR="00040540" w:rsidRPr="00C40CB2">
          <w:rPr>
            <w:rStyle w:val="a9"/>
            <w:rFonts w:ascii="Times New Roman" w:hAnsi="Times New Roman"/>
            <w:noProof/>
          </w:rPr>
          <w:t xml:space="preserve"> </w:t>
        </w:r>
        <w:r w:rsidR="001F6C8C" w:rsidRPr="00C40CB2">
          <w:rPr>
            <w:rStyle w:val="a9"/>
            <w:rFonts w:ascii="Times New Roman" w:hAnsi="Times New Roman"/>
            <w:noProof/>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 182 1 16 10123 01 0000 140</w:t>
        </w:r>
        <w:r w:rsidR="001F6C8C" w:rsidRPr="00C40CB2">
          <w:rPr>
            <w:noProof/>
            <w:webHidden/>
          </w:rPr>
          <w:tab/>
        </w:r>
      </w:hyperlink>
      <w:r w:rsidR="0070524F">
        <w:rPr>
          <w:noProof/>
        </w:rPr>
        <w:t>7</w:t>
      </w:r>
      <w:r w:rsidR="00351680">
        <w:rPr>
          <w:noProof/>
        </w:rPr>
        <w:t>4</w:t>
      </w:r>
    </w:p>
    <w:p w:rsidR="001F6C8C" w:rsidRPr="00C40CB2" w:rsidRDefault="001755C5" w:rsidP="003A36B9">
      <w:pPr>
        <w:pStyle w:val="31"/>
        <w:rPr>
          <w:rFonts w:eastAsiaTheme="minorEastAsia"/>
          <w:noProof/>
          <w:lang w:eastAsia="ru-RU"/>
        </w:rPr>
      </w:pPr>
      <w:hyperlink w:anchor="_Toc89426919" w:history="1">
        <w:r w:rsidR="001F6C8C" w:rsidRPr="00C40CB2">
          <w:rPr>
            <w:rStyle w:val="a9"/>
            <w:rFonts w:ascii="Times New Roman" w:hAnsi="Times New Roman"/>
            <w:noProof/>
          </w:rPr>
          <w:t>2.</w:t>
        </w:r>
        <w:r w:rsidR="00C67A3A" w:rsidRPr="00C40CB2">
          <w:rPr>
            <w:rStyle w:val="a9"/>
            <w:rFonts w:ascii="Times New Roman" w:hAnsi="Times New Roman"/>
            <w:noProof/>
          </w:rPr>
          <w:t>1</w:t>
        </w:r>
        <w:r w:rsidR="0070524F">
          <w:rPr>
            <w:rStyle w:val="a9"/>
            <w:rFonts w:ascii="Times New Roman" w:hAnsi="Times New Roman"/>
            <w:noProof/>
          </w:rPr>
          <w:t>6</w:t>
        </w:r>
        <w:r w:rsidR="001F6C8C" w:rsidRPr="00C40CB2">
          <w:rPr>
            <w:rStyle w:val="a9"/>
            <w:rFonts w:ascii="Times New Roman" w:hAnsi="Times New Roman"/>
            <w:noProof/>
          </w:rPr>
          <w:t>.</w:t>
        </w:r>
        <w:r w:rsidR="00040540" w:rsidRPr="00C40CB2">
          <w:rPr>
            <w:rStyle w:val="a9"/>
            <w:rFonts w:ascii="Times New Roman" w:hAnsi="Times New Roman"/>
            <w:noProof/>
          </w:rPr>
          <w:t>4</w:t>
        </w:r>
        <w:r w:rsidR="001F6C8C" w:rsidRPr="00C40CB2">
          <w:rPr>
            <w:rStyle w:val="a9"/>
            <w:rFonts w:ascii="Times New Roman" w:hAnsi="Times New Roman"/>
            <w:noProof/>
          </w:rPr>
          <w:t xml:space="preserve">. </w:t>
        </w:r>
        <w:r w:rsidR="00040540" w:rsidRPr="00C40CB2">
          <w:rPr>
            <w:rStyle w:val="a9"/>
            <w:rFonts w:ascii="Times New Roman" w:hAnsi="Times New Roman"/>
            <w:noProof/>
          </w:rPr>
          <w:t xml:space="preserve"> </w:t>
        </w:r>
        <w:r w:rsidR="001F6C8C" w:rsidRPr="00C40CB2">
          <w:rPr>
            <w:rStyle w:val="a9"/>
            <w:rFonts w:ascii="Times New Roman" w:hAnsi="Times New Roman"/>
            <w:noProof/>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 182 1 16 10129 01 0000 140</w:t>
        </w:r>
        <w:r w:rsidR="001F6C8C" w:rsidRPr="00C40CB2">
          <w:rPr>
            <w:noProof/>
            <w:webHidden/>
          </w:rPr>
          <w:tab/>
        </w:r>
      </w:hyperlink>
      <w:r w:rsidR="0070524F">
        <w:rPr>
          <w:noProof/>
        </w:rPr>
        <w:t>7</w:t>
      </w:r>
      <w:r w:rsidR="00351680">
        <w:rPr>
          <w:noProof/>
        </w:rPr>
        <w:t>4</w:t>
      </w:r>
    </w:p>
    <w:p w:rsidR="001F6C8C" w:rsidRPr="00C40CB2" w:rsidRDefault="001F6C8C" w:rsidP="003A36B9">
      <w:pPr>
        <w:pStyle w:val="31"/>
        <w:rPr>
          <w:rFonts w:eastAsiaTheme="minorEastAsia"/>
          <w:noProof/>
          <w:lang w:eastAsia="ru-RU"/>
        </w:rPr>
      </w:pPr>
    </w:p>
    <w:p w:rsidR="00F20C76" w:rsidRPr="00296409" w:rsidRDefault="00F20C76" w:rsidP="00F20C76">
      <w:pPr>
        <w:rPr>
          <w:rFonts w:eastAsiaTheme="minorEastAsia"/>
          <w:lang w:eastAsia="ru-RU"/>
        </w:rPr>
      </w:pPr>
    </w:p>
    <w:p w:rsidR="001F6C8C" w:rsidRPr="0016085B" w:rsidRDefault="001F6C8C" w:rsidP="003A36B9">
      <w:pPr>
        <w:pStyle w:val="31"/>
        <w:rPr>
          <w:rFonts w:eastAsiaTheme="minorEastAsia"/>
          <w:noProof/>
          <w:lang w:eastAsia="ru-RU"/>
        </w:rPr>
      </w:pPr>
    </w:p>
    <w:p w:rsidR="000662D2" w:rsidRPr="00296409" w:rsidRDefault="000662D2" w:rsidP="000662D2">
      <w:pPr>
        <w:rPr>
          <w:rFonts w:ascii="Times New Roman" w:hAnsi="Times New Roman"/>
          <w:sz w:val="27"/>
          <w:szCs w:val="27"/>
        </w:rPr>
      </w:pPr>
      <w:r w:rsidRPr="0016085B">
        <w:rPr>
          <w:rFonts w:ascii="Times New Roman" w:hAnsi="Times New Roman"/>
          <w:sz w:val="27"/>
          <w:szCs w:val="27"/>
        </w:rPr>
        <w:fldChar w:fldCharType="end"/>
      </w:r>
      <w:bookmarkStart w:id="2" w:name="_Toc369610407"/>
      <w:bookmarkStart w:id="3" w:name="_Toc392855888"/>
      <w:bookmarkStart w:id="4" w:name="_Toc401317618"/>
      <w:bookmarkStart w:id="5" w:name="_Toc454525468"/>
    </w:p>
    <w:p w:rsidR="000662D2" w:rsidRPr="006223D9" w:rsidRDefault="000662D2" w:rsidP="000662D2">
      <w:pPr>
        <w:pStyle w:val="10"/>
        <w:pageBreakBefore/>
        <w:spacing w:before="0" w:after="240"/>
        <w:ind w:left="720"/>
        <w:jc w:val="center"/>
        <w:rPr>
          <w:rFonts w:ascii="Times New Roman" w:hAnsi="Times New Roman"/>
          <w:sz w:val="28"/>
          <w:szCs w:val="28"/>
        </w:rPr>
      </w:pPr>
      <w:bookmarkStart w:id="6" w:name="_Toc89426724"/>
      <w:r w:rsidRPr="006223D9">
        <w:rPr>
          <w:rFonts w:ascii="Times New Roman" w:hAnsi="Times New Roman"/>
          <w:sz w:val="28"/>
          <w:szCs w:val="28"/>
        </w:rPr>
        <w:lastRenderedPageBreak/>
        <w:t>1. Общие положения</w:t>
      </w:r>
      <w:bookmarkEnd w:id="2"/>
      <w:bookmarkEnd w:id="3"/>
      <w:bookmarkEnd w:id="4"/>
      <w:bookmarkEnd w:id="5"/>
      <w:bookmarkEnd w:id="6"/>
    </w:p>
    <w:p w:rsidR="000662D2" w:rsidRPr="006223D9" w:rsidRDefault="000662D2" w:rsidP="000662D2">
      <w:pPr>
        <w:spacing w:after="0" w:line="240" w:lineRule="auto"/>
        <w:ind w:firstLine="709"/>
        <w:jc w:val="both"/>
        <w:rPr>
          <w:rFonts w:ascii="Times New Roman" w:hAnsi="Times New Roman"/>
          <w:sz w:val="27"/>
          <w:szCs w:val="27"/>
        </w:rPr>
      </w:pPr>
      <w:proofErr w:type="gramStart"/>
      <w:r w:rsidRPr="006223D9">
        <w:rPr>
          <w:rFonts w:ascii="Times New Roman" w:hAnsi="Times New Roman"/>
          <w:sz w:val="27"/>
          <w:szCs w:val="27"/>
        </w:rPr>
        <w:t xml:space="preserve">Методика прогнозирования поступлений доходов </w:t>
      </w:r>
      <w:r w:rsidR="00296409">
        <w:rPr>
          <w:rFonts w:ascii="Times New Roman" w:hAnsi="Times New Roman"/>
          <w:sz w:val="27"/>
          <w:szCs w:val="27"/>
        </w:rPr>
        <w:t xml:space="preserve">бюджетов, входящих </w:t>
      </w:r>
      <w:r w:rsidRPr="006223D9">
        <w:rPr>
          <w:rFonts w:ascii="Times New Roman" w:hAnsi="Times New Roman"/>
          <w:sz w:val="27"/>
          <w:szCs w:val="27"/>
        </w:rPr>
        <w:t>в консолидированный бюджет Р</w:t>
      </w:r>
      <w:r w:rsidR="002049D3">
        <w:rPr>
          <w:rFonts w:ascii="Times New Roman" w:hAnsi="Times New Roman"/>
          <w:sz w:val="27"/>
          <w:szCs w:val="27"/>
        </w:rPr>
        <w:t>еспублики Хакасия</w:t>
      </w:r>
      <w:r w:rsidR="00296409">
        <w:rPr>
          <w:rFonts w:ascii="Times New Roman" w:hAnsi="Times New Roman"/>
          <w:sz w:val="27"/>
          <w:szCs w:val="27"/>
        </w:rPr>
        <w:t>,</w:t>
      </w:r>
      <w:r w:rsidR="002049D3">
        <w:rPr>
          <w:rFonts w:ascii="Times New Roman" w:hAnsi="Times New Roman"/>
          <w:sz w:val="27"/>
          <w:szCs w:val="27"/>
        </w:rPr>
        <w:t xml:space="preserve"> </w:t>
      </w:r>
      <w:r w:rsidRPr="006223D9">
        <w:rPr>
          <w:rFonts w:ascii="Times New Roman" w:hAnsi="Times New Roman"/>
          <w:sz w:val="27"/>
          <w:szCs w:val="27"/>
        </w:rPr>
        <w:t xml:space="preserve">на </w:t>
      </w:r>
      <w:r w:rsidR="0027577C" w:rsidRPr="006223D9">
        <w:rPr>
          <w:rFonts w:ascii="Times New Roman" w:hAnsi="Times New Roman"/>
          <w:sz w:val="27"/>
          <w:szCs w:val="27"/>
        </w:rPr>
        <w:t xml:space="preserve">текущий год, </w:t>
      </w:r>
      <w:r w:rsidRPr="006223D9">
        <w:rPr>
          <w:rFonts w:ascii="Times New Roman" w:hAnsi="Times New Roman"/>
          <w:sz w:val="27"/>
          <w:szCs w:val="27"/>
        </w:rPr>
        <w:t xml:space="preserve">очередной финансовый год и плановый период (далее – Методика) разработана в целях реализации </w:t>
      </w:r>
      <w:r w:rsidR="002049D3">
        <w:rPr>
          <w:rFonts w:ascii="Times New Roman" w:hAnsi="Times New Roman"/>
          <w:sz w:val="27"/>
          <w:szCs w:val="27"/>
        </w:rPr>
        <w:t xml:space="preserve">территориальными органами </w:t>
      </w:r>
      <w:r w:rsidRPr="006223D9">
        <w:rPr>
          <w:rFonts w:ascii="Times New Roman" w:hAnsi="Times New Roman"/>
          <w:sz w:val="27"/>
          <w:szCs w:val="27"/>
        </w:rPr>
        <w:t xml:space="preserve">ФНС России полномочий </w:t>
      </w:r>
      <w:r w:rsidR="002049D3">
        <w:rPr>
          <w:rFonts w:ascii="Times New Roman" w:hAnsi="Times New Roman"/>
          <w:sz w:val="27"/>
          <w:szCs w:val="27"/>
        </w:rPr>
        <w:t>а</w:t>
      </w:r>
      <w:r w:rsidRPr="006223D9">
        <w:rPr>
          <w:rFonts w:ascii="Times New Roman" w:hAnsi="Times New Roman"/>
          <w:sz w:val="27"/>
          <w:szCs w:val="27"/>
        </w:rPr>
        <w:t>дминистратор</w:t>
      </w:r>
      <w:r w:rsidR="002049D3">
        <w:rPr>
          <w:rFonts w:ascii="Times New Roman" w:hAnsi="Times New Roman"/>
          <w:sz w:val="27"/>
          <w:szCs w:val="27"/>
        </w:rPr>
        <w:t>ов</w:t>
      </w:r>
      <w:r w:rsidRPr="006223D9">
        <w:rPr>
          <w:rFonts w:ascii="Times New Roman" w:hAnsi="Times New Roman"/>
          <w:sz w:val="27"/>
          <w:szCs w:val="27"/>
        </w:rPr>
        <w:t xml:space="preserve"> доходов </w:t>
      </w:r>
      <w:r w:rsidR="002049D3">
        <w:rPr>
          <w:rFonts w:ascii="Times New Roman" w:hAnsi="Times New Roman"/>
          <w:sz w:val="27"/>
          <w:szCs w:val="27"/>
        </w:rPr>
        <w:t xml:space="preserve">бюджетов бюджетной системы </w:t>
      </w:r>
      <w:r w:rsidRPr="006223D9">
        <w:rPr>
          <w:rFonts w:ascii="Times New Roman" w:hAnsi="Times New Roman"/>
          <w:sz w:val="27"/>
          <w:szCs w:val="27"/>
        </w:rPr>
        <w:t>Российской Федерации в части прогнозирования поступлений доходов, администрируемых ФНС России, а также направлена на обеспечени</w:t>
      </w:r>
      <w:r w:rsidR="00804E7E">
        <w:rPr>
          <w:rFonts w:ascii="Times New Roman" w:hAnsi="Times New Roman"/>
          <w:sz w:val="27"/>
          <w:szCs w:val="27"/>
        </w:rPr>
        <w:t>е</w:t>
      </w:r>
      <w:r w:rsidRPr="006223D9">
        <w:rPr>
          <w:rFonts w:ascii="Times New Roman" w:hAnsi="Times New Roman"/>
          <w:sz w:val="27"/>
          <w:szCs w:val="27"/>
        </w:rPr>
        <w:t xml:space="preserve"> полноты поступлений доходов</w:t>
      </w:r>
      <w:r w:rsidR="00296409">
        <w:rPr>
          <w:rFonts w:ascii="Times New Roman" w:hAnsi="Times New Roman"/>
          <w:sz w:val="27"/>
          <w:szCs w:val="27"/>
        </w:rPr>
        <w:t xml:space="preserve"> бюджетов, входящих</w:t>
      </w:r>
      <w:r w:rsidRPr="006223D9">
        <w:rPr>
          <w:rFonts w:ascii="Times New Roman" w:hAnsi="Times New Roman"/>
          <w:sz w:val="27"/>
          <w:szCs w:val="27"/>
        </w:rPr>
        <w:t xml:space="preserve"> в консолидированный бюджет Р</w:t>
      </w:r>
      <w:r w:rsidR="002049D3">
        <w:rPr>
          <w:rFonts w:ascii="Times New Roman" w:hAnsi="Times New Roman"/>
          <w:sz w:val="27"/>
          <w:szCs w:val="27"/>
        </w:rPr>
        <w:t>еспублики</w:t>
      </w:r>
      <w:proofErr w:type="gramEnd"/>
      <w:r w:rsidR="002049D3">
        <w:rPr>
          <w:rFonts w:ascii="Times New Roman" w:hAnsi="Times New Roman"/>
          <w:sz w:val="27"/>
          <w:szCs w:val="27"/>
        </w:rPr>
        <w:t xml:space="preserve"> Хакасия</w:t>
      </w:r>
      <w:r w:rsidRPr="006223D9">
        <w:rPr>
          <w:rFonts w:ascii="Times New Roman" w:hAnsi="Times New Roman"/>
          <w:sz w:val="27"/>
          <w:szCs w:val="27"/>
        </w:rPr>
        <w:t xml:space="preserve"> с учётом основных направлений бюджетной и налоговой </w:t>
      </w:r>
      <w:proofErr w:type="gramStart"/>
      <w:r w:rsidRPr="006223D9">
        <w:rPr>
          <w:rFonts w:ascii="Times New Roman" w:hAnsi="Times New Roman"/>
          <w:sz w:val="27"/>
          <w:szCs w:val="27"/>
        </w:rPr>
        <w:t>политики</w:t>
      </w:r>
      <w:proofErr w:type="gramEnd"/>
      <w:r w:rsidRPr="006223D9">
        <w:rPr>
          <w:rFonts w:ascii="Times New Roman" w:hAnsi="Times New Roman"/>
          <w:sz w:val="27"/>
          <w:szCs w:val="27"/>
        </w:rPr>
        <w:t xml:space="preserve"> на очередной финансовый год и плановый период.</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Методика разработана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w:t>
      </w:r>
      <w:r w:rsidRPr="006223D9">
        <w:rPr>
          <w:rFonts w:ascii="Times New Roman" w:hAnsi="Times New Roman"/>
          <w:sz w:val="27"/>
          <w:szCs w:val="27"/>
        </w:rPr>
        <w:br/>
        <w:t>от 23 июня 2016 г. № 574 «Об общих требованиях к методике прогнозирования поступлений доходов в бюджеты бюджетной системы Российской Федерации (далее – Общие требования).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расчёте параметров доходов</w:t>
      </w:r>
      <w:r w:rsidR="00296409">
        <w:rPr>
          <w:rFonts w:ascii="Times New Roman" w:hAnsi="Times New Roman"/>
          <w:sz w:val="27"/>
          <w:szCs w:val="27"/>
        </w:rPr>
        <w:t xml:space="preserve"> бюджетов, входящих</w:t>
      </w:r>
      <w:r w:rsidRPr="006223D9">
        <w:rPr>
          <w:rFonts w:ascii="Times New Roman" w:hAnsi="Times New Roman"/>
          <w:sz w:val="27"/>
          <w:szCs w:val="27"/>
        </w:rPr>
        <w:t xml:space="preserve"> в консолидированный бюджет Р</w:t>
      </w:r>
      <w:r w:rsidR="00804E7E">
        <w:rPr>
          <w:rFonts w:ascii="Times New Roman" w:hAnsi="Times New Roman"/>
          <w:sz w:val="27"/>
          <w:szCs w:val="27"/>
        </w:rPr>
        <w:t>еспублики Хакасия</w:t>
      </w:r>
      <w:r w:rsidR="00296409">
        <w:rPr>
          <w:rFonts w:ascii="Times New Roman" w:hAnsi="Times New Roman"/>
          <w:sz w:val="27"/>
          <w:szCs w:val="27"/>
        </w:rPr>
        <w:t>,</w:t>
      </w:r>
      <w:r w:rsidRPr="006223D9">
        <w:rPr>
          <w:rFonts w:ascii="Times New Roman" w:hAnsi="Times New Roman"/>
          <w:sz w:val="27"/>
          <w:szCs w:val="27"/>
        </w:rPr>
        <w:t xml:space="preserve"> применяются следующие методы прогнозирования: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прямой расчёт,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усреднение - расчёт,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 если он не превышает 3 года;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индексация – расчет с применением индекса потребительских цен или другого коэффициента, характеризующего динамику прогнозируемого вида доходов;</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экстраполяция – расчёт, осуществляемый на основании имеющихся данных о тенденциях изменений поступлений в прошлых периодах;</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иной способ, который описывается в Методике.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прогнозировании доходов</w:t>
      </w:r>
      <w:r w:rsidR="00296409">
        <w:rPr>
          <w:rFonts w:ascii="Times New Roman" w:hAnsi="Times New Roman"/>
          <w:sz w:val="27"/>
          <w:szCs w:val="27"/>
        </w:rPr>
        <w:t xml:space="preserve"> бюджетов, входящих</w:t>
      </w:r>
      <w:r w:rsidRPr="006223D9">
        <w:rPr>
          <w:rFonts w:ascii="Times New Roman" w:hAnsi="Times New Roman"/>
          <w:sz w:val="27"/>
          <w:szCs w:val="27"/>
        </w:rPr>
        <w:t xml:space="preserve"> в консолидированный бюджет Р</w:t>
      </w:r>
      <w:r w:rsidR="00804E7E">
        <w:rPr>
          <w:rFonts w:ascii="Times New Roman" w:hAnsi="Times New Roman"/>
          <w:sz w:val="27"/>
          <w:szCs w:val="27"/>
        </w:rPr>
        <w:t>еспублики Хакасия</w:t>
      </w:r>
      <w:r w:rsidR="00296409">
        <w:rPr>
          <w:rFonts w:ascii="Times New Roman" w:hAnsi="Times New Roman"/>
          <w:sz w:val="27"/>
          <w:szCs w:val="27"/>
        </w:rPr>
        <w:t>,</w:t>
      </w:r>
      <w:r w:rsidR="00804E7E">
        <w:rPr>
          <w:rFonts w:ascii="Times New Roman" w:hAnsi="Times New Roman"/>
          <w:sz w:val="27"/>
          <w:szCs w:val="27"/>
        </w:rPr>
        <w:t xml:space="preserve"> </w:t>
      </w:r>
      <w:r w:rsidRPr="006223D9">
        <w:rPr>
          <w:rFonts w:ascii="Times New Roman" w:hAnsi="Times New Roman"/>
          <w:sz w:val="27"/>
          <w:szCs w:val="27"/>
        </w:rPr>
        <w:t>используются показатели прогноза социально-экономического развития Р</w:t>
      </w:r>
      <w:r w:rsidR="00804E7E">
        <w:rPr>
          <w:rFonts w:ascii="Times New Roman" w:hAnsi="Times New Roman"/>
          <w:sz w:val="27"/>
          <w:szCs w:val="27"/>
        </w:rPr>
        <w:t>еспублики Хакасия</w:t>
      </w:r>
      <w:r w:rsidRPr="006223D9">
        <w:rPr>
          <w:rFonts w:ascii="Times New Roman" w:hAnsi="Times New Roman"/>
          <w:sz w:val="27"/>
          <w:szCs w:val="27"/>
        </w:rPr>
        <w:t>, разрабатываемые Минэкономразвития Р</w:t>
      </w:r>
      <w:r w:rsidR="006F4FB5">
        <w:rPr>
          <w:rFonts w:ascii="Times New Roman" w:hAnsi="Times New Roman"/>
          <w:sz w:val="27"/>
          <w:szCs w:val="27"/>
        </w:rPr>
        <w:t>еспублики Хакасия.</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Для расчета прогнозируемых поступлений доходов в консолидированный бюджет Российской Федерации используются показатели форм статистической налоговой отчетности (о начислении, поступлении налогов, о задолженности по налогам и сборам, о налоговой базе и структуре начислений по видам налогов), а также материалы органов государственной статистики, аналитическая информация о финансово-хозяйственной деятельности налогоплательщиков, материалы министерств, ведомств и т.д. </w:t>
      </w:r>
    </w:p>
    <w:p w:rsidR="005E48ED" w:rsidRPr="006223D9" w:rsidRDefault="005E48ED" w:rsidP="005E48ED">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формировании в текущем финансовом году оценки поступлений доходов</w:t>
      </w:r>
      <w:r w:rsidR="00296409">
        <w:rPr>
          <w:rFonts w:ascii="Times New Roman" w:hAnsi="Times New Roman"/>
          <w:sz w:val="27"/>
          <w:szCs w:val="27"/>
        </w:rPr>
        <w:t xml:space="preserve"> бюджетов, входящих</w:t>
      </w:r>
      <w:r w:rsidRPr="006223D9">
        <w:rPr>
          <w:rFonts w:ascii="Times New Roman" w:hAnsi="Times New Roman"/>
          <w:sz w:val="27"/>
          <w:szCs w:val="27"/>
        </w:rPr>
        <w:t xml:space="preserve"> в консолидированный бюджет Российской Федерации, в том числе, может учитываться фактическое поступление доходов за истекшие месяцы текущего года на основании данных статистической отчетности ФНС России</w:t>
      </w:r>
      <w:r w:rsidR="00144B58" w:rsidRPr="006223D9">
        <w:rPr>
          <w:rFonts w:ascii="Times New Roman" w:hAnsi="Times New Roman"/>
          <w:sz w:val="27"/>
          <w:szCs w:val="27"/>
        </w:rPr>
        <w:t>.</w:t>
      </w:r>
      <w:r w:rsidRPr="006223D9">
        <w:rPr>
          <w:rFonts w:ascii="Times New Roman" w:hAnsi="Times New Roman"/>
          <w:sz w:val="27"/>
          <w:szCs w:val="27"/>
        </w:rPr>
        <w:t xml:space="preserve"> </w:t>
      </w:r>
    </w:p>
    <w:p w:rsidR="000662D2" w:rsidRPr="006223D9" w:rsidRDefault="000662D2" w:rsidP="000662D2">
      <w:pPr>
        <w:pStyle w:val="10"/>
        <w:spacing w:after="240"/>
        <w:jc w:val="center"/>
        <w:rPr>
          <w:rFonts w:ascii="Times New Roman" w:hAnsi="Times New Roman"/>
          <w:sz w:val="28"/>
          <w:szCs w:val="28"/>
        </w:rPr>
      </w:pPr>
      <w:bookmarkStart w:id="7" w:name="_Toc369610408"/>
      <w:bookmarkStart w:id="8" w:name="_Toc392855891"/>
      <w:bookmarkStart w:id="9" w:name="_Toc401317619"/>
      <w:bookmarkStart w:id="10" w:name="_Toc454525469"/>
      <w:bookmarkStart w:id="11" w:name="_Toc89426725"/>
      <w:r w:rsidRPr="006223D9">
        <w:rPr>
          <w:rFonts w:ascii="Times New Roman" w:hAnsi="Times New Roman"/>
          <w:sz w:val="28"/>
          <w:szCs w:val="28"/>
        </w:rPr>
        <w:lastRenderedPageBreak/>
        <w:t xml:space="preserve">2. </w:t>
      </w:r>
      <w:bookmarkEnd w:id="7"/>
      <w:bookmarkEnd w:id="8"/>
      <w:bookmarkEnd w:id="9"/>
      <w:bookmarkEnd w:id="10"/>
      <w:r w:rsidRPr="006223D9">
        <w:rPr>
          <w:rFonts w:ascii="Times New Roman" w:hAnsi="Times New Roman"/>
          <w:sz w:val="28"/>
          <w:szCs w:val="28"/>
        </w:rPr>
        <w:t>Алгоритмы расчёта прогнозов поступлений по видам налоговых и неналоговых доходов</w:t>
      </w:r>
      <w:bookmarkEnd w:id="11"/>
    </w:p>
    <w:p w:rsidR="007A367E" w:rsidRDefault="007A367E" w:rsidP="000662D2">
      <w:pPr>
        <w:pStyle w:val="3"/>
        <w:tabs>
          <w:tab w:val="left" w:pos="1985"/>
        </w:tabs>
        <w:spacing w:before="120" w:after="120" w:line="240" w:lineRule="auto"/>
        <w:ind w:left="1985" w:right="1133"/>
        <w:jc w:val="center"/>
        <w:rPr>
          <w:rFonts w:ascii="Times New Roman" w:hAnsi="Times New Roman"/>
          <w:i/>
          <w:sz w:val="27"/>
          <w:szCs w:val="27"/>
        </w:rPr>
      </w:pPr>
      <w:bookmarkStart w:id="12" w:name="_Toc89426727"/>
      <w:bookmarkStart w:id="13" w:name="_Toc370820775"/>
      <w:bookmarkStart w:id="14" w:name="_Toc392855893"/>
      <w:bookmarkStart w:id="15" w:name="_Toc401317621"/>
      <w:bookmarkStart w:id="16" w:name="_Toc454525471"/>
      <w:bookmarkStart w:id="17" w:name="_Toc456460801"/>
      <w:bookmarkStart w:id="18" w:name="_Toc369610410"/>
    </w:p>
    <w:p w:rsidR="000662D2" w:rsidRPr="00085C88" w:rsidRDefault="000662D2" w:rsidP="000662D2">
      <w:pPr>
        <w:pStyle w:val="3"/>
        <w:tabs>
          <w:tab w:val="left" w:pos="1985"/>
        </w:tabs>
        <w:spacing w:before="120" w:after="120" w:line="240" w:lineRule="auto"/>
        <w:ind w:left="1985" w:right="1133"/>
        <w:jc w:val="center"/>
        <w:rPr>
          <w:rFonts w:ascii="Times New Roman" w:hAnsi="Times New Roman"/>
          <w:sz w:val="27"/>
          <w:szCs w:val="27"/>
        </w:rPr>
      </w:pPr>
      <w:r w:rsidRPr="00085C88">
        <w:rPr>
          <w:rFonts w:ascii="Times New Roman" w:hAnsi="Times New Roman"/>
          <w:sz w:val="27"/>
          <w:szCs w:val="27"/>
        </w:rPr>
        <w:t>2.1. Налог на прибыль организаций, зачисляемый в бюджет</w:t>
      </w:r>
      <w:r w:rsidR="00085C88">
        <w:rPr>
          <w:rFonts w:ascii="Times New Roman" w:hAnsi="Times New Roman"/>
          <w:sz w:val="27"/>
          <w:szCs w:val="27"/>
        </w:rPr>
        <w:t xml:space="preserve">ы, входящие </w:t>
      </w:r>
      <w:r w:rsidR="00085C88" w:rsidRPr="006223D9">
        <w:rPr>
          <w:rFonts w:ascii="Times New Roman" w:hAnsi="Times New Roman"/>
          <w:sz w:val="27"/>
          <w:szCs w:val="27"/>
        </w:rPr>
        <w:t>в консолидированный бюджет Р</w:t>
      </w:r>
      <w:r w:rsidR="00085C88">
        <w:rPr>
          <w:rFonts w:ascii="Times New Roman" w:hAnsi="Times New Roman"/>
          <w:sz w:val="27"/>
          <w:szCs w:val="27"/>
        </w:rPr>
        <w:t>еспублики Хакасия,</w:t>
      </w:r>
      <w:r w:rsidRPr="00085C88">
        <w:rPr>
          <w:rFonts w:ascii="Times New Roman" w:hAnsi="Times New Roman"/>
          <w:sz w:val="27"/>
          <w:szCs w:val="27"/>
        </w:rPr>
        <w:t xml:space="preserve"> по соответствующим ставкам </w:t>
      </w:r>
      <w:r w:rsidRPr="00085C88">
        <w:rPr>
          <w:rFonts w:ascii="Times New Roman" w:hAnsi="Times New Roman"/>
          <w:sz w:val="27"/>
          <w:szCs w:val="27"/>
        </w:rPr>
        <w:br/>
        <w:t>182 1 01 01010 00 0000 110</w:t>
      </w:r>
      <w:bookmarkEnd w:id="12"/>
    </w:p>
    <w:p w:rsidR="00206F1F" w:rsidRPr="006223D9" w:rsidRDefault="00206F1F" w:rsidP="00206F1F">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доходов в </w:t>
      </w:r>
      <w:r>
        <w:rPr>
          <w:rFonts w:ascii="Times New Roman" w:hAnsi="Times New Roman"/>
          <w:sz w:val="27"/>
          <w:szCs w:val="27"/>
        </w:rPr>
        <w:t>бюджет</w:t>
      </w:r>
      <w:r w:rsidR="00085C88">
        <w:rPr>
          <w:rFonts w:ascii="Times New Roman" w:hAnsi="Times New Roman"/>
          <w:sz w:val="27"/>
          <w:szCs w:val="27"/>
        </w:rPr>
        <w:t xml:space="preserve">ы, входящие </w:t>
      </w:r>
      <w:r w:rsidR="00085C88" w:rsidRPr="006223D9">
        <w:rPr>
          <w:rFonts w:ascii="Times New Roman" w:hAnsi="Times New Roman"/>
          <w:sz w:val="27"/>
          <w:szCs w:val="27"/>
        </w:rPr>
        <w:t>в консолидированный бюджет Р</w:t>
      </w:r>
      <w:r w:rsidR="00085C88">
        <w:rPr>
          <w:rFonts w:ascii="Times New Roman" w:hAnsi="Times New Roman"/>
          <w:sz w:val="27"/>
          <w:szCs w:val="27"/>
        </w:rPr>
        <w:t>еспублики Хакасия,</w:t>
      </w:r>
      <w:r w:rsidRPr="006223D9">
        <w:rPr>
          <w:rFonts w:ascii="Times New Roman" w:hAnsi="Times New Roman"/>
          <w:sz w:val="27"/>
          <w:szCs w:val="27"/>
        </w:rPr>
        <w:t xml:space="preserve"> от уплаты налога на прибыль организаций осуществляется в соответствии с действующим законодательством Российской Федерации о налогах и сборах.</w:t>
      </w:r>
    </w:p>
    <w:p w:rsidR="00206F1F" w:rsidRPr="006223D9" w:rsidRDefault="00206F1F" w:rsidP="00206F1F">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по налогу на прибыль организаций производится отдельно по каждому виду дохода.</w:t>
      </w:r>
    </w:p>
    <w:p w:rsidR="00206F1F" w:rsidRPr="006223D9" w:rsidRDefault="00206F1F" w:rsidP="00206F1F">
      <w:pPr>
        <w:spacing w:after="0" w:line="240" w:lineRule="auto"/>
        <w:ind w:firstLine="709"/>
        <w:jc w:val="both"/>
        <w:rPr>
          <w:rFonts w:ascii="Times New Roman" w:hAnsi="Times New Roman"/>
          <w:sz w:val="27"/>
          <w:szCs w:val="27"/>
        </w:rPr>
      </w:pPr>
      <w:proofErr w:type="gramStart"/>
      <w:r w:rsidRPr="006223D9">
        <w:rPr>
          <w:rFonts w:ascii="Times New Roman" w:hAnsi="Times New Roman"/>
          <w:sz w:val="27"/>
          <w:szCs w:val="27"/>
        </w:rPr>
        <w:t>Налог на прибыль организаций рассчитывается по соответствующим ставкам, установленным Налоговым кодексом Российской Федерации, и зачисляется в бюджеты</w:t>
      </w:r>
      <w:r w:rsidR="00113842">
        <w:rPr>
          <w:rFonts w:ascii="Times New Roman" w:hAnsi="Times New Roman"/>
          <w:sz w:val="27"/>
          <w:szCs w:val="27"/>
        </w:rPr>
        <w:t xml:space="preserve">, входящие </w:t>
      </w:r>
      <w:r w:rsidR="00113842" w:rsidRPr="006223D9">
        <w:rPr>
          <w:rFonts w:ascii="Times New Roman" w:hAnsi="Times New Roman"/>
          <w:sz w:val="27"/>
          <w:szCs w:val="27"/>
        </w:rPr>
        <w:t>в консолидированный бюджет Р</w:t>
      </w:r>
      <w:r w:rsidR="00113842">
        <w:rPr>
          <w:rFonts w:ascii="Times New Roman" w:hAnsi="Times New Roman"/>
          <w:sz w:val="27"/>
          <w:szCs w:val="27"/>
        </w:rPr>
        <w:t xml:space="preserve">еспублики Хакасия, </w:t>
      </w:r>
      <w:r w:rsidRPr="006223D9">
        <w:rPr>
          <w:rFonts w:ascii="Times New Roman" w:hAnsi="Times New Roman"/>
          <w:sz w:val="27"/>
          <w:szCs w:val="27"/>
        </w:rPr>
        <w:t>по нормативам</w:t>
      </w:r>
      <w:r w:rsidR="00113842">
        <w:rPr>
          <w:rFonts w:ascii="Times New Roman" w:hAnsi="Times New Roman"/>
          <w:sz w:val="27"/>
          <w:szCs w:val="27"/>
        </w:rPr>
        <w:t>,</w:t>
      </w:r>
      <w:r w:rsidRPr="006223D9">
        <w:rPr>
          <w:rFonts w:ascii="Times New Roman" w:hAnsi="Times New Roman"/>
          <w:sz w:val="27"/>
          <w:szCs w:val="27"/>
        </w:rPr>
        <w:t xml:space="preserve"> установленным в соответствии со статьями Бюджетного кодекса Российской Федерации (далее – БК РФ).</w:t>
      </w:r>
      <w:proofErr w:type="gramEnd"/>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 прогнозе поступлений налога на прибыль организаций, зачисляемого в бюджеты</w:t>
      </w:r>
      <w:r w:rsidR="00113842">
        <w:rPr>
          <w:rFonts w:ascii="Times New Roman" w:hAnsi="Times New Roman"/>
          <w:sz w:val="27"/>
          <w:szCs w:val="27"/>
        </w:rPr>
        <w:t xml:space="preserve">, входящие </w:t>
      </w:r>
      <w:r w:rsidR="00113842" w:rsidRPr="006223D9">
        <w:rPr>
          <w:rFonts w:ascii="Times New Roman" w:hAnsi="Times New Roman"/>
          <w:sz w:val="27"/>
          <w:szCs w:val="27"/>
        </w:rPr>
        <w:t>в консолидированный бюджет Р</w:t>
      </w:r>
      <w:r w:rsidR="00113842">
        <w:rPr>
          <w:rFonts w:ascii="Times New Roman" w:hAnsi="Times New Roman"/>
          <w:sz w:val="27"/>
          <w:szCs w:val="27"/>
        </w:rPr>
        <w:t>еспублики Хакасия,</w:t>
      </w:r>
      <w:r w:rsidR="00082E09" w:rsidRPr="006223D9">
        <w:rPr>
          <w:rFonts w:ascii="Times New Roman" w:hAnsi="Times New Roman"/>
          <w:sz w:val="27"/>
          <w:szCs w:val="27"/>
        </w:rPr>
        <w:t xml:space="preserve"> </w:t>
      </w:r>
      <w:r w:rsidRPr="006223D9">
        <w:rPr>
          <w:rFonts w:ascii="Times New Roman" w:hAnsi="Times New Roman"/>
          <w:sz w:val="27"/>
          <w:szCs w:val="27"/>
        </w:rPr>
        <w:t>по соотв</w:t>
      </w:r>
      <w:r w:rsidR="00206F1F">
        <w:rPr>
          <w:rFonts w:ascii="Times New Roman" w:hAnsi="Times New Roman"/>
          <w:sz w:val="27"/>
          <w:szCs w:val="27"/>
        </w:rPr>
        <w:t xml:space="preserve">етствующим ставкам, учитываются </w:t>
      </w:r>
      <w:r w:rsidRPr="0052252C">
        <w:rPr>
          <w:rFonts w:ascii="Times New Roman" w:hAnsi="Times New Roman"/>
          <w:sz w:val="27"/>
          <w:szCs w:val="27"/>
        </w:rPr>
        <w:t>показатели прогноза социально-экономического развития Р</w:t>
      </w:r>
      <w:r w:rsidR="00206F1F" w:rsidRPr="0052252C">
        <w:rPr>
          <w:rFonts w:ascii="Times New Roman" w:hAnsi="Times New Roman"/>
          <w:sz w:val="27"/>
          <w:szCs w:val="27"/>
        </w:rPr>
        <w:t>еспублики Хакасия</w:t>
      </w:r>
      <w:r w:rsidRPr="0052252C">
        <w:rPr>
          <w:rFonts w:ascii="Times New Roman" w:hAnsi="Times New Roman"/>
          <w:sz w:val="27"/>
          <w:szCs w:val="27"/>
        </w:rPr>
        <w:t xml:space="preserve"> на очередной финансовый год и плановый период (</w:t>
      </w:r>
      <w:r w:rsidR="00206F1F" w:rsidRPr="0052252C">
        <w:rPr>
          <w:rFonts w:ascii="Times New Roman" w:hAnsi="Times New Roman"/>
          <w:sz w:val="27"/>
          <w:szCs w:val="27"/>
        </w:rPr>
        <w:t xml:space="preserve">при наличии: </w:t>
      </w:r>
      <w:r w:rsidRPr="0052252C">
        <w:rPr>
          <w:rFonts w:ascii="Times New Roman" w:hAnsi="Times New Roman"/>
          <w:sz w:val="27"/>
          <w:szCs w:val="27"/>
        </w:rPr>
        <w:t>прибыль прибыльных организаций для целей бухгалтерского учета,</w:t>
      </w:r>
      <w:r w:rsidR="00206F1F" w:rsidRPr="0052252C">
        <w:rPr>
          <w:rFonts w:ascii="Times New Roman" w:hAnsi="Times New Roman"/>
          <w:sz w:val="27"/>
          <w:szCs w:val="27"/>
        </w:rPr>
        <w:t xml:space="preserve"> и т.д.)</w:t>
      </w:r>
      <w:r w:rsidRPr="0052252C">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по налогу согласно данным отчёта по форме № 5-П «Отчет о налоговой базе и структуре начислений по налогу на прибыль организаций», сложившаяся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льготы и преференции, предусмотренные главой 25 НК РФ «Налог на прибыль организаций» и др. источники.</w:t>
      </w:r>
    </w:p>
    <w:p w:rsidR="000662D2" w:rsidRPr="006223D9" w:rsidRDefault="007A367E" w:rsidP="000662D2">
      <w:pPr>
        <w:spacing w:after="0" w:line="240" w:lineRule="auto"/>
        <w:ind w:firstLine="709"/>
        <w:jc w:val="both"/>
        <w:rPr>
          <w:rFonts w:ascii="Times New Roman" w:hAnsi="Times New Roman"/>
          <w:sz w:val="27"/>
          <w:szCs w:val="27"/>
        </w:rPr>
      </w:pPr>
      <w:r w:rsidRPr="0052252C">
        <w:rPr>
          <w:rFonts w:ascii="Times New Roman" w:hAnsi="Times New Roman"/>
          <w:sz w:val="27"/>
          <w:szCs w:val="27"/>
        </w:rPr>
        <w:t>Р</w:t>
      </w:r>
      <w:r w:rsidR="000662D2" w:rsidRPr="0052252C">
        <w:rPr>
          <w:rFonts w:ascii="Times New Roman" w:hAnsi="Times New Roman"/>
          <w:sz w:val="27"/>
          <w:szCs w:val="27"/>
        </w:rPr>
        <w:t>асчет поступлений налога на прибыль орг</w:t>
      </w:r>
      <w:r w:rsidRPr="0052252C">
        <w:rPr>
          <w:rFonts w:ascii="Times New Roman" w:hAnsi="Times New Roman"/>
          <w:sz w:val="27"/>
          <w:szCs w:val="27"/>
        </w:rPr>
        <w:t xml:space="preserve">анизаций, зачисляемого </w:t>
      </w:r>
      <w:r w:rsidR="00113842" w:rsidRPr="0052252C">
        <w:rPr>
          <w:rFonts w:ascii="Times New Roman" w:hAnsi="Times New Roman"/>
          <w:sz w:val="27"/>
          <w:szCs w:val="27"/>
        </w:rPr>
        <w:t xml:space="preserve">в бюджеты, входящие в консолидированный бюджет Республики Хакасия, </w:t>
      </w:r>
      <w:r w:rsidR="00082E09" w:rsidRPr="0052252C">
        <w:rPr>
          <w:rFonts w:ascii="Times New Roman" w:hAnsi="Times New Roman"/>
          <w:sz w:val="27"/>
          <w:szCs w:val="27"/>
        </w:rPr>
        <w:t xml:space="preserve"> </w:t>
      </w:r>
      <w:r w:rsidR="000662D2" w:rsidRPr="0052252C">
        <w:rPr>
          <w:rFonts w:ascii="Times New Roman" w:hAnsi="Times New Roman"/>
          <w:sz w:val="27"/>
          <w:szCs w:val="27"/>
        </w:rPr>
        <w:t xml:space="preserve">по соответствующим ставкам, осуществляется по </w:t>
      </w:r>
      <w:proofErr w:type="gramStart"/>
      <w:r w:rsidR="000662D2" w:rsidRPr="0052252C">
        <w:rPr>
          <w:rFonts w:ascii="Times New Roman" w:hAnsi="Times New Roman"/>
          <w:sz w:val="27"/>
          <w:szCs w:val="27"/>
        </w:rPr>
        <w:t>агрегированному</w:t>
      </w:r>
      <w:proofErr w:type="gramEnd"/>
      <w:r w:rsidR="000662D2" w:rsidRPr="0052252C">
        <w:rPr>
          <w:rFonts w:ascii="Times New Roman" w:hAnsi="Times New Roman"/>
          <w:sz w:val="27"/>
          <w:szCs w:val="27"/>
        </w:rPr>
        <w:t xml:space="preserve"> КБК 182 1 01 01010 00 0000 110 и включает в себя следующие КБК:</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- 182 1 01 01012 02 0000 110 налог на прибыль организаций (за исключением консолидированных групп налогоплательщиков), зачисляемый в бюджеты</w:t>
      </w:r>
      <w:r w:rsidR="00113842">
        <w:rPr>
          <w:rFonts w:ascii="Times New Roman" w:hAnsi="Times New Roman"/>
          <w:sz w:val="27"/>
          <w:szCs w:val="27"/>
        </w:rPr>
        <w:t xml:space="preserve">, входящие </w:t>
      </w:r>
      <w:r w:rsidR="00113842" w:rsidRPr="006223D9">
        <w:rPr>
          <w:rFonts w:ascii="Times New Roman" w:hAnsi="Times New Roman"/>
          <w:sz w:val="27"/>
          <w:szCs w:val="27"/>
        </w:rPr>
        <w:t>в консолидированный бюджет Р</w:t>
      </w:r>
      <w:r w:rsidR="00113842">
        <w:rPr>
          <w:rFonts w:ascii="Times New Roman" w:hAnsi="Times New Roman"/>
          <w:sz w:val="27"/>
          <w:szCs w:val="27"/>
        </w:rPr>
        <w:t>еспублики Хакасия</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- 182 1 01 01014 02 0000 110 налог на прибыль организаций</w:t>
      </w:r>
      <w:r w:rsidR="00082E09" w:rsidRPr="006223D9">
        <w:rPr>
          <w:rFonts w:ascii="Times New Roman" w:hAnsi="Times New Roman"/>
          <w:sz w:val="27"/>
          <w:szCs w:val="27"/>
        </w:rPr>
        <w:t xml:space="preserve"> </w:t>
      </w:r>
      <w:r w:rsidRPr="006223D9">
        <w:rPr>
          <w:rFonts w:ascii="Times New Roman" w:hAnsi="Times New Roman"/>
          <w:sz w:val="27"/>
          <w:szCs w:val="27"/>
        </w:rPr>
        <w:t>консолидированных групп налогоплательщиков, зачисляемый в бюджеты</w:t>
      </w:r>
      <w:r w:rsidR="00113842">
        <w:rPr>
          <w:rFonts w:ascii="Times New Roman" w:hAnsi="Times New Roman"/>
          <w:sz w:val="27"/>
          <w:szCs w:val="27"/>
        </w:rPr>
        <w:t xml:space="preserve">, входящие </w:t>
      </w:r>
      <w:r w:rsidR="00113842" w:rsidRPr="006223D9">
        <w:rPr>
          <w:rFonts w:ascii="Times New Roman" w:hAnsi="Times New Roman"/>
          <w:sz w:val="27"/>
          <w:szCs w:val="27"/>
        </w:rPr>
        <w:t>в консолидированный бюджет Р</w:t>
      </w:r>
      <w:r w:rsidR="00113842">
        <w:rPr>
          <w:rFonts w:ascii="Times New Roman" w:hAnsi="Times New Roman"/>
          <w:sz w:val="27"/>
          <w:szCs w:val="27"/>
        </w:rPr>
        <w:t>еспублики Хакасия</w:t>
      </w:r>
      <w:r w:rsidR="00296B9E">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налога на прибыль организаций,</w:t>
      </w:r>
      <w:r w:rsidRPr="006223D9">
        <w:rPr>
          <w:rFonts w:ascii="Times New Roman" w:hAnsi="Times New Roman"/>
        </w:rPr>
        <w:t xml:space="preserve"> </w:t>
      </w:r>
      <w:r w:rsidRPr="006223D9">
        <w:rPr>
          <w:rFonts w:ascii="Times New Roman" w:hAnsi="Times New Roman"/>
          <w:sz w:val="27"/>
          <w:szCs w:val="27"/>
        </w:rPr>
        <w:t xml:space="preserve">зачисляемого в </w:t>
      </w:r>
      <w:r w:rsidR="00085C88">
        <w:rPr>
          <w:rFonts w:ascii="Times New Roman" w:hAnsi="Times New Roman"/>
          <w:sz w:val="27"/>
          <w:szCs w:val="27"/>
        </w:rPr>
        <w:t>б</w:t>
      </w:r>
      <w:r w:rsidRPr="006223D9">
        <w:rPr>
          <w:rFonts w:ascii="Times New Roman" w:hAnsi="Times New Roman"/>
          <w:sz w:val="27"/>
          <w:szCs w:val="27"/>
        </w:rPr>
        <w:t>юджет</w:t>
      </w:r>
      <w:r w:rsidR="00085C88">
        <w:rPr>
          <w:rFonts w:ascii="Times New Roman" w:hAnsi="Times New Roman"/>
          <w:sz w:val="27"/>
          <w:szCs w:val="27"/>
        </w:rPr>
        <w:t xml:space="preserve">ы, входящие </w:t>
      </w:r>
      <w:r w:rsidR="00085C88" w:rsidRPr="006223D9">
        <w:rPr>
          <w:rFonts w:ascii="Times New Roman" w:hAnsi="Times New Roman"/>
          <w:sz w:val="27"/>
          <w:szCs w:val="27"/>
        </w:rPr>
        <w:t>в консолидированный бюджет Р</w:t>
      </w:r>
      <w:r w:rsidR="00085C88">
        <w:rPr>
          <w:rFonts w:ascii="Times New Roman" w:hAnsi="Times New Roman"/>
          <w:sz w:val="27"/>
          <w:szCs w:val="27"/>
        </w:rPr>
        <w:t>еспублики Хакасия</w:t>
      </w:r>
      <w:r w:rsidR="00296B9E">
        <w:rPr>
          <w:rFonts w:ascii="Times New Roman" w:hAnsi="Times New Roman"/>
          <w:sz w:val="27"/>
          <w:szCs w:val="27"/>
        </w:rPr>
        <w:t>,</w:t>
      </w:r>
      <w:r w:rsidR="00082E09" w:rsidRPr="006223D9">
        <w:rPr>
          <w:rFonts w:ascii="Times New Roman" w:hAnsi="Times New Roman"/>
          <w:sz w:val="27"/>
          <w:szCs w:val="27"/>
        </w:rPr>
        <w:t xml:space="preserve"> </w:t>
      </w:r>
      <w:r w:rsidRPr="006223D9">
        <w:rPr>
          <w:rFonts w:ascii="Times New Roman" w:hAnsi="Times New Roman"/>
          <w:sz w:val="27"/>
          <w:szCs w:val="27"/>
        </w:rPr>
        <w:t xml:space="preserve">по соответствующим ставкам, основывается на </w:t>
      </w:r>
      <w:r w:rsidR="00202E23" w:rsidRPr="006223D9">
        <w:rPr>
          <w:rFonts w:ascii="Times New Roman" w:hAnsi="Times New Roman"/>
          <w:sz w:val="27"/>
          <w:szCs w:val="27"/>
        </w:rPr>
        <w:t>методе прямого расчета</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Сумма налога на прибыль организаций,</w:t>
      </w:r>
      <w:r w:rsidRPr="006223D9">
        <w:rPr>
          <w:rFonts w:ascii="Times New Roman" w:hAnsi="Times New Roman"/>
        </w:rPr>
        <w:t xml:space="preserve"> </w:t>
      </w:r>
      <w:r w:rsidRPr="006223D9">
        <w:rPr>
          <w:rFonts w:ascii="Times New Roman" w:hAnsi="Times New Roman"/>
          <w:sz w:val="27"/>
          <w:szCs w:val="27"/>
        </w:rPr>
        <w:t>зачисляемого в бюджеты бюджетной системы Российской Федерации</w:t>
      </w:r>
      <w:r w:rsidR="00082E09" w:rsidRPr="006223D9">
        <w:rPr>
          <w:rFonts w:ascii="Times New Roman" w:hAnsi="Times New Roman"/>
          <w:sz w:val="27"/>
          <w:szCs w:val="27"/>
        </w:rPr>
        <w:t xml:space="preserve"> </w:t>
      </w:r>
      <w:r w:rsidRPr="006223D9">
        <w:rPr>
          <w:rFonts w:ascii="Times New Roman" w:hAnsi="Times New Roman"/>
          <w:sz w:val="27"/>
          <w:szCs w:val="27"/>
        </w:rPr>
        <w:t xml:space="preserve">по соответствующим ставкам, </w:t>
      </w:r>
      <w:r w:rsidRPr="006223D9">
        <w:rPr>
          <w:rFonts w:ascii="Times New Roman" w:hAnsi="Times New Roman"/>
          <w:b/>
          <w:i/>
          <w:sz w:val="27"/>
          <w:szCs w:val="27"/>
        </w:rPr>
        <w:t xml:space="preserve">Прибыль </w:t>
      </w:r>
      <w:r w:rsidRPr="006223D9">
        <w:rPr>
          <w:rFonts w:ascii="Times New Roman" w:hAnsi="Times New Roman"/>
          <w:b/>
          <w:i/>
          <w:sz w:val="27"/>
          <w:szCs w:val="27"/>
          <w:vertAlign w:val="subscript"/>
        </w:rPr>
        <w:t>организаций</w:t>
      </w:r>
      <w:r w:rsidRPr="006223D9">
        <w:rPr>
          <w:rFonts w:ascii="Times New Roman" w:hAnsi="Times New Roman"/>
          <w:b/>
          <w:i/>
          <w:sz w:val="27"/>
          <w:szCs w:val="27"/>
        </w:rPr>
        <w:t xml:space="preserve"> </w:t>
      </w:r>
      <w:r w:rsidRPr="006223D9">
        <w:rPr>
          <w:rFonts w:ascii="Times New Roman" w:hAnsi="Times New Roman"/>
          <w:sz w:val="27"/>
          <w:szCs w:val="27"/>
        </w:rPr>
        <w:t>формируется следующим образом:</w:t>
      </w:r>
    </w:p>
    <w:p w:rsidR="000662D2" w:rsidRPr="006223D9" w:rsidRDefault="000662D2" w:rsidP="000662D2">
      <w:pPr>
        <w:spacing w:before="120" w:after="120" w:line="240" w:lineRule="auto"/>
        <w:ind w:firstLine="709"/>
        <w:jc w:val="center"/>
        <w:rPr>
          <w:rFonts w:ascii="Times New Roman" w:hAnsi="Times New Roman"/>
          <w:b/>
          <w:i/>
          <w:sz w:val="27"/>
          <w:szCs w:val="27"/>
        </w:rPr>
      </w:pPr>
      <w:r w:rsidRPr="006223D9">
        <w:rPr>
          <w:rFonts w:ascii="Times New Roman" w:hAnsi="Times New Roman"/>
          <w:b/>
          <w:i/>
          <w:sz w:val="27"/>
          <w:szCs w:val="27"/>
        </w:rPr>
        <w:t xml:space="preserve">Прибыль </w:t>
      </w:r>
      <w:r w:rsidRPr="006223D9">
        <w:rPr>
          <w:rFonts w:ascii="Times New Roman" w:hAnsi="Times New Roman"/>
          <w:b/>
          <w:i/>
          <w:sz w:val="27"/>
          <w:szCs w:val="27"/>
          <w:vertAlign w:val="subscript"/>
        </w:rPr>
        <w:t>организаций</w:t>
      </w:r>
      <w:r w:rsidRPr="006223D9">
        <w:rPr>
          <w:rFonts w:ascii="Times New Roman" w:hAnsi="Times New Roman"/>
          <w:b/>
          <w:i/>
          <w:sz w:val="27"/>
          <w:szCs w:val="27"/>
        </w:rPr>
        <w:t xml:space="preserve"> = Прибыль </w:t>
      </w:r>
      <w:r w:rsidRPr="006223D9">
        <w:rPr>
          <w:rFonts w:ascii="Times New Roman" w:hAnsi="Times New Roman"/>
          <w:b/>
          <w:i/>
          <w:sz w:val="27"/>
          <w:szCs w:val="27"/>
          <w:vertAlign w:val="subscript"/>
        </w:rPr>
        <w:t xml:space="preserve">основная </w:t>
      </w:r>
      <w:r w:rsidRPr="006223D9">
        <w:rPr>
          <w:rFonts w:ascii="Times New Roman" w:hAnsi="Times New Roman"/>
          <w:b/>
          <w:i/>
          <w:sz w:val="27"/>
          <w:szCs w:val="27"/>
        </w:rPr>
        <w:t>(+-) F,</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Прибыль </w:t>
      </w:r>
      <w:r w:rsidRPr="006223D9">
        <w:rPr>
          <w:rFonts w:ascii="Times New Roman" w:hAnsi="Times New Roman"/>
          <w:b/>
          <w:i/>
          <w:sz w:val="27"/>
          <w:szCs w:val="27"/>
          <w:vertAlign w:val="subscript"/>
        </w:rPr>
        <w:t>организаций</w:t>
      </w:r>
      <w:r w:rsidRPr="006223D9">
        <w:rPr>
          <w:rFonts w:ascii="Times New Roman" w:hAnsi="Times New Roman"/>
          <w:b/>
          <w:i/>
          <w:sz w:val="27"/>
          <w:szCs w:val="27"/>
        </w:rPr>
        <w:t xml:space="preserve"> </w:t>
      </w:r>
      <w:r w:rsidRPr="006223D9">
        <w:rPr>
          <w:rFonts w:ascii="Times New Roman" w:hAnsi="Times New Roman"/>
          <w:sz w:val="27"/>
          <w:szCs w:val="27"/>
        </w:rPr>
        <w:t>– сумма налога на прибыль организаций,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Прибыль </w:t>
      </w:r>
      <w:r w:rsidRPr="006223D9">
        <w:rPr>
          <w:rFonts w:ascii="Times New Roman" w:hAnsi="Times New Roman"/>
          <w:b/>
          <w:i/>
          <w:sz w:val="27"/>
          <w:szCs w:val="27"/>
          <w:vertAlign w:val="subscript"/>
        </w:rPr>
        <w:t>основная</w:t>
      </w:r>
      <w:r w:rsidRPr="006223D9">
        <w:rPr>
          <w:rFonts w:ascii="Times New Roman" w:hAnsi="Times New Roman"/>
          <w:sz w:val="27"/>
          <w:szCs w:val="27"/>
        </w:rPr>
        <w:t xml:space="preserve"> – сумма налога на прибыль организаций, облагаемая по основной налоговой ставке, тыс. рублей;</w:t>
      </w:r>
    </w:p>
    <w:p w:rsidR="0068403A" w:rsidRPr="006223D9" w:rsidRDefault="000662D2" w:rsidP="0068403A">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0011331A" w:rsidRPr="006223D9">
        <w:rPr>
          <w:rFonts w:ascii="Times New Roman" w:hAnsi="Times New Roman"/>
          <w:sz w:val="27"/>
          <w:szCs w:val="27"/>
        </w:rPr>
        <w:t>корректирующая сумма поступлений</w:t>
      </w:r>
      <w:r w:rsidR="00D8597D" w:rsidRPr="006223D9">
        <w:rPr>
          <w:rFonts w:ascii="Times New Roman" w:hAnsi="Times New Roman"/>
          <w:sz w:val="27"/>
          <w:szCs w:val="27"/>
        </w:rPr>
        <w:t xml:space="preserve"> (возвратов)</w:t>
      </w:r>
      <w:r w:rsidR="0011331A" w:rsidRPr="006223D9">
        <w:rPr>
          <w:rFonts w:ascii="Times New Roman" w:hAnsi="Times New Roman"/>
          <w:sz w:val="27"/>
          <w:szCs w:val="27"/>
        </w:rPr>
        <w:t xml:space="preserve">, </w:t>
      </w:r>
      <w:r w:rsidR="00D8597D" w:rsidRPr="006223D9">
        <w:rPr>
          <w:rFonts w:ascii="Times New Roman" w:hAnsi="Times New Roman"/>
          <w:sz w:val="27"/>
          <w:szCs w:val="27"/>
        </w:rPr>
        <w:t>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w:t>
      </w:r>
      <w:r w:rsidR="0068403A" w:rsidRPr="006223D9">
        <w:rPr>
          <w:rFonts w:ascii="Times New Roman" w:hAnsi="Times New Roman"/>
          <w:sz w:val="27"/>
          <w:szCs w:val="27"/>
        </w:rPr>
        <w:t xml:space="preserve">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этом, сумма налога на прибыль организаций, облагаемая по основной налоговой ставке</w:t>
      </w:r>
      <w:r w:rsidRPr="006223D9">
        <w:rPr>
          <w:rFonts w:ascii="Times New Roman" w:hAnsi="Times New Roman"/>
          <w:b/>
          <w:i/>
          <w:sz w:val="27"/>
          <w:szCs w:val="27"/>
        </w:rPr>
        <w:t xml:space="preserve"> (Прибыль </w:t>
      </w:r>
      <w:r w:rsidRPr="006223D9">
        <w:rPr>
          <w:rFonts w:ascii="Times New Roman" w:hAnsi="Times New Roman"/>
          <w:b/>
          <w:i/>
          <w:sz w:val="27"/>
          <w:szCs w:val="27"/>
          <w:vertAlign w:val="subscript"/>
        </w:rPr>
        <w:t>основная</w:t>
      </w:r>
      <w:r w:rsidRPr="006223D9">
        <w:rPr>
          <w:rFonts w:ascii="Times New Roman" w:hAnsi="Times New Roman"/>
          <w:b/>
          <w:i/>
          <w:sz w:val="27"/>
          <w:szCs w:val="27"/>
        </w:rPr>
        <w:t>)</w:t>
      </w:r>
      <w:r w:rsidRPr="006223D9">
        <w:rPr>
          <w:rFonts w:ascii="Times New Roman" w:hAnsi="Times New Roman"/>
          <w:sz w:val="27"/>
          <w:szCs w:val="27"/>
        </w:rPr>
        <w:t>, определяется по следующей формуле:</w:t>
      </w:r>
    </w:p>
    <w:p w:rsidR="000662D2" w:rsidRPr="006223D9" w:rsidRDefault="000662D2" w:rsidP="000662D2">
      <w:pPr>
        <w:spacing w:after="0" w:line="240" w:lineRule="auto"/>
        <w:ind w:firstLine="709"/>
        <w:jc w:val="both"/>
        <w:rPr>
          <w:rFonts w:ascii="Times New Roman" w:hAnsi="Times New Roman"/>
          <w:sz w:val="26"/>
        </w:rPr>
      </w:pPr>
    </w:p>
    <w:p w:rsidR="000662D2" w:rsidRPr="006223D9" w:rsidRDefault="000662D2" w:rsidP="000662D2">
      <w:pPr>
        <w:spacing w:before="120" w:after="120" w:line="240" w:lineRule="auto"/>
        <w:ind w:firstLine="709"/>
        <w:jc w:val="center"/>
        <w:rPr>
          <w:rFonts w:ascii="Times New Roman" w:hAnsi="Times New Roman"/>
          <w:b/>
          <w:i/>
          <w:sz w:val="27"/>
          <w:szCs w:val="27"/>
        </w:rPr>
      </w:pPr>
      <w:r w:rsidRPr="006223D9">
        <w:rPr>
          <w:rFonts w:ascii="Times New Roman" w:hAnsi="Times New Roman"/>
          <w:b/>
          <w:i/>
          <w:sz w:val="27"/>
          <w:szCs w:val="27"/>
        </w:rPr>
        <w:t xml:space="preserve">Прибыль </w:t>
      </w:r>
      <w:r w:rsidRPr="006223D9">
        <w:rPr>
          <w:rFonts w:ascii="Times New Roman" w:hAnsi="Times New Roman"/>
          <w:b/>
          <w:i/>
          <w:sz w:val="27"/>
          <w:szCs w:val="27"/>
          <w:vertAlign w:val="subscript"/>
        </w:rPr>
        <w:t>основная</w:t>
      </w:r>
      <w:r w:rsidRPr="006223D9">
        <w:rPr>
          <w:rFonts w:ascii="Times New Roman" w:hAnsi="Times New Roman"/>
          <w:b/>
          <w:i/>
          <w:sz w:val="27"/>
          <w:szCs w:val="27"/>
        </w:rPr>
        <w:t xml:space="preserve"> = (V </w:t>
      </w:r>
      <w:r w:rsidRPr="006223D9">
        <w:rPr>
          <w:rFonts w:ascii="Times New Roman" w:hAnsi="Times New Roman"/>
          <w:b/>
          <w:i/>
          <w:sz w:val="27"/>
          <w:szCs w:val="27"/>
          <w:vertAlign w:val="subscript"/>
        </w:rPr>
        <w:t>НБ ОСН.</w:t>
      </w:r>
      <w:r w:rsidRPr="006223D9">
        <w:rPr>
          <w:rFonts w:ascii="Times New Roman" w:hAnsi="Times New Roman"/>
          <w:b/>
          <w:i/>
          <w:sz w:val="27"/>
          <w:szCs w:val="27"/>
        </w:rPr>
        <w:t xml:space="preserve"> × </w:t>
      </w:r>
      <w:r w:rsidRPr="006223D9">
        <w:rPr>
          <w:rFonts w:ascii="Times New Roman" w:hAnsi="Times New Roman"/>
          <w:b/>
          <w:i/>
          <w:sz w:val="27"/>
          <w:szCs w:val="27"/>
          <w:lang w:val="en-US"/>
        </w:rPr>
        <w:t>S</w:t>
      </w:r>
      <w:r w:rsidRPr="006223D9">
        <w:rPr>
          <w:rFonts w:ascii="Times New Roman" w:hAnsi="Times New Roman"/>
          <w:b/>
          <w:i/>
          <w:sz w:val="27"/>
          <w:szCs w:val="27"/>
        </w:rPr>
        <w:t xml:space="preserve">) ×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i/>
          <w:sz w:val="27"/>
          <w:szCs w:val="27"/>
        </w:rPr>
        <w:t>+ (</w:t>
      </w: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перерасчёт</w:t>
      </w:r>
      <w:r w:rsidRPr="006223D9">
        <w:rPr>
          <w:rFonts w:ascii="Times New Roman" w:hAnsi="Times New Roman"/>
          <w:b/>
          <w:i/>
          <w:sz w:val="27"/>
          <w:szCs w:val="27"/>
        </w:rPr>
        <w:t xml:space="preserve"> ×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i/>
          <w:sz w:val="27"/>
          <w:szCs w:val="27"/>
        </w:rPr>
        <w:t xml:space="preserve">) + </w:t>
      </w:r>
      <w:proofErr w:type="spellStart"/>
      <w:r w:rsidRPr="006223D9">
        <w:rPr>
          <w:rFonts w:ascii="Times New Roman" w:hAnsi="Times New Roman"/>
          <w:b/>
          <w:i/>
          <w:sz w:val="27"/>
          <w:szCs w:val="27"/>
        </w:rPr>
        <w:t>К</w:t>
      </w:r>
      <w:r w:rsidRPr="006223D9">
        <w:rPr>
          <w:rFonts w:ascii="Times New Roman" w:hAnsi="Times New Roman"/>
          <w:b/>
          <w:i/>
          <w:sz w:val="27"/>
          <w:szCs w:val="27"/>
          <w:vertAlign w:val="subscript"/>
        </w:rPr>
        <w:t>р</w:t>
      </w:r>
      <w:proofErr w:type="spellEnd"/>
      <w:r w:rsidRPr="006223D9">
        <w:rPr>
          <w:rFonts w:ascii="Times New Roman" w:hAnsi="Times New Roman"/>
          <w:b/>
          <w:i/>
          <w:sz w:val="27"/>
          <w:szCs w:val="27"/>
        </w:rPr>
        <w:t xml:space="preserve"> – V </w:t>
      </w:r>
      <w:r w:rsidRPr="006223D9">
        <w:rPr>
          <w:rFonts w:ascii="Times New Roman" w:hAnsi="Times New Roman"/>
          <w:b/>
          <w:i/>
          <w:sz w:val="27"/>
          <w:szCs w:val="27"/>
          <w:vertAlign w:val="subscript"/>
        </w:rPr>
        <w:t>льгот</w:t>
      </w:r>
      <w:r w:rsidRPr="006223D9">
        <w:rPr>
          <w:rFonts w:ascii="Times New Roman" w:hAnsi="Times New Roman"/>
          <w:b/>
          <w:i/>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V </w:t>
      </w:r>
      <w:r w:rsidRPr="006223D9">
        <w:rPr>
          <w:rFonts w:ascii="Times New Roman" w:hAnsi="Times New Roman"/>
          <w:b/>
          <w:i/>
          <w:sz w:val="27"/>
          <w:szCs w:val="27"/>
          <w:vertAlign w:val="subscript"/>
        </w:rPr>
        <w:t>НБ ОСН.</w:t>
      </w:r>
      <w:r w:rsidRPr="006223D9">
        <w:rPr>
          <w:rFonts w:ascii="Times New Roman" w:hAnsi="Times New Roman"/>
          <w:sz w:val="27"/>
          <w:szCs w:val="27"/>
        </w:rPr>
        <w:t xml:space="preserve"> – сумма налоговой базы для исчисления налога на прибыль по основной ставке,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S</w:t>
      </w:r>
      <w:r w:rsidRPr="006223D9">
        <w:rPr>
          <w:rFonts w:ascii="Times New Roman" w:hAnsi="Times New Roman"/>
          <w:i/>
          <w:sz w:val="27"/>
          <w:szCs w:val="27"/>
        </w:rPr>
        <w:t xml:space="preserve"> </w:t>
      </w:r>
      <w:r w:rsidRPr="006223D9">
        <w:rPr>
          <w:rFonts w:ascii="Times New Roman" w:hAnsi="Times New Roman"/>
          <w:sz w:val="27"/>
          <w:szCs w:val="27"/>
        </w:rPr>
        <w:t>– ставка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P </w:t>
      </w:r>
      <w:r w:rsidRPr="006223D9">
        <w:rPr>
          <w:rFonts w:ascii="Times New Roman" w:hAnsi="Times New Roman"/>
          <w:b/>
          <w:i/>
          <w:sz w:val="27"/>
          <w:szCs w:val="27"/>
          <w:vertAlign w:val="subscript"/>
        </w:rPr>
        <w:t>перерасчёт</w:t>
      </w:r>
      <w:r w:rsidRPr="006223D9">
        <w:rPr>
          <w:rFonts w:ascii="Times New Roman" w:hAnsi="Times New Roman"/>
          <w:sz w:val="27"/>
          <w:szCs w:val="27"/>
        </w:rPr>
        <w:t xml:space="preserve"> – сумма налога по годовым перерасчетам, тыс. рублей;</w:t>
      </w:r>
    </w:p>
    <w:p w:rsidR="000662D2" w:rsidRPr="006223D9" w:rsidRDefault="000662D2" w:rsidP="000662D2">
      <w:pPr>
        <w:spacing w:after="0" w:line="240" w:lineRule="auto"/>
        <w:ind w:firstLine="709"/>
        <w:jc w:val="both"/>
        <w:rPr>
          <w:rFonts w:ascii="Times New Roman" w:hAnsi="Times New Roman"/>
          <w:sz w:val="27"/>
          <w:szCs w:val="27"/>
        </w:rPr>
      </w:pPr>
      <w:proofErr w:type="spellStart"/>
      <w:r w:rsidRPr="006223D9">
        <w:rPr>
          <w:rFonts w:ascii="Times New Roman" w:hAnsi="Times New Roman"/>
          <w:b/>
          <w:i/>
          <w:sz w:val="27"/>
          <w:szCs w:val="27"/>
        </w:rPr>
        <w:t>К</w:t>
      </w:r>
      <w:r w:rsidRPr="006223D9">
        <w:rPr>
          <w:rFonts w:ascii="Times New Roman" w:hAnsi="Times New Roman"/>
          <w:b/>
          <w:i/>
          <w:sz w:val="27"/>
          <w:szCs w:val="27"/>
          <w:vertAlign w:val="subscript"/>
        </w:rPr>
        <w:t>р</w:t>
      </w:r>
      <w:proofErr w:type="spellEnd"/>
      <w:r w:rsidRPr="006223D9">
        <w:rPr>
          <w:rFonts w:ascii="Times New Roman" w:hAnsi="Times New Roman"/>
          <w:b/>
          <w:i/>
          <w:sz w:val="27"/>
          <w:szCs w:val="27"/>
        </w:rPr>
        <w:t xml:space="preserve"> </w:t>
      </w:r>
      <w:r w:rsidRPr="006223D9">
        <w:rPr>
          <w:rFonts w:ascii="Times New Roman" w:hAnsi="Times New Roman"/>
          <w:b/>
          <w:sz w:val="27"/>
          <w:szCs w:val="27"/>
        </w:rPr>
        <w:t xml:space="preserve">– </w:t>
      </w:r>
      <w:r w:rsidRPr="006223D9">
        <w:rPr>
          <w:rFonts w:ascii="Times New Roman" w:hAnsi="Times New Roman"/>
          <w:sz w:val="27"/>
          <w:szCs w:val="27"/>
        </w:rPr>
        <w:t>сумма поступлений по</w:t>
      </w:r>
      <w:r w:rsidRPr="006223D9">
        <w:rPr>
          <w:rFonts w:ascii="Times New Roman" w:hAnsi="Times New Roman"/>
          <w:b/>
          <w:sz w:val="27"/>
          <w:szCs w:val="27"/>
        </w:rPr>
        <w:t xml:space="preserve"> </w:t>
      </w:r>
      <w:r w:rsidRPr="006223D9">
        <w:rPr>
          <w:rFonts w:ascii="Times New Roman" w:hAnsi="Times New Roman"/>
          <w:sz w:val="27"/>
          <w:szCs w:val="27"/>
        </w:rPr>
        <w:t>результатам контрольной работы на основании динамики показателей, содержащихся в отчете по форме ВП «Сведения о результатах проверок налогоплательщиков по вопросам соблюдения законодательства о налогах и сборах»,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льгот</w:t>
      </w:r>
      <w:r w:rsidRPr="006223D9">
        <w:rPr>
          <w:rFonts w:ascii="Times New Roman" w:hAnsi="Times New Roman"/>
          <w:sz w:val="27"/>
          <w:szCs w:val="27"/>
        </w:rPr>
        <w:t xml:space="preserve"> – сумма налога на прибыль организаций, не поступившая в бюджет в связи с предоставлением льгот и преференций, предусмотренных </w:t>
      </w:r>
      <w:r w:rsidR="00162248" w:rsidRPr="006223D9">
        <w:rPr>
          <w:rFonts w:ascii="Times New Roman" w:hAnsi="Times New Roman"/>
          <w:sz w:val="27"/>
          <w:szCs w:val="27"/>
        </w:rPr>
        <w:t>статьей 284 НК РФ</w:t>
      </w:r>
      <w:r w:rsidRPr="006223D9">
        <w:rPr>
          <w:rFonts w:ascii="Times New Roman" w:hAnsi="Times New Roman"/>
          <w:sz w:val="27"/>
          <w:szCs w:val="27"/>
        </w:rPr>
        <w:t>,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w:t>
      </w:r>
      <w:r w:rsidR="0011331A" w:rsidRPr="006223D9">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 целях определения суммы налоговой базы для исчисления налога на прибыль по основной ставке (</w:t>
      </w:r>
      <w:r w:rsidRPr="006223D9">
        <w:rPr>
          <w:rFonts w:ascii="Times New Roman" w:hAnsi="Times New Roman"/>
          <w:b/>
          <w:i/>
          <w:sz w:val="27"/>
          <w:szCs w:val="27"/>
        </w:rPr>
        <w:t xml:space="preserve">V </w:t>
      </w:r>
      <w:r w:rsidRPr="006223D9">
        <w:rPr>
          <w:rFonts w:ascii="Times New Roman" w:hAnsi="Times New Roman"/>
          <w:sz w:val="27"/>
          <w:szCs w:val="27"/>
          <w:vertAlign w:val="subscript"/>
        </w:rPr>
        <w:t>НБ ОСН.</w:t>
      </w:r>
      <w:r w:rsidRPr="006223D9">
        <w:rPr>
          <w:rFonts w:ascii="Times New Roman" w:hAnsi="Times New Roman"/>
          <w:sz w:val="27"/>
          <w:szCs w:val="27"/>
        </w:rPr>
        <w:t>)</w:t>
      </w:r>
      <w:r w:rsidR="00082E09" w:rsidRPr="006223D9">
        <w:rPr>
          <w:rFonts w:ascii="Times New Roman" w:hAnsi="Times New Roman"/>
          <w:sz w:val="27"/>
          <w:szCs w:val="27"/>
        </w:rPr>
        <w:t xml:space="preserve"> </w:t>
      </w:r>
      <w:r w:rsidRPr="006223D9">
        <w:rPr>
          <w:rFonts w:ascii="Times New Roman" w:hAnsi="Times New Roman"/>
          <w:sz w:val="27"/>
          <w:szCs w:val="27"/>
        </w:rPr>
        <w:t>определяется: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соотношение прибыли для расчета к прибыли прибыльных организаций для целей бухгалтерского учета по показателям, сложившимся в предыдущих налоговых периодах. Прибыль для расчета получена как разница между доходами от реализации и расходами, уменьшающими сумму доходов от реализации, с учетом внереализационных доходов и расходов на основании информации, содержащейся в отчете по форме № 5-П «Отчет о налоговой базе и структуре начислений по налогу на прибыль организаций»;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сохраняя это отношение, производится расчет суммы прибыли для налогообложения на последующие годы;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прибыль для целей налогообложения уменьшается на сумму прибыли, не учитываемой при определении налоговой базы в соответствии с законодательно установленным порядком, а также сумму убытков, учтенных в уменьшение налоговой базы,</w:t>
      </w:r>
      <w:r w:rsidR="00082E09" w:rsidRPr="006223D9">
        <w:rPr>
          <w:rFonts w:ascii="Times New Roman" w:hAnsi="Times New Roman"/>
          <w:sz w:val="27"/>
          <w:szCs w:val="27"/>
        </w:rPr>
        <w:t xml:space="preserve"> </w:t>
      </w:r>
      <w:r w:rsidRPr="006223D9">
        <w:rPr>
          <w:rFonts w:ascii="Times New Roman" w:hAnsi="Times New Roman"/>
          <w:sz w:val="27"/>
          <w:szCs w:val="27"/>
        </w:rPr>
        <w:t>увеличивается на налоговую базу по операциям с ценными бумагами.</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в налогооблагаемой базе в виде исключения стоимостных показателей, неподлежащих налогообложению, либо облагаемых по ставке 0;</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в виде применения налоговой ставки отличной от основной ставки.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783B0B" w:rsidRDefault="00783B0B" w:rsidP="00783B0B">
      <w:pPr>
        <w:pStyle w:val="21"/>
        <w:spacing w:after="0" w:line="240" w:lineRule="auto"/>
        <w:ind w:firstLine="708"/>
        <w:jc w:val="both"/>
        <w:rPr>
          <w:sz w:val="27"/>
          <w:szCs w:val="27"/>
        </w:rPr>
      </w:pPr>
      <w:r w:rsidRPr="006223D9">
        <w:rPr>
          <w:sz w:val="27"/>
          <w:szCs w:val="27"/>
        </w:rPr>
        <w:t xml:space="preserve">При расчете прогнозного объема поступлений налога на прибыль организаций, зачисляемого в </w:t>
      </w:r>
      <w:r w:rsidR="00296B9E">
        <w:rPr>
          <w:sz w:val="27"/>
          <w:szCs w:val="27"/>
        </w:rPr>
        <w:t>бюджет</w:t>
      </w:r>
      <w:r w:rsidR="00085C88">
        <w:rPr>
          <w:sz w:val="27"/>
          <w:szCs w:val="27"/>
        </w:rPr>
        <w:t xml:space="preserve">ы, входящие </w:t>
      </w:r>
      <w:r w:rsidR="00085C88" w:rsidRPr="006223D9">
        <w:rPr>
          <w:sz w:val="27"/>
          <w:szCs w:val="27"/>
        </w:rPr>
        <w:t>в консолидированный бюджет Р</w:t>
      </w:r>
      <w:r w:rsidR="00085C88">
        <w:rPr>
          <w:sz w:val="27"/>
          <w:szCs w:val="27"/>
        </w:rPr>
        <w:t>еспублики Хакасия,</w:t>
      </w:r>
      <w:r w:rsidR="00296B9E">
        <w:rPr>
          <w:sz w:val="27"/>
          <w:szCs w:val="27"/>
        </w:rPr>
        <w:t xml:space="preserve"> </w:t>
      </w:r>
      <w:r w:rsidRPr="006223D9">
        <w:rPr>
          <w:sz w:val="27"/>
          <w:szCs w:val="27"/>
        </w:rPr>
        <w:t>могут быть использованы иные показатели расчета, которые не включены в методику прогнозирования ФНС России (например, ВРП)</w:t>
      </w:r>
      <w:r w:rsidR="00ED79E5">
        <w:rPr>
          <w:sz w:val="27"/>
          <w:szCs w:val="27"/>
        </w:rPr>
        <w:t xml:space="preserve">. </w:t>
      </w:r>
    </w:p>
    <w:p w:rsidR="000662D2" w:rsidRDefault="000662D2" w:rsidP="000662D2">
      <w:pPr>
        <w:pStyle w:val="2"/>
        <w:spacing w:after="240" w:line="240" w:lineRule="auto"/>
        <w:jc w:val="center"/>
        <w:rPr>
          <w:rFonts w:ascii="Times New Roman" w:hAnsi="Times New Roman"/>
          <w:i w:val="0"/>
          <w:sz w:val="27"/>
          <w:szCs w:val="27"/>
        </w:rPr>
      </w:pPr>
      <w:bookmarkStart w:id="19" w:name="_Toc89426736"/>
      <w:r w:rsidRPr="006223D9">
        <w:rPr>
          <w:rFonts w:ascii="Times New Roman" w:hAnsi="Times New Roman"/>
          <w:i w:val="0"/>
          <w:sz w:val="27"/>
          <w:szCs w:val="27"/>
        </w:rPr>
        <w:t xml:space="preserve">2.2. </w:t>
      </w:r>
      <w:bookmarkEnd w:id="13"/>
      <w:bookmarkEnd w:id="14"/>
      <w:bookmarkEnd w:id="15"/>
      <w:bookmarkEnd w:id="16"/>
      <w:r w:rsidRPr="006223D9">
        <w:rPr>
          <w:rFonts w:ascii="Times New Roman" w:hAnsi="Times New Roman"/>
          <w:i w:val="0"/>
          <w:sz w:val="27"/>
          <w:szCs w:val="27"/>
        </w:rPr>
        <w:t>Налог на доходы физических лиц</w:t>
      </w:r>
      <w:bookmarkEnd w:id="17"/>
      <w:r w:rsidRPr="006223D9">
        <w:rPr>
          <w:rFonts w:ascii="Times New Roman" w:hAnsi="Times New Roman"/>
          <w:i w:val="0"/>
          <w:sz w:val="27"/>
          <w:szCs w:val="27"/>
        </w:rPr>
        <w:t xml:space="preserve"> </w:t>
      </w:r>
      <w:r w:rsidRPr="006223D9">
        <w:rPr>
          <w:rFonts w:ascii="Times New Roman" w:hAnsi="Times New Roman"/>
          <w:i w:val="0"/>
          <w:sz w:val="27"/>
          <w:szCs w:val="27"/>
        </w:rPr>
        <w:br/>
        <w:t>182 1 01 02000 01 0000 110</w:t>
      </w:r>
      <w:bookmarkEnd w:id="19"/>
    </w:p>
    <w:p w:rsidR="005367AD" w:rsidRPr="00C072F4" w:rsidRDefault="005367AD" w:rsidP="005367AD">
      <w:pPr>
        <w:jc w:val="center"/>
      </w:pPr>
      <w:bookmarkStart w:id="20" w:name="_Toc456460802"/>
      <w:proofErr w:type="gramStart"/>
      <w:r w:rsidRPr="00C072F4">
        <w:rPr>
          <w:rFonts w:ascii="Times New Roman" w:hAnsi="Times New Roman"/>
          <w:b/>
          <w:i/>
          <w:sz w:val="27"/>
          <w:szCs w:val="27"/>
        </w:rPr>
        <w:t>(182 1 01 02010 01 0000 110, 182 1 01 02020 01 0000 110, 182 1 01 02030 01 0000 110, 182 1 01 02040 01 0000 110, 182 1 01 02050 01 0000 110,  182 1 01 02080 01 0000 110, 182 1 01 02090 01 0000 110, 182 1 01 02100 01 0000 110, 182 1 01 02110</w:t>
      </w:r>
      <w:proofErr w:type="gramEnd"/>
      <w:r w:rsidRPr="00C072F4">
        <w:rPr>
          <w:rFonts w:ascii="Times New Roman" w:hAnsi="Times New Roman"/>
          <w:b/>
          <w:i/>
          <w:sz w:val="27"/>
          <w:szCs w:val="27"/>
        </w:rPr>
        <w:t xml:space="preserve"> </w:t>
      </w:r>
      <w:proofErr w:type="gramStart"/>
      <w:r w:rsidRPr="00C072F4">
        <w:rPr>
          <w:rFonts w:ascii="Times New Roman" w:hAnsi="Times New Roman"/>
          <w:b/>
          <w:i/>
          <w:sz w:val="27"/>
          <w:szCs w:val="27"/>
        </w:rPr>
        <w:t>01 0000 110)</w:t>
      </w:r>
      <w:proofErr w:type="gramEnd"/>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w:t>
      </w:r>
      <w:r w:rsidR="00CE282B" w:rsidRPr="006223D9">
        <w:rPr>
          <w:rFonts w:ascii="Times New Roman" w:hAnsi="Times New Roman"/>
          <w:sz w:val="27"/>
          <w:szCs w:val="27"/>
        </w:rPr>
        <w:t xml:space="preserve">поступлений доходов </w:t>
      </w:r>
      <w:r w:rsidR="00CE282B">
        <w:rPr>
          <w:rFonts w:ascii="Times New Roman" w:hAnsi="Times New Roman"/>
          <w:sz w:val="27"/>
          <w:szCs w:val="27"/>
        </w:rPr>
        <w:t xml:space="preserve">бюджетов, входящих </w:t>
      </w:r>
      <w:r w:rsidR="00CE282B" w:rsidRPr="006223D9">
        <w:rPr>
          <w:rFonts w:ascii="Times New Roman" w:hAnsi="Times New Roman"/>
          <w:sz w:val="27"/>
          <w:szCs w:val="27"/>
        </w:rPr>
        <w:t>в консолидированный бюджет Р</w:t>
      </w:r>
      <w:r w:rsidR="00CE282B">
        <w:rPr>
          <w:rFonts w:ascii="Times New Roman" w:hAnsi="Times New Roman"/>
          <w:sz w:val="27"/>
          <w:szCs w:val="27"/>
        </w:rPr>
        <w:t xml:space="preserve">еспублики Хакасия, </w:t>
      </w:r>
      <w:r w:rsidRPr="006223D9">
        <w:rPr>
          <w:rFonts w:ascii="Times New Roman" w:hAnsi="Times New Roman"/>
          <w:sz w:val="27"/>
          <w:szCs w:val="27"/>
        </w:rPr>
        <w:t>от уплаты налога на доходы физических лиц</w:t>
      </w:r>
      <w:r w:rsidR="00CE282B">
        <w:rPr>
          <w:rFonts w:ascii="Times New Roman" w:hAnsi="Times New Roman"/>
          <w:sz w:val="27"/>
          <w:szCs w:val="27"/>
        </w:rPr>
        <w:t>,</w:t>
      </w:r>
      <w:r w:rsidRPr="006223D9">
        <w:rPr>
          <w:rFonts w:ascii="Times New Roman" w:hAnsi="Times New Roman"/>
          <w:sz w:val="27"/>
          <w:szCs w:val="27"/>
        </w:rPr>
        <w:t xml:space="preserve"> осуществляется в соответствии с действующим законодательством Российской Федерации о налогах и сборах.</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налога на доходы физических лиц, используются:</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t>- показатели прогноза социально-экономического развития Р</w:t>
      </w:r>
      <w:r w:rsidR="00F451BD">
        <w:rPr>
          <w:rFonts w:ascii="Times New Roman" w:hAnsi="Times New Roman"/>
          <w:sz w:val="27"/>
          <w:szCs w:val="27"/>
        </w:rPr>
        <w:t xml:space="preserve">еспублики Хакасия </w:t>
      </w:r>
      <w:r w:rsidRPr="006223D9">
        <w:rPr>
          <w:rFonts w:ascii="Times New Roman" w:hAnsi="Times New Roman"/>
          <w:sz w:val="27"/>
          <w:szCs w:val="27"/>
        </w:rPr>
        <w:t xml:space="preserve"> на очередной финансовый год и плановый период (фонд заработной платы, индекс потребительских цен, прибыль прибыльных организаций для целей бухгалтерского учета), разрабатываемые Минэкономразвития Р</w:t>
      </w:r>
      <w:r w:rsidR="00F451BD">
        <w:rPr>
          <w:rFonts w:ascii="Times New Roman" w:hAnsi="Times New Roman"/>
          <w:sz w:val="27"/>
          <w:szCs w:val="27"/>
        </w:rPr>
        <w:t>еспублики Хакасия</w:t>
      </w:r>
      <w:r w:rsidRPr="006223D9">
        <w:rPr>
          <w:rFonts w:ascii="Times New Roman" w:hAnsi="Times New Roman"/>
          <w:sz w:val="27"/>
          <w:szCs w:val="27"/>
        </w:rPr>
        <w:t>;</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динамика налоговой базы по налогу согласно данным отчёта по форме </w:t>
      </w:r>
      <w:r w:rsidRPr="006223D9">
        <w:rPr>
          <w:rFonts w:ascii="Times New Roman" w:hAnsi="Times New Roman"/>
          <w:sz w:val="27"/>
          <w:szCs w:val="27"/>
        </w:rPr>
        <w:br/>
        <w:t>№ 5-НДФЛ «Отчет о налоговой базе и структуре начислений по налогу на доходы физических лиц, удерживаемому налоговыми агентами», сложившаяся за предыдущие периоды;</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динамика налоговых вычетов по налогу по форме 1-ДДК «Отчет о декларировании доходов физическими лицами»; </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льготы и преференции, предусмотренные главой 23 НК РФ «Налог на доходы физических лиц» и др. источники.</w:t>
      </w:r>
    </w:p>
    <w:p w:rsidR="006F1FFF" w:rsidRPr="006223D9" w:rsidRDefault="006F1FFF" w:rsidP="006F1FFF">
      <w:pPr>
        <w:spacing w:after="0" w:line="240" w:lineRule="auto"/>
        <w:ind w:firstLine="709"/>
        <w:jc w:val="both"/>
        <w:rPr>
          <w:rFonts w:ascii="Times New Roman" w:hAnsi="Times New Roman"/>
          <w:sz w:val="26"/>
        </w:rPr>
      </w:pP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Расчёт прогнозного объёма поступлений налога на доходы физических лиц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6F1FFF" w:rsidRPr="006223D9" w:rsidRDefault="006F1FFF" w:rsidP="006F1FFF">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Прогнозный объём поступлений налога на доходы физических лиц (</w:t>
      </w:r>
      <w:r w:rsidRPr="006223D9">
        <w:rPr>
          <w:rFonts w:ascii="Times New Roman" w:hAnsi="Times New Roman"/>
          <w:b/>
          <w:i/>
          <w:sz w:val="27"/>
          <w:szCs w:val="27"/>
        </w:rPr>
        <w:t xml:space="preserve">НДФЛ </w:t>
      </w:r>
      <w:r w:rsidRPr="006223D9">
        <w:rPr>
          <w:rFonts w:ascii="Times New Roman" w:hAnsi="Times New Roman"/>
          <w:b/>
          <w:i/>
          <w:sz w:val="27"/>
          <w:szCs w:val="27"/>
          <w:vertAlign w:val="subscript"/>
        </w:rPr>
        <w:t>всего</w:t>
      </w:r>
      <w:r w:rsidRPr="006223D9">
        <w:rPr>
          <w:rFonts w:ascii="Times New Roman" w:hAnsi="Times New Roman"/>
          <w:sz w:val="27"/>
          <w:szCs w:val="27"/>
        </w:rPr>
        <w:t>) определяется как сумма прогнозных поступлений каждого вида налога на доходы физических лиц:</w:t>
      </w:r>
    </w:p>
    <w:p w:rsidR="00ED79E5" w:rsidRPr="006223D9" w:rsidRDefault="006F1FFF" w:rsidP="00ED79E5">
      <w:pPr>
        <w:spacing w:before="120" w:after="120" w:line="240" w:lineRule="auto"/>
        <w:ind w:firstLine="709"/>
        <w:jc w:val="center"/>
        <w:rPr>
          <w:rFonts w:ascii="Times New Roman" w:hAnsi="Times New Roman"/>
          <w:i/>
          <w:sz w:val="27"/>
          <w:szCs w:val="27"/>
        </w:rPr>
      </w:pPr>
      <w:r w:rsidRPr="006223D9">
        <w:rPr>
          <w:rFonts w:ascii="Times New Roman" w:hAnsi="Times New Roman"/>
          <w:b/>
          <w:i/>
          <w:sz w:val="27"/>
          <w:szCs w:val="27"/>
        </w:rPr>
        <w:t xml:space="preserve">НДФЛ </w:t>
      </w:r>
      <w:r w:rsidRPr="006223D9">
        <w:rPr>
          <w:rFonts w:ascii="Times New Roman" w:hAnsi="Times New Roman"/>
          <w:b/>
          <w:i/>
          <w:sz w:val="27"/>
          <w:szCs w:val="27"/>
          <w:vertAlign w:val="subscript"/>
        </w:rPr>
        <w:t>всего</w:t>
      </w:r>
      <w:r w:rsidRPr="006223D9">
        <w:rPr>
          <w:rFonts w:ascii="Times New Roman" w:hAnsi="Times New Roman"/>
          <w:b/>
          <w:i/>
          <w:sz w:val="27"/>
          <w:szCs w:val="27"/>
        </w:rPr>
        <w:t xml:space="preserve"> = НДФЛ </w:t>
      </w:r>
      <w:r w:rsidRPr="006223D9">
        <w:rPr>
          <w:rFonts w:ascii="Times New Roman" w:hAnsi="Times New Roman"/>
          <w:b/>
          <w:i/>
          <w:sz w:val="27"/>
          <w:szCs w:val="27"/>
          <w:vertAlign w:val="subscript"/>
        </w:rPr>
        <w:t>1</w:t>
      </w:r>
      <w:r w:rsidRPr="006223D9">
        <w:rPr>
          <w:rFonts w:ascii="Times New Roman" w:hAnsi="Times New Roman"/>
          <w:b/>
          <w:i/>
          <w:sz w:val="27"/>
          <w:szCs w:val="27"/>
        </w:rPr>
        <w:t xml:space="preserve"> + НДФЛ </w:t>
      </w:r>
      <w:r w:rsidRPr="006223D9">
        <w:rPr>
          <w:rFonts w:ascii="Times New Roman" w:hAnsi="Times New Roman"/>
          <w:b/>
          <w:i/>
          <w:sz w:val="27"/>
          <w:szCs w:val="27"/>
          <w:vertAlign w:val="subscript"/>
        </w:rPr>
        <w:t>2</w:t>
      </w:r>
      <w:r w:rsidRPr="006223D9">
        <w:rPr>
          <w:rFonts w:ascii="Times New Roman" w:hAnsi="Times New Roman"/>
          <w:b/>
          <w:i/>
          <w:sz w:val="27"/>
          <w:szCs w:val="27"/>
        </w:rPr>
        <w:t xml:space="preserve"> + НДФЛ </w:t>
      </w:r>
      <w:r w:rsidRPr="006223D9">
        <w:rPr>
          <w:rFonts w:ascii="Times New Roman" w:hAnsi="Times New Roman"/>
          <w:b/>
          <w:i/>
          <w:sz w:val="27"/>
          <w:szCs w:val="27"/>
          <w:vertAlign w:val="subscript"/>
        </w:rPr>
        <w:t>3</w:t>
      </w:r>
      <w:r w:rsidRPr="006223D9">
        <w:rPr>
          <w:rFonts w:ascii="Times New Roman" w:hAnsi="Times New Roman"/>
          <w:b/>
          <w:i/>
          <w:sz w:val="27"/>
          <w:szCs w:val="27"/>
        </w:rPr>
        <w:t xml:space="preserve"> + НДФЛ </w:t>
      </w:r>
      <w:r w:rsidRPr="006223D9">
        <w:rPr>
          <w:rFonts w:ascii="Times New Roman" w:hAnsi="Times New Roman"/>
          <w:b/>
          <w:i/>
          <w:sz w:val="27"/>
          <w:szCs w:val="27"/>
          <w:vertAlign w:val="subscript"/>
        </w:rPr>
        <w:t>4</w:t>
      </w:r>
      <w:r w:rsidRPr="006223D9">
        <w:rPr>
          <w:rFonts w:ascii="Times New Roman" w:hAnsi="Times New Roman"/>
          <w:b/>
          <w:i/>
          <w:sz w:val="27"/>
          <w:szCs w:val="27"/>
        </w:rPr>
        <w:t xml:space="preserve"> + НДФЛ </w:t>
      </w:r>
      <w:r w:rsidRPr="006223D9">
        <w:rPr>
          <w:rFonts w:ascii="Times New Roman" w:hAnsi="Times New Roman"/>
          <w:b/>
          <w:i/>
          <w:sz w:val="27"/>
          <w:szCs w:val="27"/>
          <w:vertAlign w:val="subscript"/>
        </w:rPr>
        <w:t xml:space="preserve">5 </w:t>
      </w:r>
      <w:r w:rsidRPr="006223D9">
        <w:rPr>
          <w:rFonts w:ascii="Times New Roman" w:hAnsi="Times New Roman"/>
          <w:i/>
          <w:sz w:val="27"/>
          <w:szCs w:val="27"/>
        </w:rPr>
        <w:t>+</w:t>
      </w:r>
      <w:r w:rsidRPr="006223D9">
        <w:rPr>
          <w:rFonts w:ascii="Times New Roman" w:hAnsi="Times New Roman"/>
          <w:b/>
          <w:i/>
          <w:sz w:val="27"/>
          <w:szCs w:val="27"/>
        </w:rPr>
        <w:t xml:space="preserve"> </w:t>
      </w:r>
      <w:r w:rsidR="00ED79E5" w:rsidRPr="006223D9">
        <w:rPr>
          <w:rFonts w:ascii="Times New Roman" w:hAnsi="Times New Roman"/>
          <w:b/>
          <w:i/>
          <w:sz w:val="27"/>
          <w:szCs w:val="27"/>
        </w:rPr>
        <w:t xml:space="preserve"> НДФЛ </w:t>
      </w:r>
      <w:r w:rsidR="00ED79E5" w:rsidRPr="006223D9">
        <w:rPr>
          <w:rFonts w:ascii="Times New Roman" w:hAnsi="Times New Roman"/>
          <w:b/>
          <w:i/>
          <w:sz w:val="27"/>
          <w:szCs w:val="27"/>
          <w:vertAlign w:val="subscript"/>
        </w:rPr>
        <w:t xml:space="preserve">8 </w:t>
      </w:r>
      <w:r w:rsidR="00ED79E5" w:rsidRPr="006223D9">
        <w:rPr>
          <w:rFonts w:ascii="Times New Roman" w:hAnsi="Times New Roman"/>
          <w:i/>
          <w:sz w:val="27"/>
          <w:szCs w:val="27"/>
        </w:rPr>
        <w:t>+</w:t>
      </w:r>
      <w:r w:rsidR="00ED79E5" w:rsidRPr="006223D9">
        <w:rPr>
          <w:rFonts w:ascii="Times New Roman" w:hAnsi="Times New Roman"/>
          <w:b/>
          <w:i/>
          <w:sz w:val="27"/>
          <w:szCs w:val="27"/>
        </w:rPr>
        <w:t xml:space="preserve"> НДФЛ </w:t>
      </w:r>
      <w:r w:rsidR="00ED79E5" w:rsidRPr="006223D9">
        <w:rPr>
          <w:rFonts w:ascii="Times New Roman" w:hAnsi="Times New Roman"/>
          <w:b/>
          <w:i/>
          <w:sz w:val="27"/>
          <w:szCs w:val="27"/>
          <w:vertAlign w:val="subscript"/>
        </w:rPr>
        <w:t xml:space="preserve">9 </w:t>
      </w:r>
      <w:r w:rsidR="00ED79E5" w:rsidRPr="006223D9">
        <w:rPr>
          <w:rFonts w:ascii="Times New Roman" w:hAnsi="Times New Roman"/>
          <w:i/>
          <w:sz w:val="27"/>
          <w:szCs w:val="27"/>
        </w:rPr>
        <w:t>+</w:t>
      </w:r>
      <w:r w:rsidR="00ED79E5" w:rsidRPr="006223D9">
        <w:rPr>
          <w:rFonts w:ascii="Times New Roman" w:hAnsi="Times New Roman"/>
          <w:b/>
          <w:i/>
          <w:sz w:val="27"/>
          <w:szCs w:val="27"/>
        </w:rPr>
        <w:t xml:space="preserve"> НДФЛ </w:t>
      </w:r>
      <w:r w:rsidR="00ED79E5" w:rsidRPr="006223D9">
        <w:rPr>
          <w:rFonts w:ascii="Times New Roman" w:hAnsi="Times New Roman"/>
          <w:b/>
          <w:i/>
          <w:sz w:val="27"/>
          <w:szCs w:val="27"/>
          <w:vertAlign w:val="subscript"/>
        </w:rPr>
        <w:t xml:space="preserve">10 </w:t>
      </w:r>
      <w:r w:rsidR="00ED79E5" w:rsidRPr="006223D9">
        <w:rPr>
          <w:rFonts w:ascii="Times New Roman" w:hAnsi="Times New Roman"/>
          <w:i/>
          <w:sz w:val="27"/>
          <w:szCs w:val="27"/>
        </w:rPr>
        <w:t>+</w:t>
      </w:r>
      <w:r w:rsidR="00ED79E5" w:rsidRPr="006223D9">
        <w:rPr>
          <w:rFonts w:ascii="Times New Roman" w:hAnsi="Times New Roman"/>
          <w:b/>
          <w:i/>
          <w:sz w:val="27"/>
          <w:szCs w:val="27"/>
        </w:rPr>
        <w:t xml:space="preserve"> НДФЛ </w:t>
      </w:r>
      <w:r w:rsidR="00710C5F">
        <w:rPr>
          <w:rFonts w:ascii="Times New Roman" w:hAnsi="Times New Roman"/>
          <w:b/>
          <w:i/>
          <w:sz w:val="27"/>
          <w:szCs w:val="27"/>
          <w:vertAlign w:val="subscript"/>
        </w:rPr>
        <w:t>11,</w:t>
      </w:r>
    </w:p>
    <w:p w:rsidR="00CE282B" w:rsidRDefault="00CE282B" w:rsidP="006F1FFF">
      <w:pPr>
        <w:spacing w:after="0" w:line="240" w:lineRule="auto"/>
        <w:ind w:firstLine="709"/>
        <w:jc w:val="both"/>
        <w:rPr>
          <w:rFonts w:ascii="Times New Roman" w:hAnsi="Times New Roman"/>
          <w:sz w:val="27"/>
          <w:szCs w:val="27"/>
        </w:rPr>
      </w:pPr>
    </w:p>
    <w:p w:rsidR="00CE282B" w:rsidRPr="006223D9" w:rsidRDefault="00CE282B" w:rsidP="00CE282B">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CE282B" w:rsidRPr="00C072F4" w:rsidRDefault="00CE282B" w:rsidP="00CE282B">
      <w:pPr>
        <w:spacing w:after="0" w:line="240" w:lineRule="auto"/>
        <w:ind w:firstLine="709"/>
        <w:jc w:val="both"/>
        <w:rPr>
          <w:rFonts w:ascii="Times New Roman" w:hAnsi="Times New Roman"/>
          <w:sz w:val="27"/>
          <w:szCs w:val="27"/>
        </w:rPr>
      </w:pPr>
      <w:r w:rsidRPr="00C072F4">
        <w:rPr>
          <w:rFonts w:ascii="Times New Roman" w:hAnsi="Times New Roman"/>
          <w:b/>
          <w:i/>
          <w:sz w:val="27"/>
          <w:szCs w:val="27"/>
        </w:rPr>
        <w:t xml:space="preserve">НДФЛ </w:t>
      </w:r>
      <w:r w:rsidRPr="00C072F4">
        <w:rPr>
          <w:rFonts w:ascii="Times New Roman" w:hAnsi="Times New Roman"/>
          <w:b/>
          <w:i/>
          <w:sz w:val="27"/>
          <w:szCs w:val="27"/>
          <w:vertAlign w:val="subscript"/>
        </w:rPr>
        <w:t>1</w:t>
      </w:r>
      <w:r w:rsidRPr="00C072F4">
        <w:rPr>
          <w:rFonts w:ascii="Times New Roman" w:hAnsi="Times New Roman"/>
          <w:sz w:val="27"/>
          <w:szCs w:val="27"/>
        </w:rPr>
        <w:t xml:space="preserve"> (</w:t>
      </w:r>
      <w:r w:rsidRPr="00C072F4">
        <w:rPr>
          <w:rFonts w:ascii="Times New Roman" w:hAnsi="Times New Roman"/>
          <w:b/>
          <w:i/>
          <w:sz w:val="27"/>
          <w:szCs w:val="27"/>
        </w:rPr>
        <w:t xml:space="preserve">182 1 01 02010 01 0000 110) </w:t>
      </w:r>
      <w:r w:rsidRPr="00C072F4">
        <w:rPr>
          <w:rFonts w:ascii="Times New Roman" w:hAnsi="Times New Roman"/>
          <w:sz w:val="27"/>
          <w:szCs w:val="27"/>
        </w:rPr>
        <w:t>– объем поступлений по налогу на доходы физических лиц с доходов, источником которых является налоговый агент, тыс. рублей;</w:t>
      </w:r>
    </w:p>
    <w:p w:rsidR="00CE282B" w:rsidRPr="00C072F4" w:rsidRDefault="00CE282B" w:rsidP="00CE282B">
      <w:pPr>
        <w:spacing w:after="0" w:line="240" w:lineRule="auto"/>
        <w:ind w:firstLine="709"/>
        <w:jc w:val="both"/>
        <w:rPr>
          <w:rFonts w:ascii="Times New Roman" w:hAnsi="Times New Roman"/>
          <w:sz w:val="27"/>
          <w:szCs w:val="27"/>
        </w:rPr>
      </w:pPr>
      <w:r w:rsidRPr="00C072F4">
        <w:rPr>
          <w:rFonts w:ascii="Times New Roman" w:hAnsi="Times New Roman"/>
          <w:b/>
          <w:i/>
          <w:sz w:val="27"/>
          <w:szCs w:val="27"/>
        </w:rPr>
        <w:t xml:space="preserve">НДФЛ </w:t>
      </w:r>
      <w:r w:rsidRPr="00C072F4">
        <w:rPr>
          <w:rFonts w:ascii="Times New Roman" w:hAnsi="Times New Roman"/>
          <w:b/>
          <w:i/>
          <w:sz w:val="27"/>
          <w:szCs w:val="27"/>
          <w:vertAlign w:val="subscript"/>
        </w:rPr>
        <w:t xml:space="preserve">2 </w:t>
      </w:r>
      <w:r w:rsidRPr="00C072F4">
        <w:rPr>
          <w:rFonts w:ascii="Times New Roman" w:hAnsi="Times New Roman"/>
          <w:sz w:val="27"/>
          <w:szCs w:val="27"/>
        </w:rPr>
        <w:t>(</w:t>
      </w:r>
      <w:r w:rsidRPr="00C072F4">
        <w:rPr>
          <w:rFonts w:ascii="Times New Roman" w:hAnsi="Times New Roman"/>
          <w:b/>
          <w:i/>
          <w:sz w:val="27"/>
          <w:szCs w:val="27"/>
        </w:rPr>
        <w:t>182 1 01 02020 01 0000 110)</w:t>
      </w:r>
      <w:r w:rsidRPr="00C072F4">
        <w:rPr>
          <w:rFonts w:ascii="Times New Roman" w:hAnsi="Times New Roman"/>
          <w:sz w:val="27"/>
          <w:szCs w:val="27"/>
        </w:rPr>
        <w:t xml:space="preserve"> – объем поступлений по налогу на доходы физических лиц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статьей 227 НК РФ, тыс. рублей; </w:t>
      </w:r>
    </w:p>
    <w:p w:rsidR="00CE282B" w:rsidRPr="00C072F4" w:rsidRDefault="00CE282B" w:rsidP="00CE282B">
      <w:pPr>
        <w:spacing w:after="0" w:line="240" w:lineRule="auto"/>
        <w:ind w:firstLine="709"/>
        <w:jc w:val="both"/>
        <w:rPr>
          <w:rFonts w:ascii="Times New Roman" w:hAnsi="Times New Roman"/>
          <w:sz w:val="27"/>
          <w:szCs w:val="27"/>
        </w:rPr>
      </w:pPr>
      <w:r w:rsidRPr="00C072F4">
        <w:rPr>
          <w:rFonts w:ascii="Times New Roman" w:hAnsi="Times New Roman"/>
          <w:b/>
          <w:i/>
          <w:sz w:val="27"/>
          <w:szCs w:val="27"/>
        </w:rPr>
        <w:t xml:space="preserve">НДФЛ </w:t>
      </w:r>
      <w:r w:rsidRPr="00C072F4">
        <w:rPr>
          <w:rFonts w:ascii="Times New Roman" w:hAnsi="Times New Roman"/>
          <w:b/>
          <w:i/>
          <w:sz w:val="27"/>
          <w:szCs w:val="27"/>
          <w:vertAlign w:val="subscript"/>
        </w:rPr>
        <w:t xml:space="preserve">3 </w:t>
      </w:r>
      <w:r w:rsidRPr="00C072F4">
        <w:rPr>
          <w:rFonts w:ascii="Times New Roman" w:hAnsi="Times New Roman"/>
          <w:b/>
          <w:i/>
          <w:sz w:val="27"/>
          <w:szCs w:val="27"/>
        </w:rPr>
        <w:t>(182 1 01 02030 01 0000 110)</w:t>
      </w:r>
      <w:r w:rsidRPr="00C072F4">
        <w:rPr>
          <w:rFonts w:ascii="Times New Roman" w:hAnsi="Times New Roman"/>
          <w:sz w:val="27"/>
          <w:szCs w:val="27"/>
        </w:rPr>
        <w:t xml:space="preserve"> – объём поступлений по налогу на доходы физических лиц с доходов, полученных физическими лицами в соответствии со статьей 228 НК РФ, тыс. рублей;</w:t>
      </w:r>
    </w:p>
    <w:p w:rsidR="00CE282B" w:rsidRPr="00C072F4" w:rsidRDefault="00CE282B" w:rsidP="00CE282B">
      <w:pPr>
        <w:spacing w:after="0" w:line="240" w:lineRule="auto"/>
        <w:ind w:firstLine="709"/>
        <w:jc w:val="both"/>
        <w:rPr>
          <w:rFonts w:ascii="Times New Roman" w:hAnsi="Times New Roman"/>
          <w:sz w:val="27"/>
          <w:szCs w:val="27"/>
        </w:rPr>
      </w:pPr>
      <w:r w:rsidRPr="00C072F4">
        <w:rPr>
          <w:rFonts w:ascii="Times New Roman" w:hAnsi="Times New Roman"/>
          <w:b/>
          <w:i/>
          <w:sz w:val="27"/>
          <w:szCs w:val="27"/>
        </w:rPr>
        <w:t xml:space="preserve">НДФЛ </w:t>
      </w:r>
      <w:r w:rsidRPr="00C072F4">
        <w:rPr>
          <w:rFonts w:ascii="Times New Roman" w:hAnsi="Times New Roman"/>
          <w:b/>
          <w:i/>
          <w:sz w:val="27"/>
          <w:szCs w:val="27"/>
          <w:vertAlign w:val="subscript"/>
        </w:rPr>
        <w:t xml:space="preserve">4 </w:t>
      </w:r>
      <w:r w:rsidRPr="00C072F4">
        <w:rPr>
          <w:rFonts w:ascii="Times New Roman" w:hAnsi="Times New Roman"/>
          <w:b/>
          <w:i/>
          <w:sz w:val="27"/>
          <w:szCs w:val="27"/>
        </w:rPr>
        <w:t>(182 1 01 02040 01 0000 110)</w:t>
      </w:r>
      <w:r w:rsidRPr="00C072F4">
        <w:rPr>
          <w:rFonts w:ascii="Times New Roman" w:hAnsi="Times New Roman"/>
          <w:sz w:val="27"/>
          <w:szCs w:val="27"/>
        </w:rPr>
        <w:t xml:space="preserve"> – объём поступлений по налогу на доходы физических лиц с иностранных граждан, осуществляющих трудовую деятельность по найму на основании патента, тыс. рублей;</w:t>
      </w:r>
    </w:p>
    <w:p w:rsidR="00CE282B" w:rsidRPr="00C072F4" w:rsidRDefault="00CE282B" w:rsidP="00CE282B">
      <w:pPr>
        <w:spacing w:after="0" w:line="240" w:lineRule="auto"/>
        <w:ind w:firstLine="709"/>
        <w:jc w:val="both"/>
        <w:rPr>
          <w:rFonts w:ascii="Times New Roman" w:hAnsi="Times New Roman"/>
          <w:sz w:val="26"/>
        </w:rPr>
      </w:pPr>
      <w:proofErr w:type="gramStart"/>
      <w:r w:rsidRPr="00C072F4">
        <w:rPr>
          <w:rFonts w:ascii="Times New Roman" w:hAnsi="Times New Roman"/>
          <w:b/>
          <w:i/>
          <w:sz w:val="27"/>
          <w:szCs w:val="27"/>
        </w:rPr>
        <w:t>НДФЛ</w:t>
      </w:r>
      <w:r w:rsidRPr="00C072F4">
        <w:rPr>
          <w:rFonts w:ascii="Times New Roman" w:hAnsi="Times New Roman"/>
          <w:b/>
          <w:i/>
          <w:sz w:val="27"/>
          <w:szCs w:val="27"/>
          <w:vertAlign w:val="subscript"/>
        </w:rPr>
        <w:t xml:space="preserve"> 5 </w:t>
      </w:r>
      <w:r w:rsidRPr="00C072F4">
        <w:rPr>
          <w:rFonts w:ascii="Times New Roman" w:hAnsi="Times New Roman"/>
          <w:b/>
          <w:i/>
          <w:sz w:val="27"/>
          <w:szCs w:val="27"/>
        </w:rPr>
        <w:t>(182 1 01 02050 01 0000 110)</w:t>
      </w:r>
      <w:r w:rsidRPr="00C072F4">
        <w:rPr>
          <w:rFonts w:ascii="Times New Roman" w:hAnsi="Times New Roman"/>
          <w:sz w:val="27"/>
          <w:szCs w:val="27"/>
        </w:rPr>
        <w:t xml:space="preserve"> – объём поступлений по налогу на доходы физических лиц </w:t>
      </w:r>
      <w:r w:rsidRPr="00C072F4">
        <w:rPr>
          <w:rFonts w:ascii="Times New Roman" w:hAnsi="Times New Roman"/>
          <w:bCs/>
          <w:sz w:val="27"/>
          <w:szCs w:val="27"/>
        </w:rPr>
        <w:t xml:space="preserve">с сумм прибыли контролируемой </w:t>
      </w:r>
      <w:r w:rsidRPr="006223D9">
        <w:rPr>
          <w:rFonts w:ascii="Times New Roman" w:hAnsi="Times New Roman"/>
          <w:bCs/>
          <w:sz w:val="27"/>
          <w:szCs w:val="27"/>
        </w:rPr>
        <w:t xml:space="preserve">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w:t>
      </w:r>
      <w:r w:rsidRPr="00C072F4">
        <w:rPr>
          <w:rFonts w:ascii="Times New Roman" w:hAnsi="Times New Roman"/>
          <w:bCs/>
          <w:sz w:val="27"/>
          <w:szCs w:val="27"/>
        </w:rPr>
        <w:t>налога, не превышающей 650 000 рублей)</w:t>
      </w:r>
      <w:r w:rsidRPr="00C072F4">
        <w:rPr>
          <w:rFonts w:ascii="Times New Roman" w:hAnsi="Times New Roman"/>
          <w:sz w:val="26"/>
        </w:rPr>
        <w:t>;</w:t>
      </w:r>
      <w:proofErr w:type="gramEnd"/>
    </w:p>
    <w:p w:rsidR="00CE282B" w:rsidRPr="00C072F4" w:rsidRDefault="00CE282B" w:rsidP="00CE282B">
      <w:pPr>
        <w:spacing w:after="0" w:line="240" w:lineRule="auto"/>
        <w:ind w:firstLine="709"/>
        <w:jc w:val="both"/>
        <w:rPr>
          <w:rFonts w:ascii="Times New Roman" w:hAnsi="Times New Roman"/>
          <w:bCs/>
          <w:sz w:val="26"/>
        </w:rPr>
      </w:pPr>
      <w:proofErr w:type="gramStart"/>
      <w:r w:rsidRPr="00C072F4">
        <w:rPr>
          <w:rFonts w:ascii="Times New Roman" w:hAnsi="Times New Roman"/>
          <w:b/>
          <w:i/>
          <w:sz w:val="27"/>
          <w:szCs w:val="27"/>
        </w:rPr>
        <w:t>НДФЛ</w:t>
      </w:r>
      <w:r w:rsidRPr="00C072F4">
        <w:rPr>
          <w:rFonts w:ascii="Times New Roman" w:hAnsi="Times New Roman"/>
          <w:b/>
          <w:i/>
          <w:sz w:val="27"/>
          <w:szCs w:val="27"/>
          <w:vertAlign w:val="subscript"/>
        </w:rPr>
        <w:t xml:space="preserve"> 8</w:t>
      </w:r>
      <w:r w:rsidRPr="00C072F4">
        <w:rPr>
          <w:rFonts w:ascii="Times New Roman" w:hAnsi="Times New Roman"/>
          <w:i/>
          <w:sz w:val="27"/>
          <w:szCs w:val="27"/>
          <w:vertAlign w:val="subscript"/>
        </w:rPr>
        <w:t xml:space="preserve"> </w:t>
      </w:r>
      <w:r w:rsidRPr="00C072F4">
        <w:rPr>
          <w:rFonts w:ascii="Times New Roman" w:hAnsi="Times New Roman"/>
          <w:b/>
          <w:i/>
          <w:sz w:val="27"/>
          <w:szCs w:val="27"/>
        </w:rPr>
        <w:t xml:space="preserve">(182 1 01 02080 01 0000 110) </w:t>
      </w:r>
      <w:r w:rsidRPr="00C072F4">
        <w:rPr>
          <w:rFonts w:ascii="Times New Roman" w:hAnsi="Times New Roman"/>
          <w:sz w:val="26"/>
        </w:rPr>
        <w:t xml:space="preserve">– объем поступлений по налогу на доходы физических лиц </w:t>
      </w:r>
      <w:r w:rsidRPr="00C072F4">
        <w:rPr>
          <w:rFonts w:ascii="Times New Roman" w:hAnsi="Times New Roman"/>
          <w:bCs/>
          <w:sz w:val="26"/>
        </w:rPr>
        <w:t>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roofErr w:type="gramEnd"/>
    </w:p>
    <w:p w:rsidR="00CE282B" w:rsidRPr="00C072F4" w:rsidRDefault="00CE282B" w:rsidP="00CE282B">
      <w:pPr>
        <w:spacing w:after="0" w:line="240" w:lineRule="auto"/>
        <w:ind w:firstLine="709"/>
        <w:jc w:val="both"/>
        <w:rPr>
          <w:rFonts w:ascii="Times New Roman" w:hAnsi="Times New Roman"/>
          <w:bCs/>
          <w:sz w:val="26"/>
        </w:rPr>
      </w:pPr>
      <w:proofErr w:type="gramStart"/>
      <w:r w:rsidRPr="00C072F4">
        <w:rPr>
          <w:rFonts w:ascii="Times New Roman" w:hAnsi="Times New Roman"/>
          <w:b/>
          <w:i/>
          <w:sz w:val="27"/>
          <w:szCs w:val="27"/>
        </w:rPr>
        <w:t>НДФЛ</w:t>
      </w:r>
      <w:r w:rsidRPr="00C072F4">
        <w:rPr>
          <w:rFonts w:ascii="Times New Roman" w:hAnsi="Times New Roman"/>
          <w:b/>
          <w:i/>
          <w:sz w:val="27"/>
          <w:szCs w:val="27"/>
          <w:vertAlign w:val="subscript"/>
        </w:rPr>
        <w:t xml:space="preserve"> 9</w:t>
      </w:r>
      <w:r w:rsidRPr="00C072F4">
        <w:rPr>
          <w:rFonts w:ascii="Times New Roman" w:hAnsi="Times New Roman"/>
          <w:i/>
          <w:sz w:val="27"/>
          <w:szCs w:val="27"/>
          <w:vertAlign w:val="subscript"/>
        </w:rPr>
        <w:t xml:space="preserve"> </w:t>
      </w:r>
      <w:r w:rsidRPr="00C072F4">
        <w:rPr>
          <w:rFonts w:ascii="Times New Roman" w:hAnsi="Times New Roman"/>
          <w:b/>
          <w:i/>
          <w:sz w:val="27"/>
          <w:szCs w:val="27"/>
        </w:rPr>
        <w:t xml:space="preserve">(182 1 01 02090 01 0000 110) </w:t>
      </w:r>
      <w:r w:rsidRPr="00C072F4">
        <w:rPr>
          <w:rFonts w:ascii="Times New Roman" w:hAnsi="Times New Roman"/>
          <w:sz w:val="26"/>
        </w:rPr>
        <w:t>– объем поступлений по налогу на доходы физических лиц</w:t>
      </w:r>
      <w:r w:rsidRPr="00C072F4">
        <w:rPr>
          <w:bCs/>
          <w:sz w:val="16"/>
        </w:rPr>
        <w:t xml:space="preserve"> </w:t>
      </w:r>
      <w:r w:rsidRPr="00C072F4">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roofErr w:type="gramEnd"/>
    </w:p>
    <w:p w:rsidR="00CE282B" w:rsidRPr="00C072F4" w:rsidRDefault="00CE282B" w:rsidP="00CE282B">
      <w:pPr>
        <w:spacing w:after="0" w:line="240" w:lineRule="auto"/>
        <w:ind w:firstLine="709"/>
        <w:jc w:val="both"/>
        <w:rPr>
          <w:rFonts w:ascii="Times New Roman" w:hAnsi="Times New Roman"/>
          <w:bCs/>
          <w:sz w:val="26"/>
        </w:rPr>
      </w:pPr>
      <w:proofErr w:type="gramStart"/>
      <w:r w:rsidRPr="00C072F4">
        <w:rPr>
          <w:rFonts w:ascii="Times New Roman" w:hAnsi="Times New Roman"/>
          <w:b/>
          <w:i/>
          <w:sz w:val="27"/>
          <w:szCs w:val="27"/>
        </w:rPr>
        <w:t>НДФЛ</w:t>
      </w:r>
      <w:r w:rsidRPr="00C072F4">
        <w:rPr>
          <w:rFonts w:ascii="Times New Roman" w:hAnsi="Times New Roman"/>
          <w:b/>
          <w:i/>
          <w:sz w:val="27"/>
          <w:szCs w:val="27"/>
          <w:vertAlign w:val="subscript"/>
        </w:rPr>
        <w:t xml:space="preserve"> 10 </w:t>
      </w:r>
      <w:r w:rsidRPr="00C072F4">
        <w:rPr>
          <w:rFonts w:ascii="Times New Roman" w:hAnsi="Times New Roman"/>
          <w:b/>
          <w:i/>
          <w:sz w:val="27"/>
          <w:szCs w:val="27"/>
        </w:rPr>
        <w:t>(182 1 01 02100 01 0000 110)</w:t>
      </w:r>
      <w:r w:rsidRPr="00C072F4">
        <w:rPr>
          <w:rFonts w:ascii="Times New Roman" w:hAnsi="Times New Roman"/>
          <w:b/>
          <w:i/>
          <w:sz w:val="27"/>
          <w:szCs w:val="27"/>
          <w:vertAlign w:val="subscript"/>
        </w:rPr>
        <w:t xml:space="preserve"> </w:t>
      </w:r>
      <w:r w:rsidRPr="00C072F4">
        <w:rPr>
          <w:rFonts w:ascii="Times New Roman" w:hAnsi="Times New Roman"/>
          <w:sz w:val="26"/>
        </w:rPr>
        <w:t xml:space="preserve">– объем поступлений по налогу на доходы физических лиц </w:t>
      </w:r>
      <w:r w:rsidRPr="00C072F4">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roofErr w:type="gramEnd"/>
    </w:p>
    <w:p w:rsidR="00CE282B" w:rsidRPr="00FA72C5" w:rsidRDefault="00CE282B" w:rsidP="00CE282B">
      <w:pPr>
        <w:spacing w:after="0" w:line="240" w:lineRule="auto"/>
        <w:ind w:firstLine="709"/>
        <w:jc w:val="both"/>
        <w:rPr>
          <w:rFonts w:ascii="Times New Roman" w:hAnsi="Times New Roman"/>
          <w:bCs/>
          <w:sz w:val="26"/>
        </w:rPr>
      </w:pPr>
      <w:proofErr w:type="gramStart"/>
      <w:r w:rsidRPr="00C072F4">
        <w:rPr>
          <w:rFonts w:ascii="Times New Roman" w:hAnsi="Times New Roman"/>
          <w:b/>
          <w:i/>
          <w:sz w:val="27"/>
          <w:szCs w:val="27"/>
        </w:rPr>
        <w:t>НДФЛ</w:t>
      </w:r>
      <w:r w:rsidRPr="00C072F4">
        <w:rPr>
          <w:rFonts w:ascii="Times New Roman" w:hAnsi="Times New Roman"/>
          <w:b/>
          <w:i/>
          <w:sz w:val="27"/>
          <w:szCs w:val="27"/>
          <w:vertAlign w:val="subscript"/>
        </w:rPr>
        <w:t xml:space="preserve"> 11 </w:t>
      </w:r>
      <w:r w:rsidRPr="00C072F4">
        <w:rPr>
          <w:rFonts w:ascii="Times New Roman" w:hAnsi="Times New Roman"/>
          <w:b/>
          <w:i/>
          <w:sz w:val="27"/>
          <w:szCs w:val="27"/>
        </w:rPr>
        <w:t>(182 1 01 02110 01 0000 110)</w:t>
      </w:r>
      <w:r w:rsidRPr="00C072F4">
        <w:rPr>
          <w:rFonts w:ascii="Times New Roman" w:hAnsi="Times New Roman"/>
          <w:b/>
          <w:i/>
          <w:sz w:val="27"/>
          <w:szCs w:val="27"/>
          <w:vertAlign w:val="subscript"/>
        </w:rPr>
        <w:t xml:space="preserve"> </w:t>
      </w:r>
      <w:r w:rsidRPr="00C072F4">
        <w:rPr>
          <w:rFonts w:ascii="Times New Roman" w:hAnsi="Times New Roman"/>
          <w:sz w:val="26"/>
        </w:rPr>
        <w:t xml:space="preserve">– объем </w:t>
      </w:r>
      <w:r w:rsidRPr="006223D9">
        <w:rPr>
          <w:rFonts w:ascii="Times New Roman" w:hAnsi="Times New Roman"/>
          <w:sz w:val="26"/>
        </w:rPr>
        <w:t xml:space="preserve">поступлений по налогу на доходы физических лиц </w:t>
      </w:r>
      <w:r w:rsidRPr="006223D9">
        <w:rPr>
          <w:rFonts w:ascii="Times New Roman" w:hAnsi="Times New Roman"/>
          <w:bCs/>
          <w:sz w:val="26"/>
        </w:rPr>
        <w:t xml:space="preserve">с сумм прибыли контролируемой иностранной компании, полученной </w:t>
      </w:r>
      <w:r w:rsidRPr="006223D9">
        <w:rPr>
          <w:rFonts w:ascii="Times New Roman" w:hAnsi="Times New Roman"/>
          <w:bCs/>
          <w:sz w:val="26"/>
        </w:rPr>
        <w:lastRenderedPageBreak/>
        <w:t xml:space="preserve">физическими лицами, признаваемыми контролирующими лицами этой компании, перешедшими на особый порядок уплаты на основании подачи в налоговый орган </w:t>
      </w:r>
      <w:r w:rsidRPr="00FA72C5">
        <w:rPr>
          <w:rFonts w:ascii="Times New Roman" w:hAnsi="Times New Roman"/>
          <w:bCs/>
          <w:sz w:val="26"/>
        </w:rPr>
        <w:t>соответствующего уведомления (в части суммы нало</w:t>
      </w:r>
      <w:r w:rsidR="000C226C">
        <w:rPr>
          <w:rFonts w:ascii="Times New Roman" w:hAnsi="Times New Roman"/>
          <w:bCs/>
          <w:sz w:val="26"/>
        </w:rPr>
        <w:t>га, превышающей 650 000 рублей).</w:t>
      </w:r>
      <w:proofErr w:type="gramEnd"/>
    </w:p>
    <w:p w:rsidR="00CE282B" w:rsidRPr="006223D9" w:rsidRDefault="00CE282B" w:rsidP="00CE282B">
      <w:pPr>
        <w:spacing w:after="0" w:line="240" w:lineRule="auto"/>
        <w:ind w:firstLine="709"/>
        <w:jc w:val="both"/>
        <w:rPr>
          <w:rFonts w:ascii="Times New Roman" w:hAnsi="Times New Roman"/>
          <w:sz w:val="27"/>
          <w:szCs w:val="27"/>
        </w:rPr>
      </w:pPr>
      <w:proofErr w:type="gramStart"/>
      <w:r w:rsidRPr="006223D9">
        <w:rPr>
          <w:rFonts w:ascii="Times New Roman" w:hAnsi="Times New Roman"/>
          <w:sz w:val="27"/>
          <w:szCs w:val="27"/>
        </w:rPr>
        <w:t>Налог на доходы физических лиц с доходов, источником которых является налоговый агент (</w:t>
      </w:r>
      <w:r w:rsidRPr="006223D9">
        <w:rPr>
          <w:rFonts w:ascii="Times New Roman" w:hAnsi="Times New Roman"/>
          <w:b/>
          <w:sz w:val="27"/>
          <w:szCs w:val="27"/>
        </w:rPr>
        <w:t xml:space="preserve">НДФЛ </w:t>
      </w:r>
      <w:r w:rsidRPr="006223D9">
        <w:rPr>
          <w:rFonts w:ascii="Times New Roman" w:hAnsi="Times New Roman"/>
          <w:b/>
          <w:sz w:val="27"/>
          <w:szCs w:val="27"/>
          <w:vertAlign w:val="subscript"/>
        </w:rPr>
        <w:t>1</w:t>
      </w:r>
      <w:r w:rsidRPr="006223D9">
        <w:rPr>
          <w:rFonts w:ascii="Times New Roman" w:hAnsi="Times New Roman"/>
          <w:sz w:val="27"/>
          <w:szCs w:val="27"/>
        </w:rPr>
        <w:t>), рассчитывается исходя из налоговой базы по налогу согласно данным отчёта по форме № 5-НДФЛ «Отчет о налоговой базе и структуре начислений по налогу на доходы физических лиц, удерживаемому налоговыми агентами»,</w:t>
      </w:r>
      <w:r w:rsidRPr="006223D9">
        <w:rPr>
          <w:rFonts w:ascii="Times New Roman" w:hAnsi="Times New Roman"/>
          <w:snapToGrid w:val="0"/>
          <w:sz w:val="27"/>
          <w:szCs w:val="27"/>
          <w:lang w:eastAsia="ru-RU"/>
        </w:rPr>
        <w:t xml:space="preserve"> </w:t>
      </w:r>
      <w:r w:rsidRPr="006223D9">
        <w:rPr>
          <w:rFonts w:ascii="Times New Roman" w:hAnsi="Times New Roman"/>
          <w:sz w:val="27"/>
          <w:szCs w:val="27"/>
        </w:rPr>
        <w:t>1-ДДК «Отчет о декларировании доходов физическими лицами» и прогнозируемого фонда заработной платы по следующей формуле:</w:t>
      </w:r>
      <w:proofErr w:type="gramEnd"/>
    </w:p>
    <w:p w:rsidR="00CE282B" w:rsidRPr="006223D9" w:rsidRDefault="00CE282B" w:rsidP="00CE282B">
      <w:pPr>
        <w:spacing w:before="120" w:after="120" w:line="240" w:lineRule="auto"/>
        <w:ind w:firstLine="709"/>
        <w:jc w:val="center"/>
        <w:rPr>
          <w:rFonts w:ascii="Times New Roman" w:hAnsi="Times New Roman"/>
          <w:b/>
          <w:i/>
          <w:sz w:val="27"/>
          <w:szCs w:val="27"/>
        </w:rPr>
      </w:pPr>
      <w:r w:rsidRPr="006223D9">
        <w:rPr>
          <w:rFonts w:ascii="Times New Roman" w:hAnsi="Times New Roman"/>
          <w:b/>
          <w:i/>
          <w:sz w:val="27"/>
          <w:szCs w:val="27"/>
        </w:rPr>
        <w:t>НДФЛ 1 = (</w:t>
      </w:r>
      <w:proofErr w:type="spellStart"/>
      <w:r w:rsidRPr="006223D9">
        <w:rPr>
          <w:rFonts w:ascii="Times New Roman" w:hAnsi="Times New Roman"/>
          <w:b/>
          <w:i/>
          <w:sz w:val="27"/>
          <w:szCs w:val="27"/>
        </w:rPr>
        <w:t>D</w:t>
      </w:r>
      <w:r w:rsidRPr="006223D9">
        <w:rPr>
          <w:rFonts w:ascii="Times New Roman" w:hAnsi="Times New Roman"/>
          <w:b/>
          <w:i/>
          <w:sz w:val="27"/>
          <w:szCs w:val="27"/>
          <w:vertAlign w:val="subscript"/>
        </w:rPr>
        <w:t>n</w:t>
      </w:r>
      <w:proofErr w:type="spellEnd"/>
      <w:r w:rsidRPr="006223D9">
        <w:rPr>
          <w:rFonts w:ascii="Times New Roman" w:hAnsi="Times New Roman"/>
          <w:b/>
          <w:i/>
          <w:sz w:val="27"/>
          <w:szCs w:val="27"/>
        </w:rPr>
        <w:t>*</w:t>
      </w:r>
      <w:proofErr w:type="spellStart"/>
      <w:r w:rsidRPr="006223D9">
        <w:rPr>
          <w:rFonts w:ascii="Times New Roman" w:hAnsi="Times New Roman"/>
          <w:b/>
          <w:i/>
          <w:sz w:val="27"/>
          <w:szCs w:val="27"/>
        </w:rPr>
        <w:t>К</w:t>
      </w:r>
      <w:r w:rsidRPr="006223D9">
        <w:rPr>
          <w:rFonts w:ascii="Times New Roman" w:hAnsi="Times New Roman"/>
          <w:b/>
          <w:i/>
          <w:sz w:val="27"/>
          <w:szCs w:val="27"/>
          <w:vertAlign w:val="subscript"/>
        </w:rPr>
        <w:t>фзп</w:t>
      </w:r>
      <w:proofErr w:type="spellEnd"/>
      <w:r w:rsidRPr="006223D9">
        <w:rPr>
          <w:rFonts w:ascii="Times New Roman" w:hAnsi="Times New Roman"/>
          <w:b/>
          <w:i/>
          <w:sz w:val="27"/>
          <w:szCs w:val="27"/>
          <w:vertAlign w:val="subscript"/>
        </w:rPr>
        <w:t>/</w:t>
      </w:r>
      <w:r w:rsidRPr="006223D9">
        <w:rPr>
          <w:rFonts w:ascii="Times New Roman" w:hAnsi="Times New Roman"/>
          <w:b/>
          <w:i/>
          <w:sz w:val="27"/>
          <w:szCs w:val="27"/>
        </w:rPr>
        <w:t xml:space="preserve">100 – </w:t>
      </w:r>
      <w:proofErr w:type="spellStart"/>
      <w:r w:rsidRPr="006223D9">
        <w:rPr>
          <w:rFonts w:ascii="Times New Roman" w:hAnsi="Times New Roman"/>
          <w:b/>
          <w:i/>
          <w:sz w:val="27"/>
          <w:szCs w:val="27"/>
        </w:rPr>
        <w:t>V</w:t>
      </w:r>
      <w:r w:rsidRPr="006223D9">
        <w:rPr>
          <w:rFonts w:ascii="Times New Roman" w:hAnsi="Times New Roman"/>
          <w:b/>
          <w:i/>
          <w:sz w:val="27"/>
          <w:szCs w:val="27"/>
          <w:vertAlign w:val="subscript"/>
        </w:rPr>
        <w:t>n</w:t>
      </w:r>
      <w:proofErr w:type="spellEnd"/>
      <w:r w:rsidRPr="006223D9">
        <w:rPr>
          <w:rFonts w:ascii="Times New Roman" w:hAnsi="Times New Roman"/>
          <w:b/>
          <w:i/>
          <w:sz w:val="27"/>
          <w:szCs w:val="27"/>
        </w:rPr>
        <w:t>*</w:t>
      </w:r>
      <w:proofErr w:type="spellStart"/>
      <w:r w:rsidRPr="006223D9">
        <w:rPr>
          <w:rFonts w:ascii="Times New Roman" w:hAnsi="Times New Roman"/>
          <w:b/>
          <w:i/>
          <w:sz w:val="27"/>
          <w:szCs w:val="27"/>
        </w:rPr>
        <w:t>К</w:t>
      </w:r>
      <w:proofErr w:type="gramStart"/>
      <w:r w:rsidRPr="006223D9">
        <w:rPr>
          <w:rFonts w:ascii="Times New Roman" w:hAnsi="Times New Roman"/>
          <w:b/>
          <w:i/>
          <w:sz w:val="27"/>
          <w:szCs w:val="27"/>
          <w:vertAlign w:val="subscript"/>
        </w:rPr>
        <w:t>v</w:t>
      </w:r>
      <w:proofErr w:type="spellEnd"/>
      <w:proofErr w:type="gramEnd"/>
      <w:r w:rsidRPr="006223D9">
        <w:rPr>
          <w:rFonts w:ascii="Times New Roman" w:hAnsi="Times New Roman"/>
          <w:b/>
          <w:i/>
          <w:sz w:val="27"/>
          <w:szCs w:val="27"/>
          <w:vertAlign w:val="subscript"/>
        </w:rPr>
        <w:t>/</w:t>
      </w:r>
      <w:r w:rsidRPr="006223D9">
        <w:rPr>
          <w:rFonts w:ascii="Times New Roman" w:hAnsi="Times New Roman"/>
          <w:b/>
          <w:i/>
          <w:sz w:val="27"/>
          <w:szCs w:val="27"/>
        </w:rPr>
        <w:t xml:space="preserve">100) * </w:t>
      </w:r>
      <w:proofErr w:type="spellStart"/>
      <w:r w:rsidRPr="006223D9">
        <w:rPr>
          <w:rFonts w:ascii="Times New Roman" w:hAnsi="Times New Roman"/>
          <w:b/>
          <w:i/>
          <w:sz w:val="27"/>
          <w:szCs w:val="27"/>
        </w:rPr>
        <w:t>S</w:t>
      </w:r>
      <w:r w:rsidRPr="006223D9">
        <w:rPr>
          <w:rFonts w:ascii="Times New Roman" w:hAnsi="Times New Roman"/>
          <w:b/>
          <w:i/>
          <w:sz w:val="27"/>
          <w:szCs w:val="27"/>
          <w:vertAlign w:val="subscript"/>
        </w:rPr>
        <w:t>n</w:t>
      </w:r>
      <w:proofErr w:type="spellEnd"/>
      <w:r w:rsidRPr="006223D9">
        <w:rPr>
          <w:rFonts w:ascii="Times New Roman" w:hAnsi="Times New Roman"/>
          <w:b/>
          <w:i/>
          <w:sz w:val="27"/>
          <w:szCs w:val="27"/>
        </w:rPr>
        <w:t xml:space="preserve"> / 100 *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proofErr w:type="spellStart"/>
      <w:r w:rsidRPr="006223D9">
        <w:rPr>
          <w:rFonts w:ascii="Times New Roman" w:hAnsi="Times New Roman"/>
          <w:b/>
          <w:i/>
          <w:sz w:val="27"/>
          <w:szCs w:val="27"/>
          <w:vertAlign w:val="subscript"/>
        </w:rPr>
        <w:t>исч</w:t>
      </w:r>
      <w:proofErr w:type="spellEnd"/>
      <w:r w:rsidRPr="006223D9">
        <w:rPr>
          <w:rFonts w:ascii="Times New Roman" w:hAnsi="Times New Roman"/>
          <w:b/>
          <w:sz w:val="27"/>
          <w:szCs w:val="27"/>
          <w:vertAlign w:val="subscript"/>
        </w:rPr>
        <w:t>. с.</w:t>
      </w:r>
      <w:r w:rsidRPr="006223D9">
        <w:rPr>
          <w:rFonts w:ascii="Times New Roman" w:hAnsi="Times New Roman"/>
          <w:b/>
          <w:sz w:val="27"/>
          <w:szCs w:val="27"/>
        </w:rPr>
        <w:t>/100</w:t>
      </w:r>
      <w:r w:rsidRPr="006223D9">
        <w:rPr>
          <w:rFonts w:ascii="Times New Roman" w:hAnsi="Times New Roman"/>
          <w:sz w:val="27"/>
          <w:szCs w:val="27"/>
        </w:rPr>
        <w:t xml:space="preserve"> </w:t>
      </w:r>
      <w:r w:rsidRPr="006223D9">
        <w:rPr>
          <w:rFonts w:ascii="Times New Roman" w:hAnsi="Times New Roman"/>
          <w:b/>
          <w:i/>
          <w:sz w:val="27"/>
          <w:szCs w:val="27"/>
        </w:rPr>
        <w:t xml:space="preserve">(+/-) F, </w:t>
      </w:r>
    </w:p>
    <w:p w:rsidR="00CE282B" w:rsidRPr="006223D9" w:rsidRDefault="00CE282B" w:rsidP="00CE282B">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CE282B" w:rsidRPr="006223D9" w:rsidRDefault="00CE282B" w:rsidP="00CE282B">
      <w:pPr>
        <w:spacing w:after="0" w:line="240" w:lineRule="auto"/>
        <w:ind w:firstLine="709"/>
        <w:jc w:val="both"/>
        <w:rPr>
          <w:rFonts w:ascii="Times New Roman" w:hAnsi="Times New Roman"/>
          <w:sz w:val="27"/>
          <w:szCs w:val="27"/>
        </w:rPr>
      </w:pPr>
      <w:proofErr w:type="spellStart"/>
      <w:r w:rsidRPr="006223D9">
        <w:rPr>
          <w:rFonts w:ascii="Times New Roman" w:hAnsi="Times New Roman"/>
          <w:b/>
          <w:i/>
          <w:sz w:val="27"/>
          <w:szCs w:val="27"/>
        </w:rPr>
        <w:t>D</w:t>
      </w:r>
      <w:r w:rsidRPr="006223D9">
        <w:rPr>
          <w:rFonts w:ascii="Times New Roman" w:hAnsi="Times New Roman"/>
          <w:b/>
          <w:i/>
          <w:sz w:val="27"/>
          <w:szCs w:val="27"/>
          <w:vertAlign w:val="subscript"/>
        </w:rPr>
        <w:t>n</w:t>
      </w:r>
      <w:proofErr w:type="spellEnd"/>
      <w:r w:rsidRPr="006223D9">
        <w:rPr>
          <w:rFonts w:ascii="Times New Roman" w:hAnsi="Times New Roman"/>
          <w:sz w:val="27"/>
          <w:szCs w:val="27"/>
        </w:rPr>
        <w:t xml:space="preserve"> – общая сумма доходов, принимаемая налоговыми агентами для расчета налоговой базы за предыдущий период, тыс. рублей (5-НДФЛ);</w:t>
      </w:r>
    </w:p>
    <w:p w:rsidR="00CE282B" w:rsidRPr="006223D9" w:rsidRDefault="00CE282B" w:rsidP="00CE282B">
      <w:pPr>
        <w:spacing w:after="0" w:line="240" w:lineRule="auto"/>
        <w:ind w:firstLine="709"/>
        <w:jc w:val="both"/>
        <w:rPr>
          <w:rFonts w:ascii="Times New Roman" w:hAnsi="Times New Roman"/>
          <w:sz w:val="27"/>
          <w:szCs w:val="27"/>
        </w:rPr>
      </w:pPr>
      <w:proofErr w:type="spellStart"/>
      <w:r w:rsidRPr="006223D9">
        <w:rPr>
          <w:rFonts w:ascii="Times New Roman" w:hAnsi="Times New Roman"/>
          <w:b/>
          <w:i/>
          <w:sz w:val="27"/>
          <w:szCs w:val="27"/>
        </w:rPr>
        <w:t>К</w:t>
      </w:r>
      <w:r w:rsidRPr="006223D9">
        <w:rPr>
          <w:rFonts w:ascii="Times New Roman" w:hAnsi="Times New Roman"/>
          <w:b/>
          <w:i/>
          <w:sz w:val="27"/>
          <w:szCs w:val="27"/>
          <w:vertAlign w:val="subscript"/>
        </w:rPr>
        <w:t>фзп</w:t>
      </w:r>
      <w:proofErr w:type="spellEnd"/>
      <w:r w:rsidRPr="006223D9">
        <w:rPr>
          <w:rFonts w:ascii="Times New Roman" w:hAnsi="Times New Roman"/>
          <w:sz w:val="27"/>
          <w:szCs w:val="27"/>
        </w:rPr>
        <w:t xml:space="preserve"> – коэффициент, характеризующий динамику фонда заработной платы (показатели прогноза социально-экономического развития Российской Федерации);</w:t>
      </w:r>
    </w:p>
    <w:p w:rsidR="00CE282B" w:rsidRPr="006223D9" w:rsidRDefault="00CE282B" w:rsidP="00CE282B">
      <w:pPr>
        <w:spacing w:after="0" w:line="240" w:lineRule="auto"/>
        <w:ind w:firstLine="709"/>
        <w:jc w:val="both"/>
        <w:rPr>
          <w:rFonts w:ascii="Times New Roman" w:hAnsi="Times New Roman"/>
          <w:sz w:val="27"/>
          <w:szCs w:val="27"/>
        </w:rPr>
      </w:pPr>
      <w:proofErr w:type="spellStart"/>
      <w:r w:rsidRPr="006223D9">
        <w:rPr>
          <w:rFonts w:ascii="Times New Roman" w:hAnsi="Times New Roman"/>
          <w:b/>
          <w:i/>
          <w:sz w:val="27"/>
          <w:szCs w:val="27"/>
        </w:rPr>
        <w:t>V</w:t>
      </w:r>
      <w:r w:rsidRPr="006223D9">
        <w:rPr>
          <w:rFonts w:ascii="Times New Roman" w:hAnsi="Times New Roman"/>
          <w:b/>
          <w:i/>
          <w:sz w:val="27"/>
          <w:szCs w:val="27"/>
          <w:vertAlign w:val="subscript"/>
        </w:rPr>
        <w:t>n</w:t>
      </w:r>
      <w:proofErr w:type="spellEnd"/>
      <w:r w:rsidRPr="006223D9">
        <w:rPr>
          <w:rFonts w:ascii="Times New Roman" w:hAnsi="Times New Roman"/>
          <w:sz w:val="27"/>
          <w:szCs w:val="27"/>
        </w:rPr>
        <w:t xml:space="preserve"> – сумма налоговых вычетов, предоставляемых в соответствии с законодательством, тыс. рублей (1-ДДК, 5-НДФЛ);</w:t>
      </w:r>
    </w:p>
    <w:p w:rsidR="00CE282B" w:rsidRPr="006223D9" w:rsidRDefault="00CE282B" w:rsidP="00CE282B">
      <w:pPr>
        <w:spacing w:after="0" w:line="240" w:lineRule="auto"/>
        <w:ind w:firstLine="709"/>
        <w:jc w:val="both"/>
        <w:rPr>
          <w:rFonts w:ascii="Times New Roman" w:hAnsi="Times New Roman"/>
          <w:sz w:val="27"/>
          <w:szCs w:val="27"/>
        </w:rPr>
      </w:pPr>
      <w:proofErr w:type="spellStart"/>
      <w:r w:rsidRPr="006223D9">
        <w:rPr>
          <w:rFonts w:ascii="Times New Roman" w:hAnsi="Times New Roman"/>
          <w:b/>
          <w:i/>
          <w:sz w:val="27"/>
          <w:szCs w:val="27"/>
        </w:rPr>
        <w:t>K</w:t>
      </w:r>
      <w:r w:rsidRPr="006223D9">
        <w:rPr>
          <w:rFonts w:ascii="Times New Roman" w:hAnsi="Times New Roman"/>
          <w:b/>
          <w:i/>
          <w:sz w:val="27"/>
          <w:szCs w:val="27"/>
          <w:vertAlign w:val="subscript"/>
        </w:rPr>
        <w:t>v</w:t>
      </w:r>
      <w:proofErr w:type="spellEnd"/>
      <w:r w:rsidRPr="006223D9">
        <w:rPr>
          <w:rFonts w:ascii="Times New Roman" w:hAnsi="Times New Roman"/>
          <w:sz w:val="27"/>
          <w:szCs w:val="27"/>
          <w:vertAlign w:val="subscript"/>
        </w:rPr>
        <w:t xml:space="preserve"> </w:t>
      </w:r>
      <w:r w:rsidRPr="006223D9">
        <w:rPr>
          <w:rFonts w:ascii="Times New Roman" w:hAnsi="Times New Roman"/>
          <w:sz w:val="27"/>
          <w:szCs w:val="27"/>
        </w:rPr>
        <w:t xml:space="preserve">– коэффициент, характеризующий динамику налоговых вычетов в зависимости от изменения законодательства и других факторов (показатели прогноза социально-экономического развития Российской Федерации, данные Росстата); </w:t>
      </w:r>
    </w:p>
    <w:p w:rsidR="00CE282B" w:rsidRPr="006223D9" w:rsidRDefault="00CE282B" w:rsidP="00CE282B">
      <w:pPr>
        <w:spacing w:after="0" w:line="240" w:lineRule="auto"/>
        <w:ind w:firstLine="709"/>
        <w:jc w:val="both"/>
        <w:rPr>
          <w:rFonts w:ascii="Times New Roman" w:hAnsi="Times New Roman"/>
          <w:sz w:val="27"/>
          <w:szCs w:val="27"/>
        </w:rPr>
      </w:pPr>
      <w:proofErr w:type="spellStart"/>
      <w:r w:rsidRPr="006223D9">
        <w:rPr>
          <w:rFonts w:ascii="Times New Roman" w:hAnsi="Times New Roman"/>
          <w:b/>
          <w:i/>
          <w:sz w:val="27"/>
          <w:szCs w:val="27"/>
        </w:rPr>
        <w:t>Sn</w:t>
      </w:r>
      <w:proofErr w:type="spellEnd"/>
      <w:r w:rsidRPr="006223D9">
        <w:rPr>
          <w:rFonts w:ascii="Times New Roman" w:hAnsi="Times New Roman"/>
          <w:sz w:val="27"/>
          <w:szCs w:val="27"/>
        </w:rPr>
        <w:t xml:space="preserve"> – ставка налога (n – 13%, 30%, 35%, 15%), % (Налоговый кодекс Российской Федерации);</w:t>
      </w:r>
    </w:p>
    <w:p w:rsidR="00CE282B" w:rsidRPr="006223D9" w:rsidRDefault="00CE282B" w:rsidP="00CE282B">
      <w:pPr>
        <w:spacing w:after="0" w:line="240" w:lineRule="auto"/>
        <w:ind w:firstLine="709"/>
        <w:jc w:val="both"/>
        <w:rPr>
          <w:rFonts w:ascii="Times New Roman" w:hAnsi="Times New Roman"/>
          <w:sz w:val="27"/>
          <w:szCs w:val="27"/>
        </w:rPr>
      </w:pPr>
      <w:proofErr w:type="gramStart"/>
      <w:r w:rsidRPr="006223D9">
        <w:rPr>
          <w:rFonts w:ascii="Times New Roman" w:hAnsi="Times New Roman"/>
          <w:b/>
          <w:i/>
          <w:sz w:val="27"/>
          <w:szCs w:val="27"/>
          <w:lang w:val="en-US"/>
        </w:rPr>
        <w:t>K</w:t>
      </w:r>
      <w:r w:rsidRPr="006223D9">
        <w:rPr>
          <w:rFonts w:ascii="Times New Roman" w:hAnsi="Times New Roman"/>
          <w:b/>
          <w:i/>
          <w:sz w:val="27"/>
          <w:szCs w:val="27"/>
        </w:rPr>
        <w:t xml:space="preserve"> </w:t>
      </w:r>
      <w:proofErr w:type="spellStart"/>
      <w:r w:rsidRPr="006223D9">
        <w:rPr>
          <w:rFonts w:ascii="Times New Roman" w:hAnsi="Times New Roman"/>
          <w:b/>
          <w:i/>
          <w:sz w:val="27"/>
          <w:szCs w:val="27"/>
          <w:vertAlign w:val="subscript"/>
        </w:rPr>
        <w:t>исч</w:t>
      </w:r>
      <w:r w:rsidRPr="006223D9">
        <w:rPr>
          <w:rFonts w:ascii="Times New Roman" w:hAnsi="Times New Roman"/>
          <w:b/>
          <w:sz w:val="27"/>
          <w:szCs w:val="27"/>
          <w:vertAlign w:val="subscript"/>
        </w:rPr>
        <w:t>.с</w:t>
      </w:r>
      <w:proofErr w:type="spellEnd"/>
      <w:r w:rsidRPr="006223D9">
        <w:rPr>
          <w:rFonts w:ascii="Times New Roman" w:hAnsi="Times New Roman"/>
          <w:b/>
          <w:sz w:val="27"/>
          <w:szCs w:val="27"/>
          <w:vertAlign w:val="subscript"/>
        </w:rPr>
        <w:t>.</w:t>
      </w:r>
      <w:proofErr w:type="gramEnd"/>
      <w:r w:rsidRPr="006223D9">
        <w:rPr>
          <w:rFonts w:ascii="Times New Roman" w:hAnsi="Times New Roman"/>
          <w:sz w:val="27"/>
          <w:szCs w:val="27"/>
        </w:rPr>
        <w:t xml:space="preserve"> – </w:t>
      </w:r>
      <w:r w:rsidRPr="006223D9">
        <w:rPr>
          <w:rFonts w:ascii="Times New Roman" w:hAnsi="Times New Roman"/>
          <w:snapToGrid w:val="0"/>
          <w:sz w:val="27"/>
          <w:szCs w:val="27"/>
          <w:lang w:eastAsia="ru-RU"/>
        </w:rPr>
        <w:t xml:space="preserve">коэффициент, характеризующий долю уплаченного налога в исчисленной сумме налога (1-НМ, 5-НДФЛ). Данный </w:t>
      </w:r>
      <w:r w:rsidRPr="006223D9">
        <w:rPr>
          <w:rFonts w:ascii="Times New Roman" w:hAnsi="Times New Roman"/>
          <w:sz w:val="27"/>
          <w:szCs w:val="27"/>
        </w:rPr>
        <w:t>показатель учитывает работу по погашению задолженности по налогу.</w:t>
      </w:r>
    </w:p>
    <w:p w:rsidR="00CE282B" w:rsidRPr="006223D9" w:rsidRDefault="00CE282B" w:rsidP="00CE282B">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CE282B" w:rsidRPr="006223D9" w:rsidRDefault="00CE282B" w:rsidP="00CE282B">
      <w:pPr>
        <w:spacing w:after="0" w:line="240" w:lineRule="auto"/>
        <w:jc w:val="both"/>
        <w:rPr>
          <w:rFonts w:ascii="Times New Roman" w:hAnsi="Times New Roman"/>
          <w:sz w:val="26"/>
        </w:rPr>
      </w:pPr>
    </w:p>
    <w:p w:rsidR="00CE282B" w:rsidRPr="00FA72C5" w:rsidRDefault="00CE282B" w:rsidP="00CE282B">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Прогнозный объем поступлений с доходов, полученных физическими лицами, зарегистрированными в качестве индивидуальных предпринимателей, нотариусов, адвокатов и других лиц, занимающихся частной практикой в соответствии со </w:t>
      </w:r>
      <w:r w:rsidRPr="006223D9">
        <w:rPr>
          <w:rFonts w:ascii="Times New Roman" w:hAnsi="Times New Roman"/>
          <w:sz w:val="27"/>
          <w:szCs w:val="27"/>
        </w:rPr>
        <w:br/>
        <w:t>статьей 227 НК РФ (</w:t>
      </w:r>
      <w:r w:rsidRPr="006223D9">
        <w:rPr>
          <w:rFonts w:ascii="Times New Roman" w:hAnsi="Times New Roman"/>
          <w:b/>
          <w:i/>
          <w:sz w:val="27"/>
          <w:szCs w:val="27"/>
        </w:rPr>
        <w:t xml:space="preserve">НДФЛ </w:t>
      </w:r>
      <w:r w:rsidRPr="006223D9">
        <w:rPr>
          <w:rFonts w:ascii="Times New Roman" w:hAnsi="Times New Roman"/>
          <w:b/>
          <w:i/>
          <w:sz w:val="27"/>
          <w:szCs w:val="27"/>
          <w:vertAlign w:val="subscript"/>
        </w:rPr>
        <w:t>2</w:t>
      </w:r>
      <w:r w:rsidRPr="006223D9">
        <w:rPr>
          <w:rFonts w:ascii="Times New Roman" w:hAnsi="Times New Roman"/>
          <w:sz w:val="27"/>
          <w:szCs w:val="27"/>
        </w:rPr>
        <w:t xml:space="preserve">); </w:t>
      </w:r>
      <w:proofErr w:type="gramStart"/>
      <w:r w:rsidRPr="006223D9">
        <w:rPr>
          <w:rFonts w:ascii="Times New Roman" w:hAnsi="Times New Roman"/>
          <w:sz w:val="27"/>
          <w:szCs w:val="27"/>
        </w:rPr>
        <w:t>полученных физическими лицами в соответствии со статьей 228 НК РФ (</w:t>
      </w:r>
      <w:r w:rsidRPr="006223D9">
        <w:rPr>
          <w:rFonts w:ascii="Times New Roman" w:hAnsi="Times New Roman"/>
          <w:b/>
          <w:i/>
          <w:sz w:val="27"/>
          <w:szCs w:val="27"/>
        </w:rPr>
        <w:t xml:space="preserve">НДФЛ </w:t>
      </w:r>
      <w:r w:rsidRPr="006223D9">
        <w:rPr>
          <w:rFonts w:ascii="Times New Roman" w:hAnsi="Times New Roman"/>
          <w:b/>
          <w:i/>
          <w:sz w:val="27"/>
          <w:szCs w:val="27"/>
          <w:vertAlign w:val="subscript"/>
        </w:rPr>
        <w:t>3</w:t>
      </w:r>
      <w:r w:rsidRPr="006223D9">
        <w:rPr>
          <w:rFonts w:ascii="Times New Roman" w:hAnsi="Times New Roman"/>
          <w:sz w:val="27"/>
          <w:szCs w:val="27"/>
        </w:rPr>
        <w:t>), НДФЛ с иностранных граждан, осуществляющих трудовую деятельность по найму у физических лиц на основании патента (</w:t>
      </w:r>
      <w:r w:rsidRPr="006223D9">
        <w:rPr>
          <w:rFonts w:ascii="Times New Roman" w:hAnsi="Times New Roman"/>
          <w:b/>
          <w:i/>
          <w:sz w:val="27"/>
          <w:szCs w:val="27"/>
        </w:rPr>
        <w:t xml:space="preserve">НДФЛ </w:t>
      </w:r>
      <w:r w:rsidRPr="006223D9">
        <w:rPr>
          <w:rFonts w:ascii="Times New Roman" w:hAnsi="Times New Roman"/>
          <w:b/>
          <w:i/>
          <w:sz w:val="27"/>
          <w:szCs w:val="27"/>
          <w:vertAlign w:val="subscript"/>
        </w:rPr>
        <w:t>4</w:t>
      </w:r>
      <w:r w:rsidRPr="006223D9">
        <w:rPr>
          <w:rFonts w:ascii="Times New Roman" w:hAnsi="Times New Roman"/>
          <w:sz w:val="27"/>
          <w:szCs w:val="27"/>
        </w:rPr>
        <w:t xml:space="preserve">), объём поступлений по налогу на доходы физических лиц </w:t>
      </w:r>
      <w:r w:rsidRPr="006223D9">
        <w:rPr>
          <w:rFonts w:ascii="Times New Roman" w:hAnsi="Times New Roman"/>
          <w:bCs/>
          <w:sz w:val="27"/>
          <w:szCs w:val="27"/>
        </w:rPr>
        <w:t>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w:t>
      </w:r>
      <w:proofErr w:type="gramEnd"/>
      <w:r w:rsidRPr="006223D9">
        <w:rPr>
          <w:rFonts w:ascii="Times New Roman" w:hAnsi="Times New Roman"/>
          <w:bCs/>
          <w:sz w:val="27"/>
          <w:szCs w:val="27"/>
        </w:rPr>
        <w:t xml:space="preserve"> </w:t>
      </w:r>
      <w:proofErr w:type="gramStart"/>
      <w:r w:rsidRPr="006223D9">
        <w:rPr>
          <w:rFonts w:ascii="Times New Roman" w:hAnsi="Times New Roman"/>
          <w:bCs/>
          <w:sz w:val="27"/>
          <w:szCs w:val="27"/>
        </w:rPr>
        <w:t>порядок уплаты на основании подачи в налоговый орган соответствующего уведомления (в части суммы налога, не превышающей 650 000 рублей) (</w:t>
      </w:r>
      <w:r w:rsidRPr="006223D9">
        <w:rPr>
          <w:rFonts w:ascii="Times New Roman" w:hAnsi="Times New Roman"/>
          <w:b/>
          <w:i/>
          <w:sz w:val="27"/>
          <w:szCs w:val="27"/>
        </w:rPr>
        <w:t>НДФЛ</w:t>
      </w:r>
      <w:r w:rsidRPr="006223D9">
        <w:rPr>
          <w:rFonts w:ascii="Times New Roman" w:hAnsi="Times New Roman"/>
          <w:b/>
          <w:i/>
          <w:sz w:val="27"/>
          <w:szCs w:val="27"/>
          <w:vertAlign w:val="subscript"/>
        </w:rPr>
        <w:t xml:space="preserve"> 5</w:t>
      </w:r>
      <w:r w:rsidRPr="006223D9">
        <w:rPr>
          <w:rFonts w:ascii="Times New Roman" w:hAnsi="Times New Roman"/>
          <w:bCs/>
          <w:sz w:val="27"/>
          <w:szCs w:val="27"/>
        </w:rPr>
        <w:t>)</w:t>
      </w:r>
      <w:r w:rsidRPr="006223D9">
        <w:rPr>
          <w:rFonts w:ascii="Times New Roman" w:hAnsi="Times New Roman"/>
          <w:sz w:val="27"/>
          <w:szCs w:val="27"/>
        </w:rPr>
        <w:t xml:space="preserve">, НДФЛ </w:t>
      </w:r>
      <w:r w:rsidRPr="006223D9">
        <w:rPr>
          <w:rFonts w:ascii="Times New Roman" w:hAnsi="Times New Roman"/>
          <w:bCs/>
          <w:sz w:val="26"/>
        </w:rPr>
        <w:t>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w:t>
      </w:r>
      <w:proofErr w:type="gramEnd"/>
      <w:r w:rsidRPr="006223D9">
        <w:rPr>
          <w:rFonts w:ascii="Times New Roman" w:hAnsi="Times New Roman"/>
          <w:bCs/>
          <w:sz w:val="26"/>
        </w:rPr>
        <w:t xml:space="preserve"> </w:t>
      </w:r>
      <w:proofErr w:type="gramStart"/>
      <w:r w:rsidRPr="006223D9">
        <w:rPr>
          <w:rFonts w:ascii="Times New Roman" w:hAnsi="Times New Roman"/>
          <w:bCs/>
          <w:sz w:val="26"/>
        </w:rPr>
        <w:t xml:space="preserve">компании) </w:t>
      </w:r>
      <w:r w:rsidRPr="006223D9">
        <w:rPr>
          <w:rFonts w:ascii="Times New Roman" w:hAnsi="Times New Roman"/>
          <w:b/>
          <w:i/>
          <w:sz w:val="27"/>
          <w:szCs w:val="27"/>
        </w:rPr>
        <w:t>(НДФЛ</w:t>
      </w:r>
      <w:r w:rsidRPr="006223D9">
        <w:rPr>
          <w:rFonts w:ascii="Times New Roman" w:hAnsi="Times New Roman"/>
          <w:b/>
          <w:i/>
          <w:sz w:val="27"/>
          <w:szCs w:val="27"/>
          <w:vertAlign w:val="subscript"/>
        </w:rPr>
        <w:t xml:space="preserve"> 8</w:t>
      </w:r>
      <w:r w:rsidRPr="006223D9">
        <w:rPr>
          <w:rFonts w:ascii="Times New Roman" w:hAnsi="Times New Roman"/>
          <w:b/>
          <w:i/>
          <w:sz w:val="27"/>
          <w:szCs w:val="27"/>
        </w:rPr>
        <w:t xml:space="preserve">), </w:t>
      </w:r>
      <w:r w:rsidRPr="006223D9">
        <w:rPr>
          <w:rFonts w:ascii="Times New Roman" w:hAnsi="Times New Roman"/>
          <w:sz w:val="26"/>
        </w:rPr>
        <w:t>объем поступлений по налогу на доходы физических лиц</w:t>
      </w:r>
      <w:r w:rsidRPr="006223D9">
        <w:rPr>
          <w:bCs/>
          <w:sz w:val="16"/>
        </w:rPr>
        <w:t xml:space="preserve"> </w:t>
      </w:r>
      <w:r w:rsidRPr="006223D9">
        <w:rPr>
          <w:rFonts w:ascii="Times New Roman" w:hAnsi="Times New Roman"/>
          <w:bCs/>
          <w:sz w:val="26"/>
        </w:rPr>
        <w:t xml:space="preserve">с сумм прибыли контролируемой иностранной компании, полученной физическими </w:t>
      </w:r>
      <w:r w:rsidRPr="006223D9">
        <w:rPr>
          <w:rFonts w:ascii="Times New Roman" w:hAnsi="Times New Roman"/>
          <w:bCs/>
          <w:sz w:val="26"/>
        </w:rPr>
        <w:lastRenderedPageBreak/>
        <w:t>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r w:rsidRPr="006223D9">
        <w:rPr>
          <w:rFonts w:ascii="Times New Roman" w:hAnsi="Times New Roman"/>
          <w:bCs/>
          <w:sz w:val="27"/>
          <w:szCs w:val="27"/>
        </w:rPr>
        <w:t xml:space="preserve"> (</w:t>
      </w:r>
      <w:r w:rsidRPr="006223D9">
        <w:rPr>
          <w:rFonts w:ascii="Times New Roman" w:hAnsi="Times New Roman"/>
          <w:b/>
          <w:i/>
          <w:sz w:val="27"/>
          <w:szCs w:val="27"/>
        </w:rPr>
        <w:t>НДФЛ</w:t>
      </w:r>
      <w:r w:rsidRPr="006223D9">
        <w:rPr>
          <w:rFonts w:ascii="Times New Roman" w:hAnsi="Times New Roman"/>
          <w:b/>
          <w:i/>
          <w:sz w:val="27"/>
          <w:szCs w:val="27"/>
          <w:vertAlign w:val="subscript"/>
        </w:rPr>
        <w:t xml:space="preserve"> 9</w:t>
      </w:r>
      <w:r w:rsidRPr="006223D9">
        <w:rPr>
          <w:rFonts w:ascii="Times New Roman" w:hAnsi="Times New Roman"/>
          <w:bCs/>
          <w:sz w:val="27"/>
          <w:szCs w:val="27"/>
        </w:rPr>
        <w:t>)</w:t>
      </w:r>
      <w:r w:rsidRPr="006223D9">
        <w:rPr>
          <w:rFonts w:ascii="Times New Roman" w:hAnsi="Times New Roman"/>
          <w:bCs/>
          <w:sz w:val="26"/>
        </w:rPr>
        <w:t xml:space="preserve">, </w:t>
      </w:r>
      <w:r w:rsidRPr="006223D9">
        <w:rPr>
          <w:rFonts w:ascii="Times New Roman" w:hAnsi="Times New Roman"/>
          <w:sz w:val="26"/>
        </w:rPr>
        <w:t xml:space="preserve">поступлений по налогу на доходы физических лиц </w:t>
      </w:r>
      <w:r w:rsidRPr="006223D9">
        <w:rPr>
          <w:rFonts w:ascii="Times New Roman" w:hAnsi="Times New Roman"/>
          <w:bCs/>
          <w:sz w:val="26"/>
        </w:rPr>
        <w:t>с сумм прибыли контролируемой</w:t>
      </w:r>
      <w:proofErr w:type="gramEnd"/>
      <w:r w:rsidRPr="006223D9">
        <w:rPr>
          <w:rFonts w:ascii="Times New Roman" w:hAnsi="Times New Roman"/>
          <w:bCs/>
          <w:sz w:val="26"/>
        </w:rPr>
        <w:t xml:space="preserve"> </w:t>
      </w:r>
      <w:proofErr w:type="gramStart"/>
      <w:r w:rsidRPr="006223D9">
        <w:rPr>
          <w:rFonts w:ascii="Times New Roman" w:hAnsi="Times New Roman"/>
          <w:bCs/>
          <w:sz w:val="26"/>
        </w:rPr>
        <w:t>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r w:rsidRPr="006223D9">
        <w:rPr>
          <w:rFonts w:ascii="Times New Roman" w:hAnsi="Times New Roman"/>
          <w:bCs/>
          <w:sz w:val="27"/>
          <w:szCs w:val="27"/>
        </w:rPr>
        <w:t xml:space="preserve"> (</w:t>
      </w:r>
      <w:r w:rsidRPr="006223D9">
        <w:rPr>
          <w:rFonts w:ascii="Times New Roman" w:hAnsi="Times New Roman"/>
          <w:b/>
          <w:i/>
          <w:sz w:val="27"/>
          <w:szCs w:val="27"/>
        </w:rPr>
        <w:t>НДФЛ</w:t>
      </w:r>
      <w:r w:rsidRPr="006223D9">
        <w:rPr>
          <w:rFonts w:ascii="Times New Roman" w:hAnsi="Times New Roman"/>
          <w:b/>
          <w:i/>
          <w:sz w:val="27"/>
          <w:szCs w:val="27"/>
          <w:vertAlign w:val="subscript"/>
        </w:rPr>
        <w:t xml:space="preserve"> 10</w:t>
      </w:r>
      <w:r w:rsidRPr="006223D9">
        <w:rPr>
          <w:rFonts w:ascii="Times New Roman" w:hAnsi="Times New Roman"/>
          <w:bCs/>
          <w:sz w:val="27"/>
          <w:szCs w:val="27"/>
        </w:rPr>
        <w:t>)</w:t>
      </w:r>
      <w:r w:rsidRPr="006223D9">
        <w:rPr>
          <w:rFonts w:ascii="Times New Roman" w:hAnsi="Times New Roman"/>
          <w:bCs/>
          <w:sz w:val="26"/>
        </w:rPr>
        <w:t xml:space="preserve">, </w:t>
      </w:r>
      <w:r w:rsidRPr="006223D9">
        <w:rPr>
          <w:rFonts w:ascii="Times New Roman" w:hAnsi="Times New Roman"/>
          <w:sz w:val="26"/>
        </w:rPr>
        <w:t xml:space="preserve">объем поступлений по налогу на доходы физических лиц </w:t>
      </w:r>
      <w:r w:rsidRPr="006223D9">
        <w:rPr>
          <w:rFonts w:ascii="Times New Roman" w:hAnsi="Times New Roman"/>
          <w:bCs/>
          <w:sz w:val="26"/>
        </w:rPr>
        <w:t>с сумм прибыли контролируемой иностранной компании, полученной физическими лицами, признаваемыми контролирующими лицами этой</w:t>
      </w:r>
      <w:proofErr w:type="gramEnd"/>
      <w:r w:rsidRPr="006223D9">
        <w:rPr>
          <w:rFonts w:ascii="Times New Roman" w:hAnsi="Times New Roman"/>
          <w:bCs/>
          <w:sz w:val="26"/>
        </w:rPr>
        <w:t xml:space="preserve"> компании, </w:t>
      </w:r>
      <w:proofErr w:type="gramStart"/>
      <w:r w:rsidRPr="006223D9">
        <w:rPr>
          <w:rFonts w:ascii="Times New Roman" w:hAnsi="Times New Roman"/>
          <w:bCs/>
          <w:sz w:val="26"/>
        </w:rPr>
        <w:t>перешедшими</w:t>
      </w:r>
      <w:proofErr w:type="gramEnd"/>
      <w:r w:rsidRPr="006223D9">
        <w:rPr>
          <w:rFonts w:ascii="Times New Roman" w:hAnsi="Times New Roman"/>
          <w:bCs/>
          <w:sz w:val="26"/>
        </w:rPr>
        <w:t xml:space="preserve"> на особый порядок уплаты на основании подачи в налоговый орган соответствующего уведомления (в части суммы налога, превышающей 650 000 рублей)</w:t>
      </w:r>
      <w:r w:rsidRPr="006223D9">
        <w:rPr>
          <w:rFonts w:ascii="Times New Roman" w:hAnsi="Times New Roman"/>
          <w:bCs/>
          <w:sz w:val="27"/>
          <w:szCs w:val="27"/>
        </w:rPr>
        <w:t xml:space="preserve"> </w:t>
      </w:r>
      <w:r w:rsidRPr="00FA72C5">
        <w:rPr>
          <w:rFonts w:ascii="Times New Roman" w:hAnsi="Times New Roman"/>
          <w:bCs/>
          <w:sz w:val="27"/>
          <w:szCs w:val="27"/>
        </w:rPr>
        <w:t>(</w:t>
      </w:r>
      <w:r w:rsidRPr="00FA72C5">
        <w:rPr>
          <w:rFonts w:ascii="Times New Roman" w:hAnsi="Times New Roman"/>
          <w:b/>
          <w:i/>
          <w:sz w:val="27"/>
          <w:szCs w:val="27"/>
        </w:rPr>
        <w:t>НДФЛ</w:t>
      </w:r>
      <w:r w:rsidRPr="00FA72C5">
        <w:rPr>
          <w:rFonts w:ascii="Times New Roman" w:hAnsi="Times New Roman"/>
          <w:b/>
          <w:i/>
          <w:sz w:val="27"/>
          <w:szCs w:val="27"/>
          <w:vertAlign w:val="subscript"/>
        </w:rPr>
        <w:t xml:space="preserve"> 11</w:t>
      </w:r>
      <w:r w:rsidRPr="00FA72C5">
        <w:rPr>
          <w:rFonts w:ascii="Times New Roman" w:hAnsi="Times New Roman"/>
          <w:bCs/>
          <w:sz w:val="27"/>
          <w:szCs w:val="27"/>
        </w:rPr>
        <w:t>)</w:t>
      </w:r>
      <w:r w:rsidR="000C226C">
        <w:rPr>
          <w:rFonts w:ascii="Times New Roman" w:hAnsi="Times New Roman"/>
          <w:bCs/>
          <w:sz w:val="27"/>
          <w:szCs w:val="27"/>
        </w:rPr>
        <w:t xml:space="preserve"> </w:t>
      </w:r>
      <w:r w:rsidRPr="00FA72C5">
        <w:rPr>
          <w:rFonts w:ascii="Times New Roman" w:hAnsi="Times New Roman"/>
          <w:sz w:val="27"/>
          <w:szCs w:val="27"/>
        </w:rPr>
        <w:t>рассчитывается исходя из прогнозируемого фонда заработной платы, скорректированного на долю указанных налогов сложившуюся за предыдущий период по формуле:</w:t>
      </w:r>
    </w:p>
    <w:p w:rsidR="00CE282B" w:rsidRPr="006A4C1E" w:rsidRDefault="00CE282B" w:rsidP="00CE282B">
      <w:pPr>
        <w:spacing w:after="0" w:line="240" w:lineRule="auto"/>
        <w:ind w:firstLine="709"/>
        <w:jc w:val="both"/>
        <w:rPr>
          <w:rFonts w:ascii="Times New Roman" w:hAnsi="Times New Roman"/>
          <w:sz w:val="18"/>
        </w:rPr>
      </w:pPr>
    </w:p>
    <w:p w:rsidR="00CE282B" w:rsidRPr="00FA72C5" w:rsidRDefault="00CE282B" w:rsidP="00CE282B">
      <w:pPr>
        <w:spacing w:before="120" w:after="120" w:line="240" w:lineRule="auto"/>
        <w:ind w:firstLine="709"/>
        <w:jc w:val="center"/>
        <w:rPr>
          <w:rFonts w:ascii="Times New Roman" w:hAnsi="Times New Roman"/>
          <w:b/>
          <w:i/>
          <w:sz w:val="27"/>
          <w:szCs w:val="27"/>
        </w:rPr>
      </w:pPr>
      <w:r w:rsidRPr="00FA72C5">
        <w:rPr>
          <w:rFonts w:ascii="Times New Roman" w:hAnsi="Times New Roman"/>
          <w:b/>
          <w:i/>
          <w:sz w:val="27"/>
          <w:szCs w:val="27"/>
        </w:rPr>
        <w:t xml:space="preserve">НДФЛ </w:t>
      </w:r>
      <w:r w:rsidRPr="00FA72C5">
        <w:rPr>
          <w:rFonts w:ascii="Times New Roman" w:hAnsi="Times New Roman"/>
          <w:b/>
          <w:i/>
          <w:sz w:val="27"/>
          <w:szCs w:val="27"/>
          <w:vertAlign w:val="subscript"/>
        </w:rPr>
        <w:t>2,3,4,5,8,9,10,11</w:t>
      </w:r>
      <w:r w:rsidRPr="00FA72C5">
        <w:rPr>
          <w:rFonts w:ascii="Times New Roman" w:hAnsi="Times New Roman"/>
          <w:b/>
          <w:i/>
          <w:sz w:val="27"/>
          <w:szCs w:val="27"/>
        </w:rPr>
        <w:t xml:space="preserve"> = ФЗП * </w:t>
      </w:r>
      <w:proofErr w:type="spellStart"/>
      <w:r w:rsidRPr="00FA72C5">
        <w:rPr>
          <w:rFonts w:ascii="Times New Roman" w:hAnsi="Times New Roman"/>
          <w:b/>
          <w:i/>
          <w:sz w:val="27"/>
          <w:szCs w:val="27"/>
        </w:rPr>
        <w:t>К</w:t>
      </w:r>
      <w:proofErr w:type="gramStart"/>
      <w:r w:rsidRPr="00FA72C5">
        <w:rPr>
          <w:rFonts w:ascii="Times New Roman" w:hAnsi="Times New Roman"/>
          <w:b/>
          <w:i/>
          <w:sz w:val="27"/>
          <w:szCs w:val="27"/>
        </w:rPr>
        <w:t>n</w:t>
      </w:r>
      <w:proofErr w:type="spellEnd"/>
      <w:proofErr w:type="gramEnd"/>
      <w:r w:rsidRPr="00FA72C5">
        <w:rPr>
          <w:rFonts w:ascii="Times New Roman" w:hAnsi="Times New Roman"/>
          <w:b/>
          <w:i/>
          <w:sz w:val="27"/>
          <w:szCs w:val="27"/>
        </w:rPr>
        <w:t xml:space="preserve">/100 (+/-) </w:t>
      </w:r>
      <w:r w:rsidRPr="00FA72C5">
        <w:rPr>
          <w:rFonts w:ascii="Times New Roman" w:hAnsi="Times New Roman"/>
          <w:b/>
          <w:i/>
          <w:sz w:val="27"/>
          <w:szCs w:val="27"/>
          <w:lang w:val="en-US"/>
        </w:rPr>
        <w:t>F</w:t>
      </w:r>
      <w:r w:rsidRPr="00FA72C5">
        <w:rPr>
          <w:rFonts w:ascii="Times New Roman" w:hAnsi="Times New Roman"/>
          <w:b/>
          <w:i/>
          <w:sz w:val="27"/>
          <w:szCs w:val="27"/>
        </w:rPr>
        <w:t xml:space="preserve">, </w:t>
      </w:r>
    </w:p>
    <w:p w:rsidR="00CE282B" w:rsidRPr="006223D9" w:rsidRDefault="00CE282B" w:rsidP="00CE282B">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CE282B" w:rsidRPr="006223D9" w:rsidRDefault="00CE282B" w:rsidP="00CE282B">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ФЗП</w:t>
      </w:r>
      <w:r w:rsidRPr="006223D9">
        <w:rPr>
          <w:rFonts w:ascii="Times New Roman" w:hAnsi="Times New Roman"/>
          <w:sz w:val="27"/>
          <w:szCs w:val="27"/>
        </w:rPr>
        <w:t xml:space="preserve"> – фонд заработной платы, тыс. рублей (показатели прогноза социально-экономического развития Российской Федерации);</w:t>
      </w:r>
    </w:p>
    <w:p w:rsidR="00CE282B" w:rsidRPr="006223D9" w:rsidRDefault="00CE282B" w:rsidP="00CE282B">
      <w:pPr>
        <w:spacing w:after="0" w:line="240" w:lineRule="auto"/>
        <w:ind w:firstLine="709"/>
        <w:jc w:val="both"/>
        <w:rPr>
          <w:rFonts w:ascii="Times New Roman" w:hAnsi="Times New Roman"/>
          <w:sz w:val="27"/>
          <w:szCs w:val="27"/>
        </w:rPr>
      </w:pPr>
      <w:proofErr w:type="spellStart"/>
      <w:r w:rsidRPr="006223D9">
        <w:rPr>
          <w:rFonts w:ascii="Times New Roman" w:hAnsi="Times New Roman"/>
          <w:b/>
          <w:i/>
          <w:sz w:val="27"/>
          <w:szCs w:val="27"/>
        </w:rPr>
        <w:t>К</w:t>
      </w:r>
      <w:proofErr w:type="gramStart"/>
      <w:r w:rsidRPr="006223D9">
        <w:rPr>
          <w:rFonts w:ascii="Times New Roman" w:hAnsi="Times New Roman"/>
          <w:b/>
          <w:i/>
          <w:sz w:val="27"/>
          <w:szCs w:val="27"/>
        </w:rPr>
        <w:t>n</w:t>
      </w:r>
      <w:proofErr w:type="spellEnd"/>
      <w:proofErr w:type="gramEnd"/>
      <w:r w:rsidRPr="006223D9">
        <w:rPr>
          <w:rFonts w:ascii="Times New Roman" w:hAnsi="Times New Roman"/>
          <w:sz w:val="27"/>
          <w:szCs w:val="27"/>
        </w:rPr>
        <w:t xml:space="preserve"> – доля налога в ФЗП за предыдущий период, %(показатели прогноза социально-экономического развития Российской Федерации, 1-НМ);</w:t>
      </w:r>
    </w:p>
    <w:p w:rsidR="00CE282B" w:rsidRPr="006223D9" w:rsidRDefault="00CE282B" w:rsidP="00CE282B">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CE282B" w:rsidRPr="006A4C1E" w:rsidRDefault="00CE282B" w:rsidP="00CE282B">
      <w:pPr>
        <w:spacing w:after="0" w:line="240" w:lineRule="auto"/>
        <w:ind w:firstLine="709"/>
        <w:jc w:val="both"/>
        <w:rPr>
          <w:rFonts w:ascii="Times New Roman" w:hAnsi="Times New Roman"/>
          <w:sz w:val="16"/>
          <w:szCs w:val="27"/>
        </w:rPr>
      </w:pPr>
    </w:p>
    <w:p w:rsidR="00CE282B" w:rsidRPr="00A72031" w:rsidRDefault="00CE282B" w:rsidP="00CE282B">
      <w:pPr>
        <w:spacing w:after="0" w:line="240" w:lineRule="auto"/>
        <w:ind w:firstLine="709"/>
        <w:jc w:val="both"/>
        <w:rPr>
          <w:rFonts w:ascii="Times New Roman" w:hAnsi="Times New Roman"/>
          <w:b/>
          <w:sz w:val="27"/>
          <w:szCs w:val="27"/>
        </w:rPr>
      </w:pPr>
      <w:r w:rsidRPr="00A72031">
        <w:rPr>
          <w:rFonts w:ascii="Times New Roman" w:hAnsi="Times New Roman"/>
          <w:b/>
          <w:sz w:val="27"/>
          <w:szCs w:val="27"/>
        </w:rPr>
        <w:t>В случае отсутствия данных по поступлениям НДФЛ по отдельным видам доходов за предыдущий период, прогнозирование осуществляется исходя из данных о фактических поступлениях в текущем финансовом году с учетом динамики фонда заработной платы.</w:t>
      </w:r>
    </w:p>
    <w:p w:rsidR="00CE282B" w:rsidRPr="006223D9" w:rsidRDefault="00CE282B" w:rsidP="00CE282B">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Прогнозный объем поступлений налога на доходы физических лиц рассчитывается с учетом выпадающих доходов в связи с применением льгот, освобождений и преференций, предоставляемых в рамках действующего законодательства о налогах и сборах, в виде налоговых вычетов и не подлежащих налогообложению доходов, учитываемых в налогооблагаемой базе по налогу на доходы физических лиц.</w:t>
      </w:r>
    </w:p>
    <w:p w:rsidR="00CE282B" w:rsidRPr="006223D9" w:rsidRDefault="00CE282B" w:rsidP="00CE282B">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Объём выпадающих доходов определяется в рамках прописанного </w:t>
      </w:r>
      <w:proofErr w:type="gramStart"/>
      <w:r w:rsidRPr="006223D9">
        <w:rPr>
          <w:rFonts w:ascii="Times New Roman" w:hAnsi="Times New Roman"/>
          <w:sz w:val="27"/>
          <w:szCs w:val="27"/>
        </w:rPr>
        <w:t>алгоритма расчёта прогнозного объёма поступлений налога</w:t>
      </w:r>
      <w:proofErr w:type="gramEnd"/>
      <w:r w:rsidRPr="006223D9">
        <w:rPr>
          <w:rFonts w:ascii="Times New Roman" w:hAnsi="Times New Roman"/>
          <w:sz w:val="27"/>
          <w:szCs w:val="27"/>
        </w:rPr>
        <w:t>.</w:t>
      </w:r>
    </w:p>
    <w:p w:rsidR="00CE282B" w:rsidRDefault="00CE282B" w:rsidP="00CE282B">
      <w:pPr>
        <w:spacing w:after="0" w:line="240" w:lineRule="auto"/>
        <w:ind w:firstLine="709"/>
        <w:jc w:val="both"/>
        <w:rPr>
          <w:rFonts w:ascii="Times New Roman" w:hAnsi="Times New Roman"/>
          <w:sz w:val="27"/>
          <w:szCs w:val="27"/>
        </w:rPr>
      </w:pPr>
      <w:r w:rsidRPr="008910C2">
        <w:rPr>
          <w:rFonts w:ascii="Times New Roman" w:hAnsi="Times New Roman"/>
          <w:sz w:val="27"/>
          <w:szCs w:val="27"/>
        </w:rPr>
        <w:t>Налог на доходы физических лиц зачисляется в бюджеты</w:t>
      </w:r>
      <w:r w:rsidR="00A72031" w:rsidRPr="008910C2">
        <w:rPr>
          <w:rFonts w:ascii="Times New Roman" w:hAnsi="Times New Roman"/>
          <w:sz w:val="27"/>
          <w:szCs w:val="27"/>
        </w:rPr>
        <w:t>, входящие в консолидированный бюджет Республики Хакасия,</w:t>
      </w:r>
      <w:r w:rsidRPr="008910C2">
        <w:rPr>
          <w:rFonts w:ascii="Times New Roman" w:hAnsi="Times New Roman"/>
          <w:sz w:val="27"/>
          <w:szCs w:val="27"/>
        </w:rPr>
        <w:t xml:space="preserve"> по нормативам, установленным в соответствии со статьями БК РФ.</w:t>
      </w:r>
    </w:p>
    <w:p w:rsidR="00CE282B" w:rsidRDefault="00CE282B" w:rsidP="006F1FFF">
      <w:pPr>
        <w:spacing w:after="0" w:line="240" w:lineRule="auto"/>
        <w:ind w:firstLine="709"/>
        <w:jc w:val="both"/>
        <w:rPr>
          <w:rFonts w:ascii="Times New Roman" w:hAnsi="Times New Roman"/>
          <w:sz w:val="27"/>
          <w:szCs w:val="27"/>
        </w:rPr>
      </w:pPr>
    </w:p>
    <w:p w:rsidR="000662D2" w:rsidRPr="006223D9" w:rsidRDefault="000662D2" w:rsidP="000662D2">
      <w:pPr>
        <w:pStyle w:val="2"/>
        <w:spacing w:after="240" w:line="240" w:lineRule="auto"/>
        <w:ind w:firstLine="709"/>
        <w:jc w:val="center"/>
        <w:rPr>
          <w:rFonts w:ascii="Times New Roman" w:hAnsi="Times New Roman"/>
          <w:i w:val="0"/>
          <w:iCs w:val="0"/>
          <w:sz w:val="27"/>
          <w:szCs w:val="27"/>
        </w:rPr>
      </w:pPr>
      <w:bookmarkStart w:id="21" w:name="_Toc456460805"/>
      <w:bookmarkStart w:id="22" w:name="_Toc89426740"/>
      <w:bookmarkEnd w:id="20"/>
      <w:r w:rsidRPr="006223D9">
        <w:rPr>
          <w:rFonts w:ascii="Times New Roman" w:hAnsi="Times New Roman"/>
          <w:i w:val="0"/>
          <w:sz w:val="27"/>
          <w:szCs w:val="27"/>
        </w:rPr>
        <w:lastRenderedPageBreak/>
        <w:t>2.</w:t>
      </w:r>
      <w:r w:rsidR="00291710">
        <w:rPr>
          <w:rFonts w:ascii="Times New Roman" w:hAnsi="Times New Roman"/>
          <w:i w:val="0"/>
          <w:sz w:val="27"/>
          <w:szCs w:val="27"/>
        </w:rPr>
        <w:t>3</w:t>
      </w:r>
      <w:r w:rsidRPr="006223D9">
        <w:rPr>
          <w:rFonts w:ascii="Times New Roman" w:hAnsi="Times New Roman"/>
          <w:i w:val="0"/>
          <w:sz w:val="27"/>
          <w:szCs w:val="27"/>
        </w:rPr>
        <w:t xml:space="preserve">. </w:t>
      </w:r>
      <w:bookmarkEnd w:id="21"/>
      <w:r w:rsidRPr="006223D9">
        <w:rPr>
          <w:rFonts w:ascii="Times New Roman" w:hAnsi="Times New Roman"/>
          <w:i w:val="0"/>
          <w:iCs w:val="0"/>
          <w:sz w:val="27"/>
          <w:szCs w:val="27"/>
        </w:rPr>
        <w:t>Акцизы по подакцизным товарам (продукции), производимым на территории Российской Федерации</w:t>
      </w:r>
      <w:r w:rsidRPr="006223D9">
        <w:rPr>
          <w:rFonts w:ascii="Times New Roman" w:hAnsi="Times New Roman"/>
          <w:i w:val="0"/>
          <w:iCs w:val="0"/>
          <w:sz w:val="27"/>
          <w:szCs w:val="27"/>
        </w:rPr>
        <w:br/>
      </w:r>
      <w:r w:rsidRPr="006223D9">
        <w:rPr>
          <w:rFonts w:ascii="Times New Roman" w:hAnsi="Times New Roman"/>
          <w:i w:val="0"/>
          <w:sz w:val="27"/>
          <w:szCs w:val="27"/>
        </w:rPr>
        <w:t>182 1 03 02000 01 0000 110</w:t>
      </w:r>
      <w:bookmarkEnd w:id="22"/>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доходов в </w:t>
      </w:r>
      <w:r w:rsidR="00085C88">
        <w:rPr>
          <w:rFonts w:ascii="Times New Roman" w:hAnsi="Times New Roman"/>
          <w:sz w:val="27"/>
          <w:szCs w:val="27"/>
        </w:rPr>
        <w:t xml:space="preserve">бюджеты, входящие </w:t>
      </w:r>
      <w:r w:rsidR="00085C88" w:rsidRPr="006223D9">
        <w:rPr>
          <w:rFonts w:ascii="Times New Roman" w:hAnsi="Times New Roman"/>
          <w:sz w:val="27"/>
          <w:szCs w:val="27"/>
        </w:rPr>
        <w:t>в консолидированный бюджет Р</w:t>
      </w:r>
      <w:r w:rsidR="00085C88">
        <w:rPr>
          <w:rFonts w:ascii="Times New Roman" w:hAnsi="Times New Roman"/>
          <w:sz w:val="27"/>
          <w:szCs w:val="27"/>
        </w:rPr>
        <w:t xml:space="preserve">еспублики Хакасия, </w:t>
      </w:r>
      <w:r w:rsidRPr="006223D9">
        <w:rPr>
          <w:rFonts w:ascii="Times New Roman" w:hAnsi="Times New Roman"/>
          <w:sz w:val="27"/>
          <w:szCs w:val="27"/>
        </w:rPr>
        <w:t>от уплаты акцизов по подакцизным товарам, производимым на территории Российской Федерации, осуществляется в соответствии с действующим законодательством Российской Федерации о налогах и сборах.</w:t>
      </w:r>
    </w:p>
    <w:p w:rsidR="000662D2"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по акцизам, производимым на территории Российской Федерации, производится отдельно по каждой группе акцизов.</w:t>
      </w:r>
    </w:p>
    <w:p w:rsidR="00815736" w:rsidRPr="006223D9" w:rsidRDefault="00815736" w:rsidP="000662D2">
      <w:pPr>
        <w:spacing w:after="0" w:line="240" w:lineRule="auto"/>
        <w:ind w:firstLine="709"/>
        <w:jc w:val="both"/>
        <w:rPr>
          <w:rFonts w:ascii="Times New Roman" w:hAnsi="Times New Roman"/>
          <w:sz w:val="27"/>
          <w:szCs w:val="27"/>
        </w:rPr>
      </w:pPr>
    </w:p>
    <w:p w:rsidR="000662D2"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23" w:name="_Toc89426757"/>
      <w:r w:rsidRPr="006223D9">
        <w:rPr>
          <w:rFonts w:ascii="Times New Roman" w:hAnsi="Times New Roman"/>
          <w:i/>
          <w:sz w:val="27"/>
          <w:szCs w:val="27"/>
        </w:rPr>
        <w:t>2.</w:t>
      </w:r>
      <w:r w:rsidR="00815736">
        <w:rPr>
          <w:rFonts w:ascii="Times New Roman" w:hAnsi="Times New Roman"/>
          <w:i/>
          <w:sz w:val="27"/>
          <w:szCs w:val="27"/>
        </w:rPr>
        <w:t>3</w:t>
      </w:r>
      <w:r w:rsidRPr="006223D9">
        <w:rPr>
          <w:rFonts w:ascii="Times New Roman" w:hAnsi="Times New Roman"/>
          <w:i/>
          <w:sz w:val="27"/>
          <w:szCs w:val="27"/>
        </w:rPr>
        <w:t>.</w:t>
      </w:r>
      <w:r w:rsidR="00595B45">
        <w:rPr>
          <w:rFonts w:ascii="Times New Roman" w:hAnsi="Times New Roman"/>
          <w:i/>
          <w:sz w:val="27"/>
          <w:szCs w:val="27"/>
        </w:rPr>
        <w:t>1</w:t>
      </w:r>
      <w:r w:rsidRPr="006223D9">
        <w:rPr>
          <w:rFonts w:ascii="Times New Roman" w:hAnsi="Times New Roman"/>
          <w:i/>
          <w:sz w:val="27"/>
          <w:szCs w:val="27"/>
        </w:rPr>
        <w:t xml:space="preserve">. Акцизы на пиво, </w:t>
      </w:r>
      <w:r w:rsidR="00300AEE" w:rsidRPr="00300AEE">
        <w:rPr>
          <w:rFonts w:ascii="Times New Roman" w:hAnsi="Times New Roman"/>
          <w:i/>
          <w:sz w:val="27"/>
          <w:szCs w:val="27"/>
        </w:rPr>
        <w:t xml:space="preserve">напитки, изготавливаемые на основе пива, </w:t>
      </w:r>
      <w:r w:rsidRPr="00300AEE">
        <w:rPr>
          <w:rFonts w:ascii="Times New Roman" w:hAnsi="Times New Roman"/>
          <w:i/>
          <w:sz w:val="27"/>
          <w:szCs w:val="27"/>
        </w:rPr>
        <w:t>производим</w:t>
      </w:r>
      <w:r w:rsidR="00300AEE">
        <w:rPr>
          <w:rFonts w:ascii="Times New Roman" w:hAnsi="Times New Roman"/>
          <w:i/>
          <w:sz w:val="27"/>
          <w:szCs w:val="27"/>
        </w:rPr>
        <w:t>ы</w:t>
      </w:r>
      <w:r w:rsidRPr="006223D9">
        <w:rPr>
          <w:rFonts w:ascii="Times New Roman" w:hAnsi="Times New Roman"/>
          <w:i/>
          <w:sz w:val="27"/>
          <w:szCs w:val="27"/>
        </w:rPr>
        <w:t xml:space="preserve">е на территории Российской Федерации </w:t>
      </w:r>
      <w:r w:rsidRPr="006223D9">
        <w:rPr>
          <w:rFonts w:ascii="Times New Roman" w:hAnsi="Times New Roman"/>
          <w:i/>
          <w:sz w:val="27"/>
          <w:szCs w:val="27"/>
        </w:rPr>
        <w:br/>
        <w:t>182 1 03 02100 01 0000 110</w:t>
      </w:r>
      <w:bookmarkEnd w:id="23"/>
    </w:p>
    <w:p w:rsidR="00167779" w:rsidRDefault="00167779"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расчёта поступлений акцизов на пиво используются:</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показатели прогноза социально-экономического развития Р</w:t>
      </w:r>
      <w:r w:rsidR="00815736">
        <w:rPr>
          <w:rFonts w:ascii="Times New Roman" w:hAnsi="Times New Roman"/>
          <w:sz w:val="27"/>
          <w:szCs w:val="27"/>
        </w:rPr>
        <w:t>еспублики Хакасия</w:t>
      </w:r>
      <w:r w:rsidRPr="006223D9">
        <w:rPr>
          <w:rFonts w:ascii="Times New Roman" w:hAnsi="Times New Roman"/>
          <w:sz w:val="27"/>
          <w:szCs w:val="27"/>
        </w:rPr>
        <w:t xml:space="preserve"> (налогооблагаемый </w:t>
      </w:r>
      <w:r w:rsidRPr="006223D9">
        <w:rPr>
          <w:rFonts w:ascii="Times New Roman" w:hAnsi="Times New Roman"/>
          <w:bCs/>
          <w:sz w:val="27"/>
          <w:szCs w:val="27"/>
        </w:rPr>
        <w:t xml:space="preserve">объём реализации </w:t>
      </w:r>
      <w:r w:rsidRPr="006223D9">
        <w:rPr>
          <w:rFonts w:ascii="Times New Roman" w:hAnsi="Times New Roman"/>
          <w:sz w:val="27"/>
          <w:szCs w:val="27"/>
        </w:rPr>
        <w:t>пива), разрабатываемые Минэкономразвития Р</w:t>
      </w:r>
      <w:r w:rsidR="00815736">
        <w:rPr>
          <w:rFonts w:ascii="Times New Roman" w:hAnsi="Times New Roman"/>
          <w:sz w:val="27"/>
          <w:szCs w:val="27"/>
        </w:rPr>
        <w:t>еспублики Хакасия</w:t>
      </w:r>
      <w:r w:rsidRPr="006223D9">
        <w:rPr>
          <w:rFonts w:ascii="Times New Roman" w:hAnsi="Times New Roman"/>
          <w:sz w:val="27"/>
          <w:szCs w:val="27"/>
        </w:rPr>
        <w:t>;</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C072F4">
        <w:rPr>
          <w:rFonts w:ascii="Times New Roman" w:hAnsi="Times New Roman"/>
          <w:sz w:val="27"/>
          <w:szCs w:val="27"/>
        </w:rPr>
        <w:t>- динамика налоговой базы по акцизу согласно данным отчета по форме № 5-</w:t>
      </w:r>
      <w:r w:rsidR="005F5B06" w:rsidRPr="00C072F4">
        <w:rPr>
          <w:rFonts w:ascii="Times New Roman" w:hAnsi="Times New Roman"/>
          <w:sz w:val="27"/>
          <w:szCs w:val="27"/>
        </w:rPr>
        <w:t>АЛ</w:t>
      </w:r>
      <w:r w:rsidRPr="00C072F4">
        <w:rPr>
          <w:rFonts w:ascii="Times New Roman" w:hAnsi="Times New Roman"/>
          <w:sz w:val="27"/>
          <w:szCs w:val="27"/>
        </w:rPr>
        <w:t xml:space="preserve"> «</w:t>
      </w:r>
      <w:r w:rsidR="005F5B06" w:rsidRPr="00C072F4">
        <w:rPr>
          <w:rFonts w:ascii="Times New Roman" w:hAnsi="Times New Roman"/>
          <w:sz w:val="27"/>
          <w:szCs w:val="27"/>
        </w:rPr>
        <w:t>Отчет о налоговой базе и структуре начислений по акцизам на спирт, алкогольную, спиртосодержащую продукцию и пиво</w:t>
      </w:r>
      <w:r w:rsidRPr="00C072F4">
        <w:rPr>
          <w:rFonts w:ascii="Times New Roman" w:hAnsi="Times New Roman"/>
          <w:sz w:val="27"/>
          <w:szCs w:val="27"/>
        </w:rPr>
        <w:t xml:space="preserve">», сложившаяся за предыдущие </w:t>
      </w:r>
      <w:r w:rsidRPr="006223D9">
        <w:rPr>
          <w:rFonts w:ascii="Times New Roman" w:hAnsi="Times New Roman"/>
          <w:sz w:val="27"/>
          <w:szCs w:val="27"/>
        </w:rPr>
        <w:t>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w:t>
      </w:r>
      <w:r w:rsidRPr="006223D9">
        <w:rPr>
          <w:rFonts w:ascii="Times New Roman" w:hAnsi="Times New Roman"/>
          <w:bCs/>
          <w:sz w:val="27"/>
          <w:szCs w:val="27"/>
        </w:rPr>
        <w:t>налоговые ставки, предусмотренные главой 22 НК РФ «Акцизы</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поступлений акцизов на пиво</w:t>
      </w:r>
      <w:r w:rsidR="00664F3C">
        <w:rPr>
          <w:rFonts w:ascii="Times New Roman" w:hAnsi="Times New Roman"/>
          <w:sz w:val="27"/>
          <w:szCs w:val="27"/>
        </w:rPr>
        <w:t xml:space="preserve">, </w:t>
      </w:r>
      <w:r w:rsidR="00664F3C" w:rsidRPr="00664F3C">
        <w:rPr>
          <w:rFonts w:ascii="Times New Roman" w:hAnsi="Times New Roman"/>
          <w:sz w:val="27"/>
          <w:szCs w:val="27"/>
        </w:rPr>
        <w:t xml:space="preserve">напитки, изготавливаемые на основе пива, </w:t>
      </w:r>
      <w:r w:rsidRPr="006223D9">
        <w:rPr>
          <w:rFonts w:ascii="Times New Roman" w:hAnsi="Times New Roman"/>
          <w:sz w:val="27"/>
          <w:szCs w:val="27"/>
        </w:rPr>
        <w:t xml:space="preserve">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 (уровень собираемости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Основные параметры прогноза представлены по двум видам: пиво с нормативным содержанием объемной доли этилового спирта от 0,5% до 8,6% и пиво с нормативным содержанием объемной доли этилового спирта свыше 8,6%.</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Поступления акцизов на пиво (</w:t>
      </w:r>
      <w:r w:rsidRPr="006223D9">
        <w:rPr>
          <w:rFonts w:ascii="Times New Roman" w:hAnsi="Times New Roman"/>
          <w:b/>
          <w:i/>
          <w:sz w:val="27"/>
          <w:szCs w:val="27"/>
        </w:rPr>
        <w:t>А</w:t>
      </w:r>
      <w:r w:rsidRPr="006223D9">
        <w:rPr>
          <w:rFonts w:ascii="Times New Roman" w:hAnsi="Times New Roman"/>
          <w:b/>
          <w:i/>
          <w:sz w:val="27"/>
          <w:szCs w:val="27"/>
          <w:vertAlign w:val="subscript"/>
        </w:rPr>
        <w:t>ПВ</w:t>
      </w:r>
      <w:r w:rsidRPr="006223D9">
        <w:rPr>
          <w:rFonts w:ascii="Times New Roman" w:hAnsi="Times New Roman"/>
          <w:sz w:val="27"/>
          <w:szCs w:val="27"/>
        </w:rPr>
        <w:t>) определяется исходя из следующего алгоритма расчёта (формуле):</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jc w:val="center"/>
        <w:rPr>
          <w:rFonts w:ascii="Times New Roman" w:hAnsi="Times New Roman"/>
          <w:b/>
          <w:i/>
          <w:sz w:val="27"/>
          <w:szCs w:val="27"/>
        </w:rPr>
      </w:pPr>
      <w:r w:rsidRPr="006223D9">
        <w:rPr>
          <w:rFonts w:ascii="Times New Roman" w:hAnsi="Times New Roman"/>
          <w:b/>
          <w:i/>
          <w:sz w:val="27"/>
          <w:szCs w:val="27"/>
        </w:rPr>
        <w:t>А</w:t>
      </w:r>
      <w:r w:rsidRPr="006223D9">
        <w:rPr>
          <w:rFonts w:ascii="Times New Roman" w:hAnsi="Times New Roman"/>
          <w:b/>
          <w:i/>
          <w:sz w:val="27"/>
          <w:szCs w:val="27"/>
          <w:vertAlign w:val="subscript"/>
        </w:rPr>
        <w:t>ПВ</w:t>
      </w:r>
      <w:r w:rsidRPr="006223D9">
        <w:rPr>
          <w:rFonts w:ascii="Times New Roman" w:hAnsi="Times New Roman"/>
          <w:b/>
          <w:i/>
          <w:sz w:val="27"/>
          <w:szCs w:val="27"/>
        </w:rPr>
        <w:t xml:space="preserve">= </w:t>
      </w:r>
      <w:r w:rsidRPr="006223D9">
        <w:rPr>
          <w:rFonts w:ascii="Times New Roman" w:hAnsi="Times New Roman"/>
          <w:b/>
          <w:i/>
          <w:sz w:val="32"/>
          <w:szCs w:val="32"/>
        </w:rPr>
        <w:t>∑</w:t>
      </w:r>
      <w:proofErr w:type="gramStart"/>
      <w:r w:rsidRPr="006223D9">
        <w:rPr>
          <w:rFonts w:ascii="Times New Roman" w:hAnsi="Times New Roman"/>
          <w:b/>
          <w:i/>
          <w:sz w:val="32"/>
          <w:szCs w:val="32"/>
        </w:rPr>
        <w:t>(</w:t>
      </w:r>
      <w:r w:rsidRPr="006223D9">
        <w:rPr>
          <w:rFonts w:ascii="Times New Roman" w:hAnsi="Times New Roman"/>
          <w:b/>
          <w:i/>
          <w:sz w:val="27"/>
          <w:szCs w:val="27"/>
        </w:rPr>
        <w:t xml:space="preserve"> </w:t>
      </w:r>
      <w:proofErr w:type="gramEnd"/>
      <w:r w:rsidRPr="006223D9">
        <w:rPr>
          <w:rFonts w:ascii="Times New Roman" w:hAnsi="Times New Roman"/>
          <w:b/>
          <w:i/>
          <w:sz w:val="27"/>
          <w:szCs w:val="27"/>
        </w:rPr>
        <w:t>∑ (</w:t>
      </w:r>
      <w:r w:rsidRPr="006223D9">
        <w:rPr>
          <w:rFonts w:ascii="Times New Roman" w:hAnsi="Times New Roman"/>
          <w:b/>
          <w:i/>
          <w:sz w:val="27"/>
          <w:szCs w:val="27"/>
          <w:lang w:val="en-US"/>
        </w:rPr>
        <w:t>V</w:t>
      </w:r>
      <w:r w:rsidRPr="006223D9">
        <w:rPr>
          <w:rFonts w:ascii="Times New Roman" w:hAnsi="Times New Roman"/>
          <w:b/>
          <w:i/>
          <w:sz w:val="27"/>
          <w:szCs w:val="27"/>
          <w:vertAlign w:val="subscript"/>
        </w:rPr>
        <w:t>ПВ</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rPr>
        <w:t>)*</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соб. </w:t>
      </w:r>
      <w:r w:rsidRPr="006223D9">
        <w:rPr>
          <w:rFonts w:ascii="Times New Roman" w:hAnsi="Times New Roman"/>
          <w:b/>
          <w:i/>
          <w:sz w:val="27"/>
          <w:szCs w:val="27"/>
        </w:rPr>
        <w:t>(+/-)</w:t>
      </w: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ПВ</w:t>
      </w:r>
      <w:r w:rsidRPr="006223D9">
        <w:rPr>
          <w:rFonts w:ascii="Times New Roman" w:hAnsi="Times New Roman"/>
          <w:b/>
          <w:i/>
          <w:sz w:val="27"/>
          <w:szCs w:val="27"/>
        </w:rPr>
        <w:t xml:space="preserve"> </w:t>
      </w:r>
      <w:r w:rsidRPr="006223D9">
        <w:rPr>
          <w:rFonts w:ascii="Times New Roman" w:hAnsi="Times New Roman"/>
          <w:sz w:val="27"/>
          <w:szCs w:val="27"/>
        </w:rPr>
        <w:t>– налогооблагаемый объем реализации пива в соответствии с нормативным содержанием объемной доли этилового спирта,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w:t>
      </w:r>
      <w:r w:rsidR="005F5B06" w:rsidRPr="00C072F4">
        <w:rPr>
          <w:rFonts w:ascii="Times New Roman" w:hAnsi="Times New Roman"/>
          <w:sz w:val="27"/>
          <w:szCs w:val="27"/>
        </w:rPr>
        <w:t>АЛ</w:t>
      </w:r>
      <w:r w:rsidRPr="00C072F4">
        <w:rPr>
          <w:rFonts w:ascii="Times New Roman" w:hAnsi="Times New Roman"/>
          <w:sz w:val="27"/>
          <w:szCs w:val="27"/>
        </w:rPr>
        <w:t>)</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sz w:val="27"/>
          <w:szCs w:val="27"/>
        </w:rPr>
        <w:t xml:space="preserve"> – </w:t>
      </w:r>
      <w:proofErr w:type="gramStart"/>
      <w:r w:rsidRPr="006223D9">
        <w:rPr>
          <w:rFonts w:ascii="Times New Roman" w:hAnsi="Times New Roman"/>
          <w:sz w:val="27"/>
          <w:szCs w:val="27"/>
        </w:rPr>
        <w:t>ставка</w:t>
      </w:r>
      <w:proofErr w:type="gramEnd"/>
      <w:r w:rsidRPr="006223D9">
        <w:rPr>
          <w:rFonts w:ascii="Times New Roman" w:hAnsi="Times New Roman"/>
          <w:sz w:val="27"/>
          <w:szCs w:val="27"/>
        </w:rPr>
        <w:t xml:space="preserve"> акциза в соответствии с нормативным содержанием объемной доли этилового спирта, рублей за 1 литр;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lastRenderedPageBreak/>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sz w:val="27"/>
          <w:szCs w:val="27"/>
        </w:rPr>
        <w:t xml:space="preserve">– </w:t>
      </w:r>
      <w:proofErr w:type="gramStart"/>
      <w:r w:rsidRPr="006223D9">
        <w:rPr>
          <w:rFonts w:ascii="Times New Roman" w:hAnsi="Times New Roman"/>
          <w:sz w:val="27"/>
          <w:szCs w:val="27"/>
        </w:rPr>
        <w:t>переходящие</w:t>
      </w:r>
      <w:proofErr w:type="gramEnd"/>
      <w:r w:rsidRPr="006223D9">
        <w:rPr>
          <w:rFonts w:ascii="Times New Roman" w:hAnsi="Times New Roman"/>
          <w:sz w:val="27"/>
          <w:szCs w:val="27"/>
        </w:rPr>
        <w:t xml:space="preserve">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Акцизы на пиво, </w:t>
      </w:r>
      <w:r w:rsidR="00664F3C" w:rsidRPr="00664F3C">
        <w:rPr>
          <w:rFonts w:ascii="Times New Roman" w:hAnsi="Times New Roman"/>
          <w:sz w:val="27"/>
          <w:szCs w:val="27"/>
        </w:rPr>
        <w:t>напитки, изготавливаемые на основе пива,</w:t>
      </w:r>
      <w:r w:rsidR="00664F3C">
        <w:rPr>
          <w:rFonts w:ascii="Times New Roman" w:hAnsi="Times New Roman"/>
          <w:sz w:val="27"/>
          <w:szCs w:val="27"/>
        </w:rPr>
        <w:t xml:space="preserve"> </w:t>
      </w:r>
      <w:r w:rsidRPr="006223D9">
        <w:rPr>
          <w:rFonts w:ascii="Times New Roman" w:hAnsi="Times New Roman"/>
          <w:sz w:val="27"/>
          <w:szCs w:val="27"/>
        </w:rPr>
        <w:t xml:space="preserve">зачисляются </w:t>
      </w:r>
      <w:r w:rsidR="00085C88">
        <w:rPr>
          <w:rFonts w:ascii="Times New Roman" w:hAnsi="Times New Roman"/>
          <w:sz w:val="27"/>
          <w:szCs w:val="27"/>
        </w:rPr>
        <w:t xml:space="preserve"> </w:t>
      </w:r>
      <w:r w:rsidR="00085C88" w:rsidRPr="006223D9">
        <w:rPr>
          <w:rFonts w:ascii="Times New Roman" w:hAnsi="Times New Roman"/>
          <w:sz w:val="27"/>
          <w:szCs w:val="27"/>
        </w:rPr>
        <w:t xml:space="preserve">в </w:t>
      </w:r>
      <w:r w:rsidR="00085C88">
        <w:rPr>
          <w:rFonts w:ascii="Times New Roman" w:hAnsi="Times New Roman"/>
          <w:sz w:val="27"/>
          <w:szCs w:val="27"/>
        </w:rPr>
        <w:t xml:space="preserve">бюджеты, входящие </w:t>
      </w:r>
      <w:r w:rsidR="00085C88" w:rsidRPr="006223D9">
        <w:rPr>
          <w:rFonts w:ascii="Times New Roman" w:hAnsi="Times New Roman"/>
          <w:sz w:val="27"/>
          <w:szCs w:val="27"/>
        </w:rPr>
        <w:t>в консолидированный бюджет Р</w:t>
      </w:r>
      <w:r w:rsidR="00085C88">
        <w:rPr>
          <w:rFonts w:ascii="Times New Roman" w:hAnsi="Times New Roman"/>
          <w:sz w:val="27"/>
          <w:szCs w:val="27"/>
        </w:rPr>
        <w:t>еспублики Хакасия,</w:t>
      </w:r>
      <w:r w:rsidRPr="006223D9">
        <w:rPr>
          <w:rFonts w:ascii="Times New Roman" w:hAnsi="Times New Roman"/>
          <w:sz w:val="27"/>
          <w:szCs w:val="27"/>
        </w:rPr>
        <w:t xml:space="preserve"> </w:t>
      </w:r>
      <w:r w:rsidR="00085C88">
        <w:rPr>
          <w:rFonts w:ascii="Times New Roman" w:hAnsi="Times New Roman"/>
          <w:sz w:val="27"/>
          <w:szCs w:val="27"/>
        </w:rPr>
        <w:t>по нор</w:t>
      </w:r>
      <w:r w:rsidRPr="006223D9">
        <w:rPr>
          <w:rFonts w:ascii="Times New Roman" w:hAnsi="Times New Roman"/>
          <w:sz w:val="27"/>
          <w:szCs w:val="27"/>
        </w:rPr>
        <w:t>мативам, установленным в соответствии со статьями БК РФ.</w:t>
      </w:r>
    </w:p>
    <w:p w:rsidR="001F6C8C" w:rsidRDefault="001F6C8C" w:rsidP="000662D2">
      <w:pPr>
        <w:spacing w:after="0" w:line="240" w:lineRule="auto"/>
        <w:ind w:firstLine="709"/>
        <w:jc w:val="both"/>
        <w:rPr>
          <w:rFonts w:ascii="Times New Roman" w:hAnsi="Times New Roman"/>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24" w:name="_Toc89426760"/>
      <w:r w:rsidRPr="006223D9">
        <w:rPr>
          <w:rFonts w:ascii="Times New Roman" w:hAnsi="Times New Roman"/>
          <w:i/>
          <w:sz w:val="27"/>
          <w:szCs w:val="27"/>
        </w:rPr>
        <w:t>2.</w:t>
      </w:r>
      <w:r w:rsidR="000C48EE">
        <w:rPr>
          <w:rFonts w:ascii="Times New Roman" w:hAnsi="Times New Roman"/>
          <w:i/>
          <w:sz w:val="27"/>
          <w:szCs w:val="27"/>
        </w:rPr>
        <w:t>3</w:t>
      </w:r>
      <w:r w:rsidRPr="006223D9">
        <w:rPr>
          <w:rFonts w:ascii="Times New Roman" w:hAnsi="Times New Roman"/>
          <w:i/>
          <w:sz w:val="27"/>
          <w:szCs w:val="27"/>
        </w:rPr>
        <w:t>.</w:t>
      </w:r>
      <w:r w:rsidR="00595B45">
        <w:rPr>
          <w:rFonts w:ascii="Times New Roman" w:hAnsi="Times New Roman"/>
          <w:i/>
          <w:sz w:val="27"/>
          <w:szCs w:val="27"/>
        </w:rPr>
        <w:t>2</w:t>
      </w:r>
      <w:r w:rsidRPr="006223D9">
        <w:rPr>
          <w:rFonts w:ascii="Times New Roman" w:hAnsi="Times New Roman"/>
          <w:i/>
          <w:sz w:val="27"/>
          <w:szCs w:val="27"/>
        </w:rPr>
        <w:t xml:space="preserve">. Акцизы на сидр, </w:t>
      </w:r>
      <w:proofErr w:type="spellStart"/>
      <w:r w:rsidRPr="006223D9">
        <w:rPr>
          <w:rFonts w:ascii="Times New Roman" w:hAnsi="Times New Roman"/>
          <w:i/>
          <w:sz w:val="27"/>
          <w:szCs w:val="27"/>
        </w:rPr>
        <w:t>пуаре</w:t>
      </w:r>
      <w:proofErr w:type="spellEnd"/>
      <w:r w:rsidRPr="006223D9">
        <w:rPr>
          <w:rFonts w:ascii="Times New Roman" w:hAnsi="Times New Roman"/>
          <w:i/>
          <w:sz w:val="27"/>
          <w:szCs w:val="27"/>
        </w:rPr>
        <w:t>, медовуху, производимые на территории Российской Федерации</w:t>
      </w:r>
      <w:r w:rsidRPr="006223D9">
        <w:rPr>
          <w:rFonts w:ascii="Times New Roman" w:hAnsi="Times New Roman"/>
          <w:i/>
          <w:sz w:val="27"/>
          <w:szCs w:val="27"/>
        </w:rPr>
        <w:br/>
        <w:t>182 1 03 02120 01 0000 110</w:t>
      </w:r>
      <w:bookmarkEnd w:id="24"/>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Для расчёта поступлений акцизов на сидр, </w:t>
      </w:r>
      <w:proofErr w:type="spellStart"/>
      <w:r w:rsidRPr="006223D9">
        <w:rPr>
          <w:rFonts w:ascii="Times New Roman" w:hAnsi="Times New Roman"/>
          <w:sz w:val="27"/>
          <w:szCs w:val="27"/>
        </w:rPr>
        <w:t>пуаре</w:t>
      </w:r>
      <w:proofErr w:type="spellEnd"/>
      <w:r w:rsidRPr="006223D9">
        <w:rPr>
          <w:rFonts w:ascii="Times New Roman" w:hAnsi="Times New Roman"/>
          <w:sz w:val="27"/>
          <w:szCs w:val="27"/>
        </w:rPr>
        <w:t xml:space="preserve"> и медовуху используются:</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показатели прогноза социально-экономического развития Р</w:t>
      </w:r>
      <w:r w:rsidR="000C48EE">
        <w:rPr>
          <w:rFonts w:ascii="Times New Roman" w:hAnsi="Times New Roman"/>
          <w:sz w:val="27"/>
          <w:szCs w:val="27"/>
        </w:rPr>
        <w:t>еспублики Хакасия</w:t>
      </w:r>
      <w:r w:rsidRPr="006223D9">
        <w:rPr>
          <w:rFonts w:ascii="Times New Roman" w:hAnsi="Times New Roman"/>
          <w:sz w:val="27"/>
          <w:szCs w:val="27"/>
        </w:rPr>
        <w:t xml:space="preserve"> (налогооблагаемый </w:t>
      </w:r>
      <w:r w:rsidRPr="006223D9">
        <w:rPr>
          <w:rFonts w:ascii="Times New Roman" w:hAnsi="Times New Roman"/>
          <w:bCs/>
          <w:sz w:val="27"/>
          <w:szCs w:val="27"/>
        </w:rPr>
        <w:t xml:space="preserve">объём реализации </w:t>
      </w:r>
      <w:r w:rsidRPr="006223D9">
        <w:rPr>
          <w:rFonts w:ascii="Times New Roman" w:hAnsi="Times New Roman"/>
          <w:sz w:val="27"/>
          <w:szCs w:val="27"/>
        </w:rPr>
        <w:t xml:space="preserve">сидра, </w:t>
      </w:r>
      <w:proofErr w:type="spellStart"/>
      <w:r w:rsidRPr="006223D9">
        <w:rPr>
          <w:rFonts w:ascii="Times New Roman" w:hAnsi="Times New Roman"/>
          <w:sz w:val="27"/>
          <w:szCs w:val="27"/>
        </w:rPr>
        <w:t>пуаре</w:t>
      </w:r>
      <w:proofErr w:type="spellEnd"/>
      <w:r w:rsidRPr="006223D9">
        <w:rPr>
          <w:rFonts w:ascii="Times New Roman" w:hAnsi="Times New Roman"/>
          <w:sz w:val="27"/>
          <w:szCs w:val="27"/>
        </w:rPr>
        <w:t xml:space="preserve"> и медовухи), разрабатываемые Минэкономразвития Р</w:t>
      </w:r>
      <w:r w:rsidR="000C48EE">
        <w:rPr>
          <w:rFonts w:ascii="Times New Roman" w:hAnsi="Times New Roman"/>
          <w:sz w:val="27"/>
          <w:szCs w:val="27"/>
        </w:rPr>
        <w:t>еспублики Хакасия</w:t>
      </w:r>
      <w:r w:rsidRPr="006223D9">
        <w:rPr>
          <w:rFonts w:ascii="Times New Roman" w:hAnsi="Times New Roman"/>
          <w:sz w:val="27"/>
          <w:szCs w:val="27"/>
        </w:rPr>
        <w:t>;</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по акцизу согласно данным отчета по форме № 5-АЛ «Отчёт о налоговой базе и структуре начислений по акцизам на спирт, алкогольную и спиртосодержащую продукцию», сложившаяся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8669BC"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tabs>
          <w:tab w:val="num" w:pos="0"/>
        </w:tabs>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w:t>
      </w:r>
      <w:r w:rsidRPr="006223D9">
        <w:rPr>
          <w:rFonts w:ascii="Times New Roman" w:hAnsi="Times New Roman"/>
          <w:bCs/>
          <w:sz w:val="27"/>
          <w:szCs w:val="27"/>
        </w:rPr>
        <w:t>налоговые ставки, предусмотренные главой 22 НК РФ «Акцизы</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поступлений акцизов на сидр, </w:t>
      </w:r>
      <w:proofErr w:type="spellStart"/>
      <w:r w:rsidRPr="006223D9">
        <w:rPr>
          <w:rFonts w:ascii="Times New Roman" w:hAnsi="Times New Roman"/>
          <w:sz w:val="27"/>
          <w:szCs w:val="27"/>
        </w:rPr>
        <w:t>пуаре</w:t>
      </w:r>
      <w:proofErr w:type="spellEnd"/>
      <w:r w:rsidRPr="006223D9">
        <w:rPr>
          <w:rFonts w:ascii="Times New Roman" w:hAnsi="Times New Roman"/>
          <w:sz w:val="27"/>
          <w:szCs w:val="27"/>
        </w:rPr>
        <w:t xml:space="preserve"> и медовуху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w:t>
      </w:r>
      <w:r w:rsidRPr="006223D9">
        <w:rPr>
          <w:rFonts w:ascii="Times New Roman" w:hAnsi="Times New Roman"/>
          <w:sz w:val="28"/>
          <w:szCs w:val="28"/>
        </w:rPr>
        <w:t xml:space="preserve"> </w:t>
      </w:r>
      <w:r w:rsidRPr="006223D9">
        <w:rPr>
          <w:rFonts w:ascii="Times New Roman" w:hAnsi="Times New Roman"/>
          <w:sz w:val="27"/>
          <w:szCs w:val="27"/>
        </w:rPr>
        <w:t>определяющих поступления акцизов (уровень собираемости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Поступления акцизов на сидр, </w:t>
      </w:r>
      <w:proofErr w:type="spellStart"/>
      <w:r w:rsidRPr="006223D9">
        <w:rPr>
          <w:rFonts w:ascii="Times New Roman" w:hAnsi="Times New Roman"/>
          <w:sz w:val="27"/>
          <w:szCs w:val="27"/>
        </w:rPr>
        <w:t>пуаре</w:t>
      </w:r>
      <w:proofErr w:type="spellEnd"/>
      <w:r w:rsidRPr="006223D9">
        <w:rPr>
          <w:rFonts w:ascii="Times New Roman" w:hAnsi="Times New Roman"/>
          <w:sz w:val="27"/>
          <w:szCs w:val="27"/>
        </w:rPr>
        <w:t xml:space="preserve"> и медовуху (</w:t>
      </w:r>
      <w:r w:rsidRPr="006223D9">
        <w:rPr>
          <w:rFonts w:ascii="Times New Roman" w:hAnsi="Times New Roman"/>
          <w:b/>
          <w:i/>
          <w:sz w:val="27"/>
          <w:szCs w:val="27"/>
        </w:rPr>
        <w:t>А</w:t>
      </w:r>
      <w:r w:rsidRPr="006223D9">
        <w:rPr>
          <w:rFonts w:ascii="Times New Roman" w:hAnsi="Times New Roman"/>
          <w:b/>
          <w:i/>
          <w:sz w:val="27"/>
          <w:szCs w:val="27"/>
          <w:vertAlign w:val="subscript"/>
        </w:rPr>
        <w:t xml:space="preserve"> сидр</w:t>
      </w:r>
      <w:r w:rsidRPr="006223D9">
        <w:rPr>
          <w:rFonts w:ascii="Times New Roman" w:hAnsi="Times New Roman"/>
          <w:sz w:val="27"/>
          <w:szCs w:val="27"/>
        </w:rPr>
        <w:t>) определяется исходя из следующего алгоритма расчёта (формуле):</w:t>
      </w:r>
    </w:p>
    <w:p w:rsidR="000662D2" w:rsidRPr="006223D9" w:rsidRDefault="000662D2" w:rsidP="000662D2">
      <w:pPr>
        <w:spacing w:before="120" w:after="120"/>
        <w:jc w:val="center"/>
        <w:rPr>
          <w:rFonts w:ascii="Times New Roman" w:hAnsi="Times New Roman"/>
          <w:b/>
          <w:i/>
          <w:sz w:val="27"/>
          <w:szCs w:val="27"/>
        </w:rPr>
      </w:pPr>
      <w:r w:rsidRPr="006223D9">
        <w:rPr>
          <w:rFonts w:ascii="Times New Roman" w:hAnsi="Times New Roman"/>
          <w:b/>
          <w:i/>
          <w:sz w:val="27"/>
          <w:szCs w:val="27"/>
        </w:rPr>
        <w:t>А</w:t>
      </w:r>
      <w:r w:rsidRPr="006223D9">
        <w:rPr>
          <w:rFonts w:ascii="Times New Roman" w:hAnsi="Times New Roman"/>
          <w:b/>
          <w:i/>
          <w:sz w:val="27"/>
          <w:szCs w:val="27"/>
          <w:vertAlign w:val="subscript"/>
        </w:rPr>
        <w:t xml:space="preserve"> сидр</w:t>
      </w:r>
      <w:r w:rsidRPr="006223D9">
        <w:rPr>
          <w:rFonts w:ascii="Times New Roman" w:hAnsi="Times New Roman"/>
          <w:b/>
          <w:i/>
          <w:sz w:val="27"/>
          <w:szCs w:val="27"/>
        </w:rPr>
        <w:t>= ∑ (</w:t>
      </w:r>
      <w:proofErr w:type="gramStart"/>
      <w:r w:rsidRPr="006223D9">
        <w:rPr>
          <w:rFonts w:ascii="Times New Roman" w:hAnsi="Times New Roman"/>
          <w:b/>
          <w:i/>
          <w:sz w:val="27"/>
          <w:szCs w:val="27"/>
          <w:lang w:val="en-US"/>
        </w:rPr>
        <w:t>V</w:t>
      </w:r>
      <w:proofErr w:type="gramEnd"/>
      <w:r w:rsidRPr="006223D9">
        <w:rPr>
          <w:rFonts w:ascii="Times New Roman" w:hAnsi="Times New Roman"/>
          <w:b/>
          <w:i/>
          <w:sz w:val="27"/>
          <w:szCs w:val="27"/>
          <w:vertAlign w:val="subscript"/>
        </w:rPr>
        <w:t>сидр</w:t>
      </w:r>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соб. </w:t>
      </w:r>
      <w:r w:rsidRPr="006223D9">
        <w:rPr>
          <w:rFonts w:ascii="Times New Roman" w:hAnsi="Times New Roman"/>
          <w:b/>
          <w:i/>
          <w:sz w:val="27"/>
          <w:szCs w:val="27"/>
        </w:rPr>
        <w:t>(+/-)</w:t>
      </w:r>
      <w:r w:rsidRPr="006223D9">
        <w:rPr>
          <w:rFonts w:ascii="Times New Roman" w:hAnsi="Times New Roman"/>
          <w:b/>
          <w:i/>
          <w:sz w:val="27"/>
          <w:szCs w:val="27"/>
          <w:lang w:val="en-US"/>
        </w:rPr>
        <w:t>P</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lastRenderedPageBreak/>
        <w:t>V</w:t>
      </w:r>
      <w:r w:rsidRPr="006223D9">
        <w:rPr>
          <w:rFonts w:ascii="Times New Roman" w:hAnsi="Times New Roman"/>
          <w:b/>
          <w:i/>
          <w:sz w:val="27"/>
          <w:szCs w:val="27"/>
          <w:vertAlign w:val="subscript"/>
        </w:rPr>
        <w:t>сидр</w:t>
      </w:r>
      <w:r w:rsidRPr="006223D9">
        <w:rPr>
          <w:rFonts w:ascii="Times New Roman" w:hAnsi="Times New Roman"/>
          <w:sz w:val="27"/>
          <w:szCs w:val="27"/>
        </w:rPr>
        <w:t xml:space="preserve"> – налогооблагаемый объем реализации сидра, </w:t>
      </w:r>
      <w:proofErr w:type="spellStart"/>
      <w:r w:rsidRPr="006223D9">
        <w:rPr>
          <w:rFonts w:ascii="Times New Roman" w:hAnsi="Times New Roman"/>
          <w:sz w:val="27"/>
          <w:szCs w:val="27"/>
        </w:rPr>
        <w:t>пуаре</w:t>
      </w:r>
      <w:proofErr w:type="spellEnd"/>
      <w:r w:rsidRPr="006223D9">
        <w:rPr>
          <w:rFonts w:ascii="Times New Roman" w:hAnsi="Times New Roman"/>
          <w:sz w:val="27"/>
          <w:szCs w:val="27"/>
        </w:rPr>
        <w:t xml:space="preserve"> и медовухи, л.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5-АЛ);</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sz w:val="27"/>
          <w:szCs w:val="27"/>
        </w:rPr>
        <w:t xml:space="preserve"> </w:t>
      </w:r>
      <w:proofErr w:type="gramStart"/>
      <w:r w:rsidRPr="006223D9">
        <w:rPr>
          <w:rFonts w:ascii="Times New Roman" w:hAnsi="Times New Roman"/>
          <w:sz w:val="27"/>
          <w:szCs w:val="27"/>
        </w:rPr>
        <w:t>ставка</w:t>
      </w:r>
      <w:proofErr w:type="gramEnd"/>
      <w:r w:rsidRPr="006223D9">
        <w:rPr>
          <w:rFonts w:ascii="Times New Roman" w:hAnsi="Times New Roman"/>
          <w:sz w:val="27"/>
          <w:szCs w:val="27"/>
        </w:rPr>
        <w:t xml:space="preserve"> акциза, рублей за 1 литр;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P</w:t>
      </w:r>
      <w:r w:rsidRPr="006223D9">
        <w:rPr>
          <w:rFonts w:ascii="Times New Roman" w:hAnsi="Times New Roman"/>
          <w:sz w:val="27"/>
          <w:szCs w:val="27"/>
        </w:rPr>
        <w:t xml:space="preserve"> – </w:t>
      </w:r>
      <w:proofErr w:type="gramStart"/>
      <w:r w:rsidRPr="006223D9">
        <w:rPr>
          <w:rFonts w:ascii="Times New Roman" w:hAnsi="Times New Roman"/>
          <w:sz w:val="27"/>
          <w:szCs w:val="27"/>
        </w:rPr>
        <w:t>переходящие</w:t>
      </w:r>
      <w:proofErr w:type="gramEnd"/>
      <w:r w:rsidRPr="006223D9">
        <w:rPr>
          <w:rFonts w:ascii="Times New Roman" w:hAnsi="Times New Roman"/>
          <w:sz w:val="27"/>
          <w:szCs w:val="27"/>
        </w:rPr>
        <w:t xml:space="preserve"> платежи, тыс. рублей;</w:t>
      </w:r>
    </w:p>
    <w:p w:rsidR="003D660E" w:rsidRPr="006223D9" w:rsidRDefault="003D660E" w:rsidP="003D660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Акцизы на сидр, </w:t>
      </w:r>
      <w:proofErr w:type="spellStart"/>
      <w:r w:rsidRPr="006223D9">
        <w:rPr>
          <w:rFonts w:ascii="Times New Roman" w:hAnsi="Times New Roman"/>
          <w:sz w:val="27"/>
          <w:szCs w:val="27"/>
        </w:rPr>
        <w:t>пуаре</w:t>
      </w:r>
      <w:proofErr w:type="spellEnd"/>
      <w:r w:rsidRPr="006223D9">
        <w:rPr>
          <w:rFonts w:ascii="Times New Roman" w:hAnsi="Times New Roman"/>
          <w:sz w:val="27"/>
          <w:szCs w:val="27"/>
        </w:rPr>
        <w:t xml:space="preserve"> и медовуху зачисляются в бюджеты</w:t>
      </w:r>
      <w:r w:rsidR="00760A23">
        <w:rPr>
          <w:rFonts w:ascii="Times New Roman" w:hAnsi="Times New Roman"/>
          <w:sz w:val="27"/>
          <w:szCs w:val="27"/>
        </w:rPr>
        <w:t xml:space="preserve">, входящие </w:t>
      </w:r>
      <w:r w:rsidR="00760A23" w:rsidRPr="006223D9">
        <w:rPr>
          <w:rFonts w:ascii="Times New Roman" w:hAnsi="Times New Roman"/>
          <w:sz w:val="27"/>
          <w:szCs w:val="27"/>
        </w:rPr>
        <w:t>в консолидированный бюджет Р</w:t>
      </w:r>
      <w:r w:rsidR="00760A23">
        <w:rPr>
          <w:rFonts w:ascii="Times New Roman" w:hAnsi="Times New Roman"/>
          <w:sz w:val="27"/>
          <w:szCs w:val="27"/>
        </w:rPr>
        <w:t xml:space="preserve">еспублики Хакасия, </w:t>
      </w:r>
      <w:r w:rsidRPr="006223D9">
        <w:rPr>
          <w:rFonts w:ascii="Times New Roman" w:hAnsi="Times New Roman"/>
          <w:sz w:val="27"/>
          <w:szCs w:val="27"/>
        </w:rPr>
        <w:t>по нормативам, установленным в соответствии со статьями БК РФ.</w:t>
      </w:r>
    </w:p>
    <w:p w:rsidR="000662D2" w:rsidRDefault="000662D2" w:rsidP="000662D2">
      <w:pPr>
        <w:spacing w:after="0" w:line="240" w:lineRule="auto"/>
        <w:ind w:firstLine="709"/>
        <w:jc w:val="both"/>
        <w:rPr>
          <w:rFonts w:ascii="Times New Roman" w:hAnsi="Times New Roman"/>
          <w:sz w:val="27"/>
          <w:szCs w:val="27"/>
        </w:rPr>
      </w:pPr>
    </w:p>
    <w:p w:rsidR="00E263FA" w:rsidRPr="00C072F4" w:rsidRDefault="00E263FA" w:rsidP="00E263FA">
      <w:pPr>
        <w:pStyle w:val="3"/>
        <w:tabs>
          <w:tab w:val="left" w:pos="1985"/>
        </w:tabs>
        <w:spacing w:before="120" w:after="120" w:line="240" w:lineRule="auto"/>
        <w:ind w:left="1985" w:right="1134"/>
        <w:jc w:val="center"/>
        <w:rPr>
          <w:rFonts w:ascii="Times New Roman" w:hAnsi="Times New Roman"/>
          <w:i/>
          <w:sz w:val="27"/>
          <w:szCs w:val="27"/>
        </w:rPr>
      </w:pPr>
      <w:bookmarkStart w:id="25" w:name="_Toc89426774"/>
      <w:r w:rsidRPr="00C072F4">
        <w:rPr>
          <w:rFonts w:ascii="Times New Roman" w:hAnsi="Times New Roman"/>
          <w:i/>
          <w:sz w:val="27"/>
          <w:szCs w:val="27"/>
        </w:rPr>
        <w:t>2.</w:t>
      </w:r>
      <w:r w:rsidR="00492B66" w:rsidRPr="00492B66">
        <w:rPr>
          <w:rFonts w:ascii="Times New Roman" w:hAnsi="Times New Roman"/>
          <w:i/>
          <w:sz w:val="27"/>
          <w:szCs w:val="27"/>
        </w:rPr>
        <w:t>3</w:t>
      </w:r>
      <w:r w:rsidRPr="00C072F4">
        <w:rPr>
          <w:rFonts w:ascii="Times New Roman" w:hAnsi="Times New Roman"/>
          <w:i/>
          <w:sz w:val="27"/>
          <w:szCs w:val="27"/>
        </w:rPr>
        <w:t>.</w:t>
      </w:r>
      <w:r w:rsidR="00595B45">
        <w:rPr>
          <w:rFonts w:ascii="Times New Roman" w:hAnsi="Times New Roman"/>
          <w:i/>
          <w:sz w:val="27"/>
          <w:szCs w:val="27"/>
        </w:rPr>
        <w:t>3</w:t>
      </w:r>
      <w:r w:rsidRPr="00C072F4">
        <w:rPr>
          <w:rFonts w:ascii="Times New Roman" w:hAnsi="Times New Roman"/>
          <w:i/>
          <w:sz w:val="27"/>
          <w:szCs w:val="27"/>
        </w:rPr>
        <w:t>. 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r w:rsidRPr="00C072F4">
        <w:rPr>
          <w:rFonts w:ascii="Times New Roman" w:hAnsi="Times New Roman"/>
          <w:i/>
          <w:sz w:val="27"/>
          <w:szCs w:val="27"/>
        </w:rPr>
        <w:br/>
        <w:t xml:space="preserve">182 1 03 02440 01 0000 110 </w:t>
      </w:r>
      <w:r w:rsidRPr="00C072F4">
        <w:rPr>
          <w:rFonts w:ascii="Times New Roman" w:hAnsi="Times New Roman"/>
          <w:i/>
          <w:sz w:val="27"/>
          <w:szCs w:val="27"/>
        </w:rPr>
        <w:br/>
        <w:t>(является подакцизным товаром с 01.01.2022)</w:t>
      </w:r>
      <w:bookmarkEnd w:id="25"/>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Для расчёта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E263FA" w:rsidRPr="00C072F4" w:rsidRDefault="00E263FA" w:rsidP="00E263FA">
      <w:pPr>
        <w:spacing w:after="0" w:line="240" w:lineRule="auto"/>
        <w:ind w:firstLine="709"/>
        <w:jc w:val="both"/>
        <w:rPr>
          <w:rFonts w:ascii="Times New Roman" w:hAnsi="Times New Roman"/>
          <w:sz w:val="27"/>
          <w:szCs w:val="27"/>
        </w:rPr>
      </w:pPr>
      <w:proofErr w:type="gramStart"/>
      <w:r w:rsidRPr="00C072F4">
        <w:rPr>
          <w:rFonts w:ascii="Times New Roman" w:hAnsi="Times New Roman"/>
          <w:sz w:val="27"/>
          <w:szCs w:val="27"/>
        </w:rPr>
        <w:t xml:space="preserve">- показатели прогноза социально-экономического развития </w:t>
      </w:r>
      <w:r w:rsidR="00492B66">
        <w:rPr>
          <w:rFonts w:ascii="Times New Roman" w:hAnsi="Times New Roman"/>
          <w:sz w:val="27"/>
          <w:szCs w:val="27"/>
        </w:rPr>
        <w:t>Республики Хакасия</w:t>
      </w:r>
      <w:r w:rsidRPr="00C072F4">
        <w:rPr>
          <w:rFonts w:ascii="Times New Roman" w:hAnsi="Times New Roman"/>
          <w:sz w:val="27"/>
          <w:szCs w:val="27"/>
        </w:rPr>
        <w:t xml:space="preserve"> (объем жидкой стали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использованной для получения </w:t>
      </w:r>
      <w:r w:rsidRPr="00C072F4">
        <w:rPr>
          <w:rFonts w:ascii="Times New Roman" w:hAnsi="Times New Roman"/>
          <w:sz w:val="27"/>
          <w:szCs w:val="27"/>
        </w:rPr>
        <w:lastRenderedPageBreak/>
        <w:t>продуктов (полупродуктов) металлургического производства путем литья), разрабатываемые Минэкономразвития Российской Федерации;</w:t>
      </w:r>
      <w:proofErr w:type="gramEnd"/>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 налоговые ставки, коэффициенты (применяемые к начислениям для расчета возврата) и преференции, предусмотренные главой 22 НК РФ «Акцизы»;</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Расчёт поступлений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Поступления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(А</w:t>
      </w:r>
      <w:r w:rsidRPr="00C072F4">
        <w:rPr>
          <w:rFonts w:ascii="Times New Roman" w:hAnsi="Times New Roman"/>
          <w:sz w:val="27"/>
          <w:szCs w:val="27"/>
          <w:vertAlign w:val="subscript"/>
        </w:rPr>
        <w:t>СЖ</w:t>
      </w:r>
      <w:r w:rsidRPr="00C072F4">
        <w:rPr>
          <w:rFonts w:ascii="Times New Roman" w:hAnsi="Times New Roman"/>
          <w:sz w:val="27"/>
          <w:szCs w:val="27"/>
        </w:rPr>
        <w:t>) определяется исходя из следующего алгоритма расчёта (формуле):</w:t>
      </w:r>
    </w:p>
    <w:p w:rsidR="00E263FA" w:rsidRPr="00C072F4" w:rsidRDefault="00E263FA" w:rsidP="00E263FA">
      <w:pPr>
        <w:spacing w:after="0" w:line="240" w:lineRule="auto"/>
        <w:ind w:firstLine="709"/>
        <w:jc w:val="both"/>
        <w:rPr>
          <w:rFonts w:ascii="Times New Roman" w:hAnsi="Times New Roman"/>
          <w:sz w:val="16"/>
          <w:szCs w:val="16"/>
        </w:rPr>
      </w:pPr>
    </w:p>
    <w:p w:rsidR="00E263FA" w:rsidRPr="00C072F4" w:rsidRDefault="00E263FA" w:rsidP="00E263FA">
      <w:pPr>
        <w:spacing w:after="0" w:line="240" w:lineRule="auto"/>
        <w:ind w:firstLine="709"/>
        <w:jc w:val="center"/>
        <w:rPr>
          <w:rFonts w:ascii="Times New Roman" w:hAnsi="Times New Roman"/>
          <w:b/>
          <w:i/>
          <w:sz w:val="27"/>
          <w:szCs w:val="27"/>
        </w:rPr>
      </w:pPr>
      <w:r w:rsidRPr="00C072F4">
        <w:rPr>
          <w:rFonts w:ascii="Times New Roman" w:hAnsi="Times New Roman"/>
          <w:b/>
          <w:i/>
          <w:sz w:val="27"/>
          <w:szCs w:val="27"/>
        </w:rPr>
        <w:t>А</w:t>
      </w:r>
      <w:r w:rsidRPr="00C072F4">
        <w:rPr>
          <w:rFonts w:ascii="Times New Roman" w:hAnsi="Times New Roman"/>
          <w:sz w:val="27"/>
          <w:szCs w:val="27"/>
          <w:vertAlign w:val="subscript"/>
        </w:rPr>
        <w:t>СЖ</w:t>
      </w:r>
      <w:r w:rsidRPr="00C072F4">
        <w:rPr>
          <w:rFonts w:ascii="Times New Roman" w:hAnsi="Times New Roman"/>
          <w:b/>
          <w:i/>
          <w:sz w:val="27"/>
          <w:szCs w:val="27"/>
          <w:vertAlign w:val="subscript"/>
        </w:rPr>
        <w:t xml:space="preserve"> </w:t>
      </w:r>
      <w:r w:rsidRPr="00C072F4">
        <w:rPr>
          <w:rFonts w:ascii="Times New Roman" w:hAnsi="Times New Roman"/>
          <w:b/>
          <w:i/>
          <w:sz w:val="27"/>
          <w:szCs w:val="27"/>
        </w:rPr>
        <w:t>=  ∑ (</w:t>
      </w:r>
      <w:proofErr w:type="gramStart"/>
      <w:r w:rsidRPr="00C072F4">
        <w:rPr>
          <w:rFonts w:ascii="Times New Roman" w:hAnsi="Times New Roman"/>
          <w:b/>
          <w:i/>
          <w:sz w:val="27"/>
          <w:szCs w:val="27"/>
          <w:lang w:val="en-US"/>
        </w:rPr>
        <w:t>V</w:t>
      </w:r>
      <w:proofErr w:type="spellStart"/>
      <w:proofErr w:type="gramEnd"/>
      <w:r w:rsidRPr="00C072F4">
        <w:rPr>
          <w:rFonts w:ascii="Times New Roman" w:hAnsi="Times New Roman"/>
          <w:sz w:val="27"/>
          <w:szCs w:val="27"/>
          <w:vertAlign w:val="subscript"/>
        </w:rPr>
        <w:t>сж</w:t>
      </w:r>
      <w:proofErr w:type="spellEnd"/>
      <w:r w:rsidRPr="00C072F4">
        <w:rPr>
          <w:rFonts w:ascii="Times New Roman" w:hAnsi="Times New Roman"/>
          <w:b/>
          <w:i/>
          <w:sz w:val="27"/>
          <w:szCs w:val="27"/>
        </w:rPr>
        <w:t>*</w:t>
      </w:r>
      <w:r w:rsidRPr="00C072F4">
        <w:rPr>
          <w:rFonts w:ascii="Times New Roman" w:hAnsi="Times New Roman"/>
          <w:b/>
          <w:i/>
          <w:sz w:val="27"/>
          <w:szCs w:val="27"/>
          <w:lang w:val="en-US"/>
        </w:rPr>
        <w:t>S</w:t>
      </w:r>
      <w:proofErr w:type="spellStart"/>
      <w:r w:rsidRPr="00C072F4">
        <w:rPr>
          <w:rFonts w:ascii="Times New Roman" w:hAnsi="Times New Roman"/>
          <w:sz w:val="27"/>
          <w:szCs w:val="27"/>
          <w:vertAlign w:val="subscript"/>
        </w:rPr>
        <w:t>сж</w:t>
      </w:r>
      <w:proofErr w:type="spellEnd"/>
      <w:r w:rsidRPr="00C072F4">
        <w:rPr>
          <w:rFonts w:ascii="Times New Roman" w:hAnsi="Times New Roman"/>
          <w:b/>
          <w:i/>
          <w:sz w:val="27"/>
          <w:szCs w:val="27"/>
        </w:rPr>
        <w:t xml:space="preserve">)× </w:t>
      </w:r>
      <w:r w:rsidRPr="00C072F4">
        <w:rPr>
          <w:rFonts w:ascii="Times New Roman" w:hAnsi="Times New Roman"/>
          <w:b/>
          <w:i/>
          <w:sz w:val="27"/>
          <w:szCs w:val="27"/>
          <w:lang w:val="en-US"/>
        </w:rPr>
        <w:t>K</w:t>
      </w:r>
      <w:r w:rsidRPr="00C072F4">
        <w:rPr>
          <w:rFonts w:ascii="Times New Roman" w:hAnsi="Times New Roman"/>
          <w:b/>
          <w:i/>
          <w:sz w:val="27"/>
          <w:szCs w:val="27"/>
        </w:rPr>
        <w:t xml:space="preserve"> </w:t>
      </w:r>
      <w:proofErr w:type="spellStart"/>
      <w:r w:rsidRPr="00C072F4">
        <w:rPr>
          <w:rFonts w:ascii="Times New Roman" w:hAnsi="Times New Roman"/>
          <w:b/>
          <w:i/>
          <w:sz w:val="27"/>
          <w:szCs w:val="27"/>
          <w:vertAlign w:val="subscript"/>
        </w:rPr>
        <w:t>соб</w:t>
      </w:r>
      <w:proofErr w:type="spellEnd"/>
      <w:r w:rsidRPr="00C072F4">
        <w:rPr>
          <w:rFonts w:ascii="Times New Roman" w:hAnsi="Times New Roman"/>
          <w:b/>
          <w:i/>
          <w:sz w:val="27"/>
          <w:szCs w:val="27"/>
          <w:vertAlign w:val="subscript"/>
        </w:rPr>
        <w:t xml:space="preserve"> .</w:t>
      </w:r>
      <w:r w:rsidRPr="00C072F4">
        <w:rPr>
          <w:rFonts w:ascii="Times New Roman" w:hAnsi="Times New Roman"/>
          <w:b/>
          <w:i/>
          <w:sz w:val="27"/>
          <w:szCs w:val="27"/>
        </w:rPr>
        <w:t xml:space="preserve">(+/-) </w:t>
      </w:r>
      <w:r w:rsidRPr="00C072F4">
        <w:rPr>
          <w:rFonts w:ascii="Times New Roman" w:hAnsi="Times New Roman"/>
          <w:b/>
          <w:i/>
          <w:sz w:val="27"/>
          <w:szCs w:val="27"/>
          <w:lang w:val="en-US"/>
        </w:rPr>
        <w:t>P</w:t>
      </w:r>
      <w:r w:rsidRPr="00C072F4">
        <w:rPr>
          <w:rFonts w:ascii="Times New Roman" w:hAnsi="Times New Roman"/>
          <w:b/>
          <w:i/>
          <w:sz w:val="27"/>
          <w:szCs w:val="27"/>
        </w:rPr>
        <w:t xml:space="preserve"> (+/-) </w:t>
      </w:r>
      <w:r w:rsidRPr="00C072F4">
        <w:rPr>
          <w:rFonts w:ascii="Times New Roman" w:hAnsi="Times New Roman"/>
          <w:b/>
          <w:i/>
          <w:sz w:val="27"/>
          <w:szCs w:val="27"/>
          <w:lang w:val="en-US"/>
        </w:rPr>
        <w:t>F</w:t>
      </w:r>
      <w:r w:rsidRPr="00C072F4">
        <w:rPr>
          <w:rFonts w:ascii="Times New Roman" w:hAnsi="Times New Roman"/>
          <w:b/>
          <w:i/>
          <w:sz w:val="27"/>
          <w:szCs w:val="27"/>
        </w:rPr>
        <w:t>,</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где,</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V</w:t>
      </w:r>
      <w:r w:rsidRPr="00C072F4">
        <w:rPr>
          <w:rFonts w:ascii="Times New Roman" w:hAnsi="Times New Roman"/>
          <w:sz w:val="27"/>
          <w:szCs w:val="27"/>
          <w:vertAlign w:val="subscript"/>
        </w:rPr>
        <w:t>СЖ</w:t>
      </w:r>
      <w:r w:rsidRPr="00C072F4">
        <w:rPr>
          <w:rFonts w:ascii="Times New Roman" w:hAnsi="Times New Roman"/>
          <w:sz w:val="27"/>
          <w:szCs w:val="27"/>
        </w:rPr>
        <w:t xml:space="preserve"> – объем стали жидкой,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S</w:t>
      </w:r>
      <w:r w:rsidRPr="00C072F4">
        <w:rPr>
          <w:rFonts w:ascii="Times New Roman" w:hAnsi="Times New Roman"/>
          <w:sz w:val="27"/>
          <w:szCs w:val="27"/>
          <w:vertAlign w:val="subscript"/>
        </w:rPr>
        <w:t>СЖ</w:t>
      </w:r>
      <w:r w:rsidRPr="00C072F4">
        <w:rPr>
          <w:rFonts w:ascii="Times New Roman" w:hAnsi="Times New Roman"/>
          <w:sz w:val="27"/>
          <w:szCs w:val="27"/>
        </w:rPr>
        <w:t xml:space="preserve"> – ставка акциза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13 статьи 193 НК РФ;</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P – переходящие платежи, тыс. рублей;</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b/>
          <w:i/>
          <w:sz w:val="27"/>
          <w:szCs w:val="27"/>
        </w:rPr>
        <w:lastRenderedPageBreak/>
        <w:t xml:space="preserve">F – </w:t>
      </w:r>
      <w:r w:rsidRPr="00C072F4">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E263FA" w:rsidRDefault="00E263FA" w:rsidP="00E263FA">
      <w:pPr>
        <w:spacing w:after="0" w:line="240" w:lineRule="auto"/>
        <w:ind w:firstLine="709"/>
        <w:jc w:val="both"/>
        <w:rPr>
          <w:rFonts w:ascii="Times New Roman" w:hAnsi="Times New Roman"/>
          <w:sz w:val="27"/>
          <w:szCs w:val="27"/>
        </w:rPr>
      </w:pPr>
      <w:proofErr w:type="gramStart"/>
      <w:r w:rsidRPr="00C072F4">
        <w:rPr>
          <w:rFonts w:ascii="Times New Roman" w:hAnsi="Times New Roman"/>
          <w:sz w:val="27"/>
          <w:szCs w:val="27"/>
        </w:rPr>
        <w:t>Акциз на жидкую сталь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зачисля</w:t>
      </w:r>
      <w:r w:rsidR="00760A23">
        <w:rPr>
          <w:rFonts w:ascii="Times New Roman" w:hAnsi="Times New Roman"/>
          <w:sz w:val="27"/>
          <w:szCs w:val="27"/>
        </w:rPr>
        <w:t>е</w:t>
      </w:r>
      <w:r w:rsidRPr="00C072F4">
        <w:rPr>
          <w:rFonts w:ascii="Times New Roman" w:hAnsi="Times New Roman"/>
          <w:sz w:val="27"/>
          <w:szCs w:val="27"/>
        </w:rPr>
        <w:t>тся в бюджеты</w:t>
      </w:r>
      <w:r w:rsidR="00760A23">
        <w:rPr>
          <w:rFonts w:ascii="Times New Roman" w:hAnsi="Times New Roman"/>
          <w:sz w:val="27"/>
          <w:szCs w:val="27"/>
        </w:rPr>
        <w:t xml:space="preserve">, входящие </w:t>
      </w:r>
      <w:r w:rsidR="00760A23" w:rsidRPr="006223D9">
        <w:rPr>
          <w:rFonts w:ascii="Times New Roman" w:hAnsi="Times New Roman"/>
          <w:sz w:val="27"/>
          <w:szCs w:val="27"/>
        </w:rPr>
        <w:t>в консолидированный бюджет Р</w:t>
      </w:r>
      <w:r w:rsidR="00760A23">
        <w:rPr>
          <w:rFonts w:ascii="Times New Roman" w:hAnsi="Times New Roman"/>
          <w:sz w:val="27"/>
          <w:szCs w:val="27"/>
        </w:rPr>
        <w:t xml:space="preserve">еспублики Хакасия, </w:t>
      </w:r>
      <w:r w:rsidRPr="00C072F4">
        <w:rPr>
          <w:rFonts w:ascii="Times New Roman" w:hAnsi="Times New Roman"/>
          <w:sz w:val="27"/>
          <w:szCs w:val="27"/>
        </w:rPr>
        <w:t>по нормативам, установленным в соответствии со статьями БК РФ.</w:t>
      </w:r>
      <w:proofErr w:type="gramEnd"/>
    </w:p>
    <w:p w:rsidR="00560BF9" w:rsidRPr="00C072F4" w:rsidRDefault="00560BF9" w:rsidP="00E263FA">
      <w:pPr>
        <w:spacing w:after="0" w:line="240" w:lineRule="auto"/>
        <w:ind w:firstLine="709"/>
        <w:jc w:val="both"/>
        <w:rPr>
          <w:rFonts w:ascii="Times New Roman" w:hAnsi="Times New Roman"/>
          <w:sz w:val="27"/>
          <w:szCs w:val="27"/>
        </w:rPr>
      </w:pPr>
    </w:p>
    <w:p w:rsidR="00CC222E" w:rsidRPr="00C072F4" w:rsidRDefault="00CC222E" w:rsidP="00E263FA">
      <w:pPr>
        <w:spacing w:after="0" w:line="240" w:lineRule="auto"/>
        <w:ind w:firstLine="709"/>
        <w:jc w:val="both"/>
      </w:pPr>
    </w:p>
    <w:p w:rsidR="00E263FA" w:rsidRDefault="00E263FA" w:rsidP="00E263FA">
      <w:pPr>
        <w:pStyle w:val="3"/>
        <w:tabs>
          <w:tab w:val="left" w:pos="1985"/>
        </w:tabs>
        <w:spacing w:before="120" w:after="120" w:line="240" w:lineRule="auto"/>
        <w:ind w:left="1985" w:right="1134"/>
        <w:jc w:val="center"/>
        <w:rPr>
          <w:rFonts w:ascii="Times New Roman" w:hAnsi="Times New Roman"/>
          <w:i/>
          <w:sz w:val="27"/>
          <w:szCs w:val="27"/>
        </w:rPr>
      </w:pPr>
      <w:bookmarkStart w:id="26" w:name="_Toc89426775"/>
      <w:r w:rsidRPr="00C072F4">
        <w:rPr>
          <w:rFonts w:ascii="Times New Roman" w:hAnsi="Times New Roman"/>
          <w:i/>
          <w:sz w:val="27"/>
          <w:szCs w:val="27"/>
        </w:rPr>
        <w:t>2.</w:t>
      </w:r>
      <w:r w:rsidR="00492B66">
        <w:rPr>
          <w:rFonts w:ascii="Times New Roman" w:hAnsi="Times New Roman"/>
          <w:i/>
          <w:sz w:val="27"/>
          <w:szCs w:val="27"/>
        </w:rPr>
        <w:t>3</w:t>
      </w:r>
      <w:r w:rsidRPr="00C072F4">
        <w:rPr>
          <w:rFonts w:ascii="Times New Roman" w:hAnsi="Times New Roman"/>
          <w:i/>
          <w:sz w:val="27"/>
          <w:szCs w:val="27"/>
        </w:rPr>
        <w:t>.</w:t>
      </w:r>
      <w:r w:rsidR="00595B45">
        <w:rPr>
          <w:rFonts w:ascii="Times New Roman" w:hAnsi="Times New Roman"/>
          <w:i/>
          <w:sz w:val="27"/>
          <w:szCs w:val="27"/>
        </w:rPr>
        <w:t>4</w:t>
      </w:r>
      <w:r w:rsidRPr="00C072F4">
        <w:rPr>
          <w:rFonts w:ascii="Times New Roman" w:hAnsi="Times New Roman"/>
          <w:i/>
          <w:sz w:val="27"/>
          <w:szCs w:val="27"/>
        </w:rPr>
        <w:t>. 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r w:rsidRPr="00C072F4">
        <w:rPr>
          <w:rFonts w:ascii="Times New Roman" w:hAnsi="Times New Roman"/>
          <w:i/>
          <w:sz w:val="27"/>
          <w:szCs w:val="27"/>
        </w:rPr>
        <w:br/>
      </w:r>
      <w:r w:rsidRPr="004847CC">
        <w:rPr>
          <w:rFonts w:ascii="Times New Roman" w:hAnsi="Times New Roman"/>
          <w:i/>
          <w:sz w:val="27"/>
          <w:szCs w:val="27"/>
        </w:rPr>
        <w:t>182 1 03 02</w:t>
      </w:r>
      <w:r w:rsidR="00560BF9">
        <w:rPr>
          <w:rFonts w:ascii="Times New Roman" w:hAnsi="Times New Roman"/>
          <w:i/>
          <w:sz w:val="27"/>
          <w:szCs w:val="27"/>
        </w:rPr>
        <w:t>4</w:t>
      </w:r>
      <w:r w:rsidR="00037A5F" w:rsidRPr="004847CC">
        <w:rPr>
          <w:rFonts w:ascii="Times New Roman" w:hAnsi="Times New Roman"/>
          <w:i/>
          <w:sz w:val="27"/>
          <w:szCs w:val="27"/>
        </w:rPr>
        <w:t>5</w:t>
      </w:r>
      <w:r w:rsidR="00134626">
        <w:rPr>
          <w:rFonts w:ascii="Times New Roman" w:hAnsi="Times New Roman"/>
          <w:i/>
          <w:sz w:val="27"/>
          <w:szCs w:val="27"/>
        </w:rPr>
        <w:t>0</w:t>
      </w:r>
      <w:r w:rsidRPr="004847CC">
        <w:rPr>
          <w:rFonts w:ascii="Times New Roman" w:hAnsi="Times New Roman"/>
          <w:i/>
          <w:sz w:val="27"/>
          <w:szCs w:val="27"/>
        </w:rPr>
        <w:t xml:space="preserve"> 01 0000 110</w:t>
      </w:r>
      <w:r w:rsidRPr="00C072F4">
        <w:rPr>
          <w:rFonts w:ascii="Times New Roman" w:hAnsi="Times New Roman"/>
          <w:i/>
          <w:sz w:val="27"/>
          <w:szCs w:val="27"/>
        </w:rPr>
        <w:t xml:space="preserve"> </w:t>
      </w:r>
      <w:r w:rsidRPr="00C072F4">
        <w:rPr>
          <w:rFonts w:ascii="Times New Roman" w:hAnsi="Times New Roman"/>
          <w:i/>
          <w:sz w:val="27"/>
          <w:szCs w:val="27"/>
        </w:rPr>
        <w:br/>
        <w:t>(является подакцизным товаром с 01.01.2022)</w:t>
      </w:r>
      <w:bookmarkEnd w:id="26"/>
    </w:p>
    <w:p w:rsidR="00560BF9" w:rsidRDefault="00560BF9" w:rsidP="00560BF9"/>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Для расчёта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используются:</w:t>
      </w:r>
    </w:p>
    <w:p w:rsidR="00E263FA" w:rsidRPr="00C072F4" w:rsidRDefault="00E263FA" w:rsidP="00E263FA">
      <w:pPr>
        <w:spacing w:after="0" w:line="240" w:lineRule="auto"/>
        <w:ind w:firstLine="709"/>
        <w:jc w:val="both"/>
        <w:rPr>
          <w:rFonts w:ascii="Times New Roman" w:hAnsi="Times New Roman"/>
          <w:sz w:val="27"/>
          <w:szCs w:val="27"/>
        </w:rPr>
      </w:pPr>
      <w:proofErr w:type="gramStart"/>
      <w:r w:rsidRPr="00C072F4">
        <w:rPr>
          <w:rFonts w:ascii="Times New Roman" w:hAnsi="Times New Roman"/>
          <w:sz w:val="27"/>
          <w:szCs w:val="27"/>
        </w:rPr>
        <w:t>- показатели прогноза социально-экономического развития Р</w:t>
      </w:r>
      <w:r w:rsidR="00492B66">
        <w:rPr>
          <w:rFonts w:ascii="Times New Roman" w:hAnsi="Times New Roman"/>
          <w:sz w:val="27"/>
          <w:szCs w:val="27"/>
        </w:rPr>
        <w:t>еспублики Хакасия</w:t>
      </w:r>
      <w:r w:rsidRPr="00C072F4">
        <w:rPr>
          <w:rFonts w:ascii="Times New Roman" w:hAnsi="Times New Roman"/>
          <w:sz w:val="27"/>
          <w:szCs w:val="27"/>
        </w:rPr>
        <w:t xml:space="preserve"> (объем жидкой стали,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разрабатываемые Минэкономразвития Российской Федерации;</w:t>
      </w:r>
      <w:proofErr w:type="gramEnd"/>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 динамика налоговой базы по акцизу, сложившаяся за предыдущие периоды, согласно данным отчета по форме № 5-НП ««Отчёт о налоговой базе и структуре начислений по акцизам на нефтепродукты»;</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 налоговые ставки, коэффициенты (применяемые к начислениям для расчета возврата) и преференции, предусмотренные главой 22 НК РФ «Акцизы»;</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Расчёт поступлений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осуществляется по методу прямого расчёта, основанного на непосредственном использовании прогнозных значений объемных показателей, размера ставок, и других показателей, определяющих поступления акцизов.</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Поступления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w:t>
      </w:r>
      <w:proofErr w:type="spellStart"/>
      <w:r w:rsidRPr="00C072F4">
        <w:rPr>
          <w:rFonts w:ascii="Times New Roman" w:hAnsi="Times New Roman"/>
          <w:sz w:val="27"/>
          <w:szCs w:val="27"/>
        </w:rPr>
        <w:t>А</w:t>
      </w:r>
      <w:r w:rsidRPr="00C072F4">
        <w:rPr>
          <w:rFonts w:ascii="Times New Roman" w:hAnsi="Times New Roman"/>
          <w:sz w:val="27"/>
          <w:szCs w:val="27"/>
          <w:vertAlign w:val="subscript"/>
        </w:rPr>
        <w:t>СЖм</w:t>
      </w:r>
      <w:proofErr w:type="spellEnd"/>
      <w:r w:rsidRPr="00C072F4">
        <w:rPr>
          <w:rFonts w:ascii="Times New Roman" w:hAnsi="Times New Roman"/>
          <w:sz w:val="27"/>
          <w:szCs w:val="27"/>
        </w:rPr>
        <w:t>) определяется исходя из следующего алгоритма расчёта (формуле):</w:t>
      </w:r>
    </w:p>
    <w:p w:rsidR="00E263FA" w:rsidRPr="00C072F4" w:rsidRDefault="00E263FA" w:rsidP="00E263FA">
      <w:pPr>
        <w:spacing w:after="0" w:line="240" w:lineRule="auto"/>
        <w:ind w:firstLine="709"/>
        <w:jc w:val="both"/>
        <w:rPr>
          <w:rFonts w:ascii="Times New Roman" w:hAnsi="Times New Roman"/>
          <w:sz w:val="16"/>
          <w:szCs w:val="16"/>
        </w:rPr>
      </w:pPr>
    </w:p>
    <w:p w:rsidR="00E263FA" w:rsidRPr="00C072F4" w:rsidRDefault="00E263FA" w:rsidP="00E263FA">
      <w:pPr>
        <w:spacing w:after="0" w:line="240" w:lineRule="auto"/>
        <w:ind w:firstLine="709"/>
        <w:jc w:val="center"/>
        <w:rPr>
          <w:rFonts w:ascii="Times New Roman" w:hAnsi="Times New Roman"/>
          <w:b/>
          <w:i/>
          <w:sz w:val="27"/>
          <w:szCs w:val="27"/>
        </w:rPr>
      </w:pPr>
      <w:r w:rsidRPr="00C072F4">
        <w:rPr>
          <w:rFonts w:ascii="Times New Roman" w:hAnsi="Times New Roman"/>
          <w:b/>
          <w:i/>
          <w:sz w:val="27"/>
          <w:szCs w:val="27"/>
        </w:rPr>
        <w:t>А</w:t>
      </w:r>
      <w:r w:rsidRPr="00C072F4">
        <w:rPr>
          <w:rFonts w:ascii="Times New Roman" w:hAnsi="Times New Roman"/>
          <w:sz w:val="27"/>
          <w:szCs w:val="27"/>
          <w:vertAlign w:val="subscript"/>
        </w:rPr>
        <w:t>СЖ</w:t>
      </w:r>
      <w:r w:rsidRPr="00C072F4">
        <w:rPr>
          <w:rFonts w:ascii="Times New Roman" w:hAnsi="Times New Roman"/>
          <w:b/>
          <w:i/>
          <w:sz w:val="27"/>
          <w:szCs w:val="27"/>
          <w:vertAlign w:val="subscript"/>
        </w:rPr>
        <w:t xml:space="preserve"> м</w:t>
      </w:r>
      <w:r w:rsidRPr="00C072F4">
        <w:rPr>
          <w:rFonts w:ascii="Times New Roman" w:hAnsi="Times New Roman"/>
          <w:b/>
          <w:i/>
          <w:sz w:val="27"/>
          <w:szCs w:val="27"/>
        </w:rPr>
        <w:t>=  ∑ (</w:t>
      </w:r>
      <w:proofErr w:type="gramStart"/>
      <w:r w:rsidRPr="00C072F4">
        <w:rPr>
          <w:rFonts w:ascii="Times New Roman" w:hAnsi="Times New Roman"/>
          <w:b/>
          <w:i/>
          <w:sz w:val="27"/>
          <w:szCs w:val="27"/>
          <w:lang w:val="en-US"/>
        </w:rPr>
        <w:t>V</w:t>
      </w:r>
      <w:proofErr w:type="spellStart"/>
      <w:proofErr w:type="gramEnd"/>
      <w:r w:rsidRPr="00C072F4">
        <w:rPr>
          <w:rFonts w:ascii="Times New Roman" w:hAnsi="Times New Roman"/>
          <w:sz w:val="27"/>
          <w:szCs w:val="27"/>
          <w:vertAlign w:val="subscript"/>
        </w:rPr>
        <w:t>сжм</w:t>
      </w:r>
      <w:proofErr w:type="spellEnd"/>
      <w:r w:rsidRPr="00C072F4">
        <w:rPr>
          <w:rFonts w:ascii="Times New Roman" w:hAnsi="Times New Roman"/>
          <w:b/>
          <w:i/>
          <w:sz w:val="27"/>
          <w:szCs w:val="27"/>
        </w:rPr>
        <w:t>*</w:t>
      </w:r>
      <w:r w:rsidRPr="00C072F4">
        <w:rPr>
          <w:rFonts w:ascii="Times New Roman" w:hAnsi="Times New Roman"/>
          <w:b/>
          <w:i/>
          <w:sz w:val="27"/>
          <w:szCs w:val="27"/>
          <w:lang w:val="en-US"/>
        </w:rPr>
        <w:t>S</w:t>
      </w:r>
      <w:proofErr w:type="spellStart"/>
      <w:r w:rsidRPr="00C072F4">
        <w:rPr>
          <w:rFonts w:ascii="Times New Roman" w:hAnsi="Times New Roman"/>
          <w:sz w:val="27"/>
          <w:szCs w:val="27"/>
          <w:vertAlign w:val="subscript"/>
        </w:rPr>
        <w:t>сжм</w:t>
      </w:r>
      <w:proofErr w:type="spellEnd"/>
      <w:r w:rsidRPr="00C072F4">
        <w:rPr>
          <w:rFonts w:ascii="Times New Roman" w:hAnsi="Times New Roman"/>
          <w:b/>
          <w:i/>
          <w:sz w:val="27"/>
          <w:szCs w:val="27"/>
        </w:rPr>
        <w:t xml:space="preserve">)× </w:t>
      </w:r>
      <w:r w:rsidRPr="00C072F4">
        <w:rPr>
          <w:rFonts w:ascii="Times New Roman" w:hAnsi="Times New Roman"/>
          <w:b/>
          <w:i/>
          <w:sz w:val="27"/>
          <w:szCs w:val="27"/>
          <w:lang w:val="en-US"/>
        </w:rPr>
        <w:t>K</w:t>
      </w:r>
      <w:r w:rsidRPr="00C072F4">
        <w:rPr>
          <w:rFonts w:ascii="Times New Roman" w:hAnsi="Times New Roman"/>
          <w:b/>
          <w:i/>
          <w:sz w:val="27"/>
          <w:szCs w:val="27"/>
        </w:rPr>
        <w:t xml:space="preserve"> </w:t>
      </w:r>
      <w:proofErr w:type="spellStart"/>
      <w:r w:rsidRPr="00C072F4">
        <w:rPr>
          <w:rFonts w:ascii="Times New Roman" w:hAnsi="Times New Roman"/>
          <w:b/>
          <w:i/>
          <w:sz w:val="27"/>
          <w:szCs w:val="27"/>
          <w:vertAlign w:val="subscript"/>
        </w:rPr>
        <w:t>соб</w:t>
      </w:r>
      <w:proofErr w:type="spellEnd"/>
      <w:r w:rsidRPr="00C072F4">
        <w:rPr>
          <w:rFonts w:ascii="Times New Roman" w:hAnsi="Times New Roman"/>
          <w:b/>
          <w:i/>
          <w:sz w:val="27"/>
          <w:szCs w:val="27"/>
          <w:vertAlign w:val="subscript"/>
        </w:rPr>
        <w:t xml:space="preserve"> .</w:t>
      </w:r>
      <w:r w:rsidRPr="00C072F4">
        <w:rPr>
          <w:rFonts w:ascii="Times New Roman" w:hAnsi="Times New Roman"/>
          <w:b/>
          <w:i/>
          <w:sz w:val="27"/>
          <w:szCs w:val="27"/>
        </w:rPr>
        <w:t xml:space="preserve">(+/-) </w:t>
      </w:r>
      <w:r w:rsidRPr="00C072F4">
        <w:rPr>
          <w:rFonts w:ascii="Times New Roman" w:hAnsi="Times New Roman"/>
          <w:b/>
          <w:i/>
          <w:sz w:val="27"/>
          <w:szCs w:val="27"/>
          <w:lang w:val="en-US"/>
        </w:rPr>
        <w:t>P</w:t>
      </w:r>
      <w:r w:rsidRPr="00C072F4">
        <w:rPr>
          <w:rFonts w:ascii="Times New Roman" w:hAnsi="Times New Roman"/>
          <w:b/>
          <w:i/>
          <w:sz w:val="27"/>
          <w:szCs w:val="27"/>
        </w:rPr>
        <w:t xml:space="preserve"> (+/-) </w:t>
      </w:r>
      <w:r w:rsidRPr="00C072F4">
        <w:rPr>
          <w:rFonts w:ascii="Times New Roman" w:hAnsi="Times New Roman"/>
          <w:b/>
          <w:i/>
          <w:sz w:val="27"/>
          <w:szCs w:val="27"/>
          <w:lang w:val="en-US"/>
        </w:rPr>
        <w:t>F</w:t>
      </w:r>
      <w:r w:rsidRPr="00C072F4">
        <w:rPr>
          <w:rFonts w:ascii="Times New Roman" w:hAnsi="Times New Roman"/>
          <w:b/>
          <w:i/>
          <w:sz w:val="27"/>
          <w:szCs w:val="27"/>
        </w:rPr>
        <w:t>,</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где,</w:t>
      </w:r>
    </w:p>
    <w:p w:rsidR="00E263FA" w:rsidRPr="00C072F4" w:rsidRDefault="00E263FA" w:rsidP="00E263FA">
      <w:pPr>
        <w:spacing w:after="0" w:line="240" w:lineRule="auto"/>
        <w:ind w:firstLine="709"/>
        <w:jc w:val="both"/>
        <w:rPr>
          <w:rFonts w:ascii="Times New Roman" w:hAnsi="Times New Roman"/>
          <w:sz w:val="27"/>
          <w:szCs w:val="27"/>
        </w:rPr>
      </w:pPr>
      <w:proofErr w:type="spellStart"/>
      <w:r w:rsidRPr="00C072F4">
        <w:rPr>
          <w:rFonts w:ascii="Times New Roman" w:hAnsi="Times New Roman"/>
          <w:sz w:val="27"/>
          <w:szCs w:val="27"/>
        </w:rPr>
        <w:t>V</w:t>
      </w:r>
      <w:r w:rsidRPr="00C072F4">
        <w:rPr>
          <w:rFonts w:ascii="Times New Roman" w:hAnsi="Times New Roman"/>
          <w:sz w:val="27"/>
          <w:szCs w:val="27"/>
          <w:vertAlign w:val="subscript"/>
        </w:rPr>
        <w:t>СЖм</w:t>
      </w:r>
      <w:proofErr w:type="spellEnd"/>
      <w:r w:rsidRPr="00C072F4">
        <w:rPr>
          <w:rFonts w:ascii="Times New Roman" w:hAnsi="Times New Roman"/>
          <w:sz w:val="27"/>
          <w:szCs w:val="27"/>
        </w:rPr>
        <w:t xml:space="preserve"> – объем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использованной для получения продуктов (полупродуктов) металлургического производства путем литья, тонны (с учетом распределения по долям в соответствии с показателями макроэкономического развития, и (или) с данными оперативного анализа налоговых деклараций, и (или) с данными Росстата России, и (или) с показателями отчета по форме № 5-НП);</w:t>
      </w:r>
    </w:p>
    <w:p w:rsidR="00E263FA" w:rsidRPr="00C072F4" w:rsidRDefault="00E263FA" w:rsidP="00E263FA">
      <w:pPr>
        <w:spacing w:after="0" w:line="240" w:lineRule="auto"/>
        <w:ind w:firstLine="709"/>
        <w:jc w:val="both"/>
        <w:rPr>
          <w:rFonts w:ascii="Times New Roman" w:hAnsi="Times New Roman"/>
          <w:sz w:val="27"/>
          <w:szCs w:val="27"/>
        </w:rPr>
      </w:pPr>
      <w:proofErr w:type="spellStart"/>
      <w:r w:rsidRPr="00C072F4">
        <w:rPr>
          <w:rFonts w:ascii="Times New Roman" w:hAnsi="Times New Roman"/>
          <w:sz w:val="27"/>
          <w:szCs w:val="27"/>
        </w:rPr>
        <w:t>S</w:t>
      </w:r>
      <w:r w:rsidRPr="00C072F4">
        <w:rPr>
          <w:rFonts w:ascii="Times New Roman" w:hAnsi="Times New Roman"/>
          <w:sz w:val="27"/>
          <w:szCs w:val="27"/>
          <w:vertAlign w:val="subscript"/>
        </w:rPr>
        <w:t>СЖм</w:t>
      </w:r>
      <w:proofErr w:type="spellEnd"/>
      <w:r w:rsidRPr="00C072F4">
        <w:rPr>
          <w:rFonts w:ascii="Times New Roman" w:hAnsi="Times New Roman"/>
          <w:sz w:val="27"/>
          <w:szCs w:val="27"/>
        </w:rPr>
        <w:t xml:space="preserve"> – ставка акциза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рублей за 1 тонну, определяемая в соответствии с пунктом 14 статьи 193 НК РФ;</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 xml:space="preserve">K соб.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P – переходящие платежи, тыс. рублей;</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b/>
          <w:i/>
          <w:sz w:val="27"/>
          <w:szCs w:val="27"/>
        </w:rPr>
        <w:t xml:space="preserve">F – </w:t>
      </w:r>
      <w:r w:rsidRPr="00C072F4">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w:t>
      </w:r>
      <w:r w:rsidRPr="00C072F4">
        <w:rPr>
          <w:rFonts w:ascii="Times New Roman" w:hAnsi="Times New Roman"/>
          <w:sz w:val="27"/>
          <w:szCs w:val="27"/>
        </w:rPr>
        <w:lastRenderedPageBreak/>
        <w:t>Федерации, при формировании прогнозного объёма поступлений учитываются в налогооблагаемой базе в виде исключения объёмных показателей, неподлежащих налогообложению, либо облагаемых по ставке 0.</w:t>
      </w:r>
    </w:p>
    <w:p w:rsidR="00E263FA" w:rsidRPr="00C072F4" w:rsidRDefault="00E263FA" w:rsidP="00E263FA">
      <w:pPr>
        <w:spacing w:after="0" w:line="240" w:lineRule="auto"/>
        <w:ind w:firstLine="709"/>
        <w:jc w:val="both"/>
        <w:rPr>
          <w:rFonts w:ascii="Times New Roman" w:hAnsi="Times New Roman"/>
          <w:sz w:val="27"/>
          <w:szCs w:val="27"/>
        </w:rPr>
      </w:pPr>
      <w:r w:rsidRPr="00C072F4">
        <w:rPr>
          <w:rFonts w:ascii="Times New Roman" w:hAnsi="Times New Roman"/>
          <w:sz w:val="27"/>
          <w:szCs w:val="27"/>
        </w:rPr>
        <w:t>Объем выпадающих доходов определяется в рамках прописанного алгоритма расчета прогнозного объема поступлений налога.</w:t>
      </w:r>
    </w:p>
    <w:p w:rsidR="00E263FA" w:rsidRPr="00C072F4" w:rsidRDefault="00E263FA" w:rsidP="00E263FA">
      <w:pPr>
        <w:spacing w:after="0" w:line="240" w:lineRule="auto"/>
        <w:ind w:firstLine="709"/>
        <w:jc w:val="both"/>
      </w:pPr>
      <w:proofErr w:type="gramStart"/>
      <w:r w:rsidRPr="00C072F4">
        <w:rPr>
          <w:rFonts w:ascii="Times New Roman" w:hAnsi="Times New Roman"/>
          <w:sz w:val="27"/>
          <w:szCs w:val="27"/>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 зачисля</w:t>
      </w:r>
      <w:r w:rsidR="00760A23">
        <w:rPr>
          <w:rFonts w:ascii="Times New Roman" w:hAnsi="Times New Roman"/>
          <w:sz w:val="27"/>
          <w:szCs w:val="27"/>
        </w:rPr>
        <w:t>е</w:t>
      </w:r>
      <w:r w:rsidRPr="00C072F4">
        <w:rPr>
          <w:rFonts w:ascii="Times New Roman" w:hAnsi="Times New Roman"/>
          <w:sz w:val="27"/>
          <w:szCs w:val="27"/>
        </w:rPr>
        <w:t>тся в бюджеты</w:t>
      </w:r>
      <w:r w:rsidR="00760A23">
        <w:rPr>
          <w:rFonts w:ascii="Times New Roman" w:hAnsi="Times New Roman"/>
          <w:sz w:val="27"/>
          <w:szCs w:val="27"/>
        </w:rPr>
        <w:t xml:space="preserve">, входящие </w:t>
      </w:r>
      <w:r w:rsidR="00760A23" w:rsidRPr="006223D9">
        <w:rPr>
          <w:rFonts w:ascii="Times New Roman" w:hAnsi="Times New Roman"/>
          <w:sz w:val="27"/>
          <w:szCs w:val="27"/>
        </w:rPr>
        <w:t>в консолидированный бюджет Р</w:t>
      </w:r>
      <w:r w:rsidR="00760A23">
        <w:rPr>
          <w:rFonts w:ascii="Times New Roman" w:hAnsi="Times New Roman"/>
          <w:sz w:val="27"/>
          <w:szCs w:val="27"/>
        </w:rPr>
        <w:t>еспублики Хакасия,</w:t>
      </w:r>
      <w:r w:rsidRPr="00C072F4">
        <w:rPr>
          <w:rFonts w:ascii="Times New Roman" w:hAnsi="Times New Roman"/>
          <w:sz w:val="27"/>
          <w:szCs w:val="27"/>
        </w:rPr>
        <w:t xml:space="preserve"> </w:t>
      </w:r>
      <w:r w:rsidR="00760A23">
        <w:rPr>
          <w:rFonts w:ascii="Times New Roman" w:hAnsi="Times New Roman"/>
          <w:sz w:val="27"/>
          <w:szCs w:val="27"/>
        </w:rPr>
        <w:t>п</w:t>
      </w:r>
      <w:r w:rsidRPr="00C072F4">
        <w:rPr>
          <w:rFonts w:ascii="Times New Roman" w:hAnsi="Times New Roman"/>
          <w:sz w:val="27"/>
          <w:szCs w:val="27"/>
        </w:rPr>
        <w:t>о нормативам, установленным в соответствии со статьями БК РФ.</w:t>
      </w:r>
      <w:proofErr w:type="gramEnd"/>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pStyle w:val="2"/>
        <w:spacing w:after="240" w:line="240" w:lineRule="auto"/>
        <w:ind w:firstLine="709"/>
        <w:jc w:val="center"/>
        <w:rPr>
          <w:rFonts w:ascii="Times New Roman" w:hAnsi="Times New Roman"/>
          <w:i w:val="0"/>
          <w:sz w:val="27"/>
          <w:szCs w:val="27"/>
        </w:rPr>
      </w:pPr>
      <w:bookmarkStart w:id="27" w:name="_Toc89426777"/>
      <w:r w:rsidRPr="006223D9">
        <w:rPr>
          <w:rFonts w:ascii="Times New Roman" w:hAnsi="Times New Roman"/>
          <w:i w:val="0"/>
          <w:sz w:val="27"/>
          <w:szCs w:val="27"/>
        </w:rPr>
        <w:t>2.</w:t>
      </w:r>
      <w:r w:rsidR="00492B66">
        <w:rPr>
          <w:rFonts w:ascii="Times New Roman" w:hAnsi="Times New Roman"/>
          <w:i w:val="0"/>
          <w:sz w:val="27"/>
          <w:szCs w:val="27"/>
        </w:rPr>
        <w:t>4</w:t>
      </w:r>
      <w:r w:rsidRPr="006223D9">
        <w:rPr>
          <w:rFonts w:ascii="Times New Roman" w:hAnsi="Times New Roman"/>
          <w:i w:val="0"/>
          <w:sz w:val="27"/>
          <w:szCs w:val="27"/>
        </w:rPr>
        <w:t xml:space="preserve">. Налог, взимаемый в связи с применением упрощенной </w:t>
      </w:r>
      <w:r w:rsidRPr="006223D9">
        <w:rPr>
          <w:rFonts w:ascii="Times New Roman" w:hAnsi="Times New Roman"/>
          <w:i w:val="0"/>
          <w:sz w:val="27"/>
          <w:szCs w:val="27"/>
        </w:rPr>
        <w:br/>
        <w:t xml:space="preserve">системы налогообложения </w:t>
      </w:r>
      <w:r w:rsidRPr="006223D9">
        <w:rPr>
          <w:rFonts w:ascii="Times New Roman" w:hAnsi="Times New Roman"/>
          <w:i w:val="0"/>
          <w:sz w:val="27"/>
          <w:szCs w:val="27"/>
        </w:rPr>
        <w:br/>
        <w:t>182 1 05 01000 00 0000 110</w:t>
      </w:r>
      <w:bookmarkEnd w:id="27"/>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xml:space="preserve">Расчёт доходов в </w:t>
      </w:r>
      <w:r w:rsidR="00492B66">
        <w:rPr>
          <w:rFonts w:ascii="Times New Roman" w:hAnsi="Times New Roman"/>
          <w:snapToGrid w:val="0"/>
          <w:sz w:val="27"/>
          <w:szCs w:val="27"/>
          <w:lang w:eastAsia="ru-RU"/>
        </w:rPr>
        <w:t>бюджет</w:t>
      </w:r>
      <w:r w:rsidR="00760A23">
        <w:rPr>
          <w:rFonts w:ascii="Times New Roman" w:hAnsi="Times New Roman"/>
          <w:snapToGrid w:val="0"/>
          <w:sz w:val="27"/>
          <w:szCs w:val="27"/>
          <w:lang w:eastAsia="ru-RU"/>
        </w:rPr>
        <w:t xml:space="preserve">ы, </w:t>
      </w:r>
      <w:r w:rsidR="00760A23">
        <w:rPr>
          <w:rFonts w:ascii="Times New Roman" w:hAnsi="Times New Roman"/>
          <w:sz w:val="27"/>
          <w:szCs w:val="27"/>
        </w:rPr>
        <w:t xml:space="preserve">входящие </w:t>
      </w:r>
      <w:r w:rsidR="00760A23" w:rsidRPr="006223D9">
        <w:rPr>
          <w:rFonts w:ascii="Times New Roman" w:hAnsi="Times New Roman"/>
          <w:sz w:val="27"/>
          <w:szCs w:val="27"/>
        </w:rPr>
        <w:t>в консолидированный бюджет Р</w:t>
      </w:r>
      <w:r w:rsidR="00760A23">
        <w:rPr>
          <w:rFonts w:ascii="Times New Roman" w:hAnsi="Times New Roman"/>
          <w:sz w:val="27"/>
          <w:szCs w:val="27"/>
        </w:rPr>
        <w:t>еспублики Хакасия,</w:t>
      </w:r>
      <w:r w:rsidR="00492B66">
        <w:rPr>
          <w:rFonts w:ascii="Times New Roman" w:hAnsi="Times New Roman"/>
          <w:snapToGrid w:val="0"/>
          <w:sz w:val="27"/>
          <w:szCs w:val="27"/>
          <w:lang w:eastAsia="ru-RU"/>
        </w:rPr>
        <w:t xml:space="preserve"> </w:t>
      </w:r>
      <w:r w:rsidR="00EE682A">
        <w:rPr>
          <w:rFonts w:ascii="Times New Roman" w:hAnsi="Times New Roman"/>
          <w:snapToGrid w:val="0"/>
          <w:sz w:val="27"/>
          <w:szCs w:val="27"/>
          <w:lang w:eastAsia="ru-RU"/>
        </w:rPr>
        <w:t>от уплаты налога,</w:t>
      </w:r>
      <w:r w:rsidRPr="006223D9">
        <w:rPr>
          <w:rFonts w:ascii="Times New Roman" w:hAnsi="Times New Roman"/>
          <w:snapToGrid w:val="0"/>
          <w:sz w:val="27"/>
          <w:szCs w:val="27"/>
          <w:lang w:eastAsia="ru-RU"/>
        </w:rPr>
        <w:t xml:space="preserve"> уплачиваемого в связи с применением упрощенной системы налогообложения (УСН), осуществляется в соответствии с действующим законодательством Российской Федерации о налогах и сборах.</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Для расчёта налога, уплачиваемого в связи с применением упрощенной системы налогообложения,</w:t>
      </w:r>
      <w:r w:rsidR="00082E09" w:rsidRPr="006223D9">
        <w:rPr>
          <w:rFonts w:ascii="Times New Roman" w:hAnsi="Times New Roman"/>
          <w:snapToGrid w:val="0"/>
          <w:sz w:val="27"/>
          <w:szCs w:val="27"/>
          <w:lang w:eastAsia="ru-RU"/>
        </w:rPr>
        <w:t xml:space="preserve"> </w:t>
      </w:r>
      <w:r w:rsidRPr="006223D9">
        <w:rPr>
          <w:rFonts w:ascii="Times New Roman" w:hAnsi="Times New Roman"/>
          <w:snapToGrid w:val="0"/>
          <w:sz w:val="27"/>
          <w:szCs w:val="27"/>
          <w:lang w:eastAsia="ru-RU"/>
        </w:rPr>
        <w:t>используются:</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показатели прогноза социально-экономического развития Р</w:t>
      </w:r>
      <w:r w:rsidR="00492B66">
        <w:rPr>
          <w:rFonts w:ascii="Times New Roman" w:hAnsi="Times New Roman"/>
          <w:snapToGrid w:val="0"/>
          <w:sz w:val="27"/>
          <w:szCs w:val="27"/>
          <w:lang w:eastAsia="ru-RU"/>
        </w:rPr>
        <w:t xml:space="preserve">еспублики Хакасия </w:t>
      </w:r>
      <w:r w:rsidRPr="006223D9">
        <w:rPr>
          <w:rFonts w:ascii="Times New Roman" w:hAnsi="Times New Roman"/>
          <w:snapToGrid w:val="0"/>
          <w:sz w:val="27"/>
          <w:szCs w:val="27"/>
          <w:lang w:eastAsia="ru-RU"/>
        </w:rPr>
        <w:t>на очередной финансовый год и плановый период</w:t>
      </w:r>
      <w:r w:rsidR="00082E09" w:rsidRPr="006223D9">
        <w:rPr>
          <w:rFonts w:ascii="Times New Roman" w:hAnsi="Times New Roman"/>
          <w:snapToGrid w:val="0"/>
          <w:sz w:val="27"/>
          <w:szCs w:val="27"/>
          <w:lang w:eastAsia="ru-RU"/>
        </w:rPr>
        <w:t xml:space="preserve"> </w:t>
      </w:r>
      <w:r w:rsidRPr="006223D9">
        <w:rPr>
          <w:rFonts w:ascii="Times New Roman" w:hAnsi="Times New Roman"/>
          <w:iCs/>
          <w:snapToGrid w:val="0"/>
          <w:sz w:val="27"/>
          <w:szCs w:val="27"/>
          <w:lang w:eastAsia="ru-RU"/>
        </w:rPr>
        <w:t>(ВВП, прибыли прибыльных организаций для целей бухгалтерского учета</w:t>
      </w:r>
      <w:r w:rsidR="008E4BA7">
        <w:rPr>
          <w:rFonts w:ascii="Times New Roman" w:hAnsi="Times New Roman"/>
          <w:iCs/>
          <w:snapToGrid w:val="0"/>
          <w:sz w:val="27"/>
          <w:szCs w:val="27"/>
          <w:lang w:eastAsia="ru-RU"/>
        </w:rPr>
        <w:t xml:space="preserve"> </w:t>
      </w:r>
      <w:r w:rsidR="00333AC7">
        <w:rPr>
          <w:rFonts w:ascii="Times New Roman" w:hAnsi="Times New Roman"/>
          <w:iCs/>
          <w:snapToGrid w:val="0"/>
          <w:sz w:val="27"/>
          <w:szCs w:val="27"/>
          <w:lang w:eastAsia="ru-RU"/>
        </w:rPr>
        <w:t>–</w:t>
      </w:r>
      <w:r w:rsidR="008E4BA7">
        <w:rPr>
          <w:rFonts w:ascii="Times New Roman" w:hAnsi="Times New Roman"/>
          <w:iCs/>
          <w:snapToGrid w:val="0"/>
          <w:sz w:val="27"/>
          <w:szCs w:val="27"/>
          <w:lang w:eastAsia="ru-RU"/>
        </w:rPr>
        <w:t xml:space="preserve"> </w:t>
      </w:r>
      <w:r w:rsidR="00333AC7">
        <w:rPr>
          <w:rFonts w:ascii="Times New Roman" w:hAnsi="Times New Roman"/>
          <w:iCs/>
          <w:snapToGrid w:val="0"/>
          <w:sz w:val="27"/>
          <w:szCs w:val="27"/>
          <w:lang w:eastAsia="ru-RU"/>
        </w:rPr>
        <w:t>при наличии</w:t>
      </w:r>
      <w:r w:rsidRPr="006223D9">
        <w:rPr>
          <w:rFonts w:ascii="Times New Roman" w:hAnsi="Times New Roman"/>
          <w:iCs/>
          <w:snapToGrid w:val="0"/>
          <w:sz w:val="27"/>
          <w:szCs w:val="27"/>
          <w:lang w:eastAsia="ru-RU"/>
        </w:rPr>
        <w:t>)</w:t>
      </w:r>
      <w:r w:rsidRPr="006223D9">
        <w:rPr>
          <w:rFonts w:ascii="Times New Roman" w:hAnsi="Times New Roman"/>
          <w:snapToGrid w:val="0"/>
          <w:sz w:val="27"/>
          <w:szCs w:val="27"/>
          <w:lang w:eastAsia="ru-RU"/>
        </w:rPr>
        <w:t>, разрабатываемые Минэкономразвития Р</w:t>
      </w:r>
      <w:r w:rsidR="00492B66">
        <w:rPr>
          <w:rFonts w:ascii="Times New Roman" w:hAnsi="Times New Roman"/>
          <w:snapToGrid w:val="0"/>
          <w:sz w:val="27"/>
          <w:szCs w:val="27"/>
          <w:lang w:eastAsia="ru-RU"/>
        </w:rPr>
        <w:t>еспублики Хакасия</w:t>
      </w:r>
      <w:r w:rsidRPr="006223D9">
        <w:rPr>
          <w:rFonts w:ascii="Times New Roman" w:hAnsi="Times New Roman"/>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динамика налоговой базы по УСН на основе статистической налоговой отчетности по форме № 5-УСН «Отчет о налоговой базе и структуре начислений по налогу, уплачиваемому в связи с применением упрощенной системы налогообложения»;</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napToGrid w:val="0"/>
          <w:sz w:val="27"/>
          <w:szCs w:val="27"/>
          <w:lang w:eastAsia="ru-RU"/>
        </w:rPr>
        <w:t xml:space="preserve">, </w:t>
      </w:r>
      <w:r w:rsidR="00D61977" w:rsidRPr="006223D9">
        <w:rPr>
          <w:rFonts w:ascii="Times New Roman" w:hAnsi="Times New Roman"/>
          <w:sz w:val="27"/>
          <w:szCs w:val="27"/>
        </w:rPr>
        <w:t>страховых взносов</w:t>
      </w:r>
      <w:r w:rsidRPr="006223D9">
        <w:rPr>
          <w:rFonts w:ascii="Times New Roman" w:hAnsi="Times New Roman"/>
          <w:snapToGrid w:val="0"/>
          <w:sz w:val="27"/>
          <w:szCs w:val="27"/>
          <w:lang w:eastAsia="ru-RU"/>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налоговые ставки, льготы и преференции, предусмотренные главой 26.2 НК РФ «Упрощенная система налогообложения», и др. источники.</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Расчёт прогнозного объёма поступлений налога, взимаемого в связи с применением упрощенной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 (налоговые льготы по налогу, уровень собираемости и др.).</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Прогнозный объём поступлений налога, взимаемого в связи с применением упрощенной системы налогообложения (</w:t>
      </w:r>
      <w:r w:rsidRPr="006223D9">
        <w:rPr>
          <w:rFonts w:ascii="Times New Roman" w:hAnsi="Times New Roman"/>
          <w:b/>
          <w:i/>
          <w:snapToGrid w:val="0"/>
          <w:sz w:val="27"/>
          <w:szCs w:val="27"/>
          <w:lang w:eastAsia="ru-RU"/>
        </w:rPr>
        <w:t xml:space="preserve">УСН </w:t>
      </w:r>
      <w:r w:rsidRPr="006223D9">
        <w:rPr>
          <w:rFonts w:ascii="Times New Roman" w:hAnsi="Times New Roman"/>
          <w:b/>
          <w:i/>
          <w:snapToGrid w:val="0"/>
          <w:sz w:val="27"/>
          <w:szCs w:val="27"/>
          <w:vertAlign w:val="subscript"/>
          <w:lang w:eastAsia="ru-RU"/>
        </w:rPr>
        <w:t>всего</w:t>
      </w:r>
      <w:r w:rsidRPr="006223D9">
        <w:rPr>
          <w:rFonts w:ascii="Times New Roman" w:hAnsi="Times New Roman"/>
          <w:snapToGrid w:val="0"/>
          <w:sz w:val="27"/>
          <w:szCs w:val="27"/>
          <w:lang w:eastAsia="ru-RU"/>
        </w:rPr>
        <w:t>), определяется как сумма прогнозных поступлений каждого вида налога исходя из выбранного объекта налогообложения:</w:t>
      </w:r>
    </w:p>
    <w:p w:rsidR="000662D2" w:rsidRPr="006223D9" w:rsidRDefault="000662D2" w:rsidP="000662D2">
      <w:pPr>
        <w:spacing w:after="0" w:line="240" w:lineRule="auto"/>
        <w:ind w:firstLine="709"/>
        <w:jc w:val="both"/>
        <w:rPr>
          <w:rFonts w:ascii="Times New Roman" w:hAnsi="Times New Roman"/>
          <w:snapToGrid w:val="0"/>
          <w:sz w:val="16"/>
          <w:szCs w:val="16"/>
          <w:lang w:eastAsia="ru-RU"/>
        </w:rPr>
      </w:pPr>
    </w:p>
    <w:p w:rsidR="000662D2" w:rsidRPr="006223D9" w:rsidRDefault="000662D2" w:rsidP="000662D2">
      <w:pPr>
        <w:spacing w:before="120" w:after="120" w:line="240" w:lineRule="auto"/>
        <w:ind w:firstLine="709"/>
        <w:jc w:val="center"/>
        <w:rPr>
          <w:rFonts w:ascii="Times New Roman" w:hAnsi="Times New Roman"/>
          <w:b/>
          <w:i/>
          <w:snapToGrid w:val="0"/>
          <w:sz w:val="27"/>
          <w:szCs w:val="27"/>
          <w:lang w:eastAsia="ru-RU"/>
        </w:rPr>
      </w:pPr>
      <w:r w:rsidRPr="006223D9">
        <w:rPr>
          <w:rFonts w:ascii="Times New Roman" w:hAnsi="Times New Roman"/>
          <w:b/>
          <w:i/>
          <w:snapToGrid w:val="0"/>
          <w:sz w:val="27"/>
          <w:szCs w:val="27"/>
          <w:lang w:eastAsia="ru-RU"/>
        </w:rPr>
        <w:t xml:space="preserve">УСН </w:t>
      </w:r>
      <w:r w:rsidRPr="006223D9">
        <w:rPr>
          <w:rFonts w:ascii="Times New Roman" w:hAnsi="Times New Roman"/>
          <w:b/>
          <w:i/>
          <w:snapToGrid w:val="0"/>
          <w:sz w:val="27"/>
          <w:szCs w:val="27"/>
          <w:vertAlign w:val="subscript"/>
          <w:lang w:eastAsia="ru-RU"/>
        </w:rPr>
        <w:t>всего</w:t>
      </w:r>
      <w:r w:rsidRPr="006223D9">
        <w:rPr>
          <w:rFonts w:ascii="Times New Roman" w:hAnsi="Times New Roman"/>
          <w:b/>
          <w:i/>
          <w:snapToGrid w:val="0"/>
          <w:sz w:val="27"/>
          <w:szCs w:val="27"/>
          <w:lang w:eastAsia="ru-RU"/>
        </w:rPr>
        <w:t xml:space="preserve"> = УСН </w:t>
      </w:r>
      <w:r w:rsidRPr="006223D9">
        <w:rPr>
          <w:rFonts w:ascii="Times New Roman" w:hAnsi="Times New Roman"/>
          <w:b/>
          <w:i/>
          <w:snapToGrid w:val="0"/>
          <w:sz w:val="27"/>
          <w:szCs w:val="27"/>
          <w:vertAlign w:val="subscript"/>
          <w:lang w:eastAsia="ru-RU"/>
        </w:rPr>
        <w:t>1</w:t>
      </w:r>
      <w:r w:rsidRPr="006223D9">
        <w:rPr>
          <w:rFonts w:ascii="Times New Roman" w:hAnsi="Times New Roman"/>
          <w:b/>
          <w:i/>
          <w:snapToGrid w:val="0"/>
          <w:sz w:val="27"/>
          <w:szCs w:val="27"/>
          <w:lang w:eastAsia="ru-RU"/>
        </w:rPr>
        <w:t xml:space="preserve"> + УСН </w:t>
      </w:r>
      <w:r w:rsidRPr="006223D9">
        <w:rPr>
          <w:rFonts w:ascii="Times New Roman" w:hAnsi="Times New Roman"/>
          <w:b/>
          <w:i/>
          <w:snapToGrid w:val="0"/>
          <w:sz w:val="27"/>
          <w:szCs w:val="27"/>
          <w:vertAlign w:val="subscript"/>
          <w:lang w:eastAsia="ru-RU"/>
        </w:rPr>
        <w:t>2</w:t>
      </w:r>
      <w:r w:rsidR="00082E09" w:rsidRPr="006223D9">
        <w:rPr>
          <w:rFonts w:ascii="Times New Roman" w:hAnsi="Times New Roman"/>
          <w:b/>
          <w:i/>
          <w:snapToGrid w:val="0"/>
          <w:sz w:val="27"/>
          <w:szCs w:val="27"/>
          <w:lang w:eastAsia="ru-RU"/>
        </w:rPr>
        <w:t xml:space="preserve"> </w:t>
      </w:r>
      <w:r w:rsidRPr="006223D9">
        <w:rPr>
          <w:rFonts w:ascii="Times New Roman" w:hAnsi="Times New Roman"/>
          <w:b/>
          <w:i/>
          <w:snapToGrid w:val="0"/>
          <w:sz w:val="27"/>
          <w:szCs w:val="27"/>
          <w:lang w:eastAsia="ru-RU"/>
        </w:rPr>
        <w:t>,</w:t>
      </w:r>
    </w:p>
    <w:p w:rsidR="000662D2" w:rsidRPr="006223D9" w:rsidRDefault="000662D2" w:rsidP="000662D2">
      <w:pPr>
        <w:spacing w:after="0" w:line="240" w:lineRule="auto"/>
        <w:ind w:firstLine="709"/>
        <w:rPr>
          <w:rFonts w:ascii="Times New Roman" w:hAnsi="Times New Roman"/>
          <w:snapToGrid w:val="0"/>
          <w:sz w:val="27"/>
          <w:szCs w:val="27"/>
          <w:lang w:eastAsia="ru-RU"/>
        </w:rPr>
      </w:pPr>
      <w:r w:rsidRPr="006223D9">
        <w:rPr>
          <w:rFonts w:ascii="Times New Roman" w:hAnsi="Times New Roman"/>
          <w:snapToGrid w:val="0"/>
          <w:sz w:val="27"/>
          <w:szCs w:val="27"/>
          <w:lang w:eastAsia="ru-RU"/>
        </w:rPr>
        <w:t>где</w:t>
      </w:r>
    </w:p>
    <w:p w:rsidR="000662D2" w:rsidRPr="006223D9" w:rsidRDefault="000662D2" w:rsidP="000662D2">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b/>
          <w:i/>
          <w:snapToGrid w:val="0"/>
          <w:sz w:val="27"/>
          <w:szCs w:val="27"/>
          <w:lang w:eastAsia="ru-RU"/>
        </w:rPr>
        <w:lastRenderedPageBreak/>
        <w:t>УСН</w:t>
      </w:r>
      <w:r w:rsidRPr="006223D9">
        <w:rPr>
          <w:rFonts w:ascii="Times New Roman" w:hAnsi="Times New Roman"/>
          <w:b/>
          <w:i/>
          <w:snapToGrid w:val="0"/>
          <w:sz w:val="27"/>
          <w:szCs w:val="27"/>
          <w:vertAlign w:val="subscript"/>
          <w:lang w:eastAsia="ru-RU"/>
        </w:rPr>
        <w:t xml:space="preserve">1 </w:t>
      </w:r>
      <w:r w:rsidRPr="006223D9">
        <w:rPr>
          <w:rFonts w:ascii="Times New Roman" w:hAnsi="Times New Roman"/>
          <w:iCs/>
          <w:snapToGrid w:val="0"/>
          <w:sz w:val="27"/>
          <w:szCs w:val="27"/>
          <w:lang w:eastAsia="ru-RU"/>
        </w:rPr>
        <w:t>– УСН, уплачиваемый при использовании в качестве объекта налогообложения доходы;</w:t>
      </w:r>
    </w:p>
    <w:p w:rsidR="000662D2" w:rsidRPr="006223D9" w:rsidRDefault="000662D2" w:rsidP="000662D2">
      <w:pPr>
        <w:autoSpaceDE w:val="0"/>
        <w:autoSpaceDN w:val="0"/>
        <w:adjustRightInd w:val="0"/>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b/>
          <w:i/>
          <w:snapToGrid w:val="0"/>
          <w:sz w:val="27"/>
          <w:szCs w:val="27"/>
          <w:lang w:eastAsia="ru-RU"/>
        </w:rPr>
        <w:t>УСН</w:t>
      </w:r>
      <w:r w:rsidRPr="006223D9">
        <w:rPr>
          <w:rFonts w:ascii="Times New Roman" w:hAnsi="Times New Roman"/>
          <w:b/>
          <w:i/>
          <w:snapToGrid w:val="0"/>
          <w:sz w:val="27"/>
          <w:szCs w:val="27"/>
          <w:vertAlign w:val="subscript"/>
          <w:lang w:eastAsia="ru-RU"/>
        </w:rPr>
        <w:t>2</w:t>
      </w:r>
      <w:r w:rsidRPr="006223D9">
        <w:rPr>
          <w:rFonts w:ascii="Times New Roman" w:hAnsi="Times New Roman"/>
          <w:iCs/>
          <w:snapToGrid w:val="0"/>
          <w:sz w:val="27"/>
          <w:szCs w:val="27"/>
          <w:lang w:eastAsia="ru-RU"/>
        </w:rPr>
        <w:t xml:space="preserve"> - УСН, уплачиваемый при использовании в качестве объекта налогообложения доходы, уменьшенные на величину расходов (в том числе</w:t>
      </w:r>
      <w:r w:rsidR="00082E09" w:rsidRPr="006223D9">
        <w:rPr>
          <w:rFonts w:ascii="Times New Roman" w:hAnsi="Times New Roman"/>
          <w:iCs/>
          <w:snapToGrid w:val="0"/>
          <w:sz w:val="27"/>
          <w:szCs w:val="27"/>
          <w:lang w:eastAsia="ru-RU"/>
        </w:rPr>
        <w:t xml:space="preserve"> </w:t>
      </w:r>
      <w:r w:rsidRPr="006223D9">
        <w:rPr>
          <w:rFonts w:ascii="Times New Roman" w:hAnsi="Times New Roman"/>
          <w:iCs/>
          <w:snapToGrid w:val="0"/>
          <w:sz w:val="27"/>
          <w:szCs w:val="27"/>
          <w:lang w:eastAsia="ru-RU"/>
        </w:rPr>
        <w:t>минимальный налог);</w:t>
      </w:r>
    </w:p>
    <w:p w:rsidR="000662D2" w:rsidRPr="006223D9" w:rsidRDefault="000662D2" w:rsidP="000662D2">
      <w:pPr>
        <w:spacing w:after="0" w:line="240" w:lineRule="auto"/>
        <w:ind w:firstLine="709"/>
        <w:jc w:val="both"/>
        <w:rPr>
          <w:rFonts w:ascii="Times New Roman" w:hAnsi="Times New Roman"/>
          <w:iCs/>
          <w:snapToGrid w:val="0"/>
          <w:sz w:val="16"/>
          <w:szCs w:val="16"/>
          <w:lang w:eastAsia="ru-RU"/>
        </w:rPr>
      </w:pPr>
    </w:p>
    <w:p w:rsidR="000662D2" w:rsidRPr="006223D9" w:rsidRDefault="000662D2" w:rsidP="000662D2">
      <w:pPr>
        <w:spacing w:after="0" w:line="240" w:lineRule="auto"/>
        <w:ind w:firstLine="709"/>
        <w:jc w:val="both"/>
        <w:rPr>
          <w:rFonts w:ascii="Times New Roman" w:hAnsi="Times New Roman"/>
          <w:snapToGrid w:val="0"/>
          <w:spacing w:val="2"/>
          <w:sz w:val="27"/>
          <w:szCs w:val="27"/>
          <w:lang w:eastAsia="ru-RU"/>
        </w:rPr>
      </w:pPr>
      <w:r w:rsidRPr="006223D9">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w:t>
      </w:r>
      <w:r w:rsidRPr="006223D9">
        <w:rPr>
          <w:rFonts w:ascii="Times New Roman" w:hAnsi="Times New Roman"/>
          <w:b/>
          <w:i/>
          <w:snapToGrid w:val="0"/>
          <w:sz w:val="27"/>
          <w:szCs w:val="27"/>
          <w:lang w:eastAsia="ru-RU"/>
        </w:rPr>
        <w:t>УСН</w:t>
      </w:r>
      <w:r w:rsidRPr="006223D9">
        <w:rPr>
          <w:rFonts w:ascii="Times New Roman" w:hAnsi="Times New Roman"/>
          <w:b/>
          <w:i/>
          <w:snapToGrid w:val="0"/>
          <w:sz w:val="27"/>
          <w:szCs w:val="27"/>
          <w:vertAlign w:val="subscript"/>
          <w:lang w:eastAsia="ru-RU"/>
        </w:rPr>
        <w:t>1</w:t>
      </w:r>
      <w:r w:rsidRPr="006223D9">
        <w:rPr>
          <w:rFonts w:ascii="Times New Roman" w:hAnsi="Times New Roman"/>
          <w:snapToGrid w:val="0"/>
          <w:spacing w:val="2"/>
          <w:sz w:val="27"/>
          <w:szCs w:val="27"/>
          <w:lang w:eastAsia="ru-RU"/>
        </w:rPr>
        <w:t>), рассчитывается по следующей формуле:</w:t>
      </w:r>
    </w:p>
    <w:p w:rsidR="000662D2" w:rsidRPr="006223D9" w:rsidRDefault="000662D2" w:rsidP="000662D2">
      <w:pPr>
        <w:spacing w:after="0" w:line="240" w:lineRule="auto"/>
        <w:ind w:firstLine="709"/>
        <w:jc w:val="both"/>
        <w:rPr>
          <w:rFonts w:ascii="Times New Roman" w:hAnsi="Times New Roman"/>
          <w:iCs/>
          <w:snapToGrid w:val="0"/>
          <w:sz w:val="16"/>
          <w:szCs w:val="16"/>
          <w:lang w:eastAsia="ru-RU"/>
        </w:rPr>
      </w:pPr>
    </w:p>
    <w:p w:rsidR="000662D2" w:rsidRPr="006223D9" w:rsidRDefault="000662D2" w:rsidP="000662D2">
      <w:pPr>
        <w:spacing w:after="0" w:line="240" w:lineRule="auto"/>
        <w:ind w:firstLine="709"/>
        <w:jc w:val="center"/>
        <w:rPr>
          <w:rFonts w:ascii="Times New Roman" w:hAnsi="Times New Roman"/>
          <w:b/>
          <w:i/>
          <w:snapToGrid w:val="0"/>
          <w:sz w:val="27"/>
          <w:szCs w:val="27"/>
          <w:vertAlign w:val="subscript"/>
          <w:lang w:eastAsia="ru-RU"/>
        </w:rPr>
      </w:pPr>
      <w:r w:rsidRPr="006223D9">
        <w:rPr>
          <w:rFonts w:ascii="Times New Roman" w:hAnsi="Times New Roman"/>
          <w:b/>
          <w:i/>
          <w:snapToGrid w:val="0"/>
          <w:sz w:val="27"/>
          <w:szCs w:val="27"/>
          <w:lang w:eastAsia="ru-RU"/>
        </w:rPr>
        <w:t>УСН</w:t>
      </w:r>
      <w:r w:rsidRPr="006223D9">
        <w:rPr>
          <w:rFonts w:ascii="Times New Roman" w:hAnsi="Times New Roman"/>
          <w:b/>
          <w:i/>
          <w:snapToGrid w:val="0"/>
          <w:sz w:val="27"/>
          <w:szCs w:val="27"/>
          <w:vertAlign w:val="subscript"/>
          <w:lang w:eastAsia="ru-RU"/>
        </w:rPr>
        <w:t>1</w:t>
      </w:r>
      <w:r w:rsidRPr="006223D9">
        <w:rPr>
          <w:rFonts w:ascii="Times New Roman" w:hAnsi="Times New Roman"/>
          <w:snapToGrid w:val="0"/>
          <w:sz w:val="27"/>
          <w:szCs w:val="27"/>
          <w:lang w:eastAsia="ru-RU"/>
        </w:rPr>
        <w:t xml:space="preserve"> = [(</w:t>
      </w: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нб1</w:t>
      </w:r>
      <w:r w:rsidRPr="006223D9">
        <w:rPr>
          <w:rFonts w:ascii="Times New Roman" w:hAnsi="Times New Roman"/>
          <w:i/>
          <w:iCs/>
          <w:snapToGrid w:val="0"/>
          <w:sz w:val="27"/>
          <w:szCs w:val="27"/>
          <w:vertAlign w:val="subscript"/>
          <w:lang w:eastAsia="ru-RU"/>
        </w:rPr>
        <w:t>пп</w:t>
      </w:r>
      <w:r w:rsidRPr="006223D9">
        <w:rPr>
          <w:rFonts w:ascii="Times New Roman" w:hAnsi="Times New Roman"/>
          <w:iCs/>
          <w:snapToGrid w:val="0"/>
          <w:sz w:val="27"/>
          <w:szCs w:val="27"/>
          <w:lang w:eastAsia="ru-RU"/>
        </w:rPr>
        <w:t xml:space="preserve"> * (</w:t>
      </w:r>
      <w:r w:rsidRPr="006223D9">
        <w:rPr>
          <w:rFonts w:ascii="Times New Roman" w:hAnsi="Times New Roman"/>
          <w:iCs/>
          <w:snapToGrid w:val="0"/>
          <w:sz w:val="27"/>
          <w:szCs w:val="27"/>
          <w:lang w:val="en-US" w:eastAsia="ru-RU"/>
        </w:rPr>
        <w:t>S</w:t>
      </w:r>
      <w:r w:rsidRPr="006223D9">
        <w:rPr>
          <w:rFonts w:ascii="Times New Roman" w:hAnsi="Times New Roman"/>
          <w:iCs/>
          <w:snapToGrid w:val="0"/>
          <w:sz w:val="27"/>
          <w:szCs w:val="27"/>
          <w:lang w:eastAsia="ru-RU"/>
        </w:rPr>
        <w:t xml:space="preserve">) – </w:t>
      </w:r>
      <w:r w:rsidRPr="006223D9">
        <w:rPr>
          <w:rFonts w:ascii="Times New Roman" w:hAnsi="Times New Roman"/>
          <w:iCs/>
          <w:snapToGrid w:val="0"/>
          <w:sz w:val="27"/>
          <w:szCs w:val="27"/>
          <w:lang w:val="en-US" w:eastAsia="ru-RU"/>
        </w:rPr>
        <w:t>V</w:t>
      </w:r>
      <w:proofErr w:type="spellStart"/>
      <w:r w:rsidRPr="006223D9">
        <w:rPr>
          <w:rFonts w:ascii="Times New Roman" w:hAnsi="Times New Roman"/>
          <w:iCs/>
          <w:snapToGrid w:val="0"/>
          <w:sz w:val="27"/>
          <w:szCs w:val="27"/>
          <w:vertAlign w:val="subscript"/>
          <w:lang w:eastAsia="ru-RU"/>
        </w:rPr>
        <w:t>стр</w:t>
      </w:r>
      <w:proofErr w:type="gramStart"/>
      <w:r w:rsidRPr="006223D9">
        <w:rPr>
          <w:rFonts w:ascii="Times New Roman" w:hAnsi="Times New Roman"/>
          <w:iCs/>
          <w:snapToGrid w:val="0"/>
          <w:sz w:val="27"/>
          <w:szCs w:val="27"/>
          <w:vertAlign w:val="subscript"/>
          <w:lang w:eastAsia="ru-RU"/>
        </w:rPr>
        <w:t>.в</w:t>
      </w:r>
      <w:proofErr w:type="gramEnd"/>
      <w:r w:rsidRPr="006223D9">
        <w:rPr>
          <w:rFonts w:ascii="Times New Roman" w:hAnsi="Times New Roman"/>
          <w:iCs/>
          <w:snapToGrid w:val="0"/>
          <w:sz w:val="27"/>
          <w:szCs w:val="27"/>
          <w:vertAlign w:val="subscript"/>
          <w:lang w:eastAsia="ru-RU"/>
        </w:rPr>
        <w:t>зн</w:t>
      </w:r>
      <w:proofErr w:type="spellEnd"/>
      <w:r w:rsidRPr="006223D9">
        <w:rPr>
          <w:rFonts w:ascii="Times New Roman" w:hAnsi="Times New Roman"/>
          <w:iCs/>
          <w:snapToGrid w:val="0"/>
          <w:sz w:val="27"/>
          <w:szCs w:val="27"/>
          <w:vertAlign w:val="subscript"/>
          <w:lang w:eastAsia="ru-RU"/>
        </w:rPr>
        <w:t>.</w:t>
      </w:r>
      <w:r w:rsidRPr="006223D9">
        <w:rPr>
          <w:rFonts w:ascii="Times New Roman" w:hAnsi="Times New Roman"/>
          <w:iCs/>
          <w:snapToGrid w:val="0"/>
          <w:sz w:val="27"/>
          <w:szCs w:val="27"/>
          <w:lang w:eastAsia="ru-RU"/>
        </w:rPr>
        <w:t>) (+/-)</w:t>
      </w:r>
      <w:proofErr w:type="gramStart"/>
      <w:r w:rsidRPr="006223D9">
        <w:rPr>
          <w:rFonts w:ascii="Times New Roman" w:hAnsi="Times New Roman"/>
          <w:b/>
          <w:i/>
          <w:snapToGrid w:val="0"/>
          <w:sz w:val="27"/>
          <w:szCs w:val="27"/>
          <w:lang w:eastAsia="ru-RU"/>
        </w:rPr>
        <w:t>F]</w:t>
      </w:r>
      <w:r w:rsidRPr="006223D9">
        <w:rPr>
          <w:rFonts w:ascii="Times New Roman" w:hAnsi="Times New Roman"/>
          <w:snapToGrid w:val="0"/>
          <w:spacing w:val="2"/>
          <w:sz w:val="27"/>
          <w:szCs w:val="27"/>
          <w:lang w:eastAsia="ru-RU"/>
        </w:rPr>
        <w:t xml:space="preserve"> * (</w:t>
      </w:r>
      <w:r w:rsidRPr="006223D9">
        <w:rPr>
          <w:rFonts w:ascii="Times New Roman" w:hAnsi="Times New Roman"/>
          <w:b/>
          <w:i/>
          <w:snapToGrid w:val="0"/>
          <w:sz w:val="27"/>
          <w:szCs w:val="27"/>
          <w:lang w:val="en-US" w:eastAsia="ru-RU"/>
        </w:rPr>
        <w:t>K</w:t>
      </w:r>
      <w:r w:rsidRPr="006223D9">
        <w:rPr>
          <w:rFonts w:ascii="Times New Roman" w:hAnsi="Times New Roman"/>
          <w:b/>
          <w:i/>
          <w:snapToGrid w:val="0"/>
          <w:sz w:val="27"/>
          <w:szCs w:val="27"/>
          <w:lang w:eastAsia="ru-RU"/>
        </w:rPr>
        <w:t xml:space="preserve"> </w:t>
      </w:r>
      <w:proofErr w:type="spellStart"/>
      <w:r w:rsidRPr="006223D9">
        <w:rPr>
          <w:rFonts w:ascii="Times New Roman" w:hAnsi="Times New Roman"/>
          <w:b/>
          <w:i/>
          <w:snapToGrid w:val="0"/>
          <w:sz w:val="27"/>
          <w:szCs w:val="27"/>
          <w:vertAlign w:val="subscript"/>
          <w:lang w:eastAsia="ru-RU"/>
        </w:rPr>
        <w:t>соб</w:t>
      </w:r>
      <w:proofErr w:type="spellEnd"/>
      <w:r w:rsidRPr="006223D9">
        <w:rPr>
          <w:rFonts w:ascii="Times New Roman" w:hAnsi="Times New Roman"/>
          <w:b/>
          <w:i/>
          <w:snapToGrid w:val="0"/>
          <w:sz w:val="27"/>
          <w:szCs w:val="27"/>
          <w:lang w:eastAsia="ru-RU"/>
        </w:rPr>
        <w:t>),</w:t>
      </w:r>
      <w:proofErr w:type="gramEnd"/>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iCs/>
          <w:snapToGrid w:val="0"/>
          <w:sz w:val="27"/>
          <w:szCs w:val="27"/>
          <w:lang w:eastAsia="ru-RU"/>
        </w:rPr>
        <w:t>где</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нб1</w:t>
      </w:r>
      <w:r w:rsidRPr="006223D9">
        <w:rPr>
          <w:rFonts w:ascii="Times New Roman" w:hAnsi="Times New Roman"/>
          <w:i/>
          <w:iCs/>
          <w:snapToGrid w:val="0"/>
          <w:sz w:val="27"/>
          <w:szCs w:val="27"/>
          <w:vertAlign w:val="subscript"/>
          <w:lang w:eastAsia="ru-RU"/>
        </w:rPr>
        <w:t>пп</w:t>
      </w:r>
      <w:r w:rsidRPr="006223D9">
        <w:rPr>
          <w:rFonts w:ascii="Times New Roman" w:hAnsi="Times New Roman"/>
          <w:iCs/>
          <w:snapToGrid w:val="0"/>
          <w:sz w:val="27"/>
          <w:szCs w:val="27"/>
          <w:lang w:eastAsia="ru-RU"/>
        </w:rPr>
        <w:t xml:space="preserve"> – налоговая база прогнозируемого периода по </w:t>
      </w:r>
      <w:r w:rsidRPr="006223D9">
        <w:rPr>
          <w:rFonts w:ascii="Times New Roman" w:hAnsi="Times New Roman"/>
          <w:b/>
          <w:i/>
          <w:snapToGrid w:val="0"/>
          <w:sz w:val="27"/>
          <w:szCs w:val="27"/>
          <w:lang w:eastAsia="ru-RU"/>
        </w:rPr>
        <w:t>УСН</w:t>
      </w:r>
      <w:r w:rsidRPr="006223D9">
        <w:rPr>
          <w:rFonts w:ascii="Times New Roman" w:hAnsi="Times New Roman"/>
          <w:b/>
          <w:i/>
          <w:snapToGrid w:val="0"/>
          <w:sz w:val="27"/>
          <w:szCs w:val="27"/>
          <w:vertAlign w:val="subscript"/>
          <w:lang w:eastAsia="ru-RU"/>
        </w:rPr>
        <w:t>1</w:t>
      </w:r>
      <w:r w:rsidRPr="006223D9">
        <w:rPr>
          <w:rFonts w:ascii="Times New Roman" w:hAnsi="Times New Roman"/>
          <w:iCs/>
          <w:snapToGrid w:val="0"/>
          <w:sz w:val="27"/>
          <w:szCs w:val="27"/>
          <w:lang w:eastAsia="ru-RU"/>
        </w:rPr>
        <w:t>, тыс.</w:t>
      </w:r>
      <w:r w:rsidR="00D12328" w:rsidRPr="006223D9">
        <w:rPr>
          <w:rFonts w:ascii="Times New Roman" w:hAnsi="Times New Roman"/>
          <w:iCs/>
          <w:snapToGrid w:val="0"/>
          <w:sz w:val="27"/>
          <w:szCs w:val="27"/>
          <w:lang w:eastAsia="ru-RU"/>
        </w:rPr>
        <w:t xml:space="preserve"> </w:t>
      </w:r>
      <w:r w:rsidRPr="006223D9">
        <w:rPr>
          <w:rFonts w:ascii="Times New Roman" w:hAnsi="Times New Roman"/>
          <w:iCs/>
          <w:snapToGrid w:val="0"/>
          <w:sz w:val="27"/>
          <w:szCs w:val="27"/>
          <w:lang w:eastAsia="ru-RU"/>
        </w:rPr>
        <w:t>рублей;</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val="en-US" w:eastAsia="ru-RU"/>
        </w:rPr>
        <w:t>S</w:t>
      </w:r>
      <w:r w:rsidRPr="006223D9">
        <w:rPr>
          <w:rFonts w:ascii="Times New Roman" w:hAnsi="Times New Roman"/>
          <w:iCs/>
          <w:snapToGrid w:val="0"/>
          <w:sz w:val="27"/>
          <w:szCs w:val="27"/>
          <w:lang w:eastAsia="ru-RU"/>
        </w:rPr>
        <w:t xml:space="preserve"> – </w:t>
      </w:r>
      <w:proofErr w:type="gramStart"/>
      <w:r w:rsidRPr="006223D9">
        <w:rPr>
          <w:rFonts w:ascii="Times New Roman" w:hAnsi="Times New Roman"/>
          <w:iCs/>
          <w:snapToGrid w:val="0"/>
          <w:sz w:val="27"/>
          <w:szCs w:val="27"/>
          <w:lang w:eastAsia="ru-RU"/>
        </w:rPr>
        <w:t>ставка</w:t>
      </w:r>
      <w:proofErr w:type="gramEnd"/>
      <w:r w:rsidRPr="006223D9">
        <w:rPr>
          <w:rFonts w:ascii="Times New Roman" w:hAnsi="Times New Roman"/>
          <w:iCs/>
          <w:snapToGrid w:val="0"/>
          <w:sz w:val="27"/>
          <w:szCs w:val="27"/>
          <w:lang w:eastAsia="ru-RU"/>
        </w:rPr>
        <w:t xml:space="preserve"> налога, %;</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val="en-US" w:eastAsia="ru-RU"/>
        </w:rPr>
        <w:t>V</w:t>
      </w:r>
      <w:proofErr w:type="spellStart"/>
      <w:r w:rsidRPr="006223D9">
        <w:rPr>
          <w:rFonts w:ascii="Times New Roman" w:hAnsi="Times New Roman"/>
          <w:iCs/>
          <w:snapToGrid w:val="0"/>
          <w:sz w:val="27"/>
          <w:szCs w:val="27"/>
          <w:vertAlign w:val="subscript"/>
          <w:lang w:eastAsia="ru-RU"/>
        </w:rPr>
        <w:t>стр.взн</w:t>
      </w:r>
      <w:proofErr w:type="spellEnd"/>
      <w:r w:rsidRPr="006223D9">
        <w:rPr>
          <w:rFonts w:ascii="Times New Roman" w:hAnsi="Times New Roman"/>
          <w:iCs/>
          <w:snapToGrid w:val="0"/>
          <w:sz w:val="27"/>
          <w:szCs w:val="27"/>
          <w:vertAlign w:val="subscript"/>
          <w:lang w:eastAsia="ru-RU"/>
        </w:rPr>
        <w:t xml:space="preserve">. </w:t>
      </w:r>
      <w:r w:rsidRPr="006223D9">
        <w:rPr>
          <w:rFonts w:ascii="Times New Roman" w:hAnsi="Times New Roman"/>
          <w:iCs/>
          <w:snapToGrid w:val="0"/>
          <w:sz w:val="27"/>
          <w:szCs w:val="27"/>
          <w:lang w:eastAsia="ru-RU"/>
        </w:rPr>
        <w:t xml:space="preserve">– прогнозируемый объем страховых взносов на ОПС и по временной нетрудоспособности, </w:t>
      </w:r>
      <w:proofErr w:type="spellStart"/>
      <w:r w:rsidRPr="006223D9">
        <w:rPr>
          <w:rFonts w:ascii="Times New Roman" w:hAnsi="Times New Roman"/>
          <w:iCs/>
          <w:snapToGrid w:val="0"/>
          <w:sz w:val="27"/>
          <w:szCs w:val="27"/>
          <w:lang w:eastAsia="ru-RU"/>
        </w:rPr>
        <w:t>тыс.рублей</w:t>
      </w:r>
      <w:proofErr w:type="spellEnd"/>
      <w:r w:rsidRPr="006223D9">
        <w:rPr>
          <w:rFonts w:ascii="Times New Roman" w:hAnsi="Times New Roman"/>
          <w:iCs/>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eastAsia="ru-RU"/>
        </w:rPr>
        <w:t xml:space="preserve">Прогнозируемый объем налоговой базы по УСН, уплачиваемого при использовании в качестве объекта налогообложения доходы </w:t>
      </w:r>
      <w:r w:rsidRPr="006223D9">
        <w:rPr>
          <w:rFonts w:ascii="Times New Roman" w:hAnsi="Times New Roman"/>
          <w:i/>
          <w:iCs/>
          <w:snapToGrid w:val="0"/>
          <w:sz w:val="27"/>
          <w:szCs w:val="27"/>
          <w:lang w:eastAsia="ru-RU"/>
        </w:rPr>
        <w:t>(</w:t>
      </w: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нб1</w:t>
      </w:r>
      <w:r w:rsidRPr="006223D9">
        <w:rPr>
          <w:rFonts w:ascii="Times New Roman" w:hAnsi="Times New Roman"/>
          <w:i/>
          <w:iCs/>
          <w:snapToGrid w:val="0"/>
          <w:sz w:val="27"/>
          <w:szCs w:val="27"/>
          <w:vertAlign w:val="subscript"/>
          <w:lang w:eastAsia="ru-RU"/>
        </w:rPr>
        <w:t>пп</w:t>
      </w:r>
      <w:proofErr w:type="gramStart"/>
      <w:r w:rsidRPr="006223D9">
        <w:rPr>
          <w:rFonts w:ascii="Times New Roman" w:hAnsi="Times New Roman"/>
          <w:i/>
          <w:iCs/>
          <w:snapToGrid w:val="0"/>
          <w:sz w:val="27"/>
          <w:szCs w:val="27"/>
          <w:vertAlign w:val="subscript"/>
          <w:lang w:eastAsia="ru-RU"/>
        </w:rPr>
        <w:t xml:space="preserve"> </w:t>
      </w:r>
      <w:r w:rsidRPr="006223D9">
        <w:rPr>
          <w:rFonts w:ascii="Times New Roman" w:hAnsi="Times New Roman"/>
          <w:iCs/>
          <w:snapToGrid w:val="0"/>
          <w:sz w:val="27"/>
          <w:szCs w:val="27"/>
          <w:lang w:eastAsia="ru-RU"/>
        </w:rPr>
        <w:t>)</w:t>
      </w:r>
      <w:proofErr w:type="gramEnd"/>
      <w:r w:rsidRPr="006223D9">
        <w:rPr>
          <w:rFonts w:ascii="Times New Roman" w:hAnsi="Times New Roman"/>
          <w:iCs/>
          <w:snapToGrid w:val="0"/>
          <w:sz w:val="27"/>
          <w:szCs w:val="27"/>
          <w:lang w:eastAsia="ru-RU"/>
        </w:rPr>
        <w:t xml:space="preserve">, рассчитывается </w:t>
      </w:r>
    </w:p>
    <w:p w:rsidR="000662D2" w:rsidRPr="006223D9" w:rsidRDefault="000662D2" w:rsidP="000662D2">
      <w:pPr>
        <w:spacing w:after="0" w:line="240" w:lineRule="auto"/>
        <w:jc w:val="both"/>
        <w:rPr>
          <w:rFonts w:ascii="Times New Roman" w:hAnsi="Times New Roman"/>
          <w:iCs/>
          <w:snapToGrid w:val="0"/>
          <w:sz w:val="27"/>
          <w:szCs w:val="27"/>
          <w:lang w:eastAsia="ru-RU"/>
        </w:rPr>
      </w:pPr>
      <w:r w:rsidRPr="006223D9">
        <w:rPr>
          <w:rFonts w:ascii="Times New Roman" w:hAnsi="Times New Roman"/>
          <w:iCs/>
          <w:snapToGrid w:val="0"/>
          <w:sz w:val="27"/>
          <w:szCs w:val="27"/>
          <w:lang w:eastAsia="ru-RU"/>
        </w:rPr>
        <w:t>на основе налоговой базы предыдущего периода исходя из её доли в ВВП по следующей формуле:</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p>
    <w:p w:rsidR="000662D2" w:rsidRPr="006223D9" w:rsidRDefault="000662D2" w:rsidP="000662D2">
      <w:pPr>
        <w:spacing w:after="0" w:line="240" w:lineRule="auto"/>
        <w:ind w:firstLine="709"/>
        <w:jc w:val="center"/>
        <w:rPr>
          <w:rFonts w:ascii="Times New Roman" w:hAnsi="Times New Roman"/>
          <w:iCs/>
          <w:snapToGrid w:val="0"/>
          <w:sz w:val="27"/>
          <w:szCs w:val="27"/>
          <w:lang w:eastAsia="ru-RU"/>
        </w:rPr>
      </w:pP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нб1</w:t>
      </w:r>
      <w:r w:rsidRPr="006223D9">
        <w:rPr>
          <w:rFonts w:ascii="Times New Roman" w:hAnsi="Times New Roman"/>
          <w:i/>
          <w:iCs/>
          <w:snapToGrid w:val="0"/>
          <w:sz w:val="27"/>
          <w:szCs w:val="27"/>
          <w:vertAlign w:val="subscript"/>
          <w:lang w:eastAsia="ru-RU"/>
        </w:rPr>
        <w:t>пп</w:t>
      </w:r>
      <w:r w:rsidRPr="006223D9">
        <w:rPr>
          <w:rFonts w:ascii="Times New Roman" w:hAnsi="Times New Roman"/>
          <w:iCs/>
          <w:snapToGrid w:val="0"/>
          <w:sz w:val="27"/>
          <w:szCs w:val="27"/>
          <w:lang w:eastAsia="ru-RU"/>
        </w:rPr>
        <w:t xml:space="preserve"> = </w:t>
      </w: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нб1</w:t>
      </w:r>
      <w:r w:rsidRPr="006223D9">
        <w:rPr>
          <w:rFonts w:ascii="Times New Roman" w:hAnsi="Times New Roman"/>
          <w:i/>
          <w:iCs/>
          <w:snapToGrid w:val="0"/>
          <w:sz w:val="27"/>
          <w:szCs w:val="27"/>
          <w:vertAlign w:val="subscript"/>
          <w:lang w:eastAsia="ru-RU"/>
        </w:rPr>
        <w:t>пр.п</w:t>
      </w:r>
      <w:r w:rsidRPr="006223D9">
        <w:rPr>
          <w:rFonts w:ascii="Times New Roman" w:hAnsi="Times New Roman"/>
          <w:iCs/>
          <w:snapToGrid w:val="0"/>
          <w:sz w:val="27"/>
          <w:szCs w:val="27"/>
          <w:lang w:eastAsia="ru-RU"/>
        </w:rPr>
        <w:t xml:space="preserve"> / </w:t>
      </w:r>
      <w:r w:rsidRPr="006223D9">
        <w:rPr>
          <w:rFonts w:ascii="Times New Roman" w:hAnsi="Times New Roman"/>
          <w:b/>
          <w:i/>
          <w:snapToGrid w:val="0"/>
          <w:sz w:val="27"/>
          <w:szCs w:val="27"/>
          <w:lang w:val="en-US" w:eastAsia="ru-RU"/>
        </w:rPr>
        <w:t>V</w:t>
      </w:r>
      <w:r w:rsidRPr="006223D9">
        <w:rPr>
          <w:rFonts w:ascii="Times New Roman" w:hAnsi="Times New Roman"/>
          <w:b/>
          <w:i/>
          <w:snapToGrid w:val="0"/>
          <w:sz w:val="27"/>
          <w:szCs w:val="27"/>
          <w:vertAlign w:val="subscript"/>
          <w:lang w:eastAsia="ru-RU"/>
        </w:rPr>
        <w:t>ВВП</w:t>
      </w:r>
      <w:r w:rsidRPr="006223D9">
        <w:rPr>
          <w:rFonts w:ascii="Times New Roman" w:hAnsi="Times New Roman"/>
          <w:snapToGrid w:val="0"/>
          <w:sz w:val="27"/>
          <w:szCs w:val="27"/>
          <w:vertAlign w:val="subscript"/>
          <w:lang w:eastAsia="ru-RU"/>
        </w:rPr>
        <w:t xml:space="preserve"> </w:t>
      </w:r>
      <w:proofErr w:type="spellStart"/>
      <w:r w:rsidRPr="006223D9">
        <w:rPr>
          <w:rFonts w:ascii="Times New Roman" w:hAnsi="Times New Roman"/>
          <w:snapToGrid w:val="0"/>
          <w:sz w:val="27"/>
          <w:szCs w:val="27"/>
          <w:vertAlign w:val="subscript"/>
          <w:lang w:eastAsia="ru-RU"/>
        </w:rPr>
        <w:t>пр.п</w:t>
      </w:r>
      <w:proofErr w:type="spellEnd"/>
      <w:r w:rsidRPr="006223D9">
        <w:rPr>
          <w:rFonts w:ascii="Times New Roman" w:hAnsi="Times New Roman"/>
          <w:snapToGrid w:val="0"/>
          <w:sz w:val="27"/>
          <w:szCs w:val="27"/>
          <w:lang w:eastAsia="ru-RU"/>
        </w:rPr>
        <w:t xml:space="preserve"> </w:t>
      </w:r>
      <w:r w:rsidRPr="006223D9">
        <w:rPr>
          <w:rFonts w:ascii="Times New Roman" w:hAnsi="Times New Roman"/>
          <w:iCs/>
          <w:snapToGrid w:val="0"/>
          <w:sz w:val="27"/>
          <w:szCs w:val="27"/>
          <w:lang w:eastAsia="ru-RU"/>
        </w:rPr>
        <w:t xml:space="preserve">* </w:t>
      </w:r>
      <w:r w:rsidRPr="006223D9">
        <w:rPr>
          <w:rFonts w:ascii="Times New Roman" w:hAnsi="Times New Roman"/>
          <w:b/>
          <w:i/>
          <w:snapToGrid w:val="0"/>
          <w:sz w:val="27"/>
          <w:szCs w:val="27"/>
          <w:lang w:val="en-US" w:eastAsia="ru-RU"/>
        </w:rPr>
        <w:t>V</w:t>
      </w:r>
      <w:r w:rsidRPr="006223D9">
        <w:rPr>
          <w:rFonts w:ascii="Times New Roman" w:hAnsi="Times New Roman"/>
          <w:b/>
          <w:i/>
          <w:snapToGrid w:val="0"/>
          <w:sz w:val="27"/>
          <w:szCs w:val="27"/>
          <w:vertAlign w:val="subscript"/>
          <w:lang w:eastAsia="ru-RU"/>
        </w:rPr>
        <w:t>ВВП</w:t>
      </w:r>
      <w:r w:rsidRPr="006223D9">
        <w:rPr>
          <w:rFonts w:ascii="Times New Roman" w:hAnsi="Times New Roman"/>
          <w:snapToGrid w:val="0"/>
          <w:sz w:val="27"/>
          <w:szCs w:val="27"/>
          <w:lang w:eastAsia="ru-RU"/>
        </w:rPr>
        <w:t xml:space="preserve"> </w:t>
      </w:r>
      <w:proofErr w:type="spellStart"/>
      <w:r w:rsidRPr="006223D9">
        <w:rPr>
          <w:rFonts w:ascii="Times New Roman" w:hAnsi="Times New Roman"/>
          <w:snapToGrid w:val="0"/>
          <w:sz w:val="27"/>
          <w:szCs w:val="27"/>
          <w:vertAlign w:val="subscript"/>
          <w:lang w:eastAsia="ru-RU"/>
        </w:rPr>
        <w:t>п.п</w:t>
      </w:r>
      <w:proofErr w:type="spellEnd"/>
      <w:r w:rsidRPr="006223D9">
        <w:rPr>
          <w:rFonts w:ascii="Times New Roman" w:hAnsi="Times New Roman"/>
          <w:iCs/>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eastAsia="ru-RU"/>
        </w:rPr>
        <w:t>где</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нб1</w:t>
      </w:r>
      <w:r w:rsidRPr="006223D9">
        <w:rPr>
          <w:rFonts w:ascii="Times New Roman" w:hAnsi="Times New Roman"/>
          <w:i/>
          <w:iCs/>
          <w:snapToGrid w:val="0"/>
          <w:sz w:val="27"/>
          <w:szCs w:val="27"/>
          <w:vertAlign w:val="subscript"/>
          <w:lang w:eastAsia="ru-RU"/>
        </w:rPr>
        <w:t>пр.п</w:t>
      </w:r>
      <w:r w:rsidRPr="006223D9">
        <w:rPr>
          <w:rFonts w:ascii="Times New Roman" w:hAnsi="Times New Roman"/>
          <w:iCs/>
          <w:snapToGrid w:val="0"/>
          <w:sz w:val="27"/>
          <w:szCs w:val="27"/>
          <w:lang w:eastAsia="ru-RU"/>
        </w:rPr>
        <w:t xml:space="preserve"> – налоговая база предыдущего периода по </w:t>
      </w:r>
      <w:r w:rsidRPr="006223D9">
        <w:rPr>
          <w:rFonts w:ascii="Times New Roman" w:hAnsi="Times New Roman"/>
          <w:b/>
          <w:i/>
          <w:snapToGrid w:val="0"/>
          <w:sz w:val="27"/>
          <w:szCs w:val="27"/>
          <w:lang w:eastAsia="ru-RU"/>
        </w:rPr>
        <w:t>УСН</w:t>
      </w:r>
      <w:r w:rsidRPr="006223D9">
        <w:rPr>
          <w:rFonts w:ascii="Times New Roman" w:hAnsi="Times New Roman"/>
          <w:b/>
          <w:i/>
          <w:snapToGrid w:val="0"/>
          <w:sz w:val="27"/>
          <w:szCs w:val="27"/>
          <w:vertAlign w:val="subscript"/>
          <w:lang w:eastAsia="ru-RU"/>
        </w:rPr>
        <w:t>1</w:t>
      </w:r>
      <w:r w:rsidRPr="006223D9">
        <w:rPr>
          <w:rFonts w:ascii="Times New Roman" w:hAnsi="Times New Roman"/>
          <w:iCs/>
          <w:snapToGrid w:val="0"/>
          <w:sz w:val="27"/>
          <w:szCs w:val="27"/>
          <w:lang w:eastAsia="ru-RU"/>
        </w:rPr>
        <w:t xml:space="preserve">, </w:t>
      </w:r>
      <w:proofErr w:type="spellStart"/>
      <w:r w:rsidRPr="006223D9">
        <w:rPr>
          <w:rFonts w:ascii="Times New Roman" w:hAnsi="Times New Roman"/>
          <w:iCs/>
          <w:snapToGrid w:val="0"/>
          <w:sz w:val="27"/>
          <w:szCs w:val="27"/>
          <w:lang w:eastAsia="ru-RU"/>
        </w:rPr>
        <w:t>тыс.рублей</w:t>
      </w:r>
      <w:proofErr w:type="spellEnd"/>
      <w:r w:rsidRPr="006223D9">
        <w:rPr>
          <w:rFonts w:ascii="Times New Roman" w:hAnsi="Times New Roman"/>
          <w:iCs/>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napToGrid w:val="0"/>
          <w:sz w:val="27"/>
          <w:szCs w:val="27"/>
          <w:lang w:val="en-US" w:eastAsia="ru-RU"/>
        </w:rPr>
        <w:t>V</w:t>
      </w:r>
      <w:r w:rsidRPr="006223D9">
        <w:rPr>
          <w:rFonts w:ascii="Times New Roman" w:hAnsi="Times New Roman"/>
          <w:b/>
          <w:i/>
          <w:snapToGrid w:val="0"/>
          <w:sz w:val="27"/>
          <w:szCs w:val="27"/>
          <w:vertAlign w:val="subscript"/>
          <w:lang w:eastAsia="ru-RU"/>
        </w:rPr>
        <w:t>ВВП</w:t>
      </w:r>
      <w:r w:rsidRPr="006223D9">
        <w:rPr>
          <w:rFonts w:ascii="Times New Roman" w:hAnsi="Times New Roman"/>
          <w:snapToGrid w:val="0"/>
          <w:sz w:val="27"/>
          <w:szCs w:val="27"/>
          <w:vertAlign w:val="subscript"/>
          <w:lang w:eastAsia="ru-RU"/>
        </w:rPr>
        <w:t xml:space="preserve"> </w:t>
      </w:r>
      <w:proofErr w:type="spellStart"/>
      <w:r w:rsidRPr="006223D9">
        <w:rPr>
          <w:rFonts w:ascii="Times New Roman" w:hAnsi="Times New Roman"/>
          <w:snapToGrid w:val="0"/>
          <w:sz w:val="27"/>
          <w:szCs w:val="27"/>
          <w:vertAlign w:val="subscript"/>
          <w:lang w:eastAsia="ru-RU"/>
        </w:rPr>
        <w:t>пр.п</w:t>
      </w:r>
      <w:proofErr w:type="spellEnd"/>
      <w:r w:rsidRPr="006223D9">
        <w:rPr>
          <w:rFonts w:ascii="Times New Roman" w:hAnsi="Times New Roman"/>
          <w:snapToGrid w:val="0"/>
          <w:sz w:val="27"/>
          <w:szCs w:val="27"/>
          <w:lang w:eastAsia="ru-RU"/>
        </w:rPr>
        <w:t xml:space="preserve"> – объем валового внутреннего продукта в предыдущем периоде, </w:t>
      </w:r>
      <w:proofErr w:type="spellStart"/>
      <w:r w:rsidRPr="006223D9">
        <w:rPr>
          <w:rFonts w:ascii="Times New Roman" w:hAnsi="Times New Roman"/>
          <w:snapToGrid w:val="0"/>
          <w:sz w:val="27"/>
          <w:szCs w:val="27"/>
          <w:lang w:eastAsia="ru-RU"/>
        </w:rPr>
        <w:t>тыс.рублей</w:t>
      </w:r>
      <w:proofErr w:type="spellEnd"/>
      <w:r w:rsidRPr="006223D9">
        <w:rPr>
          <w:rFonts w:ascii="Times New Roman" w:hAnsi="Times New Roman"/>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napToGrid w:val="0"/>
          <w:sz w:val="27"/>
          <w:szCs w:val="27"/>
          <w:lang w:val="en-US" w:eastAsia="ru-RU"/>
        </w:rPr>
        <w:t>V</w:t>
      </w:r>
      <w:r w:rsidRPr="006223D9">
        <w:rPr>
          <w:rFonts w:ascii="Times New Roman" w:hAnsi="Times New Roman"/>
          <w:b/>
          <w:i/>
          <w:snapToGrid w:val="0"/>
          <w:sz w:val="27"/>
          <w:szCs w:val="27"/>
          <w:vertAlign w:val="subscript"/>
          <w:lang w:eastAsia="ru-RU"/>
        </w:rPr>
        <w:t>ВВП</w:t>
      </w:r>
      <w:r w:rsidRPr="006223D9">
        <w:rPr>
          <w:rFonts w:ascii="Times New Roman" w:hAnsi="Times New Roman"/>
          <w:snapToGrid w:val="0"/>
          <w:sz w:val="27"/>
          <w:szCs w:val="27"/>
          <w:lang w:eastAsia="ru-RU"/>
        </w:rPr>
        <w:t xml:space="preserve"> </w:t>
      </w:r>
      <w:proofErr w:type="spellStart"/>
      <w:r w:rsidRPr="006223D9">
        <w:rPr>
          <w:rFonts w:ascii="Times New Roman" w:hAnsi="Times New Roman"/>
          <w:snapToGrid w:val="0"/>
          <w:sz w:val="27"/>
          <w:szCs w:val="27"/>
          <w:vertAlign w:val="subscript"/>
          <w:lang w:eastAsia="ru-RU"/>
        </w:rPr>
        <w:t>п.п</w:t>
      </w:r>
      <w:proofErr w:type="spellEnd"/>
      <w:r w:rsidRPr="006223D9">
        <w:rPr>
          <w:rFonts w:ascii="Times New Roman" w:hAnsi="Times New Roman"/>
          <w:iCs/>
          <w:snapToGrid w:val="0"/>
          <w:sz w:val="27"/>
          <w:szCs w:val="27"/>
          <w:lang w:eastAsia="ru-RU"/>
        </w:rPr>
        <w:t xml:space="preserve"> </w:t>
      </w:r>
      <w:r w:rsidRPr="006223D9">
        <w:rPr>
          <w:rFonts w:ascii="Times New Roman" w:hAnsi="Times New Roman"/>
          <w:snapToGrid w:val="0"/>
          <w:sz w:val="27"/>
          <w:szCs w:val="27"/>
          <w:lang w:eastAsia="ru-RU"/>
        </w:rPr>
        <w:t>– объем прогнозируемого валового внутреннего продукта.</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Прогнозируемый объем страховых взносов на ОПС и по временной нетрудоспособности (</w:t>
      </w:r>
      <w:r w:rsidRPr="006223D9">
        <w:rPr>
          <w:rFonts w:ascii="Times New Roman" w:hAnsi="Times New Roman"/>
          <w:iCs/>
          <w:snapToGrid w:val="0"/>
          <w:sz w:val="27"/>
          <w:szCs w:val="27"/>
          <w:lang w:val="en-US" w:eastAsia="ru-RU"/>
        </w:rPr>
        <w:t>V</w:t>
      </w:r>
      <w:proofErr w:type="spellStart"/>
      <w:r w:rsidRPr="006223D9">
        <w:rPr>
          <w:rFonts w:ascii="Times New Roman" w:hAnsi="Times New Roman"/>
          <w:iCs/>
          <w:snapToGrid w:val="0"/>
          <w:sz w:val="27"/>
          <w:szCs w:val="27"/>
          <w:vertAlign w:val="subscript"/>
          <w:lang w:eastAsia="ru-RU"/>
        </w:rPr>
        <w:t>стр.взн</w:t>
      </w:r>
      <w:proofErr w:type="spellEnd"/>
      <w:r w:rsidRPr="006223D9">
        <w:rPr>
          <w:rFonts w:ascii="Times New Roman" w:hAnsi="Times New Roman"/>
          <w:iCs/>
          <w:snapToGrid w:val="0"/>
          <w:sz w:val="27"/>
          <w:szCs w:val="27"/>
          <w:vertAlign w:val="subscript"/>
          <w:lang w:eastAsia="ru-RU"/>
        </w:rPr>
        <w:t>.</w:t>
      </w:r>
      <w:r w:rsidRPr="006223D9">
        <w:rPr>
          <w:rFonts w:ascii="Times New Roman" w:hAnsi="Times New Roman"/>
          <w:iCs/>
          <w:snapToGrid w:val="0"/>
          <w:sz w:val="27"/>
          <w:szCs w:val="27"/>
          <w:lang w:eastAsia="ru-RU"/>
        </w:rPr>
        <w:t>)</w:t>
      </w:r>
      <w:r w:rsidRPr="006223D9">
        <w:rPr>
          <w:rFonts w:ascii="Times New Roman" w:hAnsi="Times New Roman"/>
          <w:iCs/>
          <w:snapToGrid w:val="0"/>
          <w:sz w:val="27"/>
          <w:szCs w:val="27"/>
          <w:vertAlign w:val="subscript"/>
          <w:lang w:eastAsia="ru-RU"/>
        </w:rPr>
        <w:t xml:space="preserve"> </w:t>
      </w:r>
      <w:r w:rsidRPr="006223D9">
        <w:rPr>
          <w:rFonts w:ascii="Times New Roman" w:hAnsi="Times New Roman"/>
          <w:snapToGrid w:val="0"/>
          <w:sz w:val="27"/>
          <w:szCs w:val="27"/>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iCs/>
          <w:snapToGrid w:val="0"/>
          <w:sz w:val="27"/>
          <w:szCs w:val="27"/>
          <w:lang w:val="en-US" w:eastAsia="ru-RU"/>
        </w:rPr>
        <w:t>V</w:t>
      </w:r>
      <w:proofErr w:type="spellStart"/>
      <w:r w:rsidRPr="006223D9">
        <w:rPr>
          <w:rFonts w:ascii="Times New Roman" w:hAnsi="Times New Roman"/>
          <w:iCs/>
          <w:snapToGrid w:val="0"/>
          <w:sz w:val="27"/>
          <w:szCs w:val="27"/>
          <w:vertAlign w:val="subscript"/>
          <w:lang w:eastAsia="ru-RU"/>
        </w:rPr>
        <w:t>стр.взн</w:t>
      </w:r>
      <w:proofErr w:type="spellEnd"/>
      <w:r w:rsidRPr="006223D9">
        <w:rPr>
          <w:rFonts w:ascii="Times New Roman" w:hAnsi="Times New Roman"/>
          <w:iCs/>
          <w:snapToGrid w:val="0"/>
          <w:sz w:val="27"/>
          <w:szCs w:val="27"/>
          <w:vertAlign w:val="subscript"/>
          <w:lang w:eastAsia="ru-RU"/>
        </w:rPr>
        <w:t xml:space="preserve">. </w:t>
      </w:r>
      <w:r w:rsidRPr="006223D9">
        <w:rPr>
          <w:rFonts w:ascii="Times New Roman" w:hAnsi="Times New Roman"/>
          <w:iCs/>
          <w:snapToGrid w:val="0"/>
          <w:sz w:val="27"/>
          <w:szCs w:val="27"/>
          <w:lang w:eastAsia="ru-RU"/>
        </w:rPr>
        <w:t>= [(</w:t>
      </w: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нб1</w:t>
      </w:r>
      <w:r w:rsidRPr="006223D9">
        <w:rPr>
          <w:rFonts w:ascii="Times New Roman" w:hAnsi="Times New Roman"/>
          <w:i/>
          <w:iCs/>
          <w:snapToGrid w:val="0"/>
          <w:sz w:val="27"/>
          <w:szCs w:val="27"/>
          <w:vertAlign w:val="subscript"/>
          <w:lang w:eastAsia="ru-RU"/>
        </w:rPr>
        <w:t>пп</w:t>
      </w:r>
      <w:r w:rsidRPr="006223D9">
        <w:rPr>
          <w:rFonts w:ascii="Times New Roman" w:hAnsi="Times New Roman"/>
          <w:iCs/>
          <w:snapToGrid w:val="0"/>
          <w:sz w:val="27"/>
          <w:szCs w:val="27"/>
          <w:lang w:eastAsia="ru-RU"/>
        </w:rPr>
        <w:t xml:space="preserve"> * (</w:t>
      </w:r>
      <w:r w:rsidRPr="006223D9">
        <w:rPr>
          <w:rFonts w:ascii="Times New Roman" w:hAnsi="Times New Roman"/>
          <w:iCs/>
          <w:snapToGrid w:val="0"/>
          <w:sz w:val="27"/>
          <w:szCs w:val="27"/>
          <w:lang w:val="en-US" w:eastAsia="ru-RU"/>
        </w:rPr>
        <w:t>S</w:t>
      </w:r>
      <w:r w:rsidRPr="006223D9">
        <w:rPr>
          <w:rFonts w:ascii="Times New Roman" w:hAnsi="Times New Roman"/>
          <w:iCs/>
          <w:snapToGrid w:val="0"/>
          <w:sz w:val="27"/>
          <w:szCs w:val="27"/>
          <w:lang w:eastAsia="ru-RU"/>
        </w:rPr>
        <w:t>)] * (</w:t>
      </w:r>
      <w:r w:rsidRPr="006223D9">
        <w:rPr>
          <w:rFonts w:ascii="Times New Roman" w:hAnsi="Times New Roman"/>
          <w:iCs/>
          <w:snapToGrid w:val="0"/>
          <w:sz w:val="27"/>
          <w:szCs w:val="27"/>
          <w:lang w:val="en-US" w:eastAsia="ru-RU"/>
        </w:rPr>
        <w:t>V</w:t>
      </w:r>
      <w:r w:rsidRPr="006223D9">
        <w:rPr>
          <w:rFonts w:ascii="Times New Roman" w:hAnsi="Times New Roman"/>
          <w:iCs/>
          <w:snapToGrid w:val="0"/>
          <w:sz w:val="27"/>
          <w:szCs w:val="27"/>
          <w:vertAlign w:val="subscript"/>
          <w:lang w:eastAsia="ru-RU"/>
        </w:rPr>
        <w:t>стр.</w:t>
      </w:r>
      <w:proofErr w:type="spellStart"/>
      <w:r w:rsidRPr="006223D9">
        <w:rPr>
          <w:rFonts w:ascii="Times New Roman" w:hAnsi="Times New Roman"/>
          <w:iCs/>
          <w:snapToGrid w:val="0"/>
          <w:sz w:val="27"/>
          <w:szCs w:val="27"/>
          <w:vertAlign w:val="subscript"/>
          <w:lang w:eastAsia="ru-RU"/>
        </w:rPr>
        <w:t>взн</w:t>
      </w:r>
      <w:proofErr w:type="spellEnd"/>
      <w:proofErr w:type="gramStart"/>
      <w:r w:rsidRPr="006223D9">
        <w:rPr>
          <w:rFonts w:ascii="Times New Roman" w:hAnsi="Times New Roman"/>
          <w:iCs/>
          <w:snapToGrid w:val="0"/>
          <w:sz w:val="27"/>
          <w:szCs w:val="27"/>
          <w:vertAlign w:val="subscript"/>
          <w:lang w:eastAsia="ru-RU"/>
        </w:rPr>
        <w:t>.</w:t>
      </w:r>
      <w:r w:rsidRPr="006223D9">
        <w:rPr>
          <w:rFonts w:ascii="Times New Roman" w:hAnsi="Times New Roman"/>
          <w:iCs/>
          <w:snapToGrid w:val="0"/>
          <w:sz w:val="27"/>
          <w:szCs w:val="27"/>
          <w:lang w:eastAsia="ru-RU"/>
        </w:rPr>
        <w:t>.</w:t>
      </w:r>
      <w:proofErr w:type="spellStart"/>
      <w:proofErr w:type="gramEnd"/>
      <w:r w:rsidRPr="006223D9">
        <w:rPr>
          <w:rFonts w:ascii="Times New Roman" w:hAnsi="Times New Roman"/>
          <w:iCs/>
          <w:snapToGrid w:val="0"/>
          <w:sz w:val="27"/>
          <w:szCs w:val="27"/>
          <w:vertAlign w:val="subscript"/>
          <w:lang w:eastAsia="ru-RU"/>
        </w:rPr>
        <w:t>пр.п</w:t>
      </w:r>
      <w:proofErr w:type="spellEnd"/>
      <w:r w:rsidRPr="006223D9">
        <w:rPr>
          <w:rFonts w:ascii="Times New Roman" w:hAnsi="Times New Roman"/>
          <w:iCs/>
          <w:snapToGrid w:val="0"/>
          <w:sz w:val="27"/>
          <w:szCs w:val="27"/>
          <w:lang w:eastAsia="ru-RU"/>
        </w:rPr>
        <w:t xml:space="preserve"> / </w:t>
      </w:r>
      <w:r w:rsidRPr="006223D9">
        <w:rPr>
          <w:rFonts w:ascii="Times New Roman" w:hAnsi="Times New Roman"/>
          <w:iCs/>
          <w:snapToGrid w:val="0"/>
          <w:sz w:val="27"/>
          <w:szCs w:val="27"/>
          <w:lang w:val="en-US" w:eastAsia="ru-RU"/>
        </w:rPr>
        <w:t>I</w:t>
      </w:r>
      <w:proofErr w:type="spellStart"/>
      <w:r w:rsidRPr="006223D9">
        <w:rPr>
          <w:rFonts w:ascii="Times New Roman" w:hAnsi="Times New Roman"/>
          <w:iCs/>
          <w:snapToGrid w:val="0"/>
          <w:sz w:val="27"/>
          <w:szCs w:val="27"/>
          <w:lang w:eastAsia="ru-RU"/>
        </w:rPr>
        <w:t>исч.пр.п</w:t>
      </w:r>
      <w:proofErr w:type="spellEnd"/>
      <w:r w:rsidRPr="006223D9">
        <w:rPr>
          <w:rFonts w:ascii="Times New Roman" w:hAnsi="Times New Roman"/>
          <w:iCs/>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val="en-US" w:eastAsia="ru-RU"/>
        </w:rPr>
        <w:t>V</w:t>
      </w:r>
      <w:r w:rsidRPr="006223D9">
        <w:rPr>
          <w:rFonts w:ascii="Times New Roman" w:hAnsi="Times New Roman"/>
          <w:iCs/>
          <w:snapToGrid w:val="0"/>
          <w:sz w:val="27"/>
          <w:szCs w:val="27"/>
          <w:vertAlign w:val="subscript"/>
          <w:lang w:eastAsia="ru-RU"/>
        </w:rPr>
        <w:t>стр.</w:t>
      </w:r>
      <w:proofErr w:type="spellStart"/>
      <w:r w:rsidRPr="006223D9">
        <w:rPr>
          <w:rFonts w:ascii="Times New Roman" w:hAnsi="Times New Roman"/>
          <w:iCs/>
          <w:snapToGrid w:val="0"/>
          <w:sz w:val="27"/>
          <w:szCs w:val="27"/>
          <w:vertAlign w:val="subscript"/>
          <w:lang w:eastAsia="ru-RU"/>
        </w:rPr>
        <w:t>взн</w:t>
      </w:r>
      <w:proofErr w:type="spellEnd"/>
      <w:proofErr w:type="gramStart"/>
      <w:r w:rsidRPr="006223D9">
        <w:rPr>
          <w:rFonts w:ascii="Times New Roman" w:hAnsi="Times New Roman"/>
          <w:iCs/>
          <w:snapToGrid w:val="0"/>
          <w:sz w:val="27"/>
          <w:szCs w:val="27"/>
          <w:vertAlign w:val="subscript"/>
          <w:lang w:eastAsia="ru-RU"/>
        </w:rPr>
        <w:t>.</w:t>
      </w:r>
      <w:r w:rsidRPr="006223D9">
        <w:rPr>
          <w:rFonts w:ascii="Times New Roman" w:hAnsi="Times New Roman"/>
          <w:iCs/>
          <w:snapToGrid w:val="0"/>
          <w:sz w:val="27"/>
          <w:szCs w:val="27"/>
          <w:lang w:eastAsia="ru-RU"/>
        </w:rPr>
        <w:t>.</w:t>
      </w:r>
      <w:proofErr w:type="spellStart"/>
      <w:proofErr w:type="gramEnd"/>
      <w:r w:rsidRPr="006223D9">
        <w:rPr>
          <w:rFonts w:ascii="Times New Roman" w:hAnsi="Times New Roman"/>
          <w:iCs/>
          <w:snapToGrid w:val="0"/>
          <w:sz w:val="27"/>
          <w:szCs w:val="27"/>
          <w:vertAlign w:val="subscript"/>
          <w:lang w:eastAsia="ru-RU"/>
        </w:rPr>
        <w:t>пр.п</w:t>
      </w:r>
      <w:proofErr w:type="spellEnd"/>
      <w:r w:rsidRPr="006223D9">
        <w:rPr>
          <w:rFonts w:ascii="Times New Roman" w:hAnsi="Times New Roman"/>
          <w:iCs/>
          <w:snapToGrid w:val="0"/>
          <w:sz w:val="27"/>
          <w:szCs w:val="27"/>
          <w:lang w:eastAsia="ru-RU"/>
        </w:rPr>
        <w:t xml:space="preserve"> – сумма страховых взносов на ОПС и по временной нетрудоспособности за предыдущий период, </w:t>
      </w:r>
      <w:proofErr w:type="spellStart"/>
      <w:r w:rsidRPr="006223D9">
        <w:rPr>
          <w:rFonts w:ascii="Times New Roman" w:hAnsi="Times New Roman"/>
          <w:iCs/>
          <w:snapToGrid w:val="0"/>
          <w:sz w:val="27"/>
          <w:szCs w:val="27"/>
          <w:lang w:eastAsia="ru-RU"/>
        </w:rPr>
        <w:t>тыс.рублей</w:t>
      </w:r>
      <w:proofErr w:type="spellEnd"/>
      <w:r w:rsidRPr="006223D9">
        <w:rPr>
          <w:rFonts w:ascii="Times New Roman" w:hAnsi="Times New Roman"/>
          <w:iCs/>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iCs/>
          <w:snapToGrid w:val="0"/>
          <w:sz w:val="27"/>
          <w:szCs w:val="27"/>
          <w:lang w:val="en-US" w:eastAsia="ru-RU"/>
        </w:rPr>
        <w:t>I</w:t>
      </w:r>
      <w:proofErr w:type="spellStart"/>
      <w:r w:rsidRPr="006223D9">
        <w:rPr>
          <w:rFonts w:ascii="Times New Roman" w:hAnsi="Times New Roman"/>
          <w:iCs/>
          <w:snapToGrid w:val="0"/>
          <w:sz w:val="27"/>
          <w:szCs w:val="27"/>
          <w:lang w:eastAsia="ru-RU"/>
        </w:rPr>
        <w:t>исч.пр.п</w:t>
      </w:r>
      <w:proofErr w:type="spellEnd"/>
      <w:r w:rsidRPr="006223D9">
        <w:rPr>
          <w:rFonts w:ascii="Times New Roman" w:hAnsi="Times New Roman"/>
          <w:iCs/>
          <w:snapToGrid w:val="0"/>
          <w:sz w:val="27"/>
          <w:szCs w:val="27"/>
          <w:lang w:eastAsia="ru-RU"/>
        </w:rPr>
        <w:t xml:space="preserve"> – сумма исчисленного налога за предыдущий период, </w:t>
      </w:r>
      <w:proofErr w:type="spellStart"/>
      <w:r w:rsidRPr="006223D9">
        <w:rPr>
          <w:rFonts w:ascii="Times New Roman" w:hAnsi="Times New Roman"/>
          <w:iCs/>
          <w:snapToGrid w:val="0"/>
          <w:sz w:val="27"/>
          <w:szCs w:val="27"/>
          <w:lang w:eastAsia="ru-RU"/>
        </w:rPr>
        <w:t>тыс.рублей</w:t>
      </w:r>
      <w:proofErr w:type="spellEnd"/>
      <w:r w:rsidRPr="006223D9">
        <w:rPr>
          <w:rFonts w:ascii="Times New Roman" w:hAnsi="Times New Roman"/>
          <w:iCs/>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p>
    <w:p w:rsidR="000662D2" w:rsidRPr="006223D9" w:rsidRDefault="000662D2" w:rsidP="000662D2">
      <w:pPr>
        <w:spacing w:after="0" w:line="240" w:lineRule="auto"/>
        <w:ind w:firstLine="709"/>
        <w:jc w:val="both"/>
        <w:rPr>
          <w:rFonts w:ascii="Times New Roman" w:hAnsi="Times New Roman"/>
          <w:snapToGrid w:val="0"/>
          <w:spacing w:val="2"/>
          <w:sz w:val="27"/>
          <w:szCs w:val="27"/>
          <w:lang w:eastAsia="ru-RU"/>
        </w:rPr>
      </w:pPr>
      <w:r w:rsidRPr="006223D9">
        <w:rPr>
          <w:rFonts w:ascii="Times New Roman" w:hAnsi="Times New Roman"/>
          <w:iCs/>
          <w:snapToGrid w:val="0"/>
          <w:sz w:val="27"/>
          <w:szCs w:val="27"/>
          <w:lang w:eastAsia="ru-RU"/>
        </w:rPr>
        <w:t>Прогнозный объем УСН, уплачиваемый при использовании в качестве объекта налогообложения доходы, уменьшенные на величину расходов (в том числе по минимальному налогу) (</w:t>
      </w:r>
      <w:r w:rsidRPr="006223D9">
        <w:rPr>
          <w:rFonts w:ascii="Times New Roman" w:hAnsi="Times New Roman"/>
          <w:b/>
          <w:i/>
          <w:snapToGrid w:val="0"/>
          <w:sz w:val="27"/>
          <w:szCs w:val="27"/>
          <w:lang w:eastAsia="ru-RU"/>
        </w:rPr>
        <w:t>УСН</w:t>
      </w:r>
      <w:r w:rsidRPr="006223D9">
        <w:rPr>
          <w:rFonts w:ascii="Times New Roman" w:hAnsi="Times New Roman"/>
          <w:b/>
          <w:i/>
          <w:snapToGrid w:val="0"/>
          <w:sz w:val="27"/>
          <w:szCs w:val="27"/>
          <w:vertAlign w:val="subscript"/>
          <w:lang w:eastAsia="ru-RU"/>
        </w:rPr>
        <w:t>2</w:t>
      </w:r>
      <w:r w:rsidRPr="006223D9">
        <w:rPr>
          <w:rFonts w:ascii="Times New Roman" w:hAnsi="Times New Roman"/>
          <w:snapToGrid w:val="0"/>
          <w:spacing w:val="2"/>
          <w:sz w:val="27"/>
          <w:szCs w:val="27"/>
          <w:lang w:eastAsia="ru-RU"/>
        </w:rPr>
        <w:t>)</w:t>
      </w:r>
      <w:r w:rsidRPr="006223D9">
        <w:rPr>
          <w:rFonts w:ascii="Times New Roman" w:hAnsi="Times New Roman"/>
          <w:iCs/>
          <w:snapToGrid w:val="0"/>
          <w:sz w:val="27"/>
          <w:szCs w:val="27"/>
          <w:lang w:eastAsia="ru-RU"/>
        </w:rPr>
        <w:t xml:space="preserve">, </w:t>
      </w:r>
      <w:r w:rsidRPr="006223D9">
        <w:rPr>
          <w:rFonts w:ascii="Times New Roman" w:hAnsi="Times New Roman"/>
          <w:snapToGrid w:val="0"/>
          <w:spacing w:val="2"/>
          <w:sz w:val="27"/>
          <w:szCs w:val="27"/>
          <w:lang w:eastAsia="ru-RU"/>
        </w:rPr>
        <w:t>рассчитывается по следующей формуле:</w:t>
      </w:r>
    </w:p>
    <w:p w:rsidR="000662D2" w:rsidRPr="006223D9" w:rsidRDefault="000662D2" w:rsidP="000662D2">
      <w:pPr>
        <w:spacing w:after="0" w:line="240" w:lineRule="auto"/>
        <w:ind w:firstLine="709"/>
        <w:jc w:val="both"/>
        <w:rPr>
          <w:rFonts w:ascii="Times New Roman" w:hAnsi="Times New Roman"/>
          <w:snapToGrid w:val="0"/>
          <w:sz w:val="27"/>
          <w:szCs w:val="27"/>
          <w:lang w:val="en-US" w:eastAsia="ru-RU"/>
        </w:rPr>
      </w:pPr>
      <w:proofErr w:type="gramStart"/>
      <w:r w:rsidRPr="006223D9">
        <w:rPr>
          <w:rStyle w:val="FontStyle99"/>
          <w:rFonts w:ascii="Times New Roman" w:hAnsi="Times New Roman" w:cs="Times New Roman"/>
          <w:b/>
          <w:sz w:val="27"/>
          <w:szCs w:val="27"/>
        </w:rPr>
        <w:lastRenderedPageBreak/>
        <w:t>УСН</w:t>
      </w:r>
      <w:r w:rsidRPr="006223D9">
        <w:rPr>
          <w:rStyle w:val="FontStyle99"/>
          <w:rFonts w:ascii="Times New Roman" w:hAnsi="Times New Roman" w:cs="Times New Roman"/>
          <w:sz w:val="27"/>
          <w:szCs w:val="27"/>
          <w:vertAlign w:val="subscript"/>
          <w:lang w:val="en-US"/>
        </w:rPr>
        <w:t xml:space="preserve"> 2</w:t>
      </w:r>
      <w:r w:rsidRPr="006223D9">
        <w:rPr>
          <w:rStyle w:val="FontStyle99"/>
          <w:rFonts w:ascii="Times New Roman" w:hAnsi="Times New Roman" w:cs="Times New Roman"/>
          <w:sz w:val="27"/>
          <w:szCs w:val="27"/>
          <w:lang w:val="en-US"/>
        </w:rPr>
        <w:t>=[(V</w:t>
      </w:r>
      <w:proofErr w:type="spellStart"/>
      <w:r w:rsidRPr="006223D9">
        <w:rPr>
          <w:rStyle w:val="FontStyle100"/>
          <w:sz w:val="27"/>
          <w:szCs w:val="27"/>
        </w:rPr>
        <w:t>нб</w:t>
      </w:r>
      <w:proofErr w:type="spellEnd"/>
      <w:r w:rsidRPr="006223D9">
        <w:rPr>
          <w:rStyle w:val="FontStyle100"/>
          <w:sz w:val="27"/>
          <w:szCs w:val="27"/>
          <w:lang w:val="en-US"/>
        </w:rPr>
        <w:t xml:space="preserve">2nn </w:t>
      </w:r>
      <w:r w:rsidRPr="006223D9">
        <w:rPr>
          <w:rStyle w:val="FontStyle82"/>
          <w:sz w:val="27"/>
          <w:szCs w:val="27"/>
          <w:lang w:val="en-US"/>
        </w:rPr>
        <w:t>* (S1) (+/-)F]</w:t>
      </w:r>
      <w:r w:rsidR="00082E09" w:rsidRPr="006223D9">
        <w:rPr>
          <w:rStyle w:val="FontStyle82"/>
          <w:sz w:val="27"/>
          <w:szCs w:val="27"/>
          <w:lang w:val="en-US"/>
        </w:rPr>
        <w:t xml:space="preserve"> </w:t>
      </w:r>
      <w:r w:rsidRPr="006223D9">
        <w:rPr>
          <w:rStyle w:val="FontStyle100"/>
          <w:sz w:val="27"/>
          <w:szCs w:val="27"/>
          <w:lang w:val="en-US"/>
        </w:rPr>
        <w:t xml:space="preserve">+ </w:t>
      </w:r>
      <w:r w:rsidRPr="006223D9">
        <w:rPr>
          <w:rStyle w:val="FontStyle113"/>
          <w:sz w:val="27"/>
          <w:szCs w:val="27"/>
          <w:lang w:val="en-US"/>
        </w:rPr>
        <w:t>[(V</w:t>
      </w:r>
      <w:proofErr w:type="spellStart"/>
      <w:r w:rsidRPr="006223D9">
        <w:rPr>
          <w:rStyle w:val="FontStyle113"/>
          <w:sz w:val="27"/>
          <w:szCs w:val="27"/>
        </w:rPr>
        <w:t>нбЗ</w:t>
      </w:r>
      <w:r w:rsidRPr="006223D9">
        <w:rPr>
          <w:rStyle w:val="FontStyle113"/>
          <w:sz w:val="27"/>
          <w:szCs w:val="27"/>
          <w:lang w:val="en-US"/>
        </w:rPr>
        <w:t>nn</w:t>
      </w:r>
      <w:proofErr w:type="spellEnd"/>
      <w:r w:rsidRPr="006223D9">
        <w:rPr>
          <w:rStyle w:val="FontStyle113"/>
          <w:sz w:val="27"/>
          <w:szCs w:val="27"/>
          <w:lang w:val="en-US"/>
        </w:rPr>
        <w:t xml:space="preserve"> </w:t>
      </w:r>
      <w:r w:rsidRPr="006223D9">
        <w:rPr>
          <w:rStyle w:val="FontStyle82"/>
          <w:sz w:val="27"/>
          <w:szCs w:val="27"/>
          <w:lang w:val="en-US"/>
        </w:rPr>
        <w:t xml:space="preserve">* (S2) </w:t>
      </w:r>
      <w:r w:rsidRPr="006223D9">
        <w:rPr>
          <w:rStyle w:val="FontStyle118"/>
          <w:rFonts w:ascii="Times New Roman" w:hAnsi="Times New Roman" w:cs="Times New Roman"/>
          <w:sz w:val="27"/>
          <w:szCs w:val="27"/>
          <w:lang w:val="en-US"/>
        </w:rPr>
        <w:t>(+I</w:t>
      </w:r>
      <w:r w:rsidRPr="006223D9">
        <w:rPr>
          <w:rStyle w:val="FontStyle99"/>
          <w:rFonts w:ascii="Times New Roman" w:hAnsi="Times New Roman" w:cs="Times New Roman"/>
          <w:sz w:val="27"/>
          <w:szCs w:val="27"/>
          <w:lang w:val="en-US"/>
        </w:rPr>
        <w:t xml:space="preserve">-)F] * </w:t>
      </w:r>
      <w:r w:rsidRPr="006223D9">
        <w:rPr>
          <w:rStyle w:val="FontStyle99"/>
          <w:rFonts w:ascii="Times New Roman" w:hAnsi="Times New Roman" w:cs="Times New Roman"/>
          <w:spacing w:val="20"/>
          <w:sz w:val="27"/>
          <w:szCs w:val="27"/>
          <w:lang w:val="en-US"/>
        </w:rPr>
        <w:t>(</w:t>
      </w:r>
      <w:proofErr w:type="spellStart"/>
      <w:r w:rsidRPr="006223D9">
        <w:rPr>
          <w:rStyle w:val="FontStyle99"/>
          <w:rFonts w:ascii="Times New Roman" w:hAnsi="Times New Roman" w:cs="Times New Roman"/>
          <w:spacing w:val="20"/>
          <w:sz w:val="27"/>
          <w:szCs w:val="27"/>
        </w:rPr>
        <w:t>Ксоб</w:t>
      </w:r>
      <w:proofErr w:type="spellEnd"/>
      <w:r w:rsidRPr="006223D9">
        <w:rPr>
          <w:rStyle w:val="FontStyle100"/>
          <w:sz w:val="27"/>
          <w:szCs w:val="27"/>
          <w:lang w:val="en-US"/>
        </w:rPr>
        <w:t xml:space="preserve">), </w:t>
      </w:r>
      <w:r w:rsidRPr="006223D9">
        <w:rPr>
          <w:rFonts w:ascii="Times New Roman" w:hAnsi="Times New Roman"/>
          <w:iCs/>
          <w:snapToGrid w:val="0"/>
          <w:sz w:val="27"/>
          <w:szCs w:val="27"/>
          <w:lang w:eastAsia="ru-RU"/>
        </w:rPr>
        <w:t>где</w:t>
      </w:r>
      <w:r w:rsidRPr="006223D9">
        <w:rPr>
          <w:rFonts w:ascii="Times New Roman" w:hAnsi="Times New Roman"/>
          <w:iCs/>
          <w:snapToGrid w:val="0"/>
          <w:sz w:val="27"/>
          <w:szCs w:val="27"/>
          <w:lang w:val="en-US" w:eastAsia="ru-RU"/>
        </w:rPr>
        <w:t>:</w:t>
      </w:r>
      <w:proofErr w:type="gramEnd"/>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нб2</w:t>
      </w:r>
      <w:r w:rsidRPr="006223D9">
        <w:rPr>
          <w:rFonts w:ascii="Times New Roman" w:hAnsi="Times New Roman"/>
          <w:i/>
          <w:iCs/>
          <w:snapToGrid w:val="0"/>
          <w:sz w:val="27"/>
          <w:szCs w:val="27"/>
          <w:vertAlign w:val="subscript"/>
          <w:lang w:eastAsia="ru-RU"/>
        </w:rPr>
        <w:t>пп</w:t>
      </w:r>
      <w:r w:rsidRPr="006223D9">
        <w:rPr>
          <w:rFonts w:ascii="Times New Roman" w:hAnsi="Times New Roman"/>
          <w:iCs/>
          <w:snapToGrid w:val="0"/>
          <w:sz w:val="27"/>
          <w:szCs w:val="27"/>
          <w:lang w:eastAsia="ru-RU"/>
        </w:rPr>
        <w:t xml:space="preserve"> – налоговая база прогнозируемого периода по </w:t>
      </w:r>
      <w:r w:rsidRPr="006223D9">
        <w:rPr>
          <w:rFonts w:ascii="Times New Roman" w:hAnsi="Times New Roman"/>
          <w:b/>
          <w:i/>
          <w:snapToGrid w:val="0"/>
          <w:sz w:val="27"/>
          <w:szCs w:val="27"/>
          <w:lang w:eastAsia="ru-RU"/>
        </w:rPr>
        <w:t>УСН</w:t>
      </w:r>
      <w:r w:rsidRPr="006223D9">
        <w:rPr>
          <w:rFonts w:ascii="Times New Roman" w:hAnsi="Times New Roman"/>
          <w:b/>
          <w:i/>
          <w:snapToGrid w:val="0"/>
          <w:sz w:val="27"/>
          <w:szCs w:val="27"/>
          <w:vertAlign w:val="subscript"/>
          <w:lang w:eastAsia="ru-RU"/>
        </w:rPr>
        <w:t xml:space="preserve">2 </w:t>
      </w:r>
      <w:r w:rsidRPr="006223D9">
        <w:rPr>
          <w:rStyle w:val="FontStyle82"/>
          <w:sz w:val="27"/>
          <w:szCs w:val="27"/>
        </w:rPr>
        <w:t>при использовании объекта обложения «доходы, уменьшенные на величину расходов»</w:t>
      </w:r>
      <w:r w:rsidRPr="006223D9">
        <w:rPr>
          <w:rFonts w:ascii="Times New Roman" w:hAnsi="Times New Roman"/>
          <w:iCs/>
          <w:snapToGrid w:val="0"/>
          <w:sz w:val="27"/>
          <w:szCs w:val="27"/>
          <w:lang w:eastAsia="ru-RU"/>
        </w:rPr>
        <w:t xml:space="preserve">, </w:t>
      </w:r>
      <w:proofErr w:type="spellStart"/>
      <w:r w:rsidRPr="006223D9">
        <w:rPr>
          <w:rFonts w:ascii="Times New Roman" w:hAnsi="Times New Roman"/>
          <w:iCs/>
          <w:snapToGrid w:val="0"/>
          <w:sz w:val="27"/>
          <w:szCs w:val="27"/>
          <w:lang w:eastAsia="ru-RU"/>
        </w:rPr>
        <w:t>тыс.рублей</w:t>
      </w:r>
      <w:proofErr w:type="spellEnd"/>
      <w:r w:rsidRPr="006223D9">
        <w:rPr>
          <w:rFonts w:ascii="Times New Roman" w:hAnsi="Times New Roman"/>
          <w:iCs/>
          <w:snapToGrid w:val="0"/>
          <w:sz w:val="27"/>
          <w:szCs w:val="27"/>
          <w:lang w:eastAsia="ru-RU"/>
        </w:rPr>
        <w:t>;</w:t>
      </w:r>
    </w:p>
    <w:p w:rsidR="000662D2" w:rsidRPr="006223D9" w:rsidRDefault="000662D2" w:rsidP="000662D2">
      <w:pPr>
        <w:pStyle w:val="Style53"/>
        <w:widowControl/>
        <w:spacing w:before="7" w:line="310" w:lineRule="exact"/>
        <w:ind w:firstLine="708"/>
        <w:jc w:val="left"/>
        <w:rPr>
          <w:rStyle w:val="FontStyle82"/>
          <w:sz w:val="27"/>
          <w:szCs w:val="27"/>
        </w:rPr>
      </w:pPr>
      <w:r w:rsidRPr="006223D9">
        <w:rPr>
          <w:rStyle w:val="FontStyle113"/>
          <w:sz w:val="27"/>
          <w:szCs w:val="27"/>
          <w:lang w:val="en-US"/>
        </w:rPr>
        <w:t>V</w:t>
      </w:r>
      <w:proofErr w:type="spellStart"/>
      <w:r w:rsidRPr="006223D9">
        <w:rPr>
          <w:rStyle w:val="FontStyle113"/>
          <w:sz w:val="27"/>
          <w:szCs w:val="27"/>
        </w:rPr>
        <w:t>нбЗ</w:t>
      </w:r>
      <w:r w:rsidRPr="006223D9">
        <w:rPr>
          <w:rStyle w:val="FontStyle113"/>
          <w:sz w:val="27"/>
          <w:szCs w:val="27"/>
          <w:vertAlign w:val="subscript"/>
        </w:rPr>
        <w:t>пп</w:t>
      </w:r>
      <w:proofErr w:type="spellEnd"/>
      <w:r w:rsidRPr="006223D9">
        <w:rPr>
          <w:rStyle w:val="FontStyle113"/>
          <w:sz w:val="27"/>
          <w:szCs w:val="27"/>
        </w:rPr>
        <w:t xml:space="preserve"> - </w:t>
      </w:r>
      <w:r w:rsidRPr="006223D9">
        <w:rPr>
          <w:rStyle w:val="FontStyle82"/>
          <w:sz w:val="27"/>
          <w:szCs w:val="27"/>
        </w:rPr>
        <w:t>налоговая база прогнозируемого периода по прогнозному объему минимального налога</w:t>
      </w:r>
      <w:r w:rsidRPr="006223D9">
        <w:rPr>
          <w:rStyle w:val="FontStyle99"/>
          <w:rFonts w:ascii="Times New Roman" w:hAnsi="Times New Roman" w:cs="Times New Roman"/>
          <w:sz w:val="27"/>
          <w:szCs w:val="27"/>
        </w:rPr>
        <w:t xml:space="preserve"> по УСН2, </w:t>
      </w:r>
      <w:r w:rsidRPr="006223D9">
        <w:rPr>
          <w:rStyle w:val="FontStyle82"/>
          <w:sz w:val="27"/>
          <w:szCs w:val="27"/>
        </w:rPr>
        <w:t xml:space="preserve">тыс. рублей; </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val="en-US" w:eastAsia="ru-RU"/>
        </w:rPr>
        <w:t>S</w:t>
      </w:r>
      <w:r w:rsidRPr="006223D9">
        <w:rPr>
          <w:rFonts w:ascii="Times New Roman" w:hAnsi="Times New Roman"/>
          <w:iCs/>
          <w:snapToGrid w:val="0"/>
          <w:sz w:val="27"/>
          <w:szCs w:val="27"/>
          <w:lang w:eastAsia="ru-RU"/>
        </w:rPr>
        <w:t xml:space="preserve"> – ставка налога </w:t>
      </w:r>
      <w:r w:rsidRPr="006223D9">
        <w:rPr>
          <w:rStyle w:val="FontStyle82"/>
          <w:sz w:val="27"/>
          <w:szCs w:val="27"/>
        </w:rPr>
        <w:t>(</w:t>
      </w:r>
      <w:r w:rsidRPr="006223D9">
        <w:rPr>
          <w:rStyle w:val="FontStyle82"/>
          <w:sz w:val="27"/>
          <w:szCs w:val="27"/>
          <w:lang w:val="en-US"/>
        </w:rPr>
        <w:t>S</w:t>
      </w:r>
      <w:r w:rsidRPr="006223D9">
        <w:rPr>
          <w:rStyle w:val="FontStyle82"/>
          <w:sz w:val="27"/>
          <w:szCs w:val="27"/>
          <w:vertAlign w:val="subscript"/>
        </w:rPr>
        <w:t>1</w:t>
      </w:r>
      <w:r w:rsidRPr="006223D9">
        <w:rPr>
          <w:rStyle w:val="FontStyle82"/>
          <w:sz w:val="27"/>
          <w:szCs w:val="27"/>
        </w:rPr>
        <w:t xml:space="preserve"> – налоговая ставка по УСН</w:t>
      </w:r>
      <w:r w:rsidRPr="006223D9">
        <w:rPr>
          <w:rStyle w:val="FontStyle82"/>
          <w:sz w:val="27"/>
          <w:szCs w:val="27"/>
          <w:vertAlign w:val="subscript"/>
        </w:rPr>
        <w:t>2</w:t>
      </w:r>
      <w:r w:rsidRPr="006223D9">
        <w:rPr>
          <w:rStyle w:val="FontStyle82"/>
          <w:sz w:val="27"/>
          <w:szCs w:val="27"/>
        </w:rPr>
        <w:t xml:space="preserve"> с объектом обложения «доходы, уменьшенные на величину расходов», </w:t>
      </w:r>
      <w:r w:rsidRPr="006223D9">
        <w:rPr>
          <w:rStyle w:val="FontStyle82"/>
          <w:sz w:val="27"/>
          <w:szCs w:val="27"/>
          <w:lang w:val="en-US"/>
        </w:rPr>
        <w:t>S</w:t>
      </w:r>
      <w:r w:rsidRPr="006223D9">
        <w:rPr>
          <w:rStyle w:val="FontStyle82"/>
          <w:sz w:val="27"/>
          <w:szCs w:val="27"/>
          <w:vertAlign w:val="subscript"/>
        </w:rPr>
        <w:t>2</w:t>
      </w:r>
      <w:r w:rsidRPr="006223D9">
        <w:rPr>
          <w:rStyle w:val="FontStyle82"/>
          <w:sz w:val="27"/>
          <w:szCs w:val="27"/>
        </w:rPr>
        <w:t xml:space="preserve"> – ставка минимального налога по УСН</w:t>
      </w:r>
      <w:r w:rsidRPr="006223D9">
        <w:rPr>
          <w:rStyle w:val="FontStyle82"/>
          <w:sz w:val="27"/>
          <w:szCs w:val="27"/>
          <w:vertAlign w:val="subscript"/>
        </w:rPr>
        <w:t>2</w:t>
      </w:r>
      <w:r w:rsidRPr="006223D9">
        <w:rPr>
          <w:rStyle w:val="FontStyle82"/>
          <w:sz w:val="27"/>
          <w:szCs w:val="27"/>
        </w:rPr>
        <w:t xml:space="preserve">, в соответствии с главой 26.2 НК РФ), </w:t>
      </w:r>
      <w:r w:rsidRPr="006223D9">
        <w:rPr>
          <w:rFonts w:ascii="Times New Roman" w:hAnsi="Times New Roman"/>
          <w:iCs/>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i/>
          <w:sz w:val="27"/>
          <w:szCs w:val="27"/>
        </w:rPr>
        <w:t xml:space="preserve"> </w:t>
      </w:r>
      <w:r w:rsidRPr="006223D9">
        <w:rPr>
          <w:rFonts w:ascii="Times New Roman" w:hAnsi="Times New Roman"/>
          <w:sz w:val="27"/>
          <w:szCs w:val="27"/>
        </w:rPr>
        <w:t>– расчётный уровень собираемости, с учётом динамики показателя собираемости по данному виду налога, сложившегося в предшествующие периоды,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Показатель собираемости учитывает работу по погашению задолженности по налогу.</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eastAsia="ru-RU"/>
        </w:rPr>
        <w:t>Прогнозируемый объем налоговой базы по УСН, уплачиваемого при использовании в качестве объекта налогообложения доходы, уменьшенные на величину расходов (</w:t>
      </w: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нб2</w:t>
      </w:r>
      <w:r w:rsidRPr="006223D9">
        <w:rPr>
          <w:rFonts w:ascii="Times New Roman" w:hAnsi="Times New Roman"/>
          <w:i/>
          <w:iCs/>
          <w:snapToGrid w:val="0"/>
          <w:sz w:val="27"/>
          <w:szCs w:val="27"/>
          <w:vertAlign w:val="subscript"/>
          <w:lang w:eastAsia="ru-RU"/>
        </w:rPr>
        <w:t>пп</w:t>
      </w:r>
      <w:r w:rsidRPr="006223D9">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прибыли прибыльных организаций для целей бухгалтерского учета по следующей формуле:</w:t>
      </w:r>
    </w:p>
    <w:p w:rsidR="000662D2" w:rsidRPr="006223D9" w:rsidRDefault="000662D2" w:rsidP="000662D2">
      <w:pPr>
        <w:spacing w:after="0" w:line="240" w:lineRule="auto"/>
        <w:ind w:firstLine="709"/>
        <w:jc w:val="both"/>
        <w:rPr>
          <w:rFonts w:ascii="Times New Roman" w:hAnsi="Times New Roman"/>
          <w:iCs/>
          <w:snapToGrid w:val="0"/>
          <w:sz w:val="16"/>
          <w:szCs w:val="16"/>
          <w:lang w:eastAsia="ru-RU"/>
        </w:rPr>
      </w:pPr>
    </w:p>
    <w:p w:rsidR="000662D2" w:rsidRPr="006223D9" w:rsidRDefault="000662D2" w:rsidP="000662D2">
      <w:pPr>
        <w:spacing w:after="0" w:line="240" w:lineRule="auto"/>
        <w:ind w:firstLine="709"/>
        <w:jc w:val="center"/>
        <w:rPr>
          <w:rFonts w:ascii="Times New Roman" w:hAnsi="Times New Roman"/>
          <w:iCs/>
          <w:snapToGrid w:val="0"/>
          <w:sz w:val="27"/>
          <w:szCs w:val="27"/>
          <w:lang w:eastAsia="ru-RU"/>
        </w:rPr>
      </w:pP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нб2</w:t>
      </w:r>
      <w:r w:rsidRPr="006223D9">
        <w:rPr>
          <w:rFonts w:ascii="Times New Roman" w:hAnsi="Times New Roman"/>
          <w:i/>
          <w:iCs/>
          <w:snapToGrid w:val="0"/>
          <w:sz w:val="27"/>
          <w:szCs w:val="27"/>
          <w:vertAlign w:val="subscript"/>
          <w:lang w:eastAsia="ru-RU"/>
        </w:rPr>
        <w:t>пп</w:t>
      </w:r>
      <w:r w:rsidRPr="006223D9">
        <w:rPr>
          <w:rFonts w:ascii="Times New Roman" w:hAnsi="Times New Roman"/>
          <w:iCs/>
          <w:snapToGrid w:val="0"/>
          <w:sz w:val="27"/>
          <w:szCs w:val="27"/>
          <w:lang w:eastAsia="ru-RU"/>
        </w:rPr>
        <w:t xml:space="preserve"> = (</w:t>
      </w: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нб2</w:t>
      </w:r>
      <w:r w:rsidRPr="006223D9">
        <w:rPr>
          <w:rFonts w:ascii="Times New Roman" w:hAnsi="Times New Roman"/>
          <w:i/>
          <w:iCs/>
          <w:snapToGrid w:val="0"/>
          <w:sz w:val="27"/>
          <w:szCs w:val="27"/>
          <w:vertAlign w:val="subscript"/>
          <w:lang w:eastAsia="ru-RU"/>
        </w:rPr>
        <w:t>пр.п</w:t>
      </w:r>
      <w:r w:rsidRPr="006223D9">
        <w:rPr>
          <w:rFonts w:ascii="Times New Roman" w:hAnsi="Times New Roman"/>
          <w:iCs/>
          <w:snapToGrid w:val="0"/>
          <w:sz w:val="27"/>
          <w:szCs w:val="27"/>
          <w:lang w:eastAsia="ru-RU"/>
        </w:rPr>
        <w:t xml:space="preserve"> / </w:t>
      </w:r>
      <w:proofErr w:type="gramStart"/>
      <w:r w:rsidRPr="006223D9">
        <w:rPr>
          <w:rFonts w:ascii="Times New Roman" w:hAnsi="Times New Roman"/>
          <w:iCs/>
          <w:snapToGrid w:val="0"/>
          <w:sz w:val="27"/>
          <w:szCs w:val="27"/>
          <w:lang w:val="en-US" w:eastAsia="ru-RU"/>
        </w:rPr>
        <w:t>V</w:t>
      </w:r>
      <w:proofErr w:type="spellStart"/>
      <w:r w:rsidRPr="006223D9">
        <w:rPr>
          <w:rFonts w:ascii="Times New Roman" w:hAnsi="Times New Roman"/>
          <w:iCs/>
          <w:snapToGrid w:val="0"/>
          <w:sz w:val="27"/>
          <w:szCs w:val="27"/>
          <w:vertAlign w:val="subscript"/>
          <w:lang w:eastAsia="ru-RU"/>
        </w:rPr>
        <w:t>ППпр.п</w:t>
      </w:r>
      <w:proofErr w:type="spellEnd"/>
      <w:r w:rsidRPr="006223D9">
        <w:rPr>
          <w:rFonts w:ascii="Times New Roman" w:hAnsi="Times New Roman"/>
          <w:iCs/>
          <w:snapToGrid w:val="0"/>
          <w:sz w:val="27"/>
          <w:szCs w:val="27"/>
          <w:vertAlign w:val="subscript"/>
          <w:lang w:eastAsia="ru-RU"/>
        </w:rPr>
        <w:t xml:space="preserve"> </w:t>
      </w:r>
      <w:r w:rsidRPr="006223D9">
        <w:rPr>
          <w:rFonts w:ascii="Times New Roman" w:hAnsi="Times New Roman"/>
          <w:iCs/>
          <w:snapToGrid w:val="0"/>
          <w:sz w:val="27"/>
          <w:szCs w:val="27"/>
          <w:lang w:eastAsia="ru-RU"/>
        </w:rPr>
        <w:t>)</w:t>
      </w:r>
      <w:proofErr w:type="gramEnd"/>
      <w:r w:rsidRPr="006223D9">
        <w:rPr>
          <w:rFonts w:ascii="Times New Roman" w:hAnsi="Times New Roman"/>
          <w:iCs/>
          <w:snapToGrid w:val="0"/>
          <w:sz w:val="27"/>
          <w:szCs w:val="27"/>
          <w:lang w:eastAsia="ru-RU"/>
        </w:rPr>
        <w:t xml:space="preserve">* </w:t>
      </w:r>
      <w:r w:rsidRPr="006223D9">
        <w:rPr>
          <w:rFonts w:ascii="Times New Roman" w:hAnsi="Times New Roman"/>
          <w:iCs/>
          <w:snapToGrid w:val="0"/>
          <w:sz w:val="27"/>
          <w:szCs w:val="27"/>
          <w:lang w:val="en-US" w:eastAsia="ru-RU"/>
        </w:rPr>
        <w:t>V</w:t>
      </w:r>
      <w:proofErr w:type="spellStart"/>
      <w:r w:rsidRPr="006223D9">
        <w:rPr>
          <w:rFonts w:ascii="Times New Roman" w:hAnsi="Times New Roman"/>
          <w:iCs/>
          <w:snapToGrid w:val="0"/>
          <w:sz w:val="27"/>
          <w:szCs w:val="27"/>
          <w:vertAlign w:val="subscript"/>
          <w:lang w:eastAsia="ru-RU"/>
        </w:rPr>
        <w:t>ППпп</w:t>
      </w:r>
      <w:proofErr w:type="spellEnd"/>
      <w:r w:rsidRPr="006223D9">
        <w:rPr>
          <w:rFonts w:ascii="Times New Roman" w:hAnsi="Times New Roman"/>
          <w:iCs/>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eastAsia="ru-RU"/>
        </w:rPr>
        <w:t>где</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нб2</w:t>
      </w:r>
      <w:r w:rsidRPr="006223D9">
        <w:rPr>
          <w:rFonts w:ascii="Times New Roman" w:hAnsi="Times New Roman"/>
          <w:i/>
          <w:iCs/>
          <w:snapToGrid w:val="0"/>
          <w:sz w:val="27"/>
          <w:szCs w:val="27"/>
          <w:vertAlign w:val="subscript"/>
          <w:lang w:eastAsia="ru-RU"/>
        </w:rPr>
        <w:t>пр.п</w:t>
      </w:r>
      <w:r w:rsidRPr="006223D9">
        <w:rPr>
          <w:rFonts w:ascii="Times New Roman" w:hAnsi="Times New Roman"/>
          <w:iCs/>
          <w:snapToGrid w:val="0"/>
          <w:sz w:val="27"/>
          <w:szCs w:val="27"/>
          <w:lang w:eastAsia="ru-RU"/>
        </w:rPr>
        <w:t xml:space="preserve"> – налоговая база предыдущего периода по </w:t>
      </w:r>
      <w:r w:rsidRPr="006223D9">
        <w:rPr>
          <w:rFonts w:ascii="Times New Roman" w:hAnsi="Times New Roman"/>
          <w:b/>
          <w:i/>
          <w:snapToGrid w:val="0"/>
          <w:sz w:val="27"/>
          <w:szCs w:val="27"/>
          <w:lang w:eastAsia="ru-RU"/>
        </w:rPr>
        <w:t>УСН</w:t>
      </w:r>
      <w:r w:rsidRPr="006223D9">
        <w:rPr>
          <w:rFonts w:ascii="Times New Roman" w:hAnsi="Times New Roman"/>
          <w:b/>
          <w:i/>
          <w:snapToGrid w:val="0"/>
          <w:sz w:val="27"/>
          <w:szCs w:val="27"/>
          <w:vertAlign w:val="subscript"/>
          <w:lang w:eastAsia="ru-RU"/>
        </w:rPr>
        <w:t xml:space="preserve">2 </w:t>
      </w:r>
      <w:r w:rsidRPr="006223D9">
        <w:rPr>
          <w:rStyle w:val="FontStyle82"/>
          <w:sz w:val="27"/>
          <w:szCs w:val="27"/>
        </w:rPr>
        <w:t>при использовании объекта обложения «доходы, уменьшенные на величину расходов»</w:t>
      </w:r>
      <w:r w:rsidRPr="006223D9">
        <w:rPr>
          <w:rFonts w:ascii="Times New Roman" w:hAnsi="Times New Roman"/>
          <w:iCs/>
          <w:snapToGrid w:val="0"/>
          <w:sz w:val="27"/>
          <w:szCs w:val="27"/>
          <w:lang w:eastAsia="ru-RU"/>
        </w:rPr>
        <w:t>, тыс. рублей;</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val="en-US" w:eastAsia="ru-RU"/>
        </w:rPr>
        <w:t>V</w:t>
      </w:r>
      <w:proofErr w:type="spellStart"/>
      <w:r w:rsidRPr="006223D9">
        <w:rPr>
          <w:rFonts w:ascii="Times New Roman" w:hAnsi="Times New Roman"/>
          <w:iCs/>
          <w:snapToGrid w:val="0"/>
          <w:sz w:val="27"/>
          <w:szCs w:val="27"/>
          <w:vertAlign w:val="subscript"/>
          <w:lang w:eastAsia="ru-RU"/>
        </w:rPr>
        <w:t>ППпр.п</w:t>
      </w:r>
      <w:proofErr w:type="spellEnd"/>
      <w:r w:rsidRPr="006223D9">
        <w:rPr>
          <w:rFonts w:ascii="Times New Roman" w:hAnsi="Times New Roman"/>
          <w:iCs/>
          <w:snapToGrid w:val="0"/>
          <w:sz w:val="27"/>
          <w:szCs w:val="27"/>
          <w:vertAlign w:val="subscript"/>
          <w:lang w:eastAsia="ru-RU"/>
        </w:rPr>
        <w:t xml:space="preserve"> </w:t>
      </w:r>
      <w:r w:rsidRPr="006223D9">
        <w:rPr>
          <w:rFonts w:ascii="Times New Roman" w:hAnsi="Times New Roman"/>
          <w:iCs/>
          <w:snapToGrid w:val="0"/>
          <w:sz w:val="27"/>
          <w:szCs w:val="27"/>
          <w:lang w:eastAsia="ru-RU"/>
        </w:rPr>
        <w:t>– прибыль прибыльных организаций для целей бухгалтерского учета в предыдущем периоде, тыс. рублей;</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val="en-US" w:eastAsia="ru-RU"/>
        </w:rPr>
        <w:t>V</w:t>
      </w:r>
      <w:proofErr w:type="spellStart"/>
      <w:r w:rsidRPr="006223D9">
        <w:rPr>
          <w:rFonts w:ascii="Times New Roman" w:hAnsi="Times New Roman"/>
          <w:iCs/>
          <w:snapToGrid w:val="0"/>
          <w:sz w:val="27"/>
          <w:szCs w:val="27"/>
          <w:vertAlign w:val="subscript"/>
          <w:lang w:eastAsia="ru-RU"/>
        </w:rPr>
        <w:t>ППпп</w:t>
      </w:r>
      <w:proofErr w:type="spellEnd"/>
      <w:r w:rsidRPr="006223D9">
        <w:rPr>
          <w:rFonts w:ascii="Times New Roman" w:hAnsi="Times New Roman"/>
          <w:iCs/>
          <w:snapToGrid w:val="0"/>
          <w:sz w:val="27"/>
          <w:szCs w:val="27"/>
          <w:lang w:eastAsia="ru-RU"/>
        </w:rPr>
        <w:t xml:space="preserve"> – прогнозируемый объем прибыли прибыльных организаций для целей бухгалтерского учета, </w:t>
      </w:r>
      <w:proofErr w:type="spellStart"/>
      <w:r w:rsidRPr="006223D9">
        <w:rPr>
          <w:rFonts w:ascii="Times New Roman" w:hAnsi="Times New Roman"/>
          <w:iCs/>
          <w:snapToGrid w:val="0"/>
          <w:sz w:val="27"/>
          <w:szCs w:val="27"/>
          <w:lang w:eastAsia="ru-RU"/>
        </w:rPr>
        <w:t>тыс.рублей</w:t>
      </w:r>
      <w:proofErr w:type="spellEnd"/>
      <w:r w:rsidRPr="006223D9">
        <w:rPr>
          <w:rFonts w:ascii="Times New Roman" w:hAnsi="Times New Roman"/>
          <w:iCs/>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eastAsia="ru-RU"/>
        </w:rPr>
        <w:t>Прогнозируемый объем налоговой базы по минимальному налогу УСН</w:t>
      </w:r>
      <w:r w:rsidRPr="006223D9">
        <w:rPr>
          <w:rFonts w:ascii="Times New Roman" w:hAnsi="Times New Roman"/>
          <w:iCs/>
          <w:snapToGrid w:val="0"/>
          <w:sz w:val="27"/>
          <w:szCs w:val="27"/>
          <w:vertAlign w:val="subscript"/>
          <w:lang w:eastAsia="ru-RU"/>
        </w:rPr>
        <w:t xml:space="preserve">2 </w:t>
      </w:r>
      <w:r w:rsidRPr="006223D9">
        <w:rPr>
          <w:rFonts w:ascii="Times New Roman" w:hAnsi="Times New Roman"/>
          <w:iCs/>
          <w:snapToGrid w:val="0"/>
          <w:sz w:val="27"/>
          <w:szCs w:val="27"/>
          <w:lang w:eastAsia="ru-RU"/>
        </w:rPr>
        <w:t>(</w:t>
      </w: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нб3</w:t>
      </w:r>
      <w:r w:rsidRPr="006223D9">
        <w:rPr>
          <w:rFonts w:ascii="Times New Roman" w:hAnsi="Times New Roman"/>
          <w:i/>
          <w:iCs/>
          <w:snapToGrid w:val="0"/>
          <w:sz w:val="27"/>
          <w:szCs w:val="27"/>
          <w:vertAlign w:val="subscript"/>
          <w:lang w:eastAsia="ru-RU"/>
        </w:rPr>
        <w:t>пп</w:t>
      </w:r>
      <w:proofErr w:type="gramStart"/>
      <w:r w:rsidRPr="006223D9">
        <w:rPr>
          <w:rFonts w:ascii="Times New Roman" w:hAnsi="Times New Roman"/>
          <w:iCs/>
          <w:snapToGrid w:val="0"/>
          <w:sz w:val="27"/>
          <w:szCs w:val="27"/>
          <w:lang w:eastAsia="ru-RU"/>
        </w:rPr>
        <w:t xml:space="preserve"> )</w:t>
      </w:r>
      <w:proofErr w:type="gramEnd"/>
      <w:r w:rsidRPr="006223D9">
        <w:rPr>
          <w:rFonts w:ascii="Times New Roman" w:hAnsi="Times New Roman"/>
          <w:iCs/>
          <w:snapToGrid w:val="0"/>
          <w:sz w:val="27"/>
          <w:szCs w:val="27"/>
          <w:lang w:eastAsia="ru-RU"/>
        </w:rPr>
        <w:t xml:space="preserve"> рассчитывается на основе налоговой базы предыдущего периода исходя из её доли в ВВП по следующей формуле:</w:t>
      </w:r>
    </w:p>
    <w:p w:rsidR="000662D2" w:rsidRPr="006223D9" w:rsidRDefault="000662D2" w:rsidP="000662D2">
      <w:pPr>
        <w:spacing w:after="0" w:line="240" w:lineRule="auto"/>
        <w:ind w:firstLine="709"/>
        <w:jc w:val="both"/>
        <w:rPr>
          <w:rFonts w:ascii="Times New Roman" w:hAnsi="Times New Roman"/>
          <w:iCs/>
          <w:snapToGrid w:val="0"/>
          <w:sz w:val="16"/>
          <w:szCs w:val="16"/>
          <w:lang w:eastAsia="ru-RU"/>
        </w:rPr>
      </w:pPr>
    </w:p>
    <w:p w:rsidR="000662D2" w:rsidRPr="006223D9" w:rsidRDefault="000662D2" w:rsidP="000662D2">
      <w:pPr>
        <w:spacing w:after="0" w:line="240" w:lineRule="auto"/>
        <w:ind w:firstLine="709"/>
        <w:jc w:val="center"/>
        <w:rPr>
          <w:rFonts w:ascii="Times New Roman" w:hAnsi="Times New Roman"/>
          <w:iCs/>
          <w:snapToGrid w:val="0"/>
          <w:sz w:val="27"/>
          <w:szCs w:val="27"/>
          <w:lang w:eastAsia="ru-RU"/>
        </w:rPr>
      </w:pP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нб3</w:t>
      </w:r>
      <w:r w:rsidRPr="006223D9">
        <w:rPr>
          <w:rFonts w:ascii="Times New Roman" w:hAnsi="Times New Roman"/>
          <w:i/>
          <w:iCs/>
          <w:snapToGrid w:val="0"/>
          <w:sz w:val="27"/>
          <w:szCs w:val="27"/>
          <w:vertAlign w:val="subscript"/>
          <w:lang w:eastAsia="ru-RU"/>
        </w:rPr>
        <w:t>пп</w:t>
      </w:r>
      <w:r w:rsidRPr="006223D9">
        <w:rPr>
          <w:rFonts w:ascii="Times New Roman" w:hAnsi="Times New Roman"/>
          <w:iCs/>
          <w:snapToGrid w:val="0"/>
          <w:sz w:val="27"/>
          <w:szCs w:val="27"/>
          <w:lang w:eastAsia="ru-RU"/>
        </w:rPr>
        <w:t xml:space="preserve"> = (</w:t>
      </w: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нб3</w:t>
      </w:r>
      <w:r w:rsidRPr="006223D9">
        <w:rPr>
          <w:rFonts w:ascii="Times New Roman" w:hAnsi="Times New Roman"/>
          <w:i/>
          <w:iCs/>
          <w:snapToGrid w:val="0"/>
          <w:sz w:val="27"/>
          <w:szCs w:val="27"/>
          <w:vertAlign w:val="subscript"/>
          <w:lang w:eastAsia="ru-RU"/>
        </w:rPr>
        <w:t>пр.п</w:t>
      </w:r>
      <w:r w:rsidRPr="006223D9">
        <w:rPr>
          <w:rFonts w:ascii="Times New Roman" w:hAnsi="Times New Roman"/>
          <w:iCs/>
          <w:snapToGrid w:val="0"/>
          <w:sz w:val="27"/>
          <w:szCs w:val="27"/>
          <w:lang w:eastAsia="ru-RU"/>
        </w:rPr>
        <w:t xml:space="preserve"> / </w:t>
      </w:r>
      <w:r w:rsidRPr="006223D9">
        <w:rPr>
          <w:rFonts w:ascii="Times New Roman" w:hAnsi="Times New Roman"/>
          <w:b/>
          <w:i/>
          <w:snapToGrid w:val="0"/>
          <w:sz w:val="27"/>
          <w:szCs w:val="27"/>
          <w:lang w:val="en-US" w:eastAsia="ru-RU"/>
        </w:rPr>
        <w:t>V</w:t>
      </w:r>
      <w:r w:rsidRPr="006223D9">
        <w:rPr>
          <w:rFonts w:ascii="Times New Roman" w:hAnsi="Times New Roman"/>
          <w:b/>
          <w:i/>
          <w:snapToGrid w:val="0"/>
          <w:sz w:val="27"/>
          <w:szCs w:val="27"/>
          <w:vertAlign w:val="subscript"/>
          <w:lang w:eastAsia="ru-RU"/>
        </w:rPr>
        <w:t>ВВП</w:t>
      </w:r>
      <w:r w:rsidRPr="006223D9">
        <w:rPr>
          <w:rFonts w:ascii="Times New Roman" w:hAnsi="Times New Roman"/>
          <w:snapToGrid w:val="0"/>
          <w:sz w:val="27"/>
          <w:szCs w:val="27"/>
          <w:vertAlign w:val="subscript"/>
          <w:lang w:eastAsia="ru-RU"/>
        </w:rPr>
        <w:t xml:space="preserve"> </w:t>
      </w:r>
      <w:proofErr w:type="spellStart"/>
      <w:r w:rsidRPr="006223D9">
        <w:rPr>
          <w:rFonts w:ascii="Times New Roman" w:hAnsi="Times New Roman"/>
          <w:snapToGrid w:val="0"/>
          <w:sz w:val="27"/>
          <w:szCs w:val="27"/>
          <w:vertAlign w:val="subscript"/>
          <w:lang w:eastAsia="ru-RU"/>
        </w:rPr>
        <w:t>пр.п</w:t>
      </w:r>
      <w:proofErr w:type="spellEnd"/>
      <w:r w:rsidRPr="006223D9">
        <w:rPr>
          <w:rFonts w:ascii="Times New Roman" w:hAnsi="Times New Roman"/>
          <w:snapToGrid w:val="0"/>
          <w:sz w:val="27"/>
          <w:szCs w:val="27"/>
          <w:lang w:eastAsia="ru-RU"/>
        </w:rPr>
        <w:t>)</w:t>
      </w:r>
      <w:r w:rsidRPr="006223D9">
        <w:rPr>
          <w:rFonts w:ascii="Times New Roman" w:hAnsi="Times New Roman"/>
          <w:iCs/>
          <w:snapToGrid w:val="0"/>
          <w:sz w:val="27"/>
          <w:szCs w:val="27"/>
          <w:lang w:eastAsia="ru-RU"/>
        </w:rPr>
        <w:t xml:space="preserve">* </w:t>
      </w:r>
      <w:r w:rsidRPr="006223D9">
        <w:rPr>
          <w:rFonts w:ascii="Times New Roman" w:hAnsi="Times New Roman"/>
          <w:b/>
          <w:i/>
          <w:snapToGrid w:val="0"/>
          <w:sz w:val="27"/>
          <w:szCs w:val="27"/>
          <w:lang w:val="en-US" w:eastAsia="ru-RU"/>
        </w:rPr>
        <w:t>V</w:t>
      </w:r>
      <w:r w:rsidRPr="006223D9">
        <w:rPr>
          <w:rFonts w:ascii="Times New Roman" w:hAnsi="Times New Roman"/>
          <w:b/>
          <w:i/>
          <w:snapToGrid w:val="0"/>
          <w:sz w:val="27"/>
          <w:szCs w:val="27"/>
          <w:vertAlign w:val="subscript"/>
          <w:lang w:eastAsia="ru-RU"/>
        </w:rPr>
        <w:t>ВВП</w:t>
      </w:r>
      <w:r w:rsidRPr="006223D9">
        <w:rPr>
          <w:rFonts w:ascii="Times New Roman" w:hAnsi="Times New Roman"/>
          <w:snapToGrid w:val="0"/>
          <w:sz w:val="27"/>
          <w:szCs w:val="27"/>
          <w:lang w:eastAsia="ru-RU"/>
        </w:rPr>
        <w:t xml:space="preserve"> </w:t>
      </w:r>
      <w:proofErr w:type="spellStart"/>
      <w:r w:rsidRPr="006223D9">
        <w:rPr>
          <w:rFonts w:ascii="Times New Roman" w:hAnsi="Times New Roman"/>
          <w:snapToGrid w:val="0"/>
          <w:sz w:val="27"/>
          <w:szCs w:val="27"/>
          <w:vertAlign w:val="subscript"/>
          <w:lang w:eastAsia="ru-RU"/>
        </w:rPr>
        <w:t>п.п</w:t>
      </w:r>
      <w:proofErr w:type="spellEnd"/>
      <w:r w:rsidRPr="006223D9">
        <w:rPr>
          <w:rFonts w:ascii="Times New Roman" w:hAnsi="Times New Roman"/>
          <w:iCs/>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eastAsia="ru-RU"/>
        </w:rPr>
        <w:t>где</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
          <w:iCs/>
          <w:snapToGrid w:val="0"/>
          <w:sz w:val="27"/>
          <w:szCs w:val="27"/>
          <w:lang w:val="en-US" w:eastAsia="ru-RU"/>
        </w:rPr>
        <w:t>V</w:t>
      </w:r>
      <w:r w:rsidRPr="006223D9">
        <w:rPr>
          <w:rFonts w:ascii="Times New Roman" w:hAnsi="Times New Roman"/>
          <w:i/>
          <w:iCs/>
          <w:snapToGrid w:val="0"/>
          <w:sz w:val="27"/>
          <w:szCs w:val="27"/>
          <w:lang w:eastAsia="ru-RU"/>
        </w:rPr>
        <w:t>нб3</w:t>
      </w:r>
      <w:r w:rsidRPr="006223D9">
        <w:rPr>
          <w:rFonts w:ascii="Times New Roman" w:hAnsi="Times New Roman"/>
          <w:i/>
          <w:iCs/>
          <w:snapToGrid w:val="0"/>
          <w:sz w:val="27"/>
          <w:szCs w:val="27"/>
          <w:vertAlign w:val="subscript"/>
          <w:lang w:eastAsia="ru-RU"/>
        </w:rPr>
        <w:t>пр.п</w:t>
      </w:r>
      <w:r w:rsidRPr="006223D9">
        <w:rPr>
          <w:rFonts w:ascii="Times New Roman" w:hAnsi="Times New Roman"/>
          <w:iCs/>
          <w:snapToGrid w:val="0"/>
          <w:sz w:val="27"/>
          <w:szCs w:val="27"/>
          <w:lang w:eastAsia="ru-RU"/>
        </w:rPr>
        <w:t xml:space="preserve"> – налоговая база по минимальному налогу УСН</w:t>
      </w:r>
      <w:r w:rsidRPr="006223D9">
        <w:rPr>
          <w:rFonts w:ascii="Times New Roman" w:hAnsi="Times New Roman"/>
          <w:iCs/>
          <w:snapToGrid w:val="0"/>
          <w:sz w:val="27"/>
          <w:szCs w:val="27"/>
          <w:vertAlign w:val="subscript"/>
          <w:lang w:eastAsia="ru-RU"/>
        </w:rPr>
        <w:t xml:space="preserve">2 </w:t>
      </w:r>
      <w:r w:rsidRPr="006223D9">
        <w:rPr>
          <w:rFonts w:ascii="Times New Roman" w:hAnsi="Times New Roman"/>
          <w:iCs/>
          <w:snapToGrid w:val="0"/>
          <w:sz w:val="27"/>
          <w:szCs w:val="27"/>
          <w:lang w:eastAsia="ru-RU"/>
        </w:rPr>
        <w:t xml:space="preserve">предыдущего периода, </w:t>
      </w:r>
      <w:proofErr w:type="spellStart"/>
      <w:r w:rsidRPr="006223D9">
        <w:rPr>
          <w:rFonts w:ascii="Times New Roman" w:hAnsi="Times New Roman"/>
          <w:iCs/>
          <w:snapToGrid w:val="0"/>
          <w:sz w:val="27"/>
          <w:szCs w:val="27"/>
          <w:lang w:eastAsia="ru-RU"/>
        </w:rPr>
        <w:t>тыс.рублей</w:t>
      </w:r>
      <w:proofErr w:type="spellEnd"/>
      <w:r w:rsidRPr="006223D9">
        <w:rPr>
          <w:rFonts w:ascii="Times New Roman" w:hAnsi="Times New Roman"/>
          <w:iCs/>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napToGrid w:val="0"/>
          <w:sz w:val="27"/>
          <w:szCs w:val="27"/>
          <w:lang w:val="en-US" w:eastAsia="ru-RU"/>
        </w:rPr>
        <w:t>V</w:t>
      </w:r>
      <w:r w:rsidRPr="006223D9">
        <w:rPr>
          <w:rFonts w:ascii="Times New Roman" w:hAnsi="Times New Roman"/>
          <w:b/>
          <w:i/>
          <w:snapToGrid w:val="0"/>
          <w:sz w:val="27"/>
          <w:szCs w:val="27"/>
          <w:vertAlign w:val="subscript"/>
          <w:lang w:eastAsia="ru-RU"/>
        </w:rPr>
        <w:t>ВВП</w:t>
      </w:r>
      <w:r w:rsidRPr="006223D9">
        <w:rPr>
          <w:rFonts w:ascii="Times New Roman" w:hAnsi="Times New Roman"/>
          <w:snapToGrid w:val="0"/>
          <w:sz w:val="27"/>
          <w:szCs w:val="27"/>
          <w:vertAlign w:val="subscript"/>
          <w:lang w:eastAsia="ru-RU"/>
        </w:rPr>
        <w:t xml:space="preserve"> </w:t>
      </w:r>
      <w:proofErr w:type="spellStart"/>
      <w:r w:rsidRPr="006223D9">
        <w:rPr>
          <w:rFonts w:ascii="Times New Roman" w:hAnsi="Times New Roman"/>
          <w:snapToGrid w:val="0"/>
          <w:sz w:val="27"/>
          <w:szCs w:val="27"/>
          <w:vertAlign w:val="subscript"/>
          <w:lang w:eastAsia="ru-RU"/>
        </w:rPr>
        <w:t>пр.п</w:t>
      </w:r>
      <w:proofErr w:type="spellEnd"/>
      <w:r w:rsidRPr="006223D9">
        <w:rPr>
          <w:rFonts w:ascii="Times New Roman" w:hAnsi="Times New Roman"/>
          <w:snapToGrid w:val="0"/>
          <w:sz w:val="27"/>
          <w:szCs w:val="27"/>
          <w:lang w:eastAsia="ru-RU"/>
        </w:rPr>
        <w:t xml:space="preserve"> – объем валового внутреннего продукта в предыдущем периоде, </w:t>
      </w:r>
      <w:proofErr w:type="spellStart"/>
      <w:r w:rsidRPr="006223D9">
        <w:rPr>
          <w:rFonts w:ascii="Times New Roman" w:hAnsi="Times New Roman"/>
          <w:snapToGrid w:val="0"/>
          <w:sz w:val="27"/>
          <w:szCs w:val="27"/>
          <w:lang w:eastAsia="ru-RU"/>
        </w:rPr>
        <w:t>тыс.рублей</w:t>
      </w:r>
      <w:proofErr w:type="spellEnd"/>
      <w:r w:rsidRPr="006223D9">
        <w:rPr>
          <w:rFonts w:ascii="Times New Roman" w:hAnsi="Times New Roman"/>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napToGrid w:val="0"/>
          <w:sz w:val="27"/>
          <w:szCs w:val="27"/>
          <w:lang w:val="en-US" w:eastAsia="ru-RU"/>
        </w:rPr>
        <w:t>V</w:t>
      </w:r>
      <w:r w:rsidRPr="006223D9">
        <w:rPr>
          <w:rFonts w:ascii="Times New Roman" w:hAnsi="Times New Roman"/>
          <w:b/>
          <w:i/>
          <w:snapToGrid w:val="0"/>
          <w:sz w:val="27"/>
          <w:szCs w:val="27"/>
          <w:vertAlign w:val="subscript"/>
          <w:lang w:eastAsia="ru-RU"/>
        </w:rPr>
        <w:t>ВВП</w:t>
      </w:r>
      <w:r w:rsidRPr="006223D9">
        <w:rPr>
          <w:rFonts w:ascii="Times New Roman" w:hAnsi="Times New Roman"/>
          <w:snapToGrid w:val="0"/>
          <w:sz w:val="27"/>
          <w:szCs w:val="27"/>
          <w:lang w:eastAsia="ru-RU"/>
        </w:rPr>
        <w:t xml:space="preserve"> </w:t>
      </w:r>
      <w:proofErr w:type="spellStart"/>
      <w:r w:rsidRPr="006223D9">
        <w:rPr>
          <w:rFonts w:ascii="Times New Roman" w:hAnsi="Times New Roman"/>
          <w:snapToGrid w:val="0"/>
          <w:sz w:val="27"/>
          <w:szCs w:val="27"/>
          <w:vertAlign w:val="subscript"/>
          <w:lang w:eastAsia="ru-RU"/>
        </w:rPr>
        <w:t>п.п</w:t>
      </w:r>
      <w:proofErr w:type="spellEnd"/>
      <w:r w:rsidRPr="006223D9">
        <w:rPr>
          <w:rFonts w:ascii="Times New Roman" w:hAnsi="Times New Roman"/>
          <w:iCs/>
          <w:snapToGrid w:val="0"/>
          <w:sz w:val="27"/>
          <w:szCs w:val="27"/>
          <w:lang w:eastAsia="ru-RU"/>
        </w:rPr>
        <w:t xml:space="preserve"> </w:t>
      </w:r>
      <w:r w:rsidRPr="006223D9">
        <w:rPr>
          <w:rFonts w:ascii="Times New Roman" w:hAnsi="Times New Roman"/>
          <w:snapToGrid w:val="0"/>
          <w:sz w:val="27"/>
          <w:szCs w:val="27"/>
          <w:lang w:eastAsia="ru-RU"/>
        </w:rPr>
        <w:t>– объем прогнозируемого валового внутреннего продукта, тыс.</w:t>
      </w:r>
      <w:r w:rsidR="00281C17">
        <w:rPr>
          <w:rFonts w:ascii="Times New Roman" w:hAnsi="Times New Roman"/>
          <w:snapToGrid w:val="0"/>
          <w:sz w:val="27"/>
          <w:szCs w:val="27"/>
          <w:lang w:eastAsia="ru-RU"/>
        </w:rPr>
        <w:t xml:space="preserve"> </w:t>
      </w:r>
      <w:r w:rsidRPr="006223D9">
        <w:rPr>
          <w:rFonts w:ascii="Times New Roman" w:hAnsi="Times New Roman"/>
          <w:snapToGrid w:val="0"/>
          <w:sz w:val="27"/>
          <w:szCs w:val="27"/>
          <w:lang w:eastAsia="ru-RU"/>
        </w:rPr>
        <w:t>рублей.</w:t>
      </w:r>
    </w:p>
    <w:p w:rsidR="000662D2" w:rsidRPr="006223D9" w:rsidRDefault="000662D2" w:rsidP="000662D2">
      <w:pPr>
        <w:spacing w:after="0" w:line="240" w:lineRule="auto"/>
        <w:ind w:firstLine="709"/>
        <w:jc w:val="both"/>
        <w:rPr>
          <w:rFonts w:ascii="Times New Roman" w:hAnsi="Times New Roman"/>
          <w:sz w:val="16"/>
          <w:szCs w:val="16"/>
          <w:lang w:eastAsia="ru-RU"/>
        </w:rPr>
      </w:pPr>
    </w:p>
    <w:p w:rsidR="000662D2" w:rsidRPr="006223D9" w:rsidRDefault="000662D2" w:rsidP="000662D2">
      <w:pPr>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 xml:space="preserve">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w:t>
      </w:r>
      <w:r w:rsidRPr="006223D9">
        <w:rPr>
          <w:rFonts w:ascii="Times New Roman" w:hAnsi="Times New Roman"/>
          <w:sz w:val="27"/>
          <w:szCs w:val="27"/>
          <w:lang w:eastAsia="ru-RU"/>
        </w:rPr>
        <w:lastRenderedPageBreak/>
        <w:t>Федерации при формировании прогнозного объема поступлений учитываются в налогооблагаемой базе.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Налог, взимаемый в связи с применением упрощенной системы налогообложения, зачисляется в бюджеты</w:t>
      </w:r>
      <w:r w:rsidR="00760A23">
        <w:rPr>
          <w:rFonts w:ascii="Times New Roman" w:hAnsi="Times New Roman"/>
          <w:sz w:val="27"/>
          <w:szCs w:val="27"/>
        </w:rPr>
        <w:t xml:space="preserve">, входящие </w:t>
      </w:r>
      <w:r w:rsidR="00760A23" w:rsidRPr="006223D9">
        <w:rPr>
          <w:rFonts w:ascii="Times New Roman" w:hAnsi="Times New Roman"/>
          <w:sz w:val="27"/>
          <w:szCs w:val="27"/>
        </w:rPr>
        <w:t>в консолидированный бюджет Р</w:t>
      </w:r>
      <w:r w:rsidR="00760A23">
        <w:rPr>
          <w:rFonts w:ascii="Times New Roman" w:hAnsi="Times New Roman"/>
          <w:sz w:val="27"/>
          <w:szCs w:val="27"/>
        </w:rPr>
        <w:t>еспублики Хакасия, п</w:t>
      </w:r>
      <w:r w:rsidRPr="006223D9">
        <w:rPr>
          <w:rFonts w:ascii="Times New Roman" w:hAnsi="Times New Roman"/>
          <w:snapToGrid w:val="0"/>
          <w:sz w:val="27"/>
          <w:szCs w:val="27"/>
          <w:lang w:eastAsia="ru-RU"/>
        </w:rPr>
        <w:t>о нормативам, установленным в соответствии со статьями БК РФ.</w:t>
      </w:r>
    </w:p>
    <w:p w:rsidR="000662D2" w:rsidRPr="006223D9" w:rsidRDefault="000662D2" w:rsidP="000662D2">
      <w:pPr>
        <w:pStyle w:val="2"/>
        <w:spacing w:after="240" w:line="240" w:lineRule="auto"/>
        <w:ind w:firstLine="709"/>
        <w:jc w:val="center"/>
        <w:rPr>
          <w:rFonts w:ascii="Times New Roman" w:hAnsi="Times New Roman"/>
          <w:i w:val="0"/>
          <w:sz w:val="27"/>
          <w:szCs w:val="27"/>
        </w:rPr>
      </w:pPr>
      <w:bookmarkStart w:id="28" w:name="_Toc89426778"/>
      <w:r w:rsidRPr="006223D9">
        <w:rPr>
          <w:rFonts w:ascii="Times New Roman" w:hAnsi="Times New Roman"/>
          <w:i w:val="0"/>
          <w:sz w:val="27"/>
          <w:szCs w:val="27"/>
        </w:rPr>
        <w:t>2.</w:t>
      </w:r>
      <w:r w:rsidR="00492B66">
        <w:rPr>
          <w:rFonts w:ascii="Times New Roman" w:hAnsi="Times New Roman"/>
          <w:i w:val="0"/>
          <w:sz w:val="27"/>
          <w:szCs w:val="27"/>
        </w:rPr>
        <w:t>5</w:t>
      </w:r>
      <w:r w:rsidRPr="006223D9">
        <w:rPr>
          <w:rFonts w:ascii="Times New Roman" w:hAnsi="Times New Roman"/>
          <w:i w:val="0"/>
          <w:sz w:val="27"/>
          <w:szCs w:val="27"/>
        </w:rPr>
        <w:t xml:space="preserve">. Единый налог на вмененный доход для отдельных видов деятельности </w:t>
      </w:r>
      <w:r w:rsidRPr="006223D9">
        <w:rPr>
          <w:rFonts w:ascii="Times New Roman" w:hAnsi="Times New Roman"/>
          <w:i w:val="0"/>
          <w:sz w:val="27"/>
          <w:szCs w:val="27"/>
        </w:rPr>
        <w:br/>
        <w:t>182 1 05 02000 02 0000 110</w:t>
      </w:r>
      <w:bookmarkEnd w:id="28"/>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доходов в</w:t>
      </w:r>
      <w:r w:rsidR="00760A23">
        <w:rPr>
          <w:rFonts w:ascii="Times New Roman" w:hAnsi="Times New Roman"/>
          <w:sz w:val="27"/>
          <w:szCs w:val="27"/>
        </w:rPr>
        <w:t xml:space="preserve"> </w:t>
      </w:r>
      <w:r w:rsidR="00760A23" w:rsidRPr="006223D9">
        <w:rPr>
          <w:rFonts w:ascii="Times New Roman" w:hAnsi="Times New Roman"/>
          <w:snapToGrid w:val="0"/>
          <w:sz w:val="27"/>
          <w:szCs w:val="27"/>
          <w:lang w:eastAsia="ru-RU"/>
        </w:rPr>
        <w:t>бюджеты</w:t>
      </w:r>
      <w:r w:rsidR="00760A23">
        <w:rPr>
          <w:rFonts w:ascii="Times New Roman" w:hAnsi="Times New Roman"/>
          <w:sz w:val="27"/>
          <w:szCs w:val="27"/>
        </w:rPr>
        <w:t xml:space="preserve">, входящие </w:t>
      </w:r>
      <w:r w:rsidR="00760A23" w:rsidRPr="006223D9">
        <w:rPr>
          <w:rFonts w:ascii="Times New Roman" w:hAnsi="Times New Roman"/>
          <w:sz w:val="27"/>
          <w:szCs w:val="27"/>
        </w:rPr>
        <w:t>в консолидированный бюджет Р</w:t>
      </w:r>
      <w:r w:rsidR="00760A23">
        <w:rPr>
          <w:rFonts w:ascii="Times New Roman" w:hAnsi="Times New Roman"/>
          <w:sz w:val="27"/>
          <w:szCs w:val="27"/>
        </w:rPr>
        <w:t xml:space="preserve">еспублики Хакасия, </w:t>
      </w:r>
      <w:r w:rsidRPr="006223D9">
        <w:rPr>
          <w:rFonts w:ascii="Times New Roman" w:hAnsi="Times New Roman"/>
          <w:sz w:val="27"/>
          <w:szCs w:val="27"/>
        </w:rPr>
        <w:t>от уплаты единого налога на вмененный доход для уплаты отдельных видов деятельности</w:t>
      </w:r>
      <w:r w:rsidR="00760A23">
        <w:rPr>
          <w:rFonts w:ascii="Times New Roman" w:hAnsi="Times New Roman"/>
          <w:sz w:val="27"/>
          <w:szCs w:val="27"/>
        </w:rPr>
        <w:t>,</w:t>
      </w:r>
      <w:r w:rsidRPr="006223D9">
        <w:rPr>
          <w:rFonts w:ascii="Times New Roman" w:hAnsi="Times New Roman"/>
          <w:sz w:val="27"/>
          <w:szCs w:val="27"/>
        </w:rPr>
        <w:t xml:space="preserve"> осуществляется в соответствии с действующим законодательством Российской Федерации о налогах и сборах.</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расчета единого налога на вмененный доход для отдельных видов деятельности используются: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показатели прогноза социально-экономического развития Р</w:t>
      </w:r>
      <w:r w:rsidR="00492B66">
        <w:rPr>
          <w:rFonts w:ascii="Times New Roman" w:hAnsi="Times New Roman"/>
          <w:sz w:val="27"/>
          <w:szCs w:val="27"/>
        </w:rPr>
        <w:t>еспублики Хакасия</w:t>
      </w:r>
      <w:r w:rsidRPr="006223D9">
        <w:rPr>
          <w:rFonts w:ascii="Times New Roman" w:hAnsi="Times New Roman"/>
          <w:sz w:val="27"/>
          <w:szCs w:val="27"/>
        </w:rPr>
        <w:t xml:space="preserve"> на очередной финансовый год и плановый период (ВВП), разрабатываемые Минэкономразвития Р</w:t>
      </w:r>
      <w:r w:rsidR="00492B66">
        <w:rPr>
          <w:rFonts w:ascii="Times New Roman" w:hAnsi="Times New Roman"/>
          <w:sz w:val="27"/>
          <w:szCs w:val="27"/>
        </w:rPr>
        <w:t>еспублики Хакасия</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динамика налоговой базы по налогу отчета по форме № 5-ЕНВД «Отчет о налоговой базе и структуре начислений по единому налогу на вмененный доход для отдельных видов деятельности» (далее – отчет № 5-ЕНВД) за годы, предшествующие прогнозируемому,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коэффициенты базовой доходности, предусмотренные главой 26.3 «Система налогообложения в виде единого налога на вмененный доход для отдельных видов деятельности» НК РФ и др. источники.</w:t>
      </w:r>
    </w:p>
    <w:p w:rsidR="000662D2" w:rsidRPr="006223D9" w:rsidRDefault="000662D2" w:rsidP="000662D2">
      <w:pPr>
        <w:spacing w:after="0" w:line="240" w:lineRule="auto"/>
        <w:ind w:firstLine="709"/>
        <w:jc w:val="both"/>
        <w:rPr>
          <w:rFonts w:ascii="Times New Roman" w:hAnsi="Times New Roman"/>
          <w:snapToGrid w:val="0"/>
          <w:sz w:val="16"/>
          <w:szCs w:val="16"/>
          <w:lang w:eastAsia="ru-RU"/>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единого налога на вмененный доход для отдельных видов деятельности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Прогнозный объём поступлений единого налога на вмененный доход (</w:t>
      </w:r>
      <w:r w:rsidRPr="006223D9">
        <w:rPr>
          <w:rFonts w:ascii="Times New Roman" w:hAnsi="Times New Roman"/>
          <w:b/>
          <w:i/>
          <w:sz w:val="27"/>
          <w:szCs w:val="27"/>
        </w:rPr>
        <w:t>ЕНВД)</w:t>
      </w:r>
      <w:r w:rsidRPr="006223D9">
        <w:rPr>
          <w:rFonts w:ascii="Times New Roman" w:hAnsi="Times New Roman"/>
          <w:sz w:val="27"/>
          <w:szCs w:val="27"/>
        </w:rPr>
        <w:t xml:space="preserve"> рассчитывается по следующей формуле.</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0662D2" w:rsidP="000662D2">
      <w:pPr>
        <w:spacing w:before="120" w:after="120" w:line="240" w:lineRule="auto"/>
        <w:ind w:firstLine="709"/>
        <w:jc w:val="center"/>
        <w:rPr>
          <w:rFonts w:ascii="Times New Roman" w:hAnsi="Times New Roman"/>
          <w:b/>
          <w:i/>
          <w:sz w:val="27"/>
          <w:szCs w:val="27"/>
        </w:rPr>
      </w:pPr>
      <w:r w:rsidRPr="006223D9">
        <w:rPr>
          <w:rFonts w:ascii="Times New Roman" w:hAnsi="Times New Roman"/>
          <w:b/>
          <w:i/>
          <w:sz w:val="27"/>
          <w:szCs w:val="27"/>
        </w:rPr>
        <w:t>ЕНВД = ((</w:t>
      </w:r>
      <w:proofErr w:type="spellStart"/>
      <w:r w:rsidRPr="006223D9">
        <w:rPr>
          <w:rFonts w:ascii="Times New Roman" w:hAnsi="Times New Roman"/>
          <w:b/>
          <w:i/>
          <w:sz w:val="27"/>
          <w:szCs w:val="27"/>
        </w:rPr>
        <w:t>B</w:t>
      </w:r>
      <w:r w:rsidRPr="006223D9">
        <w:rPr>
          <w:rFonts w:ascii="Times New Roman" w:hAnsi="Times New Roman"/>
          <w:b/>
          <w:i/>
          <w:sz w:val="27"/>
          <w:szCs w:val="27"/>
          <w:vertAlign w:val="subscript"/>
        </w:rPr>
        <w:t>пп</w:t>
      </w:r>
      <w:proofErr w:type="spellEnd"/>
      <w:r w:rsidRPr="006223D9">
        <w:rPr>
          <w:rFonts w:ascii="Times New Roman" w:hAnsi="Times New Roman"/>
          <w:b/>
          <w:i/>
          <w:sz w:val="27"/>
          <w:szCs w:val="27"/>
        </w:rPr>
        <w:t xml:space="preserve"> * S</w:t>
      </w:r>
      <w:r w:rsidR="00D12328" w:rsidRPr="006223D9">
        <w:rPr>
          <w:rFonts w:ascii="Times New Roman" w:hAnsi="Times New Roman"/>
          <w:b/>
          <w:i/>
          <w:sz w:val="27"/>
          <w:szCs w:val="27"/>
        </w:rPr>
        <w:t xml:space="preserve"> </w:t>
      </w:r>
      <w:r w:rsidRPr="006223D9">
        <w:rPr>
          <w:rFonts w:ascii="Times New Roman" w:hAnsi="Times New Roman"/>
          <w:b/>
          <w:i/>
          <w:sz w:val="27"/>
          <w:szCs w:val="27"/>
        </w:rPr>
        <w:t xml:space="preserve">– С </w:t>
      </w:r>
      <w:proofErr w:type="spellStart"/>
      <w:r w:rsidRPr="006223D9">
        <w:rPr>
          <w:rFonts w:ascii="Times New Roman" w:hAnsi="Times New Roman"/>
          <w:b/>
          <w:i/>
          <w:sz w:val="27"/>
          <w:szCs w:val="27"/>
          <w:vertAlign w:val="subscript"/>
        </w:rPr>
        <w:t>стр</w:t>
      </w:r>
      <w:proofErr w:type="gramStart"/>
      <w:r w:rsidRPr="006223D9">
        <w:rPr>
          <w:rFonts w:ascii="Times New Roman" w:hAnsi="Times New Roman"/>
          <w:b/>
          <w:i/>
          <w:sz w:val="27"/>
          <w:szCs w:val="27"/>
          <w:vertAlign w:val="subscript"/>
        </w:rPr>
        <w:t>.в</w:t>
      </w:r>
      <w:proofErr w:type="gramEnd"/>
      <w:r w:rsidRPr="006223D9">
        <w:rPr>
          <w:rFonts w:ascii="Times New Roman" w:hAnsi="Times New Roman"/>
          <w:b/>
          <w:i/>
          <w:sz w:val="27"/>
          <w:szCs w:val="27"/>
          <w:vertAlign w:val="subscript"/>
        </w:rPr>
        <w:t>зн</w:t>
      </w:r>
      <w:proofErr w:type="spellEnd"/>
      <w:r w:rsidRPr="006223D9">
        <w:rPr>
          <w:rFonts w:ascii="Times New Roman" w:hAnsi="Times New Roman"/>
          <w:b/>
          <w:i/>
          <w:sz w:val="27"/>
          <w:szCs w:val="27"/>
          <w:vertAlign w:val="subscript"/>
        </w:rPr>
        <w:t>.</w:t>
      </w:r>
      <w:r w:rsidRPr="006223D9">
        <w:rPr>
          <w:rFonts w:ascii="Times New Roman" w:hAnsi="Times New Roman"/>
          <w:b/>
          <w:i/>
          <w:sz w:val="27"/>
          <w:szCs w:val="27"/>
        </w:rPr>
        <w:t>) (+/-)F) * (</w:t>
      </w:r>
      <w:r w:rsidRPr="006223D9">
        <w:rPr>
          <w:rFonts w:ascii="Times New Roman" w:hAnsi="Times New Roman"/>
          <w:b/>
          <w:i/>
          <w:snapToGrid w:val="0"/>
          <w:sz w:val="27"/>
          <w:szCs w:val="27"/>
          <w:lang w:val="en-US" w:eastAsia="ru-RU"/>
        </w:rPr>
        <w:t>K</w:t>
      </w:r>
      <w:r w:rsidRPr="006223D9">
        <w:rPr>
          <w:rFonts w:ascii="Times New Roman" w:hAnsi="Times New Roman"/>
          <w:b/>
          <w:i/>
          <w:snapToGrid w:val="0"/>
          <w:sz w:val="27"/>
          <w:szCs w:val="27"/>
          <w:lang w:eastAsia="ru-RU"/>
        </w:rPr>
        <w:t xml:space="preserve"> </w:t>
      </w:r>
      <w:r w:rsidRPr="006223D9">
        <w:rPr>
          <w:rFonts w:ascii="Times New Roman" w:hAnsi="Times New Roman"/>
          <w:b/>
          <w:i/>
          <w:snapToGrid w:val="0"/>
          <w:sz w:val="27"/>
          <w:szCs w:val="27"/>
          <w:vertAlign w:val="subscript"/>
          <w:lang w:eastAsia="ru-RU"/>
        </w:rPr>
        <w:t>соб</w:t>
      </w:r>
      <w:r w:rsidR="00D12328" w:rsidRPr="006223D9">
        <w:rPr>
          <w:rFonts w:ascii="Times New Roman" w:hAnsi="Times New Roman"/>
          <w:b/>
          <w:i/>
          <w:snapToGrid w:val="0"/>
          <w:sz w:val="27"/>
          <w:szCs w:val="27"/>
          <w:vertAlign w:val="subscript"/>
          <w:lang w:eastAsia="ru-RU"/>
        </w:rPr>
        <w:t>.</w:t>
      </w:r>
      <w:r w:rsidRPr="006223D9">
        <w:rPr>
          <w:rFonts w:ascii="Times New Roman" w:hAnsi="Times New Roman"/>
          <w:b/>
          <w:i/>
          <w:snapToGrid w:val="0"/>
          <w:sz w:val="27"/>
          <w:szCs w:val="27"/>
          <w:vertAlign w:val="subscript"/>
          <w:lang w:eastAsia="ru-RU"/>
        </w:rPr>
        <w:t>)</w:t>
      </w:r>
      <w:r w:rsidRPr="006223D9">
        <w:rPr>
          <w:rFonts w:ascii="Times New Roman" w:hAnsi="Times New Roman"/>
          <w:b/>
          <w:i/>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proofErr w:type="spellStart"/>
      <w:r w:rsidRPr="006223D9">
        <w:rPr>
          <w:rFonts w:ascii="Times New Roman" w:hAnsi="Times New Roman"/>
          <w:b/>
          <w:i/>
          <w:sz w:val="27"/>
          <w:szCs w:val="27"/>
        </w:rPr>
        <w:t>B</w:t>
      </w:r>
      <w:r w:rsidRPr="006223D9">
        <w:rPr>
          <w:rFonts w:ascii="Times New Roman" w:hAnsi="Times New Roman"/>
          <w:b/>
          <w:i/>
          <w:sz w:val="27"/>
          <w:szCs w:val="27"/>
          <w:vertAlign w:val="subscript"/>
        </w:rPr>
        <w:t>пп</w:t>
      </w:r>
      <w:proofErr w:type="spellEnd"/>
      <w:r w:rsidRPr="006223D9">
        <w:rPr>
          <w:rFonts w:ascii="Times New Roman" w:hAnsi="Times New Roman"/>
          <w:iCs/>
          <w:snapToGrid w:val="0"/>
          <w:sz w:val="27"/>
          <w:szCs w:val="27"/>
          <w:lang w:eastAsia="ru-RU"/>
        </w:rPr>
        <w:t xml:space="preserve"> – налоговая база прогнозируемого периода, тыс. рублей;</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b/>
          <w:i/>
          <w:sz w:val="27"/>
          <w:szCs w:val="27"/>
        </w:rPr>
        <w:t xml:space="preserve">С </w:t>
      </w:r>
      <w:proofErr w:type="spellStart"/>
      <w:r w:rsidRPr="006223D9">
        <w:rPr>
          <w:rFonts w:ascii="Times New Roman" w:hAnsi="Times New Roman"/>
          <w:b/>
          <w:i/>
          <w:sz w:val="27"/>
          <w:szCs w:val="27"/>
          <w:vertAlign w:val="subscript"/>
        </w:rPr>
        <w:t>стр.взн</w:t>
      </w:r>
      <w:proofErr w:type="spellEnd"/>
      <w:r w:rsidRPr="006223D9">
        <w:rPr>
          <w:rFonts w:ascii="Times New Roman" w:hAnsi="Times New Roman"/>
          <w:b/>
          <w:i/>
          <w:sz w:val="27"/>
          <w:szCs w:val="27"/>
          <w:vertAlign w:val="subscript"/>
        </w:rPr>
        <w:t xml:space="preserve">. </w:t>
      </w:r>
      <w:r w:rsidRPr="006223D9">
        <w:rPr>
          <w:rFonts w:ascii="Times New Roman" w:hAnsi="Times New Roman"/>
          <w:iCs/>
          <w:snapToGrid w:val="0"/>
          <w:sz w:val="27"/>
          <w:szCs w:val="27"/>
          <w:lang w:eastAsia="ru-RU"/>
        </w:rPr>
        <w:t>– прогнозируемый объем страховых взносов на ОПС и по временной нетрудоспособности, тыс. 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napToGrid w:val="0"/>
          <w:sz w:val="27"/>
          <w:szCs w:val="27"/>
          <w:lang w:eastAsia="ru-RU"/>
        </w:rPr>
        <w:t>S</w:t>
      </w:r>
      <w:r w:rsidRPr="006223D9">
        <w:rPr>
          <w:rFonts w:ascii="Times New Roman" w:hAnsi="Times New Roman"/>
          <w:snapToGrid w:val="0"/>
          <w:sz w:val="27"/>
          <w:szCs w:val="27"/>
          <w:lang w:eastAsia="ru-RU"/>
        </w:rPr>
        <w:t xml:space="preserve"> – ставка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eastAsia="ru-RU"/>
        </w:rPr>
        <w:t>Прогнозируемый объем налоговой базы по ЕНВД (</w:t>
      </w:r>
      <w:proofErr w:type="spellStart"/>
      <w:r w:rsidRPr="006223D9">
        <w:rPr>
          <w:rFonts w:ascii="Times New Roman" w:hAnsi="Times New Roman"/>
          <w:b/>
          <w:i/>
          <w:sz w:val="27"/>
          <w:szCs w:val="27"/>
        </w:rPr>
        <w:t>B</w:t>
      </w:r>
      <w:r w:rsidRPr="006223D9">
        <w:rPr>
          <w:rFonts w:ascii="Times New Roman" w:hAnsi="Times New Roman"/>
          <w:b/>
          <w:i/>
          <w:sz w:val="27"/>
          <w:szCs w:val="27"/>
          <w:vertAlign w:val="subscript"/>
        </w:rPr>
        <w:t>пп</w:t>
      </w:r>
      <w:proofErr w:type="spellEnd"/>
      <w:r w:rsidRPr="006223D9">
        <w:rPr>
          <w:rFonts w:ascii="Times New Roman" w:hAnsi="Times New Roman"/>
          <w:b/>
          <w:i/>
          <w:sz w:val="27"/>
          <w:szCs w:val="27"/>
        </w:rPr>
        <w:t>)</w:t>
      </w:r>
      <w:r w:rsidRPr="006223D9">
        <w:rPr>
          <w:rFonts w:ascii="Times New Roman" w:hAnsi="Times New Roman"/>
          <w:iCs/>
          <w:snapToGrid w:val="0"/>
          <w:sz w:val="27"/>
          <w:szCs w:val="27"/>
          <w:lang w:eastAsia="ru-RU"/>
        </w:rPr>
        <w:t xml:space="preserve"> рассчитывается на основе налоговой базы предыдущего периода исходя из её доли в ВВП по следующей формуле:</w:t>
      </w:r>
    </w:p>
    <w:p w:rsidR="000662D2" w:rsidRPr="006223D9" w:rsidRDefault="000662D2" w:rsidP="000662D2">
      <w:pPr>
        <w:spacing w:before="120" w:after="120" w:line="240" w:lineRule="auto"/>
        <w:ind w:firstLine="709"/>
        <w:jc w:val="center"/>
        <w:rPr>
          <w:rFonts w:ascii="Times New Roman" w:hAnsi="Times New Roman"/>
          <w:b/>
          <w:i/>
          <w:sz w:val="27"/>
          <w:szCs w:val="27"/>
        </w:rPr>
      </w:pPr>
      <w:proofErr w:type="spellStart"/>
      <w:r w:rsidRPr="006223D9">
        <w:rPr>
          <w:rFonts w:ascii="Times New Roman" w:hAnsi="Times New Roman"/>
          <w:b/>
          <w:i/>
          <w:sz w:val="27"/>
          <w:szCs w:val="27"/>
        </w:rPr>
        <w:t>B</w:t>
      </w:r>
      <w:r w:rsidRPr="006223D9">
        <w:rPr>
          <w:rFonts w:ascii="Times New Roman" w:hAnsi="Times New Roman"/>
          <w:b/>
          <w:i/>
          <w:sz w:val="27"/>
          <w:szCs w:val="27"/>
          <w:vertAlign w:val="subscript"/>
        </w:rPr>
        <w:t>пп</w:t>
      </w:r>
      <w:proofErr w:type="spellEnd"/>
      <w:r w:rsidRPr="006223D9">
        <w:rPr>
          <w:rFonts w:ascii="Times New Roman" w:hAnsi="Times New Roman"/>
          <w:b/>
          <w:i/>
          <w:sz w:val="27"/>
          <w:szCs w:val="27"/>
        </w:rPr>
        <w:t xml:space="preserve"> = B </w:t>
      </w:r>
      <w:proofErr w:type="spellStart"/>
      <w:r w:rsidRPr="006223D9">
        <w:rPr>
          <w:rFonts w:ascii="Times New Roman" w:hAnsi="Times New Roman"/>
          <w:b/>
          <w:i/>
          <w:sz w:val="27"/>
          <w:szCs w:val="27"/>
          <w:vertAlign w:val="subscript"/>
        </w:rPr>
        <w:t>пр.п</w:t>
      </w:r>
      <w:proofErr w:type="spellEnd"/>
      <w:r w:rsidRPr="006223D9">
        <w:rPr>
          <w:rFonts w:ascii="Times New Roman" w:hAnsi="Times New Roman"/>
          <w:b/>
          <w:i/>
          <w:sz w:val="27"/>
          <w:szCs w:val="27"/>
          <w:vertAlign w:val="subscript"/>
        </w:rPr>
        <w:t>.</w:t>
      </w:r>
      <w:r w:rsidRPr="006223D9">
        <w:rPr>
          <w:rFonts w:ascii="Times New Roman" w:hAnsi="Times New Roman"/>
          <w:b/>
          <w:i/>
          <w:sz w:val="27"/>
          <w:szCs w:val="27"/>
        </w:rPr>
        <w:t xml:space="preserve"> / V </w:t>
      </w:r>
      <w:r w:rsidRPr="006223D9">
        <w:rPr>
          <w:rFonts w:ascii="Times New Roman" w:hAnsi="Times New Roman"/>
          <w:b/>
          <w:i/>
          <w:sz w:val="27"/>
          <w:szCs w:val="27"/>
          <w:vertAlign w:val="subscript"/>
        </w:rPr>
        <w:t xml:space="preserve">ВВП </w:t>
      </w:r>
      <w:proofErr w:type="spellStart"/>
      <w:r w:rsidRPr="006223D9">
        <w:rPr>
          <w:rFonts w:ascii="Times New Roman" w:hAnsi="Times New Roman"/>
          <w:b/>
          <w:i/>
          <w:sz w:val="27"/>
          <w:szCs w:val="27"/>
          <w:vertAlign w:val="subscript"/>
        </w:rPr>
        <w:t>пр.п</w:t>
      </w:r>
      <w:proofErr w:type="spellEnd"/>
      <w:r w:rsidRPr="006223D9">
        <w:rPr>
          <w:rFonts w:ascii="Times New Roman" w:hAnsi="Times New Roman"/>
          <w:b/>
          <w:i/>
          <w:sz w:val="27"/>
          <w:szCs w:val="27"/>
        </w:rPr>
        <w:t xml:space="preserve"> * V </w:t>
      </w:r>
      <w:r w:rsidRPr="006223D9">
        <w:rPr>
          <w:rFonts w:ascii="Times New Roman" w:hAnsi="Times New Roman"/>
          <w:b/>
          <w:i/>
          <w:sz w:val="27"/>
          <w:szCs w:val="27"/>
          <w:vertAlign w:val="subscript"/>
        </w:rPr>
        <w:t xml:space="preserve">ВВП </w:t>
      </w:r>
      <w:proofErr w:type="spellStart"/>
      <w:r w:rsidRPr="006223D9">
        <w:rPr>
          <w:rFonts w:ascii="Times New Roman" w:hAnsi="Times New Roman"/>
          <w:b/>
          <w:i/>
          <w:sz w:val="27"/>
          <w:szCs w:val="27"/>
          <w:vertAlign w:val="subscript"/>
        </w:rPr>
        <w:t>п.п</w:t>
      </w:r>
      <w:proofErr w:type="spellEnd"/>
      <w:r w:rsidRPr="006223D9">
        <w:rPr>
          <w:rFonts w:ascii="Times New Roman" w:hAnsi="Times New Roman"/>
          <w:b/>
          <w:i/>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b/>
          <w:i/>
          <w:sz w:val="27"/>
          <w:szCs w:val="27"/>
        </w:rPr>
        <w:t xml:space="preserve">B </w:t>
      </w:r>
      <w:proofErr w:type="spellStart"/>
      <w:r w:rsidRPr="006223D9">
        <w:rPr>
          <w:rFonts w:ascii="Times New Roman" w:hAnsi="Times New Roman"/>
          <w:b/>
          <w:i/>
          <w:sz w:val="27"/>
          <w:szCs w:val="27"/>
          <w:vertAlign w:val="subscript"/>
        </w:rPr>
        <w:t>пр.п</w:t>
      </w:r>
      <w:proofErr w:type="spellEnd"/>
      <w:r w:rsidRPr="006223D9">
        <w:rPr>
          <w:rFonts w:ascii="Times New Roman" w:hAnsi="Times New Roman"/>
          <w:b/>
          <w:i/>
          <w:sz w:val="27"/>
          <w:szCs w:val="27"/>
          <w:vertAlign w:val="subscript"/>
        </w:rPr>
        <w:t>.</w:t>
      </w:r>
      <w:r w:rsidRPr="006223D9">
        <w:rPr>
          <w:rFonts w:ascii="Times New Roman" w:hAnsi="Times New Roman"/>
          <w:iCs/>
          <w:snapToGrid w:val="0"/>
          <w:sz w:val="27"/>
          <w:szCs w:val="27"/>
          <w:vertAlign w:val="subscript"/>
          <w:lang w:eastAsia="ru-RU"/>
        </w:rPr>
        <w:t xml:space="preserve"> </w:t>
      </w:r>
      <w:r w:rsidRPr="006223D9">
        <w:rPr>
          <w:rFonts w:ascii="Times New Roman" w:hAnsi="Times New Roman"/>
          <w:iCs/>
          <w:snapToGrid w:val="0"/>
          <w:sz w:val="27"/>
          <w:szCs w:val="27"/>
          <w:lang w:eastAsia="ru-RU"/>
        </w:rPr>
        <w:t>– налоговая база предыдущего периода, тыс. 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rPr>
        <w:t xml:space="preserve">V </w:t>
      </w:r>
      <w:r w:rsidRPr="006223D9">
        <w:rPr>
          <w:rFonts w:ascii="Times New Roman" w:hAnsi="Times New Roman"/>
          <w:b/>
          <w:i/>
          <w:sz w:val="27"/>
          <w:szCs w:val="27"/>
          <w:vertAlign w:val="subscript"/>
        </w:rPr>
        <w:t xml:space="preserve">ВВП </w:t>
      </w:r>
      <w:proofErr w:type="spellStart"/>
      <w:r w:rsidRPr="006223D9">
        <w:rPr>
          <w:rFonts w:ascii="Times New Roman" w:hAnsi="Times New Roman"/>
          <w:b/>
          <w:i/>
          <w:sz w:val="27"/>
          <w:szCs w:val="27"/>
          <w:vertAlign w:val="subscript"/>
        </w:rPr>
        <w:t>пр.п</w:t>
      </w:r>
      <w:proofErr w:type="spellEnd"/>
      <w:r w:rsidRPr="006223D9">
        <w:rPr>
          <w:rFonts w:ascii="Times New Roman" w:hAnsi="Times New Roman"/>
          <w:b/>
          <w:i/>
          <w:sz w:val="27"/>
          <w:szCs w:val="27"/>
        </w:rPr>
        <w:t xml:space="preserve"> </w:t>
      </w:r>
      <w:r w:rsidRPr="006223D9">
        <w:rPr>
          <w:rFonts w:ascii="Times New Roman" w:hAnsi="Times New Roman"/>
          <w:snapToGrid w:val="0"/>
          <w:sz w:val="27"/>
          <w:szCs w:val="27"/>
          <w:lang w:eastAsia="ru-RU"/>
        </w:rPr>
        <w:t>– объем валового внутреннего продукта в предыдущем периоде, тыс. 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napToGrid w:val="0"/>
          <w:sz w:val="27"/>
          <w:szCs w:val="27"/>
          <w:lang w:val="en-US" w:eastAsia="ru-RU"/>
        </w:rPr>
        <w:t>V</w:t>
      </w:r>
      <w:r w:rsidRPr="006223D9">
        <w:rPr>
          <w:rFonts w:ascii="Times New Roman" w:hAnsi="Times New Roman"/>
          <w:b/>
          <w:i/>
          <w:snapToGrid w:val="0"/>
          <w:sz w:val="27"/>
          <w:szCs w:val="27"/>
          <w:vertAlign w:val="subscript"/>
          <w:lang w:eastAsia="ru-RU"/>
        </w:rPr>
        <w:t>ВВП</w:t>
      </w:r>
      <w:r w:rsidRPr="006223D9">
        <w:rPr>
          <w:rFonts w:ascii="Times New Roman" w:hAnsi="Times New Roman"/>
          <w:snapToGrid w:val="0"/>
          <w:sz w:val="27"/>
          <w:szCs w:val="27"/>
          <w:lang w:eastAsia="ru-RU"/>
        </w:rPr>
        <w:t xml:space="preserve"> </w:t>
      </w:r>
      <w:proofErr w:type="spellStart"/>
      <w:r w:rsidRPr="006223D9">
        <w:rPr>
          <w:rFonts w:ascii="Times New Roman" w:hAnsi="Times New Roman"/>
          <w:snapToGrid w:val="0"/>
          <w:sz w:val="27"/>
          <w:szCs w:val="27"/>
          <w:vertAlign w:val="subscript"/>
          <w:lang w:eastAsia="ru-RU"/>
        </w:rPr>
        <w:t>п.п</w:t>
      </w:r>
      <w:proofErr w:type="spellEnd"/>
      <w:r w:rsidRPr="006223D9">
        <w:rPr>
          <w:rFonts w:ascii="Times New Roman" w:hAnsi="Times New Roman"/>
          <w:snapToGrid w:val="0"/>
          <w:sz w:val="27"/>
          <w:szCs w:val="27"/>
          <w:lang w:eastAsia="ru-RU"/>
        </w:rPr>
        <w:t xml:space="preserve"> – объем прогнозируемого валового внутреннего продукта, тыс. 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Прогнозируемый объем страховых взносов на ОПС и по временной нетрудоспособности (</w:t>
      </w:r>
      <w:r w:rsidRPr="006223D9">
        <w:rPr>
          <w:rFonts w:ascii="Times New Roman" w:hAnsi="Times New Roman"/>
          <w:b/>
          <w:i/>
          <w:sz w:val="27"/>
          <w:szCs w:val="27"/>
        </w:rPr>
        <w:t xml:space="preserve">С </w:t>
      </w:r>
      <w:proofErr w:type="spellStart"/>
      <w:r w:rsidRPr="006223D9">
        <w:rPr>
          <w:rFonts w:ascii="Times New Roman" w:hAnsi="Times New Roman"/>
          <w:b/>
          <w:i/>
          <w:sz w:val="27"/>
          <w:szCs w:val="27"/>
          <w:vertAlign w:val="subscript"/>
        </w:rPr>
        <w:t>стр</w:t>
      </w:r>
      <w:proofErr w:type="gramStart"/>
      <w:r w:rsidRPr="006223D9">
        <w:rPr>
          <w:rFonts w:ascii="Times New Roman" w:hAnsi="Times New Roman"/>
          <w:b/>
          <w:i/>
          <w:sz w:val="27"/>
          <w:szCs w:val="27"/>
          <w:vertAlign w:val="subscript"/>
        </w:rPr>
        <w:t>.в</w:t>
      </w:r>
      <w:proofErr w:type="gramEnd"/>
      <w:r w:rsidRPr="006223D9">
        <w:rPr>
          <w:rFonts w:ascii="Times New Roman" w:hAnsi="Times New Roman"/>
          <w:b/>
          <w:i/>
          <w:sz w:val="27"/>
          <w:szCs w:val="27"/>
          <w:vertAlign w:val="subscript"/>
        </w:rPr>
        <w:t>зн</w:t>
      </w:r>
      <w:proofErr w:type="spellEnd"/>
      <w:r w:rsidRPr="006223D9">
        <w:rPr>
          <w:rFonts w:ascii="Times New Roman" w:hAnsi="Times New Roman"/>
          <w:b/>
          <w:i/>
          <w:sz w:val="27"/>
          <w:szCs w:val="27"/>
        </w:rPr>
        <w:t>. )</w:t>
      </w:r>
      <w:r w:rsidR="00082E09" w:rsidRPr="006223D9">
        <w:rPr>
          <w:rFonts w:ascii="Times New Roman" w:hAnsi="Times New Roman"/>
          <w:b/>
          <w:i/>
          <w:sz w:val="27"/>
          <w:szCs w:val="27"/>
          <w:vertAlign w:val="subscript"/>
        </w:rPr>
        <w:t xml:space="preserve"> </w:t>
      </w:r>
      <w:r w:rsidRPr="006223D9">
        <w:rPr>
          <w:rFonts w:ascii="Times New Roman" w:hAnsi="Times New Roman"/>
          <w:snapToGrid w:val="0"/>
          <w:sz w:val="27"/>
          <w:szCs w:val="27"/>
          <w:lang w:eastAsia="ru-RU"/>
        </w:rPr>
        <w:t>рассчитывается на основе суммы страховых взносов предыдущего периода исходя из её доли в сумме исчисленного налога по следующей формуле.</w:t>
      </w:r>
    </w:p>
    <w:p w:rsidR="000662D2" w:rsidRPr="006223D9" w:rsidRDefault="000662D2" w:rsidP="000662D2">
      <w:pPr>
        <w:spacing w:after="0" w:line="240" w:lineRule="auto"/>
        <w:ind w:firstLine="709"/>
        <w:jc w:val="both"/>
        <w:rPr>
          <w:rFonts w:ascii="Times New Roman" w:hAnsi="Times New Roman"/>
          <w:snapToGrid w:val="0"/>
          <w:sz w:val="16"/>
          <w:szCs w:val="16"/>
          <w:lang w:eastAsia="ru-RU"/>
        </w:rPr>
      </w:pPr>
    </w:p>
    <w:p w:rsidR="000662D2" w:rsidRPr="006223D9" w:rsidRDefault="000662D2" w:rsidP="000662D2">
      <w:pPr>
        <w:spacing w:before="120" w:after="120" w:line="240" w:lineRule="auto"/>
        <w:ind w:firstLine="709"/>
        <w:jc w:val="center"/>
        <w:rPr>
          <w:rFonts w:ascii="Times New Roman" w:hAnsi="Times New Roman"/>
          <w:b/>
          <w:i/>
          <w:sz w:val="27"/>
          <w:szCs w:val="27"/>
        </w:rPr>
      </w:pPr>
      <w:r w:rsidRPr="006223D9">
        <w:rPr>
          <w:rFonts w:ascii="Times New Roman" w:hAnsi="Times New Roman"/>
          <w:b/>
          <w:i/>
          <w:sz w:val="27"/>
          <w:szCs w:val="27"/>
        </w:rPr>
        <w:t xml:space="preserve">С </w:t>
      </w:r>
      <w:proofErr w:type="spellStart"/>
      <w:r w:rsidRPr="006223D9">
        <w:rPr>
          <w:rFonts w:ascii="Times New Roman" w:hAnsi="Times New Roman"/>
          <w:b/>
          <w:i/>
          <w:sz w:val="27"/>
          <w:szCs w:val="27"/>
          <w:vertAlign w:val="subscript"/>
        </w:rPr>
        <w:t>стр</w:t>
      </w:r>
      <w:proofErr w:type="gramStart"/>
      <w:r w:rsidRPr="006223D9">
        <w:rPr>
          <w:rFonts w:ascii="Times New Roman" w:hAnsi="Times New Roman"/>
          <w:b/>
          <w:i/>
          <w:sz w:val="27"/>
          <w:szCs w:val="27"/>
          <w:vertAlign w:val="subscript"/>
        </w:rPr>
        <w:t>.в</w:t>
      </w:r>
      <w:proofErr w:type="gramEnd"/>
      <w:r w:rsidRPr="006223D9">
        <w:rPr>
          <w:rFonts w:ascii="Times New Roman" w:hAnsi="Times New Roman"/>
          <w:b/>
          <w:i/>
          <w:sz w:val="27"/>
          <w:szCs w:val="27"/>
          <w:vertAlign w:val="subscript"/>
        </w:rPr>
        <w:t>зн</w:t>
      </w:r>
      <w:proofErr w:type="spellEnd"/>
      <w:r w:rsidRPr="006223D9">
        <w:rPr>
          <w:rFonts w:ascii="Times New Roman" w:hAnsi="Times New Roman"/>
          <w:b/>
          <w:i/>
          <w:sz w:val="27"/>
          <w:szCs w:val="27"/>
          <w:vertAlign w:val="subscript"/>
        </w:rPr>
        <w:t>.</w:t>
      </w:r>
      <w:r w:rsidRPr="006223D9">
        <w:rPr>
          <w:rFonts w:ascii="Times New Roman" w:hAnsi="Times New Roman"/>
          <w:b/>
          <w:i/>
          <w:sz w:val="27"/>
          <w:szCs w:val="27"/>
        </w:rPr>
        <w:t xml:space="preserve"> = </w:t>
      </w:r>
      <w:proofErr w:type="gramStart"/>
      <w:r w:rsidRPr="006223D9">
        <w:rPr>
          <w:rFonts w:ascii="Times New Roman" w:hAnsi="Times New Roman"/>
          <w:b/>
          <w:i/>
          <w:sz w:val="27"/>
          <w:szCs w:val="27"/>
        </w:rPr>
        <w:t xml:space="preserve">(B </w:t>
      </w:r>
      <w:proofErr w:type="spellStart"/>
      <w:r w:rsidRPr="006223D9">
        <w:rPr>
          <w:rFonts w:ascii="Times New Roman" w:hAnsi="Times New Roman"/>
          <w:b/>
          <w:i/>
          <w:sz w:val="27"/>
          <w:szCs w:val="27"/>
          <w:vertAlign w:val="subscript"/>
        </w:rPr>
        <w:t>п.п</w:t>
      </w:r>
      <w:proofErr w:type="spellEnd"/>
      <w:r w:rsidRPr="006223D9">
        <w:rPr>
          <w:rFonts w:ascii="Times New Roman" w:hAnsi="Times New Roman"/>
          <w:b/>
          <w:i/>
          <w:sz w:val="27"/>
          <w:szCs w:val="27"/>
          <w:vertAlign w:val="subscript"/>
        </w:rPr>
        <w:t>.</w:t>
      </w:r>
      <w:proofErr w:type="gramEnd"/>
      <w:r w:rsidRPr="006223D9">
        <w:rPr>
          <w:rFonts w:ascii="Times New Roman" w:hAnsi="Times New Roman"/>
          <w:b/>
          <w:i/>
          <w:sz w:val="27"/>
          <w:szCs w:val="27"/>
        </w:rPr>
        <w:t xml:space="preserve"> * S) * ( С </w:t>
      </w:r>
      <w:r w:rsidRPr="006223D9">
        <w:rPr>
          <w:rFonts w:ascii="Times New Roman" w:hAnsi="Times New Roman"/>
          <w:b/>
          <w:i/>
          <w:sz w:val="27"/>
          <w:szCs w:val="27"/>
          <w:vertAlign w:val="subscript"/>
        </w:rPr>
        <w:t>стр</w:t>
      </w:r>
      <w:proofErr w:type="gramStart"/>
      <w:r w:rsidRPr="006223D9">
        <w:rPr>
          <w:rFonts w:ascii="Times New Roman" w:hAnsi="Times New Roman"/>
          <w:b/>
          <w:i/>
          <w:sz w:val="27"/>
          <w:szCs w:val="27"/>
          <w:vertAlign w:val="subscript"/>
        </w:rPr>
        <w:t>.</w:t>
      </w:r>
      <w:proofErr w:type="spellStart"/>
      <w:r w:rsidRPr="006223D9">
        <w:rPr>
          <w:rFonts w:ascii="Times New Roman" w:hAnsi="Times New Roman"/>
          <w:b/>
          <w:i/>
          <w:sz w:val="27"/>
          <w:szCs w:val="27"/>
          <w:vertAlign w:val="subscript"/>
        </w:rPr>
        <w:t>в</w:t>
      </w:r>
      <w:proofErr w:type="gramEnd"/>
      <w:r w:rsidRPr="006223D9">
        <w:rPr>
          <w:rFonts w:ascii="Times New Roman" w:hAnsi="Times New Roman"/>
          <w:b/>
          <w:i/>
          <w:sz w:val="27"/>
          <w:szCs w:val="27"/>
          <w:vertAlign w:val="subscript"/>
        </w:rPr>
        <w:t>зн</w:t>
      </w:r>
      <w:proofErr w:type="spellEnd"/>
      <w:r w:rsidRPr="006223D9">
        <w:rPr>
          <w:rFonts w:ascii="Times New Roman" w:hAnsi="Times New Roman"/>
          <w:b/>
          <w:i/>
          <w:sz w:val="27"/>
          <w:szCs w:val="27"/>
          <w:vertAlign w:val="subscript"/>
        </w:rPr>
        <w:t>..</w:t>
      </w:r>
      <w:proofErr w:type="spellStart"/>
      <w:r w:rsidRPr="006223D9">
        <w:rPr>
          <w:rFonts w:ascii="Times New Roman" w:hAnsi="Times New Roman"/>
          <w:b/>
          <w:i/>
          <w:sz w:val="27"/>
          <w:szCs w:val="27"/>
          <w:vertAlign w:val="subscript"/>
        </w:rPr>
        <w:t>пр.п</w:t>
      </w:r>
      <w:proofErr w:type="spellEnd"/>
      <w:r w:rsidRPr="006223D9">
        <w:rPr>
          <w:rFonts w:ascii="Times New Roman" w:hAnsi="Times New Roman"/>
          <w:b/>
          <w:i/>
          <w:sz w:val="27"/>
          <w:szCs w:val="27"/>
        </w:rPr>
        <w:t xml:space="preserve"> / I </w:t>
      </w:r>
      <w:proofErr w:type="spellStart"/>
      <w:r w:rsidRPr="006223D9">
        <w:rPr>
          <w:rFonts w:ascii="Times New Roman" w:hAnsi="Times New Roman"/>
          <w:b/>
          <w:i/>
          <w:sz w:val="27"/>
          <w:szCs w:val="27"/>
          <w:vertAlign w:val="subscript"/>
        </w:rPr>
        <w:t>исч.пр.п</w:t>
      </w:r>
      <w:proofErr w:type="spellEnd"/>
      <w:r w:rsidRPr="006223D9">
        <w:rPr>
          <w:rFonts w:ascii="Times New Roman" w:hAnsi="Times New Roman"/>
          <w:b/>
          <w:i/>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b/>
          <w:i/>
          <w:sz w:val="27"/>
          <w:szCs w:val="27"/>
        </w:rPr>
        <w:t xml:space="preserve">B </w:t>
      </w:r>
      <w:proofErr w:type="spellStart"/>
      <w:r w:rsidRPr="006223D9">
        <w:rPr>
          <w:rFonts w:ascii="Times New Roman" w:hAnsi="Times New Roman"/>
          <w:b/>
          <w:i/>
          <w:sz w:val="27"/>
          <w:szCs w:val="27"/>
          <w:vertAlign w:val="subscript"/>
        </w:rPr>
        <w:t>п.п</w:t>
      </w:r>
      <w:proofErr w:type="spellEnd"/>
      <w:r w:rsidRPr="006223D9">
        <w:rPr>
          <w:rFonts w:ascii="Times New Roman" w:hAnsi="Times New Roman"/>
          <w:b/>
          <w:i/>
          <w:sz w:val="27"/>
          <w:szCs w:val="27"/>
          <w:vertAlign w:val="subscript"/>
        </w:rPr>
        <w:t>.</w:t>
      </w:r>
      <w:r w:rsidRPr="006223D9">
        <w:rPr>
          <w:rFonts w:ascii="Times New Roman" w:hAnsi="Times New Roman"/>
          <w:iCs/>
          <w:snapToGrid w:val="0"/>
          <w:sz w:val="27"/>
          <w:szCs w:val="27"/>
          <w:vertAlign w:val="subscript"/>
          <w:lang w:eastAsia="ru-RU"/>
        </w:rPr>
        <w:t xml:space="preserve"> </w:t>
      </w:r>
      <w:r w:rsidRPr="006223D9">
        <w:rPr>
          <w:rFonts w:ascii="Times New Roman" w:hAnsi="Times New Roman"/>
          <w:iCs/>
          <w:snapToGrid w:val="0"/>
          <w:sz w:val="27"/>
          <w:szCs w:val="27"/>
          <w:lang w:eastAsia="ru-RU"/>
        </w:rPr>
        <w:t>– налоговая база прогнозируемого периода, тыс. 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napToGrid w:val="0"/>
          <w:sz w:val="27"/>
          <w:szCs w:val="27"/>
          <w:lang w:eastAsia="ru-RU"/>
        </w:rPr>
        <w:t>S</w:t>
      </w:r>
      <w:r w:rsidRPr="006223D9">
        <w:rPr>
          <w:rFonts w:ascii="Times New Roman" w:hAnsi="Times New Roman"/>
          <w:snapToGrid w:val="0"/>
          <w:sz w:val="27"/>
          <w:szCs w:val="27"/>
          <w:lang w:eastAsia="ru-RU"/>
        </w:rPr>
        <w:t xml:space="preserve"> – ставка налога, %;</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b/>
          <w:i/>
          <w:sz w:val="27"/>
          <w:szCs w:val="27"/>
        </w:rPr>
        <w:t xml:space="preserve">С </w:t>
      </w:r>
      <w:r w:rsidRPr="006223D9">
        <w:rPr>
          <w:rFonts w:ascii="Times New Roman" w:hAnsi="Times New Roman"/>
          <w:b/>
          <w:i/>
          <w:sz w:val="27"/>
          <w:szCs w:val="27"/>
          <w:vertAlign w:val="subscript"/>
        </w:rPr>
        <w:t>стр</w:t>
      </w:r>
      <w:proofErr w:type="gramStart"/>
      <w:r w:rsidRPr="006223D9">
        <w:rPr>
          <w:rFonts w:ascii="Times New Roman" w:hAnsi="Times New Roman"/>
          <w:b/>
          <w:i/>
          <w:sz w:val="27"/>
          <w:szCs w:val="27"/>
          <w:vertAlign w:val="subscript"/>
        </w:rPr>
        <w:t>.</w:t>
      </w:r>
      <w:proofErr w:type="spellStart"/>
      <w:r w:rsidRPr="006223D9">
        <w:rPr>
          <w:rFonts w:ascii="Times New Roman" w:hAnsi="Times New Roman"/>
          <w:b/>
          <w:i/>
          <w:sz w:val="27"/>
          <w:szCs w:val="27"/>
          <w:vertAlign w:val="subscript"/>
        </w:rPr>
        <w:t>в</w:t>
      </w:r>
      <w:proofErr w:type="gramEnd"/>
      <w:r w:rsidRPr="006223D9">
        <w:rPr>
          <w:rFonts w:ascii="Times New Roman" w:hAnsi="Times New Roman"/>
          <w:b/>
          <w:i/>
          <w:sz w:val="27"/>
          <w:szCs w:val="27"/>
          <w:vertAlign w:val="subscript"/>
        </w:rPr>
        <w:t>зн</w:t>
      </w:r>
      <w:proofErr w:type="spellEnd"/>
      <w:r w:rsidRPr="006223D9">
        <w:rPr>
          <w:rFonts w:ascii="Times New Roman" w:hAnsi="Times New Roman"/>
          <w:b/>
          <w:i/>
          <w:sz w:val="27"/>
          <w:szCs w:val="27"/>
          <w:vertAlign w:val="subscript"/>
        </w:rPr>
        <w:t>..</w:t>
      </w:r>
      <w:proofErr w:type="spellStart"/>
      <w:r w:rsidRPr="006223D9">
        <w:rPr>
          <w:rFonts w:ascii="Times New Roman" w:hAnsi="Times New Roman"/>
          <w:b/>
          <w:i/>
          <w:sz w:val="27"/>
          <w:szCs w:val="27"/>
          <w:vertAlign w:val="subscript"/>
        </w:rPr>
        <w:t>пр.п</w:t>
      </w:r>
      <w:proofErr w:type="spellEnd"/>
      <w:r w:rsidRPr="006223D9">
        <w:rPr>
          <w:rFonts w:ascii="Times New Roman" w:hAnsi="Times New Roman"/>
          <w:iCs/>
          <w:snapToGrid w:val="0"/>
          <w:sz w:val="27"/>
          <w:szCs w:val="27"/>
          <w:lang w:eastAsia="ru-RU"/>
        </w:rPr>
        <w:t xml:space="preserve"> – сумма страховых взносов на ОПС и по временной нетрудоспособности за предыдущий период, тыс. рублей;</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b/>
          <w:i/>
          <w:sz w:val="27"/>
          <w:szCs w:val="27"/>
        </w:rPr>
        <w:t xml:space="preserve">I </w:t>
      </w:r>
      <w:proofErr w:type="spellStart"/>
      <w:r w:rsidRPr="006223D9">
        <w:rPr>
          <w:rFonts w:ascii="Times New Roman" w:hAnsi="Times New Roman"/>
          <w:b/>
          <w:i/>
          <w:sz w:val="27"/>
          <w:szCs w:val="27"/>
          <w:vertAlign w:val="subscript"/>
        </w:rPr>
        <w:t>исч.пр.п</w:t>
      </w:r>
      <w:proofErr w:type="spellEnd"/>
      <w:r w:rsidRPr="006223D9">
        <w:rPr>
          <w:rFonts w:ascii="Times New Roman" w:hAnsi="Times New Roman"/>
          <w:iCs/>
          <w:snapToGrid w:val="0"/>
          <w:sz w:val="27"/>
          <w:szCs w:val="27"/>
          <w:vertAlign w:val="subscript"/>
          <w:lang w:eastAsia="ru-RU"/>
        </w:rPr>
        <w:t xml:space="preserve"> </w:t>
      </w:r>
      <w:r w:rsidRPr="006223D9">
        <w:rPr>
          <w:rFonts w:ascii="Times New Roman" w:hAnsi="Times New Roman"/>
          <w:iCs/>
          <w:snapToGrid w:val="0"/>
          <w:sz w:val="27"/>
          <w:szCs w:val="27"/>
          <w:lang w:eastAsia="ru-RU"/>
        </w:rPr>
        <w:t>– сумма исчисленного налога за предыдущий период, тыс. рублей.</w:t>
      </w:r>
    </w:p>
    <w:p w:rsidR="000662D2" w:rsidRPr="006223D9" w:rsidRDefault="000662D2" w:rsidP="000662D2">
      <w:pPr>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объема поступлений учитываются в налогооблагаемой базе.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Default="000662D2" w:rsidP="000662D2">
      <w:pPr>
        <w:spacing w:after="0" w:line="240" w:lineRule="auto"/>
        <w:ind w:firstLine="709"/>
        <w:jc w:val="both"/>
        <w:rPr>
          <w:rFonts w:ascii="Times New Roman" w:hAnsi="Times New Roman"/>
          <w:sz w:val="27"/>
          <w:szCs w:val="27"/>
        </w:rPr>
      </w:pPr>
    </w:p>
    <w:p w:rsidR="00492B66" w:rsidRDefault="00797903" w:rsidP="000662D2">
      <w:pPr>
        <w:spacing w:after="0" w:line="240" w:lineRule="auto"/>
        <w:ind w:firstLine="709"/>
        <w:jc w:val="both"/>
        <w:rPr>
          <w:rFonts w:ascii="Times New Roman" w:hAnsi="Times New Roman"/>
          <w:sz w:val="27"/>
          <w:szCs w:val="27"/>
        </w:rPr>
      </w:pPr>
      <w:r w:rsidRPr="00797903">
        <w:rPr>
          <w:rFonts w:ascii="Times New Roman" w:hAnsi="Times New Roman"/>
          <w:sz w:val="27"/>
          <w:szCs w:val="27"/>
        </w:rPr>
        <w:t>Расчёт прогноза ЕНВД произв</w:t>
      </w:r>
      <w:r>
        <w:rPr>
          <w:rFonts w:ascii="Times New Roman" w:hAnsi="Times New Roman"/>
          <w:sz w:val="27"/>
          <w:szCs w:val="27"/>
        </w:rPr>
        <w:t>одится</w:t>
      </w:r>
      <w:r w:rsidRPr="00797903">
        <w:rPr>
          <w:rFonts w:ascii="Times New Roman" w:hAnsi="Times New Roman"/>
          <w:sz w:val="27"/>
          <w:szCs w:val="27"/>
        </w:rPr>
        <w:t xml:space="preserve"> с учетом изменений в Налоговый кодекс РФ, внесенных федеральным законом от 29.06.2012 № 97-ФЗ в части признания главы 26.3 Налогового кодекса РФ утратившей силу с 1 января 2021 года.</w:t>
      </w:r>
    </w:p>
    <w:p w:rsidR="007629E0" w:rsidRPr="006223D9" w:rsidRDefault="007629E0" w:rsidP="007629E0">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При прогнозировании </w:t>
      </w:r>
      <w:r w:rsidRPr="00797903">
        <w:rPr>
          <w:rFonts w:ascii="Times New Roman" w:hAnsi="Times New Roman"/>
          <w:sz w:val="27"/>
          <w:szCs w:val="27"/>
        </w:rPr>
        <w:t>ЕНВД</w:t>
      </w:r>
      <w:r w:rsidRPr="006223D9">
        <w:rPr>
          <w:rFonts w:ascii="Times New Roman" w:hAnsi="Times New Roman"/>
          <w:sz w:val="27"/>
          <w:szCs w:val="27"/>
        </w:rPr>
        <w:t xml:space="preserve"> учитываются ожидаемые результаты работы по взысканию де</w:t>
      </w:r>
      <w:r w:rsidR="0080701F">
        <w:rPr>
          <w:rFonts w:ascii="Times New Roman" w:hAnsi="Times New Roman"/>
          <w:sz w:val="27"/>
          <w:szCs w:val="27"/>
        </w:rPr>
        <w:t>б</w:t>
      </w:r>
      <w:r w:rsidRPr="006223D9">
        <w:rPr>
          <w:rFonts w:ascii="Times New Roman" w:hAnsi="Times New Roman"/>
          <w:sz w:val="27"/>
          <w:szCs w:val="27"/>
        </w:rPr>
        <w:t>иторской задолженности, образовавшейся до 1 января 202</w:t>
      </w:r>
      <w:r>
        <w:rPr>
          <w:rFonts w:ascii="Times New Roman" w:hAnsi="Times New Roman"/>
          <w:sz w:val="27"/>
          <w:szCs w:val="27"/>
        </w:rPr>
        <w:t>2</w:t>
      </w:r>
      <w:r w:rsidRPr="006223D9">
        <w:rPr>
          <w:rFonts w:ascii="Times New Roman" w:hAnsi="Times New Roman"/>
          <w:sz w:val="27"/>
          <w:szCs w:val="27"/>
        </w:rPr>
        <w:t xml:space="preserve"> года.</w:t>
      </w:r>
    </w:p>
    <w:p w:rsidR="007629E0" w:rsidRPr="006223D9" w:rsidRDefault="007629E0" w:rsidP="007629E0">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формировании в текущем финансовом году оценки поступлений доходов в бюджеты</w:t>
      </w:r>
      <w:r w:rsidR="00760A23">
        <w:rPr>
          <w:rFonts w:ascii="Times New Roman" w:hAnsi="Times New Roman"/>
          <w:sz w:val="27"/>
          <w:szCs w:val="27"/>
        </w:rPr>
        <w:t xml:space="preserve">, входящие </w:t>
      </w:r>
      <w:r w:rsidR="00760A23" w:rsidRPr="006223D9">
        <w:rPr>
          <w:rFonts w:ascii="Times New Roman" w:hAnsi="Times New Roman"/>
          <w:sz w:val="27"/>
          <w:szCs w:val="27"/>
        </w:rPr>
        <w:t>в консолидированный бюджет Р</w:t>
      </w:r>
      <w:r w:rsidR="00760A23">
        <w:rPr>
          <w:rFonts w:ascii="Times New Roman" w:hAnsi="Times New Roman"/>
          <w:sz w:val="27"/>
          <w:szCs w:val="27"/>
        </w:rPr>
        <w:t>еспублики Хакасия,</w:t>
      </w:r>
      <w:r w:rsidRPr="006223D9">
        <w:rPr>
          <w:rFonts w:ascii="Times New Roman" w:hAnsi="Times New Roman"/>
          <w:sz w:val="27"/>
          <w:szCs w:val="27"/>
        </w:rPr>
        <w:t xml:space="preserve"> учитывается фактическое поступление доходов текущего финансового года.</w:t>
      </w:r>
    </w:p>
    <w:p w:rsidR="007629E0" w:rsidRDefault="007629E0" w:rsidP="007629E0">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При оценке и прогнозе поступлений по данному виду дохода используется метод экстраполяции, с учётом тенденции к снижению поступлений.</w:t>
      </w:r>
    </w:p>
    <w:p w:rsidR="00797903" w:rsidRDefault="00797903" w:rsidP="000662D2">
      <w:pPr>
        <w:spacing w:after="0" w:line="240" w:lineRule="auto"/>
        <w:ind w:firstLine="709"/>
        <w:jc w:val="both"/>
        <w:rPr>
          <w:rFonts w:ascii="Times New Roman" w:hAnsi="Times New Roman"/>
          <w:sz w:val="27"/>
          <w:szCs w:val="27"/>
        </w:rPr>
      </w:pPr>
    </w:p>
    <w:p w:rsidR="000662D2" w:rsidRPr="006223D9" w:rsidRDefault="000662D2" w:rsidP="000662D2">
      <w:pPr>
        <w:pStyle w:val="2"/>
        <w:spacing w:after="240" w:line="240" w:lineRule="auto"/>
        <w:ind w:firstLine="709"/>
        <w:jc w:val="center"/>
        <w:rPr>
          <w:rFonts w:ascii="Times New Roman" w:hAnsi="Times New Roman"/>
          <w:i w:val="0"/>
          <w:sz w:val="27"/>
          <w:szCs w:val="27"/>
        </w:rPr>
      </w:pPr>
      <w:bookmarkStart w:id="29" w:name="_Toc89426779"/>
      <w:r w:rsidRPr="006223D9">
        <w:rPr>
          <w:rFonts w:ascii="Times New Roman" w:hAnsi="Times New Roman"/>
          <w:i w:val="0"/>
          <w:sz w:val="27"/>
          <w:szCs w:val="27"/>
        </w:rPr>
        <w:t>2.</w:t>
      </w:r>
      <w:r w:rsidR="00797903">
        <w:rPr>
          <w:rFonts w:ascii="Times New Roman" w:hAnsi="Times New Roman"/>
          <w:i w:val="0"/>
          <w:sz w:val="27"/>
          <w:szCs w:val="27"/>
        </w:rPr>
        <w:t>6</w:t>
      </w:r>
      <w:r w:rsidRPr="006223D9">
        <w:rPr>
          <w:rFonts w:ascii="Times New Roman" w:hAnsi="Times New Roman"/>
          <w:i w:val="0"/>
          <w:sz w:val="27"/>
          <w:szCs w:val="27"/>
        </w:rPr>
        <w:t xml:space="preserve">. Единый сельскохозяйственный налог </w:t>
      </w:r>
      <w:r w:rsidRPr="006223D9">
        <w:rPr>
          <w:rFonts w:ascii="Times New Roman" w:hAnsi="Times New Roman"/>
          <w:i w:val="0"/>
          <w:sz w:val="27"/>
          <w:szCs w:val="27"/>
        </w:rPr>
        <w:br/>
        <w:t>182 1 05 03000 01 0000 110</w:t>
      </w:r>
      <w:bookmarkEnd w:id="29"/>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iCs/>
          <w:snapToGrid w:val="0"/>
          <w:sz w:val="27"/>
          <w:szCs w:val="27"/>
          <w:lang w:eastAsia="ru-RU"/>
        </w:rPr>
        <w:t>Расчет доходов в</w:t>
      </w:r>
      <w:r w:rsidR="00760A23">
        <w:rPr>
          <w:rFonts w:ascii="Times New Roman" w:hAnsi="Times New Roman"/>
          <w:iCs/>
          <w:snapToGrid w:val="0"/>
          <w:sz w:val="27"/>
          <w:szCs w:val="27"/>
          <w:lang w:eastAsia="ru-RU"/>
        </w:rPr>
        <w:t xml:space="preserve"> </w:t>
      </w:r>
      <w:r w:rsidR="00760A23" w:rsidRPr="006223D9">
        <w:rPr>
          <w:rFonts w:ascii="Times New Roman" w:hAnsi="Times New Roman"/>
          <w:snapToGrid w:val="0"/>
          <w:sz w:val="27"/>
          <w:szCs w:val="27"/>
          <w:lang w:eastAsia="ru-RU"/>
        </w:rPr>
        <w:t>бюджеты</w:t>
      </w:r>
      <w:r w:rsidR="00760A23">
        <w:rPr>
          <w:rFonts w:ascii="Times New Roman" w:hAnsi="Times New Roman"/>
          <w:sz w:val="27"/>
          <w:szCs w:val="27"/>
        </w:rPr>
        <w:t xml:space="preserve">, входящие </w:t>
      </w:r>
      <w:r w:rsidR="00760A23" w:rsidRPr="006223D9">
        <w:rPr>
          <w:rFonts w:ascii="Times New Roman" w:hAnsi="Times New Roman"/>
          <w:sz w:val="27"/>
          <w:szCs w:val="27"/>
        </w:rPr>
        <w:t>в консолидированный бюджет Р</w:t>
      </w:r>
      <w:r w:rsidR="00760A23">
        <w:rPr>
          <w:rFonts w:ascii="Times New Roman" w:hAnsi="Times New Roman"/>
          <w:sz w:val="27"/>
          <w:szCs w:val="27"/>
        </w:rPr>
        <w:t>еспублики Хакасия,</w:t>
      </w:r>
      <w:r w:rsidRPr="006223D9">
        <w:rPr>
          <w:rFonts w:ascii="Times New Roman" w:hAnsi="Times New Roman"/>
          <w:iCs/>
          <w:snapToGrid w:val="0"/>
          <w:sz w:val="27"/>
          <w:szCs w:val="27"/>
          <w:lang w:eastAsia="ru-RU"/>
        </w:rPr>
        <w:t xml:space="preserve"> от уплаты единого сельскохозяйственного налога</w:t>
      </w:r>
      <w:r w:rsidR="00760A23">
        <w:rPr>
          <w:rFonts w:ascii="Times New Roman" w:hAnsi="Times New Roman"/>
          <w:iCs/>
          <w:snapToGrid w:val="0"/>
          <w:sz w:val="27"/>
          <w:szCs w:val="27"/>
          <w:lang w:eastAsia="ru-RU"/>
        </w:rPr>
        <w:t>,</w:t>
      </w:r>
      <w:r w:rsidRPr="006223D9">
        <w:rPr>
          <w:rFonts w:ascii="Times New Roman" w:hAnsi="Times New Roman"/>
          <w:iCs/>
          <w:snapToGrid w:val="0"/>
          <w:sz w:val="27"/>
          <w:szCs w:val="27"/>
          <w:lang w:eastAsia="ru-RU"/>
        </w:rPr>
        <w:t xml:space="preserve"> осуществляется в соответствии с действующим законодательством Российской Федерации о налогах и сборах </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Для расчета единого</w:t>
      </w:r>
      <w:r w:rsidRPr="006223D9">
        <w:rPr>
          <w:rFonts w:ascii="Times New Roman" w:hAnsi="Times New Roman"/>
          <w:iCs/>
          <w:snapToGrid w:val="0"/>
          <w:sz w:val="27"/>
          <w:szCs w:val="27"/>
          <w:lang w:eastAsia="ru-RU"/>
        </w:rPr>
        <w:t xml:space="preserve"> сельскохозяйственного налога</w:t>
      </w:r>
      <w:r w:rsidRPr="006223D9">
        <w:rPr>
          <w:rFonts w:ascii="Times New Roman" w:hAnsi="Times New Roman"/>
          <w:snapToGrid w:val="0"/>
          <w:sz w:val="27"/>
          <w:szCs w:val="27"/>
          <w:lang w:eastAsia="ru-RU"/>
        </w:rPr>
        <w:t xml:space="preserve"> используются:</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xml:space="preserve"> - показатели прогноза социально-экономического развития Р</w:t>
      </w:r>
      <w:r w:rsidR="00B529A4">
        <w:rPr>
          <w:rFonts w:ascii="Times New Roman" w:hAnsi="Times New Roman"/>
          <w:snapToGrid w:val="0"/>
          <w:sz w:val="27"/>
          <w:szCs w:val="27"/>
          <w:lang w:eastAsia="ru-RU"/>
        </w:rPr>
        <w:t>еспублики</w:t>
      </w:r>
      <w:r w:rsidRPr="006223D9">
        <w:rPr>
          <w:rFonts w:ascii="Times New Roman" w:hAnsi="Times New Roman"/>
          <w:snapToGrid w:val="0"/>
          <w:sz w:val="27"/>
          <w:szCs w:val="27"/>
          <w:lang w:eastAsia="ru-RU"/>
        </w:rPr>
        <w:t xml:space="preserve"> </w:t>
      </w:r>
      <w:r w:rsidR="00B529A4">
        <w:rPr>
          <w:rFonts w:ascii="Times New Roman" w:hAnsi="Times New Roman"/>
          <w:snapToGrid w:val="0"/>
          <w:sz w:val="27"/>
          <w:szCs w:val="27"/>
          <w:lang w:eastAsia="ru-RU"/>
        </w:rPr>
        <w:t>Хакасия</w:t>
      </w:r>
      <w:r w:rsidRPr="006223D9">
        <w:rPr>
          <w:rFonts w:ascii="Times New Roman" w:hAnsi="Times New Roman"/>
          <w:snapToGrid w:val="0"/>
          <w:sz w:val="27"/>
          <w:szCs w:val="27"/>
          <w:lang w:eastAsia="ru-RU"/>
        </w:rPr>
        <w:t xml:space="preserve"> на очередной финансовый год и плановый период (ВВП), разрабатываемые Минэкономразвития Р</w:t>
      </w:r>
      <w:r w:rsidR="00B529A4">
        <w:rPr>
          <w:rFonts w:ascii="Times New Roman" w:hAnsi="Times New Roman"/>
          <w:snapToGrid w:val="0"/>
          <w:sz w:val="27"/>
          <w:szCs w:val="27"/>
          <w:lang w:eastAsia="ru-RU"/>
        </w:rPr>
        <w:t>еспублики</w:t>
      </w:r>
      <w:r w:rsidRPr="006223D9">
        <w:rPr>
          <w:rFonts w:ascii="Times New Roman" w:hAnsi="Times New Roman"/>
          <w:snapToGrid w:val="0"/>
          <w:sz w:val="27"/>
          <w:szCs w:val="27"/>
          <w:lang w:eastAsia="ru-RU"/>
        </w:rPr>
        <w:t xml:space="preserve"> </w:t>
      </w:r>
      <w:r w:rsidR="00B529A4">
        <w:rPr>
          <w:rFonts w:ascii="Times New Roman" w:hAnsi="Times New Roman"/>
          <w:snapToGrid w:val="0"/>
          <w:sz w:val="27"/>
          <w:szCs w:val="27"/>
          <w:lang w:eastAsia="ru-RU"/>
        </w:rPr>
        <w:t>Хакасия</w:t>
      </w:r>
      <w:r w:rsidRPr="006223D9">
        <w:rPr>
          <w:rFonts w:ascii="Times New Roman" w:hAnsi="Times New Roman"/>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динамика налоговой базы по налогу по данным отчета по форме № 5-ЕСХН «Отчет о налоговой базе и структуре начислений по единому сельскохозяйственному налогу» (далее – отчет № 5-ЕСХН) за годы, предшествующие прогнозируемому;</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налоговые ставки, льготы и преференции, предусмотренные главой 26.1 «Система налогообложения для сельскохозяйственных товаропроизводителей (единый сельскохозяйственный налог)» НК РФ и др. источники.</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xml:space="preserve">Расчёт прогнозного объёма поступлений единого </w:t>
      </w:r>
      <w:r w:rsidRPr="006223D9">
        <w:rPr>
          <w:rFonts w:ascii="Times New Roman" w:hAnsi="Times New Roman"/>
          <w:iCs/>
          <w:snapToGrid w:val="0"/>
          <w:sz w:val="27"/>
          <w:szCs w:val="27"/>
          <w:lang w:eastAsia="ru-RU"/>
        </w:rPr>
        <w:t>сельскохозяйственного</w:t>
      </w:r>
      <w:r w:rsidRPr="006223D9">
        <w:rPr>
          <w:rFonts w:ascii="Times New Roman" w:hAnsi="Times New Roman"/>
          <w:snapToGrid w:val="0"/>
          <w:sz w:val="27"/>
          <w:szCs w:val="27"/>
          <w:lang w:eastAsia="ru-RU"/>
        </w:rPr>
        <w:t xml:space="preserve"> налога (ЕСХН)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eastAsia="ru-RU"/>
        </w:rPr>
        <w:t>по следующей формуле:</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p>
    <w:p w:rsidR="000662D2" w:rsidRPr="00D54974" w:rsidRDefault="000662D2" w:rsidP="000662D2">
      <w:pPr>
        <w:spacing w:after="0" w:line="240" w:lineRule="auto"/>
        <w:ind w:firstLine="709"/>
        <w:jc w:val="center"/>
        <w:rPr>
          <w:rFonts w:ascii="Times New Roman" w:hAnsi="Times New Roman"/>
          <w:iCs/>
          <w:snapToGrid w:val="0"/>
          <w:sz w:val="28"/>
          <w:szCs w:val="28"/>
          <w:lang w:val="en-US" w:eastAsia="ru-RU"/>
        </w:rPr>
      </w:pPr>
      <w:r w:rsidRPr="006223D9">
        <w:rPr>
          <w:rFonts w:ascii="Times New Roman" w:hAnsi="Times New Roman"/>
          <w:iCs/>
          <w:snapToGrid w:val="0"/>
          <w:sz w:val="28"/>
          <w:szCs w:val="28"/>
          <w:lang w:eastAsia="ru-RU"/>
        </w:rPr>
        <w:t>ЕСХН</w:t>
      </w:r>
      <w:r w:rsidRPr="00D54974">
        <w:rPr>
          <w:rFonts w:ascii="Times New Roman" w:hAnsi="Times New Roman"/>
          <w:iCs/>
          <w:snapToGrid w:val="0"/>
          <w:sz w:val="28"/>
          <w:szCs w:val="28"/>
          <w:lang w:val="en-US" w:eastAsia="ru-RU"/>
        </w:rPr>
        <w:t xml:space="preserve"> = [(</w:t>
      </w:r>
      <w:r w:rsidRPr="006223D9">
        <w:rPr>
          <w:rFonts w:ascii="Times New Roman" w:hAnsi="Times New Roman"/>
          <w:i/>
          <w:iCs/>
          <w:snapToGrid w:val="0"/>
          <w:sz w:val="28"/>
          <w:szCs w:val="28"/>
          <w:lang w:val="en-US" w:eastAsia="ru-RU"/>
        </w:rPr>
        <w:t>V</w:t>
      </w:r>
      <w:proofErr w:type="spellStart"/>
      <w:r w:rsidRPr="006223D9">
        <w:rPr>
          <w:rFonts w:ascii="Times New Roman" w:hAnsi="Times New Roman"/>
          <w:i/>
          <w:iCs/>
          <w:snapToGrid w:val="0"/>
          <w:sz w:val="28"/>
          <w:szCs w:val="28"/>
          <w:lang w:eastAsia="ru-RU"/>
        </w:rPr>
        <w:t>нб</w:t>
      </w:r>
      <w:r w:rsidRPr="006223D9">
        <w:rPr>
          <w:rFonts w:ascii="Times New Roman" w:hAnsi="Times New Roman"/>
          <w:i/>
          <w:iCs/>
          <w:snapToGrid w:val="0"/>
          <w:sz w:val="28"/>
          <w:szCs w:val="28"/>
          <w:vertAlign w:val="subscript"/>
          <w:lang w:eastAsia="ru-RU"/>
        </w:rPr>
        <w:t>пп</w:t>
      </w:r>
      <w:proofErr w:type="spellEnd"/>
      <w:r w:rsidRPr="00D54974">
        <w:rPr>
          <w:rFonts w:ascii="Times New Roman" w:hAnsi="Times New Roman"/>
          <w:iCs/>
          <w:snapToGrid w:val="0"/>
          <w:sz w:val="28"/>
          <w:szCs w:val="28"/>
          <w:lang w:val="en-US" w:eastAsia="ru-RU"/>
        </w:rPr>
        <w:t xml:space="preserve"> * </w:t>
      </w:r>
      <w:r w:rsidRPr="006223D9">
        <w:rPr>
          <w:rFonts w:ascii="Times New Roman" w:hAnsi="Times New Roman"/>
          <w:b/>
          <w:i/>
          <w:snapToGrid w:val="0"/>
          <w:sz w:val="27"/>
          <w:szCs w:val="27"/>
          <w:lang w:val="en-US" w:eastAsia="ru-RU"/>
        </w:rPr>
        <w:t>S</w:t>
      </w:r>
      <w:r w:rsidRPr="00D54974">
        <w:rPr>
          <w:rFonts w:ascii="Times New Roman" w:hAnsi="Times New Roman"/>
          <w:iCs/>
          <w:snapToGrid w:val="0"/>
          <w:sz w:val="28"/>
          <w:szCs w:val="28"/>
          <w:lang w:val="en-US" w:eastAsia="ru-RU"/>
        </w:rPr>
        <w:t xml:space="preserve"> (+/-) </w:t>
      </w:r>
      <w:r w:rsidRPr="006223D9">
        <w:rPr>
          <w:rFonts w:ascii="Times New Roman" w:hAnsi="Times New Roman"/>
          <w:i/>
          <w:snapToGrid w:val="0"/>
          <w:spacing w:val="2"/>
          <w:sz w:val="28"/>
          <w:szCs w:val="28"/>
          <w:lang w:val="en-US" w:eastAsia="ru-RU"/>
        </w:rPr>
        <w:t>F</w:t>
      </w:r>
      <w:r w:rsidRPr="00D54974">
        <w:rPr>
          <w:rFonts w:ascii="Times New Roman" w:hAnsi="Times New Roman"/>
          <w:snapToGrid w:val="0"/>
          <w:spacing w:val="2"/>
          <w:sz w:val="28"/>
          <w:szCs w:val="28"/>
          <w:lang w:val="en-US" w:eastAsia="ru-RU"/>
        </w:rPr>
        <w:t>)] *</w:t>
      </w:r>
      <w:proofErr w:type="gramStart"/>
      <w:r w:rsidRPr="00D54974">
        <w:rPr>
          <w:rFonts w:ascii="Times New Roman" w:hAnsi="Times New Roman"/>
          <w:snapToGrid w:val="0"/>
          <w:spacing w:val="2"/>
          <w:sz w:val="28"/>
          <w:szCs w:val="28"/>
          <w:lang w:val="en-US" w:eastAsia="ru-RU"/>
        </w:rPr>
        <w:t xml:space="preserve">( </w:t>
      </w:r>
      <w:proofErr w:type="gramEnd"/>
      <w:r w:rsidRPr="006223D9">
        <w:rPr>
          <w:rFonts w:ascii="Times New Roman" w:hAnsi="Times New Roman"/>
          <w:b/>
          <w:i/>
          <w:snapToGrid w:val="0"/>
          <w:sz w:val="27"/>
          <w:szCs w:val="27"/>
          <w:lang w:val="en-US" w:eastAsia="ru-RU"/>
        </w:rPr>
        <w:t>K</w:t>
      </w:r>
      <w:r w:rsidRPr="00D54974">
        <w:rPr>
          <w:rFonts w:ascii="Times New Roman" w:hAnsi="Times New Roman"/>
          <w:b/>
          <w:i/>
          <w:snapToGrid w:val="0"/>
          <w:sz w:val="27"/>
          <w:szCs w:val="27"/>
          <w:lang w:val="en-US" w:eastAsia="ru-RU"/>
        </w:rPr>
        <w:t xml:space="preserve"> </w:t>
      </w:r>
      <w:proofErr w:type="spellStart"/>
      <w:r w:rsidRPr="006223D9">
        <w:rPr>
          <w:rFonts w:ascii="Times New Roman" w:hAnsi="Times New Roman"/>
          <w:b/>
          <w:i/>
          <w:snapToGrid w:val="0"/>
          <w:sz w:val="27"/>
          <w:szCs w:val="27"/>
          <w:vertAlign w:val="subscript"/>
          <w:lang w:eastAsia="ru-RU"/>
        </w:rPr>
        <w:t>соб</w:t>
      </w:r>
      <w:proofErr w:type="spellEnd"/>
      <w:r w:rsidRPr="00D54974">
        <w:rPr>
          <w:rFonts w:ascii="Times New Roman" w:hAnsi="Times New Roman"/>
          <w:b/>
          <w:i/>
          <w:snapToGrid w:val="0"/>
          <w:sz w:val="27"/>
          <w:szCs w:val="27"/>
          <w:vertAlign w:val="subscript"/>
          <w:lang w:val="en-US" w:eastAsia="ru-RU"/>
        </w:rPr>
        <w:t>.</w:t>
      </w:r>
      <w:r w:rsidRPr="00D54974">
        <w:rPr>
          <w:rFonts w:ascii="Times New Roman" w:hAnsi="Times New Roman"/>
          <w:iCs/>
          <w:snapToGrid w:val="0"/>
          <w:sz w:val="28"/>
          <w:szCs w:val="28"/>
          <w:lang w:val="en-US" w:eastAsia="ru-RU"/>
        </w:rPr>
        <w:t>),</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eastAsia="ru-RU"/>
        </w:rPr>
        <w:t>где</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
          <w:iCs/>
          <w:snapToGrid w:val="0"/>
          <w:sz w:val="27"/>
          <w:szCs w:val="27"/>
          <w:lang w:val="en-US" w:eastAsia="ru-RU"/>
        </w:rPr>
        <w:t>V</w:t>
      </w:r>
      <w:proofErr w:type="spellStart"/>
      <w:r w:rsidRPr="006223D9">
        <w:rPr>
          <w:rFonts w:ascii="Times New Roman" w:hAnsi="Times New Roman"/>
          <w:i/>
          <w:iCs/>
          <w:snapToGrid w:val="0"/>
          <w:sz w:val="27"/>
          <w:szCs w:val="27"/>
          <w:lang w:eastAsia="ru-RU"/>
        </w:rPr>
        <w:t>нб</w:t>
      </w:r>
      <w:r w:rsidRPr="006223D9">
        <w:rPr>
          <w:rFonts w:ascii="Times New Roman" w:hAnsi="Times New Roman"/>
          <w:i/>
          <w:iCs/>
          <w:snapToGrid w:val="0"/>
          <w:sz w:val="27"/>
          <w:szCs w:val="27"/>
          <w:vertAlign w:val="subscript"/>
          <w:lang w:eastAsia="ru-RU"/>
        </w:rPr>
        <w:t>пп</w:t>
      </w:r>
      <w:proofErr w:type="spellEnd"/>
      <w:r w:rsidRPr="006223D9">
        <w:rPr>
          <w:rFonts w:ascii="Times New Roman" w:hAnsi="Times New Roman"/>
          <w:iCs/>
          <w:snapToGrid w:val="0"/>
          <w:sz w:val="27"/>
          <w:szCs w:val="27"/>
          <w:lang w:eastAsia="ru-RU"/>
        </w:rPr>
        <w:t xml:space="preserve"> – налоговая база прогнозируемого периода, тыс.</w:t>
      </w:r>
      <w:r w:rsidR="00D12328" w:rsidRPr="006223D9">
        <w:rPr>
          <w:rFonts w:ascii="Times New Roman" w:hAnsi="Times New Roman"/>
          <w:iCs/>
          <w:snapToGrid w:val="0"/>
          <w:sz w:val="27"/>
          <w:szCs w:val="27"/>
          <w:lang w:eastAsia="ru-RU"/>
        </w:rPr>
        <w:t xml:space="preserve"> </w:t>
      </w:r>
      <w:r w:rsidRPr="006223D9">
        <w:rPr>
          <w:rFonts w:ascii="Times New Roman" w:hAnsi="Times New Roman"/>
          <w:iCs/>
          <w:snapToGrid w:val="0"/>
          <w:sz w:val="27"/>
          <w:szCs w:val="27"/>
          <w:lang w:eastAsia="ru-RU"/>
        </w:rPr>
        <w:t>рублей;</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napToGrid w:val="0"/>
          <w:sz w:val="27"/>
          <w:szCs w:val="27"/>
          <w:lang w:eastAsia="ru-RU"/>
        </w:rPr>
        <w:t>S</w:t>
      </w:r>
      <w:r w:rsidRPr="006223D9">
        <w:rPr>
          <w:rFonts w:ascii="Times New Roman" w:hAnsi="Times New Roman"/>
          <w:snapToGrid w:val="0"/>
          <w:sz w:val="27"/>
          <w:szCs w:val="27"/>
          <w:lang w:eastAsia="ru-RU"/>
        </w:rPr>
        <w:t xml:space="preserve"> – ставка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w:t>
      </w:r>
      <w:r w:rsidR="0011331A" w:rsidRPr="006223D9">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001D4BA5" w:rsidRPr="006223D9">
        <w:rPr>
          <w:rFonts w:ascii="Times New Roman" w:hAnsi="Times New Roman"/>
          <w:sz w:val="27"/>
          <w:szCs w:val="27"/>
        </w:rPr>
        <w:t xml:space="preserve"> </w:t>
      </w:r>
      <w:r w:rsidR="0011331A" w:rsidRPr="006223D9">
        <w:rPr>
          <w:rFonts w:ascii="Times New Roman" w:hAnsi="Times New Roman"/>
          <w:sz w:val="27"/>
          <w:szCs w:val="27"/>
        </w:rPr>
        <w:t>%</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eastAsia="ru-RU"/>
        </w:rPr>
        <w:lastRenderedPageBreak/>
        <w:t>Прогнозируемый объем налоговой базы по ЕСХН (</w:t>
      </w:r>
      <w:r w:rsidRPr="006223D9">
        <w:rPr>
          <w:rFonts w:ascii="Times New Roman" w:hAnsi="Times New Roman"/>
          <w:i/>
          <w:iCs/>
          <w:snapToGrid w:val="0"/>
          <w:sz w:val="27"/>
          <w:szCs w:val="27"/>
          <w:lang w:val="en-US" w:eastAsia="ru-RU"/>
        </w:rPr>
        <w:t>V</w:t>
      </w:r>
      <w:proofErr w:type="spellStart"/>
      <w:r w:rsidRPr="006223D9">
        <w:rPr>
          <w:rFonts w:ascii="Times New Roman" w:hAnsi="Times New Roman"/>
          <w:i/>
          <w:iCs/>
          <w:snapToGrid w:val="0"/>
          <w:sz w:val="27"/>
          <w:szCs w:val="27"/>
          <w:lang w:eastAsia="ru-RU"/>
        </w:rPr>
        <w:t>нб</w:t>
      </w:r>
      <w:r w:rsidRPr="006223D9">
        <w:rPr>
          <w:rFonts w:ascii="Times New Roman" w:hAnsi="Times New Roman"/>
          <w:i/>
          <w:iCs/>
          <w:snapToGrid w:val="0"/>
          <w:sz w:val="27"/>
          <w:szCs w:val="27"/>
          <w:vertAlign w:val="subscript"/>
          <w:lang w:eastAsia="ru-RU"/>
        </w:rPr>
        <w:t>пп</w:t>
      </w:r>
      <w:proofErr w:type="spellEnd"/>
      <w:r w:rsidRPr="006223D9">
        <w:rPr>
          <w:rFonts w:ascii="Times New Roman" w:hAnsi="Times New Roman"/>
          <w:iCs/>
          <w:snapToGrid w:val="0"/>
          <w:sz w:val="27"/>
          <w:szCs w:val="27"/>
          <w:lang w:eastAsia="ru-RU"/>
        </w:rPr>
        <w:t>) рассчитывается на основе налоговой базы предыдущего периода исходя из её доли в ВВП по следующей формуле:</w:t>
      </w:r>
    </w:p>
    <w:p w:rsidR="000662D2" w:rsidRPr="006223D9" w:rsidRDefault="000662D2" w:rsidP="000662D2">
      <w:pPr>
        <w:spacing w:after="0" w:line="240" w:lineRule="auto"/>
        <w:ind w:firstLine="709"/>
        <w:jc w:val="center"/>
        <w:rPr>
          <w:rFonts w:ascii="Times New Roman" w:hAnsi="Times New Roman"/>
          <w:iCs/>
          <w:snapToGrid w:val="0"/>
          <w:sz w:val="28"/>
          <w:szCs w:val="28"/>
          <w:lang w:eastAsia="ru-RU"/>
        </w:rPr>
      </w:pPr>
      <w:r w:rsidRPr="006223D9">
        <w:rPr>
          <w:rFonts w:ascii="Times New Roman" w:hAnsi="Times New Roman"/>
          <w:i/>
          <w:iCs/>
          <w:snapToGrid w:val="0"/>
          <w:sz w:val="28"/>
          <w:szCs w:val="28"/>
          <w:lang w:val="en-US" w:eastAsia="ru-RU"/>
        </w:rPr>
        <w:t>V</w:t>
      </w:r>
      <w:proofErr w:type="spellStart"/>
      <w:r w:rsidRPr="006223D9">
        <w:rPr>
          <w:rFonts w:ascii="Times New Roman" w:hAnsi="Times New Roman"/>
          <w:i/>
          <w:iCs/>
          <w:snapToGrid w:val="0"/>
          <w:sz w:val="28"/>
          <w:szCs w:val="28"/>
          <w:lang w:eastAsia="ru-RU"/>
        </w:rPr>
        <w:t>нб</w:t>
      </w:r>
      <w:r w:rsidRPr="006223D9">
        <w:rPr>
          <w:rFonts w:ascii="Times New Roman" w:hAnsi="Times New Roman"/>
          <w:i/>
          <w:iCs/>
          <w:snapToGrid w:val="0"/>
          <w:sz w:val="28"/>
          <w:szCs w:val="28"/>
          <w:vertAlign w:val="subscript"/>
          <w:lang w:eastAsia="ru-RU"/>
        </w:rPr>
        <w:t>пп</w:t>
      </w:r>
      <w:proofErr w:type="spellEnd"/>
      <w:r w:rsidRPr="006223D9">
        <w:rPr>
          <w:rFonts w:ascii="Times New Roman" w:hAnsi="Times New Roman"/>
          <w:iCs/>
          <w:snapToGrid w:val="0"/>
          <w:sz w:val="28"/>
          <w:szCs w:val="28"/>
          <w:lang w:eastAsia="ru-RU"/>
        </w:rPr>
        <w:t xml:space="preserve"> = </w:t>
      </w:r>
      <w:r w:rsidRPr="006223D9">
        <w:rPr>
          <w:rFonts w:ascii="Times New Roman" w:hAnsi="Times New Roman"/>
          <w:iCs/>
          <w:snapToGrid w:val="0"/>
          <w:sz w:val="28"/>
          <w:szCs w:val="28"/>
          <w:lang w:val="en-US" w:eastAsia="ru-RU"/>
        </w:rPr>
        <w:t>V</w:t>
      </w:r>
      <w:proofErr w:type="spellStart"/>
      <w:r w:rsidRPr="006223D9">
        <w:rPr>
          <w:rFonts w:ascii="Times New Roman" w:hAnsi="Times New Roman"/>
          <w:iCs/>
          <w:snapToGrid w:val="0"/>
          <w:sz w:val="28"/>
          <w:szCs w:val="28"/>
          <w:lang w:eastAsia="ru-RU"/>
        </w:rPr>
        <w:t>нб</w:t>
      </w:r>
      <w:r w:rsidRPr="006223D9">
        <w:rPr>
          <w:rFonts w:ascii="Times New Roman" w:hAnsi="Times New Roman"/>
          <w:iCs/>
          <w:snapToGrid w:val="0"/>
          <w:sz w:val="28"/>
          <w:szCs w:val="28"/>
          <w:vertAlign w:val="subscript"/>
          <w:lang w:eastAsia="ru-RU"/>
        </w:rPr>
        <w:t>пр.п</w:t>
      </w:r>
      <w:proofErr w:type="spellEnd"/>
      <w:r w:rsidRPr="006223D9">
        <w:rPr>
          <w:rFonts w:ascii="Times New Roman" w:hAnsi="Times New Roman"/>
          <w:iCs/>
          <w:snapToGrid w:val="0"/>
          <w:sz w:val="28"/>
          <w:szCs w:val="28"/>
          <w:vertAlign w:val="subscript"/>
          <w:lang w:eastAsia="ru-RU"/>
        </w:rPr>
        <w:t xml:space="preserve">. </w:t>
      </w:r>
      <w:r w:rsidRPr="006223D9">
        <w:rPr>
          <w:rFonts w:ascii="Times New Roman" w:hAnsi="Times New Roman"/>
          <w:iCs/>
          <w:snapToGrid w:val="0"/>
          <w:sz w:val="28"/>
          <w:szCs w:val="28"/>
          <w:lang w:eastAsia="ru-RU"/>
        </w:rPr>
        <w:t xml:space="preserve">/ </w:t>
      </w:r>
      <w:r w:rsidRPr="006223D9">
        <w:rPr>
          <w:rFonts w:ascii="Times New Roman" w:hAnsi="Times New Roman"/>
          <w:b/>
          <w:i/>
          <w:snapToGrid w:val="0"/>
          <w:sz w:val="27"/>
          <w:szCs w:val="27"/>
          <w:lang w:val="en-US" w:eastAsia="ru-RU"/>
        </w:rPr>
        <w:t>V</w:t>
      </w:r>
      <w:r w:rsidRPr="006223D9">
        <w:rPr>
          <w:rFonts w:ascii="Times New Roman" w:hAnsi="Times New Roman"/>
          <w:b/>
          <w:i/>
          <w:snapToGrid w:val="0"/>
          <w:sz w:val="27"/>
          <w:szCs w:val="27"/>
          <w:vertAlign w:val="subscript"/>
          <w:lang w:eastAsia="ru-RU"/>
        </w:rPr>
        <w:t>ВВП</w:t>
      </w:r>
      <w:r w:rsidRPr="006223D9">
        <w:rPr>
          <w:rFonts w:ascii="Times New Roman" w:hAnsi="Times New Roman"/>
          <w:snapToGrid w:val="0"/>
          <w:sz w:val="28"/>
          <w:szCs w:val="28"/>
          <w:vertAlign w:val="subscript"/>
          <w:lang w:eastAsia="ru-RU"/>
        </w:rPr>
        <w:t xml:space="preserve"> </w:t>
      </w:r>
      <w:proofErr w:type="spellStart"/>
      <w:r w:rsidRPr="006223D9">
        <w:rPr>
          <w:rFonts w:ascii="Times New Roman" w:hAnsi="Times New Roman"/>
          <w:snapToGrid w:val="0"/>
          <w:sz w:val="28"/>
          <w:szCs w:val="28"/>
          <w:vertAlign w:val="subscript"/>
          <w:lang w:eastAsia="ru-RU"/>
        </w:rPr>
        <w:t>пр.п</w:t>
      </w:r>
      <w:proofErr w:type="spellEnd"/>
      <w:r w:rsidRPr="006223D9">
        <w:rPr>
          <w:rFonts w:ascii="Times New Roman" w:hAnsi="Times New Roman"/>
          <w:snapToGrid w:val="0"/>
          <w:sz w:val="28"/>
          <w:szCs w:val="28"/>
          <w:lang w:eastAsia="ru-RU"/>
        </w:rPr>
        <w:t xml:space="preserve"> </w:t>
      </w:r>
      <w:r w:rsidRPr="006223D9">
        <w:rPr>
          <w:rFonts w:ascii="Times New Roman" w:hAnsi="Times New Roman"/>
          <w:iCs/>
          <w:snapToGrid w:val="0"/>
          <w:sz w:val="28"/>
          <w:szCs w:val="28"/>
          <w:lang w:eastAsia="ru-RU"/>
        </w:rPr>
        <w:t xml:space="preserve">* </w:t>
      </w:r>
      <w:r w:rsidRPr="006223D9">
        <w:rPr>
          <w:rFonts w:ascii="Times New Roman" w:hAnsi="Times New Roman"/>
          <w:b/>
          <w:i/>
          <w:snapToGrid w:val="0"/>
          <w:sz w:val="27"/>
          <w:szCs w:val="27"/>
          <w:lang w:val="en-US" w:eastAsia="ru-RU"/>
        </w:rPr>
        <w:t>V</w:t>
      </w:r>
      <w:r w:rsidRPr="006223D9">
        <w:rPr>
          <w:rFonts w:ascii="Times New Roman" w:hAnsi="Times New Roman"/>
          <w:b/>
          <w:i/>
          <w:snapToGrid w:val="0"/>
          <w:sz w:val="27"/>
          <w:szCs w:val="27"/>
          <w:vertAlign w:val="subscript"/>
          <w:lang w:eastAsia="ru-RU"/>
        </w:rPr>
        <w:t>ВВП</w:t>
      </w:r>
      <w:r w:rsidRPr="006223D9">
        <w:rPr>
          <w:rFonts w:ascii="Times New Roman" w:hAnsi="Times New Roman"/>
          <w:snapToGrid w:val="0"/>
          <w:sz w:val="28"/>
          <w:szCs w:val="28"/>
          <w:lang w:eastAsia="ru-RU"/>
        </w:rPr>
        <w:t xml:space="preserve"> </w:t>
      </w:r>
      <w:proofErr w:type="spellStart"/>
      <w:r w:rsidRPr="006223D9">
        <w:rPr>
          <w:rFonts w:ascii="Times New Roman" w:hAnsi="Times New Roman"/>
          <w:snapToGrid w:val="0"/>
          <w:sz w:val="28"/>
          <w:szCs w:val="28"/>
          <w:vertAlign w:val="subscript"/>
          <w:lang w:eastAsia="ru-RU"/>
        </w:rPr>
        <w:t>п.п</w:t>
      </w:r>
      <w:proofErr w:type="spellEnd"/>
      <w:r w:rsidRPr="006223D9">
        <w:rPr>
          <w:rFonts w:ascii="Times New Roman" w:hAnsi="Times New Roman"/>
          <w:iCs/>
          <w:snapToGrid w:val="0"/>
          <w:sz w:val="28"/>
          <w:szCs w:val="28"/>
          <w:lang w:eastAsia="ru-RU"/>
        </w:rPr>
        <w:t xml:space="preserve">, </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eastAsia="ru-RU"/>
        </w:rPr>
        <w:t>где</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iCs/>
          <w:snapToGrid w:val="0"/>
          <w:sz w:val="27"/>
          <w:szCs w:val="27"/>
          <w:lang w:val="en-US" w:eastAsia="ru-RU"/>
        </w:rPr>
        <w:t>V</w:t>
      </w:r>
      <w:proofErr w:type="spellStart"/>
      <w:r w:rsidRPr="006223D9">
        <w:rPr>
          <w:rFonts w:ascii="Times New Roman" w:hAnsi="Times New Roman"/>
          <w:iCs/>
          <w:snapToGrid w:val="0"/>
          <w:sz w:val="27"/>
          <w:szCs w:val="27"/>
          <w:lang w:eastAsia="ru-RU"/>
        </w:rPr>
        <w:t>нб</w:t>
      </w:r>
      <w:r w:rsidRPr="006223D9">
        <w:rPr>
          <w:rFonts w:ascii="Times New Roman" w:hAnsi="Times New Roman"/>
          <w:iCs/>
          <w:snapToGrid w:val="0"/>
          <w:sz w:val="27"/>
          <w:szCs w:val="27"/>
          <w:vertAlign w:val="subscript"/>
          <w:lang w:eastAsia="ru-RU"/>
        </w:rPr>
        <w:t>пр.п</w:t>
      </w:r>
      <w:proofErr w:type="spellEnd"/>
      <w:r w:rsidRPr="006223D9">
        <w:rPr>
          <w:rFonts w:ascii="Times New Roman" w:hAnsi="Times New Roman"/>
          <w:iCs/>
          <w:snapToGrid w:val="0"/>
          <w:sz w:val="27"/>
          <w:szCs w:val="27"/>
          <w:vertAlign w:val="subscript"/>
          <w:lang w:eastAsia="ru-RU"/>
        </w:rPr>
        <w:t xml:space="preserve">. </w:t>
      </w:r>
      <w:r w:rsidRPr="006223D9">
        <w:rPr>
          <w:rFonts w:ascii="Times New Roman" w:hAnsi="Times New Roman"/>
          <w:iCs/>
          <w:snapToGrid w:val="0"/>
          <w:sz w:val="27"/>
          <w:szCs w:val="27"/>
          <w:lang w:eastAsia="ru-RU"/>
        </w:rPr>
        <w:t>– налоговая база предыдущего периода, тыс.</w:t>
      </w:r>
      <w:r w:rsidR="00596F6E" w:rsidRPr="006223D9">
        <w:rPr>
          <w:rFonts w:ascii="Times New Roman" w:hAnsi="Times New Roman"/>
          <w:iCs/>
          <w:snapToGrid w:val="0"/>
          <w:sz w:val="27"/>
          <w:szCs w:val="27"/>
          <w:lang w:eastAsia="ru-RU"/>
        </w:rPr>
        <w:t xml:space="preserve"> </w:t>
      </w:r>
      <w:r w:rsidRPr="006223D9">
        <w:rPr>
          <w:rFonts w:ascii="Times New Roman" w:hAnsi="Times New Roman"/>
          <w:iCs/>
          <w:snapToGrid w:val="0"/>
          <w:sz w:val="27"/>
          <w:szCs w:val="27"/>
          <w:lang w:eastAsia="ru-RU"/>
        </w:rPr>
        <w:t>рублей;</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b/>
          <w:i/>
          <w:snapToGrid w:val="0"/>
          <w:sz w:val="27"/>
          <w:szCs w:val="27"/>
          <w:lang w:val="en-US" w:eastAsia="ru-RU"/>
        </w:rPr>
        <w:t>V</w:t>
      </w:r>
      <w:r w:rsidRPr="006223D9">
        <w:rPr>
          <w:rFonts w:ascii="Times New Roman" w:hAnsi="Times New Roman"/>
          <w:b/>
          <w:i/>
          <w:snapToGrid w:val="0"/>
          <w:sz w:val="27"/>
          <w:szCs w:val="27"/>
          <w:vertAlign w:val="subscript"/>
          <w:lang w:eastAsia="ru-RU"/>
        </w:rPr>
        <w:t>ВВП</w:t>
      </w:r>
      <w:r w:rsidRPr="006223D9">
        <w:rPr>
          <w:rFonts w:ascii="Times New Roman" w:hAnsi="Times New Roman"/>
          <w:snapToGrid w:val="0"/>
          <w:sz w:val="27"/>
          <w:szCs w:val="27"/>
          <w:vertAlign w:val="subscript"/>
          <w:lang w:eastAsia="ru-RU"/>
        </w:rPr>
        <w:t xml:space="preserve"> </w:t>
      </w:r>
      <w:proofErr w:type="spellStart"/>
      <w:r w:rsidRPr="006223D9">
        <w:rPr>
          <w:rFonts w:ascii="Times New Roman" w:hAnsi="Times New Roman"/>
          <w:snapToGrid w:val="0"/>
          <w:sz w:val="27"/>
          <w:szCs w:val="27"/>
          <w:vertAlign w:val="subscript"/>
          <w:lang w:eastAsia="ru-RU"/>
        </w:rPr>
        <w:t>пр.п</w:t>
      </w:r>
      <w:proofErr w:type="spellEnd"/>
      <w:r w:rsidRPr="006223D9">
        <w:rPr>
          <w:rFonts w:ascii="Times New Roman" w:hAnsi="Times New Roman"/>
          <w:snapToGrid w:val="0"/>
          <w:sz w:val="27"/>
          <w:szCs w:val="27"/>
          <w:lang w:eastAsia="ru-RU"/>
        </w:rPr>
        <w:t xml:space="preserve"> </w:t>
      </w:r>
      <w:r w:rsidRPr="006223D9">
        <w:rPr>
          <w:rFonts w:ascii="Times New Roman" w:hAnsi="Times New Roman"/>
          <w:iCs/>
          <w:snapToGrid w:val="0"/>
          <w:sz w:val="27"/>
          <w:szCs w:val="27"/>
          <w:lang w:eastAsia="ru-RU"/>
        </w:rPr>
        <w:t>– объем валового внутреннего продукта в предыдущем периоде, тыс.</w:t>
      </w:r>
      <w:r w:rsidR="00596F6E" w:rsidRPr="006223D9">
        <w:rPr>
          <w:rFonts w:ascii="Times New Roman" w:hAnsi="Times New Roman"/>
          <w:iCs/>
          <w:snapToGrid w:val="0"/>
          <w:sz w:val="27"/>
          <w:szCs w:val="27"/>
          <w:lang w:eastAsia="ru-RU"/>
        </w:rPr>
        <w:t xml:space="preserve"> </w:t>
      </w:r>
      <w:r w:rsidRPr="006223D9">
        <w:rPr>
          <w:rFonts w:ascii="Times New Roman" w:hAnsi="Times New Roman"/>
          <w:iCs/>
          <w:snapToGrid w:val="0"/>
          <w:sz w:val="27"/>
          <w:szCs w:val="27"/>
          <w:lang w:eastAsia="ru-RU"/>
        </w:rPr>
        <w:t>рублей;</w:t>
      </w:r>
    </w:p>
    <w:p w:rsidR="000662D2" w:rsidRPr="006223D9" w:rsidRDefault="000662D2" w:rsidP="000662D2">
      <w:pPr>
        <w:spacing w:after="0" w:line="240" w:lineRule="auto"/>
        <w:ind w:firstLine="709"/>
        <w:jc w:val="both"/>
        <w:rPr>
          <w:rFonts w:ascii="Times New Roman" w:hAnsi="Times New Roman"/>
          <w:iCs/>
          <w:snapToGrid w:val="0"/>
          <w:sz w:val="27"/>
          <w:szCs w:val="27"/>
          <w:lang w:eastAsia="ru-RU"/>
        </w:rPr>
      </w:pPr>
      <w:r w:rsidRPr="006223D9">
        <w:rPr>
          <w:rFonts w:ascii="Times New Roman" w:hAnsi="Times New Roman"/>
          <w:b/>
          <w:i/>
          <w:snapToGrid w:val="0"/>
          <w:sz w:val="27"/>
          <w:szCs w:val="27"/>
          <w:lang w:val="en-US" w:eastAsia="ru-RU"/>
        </w:rPr>
        <w:t>V</w:t>
      </w:r>
      <w:r w:rsidRPr="006223D9">
        <w:rPr>
          <w:rFonts w:ascii="Times New Roman" w:hAnsi="Times New Roman"/>
          <w:b/>
          <w:i/>
          <w:snapToGrid w:val="0"/>
          <w:sz w:val="27"/>
          <w:szCs w:val="27"/>
          <w:vertAlign w:val="subscript"/>
          <w:lang w:eastAsia="ru-RU"/>
        </w:rPr>
        <w:t>ВВП</w:t>
      </w:r>
      <w:r w:rsidRPr="006223D9">
        <w:rPr>
          <w:rFonts w:ascii="Times New Roman" w:hAnsi="Times New Roman"/>
          <w:snapToGrid w:val="0"/>
          <w:sz w:val="27"/>
          <w:szCs w:val="27"/>
          <w:lang w:eastAsia="ru-RU"/>
        </w:rPr>
        <w:t xml:space="preserve"> </w:t>
      </w:r>
      <w:proofErr w:type="spellStart"/>
      <w:r w:rsidRPr="006223D9">
        <w:rPr>
          <w:rFonts w:ascii="Times New Roman" w:hAnsi="Times New Roman"/>
          <w:snapToGrid w:val="0"/>
          <w:sz w:val="27"/>
          <w:szCs w:val="27"/>
          <w:vertAlign w:val="subscript"/>
          <w:lang w:eastAsia="ru-RU"/>
        </w:rPr>
        <w:t>п.п</w:t>
      </w:r>
      <w:proofErr w:type="spellEnd"/>
      <w:r w:rsidRPr="006223D9">
        <w:rPr>
          <w:rFonts w:ascii="Times New Roman" w:hAnsi="Times New Roman"/>
          <w:iCs/>
          <w:snapToGrid w:val="0"/>
          <w:sz w:val="27"/>
          <w:szCs w:val="27"/>
          <w:lang w:eastAsia="ru-RU"/>
        </w:rPr>
        <w:t xml:space="preserve"> – объем прогнозируемого валового внутреннего продукта, </w:t>
      </w:r>
      <w:proofErr w:type="spellStart"/>
      <w:r w:rsidRPr="006223D9">
        <w:rPr>
          <w:rFonts w:ascii="Times New Roman" w:hAnsi="Times New Roman"/>
          <w:iCs/>
          <w:snapToGrid w:val="0"/>
          <w:sz w:val="27"/>
          <w:szCs w:val="27"/>
          <w:lang w:eastAsia="ru-RU"/>
        </w:rPr>
        <w:t>тыс.рублей</w:t>
      </w:r>
      <w:proofErr w:type="spellEnd"/>
      <w:r w:rsidRPr="006223D9">
        <w:rPr>
          <w:rFonts w:ascii="Times New Roman" w:hAnsi="Times New Roman"/>
          <w:iCs/>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В прогнозируемом объеме налоговой базы по ЕСХН (</w:t>
      </w:r>
      <w:proofErr w:type="spellStart"/>
      <w:r w:rsidRPr="006223D9">
        <w:rPr>
          <w:rFonts w:ascii="Times New Roman" w:hAnsi="Times New Roman"/>
          <w:sz w:val="27"/>
          <w:szCs w:val="27"/>
          <w:lang w:eastAsia="ru-RU"/>
        </w:rPr>
        <w:t>Vнбпп</w:t>
      </w:r>
      <w:proofErr w:type="spellEnd"/>
      <w:r w:rsidRPr="006223D9">
        <w:rPr>
          <w:rFonts w:ascii="Times New Roman" w:hAnsi="Times New Roman"/>
          <w:sz w:val="27"/>
          <w:szCs w:val="27"/>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Единый сельскохозяйственный налог зачисляется в бюджеты</w:t>
      </w:r>
      <w:r w:rsidR="00760A23">
        <w:rPr>
          <w:rFonts w:ascii="Times New Roman" w:hAnsi="Times New Roman"/>
          <w:sz w:val="27"/>
          <w:szCs w:val="27"/>
        </w:rPr>
        <w:t xml:space="preserve">, входящие </w:t>
      </w:r>
      <w:r w:rsidR="00760A23" w:rsidRPr="006223D9">
        <w:rPr>
          <w:rFonts w:ascii="Times New Roman" w:hAnsi="Times New Roman"/>
          <w:sz w:val="27"/>
          <w:szCs w:val="27"/>
        </w:rPr>
        <w:t>в консолидированный бюджет Р</w:t>
      </w:r>
      <w:r w:rsidR="00760A23">
        <w:rPr>
          <w:rFonts w:ascii="Times New Roman" w:hAnsi="Times New Roman"/>
          <w:sz w:val="27"/>
          <w:szCs w:val="27"/>
        </w:rPr>
        <w:t>еспублики Хакасия,</w:t>
      </w:r>
      <w:r w:rsidRPr="006223D9">
        <w:rPr>
          <w:rFonts w:ascii="Times New Roman" w:hAnsi="Times New Roman"/>
          <w:snapToGrid w:val="0"/>
          <w:sz w:val="27"/>
          <w:szCs w:val="27"/>
          <w:lang w:eastAsia="ru-RU"/>
        </w:rPr>
        <w:t xml:space="preserve"> по нормативам, установленным в соответствии со статьями БК РФ.</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p>
    <w:p w:rsidR="000662D2" w:rsidRPr="006223D9" w:rsidRDefault="000662D2" w:rsidP="000662D2">
      <w:pPr>
        <w:pStyle w:val="2"/>
        <w:spacing w:after="240" w:line="240" w:lineRule="auto"/>
        <w:ind w:firstLine="709"/>
        <w:jc w:val="center"/>
        <w:rPr>
          <w:rFonts w:ascii="Times New Roman" w:hAnsi="Times New Roman"/>
          <w:i w:val="0"/>
          <w:sz w:val="27"/>
          <w:szCs w:val="27"/>
        </w:rPr>
      </w:pPr>
      <w:bookmarkStart w:id="30" w:name="_Toc89426780"/>
      <w:r w:rsidRPr="006223D9">
        <w:rPr>
          <w:rFonts w:ascii="Times New Roman" w:hAnsi="Times New Roman"/>
          <w:i w:val="0"/>
          <w:sz w:val="27"/>
          <w:szCs w:val="27"/>
        </w:rPr>
        <w:t>2.</w:t>
      </w:r>
      <w:r w:rsidR="006D2F3A">
        <w:rPr>
          <w:rFonts w:ascii="Times New Roman" w:hAnsi="Times New Roman"/>
          <w:i w:val="0"/>
          <w:sz w:val="27"/>
          <w:szCs w:val="27"/>
        </w:rPr>
        <w:t>7</w:t>
      </w:r>
      <w:r w:rsidRPr="006223D9">
        <w:rPr>
          <w:rFonts w:ascii="Times New Roman" w:hAnsi="Times New Roman"/>
          <w:i w:val="0"/>
          <w:sz w:val="27"/>
          <w:szCs w:val="27"/>
        </w:rPr>
        <w:t xml:space="preserve">. Налог, взимаемый в связи с применением патентной системы налогообложения </w:t>
      </w:r>
      <w:r w:rsidRPr="006223D9">
        <w:rPr>
          <w:rFonts w:ascii="Times New Roman" w:hAnsi="Times New Roman"/>
          <w:i w:val="0"/>
          <w:sz w:val="27"/>
          <w:szCs w:val="27"/>
        </w:rPr>
        <w:br/>
        <w:t>182 1 05 04000 02 0000 110</w:t>
      </w:r>
      <w:bookmarkEnd w:id="30"/>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доходов в</w:t>
      </w:r>
      <w:r w:rsidR="00760A23">
        <w:rPr>
          <w:rFonts w:ascii="Times New Roman" w:hAnsi="Times New Roman"/>
          <w:sz w:val="27"/>
          <w:szCs w:val="27"/>
        </w:rPr>
        <w:t xml:space="preserve"> </w:t>
      </w:r>
      <w:r w:rsidR="00760A23" w:rsidRPr="006223D9">
        <w:rPr>
          <w:rFonts w:ascii="Times New Roman" w:hAnsi="Times New Roman"/>
          <w:snapToGrid w:val="0"/>
          <w:sz w:val="27"/>
          <w:szCs w:val="27"/>
          <w:lang w:eastAsia="ru-RU"/>
        </w:rPr>
        <w:t>бюджеты</w:t>
      </w:r>
      <w:r w:rsidR="00760A23">
        <w:rPr>
          <w:rFonts w:ascii="Times New Roman" w:hAnsi="Times New Roman"/>
          <w:sz w:val="27"/>
          <w:szCs w:val="27"/>
        </w:rPr>
        <w:t xml:space="preserve">, входящие </w:t>
      </w:r>
      <w:r w:rsidR="00760A23" w:rsidRPr="006223D9">
        <w:rPr>
          <w:rFonts w:ascii="Times New Roman" w:hAnsi="Times New Roman"/>
          <w:sz w:val="27"/>
          <w:szCs w:val="27"/>
        </w:rPr>
        <w:t>в консолидированный бюджет Р</w:t>
      </w:r>
      <w:r w:rsidR="00760A23">
        <w:rPr>
          <w:rFonts w:ascii="Times New Roman" w:hAnsi="Times New Roman"/>
          <w:sz w:val="27"/>
          <w:szCs w:val="27"/>
        </w:rPr>
        <w:t>еспублики Хакасия,</w:t>
      </w:r>
      <w:r w:rsidRPr="006223D9">
        <w:rPr>
          <w:rFonts w:ascii="Times New Roman" w:hAnsi="Times New Roman"/>
          <w:sz w:val="27"/>
          <w:szCs w:val="27"/>
        </w:rPr>
        <w:t xml:space="preserve"> </w:t>
      </w:r>
      <w:r w:rsidR="006D2F3A">
        <w:rPr>
          <w:rFonts w:ascii="Times New Roman" w:hAnsi="Times New Roman"/>
          <w:sz w:val="27"/>
          <w:szCs w:val="27"/>
        </w:rPr>
        <w:t>от уплаты налога, в</w:t>
      </w:r>
      <w:r w:rsidRPr="006223D9">
        <w:rPr>
          <w:rFonts w:ascii="Times New Roman" w:hAnsi="Times New Roman"/>
          <w:sz w:val="27"/>
          <w:szCs w:val="27"/>
        </w:rPr>
        <w:t>зимаемого в связи с применением патентной системы налогообложения, осуществляется в соответствии с действующим законодательством Российской Федерации о налогах и сборах.</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Для расчета </w:t>
      </w:r>
      <w:r w:rsidRPr="006223D9">
        <w:rPr>
          <w:rFonts w:ascii="Times New Roman" w:hAnsi="Times New Roman"/>
          <w:iCs/>
          <w:sz w:val="27"/>
          <w:szCs w:val="27"/>
        </w:rPr>
        <w:t xml:space="preserve">поступлений налога, взимаемого в связи с применением патентной системы налогообложения, </w:t>
      </w:r>
      <w:r w:rsidRPr="006223D9">
        <w:rPr>
          <w:rFonts w:ascii="Times New Roman" w:hAnsi="Times New Roman"/>
          <w:sz w:val="27"/>
          <w:szCs w:val="27"/>
        </w:rPr>
        <w:t>используются: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прогноза социально-экономического развития </w:t>
      </w:r>
      <w:r w:rsidR="006D2F3A">
        <w:rPr>
          <w:rFonts w:ascii="Times New Roman" w:hAnsi="Times New Roman"/>
          <w:sz w:val="27"/>
          <w:szCs w:val="27"/>
        </w:rPr>
        <w:t>Республики Хакасия</w:t>
      </w:r>
      <w:r w:rsidRPr="006223D9">
        <w:rPr>
          <w:rFonts w:ascii="Times New Roman" w:hAnsi="Times New Roman"/>
          <w:sz w:val="27"/>
          <w:szCs w:val="27"/>
        </w:rPr>
        <w:t xml:space="preserve"> на очередной финансовый год и плановый период (ВВП), разрабатываемые Минэкономразвития Р</w:t>
      </w:r>
      <w:r w:rsidR="006D2F3A">
        <w:rPr>
          <w:rFonts w:ascii="Times New Roman" w:hAnsi="Times New Roman"/>
          <w:sz w:val="27"/>
          <w:szCs w:val="27"/>
        </w:rPr>
        <w:t>еспублики Хакасия;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предусмотренные главой 26.5 «Патентная система налогообложения» НК РФ и др. источники.</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налога, взимаемого в связи с применением патентной системы налогообложения,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0662D2" w:rsidRPr="006223D9" w:rsidRDefault="000662D2" w:rsidP="000662D2">
      <w:pPr>
        <w:spacing w:after="0" w:line="240" w:lineRule="auto"/>
        <w:ind w:firstLine="709"/>
        <w:jc w:val="both"/>
        <w:rPr>
          <w:rFonts w:ascii="Times New Roman" w:hAnsi="Times New Roman"/>
          <w:iCs/>
          <w:sz w:val="27"/>
          <w:szCs w:val="27"/>
        </w:rPr>
      </w:pPr>
      <w:r w:rsidRPr="006223D9">
        <w:rPr>
          <w:rFonts w:ascii="Times New Roman" w:hAnsi="Times New Roman"/>
          <w:sz w:val="27"/>
          <w:szCs w:val="27"/>
        </w:rPr>
        <w:t>Прогнозный объём поступлений налога, взимаемого в связи с применением патентной системы налогообложения</w:t>
      </w:r>
      <w:r w:rsidRPr="006223D9">
        <w:rPr>
          <w:rFonts w:ascii="Times New Roman" w:hAnsi="Times New Roman"/>
          <w:iCs/>
          <w:sz w:val="27"/>
          <w:szCs w:val="27"/>
        </w:rPr>
        <w:t xml:space="preserve"> (ПСН), рассчитывается по следующей формуле:</w:t>
      </w:r>
    </w:p>
    <w:p w:rsidR="000662D2" w:rsidRPr="006223D9" w:rsidRDefault="000662D2" w:rsidP="000662D2">
      <w:pPr>
        <w:spacing w:after="0" w:line="240" w:lineRule="auto"/>
        <w:ind w:firstLine="709"/>
        <w:jc w:val="both"/>
        <w:rPr>
          <w:rFonts w:ascii="Times New Roman" w:hAnsi="Times New Roman"/>
          <w:iCs/>
          <w:sz w:val="27"/>
          <w:szCs w:val="27"/>
        </w:rPr>
      </w:pPr>
    </w:p>
    <w:p w:rsidR="000662D2" w:rsidRPr="006223D9" w:rsidRDefault="000662D2" w:rsidP="000662D2">
      <w:pPr>
        <w:spacing w:after="0" w:line="240" w:lineRule="auto"/>
        <w:ind w:firstLine="709"/>
        <w:jc w:val="center"/>
        <w:rPr>
          <w:rFonts w:ascii="Times New Roman" w:hAnsi="Times New Roman"/>
          <w:iCs/>
          <w:sz w:val="26"/>
        </w:rPr>
      </w:pPr>
      <w:r w:rsidRPr="006223D9">
        <w:rPr>
          <w:rFonts w:ascii="Times New Roman" w:hAnsi="Times New Roman"/>
          <w:sz w:val="26"/>
        </w:rPr>
        <w:t>ПСН = ((</w:t>
      </w:r>
      <w:r w:rsidRPr="006223D9">
        <w:rPr>
          <w:rFonts w:ascii="Times New Roman" w:hAnsi="Times New Roman"/>
          <w:i/>
          <w:iCs/>
          <w:sz w:val="26"/>
          <w:lang w:val="en-US"/>
        </w:rPr>
        <w:t>V</w:t>
      </w:r>
      <w:proofErr w:type="spellStart"/>
      <w:r w:rsidRPr="006223D9">
        <w:rPr>
          <w:rFonts w:ascii="Times New Roman" w:hAnsi="Times New Roman"/>
          <w:i/>
          <w:iCs/>
          <w:sz w:val="26"/>
        </w:rPr>
        <w:t>нб</w:t>
      </w:r>
      <w:r w:rsidRPr="006223D9">
        <w:rPr>
          <w:rFonts w:ascii="Times New Roman" w:hAnsi="Times New Roman"/>
          <w:i/>
          <w:iCs/>
          <w:sz w:val="26"/>
          <w:vertAlign w:val="subscript"/>
        </w:rPr>
        <w:t>пп</w:t>
      </w:r>
      <w:proofErr w:type="spellEnd"/>
      <w:r w:rsidRPr="006223D9">
        <w:rPr>
          <w:rFonts w:ascii="Times New Roman" w:hAnsi="Times New Roman"/>
          <w:iCs/>
          <w:sz w:val="26"/>
        </w:rPr>
        <w:t xml:space="preserve"> * </w:t>
      </w:r>
      <w:r w:rsidRPr="006223D9">
        <w:rPr>
          <w:rFonts w:ascii="Times New Roman" w:hAnsi="Times New Roman"/>
          <w:b/>
          <w:i/>
          <w:sz w:val="26"/>
          <w:lang w:val="en-US"/>
        </w:rPr>
        <w:t>S</w:t>
      </w:r>
      <w:r w:rsidR="008326D2" w:rsidRPr="006223D9">
        <w:rPr>
          <w:rFonts w:ascii="Times New Roman" w:hAnsi="Times New Roman"/>
          <w:b/>
          <w:i/>
          <w:sz w:val="26"/>
        </w:rPr>
        <w:t>-</w:t>
      </w:r>
      <w:proofErr w:type="spellStart"/>
      <w:r w:rsidR="008326D2" w:rsidRPr="006223D9">
        <w:rPr>
          <w:rFonts w:ascii="Times New Roman" w:hAnsi="Times New Roman"/>
          <w:b/>
          <w:i/>
          <w:sz w:val="26"/>
        </w:rPr>
        <w:t>С</w:t>
      </w:r>
      <w:r w:rsidR="008326D2" w:rsidRPr="006223D9">
        <w:rPr>
          <w:rFonts w:ascii="Times New Roman" w:hAnsi="Times New Roman"/>
          <w:i/>
          <w:iCs/>
          <w:sz w:val="26"/>
          <w:vertAlign w:val="subscript"/>
        </w:rPr>
        <w:t>стр</w:t>
      </w:r>
      <w:proofErr w:type="gramStart"/>
      <w:r w:rsidR="008326D2" w:rsidRPr="006223D9">
        <w:rPr>
          <w:rFonts w:ascii="Times New Roman" w:hAnsi="Times New Roman"/>
          <w:i/>
          <w:iCs/>
          <w:sz w:val="26"/>
          <w:vertAlign w:val="subscript"/>
        </w:rPr>
        <w:t>.в</w:t>
      </w:r>
      <w:proofErr w:type="gramEnd"/>
      <w:r w:rsidR="008326D2" w:rsidRPr="006223D9">
        <w:rPr>
          <w:rFonts w:ascii="Times New Roman" w:hAnsi="Times New Roman"/>
          <w:i/>
          <w:iCs/>
          <w:sz w:val="26"/>
          <w:vertAlign w:val="subscript"/>
        </w:rPr>
        <w:t>зн</w:t>
      </w:r>
      <w:proofErr w:type="spellEnd"/>
      <w:r w:rsidRPr="006223D9">
        <w:rPr>
          <w:rFonts w:ascii="Times New Roman" w:hAnsi="Times New Roman"/>
          <w:iCs/>
          <w:sz w:val="26"/>
        </w:rPr>
        <w:t>) (+/-)</w:t>
      </w:r>
      <w:r w:rsidRPr="006223D9">
        <w:rPr>
          <w:rFonts w:ascii="Times New Roman" w:hAnsi="Times New Roman"/>
          <w:b/>
          <w:i/>
          <w:sz w:val="26"/>
          <w:lang w:val="en-US"/>
        </w:rPr>
        <w:t>F</w:t>
      </w:r>
      <w:r w:rsidRPr="006223D9">
        <w:rPr>
          <w:rFonts w:ascii="Times New Roman" w:hAnsi="Times New Roman"/>
          <w:sz w:val="26"/>
        </w:rPr>
        <w:t xml:space="preserve">) * </w:t>
      </w:r>
      <w:r w:rsidRPr="006223D9">
        <w:rPr>
          <w:rFonts w:ascii="Times New Roman" w:hAnsi="Times New Roman"/>
          <w:b/>
          <w:i/>
          <w:sz w:val="26"/>
          <w:lang w:val="en-US"/>
        </w:rPr>
        <w:t>K</w:t>
      </w:r>
      <w:r w:rsidRPr="006223D9">
        <w:rPr>
          <w:rFonts w:ascii="Times New Roman" w:hAnsi="Times New Roman"/>
          <w:b/>
          <w:i/>
          <w:sz w:val="26"/>
        </w:rPr>
        <w:t xml:space="preserve"> </w:t>
      </w:r>
      <w:proofErr w:type="spellStart"/>
      <w:r w:rsidRPr="006223D9">
        <w:rPr>
          <w:rFonts w:ascii="Times New Roman" w:hAnsi="Times New Roman"/>
          <w:b/>
          <w:i/>
          <w:sz w:val="26"/>
          <w:vertAlign w:val="subscript"/>
        </w:rPr>
        <w:t>соб</w:t>
      </w:r>
      <w:proofErr w:type="spellEnd"/>
      <w:r w:rsidRPr="006223D9">
        <w:rPr>
          <w:rFonts w:ascii="Times New Roman" w:hAnsi="Times New Roman"/>
          <w:b/>
          <w:i/>
          <w:sz w:val="26"/>
          <w:vertAlign w:val="subscript"/>
        </w:rPr>
        <w:t>)</w:t>
      </w:r>
      <w:r w:rsidRPr="006223D9">
        <w:rPr>
          <w:rFonts w:ascii="Times New Roman" w:hAnsi="Times New Roman"/>
          <w:iCs/>
          <w:sz w:val="26"/>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iCs/>
          <w:sz w:val="27"/>
          <w:szCs w:val="27"/>
        </w:rPr>
        <w:lastRenderedPageBreak/>
        <w:t>где</w:t>
      </w:r>
    </w:p>
    <w:p w:rsidR="000662D2" w:rsidRPr="006223D9" w:rsidRDefault="000662D2" w:rsidP="000662D2">
      <w:pPr>
        <w:spacing w:after="0" w:line="240" w:lineRule="auto"/>
        <w:ind w:firstLine="709"/>
        <w:jc w:val="both"/>
        <w:rPr>
          <w:rFonts w:ascii="Times New Roman" w:hAnsi="Times New Roman"/>
          <w:iCs/>
          <w:sz w:val="27"/>
          <w:szCs w:val="27"/>
        </w:rPr>
      </w:pPr>
      <w:r w:rsidRPr="006223D9">
        <w:rPr>
          <w:rFonts w:ascii="Times New Roman" w:hAnsi="Times New Roman"/>
          <w:i/>
          <w:iCs/>
          <w:sz w:val="27"/>
          <w:szCs w:val="27"/>
          <w:lang w:val="en-US"/>
        </w:rPr>
        <w:t>V</w:t>
      </w:r>
      <w:proofErr w:type="spellStart"/>
      <w:r w:rsidRPr="006223D9">
        <w:rPr>
          <w:rFonts w:ascii="Times New Roman" w:hAnsi="Times New Roman"/>
          <w:i/>
          <w:iCs/>
          <w:sz w:val="27"/>
          <w:szCs w:val="27"/>
        </w:rPr>
        <w:t>нб</w:t>
      </w:r>
      <w:r w:rsidRPr="006223D9">
        <w:rPr>
          <w:rFonts w:ascii="Times New Roman" w:hAnsi="Times New Roman"/>
          <w:i/>
          <w:iCs/>
          <w:sz w:val="27"/>
          <w:szCs w:val="27"/>
          <w:vertAlign w:val="subscript"/>
        </w:rPr>
        <w:t>пп</w:t>
      </w:r>
      <w:proofErr w:type="spellEnd"/>
      <w:r w:rsidRPr="006223D9">
        <w:rPr>
          <w:rFonts w:ascii="Times New Roman" w:hAnsi="Times New Roman"/>
          <w:iCs/>
          <w:sz w:val="27"/>
          <w:szCs w:val="27"/>
        </w:rPr>
        <w:t xml:space="preserve"> – налоговая база прогнозируемого периода, тыс. рублей;</w:t>
      </w:r>
    </w:p>
    <w:p w:rsidR="008326D2" w:rsidRPr="006223D9" w:rsidRDefault="008326D2" w:rsidP="000662D2">
      <w:pPr>
        <w:spacing w:after="0" w:line="240" w:lineRule="auto"/>
        <w:ind w:firstLine="709"/>
        <w:jc w:val="both"/>
        <w:rPr>
          <w:rFonts w:ascii="Times New Roman" w:hAnsi="Times New Roman"/>
          <w:iCs/>
          <w:sz w:val="27"/>
          <w:szCs w:val="27"/>
        </w:rPr>
      </w:pPr>
      <w:proofErr w:type="spellStart"/>
      <w:r w:rsidRPr="006223D9">
        <w:rPr>
          <w:rFonts w:ascii="Times New Roman" w:hAnsi="Times New Roman"/>
          <w:i/>
          <w:sz w:val="26"/>
        </w:rPr>
        <w:t>С</w:t>
      </w:r>
      <w:r w:rsidRPr="006223D9">
        <w:rPr>
          <w:rFonts w:ascii="Times New Roman" w:hAnsi="Times New Roman"/>
          <w:i/>
          <w:iCs/>
          <w:sz w:val="26"/>
          <w:vertAlign w:val="subscript"/>
        </w:rPr>
        <w:t>стр.взн</w:t>
      </w:r>
      <w:proofErr w:type="spellEnd"/>
      <w:r w:rsidRPr="006223D9">
        <w:rPr>
          <w:rFonts w:ascii="Times New Roman" w:hAnsi="Times New Roman"/>
          <w:i/>
          <w:iCs/>
          <w:sz w:val="26"/>
          <w:vertAlign w:val="subscript"/>
        </w:rPr>
        <w:t xml:space="preserve"> </w:t>
      </w:r>
      <w:r w:rsidRPr="006223D9">
        <w:rPr>
          <w:rFonts w:ascii="Times New Roman" w:hAnsi="Times New Roman"/>
          <w:iCs/>
          <w:sz w:val="27"/>
          <w:szCs w:val="27"/>
        </w:rPr>
        <w:t>– прогнозируемый объем страховых взносов на ОПС и по временной нетрудоспособности,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S</w:t>
      </w:r>
      <w:r w:rsidRPr="006223D9">
        <w:rPr>
          <w:rFonts w:ascii="Times New Roman" w:hAnsi="Times New Roman"/>
          <w:sz w:val="27"/>
          <w:szCs w:val="27"/>
        </w:rPr>
        <w:t xml:space="preserve"> – ставка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iCs/>
          <w:sz w:val="27"/>
          <w:szCs w:val="27"/>
        </w:rPr>
      </w:pPr>
      <w:r w:rsidRPr="006223D9">
        <w:rPr>
          <w:rFonts w:ascii="Times New Roman" w:hAnsi="Times New Roman"/>
          <w:iCs/>
          <w:sz w:val="27"/>
          <w:szCs w:val="27"/>
        </w:rPr>
        <w:t>Прогнозируемый объем налоговой базы по налогу, взимаемому в связи с применением патентной системы налогообложения</w:t>
      </w:r>
      <w:r w:rsidRPr="006223D9">
        <w:rPr>
          <w:rFonts w:ascii="Times New Roman" w:hAnsi="Times New Roman"/>
          <w:i/>
          <w:iCs/>
          <w:sz w:val="27"/>
          <w:szCs w:val="27"/>
        </w:rPr>
        <w:t xml:space="preserve"> (</w:t>
      </w:r>
      <w:r w:rsidRPr="006223D9">
        <w:rPr>
          <w:rFonts w:ascii="Times New Roman" w:hAnsi="Times New Roman"/>
          <w:i/>
          <w:iCs/>
          <w:sz w:val="27"/>
          <w:szCs w:val="27"/>
          <w:lang w:val="en-US"/>
        </w:rPr>
        <w:t>V</w:t>
      </w:r>
      <w:proofErr w:type="spellStart"/>
      <w:r w:rsidRPr="006223D9">
        <w:rPr>
          <w:rFonts w:ascii="Times New Roman" w:hAnsi="Times New Roman"/>
          <w:i/>
          <w:iCs/>
          <w:sz w:val="27"/>
          <w:szCs w:val="27"/>
        </w:rPr>
        <w:t>нб</w:t>
      </w:r>
      <w:r w:rsidRPr="006223D9">
        <w:rPr>
          <w:rFonts w:ascii="Times New Roman" w:hAnsi="Times New Roman"/>
          <w:i/>
          <w:iCs/>
          <w:sz w:val="27"/>
          <w:szCs w:val="27"/>
          <w:vertAlign w:val="subscript"/>
        </w:rPr>
        <w:t>пп</w:t>
      </w:r>
      <w:proofErr w:type="spellEnd"/>
      <w:r w:rsidRPr="006223D9">
        <w:rPr>
          <w:rFonts w:ascii="Times New Roman" w:hAnsi="Times New Roman"/>
          <w:iCs/>
          <w:sz w:val="27"/>
          <w:szCs w:val="27"/>
        </w:rPr>
        <w:t>), рассчитывается на основе налоговой базы предыдущего периода исходя из её доли в ВВП по следующей формуле:</w:t>
      </w:r>
    </w:p>
    <w:p w:rsidR="000662D2" w:rsidRPr="006223D9" w:rsidRDefault="000662D2" w:rsidP="000662D2">
      <w:pPr>
        <w:spacing w:after="0" w:line="240" w:lineRule="auto"/>
        <w:ind w:firstLine="709"/>
        <w:jc w:val="center"/>
        <w:rPr>
          <w:rFonts w:ascii="Times New Roman" w:hAnsi="Times New Roman"/>
          <w:iCs/>
          <w:sz w:val="26"/>
        </w:rPr>
      </w:pPr>
      <w:r w:rsidRPr="006223D9">
        <w:rPr>
          <w:rFonts w:ascii="Times New Roman" w:hAnsi="Times New Roman"/>
          <w:i/>
          <w:iCs/>
          <w:sz w:val="26"/>
          <w:lang w:val="en-US"/>
        </w:rPr>
        <w:t>V</w:t>
      </w:r>
      <w:proofErr w:type="spellStart"/>
      <w:r w:rsidRPr="006223D9">
        <w:rPr>
          <w:rFonts w:ascii="Times New Roman" w:hAnsi="Times New Roman"/>
          <w:i/>
          <w:iCs/>
          <w:sz w:val="26"/>
        </w:rPr>
        <w:t>нб</w:t>
      </w:r>
      <w:r w:rsidRPr="006223D9">
        <w:rPr>
          <w:rFonts w:ascii="Times New Roman" w:hAnsi="Times New Roman"/>
          <w:i/>
          <w:iCs/>
          <w:sz w:val="26"/>
          <w:vertAlign w:val="subscript"/>
        </w:rPr>
        <w:t>пп</w:t>
      </w:r>
      <w:proofErr w:type="spellEnd"/>
      <w:r w:rsidRPr="006223D9">
        <w:rPr>
          <w:rFonts w:ascii="Times New Roman" w:hAnsi="Times New Roman"/>
          <w:iCs/>
          <w:sz w:val="26"/>
        </w:rPr>
        <w:t xml:space="preserve"> = [</w:t>
      </w:r>
      <w:proofErr w:type="spellStart"/>
      <w:r w:rsidRPr="006223D9">
        <w:rPr>
          <w:rFonts w:ascii="Times New Roman" w:hAnsi="Times New Roman"/>
          <w:iCs/>
          <w:sz w:val="26"/>
        </w:rPr>
        <w:t>ПСН</w:t>
      </w:r>
      <w:r w:rsidRPr="006223D9">
        <w:rPr>
          <w:rFonts w:ascii="Times New Roman" w:hAnsi="Times New Roman"/>
          <w:iCs/>
          <w:sz w:val="26"/>
          <w:vertAlign w:val="subscript"/>
        </w:rPr>
        <w:t>пр.п</w:t>
      </w:r>
      <w:proofErr w:type="spellEnd"/>
      <w:r w:rsidRPr="006223D9">
        <w:rPr>
          <w:rFonts w:ascii="Times New Roman" w:hAnsi="Times New Roman"/>
          <w:iCs/>
          <w:sz w:val="26"/>
          <w:vertAlign w:val="subscript"/>
        </w:rPr>
        <w:t>.</w:t>
      </w:r>
      <w:r w:rsidR="00082E09" w:rsidRPr="006223D9">
        <w:rPr>
          <w:rFonts w:ascii="Times New Roman" w:hAnsi="Times New Roman"/>
          <w:iCs/>
          <w:sz w:val="26"/>
          <w:vertAlign w:val="subscript"/>
        </w:rPr>
        <w:t xml:space="preserve"> </w:t>
      </w:r>
      <w:r w:rsidRPr="006223D9">
        <w:rPr>
          <w:rFonts w:ascii="Times New Roman" w:hAnsi="Times New Roman"/>
          <w:iCs/>
          <w:sz w:val="26"/>
        </w:rPr>
        <w:t xml:space="preserve">/ </w:t>
      </w:r>
      <w:r w:rsidRPr="006223D9">
        <w:rPr>
          <w:rFonts w:ascii="Times New Roman" w:hAnsi="Times New Roman"/>
          <w:b/>
          <w:i/>
          <w:sz w:val="26"/>
          <w:lang w:val="en-US"/>
        </w:rPr>
        <w:t>S</w:t>
      </w:r>
      <w:r w:rsidR="00082E09" w:rsidRPr="006223D9">
        <w:rPr>
          <w:rFonts w:ascii="Times New Roman" w:hAnsi="Times New Roman"/>
          <w:iCs/>
          <w:sz w:val="26"/>
        </w:rPr>
        <w:t xml:space="preserve"> </w:t>
      </w:r>
      <w:r w:rsidRPr="006223D9">
        <w:rPr>
          <w:rFonts w:ascii="Times New Roman" w:hAnsi="Times New Roman"/>
          <w:iCs/>
          <w:sz w:val="26"/>
        </w:rPr>
        <w:t xml:space="preserve">/ </w:t>
      </w:r>
      <w:r w:rsidRPr="006223D9">
        <w:rPr>
          <w:rFonts w:ascii="Times New Roman" w:hAnsi="Times New Roman"/>
          <w:b/>
          <w:i/>
          <w:sz w:val="26"/>
          <w:lang w:val="en-US"/>
        </w:rPr>
        <w:t>V</w:t>
      </w:r>
      <w:r w:rsidRPr="006223D9">
        <w:rPr>
          <w:rFonts w:ascii="Times New Roman" w:hAnsi="Times New Roman"/>
          <w:b/>
          <w:i/>
          <w:sz w:val="26"/>
          <w:vertAlign w:val="subscript"/>
        </w:rPr>
        <w:t>ВВП</w:t>
      </w:r>
      <w:r w:rsidRPr="006223D9">
        <w:rPr>
          <w:rFonts w:ascii="Times New Roman" w:hAnsi="Times New Roman"/>
          <w:sz w:val="26"/>
          <w:vertAlign w:val="subscript"/>
        </w:rPr>
        <w:t xml:space="preserve"> </w:t>
      </w:r>
      <w:proofErr w:type="spellStart"/>
      <w:proofErr w:type="gramStart"/>
      <w:r w:rsidRPr="006223D9">
        <w:rPr>
          <w:rFonts w:ascii="Times New Roman" w:hAnsi="Times New Roman"/>
          <w:sz w:val="26"/>
          <w:vertAlign w:val="subscript"/>
        </w:rPr>
        <w:t>пр.п</w:t>
      </w:r>
      <w:proofErr w:type="spellEnd"/>
      <w:r w:rsidRPr="006223D9">
        <w:rPr>
          <w:rFonts w:ascii="Times New Roman" w:hAnsi="Times New Roman"/>
          <w:sz w:val="26"/>
        </w:rPr>
        <w:t xml:space="preserve"> ]</w:t>
      </w:r>
      <w:proofErr w:type="gramEnd"/>
      <w:r w:rsidRPr="006223D9">
        <w:rPr>
          <w:rFonts w:ascii="Times New Roman" w:hAnsi="Times New Roman"/>
          <w:iCs/>
          <w:sz w:val="26"/>
        </w:rPr>
        <w:t xml:space="preserve">* </w:t>
      </w:r>
      <w:r w:rsidRPr="006223D9">
        <w:rPr>
          <w:rFonts w:ascii="Times New Roman" w:hAnsi="Times New Roman"/>
          <w:b/>
          <w:i/>
          <w:sz w:val="26"/>
          <w:lang w:val="en-US"/>
        </w:rPr>
        <w:t>V</w:t>
      </w:r>
      <w:r w:rsidRPr="006223D9">
        <w:rPr>
          <w:rFonts w:ascii="Times New Roman" w:hAnsi="Times New Roman"/>
          <w:b/>
          <w:i/>
          <w:sz w:val="26"/>
          <w:vertAlign w:val="subscript"/>
        </w:rPr>
        <w:t>ВВП</w:t>
      </w:r>
      <w:r w:rsidRPr="006223D9">
        <w:rPr>
          <w:rFonts w:ascii="Times New Roman" w:hAnsi="Times New Roman"/>
          <w:sz w:val="26"/>
        </w:rPr>
        <w:t xml:space="preserve"> </w:t>
      </w:r>
      <w:r w:rsidRPr="006223D9">
        <w:rPr>
          <w:rFonts w:ascii="Times New Roman" w:hAnsi="Times New Roman"/>
          <w:iCs/>
          <w:sz w:val="26"/>
        </w:rPr>
        <w:t>,</w:t>
      </w:r>
    </w:p>
    <w:p w:rsidR="000662D2" w:rsidRPr="006223D9" w:rsidRDefault="000662D2" w:rsidP="000662D2">
      <w:pPr>
        <w:spacing w:after="0" w:line="240" w:lineRule="auto"/>
        <w:ind w:firstLine="709"/>
        <w:jc w:val="both"/>
        <w:rPr>
          <w:rFonts w:ascii="Times New Roman" w:hAnsi="Times New Roman"/>
          <w:iCs/>
          <w:sz w:val="27"/>
          <w:szCs w:val="27"/>
        </w:rPr>
      </w:pPr>
      <w:r w:rsidRPr="006223D9">
        <w:rPr>
          <w:rFonts w:ascii="Times New Roman" w:hAnsi="Times New Roman"/>
          <w:iCs/>
          <w:sz w:val="27"/>
          <w:szCs w:val="27"/>
        </w:rPr>
        <w:t>где</w:t>
      </w:r>
    </w:p>
    <w:p w:rsidR="000662D2" w:rsidRPr="006223D9" w:rsidRDefault="000662D2" w:rsidP="000662D2">
      <w:pPr>
        <w:spacing w:after="0" w:line="240" w:lineRule="auto"/>
        <w:ind w:firstLine="709"/>
        <w:jc w:val="both"/>
        <w:rPr>
          <w:rFonts w:ascii="Times New Roman" w:hAnsi="Times New Roman"/>
          <w:iCs/>
          <w:sz w:val="27"/>
          <w:szCs w:val="27"/>
        </w:rPr>
      </w:pPr>
      <w:proofErr w:type="spellStart"/>
      <w:r w:rsidRPr="006223D9">
        <w:rPr>
          <w:rFonts w:ascii="Times New Roman" w:hAnsi="Times New Roman"/>
          <w:iCs/>
          <w:sz w:val="27"/>
          <w:szCs w:val="27"/>
        </w:rPr>
        <w:t>ПСН</w:t>
      </w:r>
      <w:r w:rsidRPr="006223D9">
        <w:rPr>
          <w:rFonts w:ascii="Times New Roman" w:hAnsi="Times New Roman"/>
          <w:iCs/>
          <w:sz w:val="27"/>
          <w:szCs w:val="27"/>
          <w:vertAlign w:val="subscript"/>
        </w:rPr>
        <w:t>пр.п</w:t>
      </w:r>
      <w:proofErr w:type="spellEnd"/>
      <w:r w:rsidRPr="006223D9">
        <w:rPr>
          <w:rFonts w:ascii="Times New Roman" w:hAnsi="Times New Roman"/>
          <w:iCs/>
          <w:sz w:val="27"/>
          <w:szCs w:val="27"/>
          <w:vertAlign w:val="subscript"/>
        </w:rPr>
        <w:t xml:space="preserve">. </w:t>
      </w:r>
      <w:r w:rsidRPr="006223D9">
        <w:rPr>
          <w:rFonts w:ascii="Times New Roman" w:hAnsi="Times New Roman"/>
          <w:iCs/>
          <w:sz w:val="27"/>
          <w:szCs w:val="27"/>
        </w:rPr>
        <w:t>– сумма исчисленного налога в предыдущем периоде, тыс.</w:t>
      </w:r>
      <w:r w:rsidR="001D4BA5" w:rsidRPr="006223D9">
        <w:rPr>
          <w:rFonts w:ascii="Times New Roman" w:hAnsi="Times New Roman"/>
          <w:iCs/>
          <w:sz w:val="27"/>
          <w:szCs w:val="27"/>
        </w:rPr>
        <w:t xml:space="preserve"> </w:t>
      </w:r>
      <w:r w:rsidRPr="006223D9">
        <w:rPr>
          <w:rFonts w:ascii="Times New Roman" w:hAnsi="Times New Roman"/>
          <w:iCs/>
          <w:sz w:val="27"/>
          <w:szCs w:val="27"/>
        </w:rPr>
        <w:t>рублей;</w:t>
      </w:r>
    </w:p>
    <w:p w:rsidR="000662D2" w:rsidRPr="006223D9" w:rsidRDefault="000662D2" w:rsidP="000662D2">
      <w:pPr>
        <w:spacing w:after="0" w:line="240" w:lineRule="auto"/>
        <w:ind w:firstLine="709"/>
        <w:jc w:val="both"/>
        <w:rPr>
          <w:rFonts w:ascii="Times New Roman" w:hAnsi="Times New Roman"/>
          <w:iCs/>
          <w:sz w:val="27"/>
          <w:szCs w:val="27"/>
        </w:rPr>
      </w:pPr>
      <w:r w:rsidRPr="006223D9">
        <w:rPr>
          <w:rFonts w:ascii="Times New Roman" w:hAnsi="Times New Roman"/>
          <w:b/>
          <w:i/>
          <w:sz w:val="27"/>
          <w:szCs w:val="27"/>
        </w:rPr>
        <w:t>S</w:t>
      </w:r>
      <w:r w:rsidRPr="006223D9">
        <w:rPr>
          <w:rFonts w:ascii="Times New Roman" w:hAnsi="Times New Roman"/>
          <w:iCs/>
          <w:sz w:val="27"/>
          <w:szCs w:val="27"/>
        </w:rPr>
        <w:t xml:space="preserve"> – ставка налога,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ВВП</w:t>
      </w:r>
      <w:r w:rsidRPr="006223D9">
        <w:rPr>
          <w:rFonts w:ascii="Times New Roman" w:hAnsi="Times New Roman"/>
          <w:sz w:val="27"/>
          <w:szCs w:val="27"/>
          <w:vertAlign w:val="subscript"/>
        </w:rPr>
        <w:t xml:space="preserve"> </w:t>
      </w:r>
      <w:proofErr w:type="spellStart"/>
      <w:r w:rsidRPr="006223D9">
        <w:rPr>
          <w:rFonts w:ascii="Times New Roman" w:hAnsi="Times New Roman"/>
          <w:sz w:val="27"/>
          <w:szCs w:val="27"/>
          <w:vertAlign w:val="subscript"/>
        </w:rPr>
        <w:t>пр.п</w:t>
      </w:r>
      <w:proofErr w:type="spellEnd"/>
      <w:r w:rsidRPr="006223D9">
        <w:rPr>
          <w:rFonts w:ascii="Times New Roman" w:hAnsi="Times New Roman"/>
          <w:sz w:val="27"/>
          <w:szCs w:val="27"/>
        </w:rPr>
        <w:t xml:space="preserve"> – объем валового внутреннего продукта в предыдущем периоде, </w:t>
      </w:r>
      <w:proofErr w:type="spellStart"/>
      <w:r w:rsidRPr="006223D9">
        <w:rPr>
          <w:rFonts w:ascii="Times New Roman" w:hAnsi="Times New Roman"/>
          <w:sz w:val="27"/>
          <w:szCs w:val="27"/>
        </w:rPr>
        <w:t>тыс.рублей</w:t>
      </w:r>
      <w:proofErr w:type="spellEnd"/>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r w:rsidRPr="006223D9">
        <w:rPr>
          <w:rFonts w:ascii="Times New Roman" w:hAnsi="Times New Roman"/>
          <w:b/>
          <w:i/>
          <w:sz w:val="27"/>
          <w:szCs w:val="27"/>
          <w:vertAlign w:val="subscript"/>
        </w:rPr>
        <w:t>ВВП</w:t>
      </w:r>
      <w:r w:rsidRPr="006223D9">
        <w:rPr>
          <w:rFonts w:ascii="Times New Roman" w:hAnsi="Times New Roman"/>
          <w:sz w:val="27"/>
          <w:szCs w:val="27"/>
        </w:rPr>
        <w:t xml:space="preserve"> </w:t>
      </w:r>
      <w:proofErr w:type="spellStart"/>
      <w:r w:rsidRPr="006223D9">
        <w:rPr>
          <w:rFonts w:ascii="Times New Roman" w:hAnsi="Times New Roman"/>
          <w:sz w:val="27"/>
          <w:szCs w:val="27"/>
          <w:vertAlign w:val="subscript"/>
        </w:rPr>
        <w:t>п.п</w:t>
      </w:r>
      <w:proofErr w:type="spellEnd"/>
      <w:r w:rsidRPr="006223D9">
        <w:rPr>
          <w:rFonts w:ascii="Times New Roman" w:hAnsi="Times New Roman"/>
          <w:sz w:val="27"/>
          <w:szCs w:val="27"/>
        </w:rPr>
        <w:t xml:space="preserve"> – объем прогнозируемого валового внутреннего продукта, </w:t>
      </w:r>
      <w:proofErr w:type="spellStart"/>
      <w:r w:rsidRPr="006223D9">
        <w:rPr>
          <w:rFonts w:ascii="Times New Roman" w:hAnsi="Times New Roman"/>
          <w:sz w:val="27"/>
          <w:szCs w:val="27"/>
        </w:rPr>
        <w:t>тыс.рублей</w:t>
      </w:r>
      <w:proofErr w:type="spellEnd"/>
      <w:r w:rsidRPr="006223D9">
        <w:rPr>
          <w:rFonts w:ascii="Times New Roman" w:hAnsi="Times New Roman"/>
          <w:sz w:val="27"/>
          <w:szCs w:val="27"/>
        </w:rPr>
        <w:t>.</w:t>
      </w:r>
    </w:p>
    <w:p w:rsidR="008326D2" w:rsidRPr="006223D9" w:rsidRDefault="008326D2" w:rsidP="000662D2">
      <w:pPr>
        <w:spacing w:after="0" w:line="240" w:lineRule="auto"/>
        <w:ind w:firstLine="709"/>
        <w:jc w:val="both"/>
        <w:rPr>
          <w:rFonts w:ascii="Times New Roman" w:hAnsi="Times New Roman"/>
          <w:iCs/>
          <w:sz w:val="26"/>
        </w:rPr>
      </w:pPr>
      <w:r w:rsidRPr="006223D9">
        <w:rPr>
          <w:rFonts w:ascii="Times New Roman" w:hAnsi="Times New Roman"/>
          <w:sz w:val="27"/>
          <w:szCs w:val="27"/>
        </w:rPr>
        <w:t>Прогнозируемый объем страховых взносов на ОПС и по временной нетрудоспособности (</w:t>
      </w:r>
      <w:proofErr w:type="spellStart"/>
      <w:r w:rsidRPr="006223D9">
        <w:rPr>
          <w:rFonts w:ascii="Times New Roman" w:hAnsi="Times New Roman"/>
          <w:i/>
          <w:sz w:val="26"/>
        </w:rPr>
        <w:t>С</w:t>
      </w:r>
      <w:r w:rsidRPr="006223D9">
        <w:rPr>
          <w:rFonts w:ascii="Times New Roman" w:hAnsi="Times New Roman"/>
          <w:i/>
          <w:iCs/>
          <w:sz w:val="26"/>
          <w:vertAlign w:val="subscript"/>
        </w:rPr>
        <w:t>стр.взн</w:t>
      </w:r>
      <w:proofErr w:type="spellEnd"/>
      <w:r w:rsidRPr="006223D9">
        <w:rPr>
          <w:rFonts w:ascii="Times New Roman" w:hAnsi="Times New Roman"/>
          <w:iCs/>
          <w:sz w:val="26"/>
        </w:rPr>
        <w:t>) рассчитывается на основе суммы страховых взносов предыдущего периода исходя из её доли в сумме исчисленного налога по следующей формуле:</w:t>
      </w:r>
    </w:p>
    <w:p w:rsidR="008326D2" w:rsidRPr="006223D9" w:rsidRDefault="008326D2" w:rsidP="008326D2">
      <w:pPr>
        <w:spacing w:after="0" w:line="240" w:lineRule="auto"/>
        <w:ind w:firstLine="709"/>
        <w:jc w:val="center"/>
        <w:rPr>
          <w:rFonts w:ascii="Times New Roman" w:hAnsi="Times New Roman"/>
          <w:b/>
          <w:i/>
          <w:iCs/>
          <w:sz w:val="26"/>
        </w:rPr>
      </w:pPr>
      <w:proofErr w:type="spellStart"/>
      <w:r w:rsidRPr="006223D9">
        <w:rPr>
          <w:rFonts w:ascii="Times New Roman" w:hAnsi="Times New Roman"/>
          <w:b/>
          <w:i/>
          <w:sz w:val="26"/>
        </w:rPr>
        <w:t>С</w:t>
      </w:r>
      <w:r w:rsidRPr="006223D9">
        <w:rPr>
          <w:rFonts w:ascii="Times New Roman" w:hAnsi="Times New Roman"/>
          <w:b/>
          <w:i/>
          <w:iCs/>
          <w:sz w:val="26"/>
          <w:vertAlign w:val="subscript"/>
        </w:rPr>
        <w:t>стр</w:t>
      </w:r>
      <w:proofErr w:type="gramStart"/>
      <w:r w:rsidRPr="006223D9">
        <w:rPr>
          <w:rFonts w:ascii="Times New Roman" w:hAnsi="Times New Roman"/>
          <w:b/>
          <w:i/>
          <w:iCs/>
          <w:sz w:val="26"/>
          <w:vertAlign w:val="subscript"/>
        </w:rPr>
        <w:t>.в</w:t>
      </w:r>
      <w:proofErr w:type="gramEnd"/>
      <w:r w:rsidRPr="006223D9">
        <w:rPr>
          <w:rFonts w:ascii="Times New Roman" w:hAnsi="Times New Roman"/>
          <w:b/>
          <w:i/>
          <w:iCs/>
          <w:sz w:val="26"/>
          <w:vertAlign w:val="subscript"/>
        </w:rPr>
        <w:t>зн</w:t>
      </w:r>
      <w:proofErr w:type="spellEnd"/>
      <w:r w:rsidRPr="006223D9">
        <w:rPr>
          <w:rFonts w:ascii="Times New Roman" w:hAnsi="Times New Roman"/>
          <w:b/>
          <w:i/>
          <w:sz w:val="26"/>
        </w:rPr>
        <w:t xml:space="preserve"> = (</w:t>
      </w:r>
      <w:r w:rsidRPr="006223D9">
        <w:rPr>
          <w:rFonts w:ascii="Times New Roman" w:hAnsi="Times New Roman"/>
          <w:b/>
          <w:i/>
          <w:iCs/>
          <w:sz w:val="26"/>
          <w:lang w:val="en-US"/>
        </w:rPr>
        <w:t>V</w:t>
      </w:r>
      <w:proofErr w:type="spellStart"/>
      <w:r w:rsidRPr="006223D9">
        <w:rPr>
          <w:rFonts w:ascii="Times New Roman" w:hAnsi="Times New Roman"/>
          <w:b/>
          <w:i/>
          <w:iCs/>
          <w:sz w:val="26"/>
        </w:rPr>
        <w:t>нб</w:t>
      </w:r>
      <w:r w:rsidRPr="006223D9">
        <w:rPr>
          <w:rFonts w:ascii="Times New Roman" w:hAnsi="Times New Roman"/>
          <w:b/>
          <w:i/>
          <w:iCs/>
          <w:sz w:val="26"/>
          <w:vertAlign w:val="subscript"/>
        </w:rPr>
        <w:t>пр.п</w:t>
      </w:r>
      <w:proofErr w:type="spellEnd"/>
      <w:r w:rsidRPr="006223D9">
        <w:rPr>
          <w:rFonts w:ascii="Times New Roman" w:hAnsi="Times New Roman"/>
          <w:b/>
          <w:i/>
          <w:iCs/>
          <w:sz w:val="26"/>
        </w:rPr>
        <w:t xml:space="preserve"> * </w:t>
      </w:r>
      <w:r w:rsidRPr="006223D9">
        <w:rPr>
          <w:rFonts w:ascii="Times New Roman" w:hAnsi="Times New Roman"/>
          <w:b/>
          <w:i/>
          <w:sz w:val="26"/>
          <w:lang w:val="en-US"/>
        </w:rPr>
        <w:t>S</w:t>
      </w:r>
      <w:r w:rsidRPr="006223D9">
        <w:rPr>
          <w:rFonts w:ascii="Times New Roman" w:hAnsi="Times New Roman"/>
          <w:b/>
          <w:i/>
          <w:sz w:val="26"/>
        </w:rPr>
        <w:t>)*(</w:t>
      </w:r>
      <w:proofErr w:type="spellStart"/>
      <w:r w:rsidRPr="006223D9">
        <w:rPr>
          <w:rFonts w:ascii="Times New Roman" w:hAnsi="Times New Roman"/>
          <w:b/>
          <w:i/>
          <w:sz w:val="26"/>
        </w:rPr>
        <w:t>С</w:t>
      </w:r>
      <w:r w:rsidRPr="006223D9">
        <w:rPr>
          <w:rFonts w:ascii="Times New Roman" w:hAnsi="Times New Roman"/>
          <w:b/>
          <w:i/>
          <w:iCs/>
          <w:sz w:val="26"/>
          <w:vertAlign w:val="subscript"/>
        </w:rPr>
        <w:t>стр.взн.пр.п</w:t>
      </w:r>
      <w:proofErr w:type="spellEnd"/>
      <w:r w:rsidRPr="006223D9">
        <w:rPr>
          <w:rFonts w:ascii="Times New Roman" w:hAnsi="Times New Roman"/>
          <w:b/>
          <w:i/>
          <w:iCs/>
          <w:sz w:val="26"/>
        </w:rPr>
        <w:t>/</w:t>
      </w:r>
      <w:r w:rsidRPr="006223D9">
        <w:rPr>
          <w:rFonts w:ascii="Times New Roman" w:hAnsi="Times New Roman"/>
          <w:b/>
          <w:i/>
          <w:iCs/>
          <w:sz w:val="26"/>
          <w:lang w:val="en-US"/>
        </w:rPr>
        <w:t>I</w:t>
      </w:r>
      <w:r w:rsidRPr="006223D9">
        <w:rPr>
          <w:rFonts w:ascii="Times New Roman" w:hAnsi="Times New Roman"/>
          <w:b/>
          <w:i/>
          <w:iCs/>
          <w:sz w:val="26"/>
          <w:vertAlign w:val="subscript"/>
        </w:rPr>
        <w:t xml:space="preserve"> </w:t>
      </w:r>
      <w:proofErr w:type="spellStart"/>
      <w:r w:rsidRPr="006223D9">
        <w:rPr>
          <w:rFonts w:ascii="Times New Roman" w:hAnsi="Times New Roman"/>
          <w:b/>
          <w:i/>
          <w:iCs/>
          <w:sz w:val="26"/>
          <w:vertAlign w:val="subscript"/>
        </w:rPr>
        <w:t>исч.пр.п</w:t>
      </w:r>
      <w:proofErr w:type="spellEnd"/>
      <w:r w:rsidRPr="006223D9">
        <w:rPr>
          <w:rFonts w:ascii="Times New Roman" w:hAnsi="Times New Roman"/>
          <w:b/>
          <w:i/>
          <w:iCs/>
          <w:sz w:val="26"/>
          <w:vertAlign w:val="subscript"/>
        </w:rPr>
        <w:t>.</w:t>
      </w:r>
      <w:r w:rsidRPr="006223D9">
        <w:rPr>
          <w:rFonts w:ascii="Times New Roman" w:hAnsi="Times New Roman"/>
          <w:b/>
          <w:i/>
          <w:iCs/>
          <w:sz w:val="26"/>
        </w:rPr>
        <w:t xml:space="preserve"> </w:t>
      </w:r>
      <w:r w:rsidRPr="006223D9">
        <w:rPr>
          <w:rFonts w:ascii="Times New Roman" w:hAnsi="Times New Roman"/>
          <w:b/>
          <w:i/>
          <w:sz w:val="26"/>
        </w:rPr>
        <w:t>)</w:t>
      </w:r>
      <w:r w:rsidRPr="006223D9">
        <w:rPr>
          <w:rFonts w:ascii="Times New Roman" w:hAnsi="Times New Roman"/>
          <w:b/>
          <w:i/>
          <w:iCs/>
          <w:sz w:val="26"/>
        </w:rPr>
        <w:t xml:space="preserve">, </w:t>
      </w:r>
    </w:p>
    <w:p w:rsidR="001D4BA5" w:rsidRPr="006223D9" w:rsidRDefault="001D4BA5" w:rsidP="008326D2">
      <w:pPr>
        <w:spacing w:after="0" w:line="240" w:lineRule="auto"/>
        <w:ind w:firstLine="709"/>
        <w:jc w:val="center"/>
        <w:rPr>
          <w:rFonts w:ascii="Times New Roman" w:hAnsi="Times New Roman"/>
          <w:i/>
          <w:iCs/>
          <w:sz w:val="26"/>
        </w:rPr>
      </w:pPr>
    </w:p>
    <w:p w:rsidR="008326D2" w:rsidRPr="006223D9" w:rsidRDefault="008326D2" w:rsidP="008326D2">
      <w:pPr>
        <w:spacing w:after="0" w:line="240" w:lineRule="auto"/>
        <w:ind w:firstLine="709"/>
        <w:jc w:val="both"/>
        <w:rPr>
          <w:rFonts w:ascii="Times New Roman" w:hAnsi="Times New Roman"/>
          <w:iCs/>
          <w:sz w:val="27"/>
          <w:szCs w:val="27"/>
        </w:rPr>
      </w:pPr>
      <w:r w:rsidRPr="006223D9">
        <w:rPr>
          <w:rFonts w:ascii="Times New Roman" w:hAnsi="Times New Roman"/>
          <w:iCs/>
          <w:sz w:val="27"/>
          <w:szCs w:val="27"/>
        </w:rPr>
        <w:t>где</w:t>
      </w:r>
    </w:p>
    <w:p w:rsidR="008326D2" w:rsidRPr="006223D9" w:rsidRDefault="008326D2" w:rsidP="008326D2">
      <w:pPr>
        <w:spacing w:after="0" w:line="240" w:lineRule="auto"/>
        <w:ind w:firstLine="709"/>
        <w:jc w:val="both"/>
        <w:rPr>
          <w:rFonts w:ascii="Times New Roman" w:hAnsi="Times New Roman"/>
          <w:iCs/>
          <w:sz w:val="27"/>
          <w:szCs w:val="27"/>
        </w:rPr>
      </w:pPr>
      <w:r w:rsidRPr="006223D9">
        <w:rPr>
          <w:rFonts w:ascii="Times New Roman" w:hAnsi="Times New Roman"/>
          <w:b/>
          <w:i/>
          <w:sz w:val="27"/>
          <w:szCs w:val="27"/>
          <w:lang w:val="en-US"/>
        </w:rPr>
        <w:t>V</w:t>
      </w:r>
      <w:proofErr w:type="spellStart"/>
      <w:r w:rsidRPr="006223D9">
        <w:rPr>
          <w:rFonts w:ascii="Times New Roman" w:hAnsi="Times New Roman"/>
          <w:b/>
          <w:i/>
          <w:sz w:val="27"/>
          <w:szCs w:val="27"/>
        </w:rPr>
        <w:t>нб</w:t>
      </w:r>
      <w:proofErr w:type="spellEnd"/>
      <w:r w:rsidRPr="006223D9">
        <w:rPr>
          <w:rFonts w:ascii="Times New Roman" w:hAnsi="Times New Roman"/>
          <w:sz w:val="27"/>
          <w:szCs w:val="27"/>
          <w:vertAlign w:val="subscript"/>
        </w:rPr>
        <w:t xml:space="preserve"> </w:t>
      </w:r>
      <w:proofErr w:type="spellStart"/>
      <w:proofErr w:type="gramStart"/>
      <w:r w:rsidRPr="006223D9">
        <w:rPr>
          <w:rFonts w:ascii="Times New Roman" w:hAnsi="Times New Roman"/>
          <w:sz w:val="27"/>
          <w:szCs w:val="27"/>
          <w:vertAlign w:val="subscript"/>
        </w:rPr>
        <w:t>пр.п</w:t>
      </w:r>
      <w:proofErr w:type="spellEnd"/>
      <w:r w:rsidRPr="006223D9">
        <w:rPr>
          <w:rFonts w:ascii="Times New Roman" w:hAnsi="Times New Roman"/>
          <w:b/>
          <w:i/>
          <w:sz w:val="27"/>
          <w:szCs w:val="27"/>
        </w:rPr>
        <w:t xml:space="preserve"> </w:t>
      </w:r>
      <w:r w:rsidRPr="006223D9">
        <w:rPr>
          <w:rFonts w:ascii="Times New Roman" w:hAnsi="Times New Roman"/>
          <w:iCs/>
          <w:sz w:val="27"/>
          <w:szCs w:val="27"/>
          <w:vertAlign w:val="subscript"/>
        </w:rPr>
        <w:t>.</w:t>
      </w:r>
      <w:proofErr w:type="gramEnd"/>
      <w:r w:rsidRPr="006223D9">
        <w:rPr>
          <w:rFonts w:ascii="Times New Roman" w:hAnsi="Times New Roman"/>
          <w:iCs/>
          <w:sz w:val="27"/>
          <w:szCs w:val="27"/>
          <w:vertAlign w:val="subscript"/>
        </w:rPr>
        <w:t xml:space="preserve"> </w:t>
      </w:r>
      <w:r w:rsidRPr="006223D9">
        <w:rPr>
          <w:rFonts w:ascii="Times New Roman" w:hAnsi="Times New Roman"/>
          <w:iCs/>
          <w:sz w:val="27"/>
          <w:szCs w:val="27"/>
        </w:rPr>
        <w:t>–налоговая база прогнозируемого периода, тыс.</w:t>
      </w:r>
      <w:r w:rsidR="001D4BA5" w:rsidRPr="006223D9">
        <w:rPr>
          <w:rFonts w:ascii="Times New Roman" w:hAnsi="Times New Roman"/>
          <w:iCs/>
          <w:sz w:val="27"/>
          <w:szCs w:val="27"/>
        </w:rPr>
        <w:t xml:space="preserve"> </w:t>
      </w:r>
      <w:r w:rsidRPr="006223D9">
        <w:rPr>
          <w:rFonts w:ascii="Times New Roman" w:hAnsi="Times New Roman"/>
          <w:iCs/>
          <w:sz w:val="27"/>
          <w:szCs w:val="27"/>
        </w:rPr>
        <w:t>рублей;</w:t>
      </w:r>
    </w:p>
    <w:p w:rsidR="008326D2" w:rsidRPr="006223D9" w:rsidRDefault="008326D2" w:rsidP="008326D2">
      <w:pPr>
        <w:spacing w:after="0" w:line="240" w:lineRule="auto"/>
        <w:ind w:firstLine="709"/>
        <w:jc w:val="both"/>
        <w:rPr>
          <w:rFonts w:ascii="Times New Roman" w:hAnsi="Times New Roman"/>
          <w:iCs/>
          <w:sz w:val="27"/>
          <w:szCs w:val="27"/>
        </w:rPr>
      </w:pPr>
      <w:r w:rsidRPr="006223D9">
        <w:rPr>
          <w:rFonts w:ascii="Times New Roman" w:hAnsi="Times New Roman"/>
          <w:b/>
          <w:i/>
          <w:sz w:val="27"/>
          <w:szCs w:val="27"/>
        </w:rPr>
        <w:t>S</w:t>
      </w:r>
      <w:r w:rsidRPr="006223D9">
        <w:rPr>
          <w:rFonts w:ascii="Times New Roman" w:hAnsi="Times New Roman"/>
          <w:iCs/>
          <w:sz w:val="27"/>
          <w:szCs w:val="27"/>
        </w:rPr>
        <w:t xml:space="preserve"> – ставка налога, %;</w:t>
      </w:r>
    </w:p>
    <w:p w:rsidR="008326D2" w:rsidRPr="006223D9" w:rsidRDefault="008326D2" w:rsidP="008326D2">
      <w:pPr>
        <w:spacing w:after="0" w:line="240" w:lineRule="auto"/>
        <w:ind w:firstLine="709"/>
        <w:jc w:val="both"/>
        <w:rPr>
          <w:rFonts w:ascii="Times New Roman" w:hAnsi="Times New Roman"/>
          <w:sz w:val="27"/>
          <w:szCs w:val="27"/>
        </w:rPr>
      </w:pPr>
      <w:proofErr w:type="spellStart"/>
      <w:r w:rsidRPr="006223D9">
        <w:rPr>
          <w:rFonts w:ascii="Times New Roman" w:hAnsi="Times New Roman"/>
          <w:b/>
          <w:i/>
          <w:sz w:val="26"/>
        </w:rPr>
        <w:t>С</w:t>
      </w:r>
      <w:r w:rsidRPr="006223D9">
        <w:rPr>
          <w:rFonts w:ascii="Times New Roman" w:hAnsi="Times New Roman"/>
          <w:i/>
          <w:iCs/>
          <w:sz w:val="26"/>
          <w:vertAlign w:val="subscript"/>
        </w:rPr>
        <w:t>стр.взн.пр.п</w:t>
      </w:r>
      <w:proofErr w:type="spellEnd"/>
      <w:r w:rsidRPr="006223D9">
        <w:rPr>
          <w:rFonts w:ascii="Times New Roman" w:hAnsi="Times New Roman"/>
          <w:sz w:val="27"/>
          <w:szCs w:val="27"/>
        </w:rPr>
        <w:t xml:space="preserve"> – сумма страховых взносов на ОПС и по временной нетрудоспособности</w:t>
      </w:r>
      <w:r w:rsidR="006941F0" w:rsidRPr="006223D9">
        <w:rPr>
          <w:rFonts w:ascii="Times New Roman" w:hAnsi="Times New Roman"/>
          <w:sz w:val="27"/>
          <w:szCs w:val="27"/>
        </w:rPr>
        <w:t xml:space="preserve"> за предыдущий период</w:t>
      </w:r>
      <w:r w:rsidRPr="006223D9">
        <w:rPr>
          <w:rFonts w:ascii="Times New Roman" w:hAnsi="Times New Roman"/>
          <w:sz w:val="27"/>
          <w:szCs w:val="27"/>
        </w:rPr>
        <w:t>, тыс.</w:t>
      </w:r>
      <w:r w:rsidR="001D4BA5" w:rsidRPr="006223D9">
        <w:rPr>
          <w:rFonts w:ascii="Times New Roman" w:hAnsi="Times New Roman"/>
          <w:sz w:val="27"/>
          <w:szCs w:val="27"/>
        </w:rPr>
        <w:t xml:space="preserve"> </w:t>
      </w:r>
      <w:r w:rsidRPr="006223D9">
        <w:rPr>
          <w:rFonts w:ascii="Times New Roman" w:hAnsi="Times New Roman"/>
          <w:sz w:val="27"/>
          <w:szCs w:val="27"/>
        </w:rPr>
        <w:t>рублей;</w:t>
      </w:r>
    </w:p>
    <w:p w:rsidR="008326D2" w:rsidRPr="006223D9" w:rsidRDefault="006941F0" w:rsidP="008326D2">
      <w:pPr>
        <w:spacing w:after="0" w:line="240" w:lineRule="auto"/>
        <w:ind w:firstLine="709"/>
        <w:jc w:val="both"/>
        <w:rPr>
          <w:rFonts w:ascii="Times New Roman" w:hAnsi="Times New Roman"/>
          <w:sz w:val="27"/>
          <w:szCs w:val="27"/>
        </w:rPr>
      </w:pPr>
      <w:r w:rsidRPr="006223D9">
        <w:rPr>
          <w:rFonts w:ascii="Times New Roman" w:hAnsi="Times New Roman"/>
          <w:b/>
          <w:i/>
          <w:iCs/>
          <w:sz w:val="26"/>
          <w:lang w:val="en-US"/>
        </w:rPr>
        <w:t>I</w:t>
      </w:r>
      <w:r w:rsidRPr="006223D9">
        <w:rPr>
          <w:rFonts w:ascii="Times New Roman" w:hAnsi="Times New Roman"/>
          <w:i/>
          <w:iCs/>
          <w:sz w:val="26"/>
          <w:vertAlign w:val="subscript"/>
        </w:rPr>
        <w:t xml:space="preserve"> </w:t>
      </w:r>
      <w:proofErr w:type="spellStart"/>
      <w:r w:rsidRPr="006223D9">
        <w:rPr>
          <w:rFonts w:ascii="Times New Roman" w:hAnsi="Times New Roman"/>
          <w:i/>
          <w:iCs/>
          <w:sz w:val="26"/>
          <w:vertAlign w:val="subscript"/>
        </w:rPr>
        <w:t>исч.пр.п</w:t>
      </w:r>
      <w:proofErr w:type="spellEnd"/>
      <w:r w:rsidRPr="006223D9">
        <w:rPr>
          <w:rFonts w:ascii="Times New Roman" w:hAnsi="Times New Roman"/>
          <w:sz w:val="27"/>
          <w:szCs w:val="27"/>
        </w:rPr>
        <w:t xml:space="preserve"> </w:t>
      </w:r>
      <w:r w:rsidR="008326D2" w:rsidRPr="006223D9">
        <w:rPr>
          <w:rFonts w:ascii="Times New Roman" w:hAnsi="Times New Roman"/>
          <w:sz w:val="27"/>
          <w:szCs w:val="27"/>
        </w:rPr>
        <w:t xml:space="preserve">– </w:t>
      </w:r>
      <w:r w:rsidRPr="006223D9">
        <w:rPr>
          <w:rFonts w:ascii="Times New Roman" w:hAnsi="Times New Roman"/>
          <w:sz w:val="27"/>
          <w:szCs w:val="27"/>
        </w:rPr>
        <w:t>сумма исчисленного налога за предыдущий период</w:t>
      </w:r>
      <w:r w:rsidR="008326D2" w:rsidRPr="006223D9">
        <w:rPr>
          <w:rFonts w:ascii="Times New Roman" w:hAnsi="Times New Roman"/>
          <w:sz w:val="27"/>
          <w:szCs w:val="27"/>
        </w:rPr>
        <w:t>, тыс.</w:t>
      </w:r>
      <w:r w:rsidR="001D4BA5" w:rsidRPr="006223D9">
        <w:rPr>
          <w:rFonts w:ascii="Times New Roman" w:hAnsi="Times New Roman"/>
          <w:sz w:val="27"/>
          <w:szCs w:val="27"/>
        </w:rPr>
        <w:t xml:space="preserve"> </w:t>
      </w:r>
      <w:r w:rsidR="008326D2" w:rsidRPr="006223D9">
        <w:rPr>
          <w:rFonts w:ascii="Times New Roman" w:hAnsi="Times New Roman"/>
          <w:sz w:val="27"/>
          <w:szCs w:val="27"/>
        </w:rPr>
        <w:t>рублей.</w:t>
      </w:r>
    </w:p>
    <w:p w:rsidR="008326D2" w:rsidRPr="006223D9" w:rsidRDefault="008326D2" w:rsidP="000662D2">
      <w:pPr>
        <w:spacing w:after="0" w:line="240" w:lineRule="auto"/>
        <w:ind w:firstLine="709"/>
        <w:jc w:val="both"/>
        <w:rPr>
          <w:rFonts w:ascii="Times New Roman" w:hAnsi="Times New Roman"/>
          <w:sz w:val="16"/>
          <w:szCs w:val="16"/>
        </w:rPr>
      </w:pPr>
    </w:p>
    <w:p w:rsidR="000662D2" w:rsidRPr="006223D9" w:rsidRDefault="000662D2" w:rsidP="000662D2">
      <w:pPr>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В прогнозируемом объеме налоговой базы по налогу, взимаемому в связи с применением патентной системы налогообложения (</w:t>
      </w:r>
      <w:proofErr w:type="spellStart"/>
      <w:r w:rsidRPr="006223D9">
        <w:rPr>
          <w:rFonts w:ascii="Times New Roman" w:hAnsi="Times New Roman"/>
          <w:sz w:val="27"/>
          <w:szCs w:val="27"/>
          <w:lang w:eastAsia="ru-RU"/>
        </w:rPr>
        <w:t>Vнбпп</w:t>
      </w:r>
      <w:proofErr w:type="spellEnd"/>
      <w:r w:rsidRPr="006223D9">
        <w:rPr>
          <w:rFonts w:ascii="Times New Roman" w:hAnsi="Times New Roman"/>
          <w:sz w:val="27"/>
          <w:szCs w:val="27"/>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Налог, взимаемый в связи с применением патентной системы налогообложения, зачисляется в бюджеты</w:t>
      </w:r>
      <w:r w:rsidR="00F805FA">
        <w:rPr>
          <w:rFonts w:ascii="Times New Roman" w:hAnsi="Times New Roman"/>
          <w:sz w:val="27"/>
          <w:szCs w:val="27"/>
        </w:rPr>
        <w:t xml:space="preserve">, входящие </w:t>
      </w:r>
      <w:r w:rsidR="00F805FA" w:rsidRPr="006223D9">
        <w:rPr>
          <w:rFonts w:ascii="Times New Roman" w:hAnsi="Times New Roman"/>
          <w:sz w:val="27"/>
          <w:szCs w:val="27"/>
        </w:rPr>
        <w:t>в консолидированный бюджет Р</w:t>
      </w:r>
      <w:r w:rsidR="00F805FA">
        <w:rPr>
          <w:rFonts w:ascii="Times New Roman" w:hAnsi="Times New Roman"/>
          <w:sz w:val="27"/>
          <w:szCs w:val="27"/>
        </w:rPr>
        <w:t>еспублики Хакасия,</w:t>
      </w:r>
      <w:r w:rsidRPr="006223D9">
        <w:rPr>
          <w:rFonts w:ascii="Times New Roman" w:hAnsi="Times New Roman"/>
          <w:sz w:val="27"/>
          <w:szCs w:val="27"/>
        </w:rPr>
        <w:t xml:space="preserve">  по нормативам, установленным в соответствии со статьями БК РФ.</w:t>
      </w:r>
    </w:p>
    <w:p w:rsidR="00FA2A47" w:rsidRPr="00FA2A47" w:rsidRDefault="00FA2A47" w:rsidP="00FA2A47"/>
    <w:p w:rsidR="001B004E" w:rsidRPr="006223D9" w:rsidRDefault="001B004E" w:rsidP="001B004E">
      <w:pPr>
        <w:pStyle w:val="2"/>
        <w:spacing w:after="240" w:line="240" w:lineRule="auto"/>
        <w:ind w:firstLine="709"/>
        <w:jc w:val="center"/>
        <w:rPr>
          <w:rFonts w:ascii="Times New Roman" w:hAnsi="Times New Roman"/>
          <w:i w:val="0"/>
          <w:sz w:val="27"/>
          <w:szCs w:val="27"/>
        </w:rPr>
      </w:pPr>
      <w:bookmarkStart w:id="31" w:name="_Toc519584979"/>
      <w:bookmarkStart w:id="32" w:name="_Toc89426782"/>
      <w:r w:rsidRPr="006223D9">
        <w:rPr>
          <w:rFonts w:ascii="Times New Roman" w:hAnsi="Times New Roman"/>
          <w:i w:val="0"/>
          <w:sz w:val="27"/>
          <w:szCs w:val="27"/>
        </w:rPr>
        <w:t>2.</w:t>
      </w:r>
      <w:r w:rsidR="000D0533">
        <w:rPr>
          <w:rFonts w:ascii="Times New Roman" w:hAnsi="Times New Roman"/>
          <w:i w:val="0"/>
          <w:sz w:val="27"/>
          <w:szCs w:val="27"/>
        </w:rPr>
        <w:t>8</w:t>
      </w:r>
      <w:r w:rsidRPr="006223D9">
        <w:rPr>
          <w:rFonts w:ascii="Times New Roman" w:hAnsi="Times New Roman"/>
          <w:i w:val="0"/>
          <w:sz w:val="27"/>
          <w:szCs w:val="27"/>
        </w:rPr>
        <w:t>. Налог на профессиональный доход</w:t>
      </w:r>
      <w:r w:rsidRPr="006223D9">
        <w:rPr>
          <w:rFonts w:ascii="Times New Roman" w:hAnsi="Times New Roman"/>
          <w:i w:val="0"/>
          <w:sz w:val="27"/>
          <w:szCs w:val="27"/>
        </w:rPr>
        <w:br/>
      </w:r>
      <w:bookmarkEnd w:id="31"/>
      <w:r w:rsidRPr="006223D9">
        <w:rPr>
          <w:rFonts w:ascii="Times New Roman" w:hAnsi="Times New Roman"/>
          <w:i w:val="0"/>
          <w:sz w:val="27"/>
          <w:szCs w:val="27"/>
        </w:rPr>
        <w:t>1</w:t>
      </w:r>
      <w:r w:rsidR="000B2AD3">
        <w:rPr>
          <w:rFonts w:ascii="Times New Roman" w:hAnsi="Times New Roman"/>
          <w:i w:val="0"/>
          <w:sz w:val="27"/>
          <w:szCs w:val="27"/>
        </w:rPr>
        <w:t>82 1 05 06000 01 0</w:t>
      </w:r>
      <w:r w:rsidRPr="006223D9">
        <w:rPr>
          <w:rFonts w:ascii="Times New Roman" w:hAnsi="Times New Roman"/>
          <w:i w:val="0"/>
          <w:sz w:val="27"/>
          <w:szCs w:val="27"/>
        </w:rPr>
        <w:t>000 110</w:t>
      </w:r>
      <w:bookmarkEnd w:id="32"/>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доходов в </w:t>
      </w:r>
      <w:r w:rsidR="00F805FA" w:rsidRPr="006223D9">
        <w:rPr>
          <w:rFonts w:ascii="Times New Roman" w:hAnsi="Times New Roman"/>
          <w:snapToGrid w:val="0"/>
          <w:sz w:val="27"/>
          <w:szCs w:val="27"/>
          <w:lang w:eastAsia="ru-RU"/>
        </w:rPr>
        <w:t>бюджеты</w:t>
      </w:r>
      <w:r w:rsidR="00F805FA">
        <w:rPr>
          <w:rFonts w:ascii="Times New Roman" w:hAnsi="Times New Roman"/>
          <w:sz w:val="27"/>
          <w:szCs w:val="27"/>
        </w:rPr>
        <w:t xml:space="preserve">, входящие </w:t>
      </w:r>
      <w:r w:rsidR="00F805FA" w:rsidRPr="006223D9">
        <w:rPr>
          <w:rFonts w:ascii="Times New Roman" w:hAnsi="Times New Roman"/>
          <w:sz w:val="27"/>
          <w:szCs w:val="27"/>
        </w:rPr>
        <w:t>в консолидированный бюджет Р</w:t>
      </w:r>
      <w:r w:rsidR="00F805FA">
        <w:rPr>
          <w:rFonts w:ascii="Times New Roman" w:hAnsi="Times New Roman"/>
          <w:sz w:val="27"/>
          <w:szCs w:val="27"/>
        </w:rPr>
        <w:t xml:space="preserve">еспублики Хакасия, </w:t>
      </w:r>
      <w:r w:rsidRPr="006223D9">
        <w:rPr>
          <w:rFonts w:ascii="Times New Roman" w:hAnsi="Times New Roman"/>
          <w:sz w:val="27"/>
          <w:szCs w:val="27"/>
        </w:rPr>
        <w:t>от уплаты налога на профессиональный доход</w:t>
      </w:r>
      <w:r w:rsidR="00F805FA">
        <w:rPr>
          <w:rFonts w:ascii="Times New Roman" w:hAnsi="Times New Roman"/>
          <w:sz w:val="27"/>
          <w:szCs w:val="27"/>
        </w:rPr>
        <w:t>,</w:t>
      </w:r>
      <w:r w:rsidRPr="006223D9">
        <w:rPr>
          <w:rFonts w:ascii="Times New Roman" w:hAnsi="Times New Roman"/>
          <w:sz w:val="27"/>
          <w:szCs w:val="27"/>
        </w:rPr>
        <w:t xml:space="preserve"> осуществляется в соответствии с действующим законодательством Российской Федерации о налогах и сборах.</w:t>
      </w:r>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Для расчета </w:t>
      </w:r>
      <w:r w:rsidRPr="006223D9">
        <w:rPr>
          <w:rFonts w:ascii="Times New Roman" w:hAnsi="Times New Roman"/>
          <w:iCs/>
          <w:sz w:val="27"/>
          <w:szCs w:val="27"/>
        </w:rPr>
        <w:t xml:space="preserve">поступлений налога на профессиональный доход </w:t>
      </w:r>
      <w:r w:rsidRPr="006223D9">
        <w:rPr>
          <w:rFonts w:ascii="Times New Roman" w:hAnsi="Times New Roman"/>
          <w:sz w:val="27"/>
          <w:szCs w:val="27"/>
        </w:rPr>
        <w:t>используются:</w:t>
      </w:r>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sz w:val="27"/>
          <w:szCs w:val="27"/>
        </w:rPr>
        <w:t>- показатели прогноза социально-экономического развития Р</w:t>
      </w:r>
      <w:r w:rsidR="00FA2A47">
        <w:rPr>
          <w:rFonts w:ascii="Times New Roman" w:hAnsi="Times New Roman"/>
          <w:sz w:val="27"/>
          <w:szCs w:val="27"/>
        </w:rPr>
        <w:t>еспублики</w:t>
      </w:r>
      <w:r w:rsidRPr="006223D9">
        <w:rPr>
          <w:rFonts w:ascii="Times New Roman" w:hAnsi="Times New Roman"/>
          <w:sz w:val="27"/>
          <w:szCs w:val="27"/>
        </w:rPr>
        <w:t xml:space="preserve"> </w:t>
      </w:r>
      <w:r w:rsidR="00FA2A47">
        <w:rPr>
          <w:rFonts w:ascii="Times New Roman" w:hAnsi="Times New Roman"/>
          <w:sz w:val="27"/>
          <w:szCs w:val="27"/>
        </w:rPr>
        <w:t>Хакасия</w:t>
      </w:r>
      <w:r w:rsidRPr="006223D9">
        <w:rPr>
          <w:rFonts w:ascii="Times New Roman" w:hAnsi="Times New Roman"/>
          <w:sz w:val="27"/>
          <w:szCs w:val="27"/>
        </w:rPr>
        <w:t xml:space="preserve"> на очередной финансовый год и плановый период (ИПЦ), разрабатываемые Минэкономразвития Р</w:t>
      </w:r>
      <w:r w:rsidR="00FA2A47">
        <w:rPr>
          <w:rFonts w:ascii="Times New Roman" w:hAnsi="Times New Roman"/>
          <w:sz w:val="27"/>
          <w:szCs w:val="27"/>
        </w:rPr>
        <w:t>еспублики Хакасия</w:t>
      </w:r>
      <w:r w:rsidRPr="006223D9">
        <w:rPr>
          <w:rFonts w:ascii="Times New Roman" w:hAnsi="Times New Roman"/>
          <w:sz w:val="27"/>
          <w:szCs w:val="27"/>
        </w:rPr>
        <w:t>;</w:t>
      </w:r>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данные о суммах дохода</w:t>
      </w:r>
      <w:r w:rsidR="001A3187" w:rsidRPr="006223D9">
        <w:rPr>
          <w:rFonts w:ascii="Times New Roman" w:hAnsi="Times New Roman"/>
          <w:sz w:val="27"/>
          <w:szCs w:val="27"/>
        </w:rPr>
        <w:t xml:space="preserve"> зарегистрированных налогоплательщиков</w:t>
      </w:r>
      <w:r w:rsidRPr="006223D9">
        <w:rPr>
          <w:rFonts w:ascii="Times New Roman" w:hAnsi="Times New Roman"/>
          <w:sz w:val="27"/>
          <w:szCs w:val="27"/>
        </w:rPr>
        <w:t xml:space="preserve"> из информационных ресурсов.</w:t>
      </w:r>
    </w:p>
    <w:p w:rsidR="001B004E" w:rsidRPr="006223D9" w:rsidRDefault="001B004E" w:rsidP="001B004E">
      <w:pPr>
        <w:spacing w:after="0" w:line="240" w:lineRule="auto"/>
        <w:ind w:firstLine="709"/>
        <w:jc w:val="both"/>
        <w:rPr>
          <w:rFonts w:ascii="Times New Roman" w:hAnsi="Times New Roman"/>
          <w:sz w:val="27"/>
          <w:szCs w:val="27"/>
        </w:rPr>
      </w:pPr>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налога на профессиональный доход осуществляется по методу прямого расчёта, основанного на непосредственном использовании прогнозных значений показателей, уровней ставок и других показателей.</w:t>
      </w:r>
    </w:p>
    <w:p w:rsidR="001B004E" w:rsidRPr="006223D9" w:rsidRDefault="001B004E" w:rsidP="001B004E">
      <w:pPr>
        <w:spacing w:after="0" w:line="240" w:lineRule="auto"/>
        <w:ind w:firstLine="709"/>
        <w:jc w:val="both"/>
        <w:rPr>
          <w:rFonts w:ascii="Times New Roman" w:hAnsi="Times New Roman"/>
          <w:iCs/>
          <w:sz w:val="27"/>
          <w:szCs w:val="27"/>
        </w:rPr>
      </w:pPr>
      <w:r w:rsidRPr="006223D9">
        <w:rPr>
          <w:rFonts w:ascii="Times New Roman" w:hAnsi="Times New Roman"/>
          <w:sz w:val="27"/>
          <w:szCs w:val="27"/>
        </w:rPr>
        <w:t xml:space="preserve">Прогнозный объём поступлений налога </w:t>
      </w:r>
      <w:r w:rsidRPr="006223D9">
        <w:rPr>
          <w:rFonts w:ascii="Times New Roman" w:hAnsi="Times New Roman"/>
          <w:iCs/>
          <w:sz w:val="27"/>
          <w:szCs w:val="27"/>
        </w:rPr>
        <w:t>рассчитывается по следующей формуле:</w:t>
      </w:r>
    </w:p>
    <w:p w:rsidR="001B004E" w:rsidRPr="006223D9" w:rsidRDefault="001B004E" w:rsidP="001B004E">
      <w:pPr>
        <w:spacing w:after="0" w:line="240" w:lineRule="auto"/>
        <w:ind w:firstLine="709"/>
        <w:jc w:val="both"/>
        <w:rPr>
          <w:rFonts w:ascii="Times New Roman" w:hAnsi="Times New Roman"/>
          <w:iCs/>
          <w:sz w:val="27"/>
          <w:szCs w:val="27"/>
        </w:rPr>
      </w:pPr>
    </w:p>
    <w:p w:rsidR="001B004E" w:rsidRPr="006223D9" w:rsidRDefault="001B004E" w:rsidP="001B004E">
      <w:pPr>
        <w:spacing w:after="0" w:line="240" w:lineRule="auto"/>
        <w:ind w:firstLine="709"/>
        <w:jc w:val="center"/>
        <w:rPr>
          <w:rFonts w:ascii="Times New Roman" w:hAnsi="Times New Roman"/>
          <w:iCs/>
          <w:sz w:val="26"/>
        </w:rPr>
      </w:pPr>
      <w:r w:rsidRPr="006223D9">
        <w:rPr>
          <w:rFonts w:ascii="Times New Roman" w:hAnsi="Times New Roman"/>
          <w:sz w:val="26"/>
        </w:rPr>
        <w:t>НПД</w:t>
      </w:r>
      <w:r w:rsidRPr="006223D9">
        <w:rPr>
          <w:rFonts w:ascii="Times New Roman" w:hAnsi="Times New Roman"/>
          <w:sz w:val="26"/>
          <w:lang w:val="en-US"/>
        </w:rPr>
        <w:t xml:space="preserve"> = (</w:t>
      </w:r>
      <w:proofErr w:type="gramStart"/>
      <w:r w:rsidRPr="006223D9">
        <w:rPr>
          <w:rFonts w:ascii="Times New Roman" w:hAnsi="Times New Roman"/>
          <w:i/>
          <w:iCs/>
          <w:sz w:val="26"/>
          <w:lang w:val="en-US"/>
        </w:rPr>
        <w:t>V</w:t>
      </w:r>
      <w:proofErr w:type="spellStart"/>
      <w:proofErr w:type="gramEnd"/>
      <w:r w:rsidRPr="006223D9">
        <w:rPr>
          <w:rFonts w:ascii="Times New Roman" w:hAnsi="Times New Roman"/>
          <w:i/>
          <w:iCs/>
          <w:sz w:val="26"/>
        </w:rPr>
        <w:t>нб</w:t>
      </w:r>
      <w:r w:rsidRPr="006223D9">
        <w:rPr>
          <w:rFonts w:ascii="Times New Roman" w:hAnsi="Times New Roman"/>
          <w:i/>
          <w:iCs/>
          <w:sz w:val="26"/>
          <w:vertAlign w:val="subscript"/>
        </w:rPr>
        <w:t>пп</w:t>
      </w:r>
      <w:proofErr w:type="spellEnd"/>
      <w:r w:rsidRPr="006223D9">
        <w:rPr>
          <w:rFonts w:ascii="Times New Roman" w:hAnsi="Times New Roman"/>
          <w:iCs/>
          <w:sz w:val="26"/>
          <w:lang w:val="en-US"/>
        </w:rPr>
        <w:t xml:space="preserve"> * </w:t>
      </w:r>
      <w:r w:rsidRPr="006223D9">
        <w:rPr>
          <w:rFonts w:ascii="Times New Roman" w:hAnsi="Times New Roman"/>
          <w:b/>
          <w:i/>
          <w:sz w:val="26"/>
          <w:lang w:val="en-US"/>
        </w:rPr>
        <w:t>S</w:t>
      </w:r>
      <w:r w:rsidRPr="006223D9">
        <w:rPr>
          <w:rFonts w:ascii="Times New Roman" w:hAnsi="Times New Roman"/>
          <w:sz w:val="26"/>
          <w:lang w:val="en-US"/>
        </w:rPr>
        <w:t xml:space="preserve"> * </w:t>
      </w:r>
      <w:r w:rsidRPr="006223D9">
        <w:rPr>
          <w:rFonts w:ascii="Times New Roman" w:hAnsi="Times New Roman"/>
          <w:b/>
          <w:i/>
          <w:sz w:val="26"/>
          <w:lang w:val="en-US"/>
        </w:rPr>
        <w:t xml:space="preserve">K </w:t>
      </w:r>
      <w:proofErr w:type="spellStart"/>
      <w:r w:rsidRPr="006223D9">
        <w:rPr>
          <w:rFonts w:ascii="Times New Roman" w:hAnsi="Times New Roman"/>
          <w:b/>
          <w:i/>
          <w:sz w:val="26"/>
          <w:vertAlign w:val="subscript"/>
        </w:rPr>
        <w:t>соб</w:t>
      </w:r>
      <w:proofErr w:type="spellEnd"/>
      <w:r w:rsidRPr="006223D9">
        <w:rPr>
          <w:rFonts w:ascii="Times New Roman" w:hAnsi="Times New Roman"/>
          <w:b/>
          <w:i/>
          <w:sz w:val="26"/>
          <w:lang w:val="en-US"/>
        </w:rPr>
        <w:t>.</w:t>
      </w:r>
      <w:r w:rsidRPr="006223D9">
        <w:rPr>
          <w:rFonts w:ascii="Times New Roman" w:hAnsi="Times New Roman"/>
          <w:sz w:val="26"/>
          <w:lang w:val="en-US"/>
        </w:rPr>
        <w:t xml:space="preserve">) </w:t>
      </w:r>
      <w:r w:rsidRPr="006223D9">
        <w:rPr>
          <w:rFonts w:ascii="Times New Roman" w:hAnsi="Times New Roman"/>
          <w:iCs/>
          <w:sz w:val="26"/>
        </w:rPr>
        <w:t>(+/-)</w:t>
      </w:r>
      <w:r w:rsidRPr="006223D9">
        <w:rPr>
          <w:rFonts w:ascii="Times New Roman" w:hAnsi="Times New Roman"/>
          <w:b/>
          <w:i/>
          <w:sz w:val="26"/>
          <w:lang w:val="en-US"/>
        </w:rPr>
        <w:t>F</w:t>
      </w:r>
      <w:r w:rsidRPr="006223D9">
        <w:rPr>
          <w:rFonts w:ascii="Times New Roman" w:hAnsi="Times New Roman"/>
          <w:iCs/>
          <w:sz w:val="26"/>
        </w:rPr>
        <w:t xml:space="preserve">, </w:t>
      </w:r>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iCs/>
          <w:sz w:val="27"/>
          <w:szCs w:val="27"/>
        </w:rPr>
        <w:t>где</w:t>
      </w:r>
    </w:p>
    <w:p w:rsidR="001B004E" w:rsidRPr="006223D9" w:rsidRDefault="001B004E" w:rsidP="001B004E">
      <w:pPr>
        <w:spacing w:after="0" w:line="240" w:lineRule="auto"/>
        <w:ind w:firstLine="709"/>
        <w:jc w:val="both"/>
        <w:rPr>
          <w:rFonts w:ascii="Times New Roman" w:hAnsi="Times New Roman"/>
          <w:iCs/>
          <w:sz w:val="27"/>
          <w:szCs w:val="27"/>
        </w:rPr>
      </w:pPr>
      <w:r w:rsidRPr="006223D9">
        <w:rPr>
          <w:rFonts w:ascii="Times New Roman" w:hAnsi="Times New Roman"/>
          <w:i/>
          <w:iCs/>
          <w:sz w:val="27"/>
          <w:szCs w:val="27"/>
          <w:lang w:val="en-US"/>
        </w:rPr>
        <w:t>V</w:t>
      </w:r>
      <w:proofErr w:type="spellStart"/>
      <w:r w:rsidRPr="006223D9">
        <w:rPr>
          <w:rFonts w:ascii="Times New Roman" w:hAnsi="Times New Roman"/>
          <w:i/>
          <w:iCs/>
          <w:sz w:val="27"/>
          <w:szCs w:val="27"/>
        </w:rPr>
        <w:t>нб</w:t>
      </w:r>
      <w:r w:rsidRPr="006223D9">
        <w:rPr>
          <w:rFonts w:ascii="Times New Roman" w:hAnsi="Times New Roman"/>
          <w:i/>
          <w:iCs/>
          <w:sz w:val="27"/>
          <w:szCs w:val="27"/>
          <w:vertAlign w:val="subscript"/>
        </w:rPr>
        <w:t>пп</w:t>
      </w:r>
      <w:proofErr w:type="spellEnd"/>
      <w:r w:rsidRPr="006223D9">
        <w:rPr>
          <w:rFonts w:ascii="Times New Roman" w:hAnsi="Times New Roman"/>
          <w:i/>
          <w:iCs/>
          <w:sz w:val="27"/>
          <w:szCs w:val="27"/>
          <w:vertAlign w:val="subscript"/>
        </w:rPr>
        <w:t xml:space="preserve"> </w:t>
      </w:r>
      <w:r w:rsidRPr="006223D9">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w:t>
      </w:r>
      <w:r w:rsidR="001A3187" w:rsidRPr="006223D9">
        <w:rPr>
          <w:rFonts w:ascii="Times New Roman" w:hAnsi="Times New Roman"/>
          <w:iCs/>
          <w:sz w:val="27"/>
          <w:szCs w:val="27"/>
        </w:rPr>
        <w:t>ых</w:t>
      </w:r>
      <w:r w:rsidRPr="006223D9">
        <w:rPr>
          <w:rFonts w:ascii="Times New Roman" w:hAnsi="Times New Roman"/>
          <w:iCs/>
          <w:sz w:val="27"/>
          <w:szCs w:val="27"/>
        </w:rPr>
        <w:t xml:space="preserve"> ресурсов, тыс. рублей;</w:t>
      </w:r>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S </w:t>
      </w:r>
      <w:r w:rsidRPr="006223D9">
        <w:rPr>
          <w:rFonts w:ascii="Times New Roman" w:hAnsi="Times New Roman"/>
          <w:sz w:val="27"/>
          <w:szCs w:val="27"/>
        </w:rPr>
        <w:t>– эффективная налоговая ставка, %;</w:t>
      </w:r>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w:t>
      </w:r>
      <w:r w:rsidR="001A3187" w:rsidRPr="006223D9">
        <w:rPr>
          <w:rFonts w:ascii="Times New Roman" w:hAnsi="Times New Roman"/>
          <w:sz w:val="27"/>
          <w:szCs w:val="27"/>
        </w:rPr>
        <w:t>йся</w:t>
      </w:r>
      <w:r w:rsidRPr="006223D9">
        <w:rPr>
          <w:rFonts w:ascii="Times New Roman" w:hAnsi="Times New Roman"/>
          <w:sz w:val="27"/>
          <w:szCs w:val="27"/>
        </w:rPr>
        <w:t xml:space="preserve"> в предшествующие периоды, учитывает работу по погашению задолженности по налогу, %. </w:t>
      </w:r>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как частное от деления суммы поступившего налога, согласно данным отчёта по форме № 1-НМ, на сумму исчисленного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1B004E" w:rsidRPr="006223D9" w:rsidRDefault="001B004E" w:rsidP="001B004E">
      <w:pPr>
        <w:spacing w:after="0" w:line="240" w:lineRule="auto"/>
        <w:ind w:firstLine="709"/>
        <w:jc w:val="both"/>
        <w:rPr>
          <w:rFonts w:ascii="Times New Roman" w:hAnsi="Times New Roman"/>
          <w:iCs/>
          <w:sz w:val="27"/>
          <w:szCs w:val="27"/>
        </w:rPr>
      </w:pPr>
      <w:r w:rsidRPr="006223D9">
        <w:rPr>
          <w:rFonts w:ascii="Times New Roman" w:hAnsi="Times New Roman"/>
          <w:iCs/>
          <w:sz w:val="27"/>
          <w:szCs w:val="27"/>
        </w:rPr>
        <w:t>Эффективная налоговая ставка рассчитывается по следующей формуле:</w:t>
      </w:r>
    </w:p>
    <w:p w:rsidR="001B004E" w:rsidRPr="006223D9" w:rsidRDefault="001B004E" w:rsidP="001B004E">
      <w:pPr>
        <w:spacing w:after="0" w:line="240" w:lineRule="auto"/>
        <w:ind w:firstLine="709"/>
        <w:jc w:val="center"/>
        <w:rPr>
          <w:rFonts w:ascii="Times New Roman" w:hAnsi="Times New Roman"/>
          <w:b/>
          <w:i/>
          <w:sz w:val="16"/>
          <w:szCs w:val="16"/>
        </w:rPr>
      </w:pPr>
    </w:p>
    <w:p w:rsidR="001B004E" w:rsidRPr="006223D9" w:rsidRDefault="001B004E" w:rsidP="001B004E">
      <w:pPr>
        <w:spacing w:after="0" w:line="240" w:lineRule="auto"/>
        <w:ind w:firstLine="709"/>
        <w:jc w:val="center"/>
        <w:rPr>
          <w:rFonts w:ascii="Times New Roman" w:hAnsi="Times New Roman"/>
          <w:iCs/>
          <w:sz w:val="26"/>
        </w:rPr>
      </w:pPr>
      <w:r w:rsidRPr="006223D9">
        <w:rPr>
          <w:rFonts w:ascii="Times New Roman" w:hAnsi="Times New Roman"/>
          <w:b/>
          <w:i/>
          <w:sz w:val="26"/>
          <w:lang w:val="en-US"/>
        </w:rPr>
        <w:t>S</w:t>
      </w:r>
      <w:r w:rsidRPr="006223D9">
        <w:rPr>
          <w:rFonts w:ascii="Times New Roman" w:hAnsi="Times New Roman"/>
          <w:b/>
          <w:i/>
          <w:sz w:val="26"/>
        </w:rPr>
        <w:t xml:space="preserve"> =</w:t>
      </w:r>
      <w:r w:rsidRPr="006223D9">
        <w:rPr>
          <w:rFonts w:ascii="Times New Roman" w:hAnsi="Times New Roman"/>
          <w:iCs/>
          <w:sz w:val="26"/>
        </w:rPr>
        <w:t xml:space="preserve"> </w:t>
      </w:r>
      <w:proofErr w:type="spellStart"/>
      <w:r w:rsidRPr="006223D9">
        <w:rPr>
          <w:rFonts w:ascii="Times New Roman" w:hAnsi="Times New Roman"/>
          <w:i/>
          <w:iCs/>
          <w:sz w:val="26"/>
        </w:rPr>
        <w:t>НПД</w:t>
      </w:r>
      <w:r w:rsidRPr="006223D9">
        <w:rPr>
          <w:rFonts w:ascii="Times New Roman" w:hAnsi="Times New Roman"/>
          <w:iCs/>
          <w:sz w:val="26"/>
          <w:vertAlign w:val="subscript"/>
        </w:rPr>
        <w:t>пр.п</w:t>
      </w:r>
      <w:proofErr w:type="spellEnd"/>
      <w:r w:rsidRPr="006223D9">
        <w:rPr>
          <w:rFonts w:ascii="Times New Roman" w:hAnsi="Times New Roman"/>
          <w:iCs/>
          <w:sz w:val="26"/>
          <w:vertAlign w:val="subscript"/>
        </w:rPr>
        <w:t>.</w:t>
      </w:r>
      <w:r w:rsidRPr="006223D9">
        <w:rPr>
          <w:rFonts w:ascii="Times New Roman" w:hAnsi="Times New Roman"/>
          <w:iCs/>
          <w:sz w:val="26"/>
        </w:rPr>
        <w:t xml:space="preserve"> / </w:t>
      </w:r>
      <w:r w:rsidRPr="006223D9">
        <w:rPr>
          <w:rFonts w:ascii="Times New Roman" w:hAnsi="Times New Roman"/>
          <w:i/>
          <w:iCs/>
          <w:sz w:val="27"/>
          <w:szCs w:val="27"/>
          <w:lang w:val="en-US"/>
        </w:rPr>
        <w:t>V</w:t>
      </w:r>
      <w:proofErr w:type="spellStart"/>
      <w:r w:rsidRPr="006223D9">
        <w:rPr>
          <w:rFonts w:ascii="Times New Roman" w:hAnsi="Times New Roman"/>
          <w:i/>
          <w:iCs/>
          <w:sz w:val="27"/>
          <w:szCs w:val="27"/>
        </w:rPr>
        <w:t>нб</w:t>
      </w:r>
      <w:r w:rsidRPr="006223D9">
        <w:rPr>
          <w:rFonts w:ascii="Times New Roman" w:hAnsi="Times New Roman"/>
          <w:i/>
          <w:iCs/>
          <w:sz w:val="27"/>
          <w:szCs w:val="27"/>
          <w:vertAlign w:val="subscript"/>
        </w:rPr>
        <w:t>пп</w:t>
      </w:r>
      <w:proofErr w:type="spellEnd"/>
      <w:r w:rsidRPr="006223D9">
        <w:rPr>
          <w:rFonts w:ascii="Times New Roman" w:hAnsi="Times New Roman"/>
          <w:iCs/>
          <w:sz w:val="26"/>
        </w:rPr>
        <w:t>,</w:t>
      </w:r>
    </w:p>
    <w:p w:rsidR="001B004E" w:rsidRPr="006223D9" w:rsidRDefault="001B004E" w:rsidP="001B004E">
      <w:pPr>
        <w:spacing w:after="0" w:line="240" w:lineRule="auto"/>
        <w:ind w:firstLine="709"/>
        <w:jc w:val="both"/>
        <w:rPr>
          <w:rFonts w:ascii="Times New Roman" w:hAnsi="Times New Roman"/>
          <w:sz w:val="27"/>
          <w:szCs w:val="27"/>
        </w:rPr>
      </w:pPr>
      <w:r w:rsidRPr="006223D9">
        <w:rPr>
          <w:rFonts w:ascii="Times New Roman" w:hAnsi="Times New Roman"/>
          <w:iCs/>
          <w:sz w:val="27"/>
          <w:szCs w:val="27"/>
        </w:rPr>
        <w:t>где</w:t>
      </w:r>
    </w:p>
    <w:p w:rsidR="001B004E" w:rsidRPr="006223D9" w:rsidRDefault="001B004E" w:rsidP="001B004E">
      <w:pPr>
        <w:spacing w:after="0" w:line="240" w:lineRule="auto"/>
        <w:ind w:firstLine="709"/>
        <w:jc w:val="both"/>
        <w:rPr>
          <w:rFonts w:ascii="Times New Roman" w:hAnsi="Times New Roman"/>
          <w:iCs/>
          <w:sz w:val="27"/>
          <w:szCs w:val="27"/>
        </w:rPr>
      </w:pPr>
      <w:proofErr w:type="spellStart"/>
      <w:r w:rsidRPr="006223D9">
        <w:rPr>
          <w:rFonts w:ascii="Times New Roman" w:hAnsi="Times New Roman"/>
          <w:i/>
          <w:iCs/>
          <w:sz w:val="27"/>
          <w:szCs w:val="27"/>
        </w:rPr>
        <w:t>НПД</w:t>
      </w:r>
      <w:r w:rsidRPr="006223D9">
        <w:rPr>
          <w:rFonts w:ascii="Times New Roman" w:hAnsi="Times New Roman"/>
          <w:iCs/>
          <w:sz w:val="27"/>
          <w:szCs w:val="27"/>
          <w:vertAlign w:val="subscript"/>
        </w:rPr>
        <w:t>пр.п</w:t>
      </w:r>
      <w:proofErr w:type="spellEnd"/>
      <w:r w:rsidRPr="006223D9">
        <w:rPr>
          <w:rFonts w:ascii="Times New Roman" w:hAnsi="Times New Roman"/>
          <w:iCs/>
          <w:sz w:val="27"/>
          <w:szCs w:val="27"/>
          <w:vertAlign w:val="subscript"/>
        </w:rPr>
        <w:t xml:space="preserve">. </w:t>
      </w:r>
      <w:r w:rsidRPr="006223D9">
        <w:rPr>
          <w:rFonts w:ascii="Times New Roman" w:hAnsi="Times New Roman"/>
          <w:iCs/>
          <w:sz w:val="27"/>
          <w:szCs w:val="27"/>
        </w:rPr>
        <w:t xml:space="preserve">– сумма исчисленного налога в предыдущем периоде, </w:t>
      </w:r>
      <w:proofErr w:type="spellStart"/>
      <w:r w:rsidRPr="006223D9">
        <w:rPr>
          <w:rFonts w:ascii="Times New Roman" w:hAnsi="Times New Roman"/>
          <w:iCs/>
          <w:sz w:val="27"/>
          <w:szCs w:val="27"/>
        </w:rPr>
        <w:t>тыс.рублей</w:t>
      </w:r>
      <w:proofErr w:type="spellEnd"/>
      <w:r w:rsidRPr="006223D9">
        <w:rPr>
          <w:rFonts w:ascii="Times New Roman" w:hAnsi="Times New Roman"/>
          <w:iCs/>
          <w:sz w:val="27"/>
          <w:szCs w:val="27"/>
        </w:rPr>
        <w:t>;</w:t>
      </w:r>
    </w:p>
    <w:p w:rsidR="001B004E" w:rsidRPr="006223D9" w:rsidRDefault="001B004E" w:rsidP="001B004E">
      <w:pPr>
        <w:spacing w:after="0" w:line="240" w:lineRule="auto"/>
        <w:ind w:firstLine="709"/>
        <w:jc w:val="both"/>
        <w:rPr>
          <w:rFonts w:ascii="Times New Roman" w:hAnsi="Times New Roman"/>
          <w:iCs/>
          <w:sz w:val="27"/>
          <w:szCs w:val="27"/>
        </w:rPr>
      </w:pPr>
      <w:r w:rsidRPr="006223D9">
        <w:rPr>
          <w:rFonts w:ascii="Times New Roman" w:hAnsi="Times New Roman"/>
          <w:i/>
          <w:iCs/>
          <w:sz w:val="27"/>
          <w:szCs w:val="27"/>
          <w:lang w:val="en-US"/>
        </w:rPr>
        <w:lastRenderedPageBreak/>
        <w:t>V</w:t>
      </w:r>
      <w:proofErr w:type="spellStart"/>
      <w:r w:rsidRPr="006223D9">
        <w:rPr>
          <w:rFonts w:ascii="Times New Roman" w:hAnsi="Times New Roman"/>
          <w:i/>
          <w:iCs/>
          <w:sz w:val="27"/>
          <w:szCs w:val="27"/>
        </w:rPr>
        <w:t>нб</w:t>
      </w:r>
      <w:r w:rsidRPr="006223D9">
        <w:rPr>
          <w:rFonts w:ascii="Times New Roman" w:hAnsi="Times New Roman"/>
          <w:i/>
          <w:iCs/>
          <w:sz w:val="27"/>
          <w:szCs w:val="27"/>
          <w:vertAlign w:val="subscript"/>
        </w:rPr>
        <w:t>пп</w:t>
      </w:r>
      <w:proofErr w:type="spellEnd"/>
      <w:r w:rsidRPr="006223D9">
        <w:rPr>
          <w:rFonts w:ascii="Times New Roman" w:hAnsi="Times New Roman"/>
          <w:i/>
          <w:iCs/>
          <w:sz w:val="27"/>
          <w:szCs w:val="27"/>
          <w:vertAlign w:val="subscript"/>
        </w:rPr>
        <w:t xml:space="preserve"> </w:t>
      </w:r>
      <w:r w:rsidRPr="006223D9">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w:t>
      </w:r>
      <w:r w:rsidR="000C369A" w:rsidRPr="006223D9">
        <w:rPr>
          <w:rFonts w:ascii="Times New Roman" w:hAnsi="Times New Roman"/>
          <w:iCs/>
          <w:sz w:val="27"/>
          <w:szCs w:val="27"/>
        </w:rPr>
        <w:t>ых</w:t>
      </w:r>
      <w:r w:rsidR="00490D47" w:rsidRPr="006223D9">
        <w:rPr>
          <w:rFonts w:ascii="Times New Roman" w:hAnsi="Times New Roman"/>
          <w:iCs/>
          <w:sz w:val="27"/>
          <w:szCs w:val="27"/>
        </w:rPr>
        <w:t xml:space="preserve"> ресурсов, тыс. </w:t>
      </w:r>
      <w:r w:rsidRPr="006223D9">
        <w:rPr>
          <w:rFonts w:ascii="Times New Roman" w:hAnsi="Times New Roman"/>
          <w:iCs/>
          <w:sz w:val="27"/>
          <w:szCs w:val="27"/>
        </w:rPr>
        <w:t>рублей;</w:t>
      </w:r>
    </w:p>
    <w:p w:rsidR="001B004E" w:rsidRPr="006223D9" w:rsidRDefault="001B004E" w:rsidP="001B004E">
      <w:pPr>
        <w:spacing w:after="0" w:line="240" w:lineRule="auto"/>
        <w:ind w:firstLine="709"/>
        <w:jc w:val="both"/>
        <w:rPr>
          <w:rFonts w:ascii="Times New Roman" w:hAnsi="Times New Roman"/>
          <w:iCs/>
          <w:sz w:val="27"/>
          <w:szCs w:val="27"/>
        </w:rPr>
      </w:pPr>
      <w:r w:rsidRPr="006223D9">
        <w:rPr>
          <w:rFonts w:ascii="Times New Roman" w:hAnsi="Times New Roman"/>
          <w:iCs/>
          <w:sz w:val="27"/>
          <w:szCs w:val="27"/>
        </w:rPr>
        <w:t>Прогнозируемый объем налоговой базы по налогу</w:t>
      </w:r>
      <w:r w:rsidRPr="006223D9">
        <w:rPr>
          <w:rFonts w:ascii="Times New Roman" w:hAnsi="Times New Roman"/>
          <w:i/>
          <w:iCs/>
          <w:sz w:val="27"/>
          <w:szCs w:val="27"/>
        </w:rPr>
        <w:t xml:space="preserve"> (</w:t>
      </w:r>
      <w:r w:rsidRPr="006223D9">
        <w:rPr>
          <w:rFonts w:ascii="Times New Roman" w:hAnsi="Times New Roman"/>
          <w:i/>
          <w:iCs/>
          <w:sz w:val="27"/>
          <w:szCs w:val="27"/>
          <w:lang w:val="en-US"/>
        </w:rPr>
        <w:t>V</w:t>
      </w:r>
      <w:proofErr w:type="spellStart"/>
      <w:r w:rsidRPr="006223D9">
        <w:rPr>
          <w:rFonts w:ascii="Times New Roman" w:hAnsi="Times New Roman"/>
          <w:i/>
          <w:iCs/>
          <w:sz w:val="27"/>
          <w:szCs w:val="27"/>
        </w:rPr>
        <w:t>нб</w:t>
      </w:r>
      <w:r w:rsidRPr="006223D9">
        <w:rPr>
          <w:rFonts w:ascii="Times New Roman" w:hAnsi="Times New Roman"/>
          <w:i/>
          <w:iCs/>
          <w:sz w:val="27"/>
          <w:szCs w:val="27"/>
          <w:vertAlign w:val="subscript"/>
        </w:rPr>
        <w:t>пп</w:t>
      </w:r>
      <w:proofErr w:type="spellEnd"/>
      <w:r w:rsidRPr="006223D9">
        <w:rPr>
          <w:rFonts w:ascii="Times New Roman" w:hAnsi="Times New Roman"/>
          <w:iCs/>
          <w:sz w:val="27"/>
          <w:szCs w:val="27"/>
        </w:rPr>
        <w:t>), рассчитывается на основе налоговой базы предыдущего периода исходя из темпов роста инфляции (показатель ИПЦ) по следующей формуле:</w:t>
      </w:r>
    </w:p>
    <w:p w:rsidR="00B81BD6" w:rsidRPr="006223D9" w:rsidRDefault="00B81BD6" w:rsidP="001B004E">
      <w:pPr>
        <w:spacing w:after="0" w:line="240" w:lineRule="auto"/>
        <w:ind w:firstLine="709"/>
        <w:jc w:val="both"/>
        <w:rPr>
          <w:rFonts w:ascii="Times New Roman" w:hAnsi="Times New Roman"/>
          <w:iCs/>
          <w:sz w:val="16"/>
          <w:szCs w:val="16"/>
        </w:rPr>
      </w:pPr>
    </w:p>
    <w:p w:rsidR="001B004E" w:rsidRPr="006223D9" w:rsidRDefault="001B004E" w:rsidP="001B004E">
      <w:pPr>
        <w:spacing w:after="0" w:line="240" w:lineRule="auto"/>
        <w:ind w:firstLine="709"/>
        <w:jc w:val="center"/>
        <w:rPr>
          <w:rFonts w:ascii="Times New Roman" w:hAnsi="Times New Roman"/>
          <w:iCs/>
          <w:sz w:val="26"/>
        </w:rPr>
      </w:pPr>
      <w:r w:rsidRPr="006223D9">
        <w:rPr>
          <w:rFonts w:ascii="Times New Roman" w:hAnsi="Times New Roman"/>
          <w:i/>
          <w:iCs/>
          <w:sz w:val="26"/>
          <w:lang w:val="en-US"/>
        </w:rPr>
        <w:t>V</w:t>
      </w:r>
      <w:proofErr w:type="spellStart"/>
      <w:r w:rsidRPr="006223D9">
        <w:rPr>
          <w:rFonts w:ascii="Times New Roman" w:hAnsi="Times New Roman"/>
          <w:i/>
          <w:iCs/>
          <w:sz w:val="26"/>
        </w:rPr>
        <w:t>нб</w:t>
      </w:r>
      <w:r w:rsidRPr="006223D9">
        <w:rPr>
          <w:rFonts w:ascii="Times New Roman" w:hAnsi="Times New Roman"/>
          <w:i/>
          <w:iCs/>
          <w:sz w:val="26"/>
          <w:vertAlign w:val="subscript"/>
        </w:rPr>
        <w:t>пп</w:t>
      </w:r>
      <w:proofErr w:type="spellEnd"/>
      <w:r w:rsidRPr="006223D9">
        <w:rPr>
          <w:rFonts w:ascii="Times New Roman" w:hAnsi="Times New Roman"/>
          <w:iCs/>
          <w:sz w:val="26"/>
        </w:rPr>
        <w:t xml:space="preserve"> = </w:t>
      </w:r>
      <w:r w:rsidRPr="006223D9">
        <w:rPr>
          <w:rFonts w:ascii="Times New Roman" w:hAnsi="Times New Roman"/>
          <w:i/>
          <w:iCs/>
          <w:sz w:val="26"/>
          <w:lang w:val="en-US"/>
        </w:rPr>
        <w:t>V</w:t>
      </w:r>
      <w:proofErr w:type="spellStart"/>
      <w:r w:rsidRPr="006223D9">
        <w:rPr>
          <w:rFonts w:ascii="Times New Roman" w:hAnsi="Times New Roman"/>
          <w:i/>
          <w:iCs/>
          <w:sz w:val="26"/>
        </w:rPr>
        <w:t>нб</w:t>
      </w:r>
      <w:r w:rsidRPr="006223D9">
        <w:rPr>
          <w:rFonts w:ascii="Times New Roman" w:hAnsi="Times New Roman"/>
          <w:i/>
          <w:iCs/>
          <w:sz w:val="26"/>
          <w:vertAlign w:val="subscript"/>
        </w:rPr>
        <w:t>пр.п</w:t>
      </w:r>
      <w:proofErr w:type="spellEnd"/>
      <w:r w:rsidRPr="006223D9">
        <w:rPr>
          <w:rFonts w:ascii="Times New Roman" w:hAnsi="Times New Roman"/>
          <w:sz w:val="26"/>
        </w:rPr>
        <w:t xml:space="preserve"> </w:t>
      </w:r>
      <w:r w:rsidRPr="006223D9">
        <w:rPr>
          <w:rFonts w:ascii="Times New Roman" w:hAnsi="Times New Roman"/>
          <w:iCs/>
          <w:sz w:val="26"/>
        </w:rPr>
        <w:t>*</w:t>
      </w:r>
      <w:r w:rsidRPr="006223D9">
        <w:rPr>
          <w:rFonts w:ascii="Times New Roman" w:hAnsi="Times New Roman"/>
          <w:b/>
          <w:i/>
          <w:sz w:val="26"/>
        </w:rPr>
        <w:t xml:space="preserve"> </w:t>
      </w:r>
      <w:r w:rsidRPr="006223D9">
        <w:rPr>
          <w:rFonts w:ascii="Times New Roman" w:hAnsi="Times New Roman"/>
          <w:b/>
          <w:i/>
          <w:sz w:val="26"/>
          <w:lang w:val="en-US"/>
        </w:rPr>
        <w:t>I</w:t>
      </w:r>
      <w:r w:rsidRPr="006223D9">
        <w:rPr>
          <w:rFonts w:ascii="Times New Roman" w:hAnsi="Times New Roman"/>
          <w:b/>
          <w:i/>
          <w:sz w:val="26"/>
        </w:rPr>
        <w:t xml:space="preserve"> </w:t>
      </w:r>
      <w:r w:rsidRPr="006223D9">
        <w:rPr>
          <w:rFonts w:ascii="Times New Roman" w:hAnsi="Times New Roman"/>
          <w:b/>
          <w:i/>
          <w:sz w:val="26"/>
          <w:vertAlign w:val="subscript"/>
        </w:rPr>
        <w:t>ИПЦ</w:t>
      </w:r>
      <w:r w:rsidRPr="006223D9">
        <w:rPr>
          <w:rFonts w:ascii="Times New Roman" w:hAnsi="Times New Roman"/>
          <w:sz w:val="26"/>
          <w:vertAlign w:val="subscript"/>
        </w:rPr>
        <w:t xml:space="preserve"> </w:t>
      </w:r>
      <w:proofErr w:type="spellStart"/>
      <w:proofErr w:type="gramStart"/>
      <w:r w:rsidRPr="006223D9">
        <w:rPr>
          <w:rFonts w:ascii="Times New Roman" w:hAnsi="Times New Roman"/>
          <w:sz w:val="26"/>
          <w:vertAlign w:val="subscript"/>
        </w:rPr>
        <w:t>п.п</w:t>
      </w:r>
      <w:proofErr w:type="spellEnd"/>
      <w:r w:rsidRPr="006223D9">
        <w:rPr>
          <w:rFonts w:ascii="Times New Roman" w:hAnsi="Times New Roman"/>
          <w:b/>
          <w:i/>
          <w:sz w:val="26"/>
          <w:vertAlign w:val="subscript"/>
        </w:rPr>
        <w:t xml:space="preserve"> </w:t>
      </w:r>
      <w:r w:rsidRPr="006223D9">
        <w:rPr>
          <w:rFonts w:ascii="Times New Roman" w:hAnsi="Times New Roman"/>
          <w:iCs/>
          <w:sz w:val="26"/>
        </w:rPr>
        <w:t>,</w:t>
      </w:r>
      <w:proofErr w:type="gramEnd"/>
    </w:p>
    <w:p w:rsidR="001B004E" w:rsidRPr="006223D9" w:rsidRDefault="001B004E" w:rsidP="001B004E">
      <w:pPr>
        <w:spacing w:after="0" w:line="240" w:lineRule="auto"/>
        <w:ind w:firstLine="709"/>
        <w:jc w:val="both"/>
        <w:rPr>
          <w:rFonts w:ascii="Times New Roman" w:hAnsi="Times New Roman"/>
          <w:iCs/>
          <w:sz w:val="27"/>
          <w:szCs w:val="27"/>
        </w:rPr>
      </w:pPr>
      <w:r w:rsidRPr="006223D9">
        <w:rPr>
          <w:rFonts w:ascii="Times New Roman" w:hAnsi="Times New Roman"/>
          <w:iCs/>
          <w:sz w:val="27"/>
          <w:szCs w:val="27"/>
        </w:rPr>
        <w:t>где</w:t>
      </w:r>
    </w:p>
    <w:p w:rsidR="001B004E" w:rsidRPr="006223D9" w:rsidRDefault="001B004E" w:rsidP="001B004E">
      <w:pPr>
        <w:spacing w:after="0" w:line="240" w:lineRule="auto"/>
        <w:ind w:firstLine="709"/>
        <w:jc w:val="both"/>
        <w:rPr>
          <w:rFonts w:ascii="Times New Roman" w:hAnsi="Times New Roman"/>
          <w:iCs/>
          <w:sz w:val="27"/>
          <w:szCs w:val="27"/>
        </w:rPr>
      </w:pPr>
      <w:r w:rsidRPr="006223D9">
        <w:rPr>
          <w:rFonts w:ascii="Times New Roman" w:hAnsi="Times New Roman"/>
          <w:i/>
          <w:iCs/>
          <w:sz w:val="27"/>
          <w:szCs w:val="27"/>
          <w:lang w:val="en-US"/>
        </w:rPr>
        <w:t>V</w:t>
      </w:r>
      <w:proofErr w:type="spellStart"/>
      <w:r w:rsidRPr="006223D9">
        <w:rPr>
          <w:rFonts w:ascii="Times New Roman" w:hAnsi="Times New Roman"/>
          <w:i/>
          <w:iCs/>
          <w:sz w:val="27"/>
          <w:szCs w:val="27"/>
        </w:rPr>
        <w:t>нб</w:t>
      </w:r>
      <w:r w:rsidRPr="006223D9">
        <w:rPr>
          <w:rFonts w:ascii="Times New Roman" w:hAnsi="Times New Roman"/>
          <w:i/>
          <w:iCs/>
          <w:sz w:val="27"/>
          <w:szCs w:val="27"/>
          <w:vertAlign w:val="subscript"/>
        </w:rPr>
        <w:t>пп</w:t>
      </w:r>
      <w:proofErr w:type="spellEnd"/>
      <w:r w:rsidRPr="006223D9">
        <w:rPr>
          <w:rFonts w:ascii="Times New Roman" w:hAnsi="Times New Roman"/>
          <w:i/>
          <w:iCs/>
          <w:sz w:val="27"/>
          <w:szCs w:val="27"/>
          <w:vertAlign w:val="subscript"/>
        </w:rPr>
        <w:t xml:space="preserve"> </w:t>
      </w:r>
      <w:r w:rsidRPr="006223D9">
        <w:rPr>
          <w:rFonts w:ascii="Times New Roman" w:hAnsi="Times New Roman"/>
          <w:iCs/>
          <w:sz w:val="27"/>
          <w:szCs w:val="27"/>
        </w:rPr>
        <w:t>– налоговая база от реализации товаров (работ, услуг, имущественных прав) прогнозируемого периода, определяемая по данным информационн</w:t>
      </w:r>
      <w:r w:rsidR="000C369A" w:rsidRPr="006223D9">
        <w:rPr>
          <w:rFonts w:ascii="Times New Roman" w:hAnsi="Times New Roman"/>
          <w:iCs/>
          <w:sz w:val="27"/>
          <w:szCs w:val="27"/>
        </w:rPr>
        <w:t>ых</w:t>
      </w:r>
      <w:r w:rsidRPr="006223D9">
        <w:rPr>
          <w:rFonts w:ascii="Times New Roman" w:hAnsi="Times New Roman"/>
          <w:iCs/>
          <w:sz w:val="27"/>
          <w:szCs w:val="27"/>
        </w:rPr>
        <w:t xml:space="preserve"> ресурсов, тыс. рублей;</w:t>
      </w:r>
    </w:p>
    <w:p w:rsidR="001B004E" w:rsidRPr="006223D9" w:rsidRDefault="001B004E" w:rsidP="001B004E">
      <w:pPr>
        <w:spacing w:after="0" w:line="240" w:lineRule="auto"/>
        <w:ind w:firstLine="709"/>
        <w:jc w:val="both"/>
        <w:rPr>
          <w:rFonts w:ascii="Times New Roman" w:hAnsi="Times New Roman"/>
          <w:sz w:val="27"/>
          <w:szCs w:val="27"/>
        </w:rPr>
      </w:pPr>
      <w:proofErr w:type="gramStart"/>
      <w:r w:rsidRPr="006223D9">
        <w:rPr>
          <w:rFonts w:ascii="Times New Roman" w:hAnsi="Times New Roman"/>
          <w:b/>
          <w:i/>
          <w:sz w:val="26"/>
          <w:lang w:val="en-US"/>
        </w:rPr>
        <w:t>I</w:t>
      </w:r>
      <w:r w:rsidRPr="006223D9">
        <w:rPr>
          <w:rFonts w:ascii="Times New Roman" w:hAnsi="Times New Roman"/>
          <w:b/>
          <w:i/>
          <w:sz w:val="26"/>
        </w:rPr>
        <w:t xml:space="preserve"> </w:t>
      </w:r>
      <w:r w:rsidRPr="006223D9">
        <w:rPr>
          <w:rFonts w:ascii="Times New Roman" w:hAnsi="Times New Roman"/>
          <w:b/>
          <w:i/>
          <w:sz w:val="26"/>
          <w:vertAlign w:val="subscript"/>
        </w:rPr>
        <w:t>ИПЦ</w:t>
      </w:r>
      <w:r w:rsidRPr="006223D9">
        <w:rPr>
          <w:rFonts w:ascii="Times New Roman" w:hAnsi="Times New Roman"/>
          <w:sz w:val="26"/>
          <w:vertAlign w:val="subscript"/>
        </w:rPr>
        <w:t xml:space="preserve"> </w:t>
      </w:r>
      <w:proofErr w:type="spellStart"/>
      <w:r w:rsidRPr="006223D9">
        <w:rPr>
          <w:rFonts w:ascii="Times New Roman" w:hAnsi="Times New Roman"/>
          <w:sz w:val="27"/>
          <w:szCs w:val="27"/>
          <w:vertAlign w:val="subscript"/>
        </w:rPr>
        <w:t>п.п</w:t>
      </w:r>
      <w:proofErr w:type="spellEnd"/>
      <w:r w:rsidRPr="006223D9">
        <w:rPr>
          <w:rFonts w:ascii="Times New Roman" w:hAnsi="Times New Roman"/>
          <w:sz w:val="27"/>
          <w:szCs w:val="27"/>
        </w:rPr>
        <w:t xml:space="preserve"> – индекс потребительских цен, %.</w:t>
      </w:r>
      <w:proofErr w:type="gramEnd"/>
    </w:p>
    <w:p w:rsidR="001B004E" w:rsidRPr="006223D9" w:rsidRDefault="001B004E" w:rsidP="001B004E">
      <w:pPr>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В прогнозируемом объеме налоговой базы по налогу (</w:t>
      </w:r>
      <w:proofErr w:type="spellStart"/>
      <w:r w:rsidRPr="006223D9">
        <w:rPr>
          <w:rFonts w:ascii="Times New Roman" w:hAnsi="Times New Roman"/>
          <w:sz w:val="27"/>
          <w:szCs w:val="27"/>
          <w:lang w:eastAsia="ru-RU"/>
        </w:rPr>
        <w:t>Vнб</w:t>
      </w:r>
      <w:r w:rsidRPr="006223D9">
        <w:rPr>
          <w:rFonts w:ascii="Times New Roman" w:hAnsi="Times New Roman"/>
          <w:sz w:val="27"/>
          <w:szCs w:val="27"/>
          <w:vertAlign w:val="subscript"/>
          <w:lang w:eastAsia="ru-RU"/>
        </w:rPr>
        <w:t>пп</w:t>
      </w:r>
      <w:proofErr w:type="spellEnd"/>
      <w:r w:rsidRPr="006223D9">
        <w:rPr>
          <w:rFonts w:ascii="Times New Roman" w:hAnsi="Times New Roman"/>
          <w:sz w:val="27"/>
          <w:szCs w:val="27"/>
          <w:lang w:eastAsia="ru-RU"/>
        </w:rPr>
        <w:t>) учитываются возможные 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w:t>
      </w:r>
    </w:p>
    <w:p w:rsidR="001B004E" w:rsidRDefault="001B004E" w:rsidP="001B004E">
      <w:pPr>
        <w:ind w:firstLine="708"/>
        <w:jc w:val="both"/>
        <w:rPr>
          <w:rFonts w:ascii="Times New Roman" w:hAnsi="Times New Roman"/>
          <w:sz w:val="27"/>
          <w:szCs w:val="27"/>
        </w:rPr>
      </w:pPr>
      <w:r w:rsidRPr="006223D9">
        <w:rPr>
          <w:rFonts w:ascii="Times New Roman" w:hAnsi="Times New Roman"/>
          <w:sz w:val="27"/>
          <w:szCs w:val="27"/>
        </w:rPr>
        <w:t>Налог на профессиональный доход зачисляется в бюджеты</w:t>
      </w:r>
      <w:r w:rsidR="00F805FA">
        <w:rPr>
          <w:rFonts w:ascii="Times New Roman" w:hAnsi="Times New Roman"/>
          <w:sz w:val="27"/>
          <w:szCs w:val="27"/>
        </w:rPr>
        <w:t xml:space="preserve">, входящие </w:t>
      </w:r>
      <w:r w:rsidR="00F805FA" w:rsidRPr="006223D9">
        <w:rPr>
          <w:rFonts w:ascii="Times New Roman" w:hAnsi="Times New Roman"/>
          <w:sz w:val="27"/>
          <w:szCs w:val="27"/>
        </w:rPr>
        <w:t>в консолидированный бюджет Р</w:t>
      </w:r>
      <w:r w:rsidR="00F805FA">
        <w:rPr>
          <w:rFonts w:ascii="Times New Roman" w:hAnsi="Times New Roman"/>
          <w:sz w:val="27"/>
          <w:szCs w:val="27"/>
        </w:rPr>
        <w:t>еспублики Хакасия,</w:t>
      </w:r>
      <w:r w:rsidRPr="006223D9">
        <w:rPr>
          <w:rFonts w:ascii="Times New Roman" w:hAnsi="Times New Roman"/>
          <w:sz w:val="27"/>
          <w:szCs w:val="27"/>
        </w:rPr>
        <w:t xml:space="preserve"> по нормативам, установленным в соответствии со статьями БК РФ.</w:t>
      </w:r>
    </w:p>
    <w:p w:rsidR="00134626" w:rsidRDefault="00134626" w:rsidP="000662D2">
      <w:pPr>
        <w:pStyle w:val="2"/>
        <w:spacing w:after="240" w:line="240" w:lineRule="auto"/>
        <w:jc w:val="center"/>
        <w:rPr>
          <w:rFonts w:ascii="Times New Roman" w:hAnsi="Times New Roman"/>
          <w:i w:val="0"/>
          <w:sz w:val="27"/>
          <w:szCs w:val="27"/>
        </w:rPr>
      </w:pPr>
      <w:bookmarkStart w:id="33" w:name="_Toc89426783"/>
    </w:p>
    <w:p w:rsidR="000662D2" w:rsidRPr="006223D9" w:rsidRDefault="000662D2" w:rsidP="000662D2">
      <w:pPr>
        <w:pStyle w:val="2"/>
        <w:spacing w:after="240" w:line="240" w:lineRule="auto"/>
        <w:jc w:val="center"/>
        <w:rPr>
          <w:rFonts w:ascii="Times New Roman" w:hAnsi="Times New Roman"/>
          <w:i w:val="0"/>
          <w:sz w:val="27"/>
          <w:szCs w:val="27"/>
        </w:rPr>
      </w:pPr>
      <w:r w:rsidRPr="006223D9">
        <w:rPr>
          <w:rFonts w:ascii="Times New Roman" w:hAnsi="Times New Roman"/>
          <w:i w:val="0"/>
          <w:sz w:val="27"/>
          <w:szCs w:val="27"/>
        </w:rPr>
        <w:t>2.</w:t>
      </w:r>
      <w:r w:rsidR="0051591F">
        <w:rPr>
          <w:rFonts w:ascii="Times New Roman" w:hAnsi="Times New Roman"/>
          <w:i w:val="0"/>
          <w:sz w:val="27"/>
          <w:szCs w:val="27"/>
        </w:rPr>
        <w:t>9</w:t>
      </w:r>
      <w:r w:rsidRPr="006223D9">
        <w:rPr>
          <w:rFonts w:ascii="Times New Roman" w:hAnsi="Times New Roman"/>
          <w:i w:val="0"/>
          <w:sz w:val="27"/>
          <w:szCs w:val="27"/>
        </w:rPr>
        <w:t xml:space="preserve">. Налоги на имущество </w:t>
      </w:r>
      <w:r w:rsidRPr="006223D9">
        <w:rPr>
          <w:rFonts w:ascii="Times New Roman" w:hAnsi="Times New Roman"/>
          <w:i w:val="0"/>
          <w:sz w:val="27"/>
          <w:szCs w:val="27"/>
        </w:rPr>
        <w:br/>
        <w:t>182 1 06 00000 00 0000 110</w:t>
      </w:r>
      <w:bookmarkEnd w:id="33"/>
      <w:r w:rsidRPr="006223D9">
        <w:rPr>
          <w:rFonts w:ascii="Times New Roman" w:hAnsi="Times New Roman"/>
          <w:i w:val="0"/>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доходов в</w:t>
      </w:r>
      <w:r w:rsidR="00F805FA">
        <w:rPr>
          <w:rFonts w:ascii="Times New Roman" w:hAnsi="Times New Roman"/>
          <w:sz w:val="27"/>
          <w:szCs w:val="27"/>
        </w:rPr>
        <w:t xml:space="preserve"> </w:t>
      </w:r>
      <w:r w:rsidR="00F805FA" w:rsidRPr="006223D9">
        <w:rPr>
          <w:rFonts w:ascii="Times New Roman" w:hAnsi="Times New Roman"/>
          <w:snapToGrid w:val="0"/>
          <w:sz w:val="27"/>
          <w:szCs w:val="27"/>
          <w:lang w:eastAsia="ru-RU"/>
        </w:rPr>
        <w:t>бюджеты</w:t>
      </w:r>
      <w:r w:rsidR="00F805FA">
        <w:rPr>
          <w:rFonts w:ascii="Times New Roman" w:hAnsi="Times New Roman"/>
          <w:sz w:val="27"/>
          <w:szCs w:val="27"/>
        </w:rPr>
        <w:t xml:space="preserve">, входящие </w:t>
      </w:r>
      <w:r w:rsidR="00F805FA" w:rsidRPr="006223D9">
        <w:rPr>
          <w:rFonts w:ascii="Times New Roman" w:hAnsi="Times New Roman"/>
          <w:sz w:val="27"/>
          <w:szCs w:val="27"/>
        </w:rPr>
        <w:t>в консолидированный бюджет Р</w:t>
      </w:r>
      <w:r w:rsidR="00F805FA">
        <w:rPr>
          <w:rFonts w:ascii="Times New Roman" w:hAnsi="Times New Roman"/>
          <w:sz w:val="27"/>
          <w:szCs w:val="27"/>
        </w:rPr>
        <w:t xml:space="preserve">еспублики Хакасия, </w:t>
      </w:r>
      <w:r w:rsidRPr="006223D9">
        <w:rPr>
          <w:rFonts w:ascii="Times New Roman" w:hAnsi="Times New Roman"/>
          <w:sz w:val="27"/>
          <w:szCs w:val="27"/>
        </w:rPr>
        <w:t>от уплаты налогов на имущество осуществляется в соответствии с действующим законодательством Российской Федерации о налогах и сборах.</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4" w:name="_Toc89426784"/>
      <w:r w:rsidRPr="006223D9">
        <w:rPr>
          <w:rFonts w:ascii="Times New Roman" w:hAnsi="Times New Roman"/>
          <w:i/>
          <w:sz w:val="27"/>
          <w:szCs w:val="27"/>
        </w:rPr>
        <w:t>2.</w:t>
      </w:r>
      <w:r w:rsidR="0051591F">
        <w:rPr>
          <w:rFonts w:ascii="Times New Roman" w:hAnsi="Times New Roman"/>
          <w:i/>
          <w:sz w:val="27"/>
          <w:szCs w:val="27"/>
        </w:rPr>
        <w:t>9</w:t>
      </w:r>
      <w:r w:rsidRPr="006223D9">
        <w:rPr>
          <w:rFonts w:ascii="Times New Roman" w:hAnsi="Times New Roman"/>
          <w:i/>
          <w:sz w:val="27"/>
          <w:szCs w:val="27"/>
        </w:rPr>
        <w:t xml:space="preserve">.1. Налог на имущество физических лиц </w:t>
      </w:r>
      <w:r w:rsidRPr="006223D9">
        <w:rPr>
          <w:rFonts w:ascii="Times New Roman" w:hAnsi="Times New Roman"/>
          <w:i/>
          <w:sz w:val="27"/>
          <w:szCs w:val="27"/>
        </w:rPr>
        <w:br/>
        <w:t>182 1 06 01000 00 0000 110</w:t>
      </w:r>
      <w:bookmarkEnd w:id="34"/>
      <w:r w:rsidRPr="006223D9">
        <w:rPr>
          <w:rFonts w:ascii="Times New Roman" w:hAnsi="Times New Roman"/>
          <w:i/>
          <w:sz w:val="27"/>
          <w:szCs w:val="27"/>
        </w:rPr>
        <w:t xml:space="preserve">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расчета налога на имущество физических лиц используются:</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и сумм налога, подлежащего уплате в бюджет, на основании отчета по форме №</w:t>
      </w:r>
      <w:r w:rsidRPr="006223D9">
        <w:rPr>
          <w:rFonts w:ascii="Times New Roman" w:hAnsi="Times New Roman"/>
        </w:rPr>
        <w:t xml:space="preserve"> </w:t>
      </w:r>
      <w:r w:rsidRPr="006223D9">
        <w:rPr>
          <w:rFonts w:ascii="Times New Roman" w:hAnsi="Times New Roman"/>
          <w:sz w:val="27"/>
          <w:szCs w:val="27"/>
        </w:rPr>
        <w:t>5-МН «Отчет о налоговой базе и структуре начислений по местным налогам», сложившаяся за предыдущие периоды;</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начислений и фактических поступлений по налогу на имущество физических лиц согласно данным отчета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 за предыдущие периоды;</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льготы и преференции, установленные главой 32 НК РФ «Налог на имущество физических лиц» и нормативными правовыми актами субъектов Российской Федерации.</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 прогнозного объема поступлений налога на имущество физических лиц осуществляется:</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методом экстраполяции данных о налоговой базе, сложившийся в прошлых периодах, с использованием расчетных ставок и уровня собираемости;</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xml:space="preserve">исходя из кадастровой стоимости объектов налогообложения или с учетом переходного периода для тех из них, которые в финансовом году и плановом периоде применяют (собираются применять) кадастровую стоимость в качестве налоговой базы для определения стоимости имущества физических лиц.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 субъектах Российской Федерации полностью перешедших на расчет сумм поступлений налога исходя из кадастровой стоимости объектов налогообложения расчет</w:t>
      </w:r>
      <w:r w:rsidRPr="006223D9">
        <w:rPr>
          <w:rFonts w:ascii="Times New Roman" w:hAnsi="Times New Roman"/>
        </w:rPr>
        <w:t xml:space="preserve"> </w:t>
      </w:r>
      <w:r w:rsidRPr="006223D9">
        <w:rPr>
          <w:rFonts w:ascii="Times New Roman" w:hAnsi="Times New Roman"/>
          <w:sz w:val="27"/>
          <w:szCs w:val="27"/>
        </w:rPr>
        <w:t>прогнозного объема поступлений налога на имущество физических лиц осуществляется по следующей формуле:</w:t>
      </w:r>
    </w:p>
    <w:p w:rsidR="00D709B2" w:rsidRPr="006223D9" w:rsidRDefault="00D709B2" w:rsidP="00D709B2">
      <w:pPr>
        <w:spacing w:after="0" w:line="240" w:lineRule="auto"/>
        <w:ind w:firstLine="709"/>
        <w:jc w:val="both"/>
        <w:rPr>
          <w:rFonts w:ascii="Times New Roman" w:hAnsi="Times New Roman"/>
          <w:sz w:val="16"/>
          <w:szCs w:val="16"/>
        </w:rPr>
      </w:pPr>
    </w:p>
    <w:p w:rsidR="00D709B2" w:rsidRPr="006223D9" w:rsidRDefault="00D709B2" w:rsidP="00D709B2">
      <w:pPr>
        <w:spacing w:after="0" w:line="240" w:lineRule="auto"/>
        <w:ind w:firstLine="709"/>
        <w:jc w:val="both"/>
        <w:rPr>
          <w:rFonts w:ascii="Times New Roman" w:hAnsi="Times New Roman"/>
          <w:b/>
          <w:i/>
          <w:sz w:val="27"/>
          <w:szCs w:val="27"/>
        </w:rPr>
      </w:pPr>
      <w:r w:rsidRPr="006223D9">
        <w:rPr>
          <w:rFonts w:ascii="Times New Roman" w:hAnsi="Times New Roman"/>
          <w:b/>
          <w:i/>
          <w:sz w:val="27"/>
          <w:szCs w:val="27"/>
        </w:rPr>
        <w:t>Налог кадастр. = НБ кадастр.× S кадастр. × К соб. (+/-) F,</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НБ кадастр.</w:t>
      </w:r>
      <w:r w:rsidRPr="006223D9">
        <w:rPr>
          <w:rFonts w:ascii="Times New Roman" w:hAnsi="Times New Roman"/>
          <w:sz w:val="27"/>
          <w:szCs w:val="27"/>
        </w:rPr>
        <w:t xml:space="preserve"> = налоговая база в виде кадастровой стоимости строений, помещений и сооружений, по которым предъявлен налог к уплате (отчет по форме № 5-МН), тыс. рублей.</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S кадастр.</w:t>
      </w:r>
      <w:r w:rsidRPr="006223D9">
        <w:rPr>
          <w:rFonts w:ascii="Times New Roman" w:hAnsi="Times New Roman"/>
          <w:sz w:val="27"/>
          <w:szCs w:val="27"/>
        </w:rPr>
        <w:t xml:space="preserve"> = расчетная средняя ставка по кадастровой стоимости объекта налогообложения за отчетный период, </w:t>
      </w:r>
      <w:r w:rsidR="004A573E" w:rsidRPr="006223D9">
        <w:rPr>
          <w:rFonts w:ascii="Times New Roman" w:hAnsi="Times New Roman"/>
          <w:sz w:val="27"/>
          <w:szCs w:val="27"/>
        </w:rPr>
        <w:t>%</w:t>
      </w:r>
      <w:r w:rsidRPr="006223D9">
        <w:rPr>
          <w:rFonts w:ascii="Times New Roman" w:hAnsi="Times New Roman"/>
          <w:sz w:val="27"/>
          <w:szCs w:val="27"/>
        </w:rPr>
        <w:t>.</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Средняя ставка по кадастровой стоимости объекта за отчетный период рассчитывается как отношение суммы налога, исчисленного исходя из соответствующей кадастровой стоимости объекта налогообложения, и налоговой базы в виде кадастровой стоимости (отчет по форме № 5-МН).</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sz w:val="27"/>
          <w:szCs w:val="27"/>
        </w:rPr>
        <w:t>K 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4A573E" w:rsidRPr="006223D9">
        <w:rPr>
          <w:rFonts w:ascii="Times New Roman" w:hAnsi="Times New Roman"/>
          <w:sz w:val="27"/>
          <w:szCs w:val="27"/>
        </w:rPr>
        <w:t>, %</w:t>
      </w:r>
      <w:r w:rsidRPr="006223D9">
        <w:rPr>
          <w:rFonts w:ascii="Times New Roman" w:hAnsi="Times New Roman"/>
          <w:sz w:val="27"/>
          <w:szCs w:val="27"/>
        </w:rPr>
        <w:t xml:space="preserve">.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Расчётный уровень собираемости определяется в разрезе субъектов Российской Федерации согласно данным отчёта по форме № 1-НМ как частное от деления суммы поступившего налога на сумму начисленного налога.</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расчете налоговой базы прогнозируемого периода используется темп роста в % к предыдущему периоду.</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Если сумма налога, исчисленная исходя из кадастровой стоимости объекта налогообложения, превышает 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сумме налога, исчисленной исходя из кадастровой стоимости этого объекта налогообложения за предыдущий налоговый период с учетом коэффициента 1,1 по формуле:</w:t>
      </w:r>
    </w:p>
    <w:p w:rsidR="00B81BD6" w:rsidRPr="006223D9" w:rsidRDefault="00B81BD6" w:rsidP="00D709B2">
      <w:pPr>
        <w:spacing w:after="0" w:line="240" w:lineRule="auto"/>
        <w:ind w:firstLine="709"/>
        <w:jc w:val="both"/>
        <w:rPr>
          <w:rFonts w:ascii="Times New Roman" w:hAnsi="Times New Roman"/>
          <w:sz w:val="16"/>
          <w:szCs w:val="16"/>
        </w:rPr>
      </w:pPr>
    </w:p>
    <w:p w:rsidR="00D709B2" w:rsidRPr="006223D9" w:rsidRDefault="00D709B2" w:rsidP="00D709B2">
      <w:pPr>
        <w:spacing w:after="0" w:line="240" w:lineRule="auto"/>
        <w:ind w:firstLine="709"/>
        <w:jc w:val="both"/>
        <w:rPr>
          <w:rFonts w:ascii="Times New Roman" w:hAnsi="Times New Roman"/>
          <w:b/>
          <w:sz w:val="27"/>
          <w:szCs w:val="27"/>
        </w:rPr>
      </w:pPr>
      <w:r w:rsidRPr="006223D9">
        <w:rPr>
          <w:rFonts w:ascii="Times New Roman" w:hAnsi="Times New Roman"/>
          <w:b/>
          <w:i/>
          <w:sz w:val="27"/>
          <w:szCs w:val="27"/>
        </w:rPr>
        <w:t xml:space="preserve">Налог кадастр. </w:t>
      </w:r>
      <w:r w:rsidRPr="006223D9">
        <w:rPr>
          <w:rFonts w:ascii="Times New Roman" w:hAnsi="Times New Roman"/>
          <w:sz w:val="27"/>
          <w:szCs w:val="27"/>
        </w:rPr>
        <w:t xml:space="preserve">= </w:t>
      </w:r>
      <w:r w:rsidRPr="006223D9">
        <w:rPr>
          <w:rFonts w:ascii="Times New Roman" w:hAnsi="Times New Roman"/>
          <w:b/>
          <w:sz w:val="27"/>
          <w:szCs w:val="27"/>
        </w:rPr>
        <w:t>Налог кадастр. предыдущего года × 1,1</w:t>
      </w:r>
    </w:p>
    <w:p w:rsidR="00D709B2" w:rsidRPr="006223D9" w:rsidRDefault="00D709B2" w:rsidP="00D709B2">
      <w:pPr>
        <w:spacing w:after="0" w:line="240" w:lineRule="auto"/>
        <w:ind w:firstLine="709"/>
        <w:jc w:val="both"/>
        <w:rPr>
          <w:rFonts w:ascii="Times New Roman" w:hAnsi="Times New Roman"/>
          <w:sz w:val="16"/>
          <w:szCs w:val="16"/>
        </w:rPr>
      </w:pP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Сумма налога на имущество физических лиц за первые три налоговых периода с начала применения порядка определения налоговой базы исходя из кадастровой стоимости объекта налогообложения осуществляется по следующей формуле:</w:t>
      </w:r>
    </w:p>
    <w:p w:rsidR="00D709B2" w:rsidRPr="006223D9" w:rsidRDefault="00D709B2" w:rsidP="00D709B2">
      <w:pPr>
        <w:spacing w:after="0" w:line="240" w:lineRule="auto"/>
        <w:ind w:firstLine="709"/>
        <w:jc w:val="both"/>
        <w:rPr>
          <w:rFonts w:ascii="Times New Roman" w:hAnsi="Times New Roman"/>
          <w:sz w:val="27"/>
          <w:szCs w:val="27"/>
        </w:rPr>
      </w:pPr>
    </w:p>
    <w:p w:rsidR="00D709B2" w:rsidRPr="006223D9" w:rsidRDefault="00D709B2" w:rsidP="00D709B2">
      <w:pPr>
        <w:spacing w:after="0" w:line="240" w:lineRule="auto"/>
        <w:ind w:firstLine="709"/>
        <w:jc w:val="both"/>
        <w:rPr>
          <w:rFonts w:ascii="Times New Roman" w:hAnsi="Times New Roman"/>
          <w:b/>
          <w:i/>
          <w:sz w:val="27"/>
          <w:szCs w:val="27"/>
        </w:rPr>
      </w:pPr>
      <w:r w:rsidRPr="006223D9">
        <w:rPr>
          <w:rFonts w:ascii="Times New Roman" w:hAnsi="Times New Roman"/>
          <w:b/>
          <w:i/>
          <w:sz w:val="27"/>
          <w:szCs w:val="27"/>
        </w:rPr>
        <w:t xml:space="preserve">Налог </w:t>
      </w:r>
      <w:proofErr w:type="spellStart"/>
      <w:r w:rsidRPr="006223D9">
        <w:rPr>
          <w:rFonts w:ascii="Times New Roman" w:hAnsi="Times New Roman"/>
          <w:b/>
          <w:i/>
          <w:sz w:val="27"/>
          <w:szCs w:val="27"/>
        </w:rPr>
        <w:t>перех.периода</w:t>
      </w:r>
      <w:proofErr w:type="spellEnd"/>
      <w:r w:rsidRPr="006223D9">
        <w:rPr>
          <w:rFonts w:ascii="Times New Roman" w:hAnsi="Times New Roman"/>
          <w:b/>
          <w:i/>
          <w:sz w:val="27"/>
          <w:szCs w:val="27"/>
        </w:rPr>
        <w:t xml:space="preserve"> = ((Налог кадастр. - Налог инв.) × К </w:t>
      </w:r>
      <w:proofErr w:type="spellStart"/>
      <w:r w:rsidRPr="006223D9">
        <w:rPr>
          <w:rFonts w:ascii="Times New Roman" w:hAnsi="Times New Roman"/>
          <w:b/>
          <w:i/>
          <w:sz w:val="27"/>
          <w:szCs w:val="27"/>
        </w:rPr>
        <w:t>пер.периода</w:t>
      </w:r>
      <w:proofErr w:type="spellEnd"/>
      <w:r w:rsidRPr="006223D9">
        <w:rPr>
          <w:rFonts w:ascii="Times New Roman" w:hAnsi="Times New Roman"/>
          <w:b/>
          <w:i/>
          <w:sz w:val="27"/>
          <w:szCs w:val="27"/>
        </w:rPr>
        <w:t xml:space="preserve"> + Налог инв.)</w:t>
      </w:r>
      <w:r w:rsidRPr="006223D9">
        <w:rPr>
          <w:rFonts w:ascii="Times New Roman" w:hAnsi="Times New Roman"/>
        </w:rPr>
        <w:t xml:space="preserve"> </w:t>
      </w:r>
      <w:r w:rsidRPr="006223D9">
        <w:rPr>
          <w:rFonts w:ascii="Times New Roman" w:hAnsi="Times New Roman"/>
          <w:b/>
          <w:i/>
          <w:sz w:val="27"/>
          <w:szCs w:val="27"/>
        </w:rPr>
        <w:t>× К соб. (+/-) F,</w:t>
      </w:r>
    </w:p>
    <w:p w:rsidR="00D709B2" w:rsidRPr="006223D9" w:rsidRDefault="00D709B2" w:rsidP="00D709B2">
      <w:pPr>
        <w:spacing w:after="0" w:line="240" w:lineRule="auto"/>
        <w:ind w:firstLine="709"/>
        <w:jc w:val="both"/>
        <w:rPr>
          <w:rFonts w:ascii="Times New Roman" w:hAnsi="Times New Roman"/>
          <w:sz w:val="16"/>
          <w:szCs w:val="16"/>
        </w:rPr>
      </w:pP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где:</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Налог кадастр. </w:t>
      </w:r>
      <w:r w:rsidR="00F075B6" w:rsidRPr="006223D9">
        <w:rPr>
          <w:rFonts w:ascii="Times New Roman" w:hAnsi="Times New Roman"/>
          <w:sz w:val="27"/>
          <w:szCs w:val="27"/>
        </w:rPr>
        <w:t>–</w:t>
      </w:r>
      <w:r w:rsidRPr="006223D9">
        <w:rPr>
          <w:rFonts w:ascii="Times New Roman" w:hAnsi="Times New Roman"/>
          <w:sz w:val="27"/>
          <w:szCs w:val="27"/>
        </w:rPr>
        <w:t xml:space="preserve"> сумма налога, исчисленная исходя из кадастровой стоимости объекта налогообложения, тыс. рублей;</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Налог инв. </w:t>
      </w:r>
      <w:r w:rsidR="00F075B6" w:rsidRPr="006223D9">
        <w:rPr>
          <w:rFonts w:ascii="Times New Roman" w:hAnsi="Times New Roman"/>
          <w:sz w:val="27"/>
          <w:szCs w:val="27"/>
        </w:rPr>
        <w:t>–</w:t>
      </w:r>
      <w:r w:rsidRPr="006223D9">
        <w:rPr>
          <w:rFonts w:ascii="Times New Roman" w:hAnsi="Times New Roman"/>
          <w:sz w:val="27"/>
          <w:szCs w:val="27"/>
        </w:rPr>
        <w:t xml:space="preserve"> сумма налога, исчисленная исходя из инвентаризационной стоимости объекта налогообложения на основе данных отчета по форме № 5-МН «Отчет о налоговой базе и структуре начислений по местным налогам» за соответствующий год (последний год применения инвентаризационной стоимости в субъекте Российской Федерации), тыс. рублей;</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К </w:t>
      </w:r>
      <w:proofErr w:type="spellStart"/>
      <w:r w:rsidRPr="006223D9">
        <w:rPr>
          <w:rFonts w:ascii="Times New Roman" w:hAnsi="Times New Roman"/>
          <w:b/>
          <w:i/>
          <w:sz w:val="27"/>
          <w:szCs w:val="27"/>
        </w:rPr>
        <w:t>пер.периода</w:t>
      </w:r>
      <w:proofErr w:type="spellEnd"/>
      <w:r w:rsidRPr="006223D9">
        <w:rPr>
          <w:rFonts w:ascii="Times New Roman" w:hAnsi="Times New Roman"/>
          <w:sz w:val="27"/>
          <w:szCs w:val="27"/>
        </w:rPr>
        <w:t xml:space="preserve"> </w:t>
      </w:r>
      <w:r w:rsidR="00F075B6" w:rsidRPr="006223D9">
        <w:rPr>
          <w:rFonts w:ascii="Times New Roman" w:hAnsi="Times New Roman"/>
          <w:sz w:val="27"/>
          <w:szCs w:val="27"/>
        </w:rPr>
        <w:t>–</w:t>
      </w:r>
      <w:r w:rsidRPr="006223D9">
        <w:rPr>
          <w:rFonts w:ascii="Times New Roman" w:hAnsi="Times New Roman"/>
          <w:sz w:val="27"/>
          <w:szCs w:val="27"/>
        </w:rPr>
        <w:t xml:space="preserve"> коэффициент переходного периода, зависящий от года применения субъектом Российской Федерации кадастровой стоимости в качестве налоговой базы по налогу на имущество физических лиц.</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К </w:t>
      </w:r>
      <w:proofErr w:type="spellStart"/>
      <w:r w:rsidRPr="006223D9">
        <w:rPr>
          <w:rFonts w:ascii="Times New Roman" w:hAnsi="Times New Roman"/>
          <w:sz w:val="27"/>
          <w:szCs w:val="27"/>
        </w:rPr>
        <w:t>пер.периода</w:t>
      </w:r>
      <w:proofErr w:type="spellEnd"/>
      <w:r w:rsidRPr="006223D9">
        <w:rPr>
          <w:rFonts w:ascii="Times New Roman" w:hAnsi="Times New Roman"/>
          <w:sz w:val="27"/>
          <w:szCs w:val="27"/>
        </w:rPr>
        <w:t xml:space="preserve"> принимается равным 0,2 в первый год применения субъектом Российской Федерации кадастровой стоимости, 0,4 – во второй год, 0,6 – в третий год.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Начиная с третьего налогового периода, в случае, если сумма налога, исчисленная исходя из кадастровой стоимости объекта налогообложения, превышает сумму налога, исчисленную исходя из кадастровой стоимости в отношении этого объекта налогообложения за предыдущий налоговый период с учетом коэффициента 1,1, сумма налога подлежит уплате в размере, равном сумме налога, исчисленной исходя из кадастровой стоимости этого объекта налогообложения за предыдущий налоговый период с учетом коэффициента 1,1 по формуле:</w:t>
      </w:r>
    </w:p>
    <w:p w:rsidR="00D709B2" w:rsidRPr="006223D9" w:rsidRDefault="00D709B2" w:rsidP="00D709B2">
      <w:pPr>
        <w:spacing w:after="0" w:line="240" w:lineRule="auto"/>
        <w:ind w:firstLine="709"/>
        <w:jc w:val="both"/>
        <w:rPr>
          <w:rFonts w:ascii="Times New Roman" w:hAnsi="Times New Roman"/>
        </w:rPr>
      </w:pPr>
    </w:p>
    <w:p w:rsidR="00D709B2" w:rsidRPr="006223D9" w:rsidRDefault="00D709B2" w:rsidP="00D709B2">
      <w:pPr>
        <w:spacing w:after="0" w:line="240" w:lineRule="auto"/>
        <w:ind w:firstLine="709"/>
        <w:jc w:val="both"/>
        <w:rPr>
          <w:rFonts w:ascii="Times New Roman" w:hAnsi="Times New Roman"/>
          <w:b/>
          <w:i/>
          <w:sz w:val="27"/>
          <w:szCs w:val="27"/>
        </w:rPr>
      </w:pPr>
      <w:r w:rsidRPr="006223D9">
        <w:rPr>
          <w:rFonts w:ascii="Times New Roman" w:hAnsi="Times New Roman"/>
          <w:b/>
          <w:i/>
          <w:sz w:val="27"/>
          <w:szCs w:val="27"/>
        </w:rPr>
        <w:t xml:space="preserve">Налог </w:t>
      </w:r>
      <w:proofErr w:type="spellStart"/>
      <w:r w:rsidRPr="006223D9">
        <w:rPr>
          <w:rFonts w:ascii="Times New Roman" w:hAnsi="Times New Roman"/>
          <w:b/>
          <w:i/>
          <w:sz w:val="27"/>
          <w:szCs w:val="27"/>
        </w:rPr>
        <w:t>перех.периода</w:t>
      </w:r>
      <w:proofErr w:type="spellEnd"/>
      <w:r w:rsidRPr="006223D9">
        <w:rPr>
          <w:rFonts w:ascii="Times New Roman" w:hAnsi="Times New Roman"/>
          <w:b/>
          <w:i/>
          <w:sz w:val="27"/>
          <w:szCs w:val="27"/>
        </w:rPr>
        <w:t xml:space="preserve"> = Налог </w:t>
      </w:r>
      <w:proofErr w:type="spellStart"/>
      <w:r w:rsidRPr="006223D9">
        <w:rPr>
          <w:rFonts w:ascii="Times New Roman" w:hAnsi="Times New Roman"/>
          <w:b/>
          <w:i/>
          <w:sz w:val="27"/>
          <w:szCs w:val="27"/>
        </w:rPr>
        <w:t>перех.периода</w:t>
      </w:r>
      <w:proofErr w:type="spellEnd"/>
      <w:r w:rsidRPr="006223D9">
        <w:rPr>
          <w:rFonts w:ascii="Times New Roman" w:hAnsi="Times New Roman"/>
          <w:b/>
          <w:i/>
          <w:sz w:val="27"/>
          <w:szCs w:val="27"/>
        </w:rPr>
        <w:t xml:space="preserve"> предыдущего года × 1,1;</w:t>
      </w:r>
    </w:p>
    <w:p w:rsidR="00D709B2" w:rsidRPr="006223D9" w:rsidRDefault="00D709B2" w:rsidP="00D709B2">
      <w:pPr>
        <w:spacing w:after="0" w:line="240" w:lineRule="auto"/>
        <w:ind w:firstLine="709"/>
        <w:jc w:val="both"/>
        <w:rPr>
          <w:rFonts w:ascii="Times New Roman" w:hAnsi="Times New Roman"/>
          <w:b/>
          <w:i/>
        </w:rPr>
      </w:pP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K 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4A573E" w:rsidRPr="006223D9">
        <w:rPr>
          <w:rFonts w:ascii="Times New Roman" w:hAnsi="Times New Roman"/>
          <w:sz w:val="27"/>
          <w:szCs w:val="27"/>
        </w:rPr>
        <w:t>, %</w:t>
      </w:r>
      <w:r w:rsidRPr="006223D9">
        <w:rPr>
          <w:rFonts w:ascii="Times New Roman" w:hAnsi="Times New Roman"/>
          <w:sz w:val="27"/>
          <w:szCs w:val="27"/>
        </w:rPr>
        <w:t xml:space="preserve">.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Расчётный уровень собираемости определяется в разрезе субъектов Российской Федерации согласно данным отчёта по форме № 1-НМ как частное от деления суммы поступившего налога на сумму начисленного налога.</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4A573E" w:rsidRPr="006223D9" w:rsidRDefault="004A573E" w:rsidP="004A573E">
      <w:pPr>
        <w:spacing w:after="0" w:line="240" w:lineRule="auto"/>
        <w:ind w:firstLine="709"/>
        <w:jc w:val="both"/>
        <w:rPr>
          <w:rFonts w:ascii="Times New Roman" w:hAnsi="Times New Roman"/>
          <w:sz w:val="27"/>
          <w:szCs w:val="27"/>
        </w:rPr>
      </w:pPr>
      <w:r w:rsidRPr="006223D9">
        <w:rPr>
          <w:rFonts w:ascii="Times New Roman" w:hAnsi="Times New Roman"/>
          <w:sz w:val="27"/>
          <w:szCs w:val="27"/>
        </w:rPr>
        <w:t>В отношении объекта налогообложения, образованного начиная с четвертого налогового периода, в котором налоговая база определяется в соответствующем муниципальном образовании (городе федерального значения Москве, Санкт-Петербурге или Севастополе) в соответствии со статьей 403 Налогового кодекса Российской Федерации, сумма налога подлежит уплате в размере, равном сумме налога, исчисленной в соответствии с настоящей статьей с учетом коэффициента 0,6 применительно к первому налоговому периоду, за который исчисляется налог в отношении этого объекта налогообложения.</w:t>
      </w:r>
    </w:p>
    <w:p w:rsidR="004A573E" w:rsidRPr="006223D9" w:rsidRDefault="004A573E" w:rsidP="004A573E">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Данная формула не применяется при исчислении налога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а также объектов налогообложения, предусмотренных абзацем вторым пункта 10 статьи 378.2 Налогового кодекса Российской Федерации, за исключением гаражей и </w:t>
      </w:r>
      <w:proofErr w:type="spellStart"/>
      <w:r w:rsidRPr="006223D9">
        <w:rPr>
          <w:rFonts w:ascii="Times New Roman" w:hAnsi="Times New Roman"/>
          <w:sz w:val="27"/>
          <w:szCs w:val="27"/>
        </w:rPr>
        <w:t>машино</w:t>
      </w:r>
      <w:proofErr w:type="spellEnd"/>
      <w:r w:rsidRPr="006223D9">
        <w:rPr>
          <w:rFonts w:ascii="Times New Roman" w:hAnsi="Times New Roman"/>
          <w:sz w:val="27"/>
          <w:szCs w:val="27"/>
        </w:rPr>
        <w:t>-мест, расположенных в таких объектах налогообложения.</w:t>
      </w:r>
    </w:p>
    <w:p w:rsidR="00280D42" w:rsidRDefault="00280D42" w:rsidP="00D709B2">
      <w:pPr>
        <w:autoSpaceDE w:val="0"/>
        <w:autoSpaceDN w:val="0"/>
        <w:adjustRightInd w:val="0"/>
        <w:spacing w:after="0" w:line="240" w:lineRule="auto"/>
        <w:ind w:firstLine="709"/>
        <w:jc w:val="both"/>
        <w:rPr>
          <w:rFonts w:ascii="Times New Roman" w:hAnsi="Times New Roman"/>
          <w:sz w:val="27"/>
          <w:szCs w:val="27"/>
        </w:rPr>
      </w:pPr>
    </w:p>
    <w:p w:rsidR="00D709B2" w:rsidRPr="006223D9" w:rsidRDefault="00D709B2" w:rsidP="00D709B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расчете прогнозного объема поступлений налога на имущество физических лиц учитываются выпадающие доходы в связи с предоставлением льгот, освобождений и преференций, установленных в рамках главы 32 НК РФ, а также других льгот, и преференций.</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Налог на имущество физических лиц зачисляется в бюджеты</w:t>
      </w:r>
      <w:r w:rsidR="00AD1875">
        <w:rPr>
          <w:rFonts w:ascii="Times New Roman" w:hAnsi="Times New Roman"/>
          <w:sz w:val="27"/>
          <w:szCs w:val="27"/>
        </w:rPr>
        <w:t xml:space="preserve">, входящие </w:t>
      </w:r>
      <w:r w:rsidR="00AD1875" w:rsidRPr="006223D9">
        <w:rPr>
          <w:rFonts w:ascii="Times New Roman" w:hAnsi="Times New Roman"/>
          <w:sz w:val="27"/>
          <w:szCs w:val="27"/>
        </w:rPr>
        <w:t>в консолидированный бюджет Р</w:t>
      </w:r>
      <w:r w:rsidR="00AD1875">
        <w:rPr>
          <w:rFonts w:ascii="Times New Roman" w:hAnsi="Times New Roman"/>
          <w:sz w:val="27"/>
          <w:szCs w:val="27"/>
        </w:rPr>
        <w:t>еспублики Хакасия,</w:t>
      </w:r>
      <w:r w:rsidRPr="006223D9">
        <w:rPr>
          <w:rFonts w:ascii="Times New Roman" w:hAnsi="Times New Roman"/>
          <w:sz w:val="27"/>
          <w:szCs w:val="27"/>
        </w:rPr>
        <w:t xml:space="preserve"> </w:t>
      </w:r>
      <w:r w:rsidR="00AD1875">
        <w:rPr>
          <w:rFonts w:ascii="Times New Roman" w:hAnsi="Times New Roman"/>
          <w:sz w:val="27"/>
          <w:szCs w:val="27"/>
        </w:rPr>
        <w:t>п</w:t>
      </w:r>
      <w:r w:rsidRPr="006223D9">
        <w:rPr>
          <w:rFonts w:ascii="Times New Roman" w:hAnsi="Times New Roman"/>
          <w:sz w:val="27"/>
          <w:szCs w:val="27"/>
        </w:rPr>
        <w:t>о нормативам, установленным в соответствии со статьями БК РФ.</w:t>
      </w:r>
    </w:p>
    <w:p w:rsidR="000662D2" w:rsidRPr="006223D9" w:rsidRDefault="000662D2" w:rsidP="000662D2">
      <w:pPr>
        <w:spacing w:after="0" w:line="240" w:lineRule="auto"/>
        <w:ind w:firstLine="709"/>
        <w:jc w:val="both"/>
        <w:rPr>
          <w:rFonts w:ascii="Times New Roman" w:hAnsi="Times New Roman"/>
          <w:sz w:val="27"/>
          <w:szCs w:val="27"/>
        </w:rPr>
      </w:pPr>
    </w:p>
    <w:p w:rsidR="000662D2"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5" w:name="_Toc89426785"/>
      <w:r w:rsidRPr="006223D9">
        <w:rPr>
          <w:rFonts w:ascii="Times New Roman" w:hAnsi="Times New Roman"/>
          <w:i/>
          <w:sz w:val="27"/>
          <w:szCs w:val="27"/>
        </w:rPr>
        <w:t>2.</w:t>
      </w:r>
      <w:r w:rsidR="0051591F">
        <w:rPr>
          <w:rFonts w:ascii="Times New Roman" w:hAnsi="Times New Roman"/>
          <w:i/>
          <w:sz w:val="27"/>
          <w:szCs w:val="27"/>
        </w:rPr>
        <w:t>9</w:t>
      </w:r>
      <w:r w:rsidRPr="006223D9">
        <w:rPr>
          <w:rFonts w:ascii="Times New Roman" w:hAnsi="Times New Roman"/>
          <w:i/>
          <w:sz w:val="27"/>
          <w:szCs w:val="27"/>
        </w:rPr>
        <w:t xml:space="preserve">.2. Налог на имущество организаций </w:t>
      </w:r>
      <w:r w:rsidRPr="006223D9">
        <w:rPr>
          <w:rFonts w:ascii="Times New Roman" w:hAnsi="Times New Roman"/>
          <w:i/>
          <w:sz w:val="27"/>
          <w:szCs w:val="27"/>
        </w:rPr>
        <w:br/>
        <w:t>182 1 06 02000 02 0000 110</w:t>
      </w:r>
      <w:bookmarkEnd w:id="35"/>
    </w:p>
    <w:p w:rsidR="00280D42" w:rsidRPr="00280D42" w:rsidRDefault="00280D42" w:rsidP="00280D42"/>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расчета налога на имущество организаций используются:</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показатели прогнозов социально-экономического развития </w:t>
      </w:r>
      <w:r w:rsidR="00FA2A47" w:rsidRPr="00152F5F">
        <w:rPr>
          <w:rFonts w:ascii="Times New Roman" w:hAnsi="Times New Roman"/>
          <w:sz w:val="27"/>
          <w:szCs w:val="24"/>
        </w:rPr>
        <w:t>Республики Хакасия</w:t>
      </w:r>
      <w:r w:rsidR="00FA2A47" w:rsidRPr="006223D9">
        <w:rPr>
          <w:rFonts w:ascii="Times New Roman" w:hAnsi="Times New Roman"/>
          <w:sz w:val="27"/>
          <w:szCs w:val="27"/>
        </w:rPr>
        <w:t xml:space="preserve"> </w:t>
      </w:r>
      <w:r w:rsidRPr="006223D9">
        <w:rPr>
          <w:rFonts w:ascii="Times New Roman" w:hAnsi="Times New Roman"/>
          <w:sz w:val="27"/>
          <w:szCs w:val="27"/>
        </w:rPr>
        <w:t xml:space="preserve"> на очередной финансовый год и плановый период (среднегодовая стоимость амортизируемого имущества, амортизация);</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по налогу на имущество организаций, в том числе налоговой базы в виде среднегодовой стоимости и налоговой базы в виде кадастровой стоимости, в соответствии с отчетом по форме № 5-НИО «О налоговой базе и структуре начислений по налогу на имущество организаций», сложившаяся в предыдущие периоды;</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сумм налога, исчисленного к уплате в бюджет исходя из среднегодовой стоимости, динамика сумм налога, исчисленного к уплате в бюджет исходя из кадастровой стоимости, на основании отчета по форме № 5-НИО «О налоговой базе и структуре начислений по налогу на имущество организаций» за предыдущие периоды;</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начислений налога и фактических поступлений согласно данным отчета по форме № 1-НМ «Отчет о начислении и поступлении налогов, сборов,</w:t>
      </w:r>
      <w:r w:rsidRPr="006223D9">
        <w:rPr>
          <w:rFonts w:ascii="Times New Roman" w:hAnsi="Times New Roman"/>
        </w:rPr>
        <w:t xml:space="preserve"> </w:t>
      </w:r>
      <w:r w:rsidRPr="006223D9">
        <w:rPr>
          <w:rFonts w:ascii="Times New Roman" w:hAnsi="Times New Roman"/>
          <w:sz w:val="27"/>
          <w:szCs w:val="27"/>
        </w:rPr>
        <w:t>страховых взносов и иных обязательных платежей в бюджетную систему Российской Федерации», сложившаяся в предыдущие периоды;</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информация о налоговых ставках, предусмотренных главой 30 НК РФ «Налог на имущество организаций» и нормативными правовыми актами субъектов Российской Федерации;</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информация о суммах налога, исчисленного в отношении железнодорожных путей общего пользования и сооружений, являющихся их неотъемлемой частью, ставки по которому устанавливаются в соответствии с п.3.2 ст. 380 НК РФ;</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информация о льготах и преференциях, предусмотренных главой 30 НК РФ «Налог на имущество организаций» и другими нормативными правовыми актами. </w:t>
      </w:r>
    </w:p>
    <w:p w:rsidR="00D709B2" w:rsidRPr="006223D9" w:rsidRDefault="00D709B2" w:rsidP="00D709B2">
      <w:pPr>
        <w:spacing w:after="0" w:line="240" w:lineRule="auto"/>
        <w:ind w:firstLine="709"/>
        <w:jc w:val="both"/>
        <w:rPr>
          <w:rFonts w:ascii="Times New Roman" w:hAnsi="Times New Roman"/>
          <w:sz w:val="27"/>
          <w:szCs w:val="27"/>
        </w:rPr>
      </w:pP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Прогнозирование поступлений налога на имущество организаций осуществляется </w:t>
      </w:r>
      <w:r w:rsidR="00AD1875">
        <w:rPr>
          <w:rFonts w:ascii="Times New Roman" w:hAnsi="Times New Roman"/>
          <w:sz w:val="27"/>
          <w:szCs w:val="27"/>
        </w:rPr>
        <w:t xml:space="preserve"> </w:t>
      </w:r>
      <w:r w:rsidRPr="006223D9">
        <w:rPr>
          <w:rFonts w:ascii="Times New Roman" w:hAnsi="Times New Roman"/>
          <w:sz w:val="27"/>
          <w:szCs w:val="27"/>
        </w:rPr>
        <w:t>методом прямого расчета, основанного на использовании показателей прогноза социально-экономического развития, налоговой базы и налоговых ставок, а также других показателей (уровень переходящих платежей, уровень собираемости, уровень корректирующих поступлений).</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xml:space="preserve">Прогнозируемый объем поступлений налога на имущество организаций </w:t>
      </w:r>
      <w:r w:rsidRPr="006223D9">
        <w:rPr>
          <w:rFonts w:ascii="Times New Roman" w:hAnsi="Times New Roman"/>
          <w:sz w:val="27"/>
          <w:szCs w:val="27"/>
        </w:rPr>
        <w:br/>
        <w:t>(</w:t>
      </w:r>
      <w:r w:rsidRPr="006223D9">
        <w:rPr>
          <w:rFonts w:ascii="Times New Roman" w:hAnsi="Times New Roman"/>
          <w:b/>
          <w:i/>
          <w:sz w:val="27"/>
          <w:szCs w:val="27"/>
        </w:rPr>
        <w:t xml:space="preserve">НИ </w:t>
      </w:r>
      <w:r w:rsidRPr="006223D9">
        <w:rPr>
          <w:rFonts w:ascii="Times New Roman" w:hAnsi="Times New Roman"/>
          <w:b/>
          <w:i/>
          <w:sz w:val="27"/>
          <w:szCs w:val="27"/>
          <w:vertAlign w:val="subscript"/>
        </w:rPr>
        <w:t>орг.</w:t>
      </w:r>
      <w:r w:rsidRPr="006223D9">
        <w:rPr>
          <w:rFonts w:ascii="Times New Roman" w:hAnsi="Times New Roman"/>
          <w:b/>
          <w:i/>
          <w:sz w:val="27"/>
          <w:szCs w:val="27"/>
        </w:rPr>
        <w:t xml:space="preserve">) </w:t>
      </w:r>
      <w:r w:rsidRPr="006223D9">
        <w:rPr>
          <w:rFonts w:ascii="Times New Roman" w:hAnsi="Times New Roman"/>
          <w:sz w:val="27"/>
          <w:szCs w:val="27"/>
        </w:rPr>
        <w:t>рассчитывается по формуле:</w:t>
      </w:r>
    </w:p>
    <w:p w:rsidR="00D709B2" w:rsidRPr="006223D9" w:rsidRDefault="00D709B2" w:rsidP="00D709B2">
      <w:pPr>
        <w:spacing w:after="0" w:line="240" w:lineRule="auto"/>
        <w:ind w:firstLine="709"/>
        <w:jc w:val="both"/>
        <w:rPr>
          <w:rFonts w:ascii="Times New Roman" w:hAnsi="Times New Roman"/>
          <w:sz w:val="16"/>
          <w:szCs w:val="16"/>
        </w:rPr>
      </w:pPr>
    </w:p>
    <w:p w:rsidR="00D709B2" w:rsidRPr="006223D9" w:rsidRDefault="00D709B2" w:rsidP="00D709B2">
      <w:pPr>
        <w:spacing w:before="120" w:after="120" w:line="240" w:lineRule="auto"/>
        <w:ind w:firstLine="709"/>
        <w:rPr>
          <w:rFonts w:ascii="Times New Roman" w:hAnsi="Times New Roman"/>
          <w:b/>
          <w:i/>
          <w:sz w:val="27"/>
          <w:szCs w:val="27"/>
        </w:rPr>
      </w:pPr>
      <w:r w:rsidRPr="006223D9">
        <w:rPr>
          <w:rFonts w:ascii="Times New Roman" w:hAnsi="Times New Roman"/>
          <w:b/>
          <w:i/>
          <w:sz w:val="27"/>
          <w:szCs w:val="27"/>
        </w:rPr>
        <w:t xml:space="preserve">НИ </w:t>
      </w:r>
      <w:r w:rsidRPr="006223D9">
        <w:rPr>
          <w:rFonts w:ascii="Times New Roman" w:hAnsi="Times New Roman"/>
          <w:b/>
          <w:i/>
          <w:sz w:val="27"/>
          <w:szCs w:val="27"/>
          <w:vertAlign w:val="subscript"/>
        </w:rPr>
        <w:t>орг.</w:t>
      </w:r>
      <w:r w:rsidRPr="006223D9">
        <w:rPr>
          <w:rFonts w:ascii="Times New Roman" w:hAnsi="Times New Roman"/>
          <w:b/>
          <w:i/>
          <w:sz w:val="27"/>
          <w:szCs w:val="27"/>
        </w:rPr>
        <w:t xml:space="preserve"> = (</w:t>
      </w: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СС </w:t>
      </w:r>
      <w:r w:rsidRPr="006223D9">
        <w:rPr>
          <w:rFonts w:ascii="Times New Roman" w:hAnsi="Times New Roman"/>
          <w:b/>
          <w:i/>
          <w:sz w:val="27"/>
          <w:szCs w:val="27"/>
        </w:rPr>
        <w:t xml:space="preserve">× </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 xml:space="preserve"> СС </w:t>
      </w:r>
      <w:r w:rsidRPr="006223D9">
        <w:rPr>
          <w:rFonts w:ascii="Times New Roman" w:hAnsi="Times New Roman"/>
          <w:b/>
          <w:sz w:val="27"/>
          <w:szCs w:val="27"/>
        </w:rPr>
        <w:t xml:space="preserve">+ </w:t>
      </w: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КС </w:t>
      </w:r>
      <w:r w:rsidRPr="006223D9">
        <w:rPr>
          <w:rFonts w:ascii="Times New Roman" w:hAnsi="Times New Roman"/>
          <w:b/>
          <w:i/>
          <w:sz w:val="27"/>
          <w:szCs w:val="27"/>
        </w:rPr>
        <w:t xml:space="preserve">× </w:t>
      </w:r>
      <w:r w:rsidRPr="006223D9">
        <w:rPr>
          <w:rFonts w:ascii="Times New Roman" w:hAnsi="Times New Roman"/>
          <w:b/>
          <w:i/>
          <w:sz w:val="27"/>
          <w:szCs w:val="27"/>
          <w:lang w:val="en-US"/>
        </w:rPr>
        <w:t>S</w:t>
      </w:r>
      <w:r w:rsidRPr="006223D9">
        <w:rPr>
          <w:rFonts w:ascii="Times New Roman" w:hAnsi="Times New Roman"/>
          <w:b/>
          <w:i/>
          <w:sz w:val="27"/>
          <w:szCs w:val="27"/>
          <w:vertAlign w:val="subscript"/>
        </w:rPr>
        <w:t xml:space="preserve"> КС </w:t>
      </w:r>
      <w:r w:rsidRPr="006223D9">
        <w:rPr>
          <w:rFonts w:ascii="Times New Roman" w:hAnsi="Times New Roman"/>
          <w:b/>
          <w:sz w:val="27"/>
          <w:szCs w:val="27"/>
        </w:rPr>
        <w:t>+</w:t>
      </w:r>
      <w:r w:rsidRPr="006223D9">
        <w:rPr>
          <w:rFonts w:ascii="Times New Roman" w:hAnsi="Times New Roman"/>
          <w:b/>
          <w:i/>
          <w:sz w:val="27"/>
          <w:szCs w:val="27"/>
        </w:rPr>
        <w:t xml:space="preserve"> </w:t>
      </w:r>
      <w:proofErr w:type="spellStart"/>
      <w:r w:rsidRPr="006223D9">
        <w:rPr>
          <w:rFonts w:ascii="Times New Roman" w:hAnsi="Times New Roman"/>
          <w:b/>
          <w:i/>
          <w:sz w:val="27"/>
          <w:szCs w:val="27"/>
        </w:rPr>
        <w:t>Н</w:t>
      </w:r>
      <w:r w:rsidRPr="006223D9">
        <w:rPr>
          <w:rFonts w:ascii="Times New Roman" w:hAnsi="Times New Roman"/>
          <w:b/>
          <w:i/>
          <w:sz w:val="27"/>
          <w:szCs w:val="27"/>
          <w:vertAlign w:val="subscript"/>
        </w:rPr>
        <w:t>жд</w:t>
      </w:r>
      <w:proofErr w:type="spellEnd"/>
      <w:r w:rsidRPr="006223D9">
        <w:rPr>
          <w:rFonts w:ascii="Times New Roman" w:hAnsi="Times New Roman"/>
          <w:b/>
          <w:i/>
          <w:sz w:val="27"/>
          <w:szCs w:val="27"/>
          <w:vertAlign w:val="subscript"/>
        </w:rPr>
        <w:t>.</w:t>
      </w:r>
      <w:r w:rsidRPr="006223D9">
        <w:rPr>
          <w:rFonts w:ascii="Times New Roman" w:hAnsi="Times New Roman"/>
          <w:b/>
          <w:sz w:val="27"/>
          <w:szCs w:val="27"/>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пер</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sz w:val="27"/>
          <w:szCs w:val="27"/>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 xml:space="preserve">, </w:t>
      </w:r>
    </w:p>
    <w:p w:rsidR="00D709B2" w:rsidRPr="006223D9" w:rsidRDefault="00D709B2" w:rsidP="00D709B2">
      <w:pPr>
        <w:spacing w:before="120" w:after="120" w:line="240" w:lineRule="auto"/>
        <w:ind w:firstLine="709"/>
        <w:jc w:val="center"/>
        <w:rPr>
          <w:rFonts w:ascii="Times New Roman" w:hAnsi="Times New Roman"/>
          <w:b/>
          <w:i/>
          <w:sz w:val="16"/>
          <w:szCs w:val="16"/>
        </w:rPr>
      </w:pP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V </w:t>
      </w:r>
      <w:r w:rsidRPr="006223D9">
        <w:rPr>
          <w:rFonts w:ascii="Times New Roman" w:hAnsi="Times New Roman"/>
          <w:b/>
          <w:i/>
          <w:sz w:val="27"/>
          <w:szCs w:val="27"/>
          <w:vertAlign w:val="subscript"/>
        </w:rPr>
        <w:t>СС</w:t>
      </w:r>
      <w:r w:rsidRPr="006223D9">
        <w:rPr>
          <w:rFonts w:ascii="Times New Roman" w:hAnsi="Times New Roman"/>
          <w:sz w:val="27"/>
          <w:szCs w:val="27"/>
        </w:rPr>
        <w:t xml:space="preserve"> – объем налоговой базы по имуществу, определяемому по среднегодовой стоимости, тыс. рублей;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налоговой базы по имуществу, определяемому по среднегодовой стоимости (</w:t>
      </w: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СС</w:t>
      </w:r>
      <w:r w:rsidRPr="006223D9">
        <w:rPr>
          <w:rFonts w:ascii="Times New Roman" w:hAnsi="Times New Roman"/>
          <w:b/>
          <w:i/>
          <w:sz w:val="27"/>
          <w:szCs w:val="27"/>
        </w:rPr>
        <w:t xml:space="preserve">), </w:t>
      </w:r>
      <w:r w:rsidRPr="006223D9">
        <w:rPr>
          <w:rFonts w:ascii="Times New Roman" w:hAnsi="Times New Roman"/>
          <w:sz w:val="27"/>
          <w:szCs w:val="27"/>
        </w:rPr>
        <w:t>рассчитывается по формуле:</w:t>
      </w:r>
    </w:p>
    <w:p w:rsidR="00D709B2" w:rsidRPr="006223D9" w:rsidRDefault="00D709B2" w:rsidP="00D709B2">
      <w:pPr>
        <w:spacing w:before="120" w:after="120" w:line="240" w:lineRule="auto"/>
        <w:ind w:firstLine="709"/>
        <w:jc w:val="center"/>
        <w:rPr>
          <w:rFonts w:ascii="Times New Roman" w:hAnsi="Times New Roman"/>
          <w:b/>
          <w:i/>
          <w:sz w:val="27"/>
          <w:szCs w:val="27"/>
        </w:rPr>
      </w:pP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СС </w:t>
      </w:r>
      <w:r w:rsidRPr="006223D9">
        <w:rPr>
          <w:rFonts w:ascii="Times New Roman" w:hAnsi="Times New Roman"/>
          <w:b/>
          <w:i/>
          <w:sz w:val="27"/>
          <w:szCs w:val="27"/>
        </w:rPr>
        <w:t xml:space="preserve">= (СГС </w:t>
      </w:r>
      <w:proofErr w:type="spellStart"/>
      <w:r w:rsidRPr="006223D9">
        <w:rPr>
          <w:rFonts w:ascii="Times New Roman" w:hAnsi="Times New Roman"/>
          <w:b/>
          <w:i/>
          <w:sz w:val="27"/>
          <w:szCs w:val="27"/>
          <w:vertAlign w:val="subscript"/>
        </w:rPr>
        <w:t>имущ</w:t>
      </w:r>
      <w:proofErr w:type="spellEnd"/>
      <w:r w:rsidRPr="006223D9">
        <w:rPr>
          <w:rFonts w:ascii="Times New Roman" w:hAnsi="Times New Roman"/>
          <w:b/>
          <w:i/>
          <w:sz w:val="27"/>
          <w:szCs w:val="27"/>
          <w:vertAlign w:val="subscript"/>
        </w:rPr>
        <w:t xml:space="preserve">. </w:t>
      </w:r>
      <w:proofErr w:type="spellStart"/>
      <w:r w:rsidRPr="006223D9">
        <w:rPr>
          <w:rFonts w:ascii="Times New Roman" w:hAnsi="Times New Roman"/>
          <w:b/>
          <w:i/>
          <w:sz w:val="27"/>
          <w:szCs w:val="27"/>
          <w:vertAlign w:val="subscript"/>
        </w:rPr>
        <w:t>нг</w:t>
      </w:r>
      <w:proofErr w:type="spellEnd"/>
      <w:r w:rsidRPr="006223D9">
        <w:rPr>
          <w:rFonts w:ascii="Times New Roman" w:hAnsi="Times New Roman"/>
          <w:b/>
          <w:i/>
          <w:sz w:val="27"/>
          <w:szCs w:val="27"/>
        </w:rPr>
        <w:t xml:space="preserve"> + (СГС </w:t>
      </w:r>
      <w:proofErr w:type="spellStart"/>
      <w:r w:rsidRPr="006223D9">
        <w:rPr>
          <w:rFonts w:ascii="Times New Roman" w:hAnsi="Times New Roman"/>
          <w:b/>
          <w:i/>
          <w:sz w:val="27"/>
          <w:szCs w:val="27"/>
          <w:vertAlign w:val="subscript"/>
        </w:rPr>
        <w:t>имущ.нг</w:t>
      </w:r>
      <w:proofErr w:type="spellEnd"/>
      <w:r w:rsidRPr="006223D9">
        <w:rPr>
          <w:rFonts w:ascii="Times New Roman" w:hAnsi="Times New Roman"/>
          <w:b/>
          <w:i/>
          <w:sz w:val="27"/>
          <w:szCs w:val="27"/>
        </w:rPr>
        <w:t xml:space="preserve"> – АМ))/2 × Д </w:t>
      </w:r>
      <w:r w:rsidRPr="006223D9">
        <w:rPr>
          <w:rFonts w:ascii="Times New Roman" w:hAnsi="Times New Roman"/>
          <w:b/>
          <w:i/>
          <w:sz w:val="27"/>
          <w:szCs w:val="27"/>
          <w:vertAlign w:val="subscript"/>
        </w:rPr>
        <w:t>нач. НИ СС</w:t>
      </w:r>
      <w:r w:rsidRPr="006223D9">
        <w:rPr>
          <w:rFonts w:ascii="Times New Roman" w:hAnsi="Times New Roman"/>
          <w:b/>
          <w:i/>
          <w:sz w:val="27"/>
          <w:szCs w:val="27"/>
        </w:rPr>
        <w:t xml:space="preserve">,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D709B2" w:rsidRPr="006223D9" w:rsidRDefault="00D709B2" w:rsidP="00D709B2">
      <w:pPr>
        <w:spacing w:after="0" w:line="240" w:lineRule="auto"/>
        <w:ind w:firstLine="709"/>
        <w:jc w:val="both"/>
        <w:rPr>
          <w:rFonts w:ascii="Times New Roman" w:hAnsi="Times New Roman"/>
          <w:strike/>
          <w:sz w:val="27"/>
          <w:szCs w:val="27"/>
        </w:rPr>
      </w:pPr>
      <w:r w:rsidRPr="006223D9">
        <w:rPr>
          <w:rFonts w:ascii="Times New Roman" w:hAnsi="Times New Roman"/>
          <w:b/>
          <w:i/>
          <w:sz w:val="27"/>
          <w:szCs w:val="27"/>
        </w:rPr>
        <w:t xml:space="preserve">СГС </w:t>
      </w:r>
      <w:proofErr w:type="spellStart"/>
      <w:r w:rsidRPr="006223D9">
        <w:rPr>
          <w:rFonts w:ascii="Times New Roman" w:hAnsi="Times New Roman"/>
          <w:b/>
          <w:i/>
          <w:sz w:val="27"/>
          <w:szCs w:val="27"/>
          <w:vertAlign w:val="subscript"/>
        </w:rPr>
        <w:t>имущ</w:t>
      </w:r>
      <w:proofErr w:type="spellEnd"/>
      <w:r w:rsidRPr="006223D9">
        <w:rPr>
          <w:rFonts w:ascii="Times New Roman" w:hAnsi="Times New Roman"/>
          <w:b/>
          <w:i/>
          <w:sz w:val="27"/>
          <w:szCs w:val="27"/>
          <w:vertAlign w:val="subscript"/>
        </w:rPr>
        <w:t xml:space="preserve">. </w:t>
      </w:r>
      <w:proofErr w:type="spellStart"/>
      <w:r w:rsidRPr="006223D9">
        <w:rPr>
          <w:rFonts w:ascii="Times New Roman" w:hAnsi="Times New Roman"/>
          <w:b/>
          <w:i/>
          <w:sz w:val="27"/>
          <w:szCs w:val="27"/>
          <w:vertAlign w:val="subscript"/>
        </w:rPr>
        <w:t>нг</w:t>
      </w:r>
      <w:proofErr w:type="spellEnd"/>
      <w:r w:rsidRPr="006223D9">
        <w:rPr>
          <w:rFonts w:ascii="Times New Roman" w:hAnsi="Times New Roman"/>
          <w:b/>
          <w:i/>
          <w:sz w:val="27"/>
          <w:szCs w:val="27"/>
        </w:rPr>
        <w:t xml:space="preserve"> </w:t>
      </w:r>
      <w:r w:rsidRPr="006223D9">
        <w:rPr>
          <w:rFonts w:ascii="Times New Roman" w:hAnsi="Times New Roman"/>
          <w:sz w:val="27"/>
          <w:szCs w:val="27"/>
        </w:rPr>
        <w:t>–</w:t>
      </w:r>
      <w:r w:rsidR="00F075B6" w:rsidRPr="006223D9">
        <w:rPr>
          <w:rFonts w:ascii="Times New Roman" w:hAnsi="Times New Roman"/>
          <w:sz w:val="27"/>
          <w:szCs w:val="27"/>
        </w:rPr>
        <w:t xml:space="preserve"> </w:t>
      </w:r>
      <w:r w:rsidRPr="006223D9">
        <w:rPr>
          <w:rFonts w:ascii="Times New Roman" w:hAnsi="Times New Roman"/>
          <w:sz w:val="27"/>
          <w:szCs w:val="27"/>
        </w:rPr>
        <w:t>стоимость амортизируемого имущества на начало года, тыс. рублей (по данным Минэкономразвития Российской Федерации, исполнительных органов субъектов Российской Федерации и/или по данным органов,</w:t>
      </w:r>
      <w:r w:rsidRPr="006223D9">
        <w:rPr>
          <w:rFonts w:ascii="Times New Roman" w:eastAsiaTheme="minorHAnsi" w:hAnsi="Times New Roman"/>
          <w:sz w:val="24"/>
          <w:szCs w:val="24"/>
        </w:rPr>
        <w:t xml:space="preserve"> </w:t>
      </w:r>
      <w:r w:rsidRPr="006223D9">
        <w:rPr>
          <w:rFonts w:ascii="Times New Roman" w:hAnsi="Times New Roman"/>
          <w:sz w:val="27"/>
          <w:szCs w:val="27"/>
        </w:rPr>
        <w:t xml:space="preserve">осуществляющих функции по формированию официальной </w:t>
      </w:r>
      <w:hyperlink r:id="rId9" w:history="1">
        <w:r w:rsidRPr="006223D9">
          <w:rPr>
            <w:rFonts w:ascii="Times New Roman" w:hAnsi="Times New Roman"/>
            <w:sz w:val="27"/>
            <w:szCs w:val="27"/>
          </w:rPr>
          <w:t>статистической информации</w:t>
        </w:r>
      </w:hyperlink>
      <w:r w:rsidRPr="006223D9">
        <w:rPr>
          <w:rFonts w:ascii="Times New Roman" w:hAnsi="Times New Roman"/>
          <w:sz w:val="27"/>
          <w:szCs w:val="27"/>
        </w:rPr>
        <w:t>, и иных органов исполнительной власти);</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АМ</w:t>
      </w:r>
      <w:r w:rsidRPr="006223D9">
        <w:rPr>
          <w:rFonts w:ascii="Times New Roman" w:hAnsi="Times New Roman"/>
          <w:sz w:val="27"/>
          <w:szCs w:val="27"/>
        </w:rPr>
        <w:t xml:space="preserve"> – сумма амортизации, тыс. рублей (по данным Минэкономразвития Российской Федерации, исполнительных органов субъектов Российской Федерации и/или по данным органов,</w:t>
      </w:r>
      <w:r w:rsidRPr="006223D9">
        <w:rPr>
          <w:rFonts w:ascii="Times New Roman" w:eastAsiaTheme="minorHAnsi" w:hAnsi="Times New Roman"/>
          <w:sz w:val="24"/>
          <w:szCs w:val="24"/>
        </w:rPr>
        <w:t xml:space="preserve"> </w:t>
      </w:r>
      <w:r w:rsidRPr="006223D9">
        <w:rPr>
          <w:rFonts w:ascii="Times New Roman" w:hAnsi="Times New Roman"/>
          <w:sz w:val="27"/>
          <w:szCs w:val="27"/>
        </w:rPr>
        <w:t xml:space="preserve">осуществляющих функции по формированию официальной </w:t>
      </w:r>
      <w:hyperlink r:id="rId10" w:history="1">
        <w:r w:rsidRPr="006223D9">
          <w:rPr>
            <w:rFonts w:ascii="Times New Roman" w:hAnsi="Times New Roman"/>
            <w:sz w:val="27"/>
            <w:szCs w:val="27"/>
          </w:rPr>
          <w:t>статистической информации</w:t>
        </w:r>
      </w:hyperlink>
      <w:r w:rsidRPr="006223D9">
        <w:rPr>
          <w:rFonts w:ascii="Times New Roman" w:hAnsi="Times New Roman"/>
          <w:sz w:val="27"/>
          <w:szCs w:val="27"/>
        </w:rPr>
        <w:t>, и иных органов исполнительной власти);</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Д </w:t>
      </w:r>
      <w:proofErr w:type="spellStart"/>
      <w:r w:rsidRPr="006223D9">
        <w:rPr>
          <w:rFonts w:ascii="Times New Roman" w:hAnsi="Times New Roman"/>
          <w:b/>
          <w:i/>
          <w:sz w:val="27"/>
          <w:szCs w:val="27"/>
          <w:vertAlign w:val="subscript"/>
        </w:rPr>
        <w:t>нач</w:t>
      </w:r>
      <w:proofErr w:type="spellEnd"/>
      <w:r w:rsidRPr="006223D9">
        <w:rPr>
          <w:rFonts w:ascii="Times New Roman" w:hAnsi="Times New Roman"/>
          <w:b/>
          <w:i/>
          <w:sz w:val="27"/>
          <w:szCs w:val="27"/>
          <w:vertAlign w:val="subscript"/>
        </w:rPr>
        <w:t xml:space="preserve"> НИ СС</w:t>
      </w:r>
      <w:r w:rsidRPr="006223D9">
        <w:rPr>
          <w:rFonts w:ascii="Times New Roman" w:hAnsi="Times New Roman"/>
          <w:sz w:val="27"/>
          <w:szCs w:val="27"/>
        </w:rPr>
        <w:t xml:space="preserve"> – доля облагаемой стоимости имущества, определяемого по среднегодовой стоимости, сложившаяся в отчетном периоде.</w:t>
      </w:r>
    </w:p>
    <w:p w:rsidR="00D709B2" w:rsidRPr="006223D9" w:rsidRDefault="00D709B2" w:rsidP="00D709B2">
      <w:pPr>
        <w:spacing w:after="0" w:line="240" w:lineRule="auto"/>
        <w:ind w:firstLine="709"/>
        <w:jc w:val="both"/>
        <w:rPr>
          <w:rFonts w:ascii="Times New Roman" w:hAnsi="Times New Roman"/>
          <w:sz w:val="16"/>
          <w:szCs w:val="16"/>
        </w:rPr>
      </w:pP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Объем налоговой базы по имуществу, определяемому по кадастровой стоимости (</w:t>
      </w: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КС</w:t>
      </w:r>
      <w:r w:rsidRPr="006223D9">
        <w:rPr>
          <w:rFonts w:ascii="Times New Roman" w:hAnsi="Times New Roman"/>
          <w:b/>
          <w:i/>
          <w:sz w:val="27"/>
          <w:szCs w:val="27"/>
        </w:rPr>
        <w:t xml:space="preserve">), </w:t>
      </w:r>
      <w:r w:rsidRPr="006223D9">
        <w:rPr>
          <w:rFonts w:ascii="Times New Roman" w:hAnsi="Times New Roman"/>
          <w:sz w:val="27"/>
          <w:szCs w:val="27"/>
        </w:rPr>
        <w:t>рассчитывается по формуле:</w:t>
      </w:r>
    </w:p>
    <w:p w:rsidR="00D709B2" w:rsidRPr="006223D9" w:rsidRDefault="00D709B2" w:rsidP="00D709B2">
      <w:pPr>
        <w:spacing w:after="0" w:line="240" w:lineRule="auto"/>
        <w:ind w:firstLine="709"/>
        <w:jc w:val="both"/>
        <w:rPr>
          <w:rFonts w:ascii="Times New Roman" w:hAnsi="Times New Roman"/>
          <w:sz w:val="16"/>
          <w:szCs w:val="16"/>
        </w:rPr>
      </w:pPr>
    </w:p>
    <w:p w:rsidR="00D709B2" w:rsidRPr="006223D9" w:rsidRDefault="00D709B2" w:rsidP="00D709B2">
      <w:pPr>
        <w:spacing w:before="120" w:after="120" w:line="240" w:lineRule="auto"/>
        <w:ind w:firstLine="709"/>
        <w:jc w:val="center"/>
        <w:rPr>
          <w:rFonts w:ascii="Times New Roman" w:hAnsi="Times New Roman"/>
          <w:b/>
          <w:i/>
          <w:sz w:val="27"/>
          <w:szCs w:val="27"/>
        </w:rPr>
      </w:pP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КС </w:t>
      </w:r>
      <w:r w:rsidRPr="006223D9">
        <w:rPr>
          <w:rFonts w:ascii="Times New Roman" w:hAnsi="Times New Roman"/>
          <w:b/>
          <w:i/>
          <w:sz w:val="27"/>
          <w:szCs w:val="27"/>
        </w:rPr>
        <w:t xml:space="preserve">= (СГС </w:t>
      </w:r>
      <w:proofErr w:type="spellStart"/>
      <w:r w:rsidRPr="006223D9">
        <w:rPr>
          <w:rFonts w:ascii="Times New Roman" w:hAnsi="Times New Roman"/>
          <w:b/>
          <w:i/>
          <w:sz w:val="27"/>
          <w:szCs w:val="27"/>
          <w:vertAlign w:val="subscript"/>
        </w:rPr>
        <w:t>имущ</w:t>
      </w:r>
      <w:proofErr w:type="spellEnd"/>
      <w:r w:rsidRPr="006223D9">
        <w:rPr>
          <w:rFonts w:ascii="Times New Roman" w:hAnsi="Times New Roman"/>
          <w:b/>
          <w:i/>
          <w:sz w:val="27"/>
          <w:szCs w:val="27"/>
          <w:vertAlign w:val="subscript"/>
        </w:rPr>
        <w:t xml:space="preserve">. </w:t>
      </w:r>
      <w:proofErr w:type="spellStart"/>
      <w:r w:rsidRPr="006223D9">
        <w:rPr>
          <w:rFonts w:ascii="Times New Roman" w:hAnsi="Times New Roman"/>
          <w:b/>
          <w:i/>
          <w:sz w:val="27"/>
          <w:szCs w:val="27"/>
          <w:vertAlign w:val="subscript"/>
        </w:rPr>
        <w:t>нг</w:t>
      </w:r>
      <w:proofErr w:type="spellEnd"/>
      <w:r w:rsidRPr="006223D9">
        <w:rPr>
          <w:rFonts w:ascii="Times New Roman" w:hAnsi="Times New Roman"/>
          <w:b/>
          <w:i/>
          <w:sz w:val="27"/>
          <w:szCs w:val="27"/>
        </w:rPr>
        <w:t xml:space="preserve"> + (СГС </w:t>
      </w:r>
      <w:proofErr w:type="spellStart"/>
      <w:r w:rsidRPr="006223D9">
        <w:rPr>
          <w:rFonts w:ascii="Times New Roman" w:hAnsi="Times New Roman"/>
          <w:b/>
          <w:i/>
          <w:sz w:val="27"/>
          <w:szCs w:val="27"/>
          <w:vertAlign w:val="subscript"/>
        </w:rPr>
        <w:t>имущ.нг</w:t>
      </w:r>
      <w:proofErr w:type="spellEnd"/>
      <w:r w:rsidRPr="006223D9">
        <w:rPr>
          <w:rFonts w:ascii="Times New Roman" w:hAnsi="Times New Roman"/>
          <w:b/>
          <w:i/>
          <w:sz w:val="27"/>
          <w:szCs w:val="27"/>
        </w:rPr>
        <w:t xml:space="preserve"> – АМ))/2 × Д </w:t>
      </w:r>
      <w:r w:rsidRPr="006223D9">
        <w:rPr>
          <w:rFonts w:ascii="Times New Roman" w:hAnsi="Times New Roman"/>
          <w:b/>
          <w:i/>
          <w:sz w:val="27"/>
          <w:szCs w:val="27"/>
          <w:vertAlign w:val="subscript"/>
        </w:rPr>
        <w:t>нач. НИ КС</w:t>
      </w:r>
      <w:r w:rsidRPr="006223D9">
        <w:rPr>
          <w:rFonts w:ascii="Times New Roman" w:hAnsi="Times New Roman"/>
          <w:b/>
          <w:i/>
          <w:sz w:val="27"/>
          <w:szCs w:val="27"/>
        </w:rPr>
        <w:t xml:space="preserve">,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СГС </w:t>
      </w:r>
      <w:proofErr w:type="spellStart"/>
      <w:r w:rsidRPr="006223D9">
        <w:rPr>
          <w:rFonts w:ascii="Times New Roman" w:hAnsi="Times New Roman"/>
          <w:b/>
          <w:i/>
          <w:sz w:val="27"/>
          <w:szCs w:val="27"/>
          <w:vertAlign w:val="subscript"/>
        </w:rPr>
        <w:t>имущ</w:t>
      </w:r>
      <w:proofErr w:type="spellEnd"/>
      <w:r w:rsidRPr="006223D9">
        <w:rPr>
          <w:rFonts w:ascii="Times New Roman" w:hAnsi="Times New Roman"/>
          <w:b/>
          <w:i/>
          <w:sz w:val="27"/>
          <w:szCs w:val="27"/>
          <w:vertAlign w:val="subscript"/>
        </w:rPr>
        <w:t xml:space="preserve">. </w:t>
      </w:r>
      <w:proofErr w:type="spellStart"/>
      <w:r w:rsidRPr="006223D9">
        <w:rPr>
          <w:rFonts w:ascii="Times New Roman" w:hAnsi="Times New Roman"/>
          <w:b/>
          <w:i/>
          <w:sz w:val="27"/>
          <w:szCs w:val="27"/>
          <w:vertAlign w:val="subscript"/>
        </w:rPr>
        <w:t>нг</w:t>
      </w:r>
      <w:proofErr w:type="spellEnd"/>
      <w:r w:rsidRPr="006223D9">
        <w:rPr>
          <w:rFonts w:ascii="Times New Roman" w:hAnsi="Times New Roman"/>
          <w:b/>
          <w:i/>
          <w:sz w:val="27"/>
          <w:szCs w:val="27"/>
        </w:rPr>
        <w:t xml:space="preserve"> </w:t>
      </w:r>
      <w:r w:rsidRPr="006223D9">
        <w:rPr>
          <w:rFonts w:ascii="Times New Roman" w:hAnsi="Times New Roman"/>
          <w:sz w:val="27"/>
          <w:szCs w:val="27"/>
        </w:rPr>
        <w:t>–</w:t>
      </w:r>
      <w:r w:rsidR="00F075B6" w:rsidRPr="006223D9">
        <w:rPr>
          <w:rFonts w:ascii="Times New Roman" w:hAnsi="Times New Roman"/>
          <w:sz w:val="27"/>
          <w:szCs w:val="27"/>
        </w:rPr>
        <w:t xml:space="preserve"> </w:t>
      </w:r>
      <w:r w:rsidRPr="006223D9">
        <w:rPr>
          <w:rFonts w:ascii="Times New Roman" w:hAnsi="Times New Roman"/>
          <w:sz w:val="27"/>
          <w:szCs w:val="27"/>
        </w:rPr>
        <w:t>стоимость амортизируемого имущества на начало года, тыс. рублей (по данным Минэкономразвития Российской Федерации, исполнительных органов субъектов Российской Федерации и/или по данным органов,</w:t>
      </w:r>
      <w:r w:rsidRPr="006223D9">
        <w:rPr>
          <w:rFonts w:ascii="Times New Roman" w:eastAsiaTheme="minorHAnsi" w:hAnsi="Times New Roman"/>
          <w:sz w:val="24"/>
          <w:szCs w:val="24"/>
        </w:rPr>
        <w:t xml:space="preserve"> </w:t>
      </w:r>
      <w:r w:rsidRPr="006223D9">
        <w:rPr>
          <w:rFonts w:ascii="Times New Roman" w:hAnsi="Times New Roman"/>
          <w:sz w:val="27"/>
          <w:szCs w:val="27"/>
        </w:rPr>
        <w:t xml:space="preserve">осуществляющих функции по формированию официальной </w:t>
      </w:r>
      <w:hyperlink r:id="rId11" w:history="1">
        <w:r w:rsidRPr="006223D9">
          <w:rPr>
            <w:rFonts w:ascii="Times New Roman" w:hAnsi="Times New Roman"/>
            <w:sz w:val="27"/>
            <w:szCs w:val="27"/>
          </w:rPr>
          <w:t>статистической информации</w:t>
        </w:r>
      </w:hyperlink>
      <w:r w:rsidRPr="006223D9">
        <w:rPr>
          <w:rFonts w:ascii="Times New Roman" w:hAnsi="Times New Roman"/>
          <w:sz w:val="27"/>
          <w:szCs w:val="27"/>
        </w:rPr>
        <w:t xml:space="preserve">, и иных органов исполнительной власти);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АМ</w:t>
      </w:r>
      <w:r w:rsidRPr="006223D9">
        <w:rPr>
          <w:rFonts w:ascii="Times New Roman" w:hAnsi="Times New Roman"/>
          <w:sz w:val="27"/>
          <w:szCs w:val="27"/>
        </w:rPr>
        <w:t xml:space="preserve"> – сумма амортизации, тыс. рублей (по данным Минэкономразвития Российской Федерации, исполнительных органов субъектов Российской Федерации и/или по данным органов,</w:t>
      </w:r>
      <w:r w:rsidRPr="006223D9">
        <w:rPr>
          <w:rFonts w:ascii="Times New Roman" w:eastAsiaTheme="minorHAnsi" w:hAnsi="Times New Roman"/>
          <w:sz w:val="24"/>
          <w:szCs w:val="24"/>
        </w:rPr>
        <w:t xml:space="preserve"> </w:t>
      </w:r>
      <w:r w:rsidRPr="006223D9">
        <w:rPr>
          <w:rFonts w:ascii="Times New Roman" w:hAnsi="Times New Roman"/>
          <w:sz w:val="27"/>
          <w:szCs w:val="27"/>
        </w:rPr>
        <w:t xml:space="preserve">осуществляющих функции по формированию официальной </w:t>
      </w:r>
      <w:hyperlink r:id="rId12" w:history="1">
        <w:r w:rsidRPr="006223D9">
          <w:rPr>
            <w:rFonts w:ascii="Times New Roman" w:hAnsi="Times New Roman"/>
            <w:sz w:val="27"/>
            <w:szCs w:val="27"/>
          </w:rPr>
          <w:t>статистической информации</w:t>
        </w:r>
      </w:hyperlink>
      <w:r w:rsidRPr="006223D9">
        <w:rPr>
          <w:rFonts w:ascii="Times New Roman" w:hAnsi="Times New Roman"/>
          <w:sz w:val="27"/>
          <w:szCs w:val="27"/>
        </w:rPr>
        <w:t xml:space="preserve">, и иных органов исполнительной власти);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Д </w:t>
      </w:r>
      <w:proofErr w:type="spellStart"/>
      <w:r w:rsidRPr="006223D9">
        <w:rPr>
          <w:rFonts w:ascii="Times New Roman" w:hAnsi="Times New Roman"/>
          <w:b/>
          <w:i/>
          <w:sz w:val="27"/>
          <w:szCs w:val="27"/>
          <w:vertAlign w:val="subscript"/>
        </w:rPr>
        <w:t>нач</w:t>
      </w:r>
      <w:proofErr w:type="spellEnd"/>
      <w:r w:rsidRPr="006223D9">
        <w:rPr>
          <w:rFonts w:ascii="Times New Roman" w:hAnsi="Times New Roman"/>
          <w:b/>
          <w:i/>
          <w:sz w:val="27"/>
          <w:szCs w:val="27"/>
          <w:vertAlign w:val="subscript"/>
        </w:rPr>
        <w:t xml:space="preserve"> НИ КС</w:t>
      </w:r>
      <w:r w:rsidRPr="006223D9">
        <w:rPr>
          <w:rFonts w:ascii="Times New Roman" w:hAnsi="Times New Roman"/>
          <w:sz w:val="27"/>
          <w:szCs w:val="27"/>
        </w:rPr>
        <w:t xml:space="preserve"> – доля облагаемой стоимости имущества, определяемая по кадастровой стоимости, сложившаяся в отчетном периоде.</w:t>
      </w:r>
    </w:p>
    <w:p w:rsidR="00D709B2" w:rsidRPr="006223D9" w:rsidRDefault="00D709B2" w:rsidP="00D709B2">
      <w:pPr>
        <w:spacing w:after="0" w:line="240" w:lineRule="auto"/>
        <w:ind w:firstLine="709"/>
        <w:jc w:val="both"/>
        <w:rPr>
          <w:rFonts w:ascii="Times New Roman" w:hAnsi="Times New Roman"/>
          <w:sz w:val="16"/>
          <w:szCs w:val="16"/>
        </w:rPr>
      </w:pP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Доля облагаемой стоимости имущества, определяемая по среднегодовой стоимости, рассчитывается как частное от деления налоговой базы в виде среднегодовой стоимости имущества организаций (по отчету по форме № 5-НИО) к общей среднегодовой стоимости имущества.</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Доля облагаемой стоимости имущества, определяемая по кадастровой стоимости, рассчитывается как частное от деления налоговой базы в виде кадастровой стоимости </w:t>
      </w:r>
      <w:r w:rsidRPr="006223D9">
        <w:rPr>
          <w:rFonts w:ascii="Times New Roman" w:hAnsi="Times New Roman"/>
          <w:sz w:val="27"/>
          <w:szCs w:val="27"/>
        </w:rPr>
        <w:lastRenderedPageBreak/>
        <w:t>имущества организаций (по отчету по форме № 5-НИО) к общей среднегодовой стоимости имущества.</w:t>
      </w:r>
    </w:p>
    <w:p w:rsidR="00D709B2" w:rsidRPr="006223D9" w:rsidRDefault="00D709B2" w:rsidP="00D709B2">
      <w:pPr>
        <w:spacing w:after="0" w:line="240" w:lineRule="auto"/>
        <w:ind w:firstLine="709"/>
        <w:jc w:val="both"/>
        <w:rPr>
          <w:rFonts w:ascii="Times New Roman" w:hAnsi="Times New Roman"/>
        </w:rPr>
      </w:pP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S </w:t>
      </w:r>
      <w:r w:rsidRPr="006223D9">
        <w:rPr>
          <w:rFonts w:ascii="Times New Roman" w:hAnsi="Times New Roman"/>
          <w:b/>
          <w:i/>
          <w:sz w:val="27"/>
          <w:szCs w:val="27"/>
          <w:vertAlign w:val="subscript"/>
        </w:rPr>
        <w:t>СС</w:t>
      </w:r>
      <w:r w:rsidRPr="006223D9">
        <w:rPr>
          <w:rFonts w:ascii="Times New Roman" w:hAnsi="Times New Roman"/>
          <w:sz w:val="27"/>
          <w:szCs w:val="27"/>
        </w:rPr>
        <w:t xml:space="preserve"> – расчетная средняя ставка налога на имущество организаций, определяемая по среднегодовой стоимости, </w:t>
      </w:r>
      <w:r w:rsidR="004A573E" w:rsidRPr="006223D9">
        <w:rPr>
          <w:rFonts w:ascii="Times New Roman" w:hAnsi="Times New Roman"/>
          <w:sz w:val="27"/>
          <w:szCs w:val="27"/>
        </w:rPr>
        <w:t>%.</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среднегодовой стоимости, к налоговой базе в виде среднегодовой стоимости (согласно отчету по форме № 5-НИО).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V </w:t>
      </w:r>
      <w:r w:rsidRPr="006223D9">
        <w:rPr>
          <w:rFonts w:ascii="Times New Roman" w:hAnsi="Times New Roman"/>
          <w:b/>
          <w:i/>
          <w:sz w:val="27"/>
          <w:szCs w:val="27"/>
          <w:vertAlign w:val="subscript"/>
        </w:rPr>
        <w:t>КС</w:t>
      </w:r>
      <w:r w:rsidRPr="006223D9">
        <w:rPr>
          <w:rFonts w:ascii="Times New Roman" w:hAnsi="Times New Roman"/>
          <w:sz w:val="27"/>
          <w:szCs w:val="27"/>
        </w:rPr>
        <w:t xml:space="preserve"> – объем налоговой базы по имуществу, определяемому по кадастровой стоимости, тыс. рублей;</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S </w:t>
      </w:r>
      <w:r w:rsidRPr="006223D9">
        <w:rPr>
          <w:rFonts w:ascii="Times New Roman" w:hAnsi="Times New Roman"/>
          <w:b/>
          <w:i/>
          <w:sz w:val="27"/>
          <w:szCs w:val="27"/>
          <w:vertAlign w:val="subscript"/>
        </w:rPr>
        <w:t>КС</w:t>
      </w:r>
      <w:r w:rsidRPr="006223D9">
        <w:rPr>
          <w:rFonts w:ascii="Times New Roman" w:hAnsi="Times New Roman"/>
          <w:sz w:val="27"/>
          <w:szCs w:val="27"/>
        </w:rPr>
        <w:t xml:space="preserve"> – расчетная средняя ставка налога на имущество организаций, определяемая по кадастровой стоимости</w:t>
      </w:r>
      <w:r w:rsidR="004A573E" w:rsidRPr="006223D9">
        <w:rPr>
          <w:rFonts w:ascii="Times New Roman" w:hAnsi="Times New Roman"/>
          <w:sz w:val="27"/>
          <w:szCs w:val="27"/>
        </w:rPr>
        <w:t>, %</w:t>
      </w:r>
      <w:r w:rsidRPr="006223D9">
        <w:rPr>
          <w:rFonts w:ascii="Times New Roman" w:hAnsi="Times New Roman"/>
          <w:sz w:val="27"/>
          <w:szCs w:val="27"/>
        </w:rPr>
        <w:t>.</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Средняя ставка по налогу на имущество организаций рассчитывается как отношение суммы исчисленного налога по имуществу, определяемому по кадастровой стоимости, к налоговой базе в виде кадастровой стоимости (согласно отчету по форме № 5-НИО). </w:t>
      </w:r>
    </w:p>
    <w:p w:rsidR="00D709B2" w:rsidRPr="006223D9" w:rsidRDefault="00D709B2" w:rsidP="00D709B2">
      <w:pPr>
        <w:spacing w:after="0" w:line="240" w:lineRule="auto"/>
        <w:ind w:firstLine="709"/>
        <w:jc w:val="both"/>
        <w:rPr>
          <w:rFonts w:ascii="Times New Roman" w:hAnsi="Times New Roman"/>
          <w:sz w:val="27"/>
          <w:szCs w:val="27"/>
        </w:rPr>
      </w:pPr>
      <w:proofErr w:type="spellStart"/>
      <w:r w:rsidRPr="006223D9">
        <w:rPr>
          <w:rFonts w:ascii="Times New Roman" w:hAnsi="Times New Roman"/>
          <w:b/>
          <w:i/>
          <w:sz w:val="27"/>
          <w:szCs w:val="27"/>
        </w:rPr>
        <w:t>Н</w:t>
      </w:r>
      <w:r w:rsidRPr="006223D9">
        <w:rPr>
          <w:rFonts w:ascii="Times New Roman" w:hAnsi="Times New Roman"/>
          <w:b/>
          <w:i/>
          <w:sz w:val="27"/>
          <w:szCs w:val="27"/>
          <w:vertAlign w:val="subscript"/>
        </w:rPr>
        <w:t>жд</w:t>
      </w:r>
      <w:proofErr w:type="spellEnd"/>
      <w:r w:rsidRPr="006223D9">
        <w:rPr>
          <w:rFonts w:ascii="Times New Roman" w:hAnsi="Times New Roman"/>
          <w:b/>
          <w:i/>
          <w:sz w:val="27"/>
          <w:szCs w:val="27"/>
          <w:vertAlign w:val="subscript"/>
        </w:rPr>
        <w:t>.</w:t>
      </w:r>
      <w:r w:rsidRPr="006223D9">
        <w:rPr>
          <w:rFonts w:ascii="Times New Roman" w:hAnsi="Times New Roman"/>
          <w:sz w:val="27"/>
          <w:szCs w:val="27"/>
        </w:rPr>
        <w:t>– сумма налога, исчисленного в отношении железнодорожных путей общего пользования и сооружений, являющихся их неотъемлемой частью, ставки по которым устанавливаются в соответствии с п.3.2 ст. 380 НК РФ.</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 прогнозируемом периоде увеличивается пропорционально увеличению ставки;</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пер. </w:t>
      </w:r>
      <w:r w:rsidRPr="006223D9">
        <w:rPr>
          <w:rFonts w:ascii="Times New Roman" w:hAnsi="Times New Roman"/>
          <w:sz w:val="27"/>
          <w:szCs w:val="27"/>
        </w:rPr>
        <w:t>– расчетный уровень переходящих платежей по налогу</w:t>
      </w:r>
      <w:r w:rsidR="004A573E" w:rsidRPr="006223D9">
        <w:rPr>
          <w:rFonts w:ascii="Times New Roman" w:hAnsi="Times New Roman"/>
          <w:sz w:val="27"/>
          <w:szCs w:val="27"/>
        </w:rPr>
        <w:t>, %</w:t>
      </w:r>
      <w:r w:rsidRPr="006223D9">
        <w:rPr>
          <w:rFonts w:ascii="Times New Roman" w:hAnsi="Times New Roman"/>
          <w:sz w:val="27"/>
          <w:szCs w:val="27"/>
        </w:rPr>
        <w:t>.</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Расчетный уровень переходящих платежей определяется как частное от деления суммы начисленного налога на имущество организаций (по отчету по форме № 1-НМ), на сумму налога на имущество организаций, исчисленного к уплате в бюджет (по отчету по форме № 5-НИО), сложившийся в отчетном периоде;</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4A573E" w:rsidRPr="006223D9">
        <w:rPr>
          <w:rFonts w:ascii="Times New Roman" w:hAnsi="Times New Roman"/>
          <w:sz w:val="27"/>
          <w:szCs w:val="27"/>
        </w:rPr>
        <w:t>, %</w:t>
      </w:r>
      <w:r w:rsidRPr="006223D9">
        <w:rPr>
          <w:rFonts w:ascii="Times New Roman" w:hAnsi="Times New Roman"/>
          <w:sz w:val="27"/>
          <w:szCs w:val="27"/>
        </w:rPr>
        <w:t xml:space="preserve">.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При расчете прогнозного объема поступлений налога на имущество организаций учитываются выпадающие доходы в связи с предоставлением льгот, освобождений и преференций, установленных в рамках главы 30 НК РФ, дополнительных налоговых льгот, установленных нормативными правовыми актами субъектов Российской Федерации о налогах и сборах, освобождений для отдельных категорий налогоплательщиков и других льгот, и преференций. Выпадающие доходы рассчитываются на основании данных, содержащихся в статистической налоговой отчетности ФНС России. </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280D42" w:rsidRDefault="00280D42" w:rsidP="00D709B2">
      <w:pPr>
        <w:spacing w:after="0" w:line="240" w:lineRule="auto"/>
        <w:ind w:firstLine="709"/>
        <w:jc w:val="both"/>
        <w:rPr>
          <w:rFonts w:ascii="Times New Roman" w:hAnsi="Times New Roman"/>
          <w:sz w:val="27"/>
          <w:szCs w:val="27"/>
        </w:rPr>
      </w:pPr>
    </w:p>
    <w:p w:rsidR="000662D2"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Налог на имущество организаций зачисляется в бюджеты</w:t>
      </w:r>
      <w:r w:rsidR="00AD1875">
        <w:rPr>
          <w:rFonts w:ascii="Times New Roman" w:hAnsi="Times New Roman"/>
          <w:sz w:val="27"/>
          <w:szCs w:val="27"/>
        </w:rPr>
        <w:t xml:space="preserve">, входящие </w:t>
      </w:r>
      <w:r w:rsidR="00AD1875" w:rsidRPr="006223D9">
        <w:rPr>
          <w:rFonts w:ascii="Times New Roman" w:hAnsi="Times New Roman"/>
          <w:sz w:val="27"/>
          <w:szCs w:val="27"/>
        </w:rPr>
        <w:t>в консолидированный бюджет Р</w:t>
      </w:r>
      <w:r w:rsidR="00AD1875">
        <w:rPr>
          <w:rFonts w:ascii="Times New Roman" w:hAnsi="Times New Roman"/>
          <w:sz w:val="27"/>
          <w:szCs w:val="27"/>
        </w:rPr>
        <w:t xml:space="preserve">еспублики Хакасия, </w:t>
      </w:r>
      <w:r w:rsidRPr="006223D9">
        <w:rPr>
          <w:rFonts w:ascii="Times New Roman" w:hAnsi="Times New Roman"/>
          <w:sz w:val="27"/>
          <w:szCs w:val="27"/>
        </w:rPr>
        <w:t>по нормативам, установленным в соответствии со статьями БК РФ.</w:t>
      </w:r>
    </w:p>
    <w:p w:rsidR="00CE78FF" w:rsidRPr="006223D9" w:rsidRDefault="00CE78FF" w:rsidP="00D709B2">
      <w:pPr>
        <w:spacing w:after="0" w:line="240" w:lineRule="auto"/>
        <w:ind w:firstLine="709"/>
        <w:jc w:val="both"/>
        <w:rPr>
          <w:rFonts w:ascii="Times New Roman" w:hAnsi="Times New Roman"/>
          <w:sz w:val="27"/>
          <w:szCs w:val="27"/>
        </w:rPr>
      </w:pPr>
    </w:p>
    <w:p w:rsidR="000662D2" w:rsidRPr="00AD1875" w:rsidRDefault="00D4593C" w:rsidP="00D4593C">
      <w:pPr>
        <w:pStyle w:val="3"/>
        <w:tabs>
          <w:tab w:val="left" w:pos="1985"/>
        </w:tabs>
        <w:spacing w:before="120" w:after="120" w:line="240" w:lineRule="auto"/>
        <w:ind w:left="1985" w:right="1133"/>
        <w:rPr>
          <w:rFonts w:ascii="Times New Roman" w:hAnsi="Times New Roman"/>
          <w:i/>
          <w:sz w:val="27"/>
          <w:szCs w:val="27"/>
        </w:rPr>
      </w:pPr>
      <w:bookmarkStart w:id="36" w:name="_Toc89426786"/>
      <w:r w:rsidRPr="00AD1875">
        <w:rPr>
          <w:rFonts w:ascii="Times New Roman" w:hAnsi="Times New Roman"/>
          <w:i/>
          <w:sz w:val="27"/>
          <w:szCs w:val="27"/>
        </w:rPr>
        <w:t xml:space="preserve"> </w:t>
      </w:r>
      <w:r w:rsidR="00800283" w:rsidRPr="00AD1875">
        <w:rPr>
          <w:rFonts w:ascii="Times New Roman" w:hAnsi="Times New Roman"/>
          <w:i/>
          <w:sz w:val="27"/>
          <w:szCs w:val="27"/>
        </w:rPr>
        <w:t xml:space="preserve">         </w:t>
      </w:r>
      <w:r w:rsidRPr="00AD1875">
        <w:rPr>
          <w:rFonts w:ascii="Times New Roman" w:hAnsi="Times New Roman"/>
          <w:i/>
          <w:sz w:val="27"/>
          <w:szCs w:val="27"/>
        </w:rPr>
        <w:t xml:space="preserve">    </w:t>
      </w:r>
      <w:r w:rsidR="000662D2" w:rsidRPr="00AD1875">
        <w:rPr>
          <w:rFonts w:ascii="Times New Roman" w:hAnsi="Times New Roman"/>
          <w:i/>
          <w:sz w:val="27"/>
          <w:szCs w:val="27"/>
        </w:rPr>
        <w:t>2.</w:t>
      </w:r>
      <w:r w:rsidR="0051591F">
        <w:rPr>
          <w:rFonts w:ascii="Times New Roman" w:hAnsi="Times New Roman"/>
          <w:i/>
          <w:sz w:val="27"/>
          <w:szCs w:val="27"/>
        </w:rPr>
        <w:t>9</w:t>
      </w:r>
      <w:r w:rsidR="000662D2" w:rsidRPr="00AD1875">
        <w:rPr>
          <w:rFonts w:ascii="Times New Roman" w:hAnsi="Times New Roman"/>
          <w:i/>
          <w:sz w:val="27"/>
          <w:szCs w:val="27"/>
        </w:rPr>
        <w:t xml:space="preserve">.3. Транспортный налог </w:t>
      </w:r>
      <w:r w:rsidR="000662D2" w:rsidRPr="00AD1875">
        <w:rPr>
          <w:rFonts w:ascii="Times New Roman" w:hAnsi="Times New Roman"/>
          <w:i/>
          <w:sz w:val="27"/>
          <w:szCs w:val="27"/>
        </w:rPr>
        <w:br/>
      </w:r>
      <w:r w:rsidRPr="00AD1875">
        <w:rPr>
          <w:rFonts w:ascii="Times New Roman" w:hAnsi="Times New Roman"/>
          <w:i/>
          <w:sz w:val="27"/>
          <w:szCs w:val="27"/>
        </w:rPr>
        <w:t xml:space="preserve">              </w:t>
      </w:r>
      <w:r w:rsidR="000662D2" w:rsidRPr="00AD1875">
        <w:rPr>
          <w:rFonts w:ascii="Times New Roman" w:hAnsi="Times New Roman"/>
          <w:i/>
          <w:sz w:val="27"/>
          <w:szCs w:val="27"/>
        </w:rPr>
        <w:t>182 1 06 04000 02 0000 110</w:t>
      </w:r>
      <w:bookmarkEnd w:id="36"/>
    </w:p>
    <w:p w:rsidR="00CE78FF" w:rsidRPr="00CE78FF" w:rsidRDefault="00CE78FF" w:rsidP="00CE78FF"/>
    <w:p w:rsidR="000662D2" w:rsidRPr="006223D9" w:rsidRDefault="000662D2" w:rsidP="00D4593C">
      <w:pPr>
        <w:pStyle w:val="3"/>
        <w:tabs>
          <w:tab w:val="left" w:pos="1985"/>
        </w:tabs>
        <w:spacing w:before="120" w:after="120" w:line="240" w:lineRule="auto"/>
        <w:ind w:left="1985" w:right="1134"/>
        <w:rPr>
          <w:rFonts w:ascii="Times New Roman" w:hAnsi="Times New Roman"/>
          <w:i/>
          <w:sz w:val="27"/>
          <w:szCs w:val="27"/>
        </w:rPr>
      </w:pPr>
      <w:bookmarkStart w:id="37" w:name="_Toc89426787"/>
      <w:r w:rsidRPr="006223D9">
        <w:rPr>
          <w:rFonts w:ascii="Times New Roman" w:hAnsi="Times New Roman"/>
          <w:i/>
          <w:sz w:val="27"/>
          <w:szCs w:val="27"/>
        </w:rPr>
        <w:t>2.</w:t>
      </w:r>
      <w:r w:rsidR="0051591F">
        <w:rPr>
          <w:rFonts w:ascii="Times New Roman" w:hAnsi="Times New Roman"/>
          <w:i/>
          <w:sz w:val="27"/>
          <w:szCs w:val="27"/>
        </w:rPr>
        <w:t>9</w:t>
      </w:r>
      <w:r w:rsidRPr="006223D9">
        <w:rPr>
          <w:rFonts w:ascii="Times New Roman" w:hAnsi="Times New Roman"/>
          <w:i/>
          <w:sz w:val="27"/>
          <w:szCs w:val="27"/>
        </w:rPr>
        <w:t>.3.1 Транспортный налог с организаций</w:t>
      </w:r>
      <w:r w:rsidRPr="006223D9">
        <w:rPr>
          <w:rFonts w:ascii="Times New Roman" w:hAnsi="Times New Roman"/>
          <w:i/>
          <w:sz w:val="27"/>
          <w:szCs w:val="27"/>
        </w:rPr>
        <w:br/>
      </w:r>
      <w:r w:rsidR="00D4593C">
        <w:rPr>
          <w:rFonts w:ascii="Times New Roman" w:hAnsi="Times New Roman"/>
          <w:i/>
          <w:sz w:val="27"/>
          <w:szCs w:val="27"/>
        </w:rPr>
        <w:t xml:space="preserve">                    </w:t>
      </w:r>
      <w:r w:rsidRPr="006223D9">
        <w:rPr>
          <w:rFonts w:ascii="Times New Roman" w:hAnsi="Times New Roman"/>
          <w:i/>
          <w:sz w:val="27"/>
          <w:szCs w:val="27"/>
        </w:rPr>
        <w:t>182 1 06 04011 02 0000 110</w:t>
      </w:r>
      <w:bookmarkEnd w:id="37"/>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расчета транспортного налога с организаций используются: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количества объектов транспортных средств организаций и сумм налога, подлежащего уплате в бюджет организациями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начислений налога и фактических поступлений по организациям согласно данным отчета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информация о налоговых ставках, предусмотренных главой 28 НК РФ «Транспортный налог» и нормативными правовыми актами субъектов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информация о льготах и преференциях, предусмотренных главой 28 НК РФ «Транспортный налог» и другими нормативными правовыми актами;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оперативные данные, полученные в рамках информационного обмена с органами исполнительной власти субъектов Российской Федерации.</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 прогнозного объема поступлений транспортного налога с организаций осуществляется в разрезе субъектов Российской Федерации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переходящих платежей, уровень собираемости, уровень льгот и преференций и другие).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Прогнозируемый объем поступлений по транспортному налогу с организаций (</w:t>
      </w:r>
      <w:r w:rsidRPr="006223D9">
        <w:rPr>
          <w:rFonts w:ascii="Times New Roman" w:hAnsi="Times New Roman"/>
          <w:b/>
          <w:i/>
          <w:sz w:val="27"/>
          <w:szCs w:val="27"/>
        </w:rPr>
        <w:t xml:space="preserve">ТН </w:t>
      </w:r>
      <w:r w:rsidRPr="006223D9">
        <w:rPr>
          <w:rFonts w:ascii="Times New Roman" w:hAnsi="Times New Roman"/>
          <w:b/>
          <w:i/>
          <w:sz w:val="27"/>
          <w:szCs w:val="27"/>
          <w:vertAlign w:val="subscript"/>
        </w:rPr>
        <w:t>ОРГ</w:t>
      </w:r>
      <w:r w:rsidRPr="006223D9">
        <w:rPr>
          <w:rFonts w:ascii="Times New Roman" w:hAnsi="Times New Roman"/>
          <w:b/>
          <w:i/>
          <w:sz w:val="27"/>
          <w:szCs w:val="27"/>
        </w:rPr>
        <w:t xml:space="preserve">) </w:t>
      </w:r>
      <w:r w:rsidRPr="006223D9">
        <w:rPr>
          <w:rFonts w:ascii="Times New Roman" w:hAnsi="Times New Roman"/>
          <w:sz w:val="27"/>
          <w:szCs w:val="27"/>
        </w:rPr>
        <w:t>рассчитывается по формуле, тыс. рублей:</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0662D2" w:rsidP="000662D2">
      <w:pPr>
        <w:spacing w:before="120" w:after="120" w:line="240" w:lineRule="auto"/>
        <w:ind w:firstLine="709"/>
        <w:jc w:val="center"/>
        <w:rPr>
          <w:rFonts w:ascii="Times New Roman" w:hAnsi="Times New Roman"/>
          <w:b/>
          <w:i/>
          <w:sz w:val="27"/>
          <w:szCs w:val="27"/>
        </w:rPr>
      </w:pPr>
      <w:r w:rsidRPr="006223D9">
        <w:rPr>
          <w:rFonts w:ascii="Times New Roman" w:hAnsi="Times New Roman"/>
          <w:b/>
          <w:i/>
          <w:sz w:val="27"/>
          <w:szCs w:val="27"/>
        </w:rPr>
        <w:t xml:space="preserve">ТН </w:t>
      </w:r>
      <w:proofErr w:type="gramStart"/>
      <w:r w:rsidRPr="006223D9">
        <w:rPr>
          <w:rFonts w:ascii="Times New Roman" w:hAnsi="Times New Roman"/>
          <w:b/>
          <w:i/>
          <w:sz w:val="27"/>
          <w:szCs w:val="27"/>
          <w:vertAlign w:val="subscript"/>
        </w:rPr>
        <w:t>ОРГ</w:t>
      </w:r>
      <w:proofErr w:type="gramEnd"/>
      <w:r w:rsidR="00082E09" w:rsidRPr="006223D9">
        <w:rPr>
          <w:rFonts w:ascii="Times New Roman" w:hAnsi="Times New Roman"/>
          <w:b/>
          <w:i/>
          <w:sz w:val="27"/>
          <w:szCs w:val="27"/>
        </w:rPr>
        <w:t xml:space="preserve"> </w:t>
      </w:r>
      <w:r w:rsidRPr="006223D9">
        <w:rPr>
          <w:rFonts w:ascii="Times New Roman" w:hAnsi="Times New Roman"/>
          <w:b/>
          <w:i/>
          <w:sz w:val="27"/>
          <w:szCs w:val="27"/>
        </w:rPr>
        <w:t xml:space="preserve">= ∑(КОЛ </w:t>
      </w:r>
      <w:r w:rsidRPr="006223D9">
        <w:rPr>
          <w:rFonts w:ascii="Times New Roman" w:hAnsi="Times New Roman"/>
          <w:b/>
          <w:i/>
          <w:sz w:val="27"/>
          <w:szCs w:val="27"/>
          <w:vertAlign w:val="subscript"/>
        </w:rPr>
        <w:t>ТС</w:t>
      </w:r>
      <w:r w:rsidRPr="006223D9">
        <w:rPr>
          <w:rFonts w:ascii="Times New Roman" w:hAnsi="Times New Roman"/>
          <w:b/>
          <w:i/>
          <w:sz w:val="27"/>
          <w:szCs w:val="27"/>
        </w:rPr>
        <w:t xml:space="preserve"> × К</w:t>
      </w:r>
      <w:r w:rsidRPr="006223D9">
        <w:rPr>
          <w:rFonts w:ascii="Times New Roman" w:hAnsi="Times New Roman"/>
          <w:b/>
          <w:i/>
          <w:sz w:val="27"/>
          <w:szCs w:val="27"/>
          <w:vertAlign w:val="subscript"/>
        </w:rPr>
        <w:t xml:space="preserve"> </w:t>
      </w:r>
      <w:proofErr w:type="spellStart"/>
      <w:r w:rsidRPr="006223D9">
        <w:rPr>
          <w:rFonts w:ascii="Times New Roman" w:hAnsi="Times New Roman"/>
          <w:b/>
          <w:i/>
          <w:sz w:val="27"/>
          <w:szCs w:val="27"/>
          <w:vertAlign w:val="subscript"/>
        </w:rPr>
        <w:t>эстр</w:t>
      </w:r>
      <w:proofErr w:type="spellEnd"/>
      <w:r w:rsidR="00A67107">
        <w:rPr>
          <w:rFonts w:ascii="Times New Roman" w:hAnsi="Times New Roman"/>
          <w:b/>
          <w:i/>
          <w:sz w:val="27"/>
          <w:szCs w:val="27"/>
          <w:vertAlign w:val="subscript"/>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ТС</w:t>
      </w:r>
      <w:r w:rsidRPr="006223D9">
        <w:rPr>
          <w:rFonts w:ascii="Times New Roman" w:hAnsi="Times New Roman"/>
          <w:b/>
          <w:sz w:val="27"/>
          <w:szCs w:val="27"/>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пер. </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sz w:val="27"/>
          <w:szCs w:val="27"/>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 xml:space="preserve">, </w:t>
      </w:r>
    </w:p>
    <w:p w:rsidR="000662D2" w:rsidRPr="006223D9" w:rsidRDefault="000662D2" w:rsidP="000662D2">
      <w:pPr>
        <w:spacing w:after="0" w:line="240" w:lineRule="auto"/>
        <w:ind w:firstLine="709"/>
        <w:jc w:val="center"/>
        <w:rPr>
          <w:rFonts w:ascii="Times New Roman" w:hAnsi="Times New Roman"/>
          <w:sz w:val="16"/>
          <w:szCs w:val="16"/>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КОЛ </w:t>
      </w:r>
      <w:r w:rsidRPr="006223D9">
        <w:rPr>
          <w:rFonts w:ascii="Times New Roman" w:hAnsi="Times New Roman"/>
          <w:b/>
          <w:i/>
          <w:sz w:val="27"/>
          <w:szCs w:val="27"/>
          <w:vertAlign w:val="subscript"/>
        </w:rPr>
        <w:t>ТС</w:t>
      </w:r>
      <w:r w:rsidRPr="006223D9">
        <w:rPr>
          <w:rFonts w:ascii="Times New Roman" w:hAnsi="Times New Roman"/>
          <w:b/>
          <w:i/>
          <w:sz w:val="27"/>
          <w:szCs w:val="27"/>
        </w:rPr>
        <w:t xml:space="preserve"> – </w:t>
      </w:r>
      <w:r w:rsidRPr="006223D9">
        <w:rPr>
          <w:rFonts w:ascii="Times New Roman" w:hAnsi="Times New Roman"/>
          <w:sz w:val="27"/>
          <w:szCs w:val="27"/>
        </w:rPr>
        <w:t>количество объектов транспортных средств, единиц;</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К</w:t>
      </w:r>
      <w:r w:rsidRPr="006223D9">
        <w:rPr>
          <w:rFonts w:ascii="Times New Roman" w:hAnsi="Times New Roman"/>
          <w:b/>
          <w:i/>
          <w:sz w:val="27"/>
          <w:szCs w:val="27"/>
          <w:vertAlign w:val="subscript"/>
        </w:rPr>
        <w:t> </w:t>
      </w:r>
      <w:proofErr w:type="spellStart"/>
      <w:r w:rsidRPr="006223D9">
        <w:rPr>
          <w:rFonts w:ascii="Times New Roman" w:hAnsi="Times New Roman"/>
          <w:b/>
          <w:i/>
          <w:sz w:val="27"/>
          <w:szCs w:val="27"/>
          <w:vertAlign w:val="subscript"/>
        </w:rPr>
        <w:t>эстр</w:t>
      </w:r>
      <w:proofErr w:type="spellEnd"/>
      <w:r w:rsidRPr="006223D9">
        <w:rPr>
          <w:rFonts w:ascii="Times New Roman" w:hAnsi="Times New Roman"/>
          <w:sz w:val="27"/>
          <w:szCs w:val="27"/>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а также с учетом оперативной информации, полученной в рамках информационного обмена от органов исполнительной власти субъектов Российской Федерации</w:t>
      </w:r>
      <w:r w:rsidR="00BE6B53" w:rsidRPr="006223D9">
        <w:rPr>
          <w:rFonts w:ascii="Times New Roman" w:hAnsi="Times New Roman"/>
          <w:sz w:val="27"/>
          <w:szCs w:val="27"/>
        </w:rPr>
        <w:t>, %</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ТС </w:t>
      </w:r>
      <w:r w:rsidRPr="006223D9">
        <w:rPr>
          <w:rFonts w:ascii="Times New Roman" w:hAnsi="Times New Roman"/>
          <w:sz w:val="27"/>
          <w:szCs w:val="27"/>
        </w:rPr>
        <w:t>– расчетная средняя сумма налога, приходящаяся на транспортное средство, в отчетном периоде,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Виды транспортных средств, в разрезе которых осуществляется прогнозирование транспортного налога с организаций, указаны в отчете по форме № 5-ТН.</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пер. </w:t>
      </w:r>
      <w:r w:rsidRPr="006223D9">
        <w:rPr>
          <w:rFonts w:ascii="Times New Roman" w:hAnsi="Times New Roman"/>
          <w:sz w:val="27"/>
          <w:szCs w:val="27"/>
        </w:rPr>
        <w:t>–</w:t>
      </w:r>
      <w:r w:rsidRPr="006223D9">
        <w:rPr>
          <w:rFonts w:ascii="Times New Roman" w:hAnsi="Times New Roman"/>
          <w:b/>
          <w:i/>
          <w:sz w:val="27"/>
          <w:szCs w:val="27"/>
          <w:vertAlign w:val="subscript"/>
        </w:rPr>
        <w:t xml:space="preserve"> </w:t>
      </w:r>
      <w:r w:rsidRPr="006223D9">
        <w:rPr>
          <w:rFonts w:ascii="Times New Roman" w:hAnsi="Times New Roman"/>
          <w:sz w:val="27"/>
          <w:szCs w:val="27"/>
        </w:rPr>
        <w:t>расчетный уровень переходящих платежей по налогу</w:t>
      </w:r>
      <w:r w:rsidR="00BE6B53" w:rsidRPr="006223D9">
        <w:rPr>
          <w:rFonts w:ascii="Times New Roman" w:hAnsi="Times New Roman"/>
          <w:sz w:val="27"/>
          <w:szCs w:val="27"/>
        </w:rPr>
        <w:t>, %</w:t>
      </w:r>
      <w:r w:rsidR="00F075B6"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Расчетный уровень переходящих платежей определяется как частное от деления суммы транспортного налога с организаций начисленного (по отчету по форме </w:t>
      </w:r>
      <w:r w:rsidRPr="006223D9">
        <w:rPr>
          <w:rFonts w:ascii="Times New Roman" w:hAnsi="Times New Roman"/>
          <w:sz w:val="27"/>
          <w:szCs w:val="27"/>
        </w:rPr>
        <w:br/>
        <w:t>№ 1-НМ) на сумму транспортного налога с организаций, подлежащего уплате в бюджет (по отчету по форме № 5-ТН), сложившийся в отчетном периоде;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BE6B53" w:rsidRPr="006223D9">
        <w:rPr>
          <w:rFonts w:ascii="Times New Roman" w:hAnsi="Times New Roman"/>
          <w:sz w:val="27"/>
          <w:szCs w:val="27"/>
        </w:rPr>
        <w:t>, %</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расчете прогнозного объема поступлений транспортного налога с организаций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0"/>
          <w:szCs w:val="20"/>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0"/>
          <w:szCs w:val="20"/>
        </w:rPr>
      </w:pPr>
    </w:p>
    <w:p w:rsidR="000662D2"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Транспортный налог с организаций зачисляется в бюджеты</w:t>
      </w:r>
      <w:r w:rsidR="00AD1875">
        <w:rPr>
          <w:rFonts w:ascii="Times New Roman" w:hAnsi="Times New Roman"/>
          <w:sz w:val="27"/>
          <w:szCs w:val="27"/>
        </w:rPr>
        <w:t xml:space="preserve">, входящие </w:t>
      </w:r>
      <w:r w:rsidR="00AD1875" w:rsidRPr="006223D9">
        <w:rPr>
          <w:rFonts w:ascii="Times New Roman" w:hAnsi="Times New Roman"/>
          <w:sz w:val="27"/>
          <w:szCs w:val="27"/>
        </w:rPr>
        <w:t>в консолидированный бюджет Р</w:t>
      </w:r>
      <w:r w:rsidR="00AD1875">
        <w:rPr>
          <w:rFonts w:ascii="Times New Roman" w:hAnsi="Times New Roman"/>
          <w:sz w:val="27"/>
          <w:szCs w:val="27"/>
        </w:rPr>
        <w:t xml:space="preserve">еспублики Хакасия, </w:t>
      </w:r>
      <w:r w:rsidRPr="006223D9">
        <w:rPr>
          <w:rFonts w:ascii="Times New Roman" w:hAnsi="Times New Roman"/>
          <w:sz w:val="27"/>
          <w:szCs w:val="27"/>
        </w:rPr>
        <w:t xml:space="preserve">по нормативам, установленным в соответствии со статьями БК РФ. </w:t>
      </w:r>
    </w:p>
    <w:p w:rsidR="00AD1875" w:rsidRPr="006223D9" w:rsidRDefault="00AD1875" w:rsidP="000662D2">
      <w:pPr>
        <w:spacing w:after="0" w:line="240" w:lineRule="auto"/>
        <w:ind w:firstLine="709"/>
        <w:jc w:val="both"/>
        <w:rPr>
          <w:rFonts w:ascii="Times New Roman" w:hAnsi="Times New Roman"/>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8" w:name="_Toc89426788"/>
      <w:r w:rsidRPr="006223D9">
        <w:rPr>
          <w:rFonts w:ascii="Times New Roman" w:hAnsi="Times New Roman"/>
          <w:i/>
          <w:sz w:val="27"/>
          <w:szCs w:val="27"/>
        </w:rPr>
        <w:t>2.</w:t>
      </w:r>
      <w:r w:rsidR="0051591F">
        <w:rPr>
          <w:rFonts w:ascii="Times New Roman" w:hAnsi="Times New Roman"/>
          <w:i/>
          <w:sz w:val="27"/>
          <w:szCs w:val="27"/>
        </w:rPr>
        <w:t>9</w:t>
      </w:r>
      <w:r w:rsidRPr="006223D9">
        <w:rPr>
          <w:rFonts w:ascii="Times New Roman" w:hAnsi="Times New Roman"/>
          <w:i/>
          <w:sz w:val="27"/>
          <w:szCs w:val="27"/>
        </w:rPr>
        <w:t>.3.2 Транспортный налог с физических лиц</w:t>
      </w:r>
      <w:r w:rsidRPr="006223D9">
        <w:rPr>
          <w:rFonts w:ascii="Times New Roman" w:hAnsi="Times New Roman"/>
          <w:i/>
          <w:sz w:val="27"/>
          <w:szCs w:val="27"/>
        </w:rPr>
        <w:br/>
        <w:t>182 1 06 04012 02 0000 110</w:t>
      </w:r>
      <w:bookmarkEnd w:id="38"/>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расчета транспортного налога с физических лиц используются: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количества объектов транспортных средств физических лиц и сумм налога, подлежащего уплате в бюджет физическими лицами по видам транспортных средств, в соответствии с отчетом по форме № 5-ТН «Отчет о налоговой базе и структуре начислений по транспортному налогу», сложившаяся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начислений налога и фактических поступлений по физическим лицам согласно данным отчета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информация о налоговых ставках, предусмотренных главой 28 НК РФ «Транспортный налог» и нормативными правовыми актами субъектов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информация о льготах и преференциях, предусмотренных главой 28 НК РФ «Транспортный налог» и другими нормативными правовыми актами;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оперативные данные, полученные в рамках информационного обмена с органами исполнительной власти субъектов Российской Федерации. </w:t>
      </w:r>
    </w:p>
    <w:p w:rsidR="000662D2" w:rsidRPr="006223D9" w:rsidRDefault="000662D2" w:rsidP="000662D2">
      <w:pPr>
        <w:spacing w:after="0" w:line="240" w:lineRule="auto"/>
        <w:ind w:firstLine="709"/>
        <w:jc w:val="both"/>
        <w:rPr>
          <w:rFonts w:ascii="Times New Roman" w:hAnsi="Times New Roman"/>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 прогнозного объема поступлений транспортного налога с физических лиц осуществляется в разрезе субъектов Российской Федерации методом экстраполяции данных о количестве объектов налогообложения по каждому виду транспортного средства прошлых периодов с использованием расчетных ставок для каждого вида транспортного средства и других показателей (уровень собираемости, уровень льгот и преференций и другие).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 поступлений транспортного 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Прогнозируемый объем поступлений по транспортному налогу с физических лиц (</w:t>
      </w:r>
      <w:r w:rsidRPr="006223D9">
        <w:rPr>
          <w:rFonts w:ascii="Times New Roman" w:hAnsi="Times New Roman"/>
          <w:b/>
          <w:i/>
          <w:sz w:val="27"/>
          <w:szCs w:val="27"/>
        </w:rPr>
        <w:t xml:space="preserve">ТН </w:t>
      </w:r>
      <w:r w:rsidRPr="006223D9">
        <w:rPr>
          <w:rFonts w:ascii="Times New Roman" w:hAnsi="Times New Roman"/>
          <w:b/>
          <w:i/>
          <w:sz w:val="27"/>
          <w:szCs w:val="27"/>
          <w:vertAlign w:val="subscript"/>
        </w:rPr>
        <w:t>ФЛ</w:t>
      </w:r>
      <w:r w:rsidRPr="006223D9">
        <w:rPr>
          <w:rFonts w:ascii="Times New Roman" w:hAnsi="Times New Roman"/>
          <w:b/>
          <w:i/>
          <w:sz w:val="27"/>
          <w:szCs w:val="27"/>
        </w:rPr>
        <w:t xml:space="preserve">) </w:t>
      </w:r>
      <w:r w:rsidRPr="006223D9">
        <w:rPr>
          <w:rFonts w:ascii="Times New Roman" w:hAnsi="Times New Roman"/>
          <w:sz w:val="27"/>
          <w:szCs w:val="27"/>
        </w:rPr>
        <w:t>рассчитывается по формуле, тыс. рублей:</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0662D2" w:rsidP="000662D2">
      <w:pPr>
        <w:spacing w:before="120" w:after="120" w:line="240" w:lineRule="auto"/>
        <w:ind w:firstLine="709"/>
        <w:jc w:val="center"/>
        <w:rPr>
          <w:rFonts w:ascii="Times New Roman" w:hAnsi="Times New Roman"/>
          <w:b/>
          <w:i/>
          <w:sz w:val="27"/>
          <w:szCs w:val="27"/>
        </w:rPr>
      </w:pPr>
      <w:proofErr w:type="gramStart"/>
      <w:r w:rsidRPr="006223D9">
        <w:rPr>
          <w:rFonts w:ascii="Times New Roman" w:hAnsi="Times New Roman"/>
          <w:b/>
          <w:i/>
          <w:sz w:val="27"/>
          <w:szCs w:val="27"/>
        </w:rPr>
        <w:t xml:space="preserve">ТН </w:t>
      </w:r>
      <w:r w:rsidRPr="006223D9">
        <w:rPr>
          <w:rFonts w:ascii="Times New Roman" w:hAnsi="Times New Roman"/>
          <w:b/>
          <w:i/>
          <w:sz w:val="27"/>
          <w:szCs w:val="27"/>
          <w:vertAlign w:val="subscript"/>
        </w:rPr>
        <w:t>ФЛ</w:t>
      </w:r>
      <w:r w:rsidRPr="006223D9">
        <w:rPr>
          <w:rFonts w:ascii="Times New Roman" w:hAnsi="Times New Roman"/>
          <w:b/>
          <w:i/>
          <w:sz w:val="27"/>
          <w:szCs w:val="27"/>
        </w:rPr>
        <w:t xml:space="preserve"> = ∑(КОЛ </w:t>
      </w:r>
      <w:r w:rsidRPr="006223D9">
        <w:rPr>
          <w:rFonts w:ascii="Times New Roman" w:hAnsi="Times New Roman"/>
          <w:b/>
          <w:i/>
          <w:sz w:val="27"/>
          <w:szCs w:val="27"/>
          <w:vertAlign w:val="subscript"/>
        </w:rPr>
        <w:t>ТС</w:t>
      </w:r>
      <w:r w:rsidRPr="006223D9">
        <w:rPr>
          <w:rFonts w:ascii="Times New Roman" w:hAnsi="Times New Roman"/>
          <w:b/>
          <w:i/>
          <w:sz w:val="27"/>
          <w:szCs w:val="27"/>
        </w:rPr>
        <w:t xml:space="preserve"> × К</w:t>
      </w:r>
      <w:r w:rsidRPr="006223D9">
        <w:rPr>
          <w:rFonts w:ascii="Times New Roman" w:hAnsi="Times New Roman"/>
          <w:b/>
          <w:i/>
          <w:sz w:val="27"/>
          <w:szCs w:val="27"/>
          <w:vertAlign w:val="subscript"/>
        </w:rPr>
        <w:t xml:space="preserve"> </w:t>
      </w:r>
      <w:proofErr w:type="spellStart"/>
      <w:r w:rsidRPr="006223D9">
        <w:rPr>
          <w:rFonts w:ascii="Times New Roman" w:hAnsi="Times New Roman"/>
          <w:b/>
          <w:i/>
          <w:sz w:val="27"/>
          <w:szCs w:val="27"/>
          <w:vertAlign w:val="subscript"/>
        </w:rPr>
        <w:t>эстр</w:t>
      </w:r>
      <w:proofErr w:type="spellEnd"/>
      <w:r w:rsidRPr="00B14438">
        <w:rPr>
          <w:rFonts w:ascii="Times New Roman" w:hAnsi="Times New Roman"/>
          <w:b/>
          <w:i/>
          <w:strike/>
          <w:sz w:val="27"/>
          <w:szCs w:val="27"/>
          <w:vertAlign w:val="subscript"/>
        </w:rPr>
        <w:t>.</w:t>
      </w:r>
      <w:proofErr w:type="gramEnd"/>
      <w:r w:rsidRPr="00B14438">
        <w:rPr>
          <w:rFonts w:ascii="Times New Roman" w:hAnsi="Times New Roman"/>
          <w:b/>
          <w:sz w:val="27"/>
          <w:szCs w:val="27"/>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ТС</w:t>
      </w:r>
      <w:r w:rsidRPr="006223D9">
        <w:rPr>
          <w:rFonts w:ascii="Times New Roman" w:hAnsi="Times New Roman"/>
          <w:b/>
          <w:sz w:val="27"/>
          <w:szCs w:val="27"/>
        </w:rPr>
        <w:t>)</w:t>
      </w:r>
      <w:r w:rsidRPr="006223D9">
        <w:rPr>
          <w:rFonts w:ascii="Times New Roman" w:hAnsi="Times New Roman"/>
          <w:b/>
          <w:i/>
          <w:sz w:val="27"/>
          <w:szCs w:val="27"/>
        </w:rPr>
        <w:t xml:space="preserve"> ×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sz w:val="27"/>
          <w:szCs w:val="27"/>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 xml:space="preserve">, </w:t>
      </w:r>
    </w:p>
    <w:p w:rsidR="000662D2" w:rsidRPr="006223D9" w:rsidRDefault="000662D2" w:rsidP="000662D2">
      <w:pPr>
        <w:spacing w:before="120" w:after="120" w:line="240" w:lineRule="auto"/>
        <w:ind w:firstLine="709"/>
        <w:jc w:val="center"/>
        <w:rPr>
          <w:rFonts w:ascii="Times New Roman" w:hAnsi="Times New Roman"/>
          <w:b/>
          <w:i/>
          <w:sz w:val="16"/>
          <w:szCs w:val="16"/>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КОЛ </w:t>
      </w:r>
      <w:r w:rsidRPr="006223D9">
        <w:rPr>
          <w:rFonts w:ascii="Times New Roman" w:hAnsi="Times New Roman"/>
          <w:b/>
          <w:i/>
          <w:sz w:val="27"/>
          <w:szCs w:val="27"/>
          <w:vertAlign w:val="subscript"/>
        </w:rPr>
        <w:t>ТС</w:t>
      </w:r>
      <w:r w:rsidRPr="006223D9">
        <w:rPr>
          <w:rFonts w:ascii="Times New Roman" w:hAnsi="Times New Roman"/>
          <w:b/>
          <w:i/>
          <w:sz w:val="27"/>
          <w:szCs w:val="27"/>
        </w:rPr>
        <w:t xml:space="preserve"> – </w:t>
      </w:r>
      <w:r w:rsidRPr="006223D9">
        <w:rPr>
          <w:rFonts w:ascii="Times New Roman" w:hAnsi="Times New Roman"/>
          <w:sz w:val="27"/>
          <w:szCs w:val="27"/>
        </w:rPr>
        <w:t>количество объектов транспортных средств отчетного периода, единиц;</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К</w:t>
      </w:r>
      <w:r w:rsidRPr="006223D9">
        <w:rPr>
          <w:rFonts w:ascii="Times New Roman" w:hAnsi="Times New Roman"/>
          <w:b/>
          <w:i/>
          <w:sz w:val="27"/>
          <w:szCs w:val="27"/>
          <w:vertAlign w:val="subscript"/>
        </w:rPr>
        <w:t> </w:t>
      </w:r>
      <w:proofErr w:type="spellStart"/>
      <w:r w:rsidRPr="006223D9">
        <w:rPr>
          <w:rFonts w:ascii="Times New Roman" w:hAnsi="Times New Roman"/>
          <w:b/>
          <w:i/>
          <w:sz w:val="27"/>
          <w:szCs w:val="27"/>
          <w:vertAlign w:val="subscript"/>
        </w:rPr>
        <w:t>эстр</w:t>
      </w:r>
      <w:proofErr w:type="spellEnd"/>
      <w:r w:rsidRPr="006223D9">
        <w:rPr>
          <w:rFonts w:ascii="Times New Roman" w:hAnsi="Times New Roman"/>
          <w:sz w:val="27"/>
          <w:szCs w:val="27"/>
        </w:rPr>
        <w:t>. – коэффициент экстраполяции, рассчитываемый по каждому виду транспортного средства как среднее арифметическое значение темпов роста (снижения) количества транспортных средств к предыдущему периоду, а также с учетом оперативных данных, полученных в рамках информационного обмена с иными органами исполнительной власти субъектов Российской Федерации</w:t>
      </w:r>
      <w:r w:rsidR="00BE6B53" w:rsidRPr="006223D9">
        <w:rPr>
          <w:rFonts w:ascii="Times New Roman" w:hAnsi="Times New Roman"/>
          <w:sz w:val="27"/>
          <w:szCs w:val="27"/>
        </w:rPr>
        <w:t>, %</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ТС </w:t>
      </w:r>
      <w:r w:rsidRPr="006223D9">
        <w:rPr>
          <w:rFonts w:ascii="Times New Roman" w:hAnsi="Times New Roman"/>
          <w:sz w:val="27"/>
          <w:szCs w:val="27"/>
        </w:rPr>
        <w:t>– расчетная средняя сумма налога, приходящаяся на транспортное средство, в отчетном периоде,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Рассчитывается как отношение суммы налога, подлежащего уплате в бюджет по транспортному средству, на количество данных транспортных средств (согласно отчету по форме № 5-ТН).</w:t>
      </w:r>
    </w:p>
    <w:p w:rsidR="000662D2" w:rsidRPr="006223D9" w:rsidRDefault="000662D2" w:rsidP="000662D2">
      <w:pPr>
        <w:spacing w:after="0" w:line="240" w:lineRule="auto"/>
        <w:ind w:firstLine="709"/>
        <w:jc w:val="both"/>
        <w:rPr>
          <w:rFonts w:ascii="Times New Roman" w:hAnsi="Times New Roman"/>
          <w:sz w:val="20"/>
          <w:szCs w:val="20"/>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Виды транспортных средств, в разрезе которых осуществляется прогнозирование транспортного налога с физических лиц, указаны в отчете по форме № 5-ТН.</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w:t>
      </w:r>
      <w:r w:rsidR="00BE6B53" w:rsidRPr="006223D9">
        <w:rPr>
          <w:rFonts w:ascii="Times New Roman" w:hAnsi="Times New Roman"/>
          <w:sz w:val="27"/>
          <w:szCs w:val="27"/>
        </w:rPr>
        <w:t>, %</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При расчете прогнозного объема поступлений транспортного налога с физических лиц учитываются выпадающие доходы в связи с предоставлением льгот, освобождений и преференций, установленных в рамках главы 28 НК РФ, дополнительных налоговых льгот, установленных нормативными правовыми актами субъектов Российской Федерации о налогах и сборах, и других льгот, и преференций.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16"/>
          <w:szCs w:val="16"/>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Транспортный налог с физических лиц зачисляется в бюджеты</w:t>
      </w:r>
      <w:r w:rsidR="00AD1875">
        <w:rPr>
          <w:rFonts w:ascii="Times New Roman" w:hAnsi="Times New Roman"/>
          <w:sz w:val="27"/>
          <w:szCs w:val="27"/>
        </w:rPr>
        <w:t xml:space="preserve">, входящие </w:t>
      </w:r>
      <w:r w:rsidR="00AD1875" w:rsidRPr="006223D9">
        <w:rPr>
          <w:rFonts w:ascii="Times New Roman" w:hAnsi="Times New Roman"/>
          <w:sz w:val="27"/>
          <w:szCs w:val="27"/>
        </w:rPr>
        <w:t>в консолидированный бюджет Р</w:t>
      </w:r>
      <w:r w:rsidR="00AD1875">
        <w:rPr>
          <w:rFonts w:ascii="Times New Roman" w:hAnsi="Times New Roman"/>
          <w:sz w:val="27"/>
          <w:szCs w:val="27"/>
        </w:rPr>
        <w:t>еспублики Хакасия,</w:t>
      </w:r>
      <w:r w:rsidRPr="006223D9">
        <w:rPr>
          <w:rFonts w:ascii="Times New Roman" w:hAnsi="Times New Roman"/>
          <w:sz w:val="27"/>
          <w:szCs w:val="27"/>
        </w:rPr>
        <w:t xml:space="preserve"> по нормативам, установленным в соответствии со статьями БК РФ. </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39" w:name="_Toc89426789"/>
      <w:r w:rsidRPr="006223D9">
        <w:rPr>
          <w:rFonts w:ascii="Times New Roman" w:hAnsi="Times New Roman"/>
          <w:i/>
          <w:sz w:val="27"/>
          <w:szCs w:val="27"/>
        </w:rPr>
        <w:t>2.</w:t>
      </w:r>
      <w:r w:rsidR="0051591F">
        <w:rPr>
          <w:rFonts w:ascii="Times New Roman" w:hAnsi="Times New Roman"/>
          <w:i/>
          <w:sz w:val="27"/>
          <w:szCs w:val="27"/>
        </w:rPr>
        <w:t>9</w:t>
      </w:r>
      <w:r w:rsidRPr="006223D9">
        <w:rPr>
          <w:rFonts w:ascii="Times New Roman" w:hAnsi="Times New Roman"/>
          <w:i/>
          <w:sz w:val="27"/>
          <w:szCs w:val="27"/>
        </w:rPr>
        <w:t>.4. Налог на игорный бизнес</w:t>
      </w:r>
      <w:r w:rsidRPr="006223D9">
        <w:rPr>
          <w:rFonts w:ascii="Times New Roman" w:hAnsi="Times New Roman"/>
          <w:i/>
          <w:sz w:val="27"/>
          <w:szCs w:val="27"/>
        </w:rPr>
        <w:br/>
        <w:t>182 1 06 05000 02 0000 110</w:t>
      </w:r>
      <w:bookmarkEnd w:id="39"/>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доходов в </w:t>
      </w:r>
      <w:r w:rsidR="00AD1875" w:rsidRPr="006223D9">
        <w:rPr>
          <w:rFonts w:ascii="Times New Roman" w:hAnsi="Times New Roman"/>
          <w:snapToGrid w:val="0"/>
          <w:sz w:val="27"/>
          <w:szCs w:val="27"/>
          <w:lang w:eastAsia="ru-RU"/>
        </w:rPr>
        <w:t>бюджеты</w:t>
      </w:r>
      <w:r w:rsidR="00AD1875">
        <w:rPr>
          <w:rFonts w:ascii="Times New Roman" w:hAnsi="Times New Roman"/>
          <w:sz w:val="27"/>
          <w:szCs w:val="27"/>
        </w:rPr>
        <w:t xml:space="preserve">, входящие </w:t>
      </w:r>
      <w:r w:rsidR="00AD1875" w:rsidRPr="006223D9">
        <w:rPr>
          <w:rFonts w:ascii="Times New Roman" w:hAnsi="Times New Roman"/>
          <w:sz w:val="27"/>
          <w:szCs w:val="27"/>
        </w:rPr>
        <w:t>в консолидированный бюджет Р</w:t>
      </w:r>
      <w:r w:rsidR="00AD1875">
        <w:rPr>
          <w:rFonts w:ascii="Times New Roman" w:hAnsi="Times New Roman"/>
          <w:sz w:val="27"/>
          <w:szCs w:val="27"/>
        </w:rPr>
        <w:t xml:space="preserve">еспублики Хакасия, </w:t>
      </w:r>
      <w:r w:rsidRPr="006223D9">
        <w:rPr>
          <w:rFonts w:ascii="Times New Roman" w:hAnsi="Times New Roman"/>
          <w:sz w:val="27"/>
          <w:szCs w:val="27"/>
        </w:rPr>
        <w:t>от уплаты налога на игорный бизнес осуществляется в соответствии с действующим законодательством Российской Федерации о налогах и сборах.</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rPr>
        <w:t xml:space="preserve">Налог на игорный бизнес взимается на территории Российской Федерации в соответствии с положениями главы 29 части второй НК РФ и законами субъектов Российской Федерации. Налог на игорный бизнес уплачивается налогоплательщиком в бюджет по месту регистрации в налоговом органе объектов налогообложения, определённых соответствующей статьёй НК РФ, не </w:t>
      </w:r>
      <w:r w:rsidRPr="006223D9">
        <w:rPr>
          <w:rFonts w:ascii="Times New Roman" w:hAnsi="Times New Roman"/>
          <w:sz w:val="27"/>
          <w:szCs w:val="27"/>
          <w:lang w:eastAsia="ru-RU"/>
        </w:rPr>
        <w:t xml:space="preserve">позднее срока, установленного для подачи налоговой декларации за соответствующий налоговый период.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 xml:space="preserve">Кроме того, Федеральным законом Российской Федерации от 29.12.2006 </w:t>
      </w:r>
      <w:r w:rsidRPr="006223D9">
        <w:rPr>
          <w:rFonts w:ascii="Times New Roman" w:hAnsi="Times New Roman"/>
          <w:sz w:val="27"/>
          <w:szCs w:val="27"/>
          <w:lang w:eastAsia="ru-RU"/>
        </w:rPr>
        <w:br/>
        <w:t>№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определены игровые зоны, разрешённые к деятельности на территории Российской Федерации.</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Для расчёта налога на игорный бизнес используются:</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 данные, представляемые территориальными налоговыми органами;</w:t>
      </w:r>
    </w:p>
    <w:p w:rsidR="000662D2" w:rsidRPr="006223D9"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 динамика налоговой базы по налогу согласно данным отчёта по форме № 5-ИБ «Отчёт о налоговой базе и структуре начислений по налогу на игорный бизнес», сложившаяся за предыдущие периоды;</w:t>
      </w:r>
    </w:p>
    <w:p w:rsidR="000662D2" w:rsidRPr="006223D9"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 средние расчётные налоговые ставки по видам объектов налогообложения, фактически сложившиеся за предыдущий период (согласно отчету по форме № 5-ИБ), с учётом предусмотренных главой 29 НК РФ и другими нормативно-правовыми актами (законами субъектов Российской Федерации);</w:t>
      </w:r>
    </w:p>
    <w:p w:rsidR="000662D2" w:rsidRPr="006223D9" w:rsidRDefault="000662D2" w:rsidP="000662D2">
      <w:pPr>
        <w:tabs>
          <w:tab w:val="left" w:pos="871"/>
        </w:tabs>
        <w:autoSpaceDE w:val="0"/>
        <w:autoSpaceDN w:val="0"/>
        <w:adjustRightInd w:val="0"/>
        <w:spacing w:after="0" w:line="240" w:lineRule="auto"/>
        <w:ind w:firstLine="709"/>
        <w:jc w:val="both"/>
        <w:rPr>
          <w:rFonts w:ascii="Times New Roman" w:hAnsi="Times New Roman"/>
          <w:sz w:val="27"/>
          <w:szCs w:val="27"/>
          <w:lang w:eastAsia="ru-RU"/>
        </w:rPr>
      </w:pPr>
      <w:r w:rsidRPr="006223D9">
        <w:rPr>
          <w:rFonts w:ascii="Times New Roman" w:hAnsi="Times New Roman"/>
          <w:sz w:val="27"/>
          <w:szCs w:val="27"/>
          <w:lang w:eastAsia="ru-RU"/>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lang w:eastAsia="ru-RU"/>
        </w:rPr>
        <w:t xml:space="preserve">, </w:t>
      </w:r>
      <w:r w:rsidR="00D61977" w:rsidRPr="006223D9">
        <w:rPr>
          <w:rFonts w:ascii="Times New Roman" w:hAnsi="Times New Roman"/>
          <w:sz w:val="27"/>
          <w:szCs w:val="27"/>
        </w:rPr>
        <w:t>страховых взносов</w:t>
      </w:r>
      <w:r w:rsidRPr="006223D9">
        <w:rPr>
          <w:rFonts w:ascii="Times New Roman" w:hAnsi="Times New Roman"/>
          <w:sz w:val="27"/>
          <w:szCs w:val="27"/>
          <w:lang w:eastAsia="ru-RU"/>
        </w:rPr>
        <w:t xml:space="preserve"> и иных обязательных платежей в бюджетную систему Российской Федерации».</w:t>
      </w:r>
    </w:p>
    <w:p w:rsidR="000662D2" w:rsidRPr="006223D9" w:rsidRDefault="000662D2" w:rsidP="000662D2">
      <w:pPr>
        <w:tabs>
          <w:tab w:val="left" w:pos="993"/>
        </w:tabs>
        <w:spacing w:after="0" w:line="240" w:lineRule="auto"/>
        <w:ind w:firstLine="709"/>
        <w:contextualSpacing/>
        <w:jc w:val="both"/>
        <w:rPr>
          <w:rFonts w:ascii="Times New Roman" w:hAnsi="Times New Roman"/>
          <w:sz w:val="27"/>
          <w:szCs w:val="27"/>
        </w:rPr>
      </w:pPr>
      <w:r w:rsidRPr="006223D9">
        <w:rPr>
          <w:rFonts w:ascii="Times New Roman" w:hAnsi="Times New Roman"/>
          <w:sz w:val="27"/>
          <w:szCs w:val="27"/>
        </w:rPr>
        <w:t>Расчёт поступлений налога на игорный бизнес осуществляется методом прямого расчёта, основанного на непосредственном использовании прогнозных значений объёмных показателей, среднего размера ставок и других показателей, определяющих поступления налога (уровень собираемости, изменения в законодательстве о налогах и сборах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Прогнозный объём поступлений налога на игорный бизнес (</w:t>
      </w:r>
      <w:r w:rsidRPr="006223D9">
        <w:rPr>
          <w:rFonts w:ascii="Times New Roman" w:hAnsi="Times New Roman"/>
          <w:b/>
          <w:i/>
          <w:sz w:val="27"/>
          <w:szCs w:val="27"/>
        </w:rPr>
        <w:t>ИБ</w:t>
      </w:r>
      <w:r w:rsidRPr="006223D9">
        <w:rPr>
          <w:rFonts w:ascii="Times New Roman" w:hAnsi="Times New Roman"/>
          <w:sz w:val="27"/>
          <w:szCs w:val="27"/>
        </w:rPr>
        <w:t>), определяется исходя из следующего алгоритма расчёта:</w:t>
      </w:r>
    </w:p>
    <w:p w:rsidR="000662D2" w:rsidRPr="006223D9" w:rsidRDefault="000662D2" w:rsidP="000662D2">
      <w:pPr>
        <w:spacing w:before="120" w:after="120" w:line="240" w:lineRule="auto"/>
        <w:ind w:firstLine="709"/>
        <w:jc w:val="center"/>
        <w:rPr>
          <w:rFonts w:ascii="Times New Roman" w:hAnsi="Times New Roman"/>
          <w:b/>
          <w:i/>
          <w:sz w:val="27"/>
          <w:szCs w:val="27"/>
        </w:rPr>
      </w:pPr>
      <w:r w:rsidRPr="006223D9">
        <w:rPr>
          <w:rFonts w:ascii="Times New Roman" w:hAnsi="Times New Roman"/>
          <w:b/>
          <w:i/>
          <w:sz w:val="27"/>
          <w:szCs w:val="27"/>
        </w:rPr>
        <w:lastRenderedPageBreak/>
        <w:t xml:space="preserve">ИБ </w:t>
      </w:r>
      <w:r w:rsidRPr="006223D9">
        <w:rPr>
          <w:rFonts w:ascii="Times New Roman" w:hAnsi="Times New Roman"/>
          <w:b/>
          <w:i/>
          <w:sz w:val="27"/>
          <w:szCs w:val="27"/>
          <w:vertAlign w:val="subscript"/>
        </w:rPr>
        <w:t>прогноз</w:t>
      </w:r>
      <w:r w:rsidRPr="006223D9">
        <w:rPr>
          <w:rFonts w:ascii="Times New Roman" w:hAnsi="Times New Roman"/>
          <w:b/>
          <w:i/>
          <w:sz w:val="27"/>
          <w:szCs w:val="27"/>
        </w:rPr>
        <w:t xml:space="preserve"> = ∑ (</w:t>
      </w:r>
      <w:proofErr w:type="spellStart"/>
      <w:r w:rsidRPr="006223D9">
        <w:rPr>
          <w:rFonts w:ascii="Times New Roman" w:hAnsi="Times New Roman"/>
          <w:b/>
          <w:i/>
          <w:sz w:val="27"/>
          <w:szCs w:val="27"/>
        </w:rPr>
        <w:t>К</w:t>
      </w:r>
      <w:r w:rsidRPr="006223D9">
        <w:rPr>
          <w:rFonts w:ascii="Times New Roman" w:hAnsi="Times New Roman"/>
          <w:b/>
          <w:i/>
          <w:sz w:val="27"/>
          <w:szCs w:val="27"/>
          <w:vertAlign w:val="subscript"/>
        </w:rPr>
        <w:t>объектов</w:t>
      </w:r>
      <w:proofErr w:type="spellEnd"/>
      <w:r w:rsidRPr="006223D9">
        <w:rPr>
          <w:rFonts w:ascii="Times New Roman" w:hAnsi="Times New Roman"/>
          <w:b/>
          <w:i/>
          <w:sz w:val="27"/>
          <w:szCs w:val="27"/>
          <w:vertAlign w:val="subscript"/>
        </w:rPr>
        <w:t xml:space="preserve"> *</w:t>
      </w:r>
      <w:r w:rsidRPr="006223D9">
        <w:rPr>
          <w:rFonts w:ascii="Times New Roman" w:hAnsi="Times New Roman"/>
          <w:sz w:val="27"/>
          <w:szCs w:val="27"/>
        </w:rPr>
        <w:t xml:space="preserve"> </w:t>
      </w:r>
      <w:r w:rsidRPr="006223D9">
        <w:rPr>
          <w:rFonts w:ascii="Times New Roman" w:hAnsi="Times New Roman"/>
          <w:b/>
          <w:i/>
          <w:sz w:val="27"/>
          <w:szCs w:val="27"/>
          <w:lang w:val="en-US"/>
        </w:rPr>
        <w:t>S</w:t>
      </w:r>
      <w:r w:rsidRPr="006223D9">
        <w:rPr>
          <w:rFonts w:ascii="Times New Roman" w:hAnsi="Times New Roman"/>
          <w:b/>
          <w:sz w:val="27"/>
          <w:szCs w:val="27"/>
          <w:vertAlign w:val="subscript"/>
        </w:rPr>
        <w:t xml:space="preserve"> расчет.</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ИБ </w:t>
      </w:r>
      <w:r w:rsidRPr="006223D9">
        <w:rPr>
          <w:rFonts w:ascii="Times New Roman" w:hAnsi="Times New Roman"/>
          <w:b/>
          <w:i/>
          <w:sz w:val="27"/>
          <w:szCs w:val="27"/>
          <w:vertAlign w:val="subscript"/>
        </w:rPr>
        <w:t xml:space="preserve">прогноз </w:t>
      </w:r>
      <w:r w:rsidRPr="006223D9">
        <w:rPr>
          <w:rFonts w:ascii="Times New Roman" w:hAnsi="Times New Roman"/>
          <w:sz w:val="27"/>
          <w:szCs w:val="27"/>
        </w:rPr>
        <w:t>– прогнозируемая сумма налога, тыс. рублей;</w:t>
      </w:r>
    </w:p>
    <w:p w:rsidR="000662D2" w:rsidRPr="006223D9" w:rsidRDefault="000662D2" w:rsidP="000662D2">
      <w:pPr>
        <w:spacing w:after="0" w:line="240" w:lineRule="auto"/>
        <w:ind w:firstLine="709"/>
        <w:jc w:val="both"/>
        <w:rPr>
          <w:rFonts w:ascii="Times New Roman" w:hAnsi="Times New Roman"/>
          <w:sz w:val="27"/>
          <w:szCs w:val="27"/>
        </w:rPr>
      </w:pPr>
      <w:proofErr w:type="spellStart"/>
      <w:r w:rsidRPr="006223D9">
        <w:rPr>
          <w:rFonts w:ascii="Times New Roman" w:hAnsi="Times New Roman"/>
          <w:b/>
          <w:i/>
          <w:sz w:val="27"/>
          <w:szCs w:val="27"/>
        </w:rPr>
        <w:t>К</w:t>
      </w:r>
      <w:r w:rsidRPr="006223D9">
        <w:rPr>
          <w:rFonts w:ascii="Times New Roman" w:hAnsi="Times New Roman"/>
          <w:b/>
          <w:i/>
          <w:sz w:val="27"/>
          <w:szCs w:val="27"/>
          <w:vertAlign w:val="subscript"/>
        </w:rPr>
        <w:t>объектов</w:t>
      </w:r>
      <w:proofErr w:type="spellEnd"/>
      <w:r w:rsidRPr="006223D9">
        <w:rPr>
          <w:rFonts w:ascii="Times New Roman" w:hAnsi="Times New Roman"/>
          <w:b/>
          <w:i/>
          <w:sz w:val="27"/>
          <w:szCs w:val="27"/>
          <w:vertAlign w:val="subscript"/>
        </w:rPr>
        <w:t xml:space="preserve"> </w:t>
      </w:r>
      <w:r w:rsidRPr="006223D9">
        <w:rPr>
          <w:rFonts w:ascii="Times New Roman" w:hAnsi="Times New Roman"/>
          <w:sz w:val="27"/>
          <w:szCs w:val="27"/>
        </w:rPr>
        <w:t>– прогнозируемое количество объектов налогообложения определённого вида, рассчитанное методом экстраполяции, исходя из информации за 3 последних года, отражённой в соответствующих строках отчёта формы № 5-ИБ, единиц;</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sz w:val="27"/>
          <w:szCs w:val="27"/>
          <w:vertAlign w:val="subscript"/>
        </w:rPr>
        <w:t xml:space="preserve"> расчет.</w:t>
      </w:r>
      <w:r w:rsidRPr="006223D9">
        <w:rPr>
          <w:rFonts w:ascii="Times New Roman" w:hAnsi="Times New Roman"/>
          <w:b/>
          <w:i/>
          <w:sz w:val="27"/>
          <w:szCs w:val="27"/>
        </w:rPr>
        <w:t xml:space="preserve"> </w:t>
      </w:r>
      <w:r w:rsidRPr="006223D9">
        <w:rPr>
          <w:rFonts w:ascii="Times New Roman" w:hAnsi="Times New Roman"/>
          <w:sz w:val="27"/>
          <w:szCs w:val="27"/>
        </w:rPr>
        <w:t>– средняя расчётная ставка налога, предусмотренная для конкретного вида объекта налогообложения, сложившаяся по данным отчёта формы № 5-ИБ, тыс. рублей;</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Налог на игорный бизнес зачисляется в </w:t>
      </w:r>
      <w:r w:rsidR="00AD1875" w:rsidRPr="006223D9">
        <w:rPr>
          <w:rFonts w:ascii="Times New Roman" w:hAnsi="Times New Roman"/>
          <w:snapToGrid w:val="0"/>
          <w:sz w:val="27"/>
          <w:szCs w:val="27"/>
          <w:lang w:eastAsia="ru-RU"/>
        </w:rPr>
        <w:t>бюджеты</w:t>
      </w:r>
      <w:r w:rsidR="00AD1875">
        <w:rPr>
          <w:rFonts w:ascii="Times New Roman" w:hAnsi="Times New Roman"/>
          <w:sz w:val="27"/>
          <w:szCs w:val="27"/>
        </w:rPr>
        <w:t xml:space="preserve">, входящие </w:t>
      </w:r>
      <w:r w:rsidR="00AD1875" w:rsidRPr="006223D9">
        <w:rPr>
          <w:rFonts w:ascii="Times New Roman" w:hAnsi="Times New Roman"/>
          <w:sz w:val="27"/>
          <w:szCs w:val="27"/>
        </w:rPr>
        <w:t>в консолидированный бюджет Р</w:t>
      </w:r>
      <w:r w:rsidR="00AD1875">
        <w:rPr>
          <w:rFonts w:ascii="Times New Roman" w:hAnsi="Times New Roman"/>
          <w:sz w:val="27"/>
          <w:szCs w:val="27"/>
        </w:rPr>
        <w:t xml:space="preserve">еспублики Хакасия, </w:t>
      </w:r>
      <w:r w:rsidRPr="006223D9">
        <w:rPr>
          <w:rFonts w:ascii="Times New Roman" w:hAnsi="Times New Roman"/>
          <w:sz w:val="27"/>
          <w:szCs w:val="27"/>
        </w:rPr>
        <w:t>по нормативам, установленным в соответствии со статьями БК РФ.</w:t>
      </w:r>
    </w:p>
    <w:p w:rsidR="000662D2" w:rsidRPr="006223D9" w:rsidRDefault="000662D2" w:rsidP="000662D2">
      <w:pPr>
        <w:spacing w:after="0" w:line="240" w:lineRule="auto"/>
        <w:ind w:firstLine="709"/>
        <w:jc w:val="both"/>
        <w:rPr>
          <w:rFonts w:ascii="Times New Roman" w:hAnsi="Times New Roman"/>
          <w:sz w:val="27"/>
          <w:szCs w:val="27"/>
          <w:lang w:eastAsia="ru-RU"/>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40" w:name="_Toc89426790"/>
      <w:r w:rsidRPr="006223D9">
        <w:rPr>
          <w:rFonts w:ascii="Times New Roman" w:hAnsi="Times New Roman"/>
          <w:i/>
          <w:sz w:val="27"/>
          <w:szCs w:val="27"/>
        </w:rPr>
        <w:t>2.</w:t>
      </w:r>
      <w:r w:rsidR="0051591F">
        <w:rPr>
          <w:rFonts w:ascii="Times New Roman" w:hAnsi="Times New Roman"/>
          <w:i/>
          <w:sz w:val="27"/>
          <w:szCs w:val="27"/>
        </w:rPr>
        <w:t>9</w:t>
      </w:r>
      <w:r w:rsidRPr="006223D9">
        <w:rPr>
          <w:rFonts w:ascii="Times New Roman" w:hAnsi="Times New Roman"/>
          <w:i/>
          <w:sz w:val="27"/>
          <w:szCs w:val="27"/>
        </w:rPr>
        <w:t xml:space="preserve">.5. Земельный налог </w:t>
      </w:r>
      <w:r w:rsidRPr="006223D9">
        <w:rPr>
          <w:rFonts w:ascii="Times New Roman" w:hAnsi="Times New Roman"/>
          <w:i/>
          <w:sz w:val="27"/>
          <w:szCs w:val="27"/>
        </w:rPr>
        <w:br/>
        <w:t>182 1 06 06000 00 0000 110</w:t>
      </w:r>
      <w:bookmarkEnd w:id="40"/>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41" w:name="_Toc89426791"/>
      <w:r w:rsidRPr="006223D9">
        <w:rPr>
          <w:rFonts w:ascii="Times New Roman" w:hAnsi="Times New Roman"/>
          <w:i/>
          <w:sz w:val="27"/>
          <w:szCs w:val="27"/>
        </w:rPr>
        <w:t>2.</w:t>
      </w:r>
      <w:r w:rsidR="0051591F">
        <w:rPr>
          <w:rFonts w:ascii="Times New Roman" w:hAnsi="Times New Roman"/>
          <w:i/>
          <w:sz w:val="27"/>
          <w:szCs w:val="27"/>
        </w:rPr>
        <w:t>9</w:t>
      </w:r>
      <w:r w:rsidRPr="006223D9">
        <w:rPr>
          <w:rFonts w:ascii="Times New Roman" w:hAnsi="Times New Roman"/>
          <w:i/>
          <w:sz w:val="27"/>
          <w:szCs w:val="27"/>
        </w:rPr>
        <w:t xml:space="preserve">.5.1 Земельный налог с организаций </w:t>
      </w:r>
      <w:r w:rsidRPr="006223D9">
        <w:rPr>
          <w:rFonts w:ascii="Times New Roman" w:hAnsi="Times New Roman"/>
          <w:i/>
          <w:sz w:val="27"/>
          <w:szCs w:val="27"/>
        </w:rPr>
        <w:br/>
        <w:t>182 1 06 06030 0</w:t>
      </w:r>
      <w:r w:rsidR="00F63FFC">
        <w:rPr>
          <w:rFonts w:ascii="Times New Roman" w:hAnsi="Times New Roman"/>
          <w:i/>
          <w:sz w:val="27"/>
          <w:szCs w:val="27"/>
        </w:rPr>
        <w:t>0</w:t>
      </w:r>
      <w:r w:rsidRPr="006223D9">
        <w:rPr>
          <w:rFonts w:ascii="Times New Roman" w:hAnsi="Times New Roman"/>
          <w:i/>
          <w:sz w:val="27"/>
          <w:szCs w:val="27"/>
        </w:rPr>
        <w:t xml:space="preserve"> 0000 110</w:t>
      </w:r>
      <w:bookmarkEnd w:id="41"/>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расчета земельного налога с организаций используются: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и сумм земельного налога с организаций,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начислений и фактических поступлений по земельному налогу с организаций в соответствии с отчетом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0662D2" w:rsidRPr="006223D9" w:rsidRDefault="000662D2" w:rsidP="000662D2">
      <w:pPr>
        <w:autoSpaceDE w:val="0"/>
        <w:autoSpaceDN w:val="0"/>
        <w:adjustRightInd w:val="0"/>
        <w:spacing w:after="0" w:line="240" w:lineRule="auto"/>
        <w:ind w:firstLine="540"/>
        <w:jc w:val="both"/>
        <w:rPr>
          <w:rFonts w:ascii="Times New Roman" w:hAnsi="Times New Roman"/>
          <w:sz w:val="27"/>
          <w:szCs w:val="27"/>
        </w:rPr>
      </w:pPr>
      <w:r w:rsidRPr="006223D9">
        <w:rPr>
          <w:rFonts w:ascii="Times New Roman" w:hAnsi="Times New Roman"/>
          <w:sz w:val="27"/>
          <w:szCs w:val="27"/>
        </w:rPr>
        <w:t>- информация о налоговых ставках, льготах и преференциях, предусмотренных главой 31 НК РФ «Земельный налог», нормативными правовыми актами представительных органов муниципальных образований и другими нормативными правовыми актами.</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 прогнозного объема поступлений земельного налога с организаций осуществляется в разрезе субъектов Российской Федерации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Прогнозируемый объем поступлений по земельному налогу (</w:t>
      </w:r>
      <w:r w:rsidRPr="006223D9">
        <w:rPr>
          <w:rFonts w:ascii="Times New Roman" w:hAnsi="Times New Roman"/>
          <w:b/>
          <w:i/>
          <w:sz w:val="27"/>
          <w:szCs w:val="27"/>
        </w:rPr>
        <w:t xml:space="preserve">ЗН </w:t>
      </w:r>
      <w:r w:rsidRPr="006223D9">
        <w:rPr>
          <w:rFonts w:ascii="Times New Roman" w:hAnsi="Times New Roman"/>
          <w:b/>
          <w:i/>
          <w:sz w:val="27"/>
          <w:szCs w:val="27"/>
          <w:vertAlign w:val="subscript"/>
        </w:rPr>
        <w:t>ОРГ</w:t>
      </w:r>
      <w:r w:rsidRPr="006223D9">
        <w:rPr>
          <w:rFonts w:ascii="Times New Roman" w:hAnsi="Times New Roman"/>
          <w:b/>
          <w:i/>
          <w:sz w:val="27"/>
          <w:szCs w:val="27"/>
        </w:rPr>
        <w:t xml:space="preserve">) </w:t>
      </w:r>
      <w:r w:rsidRPr="006223D9">
        <w:rPr>
          <w:rFonts w:ascii="Times New Roman" w:hAnsi="Times New Roman"/>
          <w:sz w:val="27"/>
          <w:szCs w:val="27"/>
        </w:rPr>
        <w:t>рассчитывается по формуле:</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0662D2" w:rsidP="000662D2">
      <w:pPr>
        <w:spacing w:before="120" w:after="120" w:line="240" w:lineRule="auto"/>
        <w:ind w:firstLine="709"/>
        <w:jc w:val="center"/>
        <w:rPr>
          <w:rFonts w:ascii="Times New Roman" w:hAnsi="Times New Roman"/>
          <w:b/>
          <w:i/>
          <w:sz w:val="27"/>
          <w:szCs w:val="27"/>
        </w:rPr>
      </w:pPr>
      <w:r w:rsidRPr="006223D9">
        <w:rPr>
          <w:rFonts w:ascii="Times New Roman" w:hAnsi="Times New Roman"/>
          <w:b/>
          <w:i/>
          <w:sz w:val="27"/>
          <w:szCs w:val="27"/>
        </w:rPr>
        <w:t xml:space="preserve">ЗН </w:t>
      </w:r>
      <w:r w:rsidRPr="006223D9">
        <w:rPr>
          <w:rFonts w:ascii="Times New Roman" w:hAnsi="Times New Roman"/>
          <w:b/>
          <w:i/>
          <w:sz w:val="27"/>
          <w:szCs w:val="27"/>
          <w:vertAlign w:val="subscript"/>
        </w:rPr>
        <w:t>ОРГ</w:t>
      </w:r>
      <w:r w:rsidR="00082E09" w:rsidRPr="006223D9">
        <w:rPr>
          <w:rFonts w:ascii="Times New Roman" w:hAnsi="Times New Roman"/>
          <w:b/>
          <w:i/>
          <w:sz w:val="27"/>
          <w:szCs w:val="27"/>
        </w:rPr>
        <w:t xml:space="preserve"> </w:t>
      </w:r>
      <w:r w:rsidRPr="006223D9">
        <w:rPr>
          <w:rFonts w:ascii="Times New Roman" w:hAnsi="Times New Roman"/>
          <w:b/>
          <w:i/>
          <w:sz w:val="27"/>
          <w:szCs w:val="27"/>
        </w:rPr>
        <w:t xml:space="preserve">= НБ × </w:t>
      </w:r>
      <w:proofErr w:type="spellStart"/>
      <w:r w:rsidRPr="006223D9">
        <w:rPr>
          <w:rFonts w:ascii="Times New Roman" w:hAnsi="Times New Roman"/>
          <w:b/>
          <w:i/>
          <w:sz w:val="27"/>
          <w:szCs w:val="27"/>
        </w:rPr>
        <w:t>К</w:t>
      </w:r>
      <w:r w:rsidRPr="006223D9">
        <w:rPr>
          <w:rFonts w:ascii="Times New Roman" w:hAnsi="Times New Roman"/>
          <w:b/>
          <w:i/>
          <w:sz w:val="27"/>
          <w:szCs w:val="27"/>
          <w:vertAlign w:val="subscript"/>
        </w:rPr>
        <w:t>экстр</w:t>
      </w:r>
      <w:proofErr w:type="spellEnd"/>
      <w:r w:rsidRPr="006223D9">
        <w:rPr>
          <w:rFonts w:ascii="Times New Roman" w:hAnsi="Times New Roman"/>
          <w:b/>
          <w:i/>
          <w:sz w:val="27"/>
          <w:szCs w:val="27"/>
          <w:vertAlign w:val="subscript"/>
        </w:rPr>
        <w:t>.</w:t>
      </w:r>
      <w:r w:rsidRPr="006223D9">
        <w:rPr>
          <w:rFonts w:ascii="Times New Roman" w:hAnsi="Times New Roman"/>
          <w:b/>
          <w:i/>
          <w:sz w:val="27"/>
          <w:szCs w:val="27"/>
        </w:rPr>
        <w:t xml:space="preserve"> ×</w:t>
      </w:r>
      <w:r w:rsidRPr="006223D9">
        <w:rPr>
          <w:rFonts w:ascii="Times New Roman" w:hAnsi="Times New Roman"/>
          <w:b/>
          <w:i/>
          <w:sz w:val="27"/>
          <w:szCs w:val="27"/>
          <w:lang w:val="en-US"/>
        </w:rPr>
        <w:t>S</w:t>
      </w:r>
      <w:r w:rsidR="00B82105" w:rsidRPr="006223D9">
        <w:rPr>
          <w:rFonts w:ascii="Times New Roman" w:hAnsi="Times New Roman"/>
          <w:b/>
          <w:i/>
          <w:sz w:val="27"/>
          <w:szCs w:val="27"/>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пер</w:t>
      </w:r>
      <w:r w:rsidRPr="006223D9">
        <w:rPr>
          <w:rFonts w:ascii="Times New Roman" w:hAnsi="Times New Roman"/>
          <w:b/>
          <w:i/>
          <w:sz w:val="27"/>
          <w:szCs w:val="27"/>
        </w:rPr>
        <w:t xml:space="preserve">× </w:t>
      </w:r>
      <w:proofErr w:type="spellStart"/>
      <w:r w:rsidRPr="006223D9">
        <w:rPr>
          <w:rFonts w:ascii="Times New Roman" w:hAnsi="Times New Roman"/>
          <w:b/>
          <w:i/>
          <w:sz w:val="27"/>
          <w:szCs w:val="27"/>
        </w:rPr>
        <w:t>К</w:t>
      </w:r>
      <w:r w:rsidRPr="006223D9">
        <w:rPr>
          <w:rFonts w:ascii="Times New Roman" w:hAnsi="Times New Roman"/>
          <w:b/>
          <w:i/>
          <w:sz w:val="27"/>
          <w:szCs w:val="27"/>
          <w:vertAlign w:val="subscript"/>
        </w:rPr>
        <w:t>соб</w:t>
      </w:r>
      <w:proofErr w:type="spellEnd"/>
      <w:r w:rsidRPr="006223D9">
        <w:rPr>
          <w:rFonts w:ascii="Times New Roman" w:hAnsi="Times New Roman"/>
          <w:b/>
          <w:i/>
          <w:sz w:val="27"/>
          <w:szCs w:val="27"/>
          <w:vertAlign w:val="subscript"/>
        </w:rPr>
        <w:t>.</w:t>
      </w:r>
      <w:r w:rsidR="00082E09" w:rsidRPr="006223D9">
        <w:rPr>
          <w:rFonts w:ascii="Times New Roman" w:hAnsi="Times New Roman"/>
          <w:b/>
          <w:i/>
          <w:sz w:val="27"/>
          <w:szCs w:val="27"/>
          <w:vertAlign w:val="subscript"/>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НБ</w:t>
      </w:r>
      <w:r w:rsidRPr="006223D9">
        <w:rPr>
          <w:rFonts w:ascii="Times New Roman" w:hAnsi="Times New Roman"/>
          <w:sz w:val="27"/>
          <w:szCs w:val="27"/>
        </w:rPr>
        <w:t xml:space="preserve"> – налоговая база в виде кадастровой стоимости земельных участков организаций с учетом льгот (отчет по форме № 5-МН), тыс. рублей.</w:t>
      </w:r>
    </w:p>
    <w:p w:rsidR="000662D2" w:rsidRPr="006223D9" w:rsidRDefault="000662D2" w:rsidP="000662D2">
      <w:pPr>
        <w:spacing w:after="0" w:line="240" w:lineRule="auto"/>
        <w:ind w:firstLine="709"/>
        <w:jc w:val="both"/>
        <w:rPr>
          <w:rFonts w:ascii="Times New Roman" w:hAnsi="Times New Roman"/>
          <w:sz w:val="27"/>
          <w:szCs w:val="27"/>
        </w:rPr>
      </w:pPr>
      <w:proofErr w:type="spellStart"/>
      <w:r w:rsidRPr="006223D9">
        <w:rPr>
          <w:rFonts w:ascii="Times New Roman" w:hAnsi="Times New Roman"/>
          <w:b/>
          <w:i/>
          <w:sz w:val="27"/>
          <w:szCs w:val="27"/>
        </w:rPr>
        <w:lastRenderedPageBreak/>
        <w:t>К</w:t>
      </w:r>
      <w:r w:rsidRPr="006223D9">
        <w:rPr>
          <w:rFonts w:ascii="Times New Roman" w:hAnsi="Times New Roman"/>
          <w:b/>
          <w:i/>
          <w:sz w:val="27"/>
          <w:szCs w:val="27"/>
          <w:vertAlign w:val="subscript"/>
        </w:rPr>
        <w:t>экстр</w:t>
      </w:r>
      <w:proofErr w:type="spellEnd"/>
      <w:r w:rsidRPr="006223D9">
        <w:rPr>
          <w:rFonts w:ascii="Times New Roman" w:hAnsi="Times New Roman"/>
          <w:b/>
          <w:i/>
          <w:sz w:val="27"/>
          <w:szCs w:val="27"/>
          <w:vertAlign w:val="subscript"/>
        </w:rPr>
        <w:t xml:space="preserve">. </w:t>
      </w:r>
      <w:r w:rsidRPr="006223D9">
        <w:rPr>
          <w:rFonts w:ascii="Times New Roman" w:hAnsi="Times New Roman"/>
          <w:sz w:val="27"/>
          <w:szCs w:val="27"/>
        </w:rPr>
        <w:t xml:space="preserve">– коэффициент экстраполяции, рассчитываемый как среднее арифметическое значение темпов роста (снижения) налоговой базы в виде кадастровой </w:t>
      </w:r>
      <w:r w:rsidR="003635D3" w:rsidRPr="006223D9">
        <w:rPr>
          <w:rFonts w:ascii="Times New Roman" w:hAnsi="Times New Roman"/>
          <w:sz w:val="27"/>
          <w:szCs w:val="27"/>
        </w:rPr>
        <w:t>стоимости к предыдущему периоду.</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S </w:t>
      </w:r>
      <w:r w:rsidRPr="006223D9">
        <w:rPr>
          <w:rFonts w:ascii="Times New Roman" w:hAnsi="Times New Roman"/>
          <w:sz w:val="27"/>
          <w:szCs w:val="27"/>
        </w:rPr>
        <w:t>- расчетная средняя ставка по земельному налогу с организаций за отчетный период</w:t>
      </w:r>
      <w:r w:rsidR="00BE6B53" w:rsidRPr="006223D9">
        <w:rPr>
          <w:rFonts w:ascii="Times New Roman" w:hAnsi="Times New Roman"/>
          <w:sz w:val="27"/>
          <w:szCs w:val="27"/>
        </w:rPr>
        <w:t>, %</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Средняя ставка по земельному налогу с организаций рассчитывается как отношение суммы налога, подлежащего уплате в бюджет, на налоговую базу (отчет по форме № 5-МН);</w:t>
      </w:r>
    </w:p>
    <w:p w:rsidR="003635D3"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пер. – </w:t>
      </w:r>
      <w:r w:rsidRPr="006223D9">
        <w:rPr>
          <w:rFonts w:ascii="Times New Roman" w:hAnsi="Times New Roman"/>
          <w:sz w:val="27"/>
          <w:szCs w:val="27"/>
        </w:rPr>
        <w:t>расчетный уровень переходящих платежей по налогу</w:t>
      </w:r>
      <w:r w:rsidR="00BE6B53" w:rsidRPr="006223D9">
        <w:rPr>
          <w:rFonts w:ascii="Times New Roman" w:hAnsi="Times New Roman"/>
          <w:sz w:val="27"/>
          <w:szCs w:val="27"/>
        </w:rPr>
        <w:t>, %</w:t>
      </w:r>
      <w:r w:rsidR="003635D3" w:rsidRPr="006223D9">
        <w:rPr>
          <w:rFonts w:ascii="Times New Roman" w:hAnsi="Times New Roman"/>
          <w:sz w:val="27"/>
          <w:szCs w:val="27"/>
        </w:rPr>
        <w:t>.</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Расчетный уровень переходящих платежей определяется как частное от деления суммы земельного налога с организаций начисленного (по отчету по форме № 1-НМ) на сумму земельного налога с организаций, подлежащего уплате в бюджет (по отчету по форме № 5-МН), сложившийся в отчетном периоде;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w:t>
      </w:r>
      <w:r w:rsidR="003635D3" w:rsidRPr="006223D9">
        <w:rPr>
          <w:rFonts w:ascii="Times New Roman" w:hAnsi="Times New Roman"/>
          <w:sz w:val="27"/>
          <w:szCs w:val="27"/>
        </w:rPr>
        <w:t>гашению задолженности по налогу</w:t>
      </w:r>
      <w:r w:rsidR="00BE6B53" w:rsidRPr="006223D9">
        <w:rPr>
          <w:rFonts w:ascii="Times New Roman" w:hAnsi="Times New Roman"/>
          <w:sz w:val="27"/>
          <w:szCs w:val="27"/>
        </w:rPr>
        <w:t>, %</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расчете прогнозного объема поступлений земельного налога с организаций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Земельный налог с организаций зачисляется в бюджеты</w:t>
      </w:r>
      <w:r w:rsidR="00AD1875">
        <w:rPr>
          <w:rFonts w:ascii="Times New Roman" w:hAnsi="Times New Roman"/>
          <w:sz w:val="27"/>
          <w:szCs w:val="27"/>
        </w:rPr>
        <w:t xml:space="preserve">, входящие </w:t>
      </w:r>
      <w:r w:rsidR="00AD1875" w:rsidRPr="006223D9">
        <w:rPr>
          <w:rFonts w:ascii="Times New Roman" w:hAnsi="Times New Roman"/>
          <w:sz w:val="27"/>
          <w:szCs w:val="27"/>
        </w:rPr>
        <w:t>в консолидированный бюджет Р</w:t>
      </w:r>
      <w:r w:rsidR="00AD1875">
        <w:rPr>
          <w:rFonts w:ascii="Times New Roman" w:hAnsi="Times New Roman"/>
          <w:sz w:val="27"/>
          <w:szCs w:val="27"/>
        </w:rPr>
        <w:t>еспублики Хакасия,</w:t>
      </w:r>
      <w:r w:rsidRPr="006223D9">
        <w:rPr>
          <w:rFonts w:ascii="Times New Roman" w:hAnsi="Times New Roman"/>
          <w:sz w:val="27"/>
          <w:szCs w:val="27"/>
        </w:rPr>
        <w:t xml:space="preserve"> по нормативам, установленным в соответствии со статьями БК РФ. </w:t>
      </w:r>
    </w:p>
    <w:p w:rsidR="000662D2" w:rsidRPr="006223D9" w:rsidRDefault="000662D2" w:rsidP="000662D2">
      <w:pPr>
        <w:spacing w:after="0" w:line="240" w:lineRule="auto"/>
        <w:ind w:firstLine="709"/>
        <w:rPr>
          <w:rFonts w:ascii="Times New Roman" w:hAnsi="Times New Roman"/>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42" w:name="_Toc89426792"/>
      <w:r w:rsidRPr="006223D9">
        <w:rPr>
          <w:rFonts w:ascii="Times New Roman" w:hAnsi="Times New Roman"/>
          <w:i/>
          <w:sz w:val="27"/>
          <w:szCs w:val="27"/>
        </w:rPr>
        <w:t>2.</w:t>
      </w:r>
      <w:r w:rsidR="0051591F">
        <w:rPr>
          <w:rFonts w:ascii="Times New Roman" w:hAnsi="Times New Roman"/>
          <w:i/>
          <w:sz w:val="27"/>
          <w:szCs w:val="27"/>
        </w:rPr>
        <w:t>9</w:t>
      </w:r>
      <w:r w:rsidRPr="006223D9">
        <w:rPr>
          <w:rFonts w:ascii="Times New Roman" w:hAnsi="Times New Roman"/>
          <w:i/>
          <w:sz w:val="27"/>
          <w:szCs w:val="27"/>
        </w:rPr>
        <w:t>.5.2 Земельный налог с физических лиц</w:t>
      </w:r>
      <w:r w:rsidRPr="006223D9">
        <w:rPr>
          <w:rFonts w:ascii="Times New Roman" w:hAnsi="Times New Roman"/>
          <w:i/>
          <w:sz w:val="27"/>
          <w:szCs w:val="27"/>
        </w:rPr>
        <w:br/>
        <w:t>182 1 06 06040 00 0000 110</w:t>
      </w:r>
      <w:bookmarkEnd w:id="42"/>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Для расчета земельного налога с физических лиц используются: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налоговой базы и сумм земельного налога с физических лиц, подлежащего уплате в бюджет, согласно данным отчета по форме № 5-МН «Отчет о налоговой базе и структуре начислений по местным налогам», сложившаяся в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начислений и фактических поступлений по земельному налогу с физических лиц в соответствии с отчетом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 за предыдущие периоды;</w:t>
      </w:r>
    </w:p>
    <w:p w:rsidR="000662D2" w:rsidRPr="006223D9" w:rsidRDefault="000662D2" w:rsidP="000662D2">
      <w:pPr>
        <w:autoSpaceDE w:val="0"/>
        <w:autoSpaceDN w:val="0"/>
        <w:adjustRightInd w:val="0"/>
        <w:spacing w:after="0" w:line="240" w:lineRule="auto"/>
        <w:ind w:firstLine="540"/>
        <w:jc w:val="both"/>
        <w:rPr>
          <w:rFonts w:ascii="Times New Roman" w:hAnsi="Times New Roman"/>
          <w:sz w:val="27"/>
          <w:szCs w:val="27"/>
        </w:rPr>
      </w:pPr>
      <w:r w:rsidRPr="006223D9">
        <w:rPr>
          <w:rFonts w:ascii="Times New Roman" w:hAnsi="Times New Roman"/>
          <w:sz w:val="27"/>
          <w:szCs w:val="27"/>
        </w:rPr>
        <w:t xml:space="preserve">- информация о налоговых ставках, льготах и преференциях, предусмотренных главой 31 НК РФ «Земельный налог», нормативными правовыми актами </w:t>
      </w:r>
      <w:r w:rsidRPr="006223D9">
        <w:rPr>
          <w:rFonts w:ascii="Times New Roman" w:hAnsi="Times New Roman"/>
          <w:sz w:val="27"/>
          <w:szCs w:val="27"/>
        </w:rPr>
        <w:lastRenderedPageBreak/>
        <w:t>представительных органов муниципальных образований и другими нормативными правовыми актами.</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 прогнозного объема поступлений земельного налога с физических лиц осуществляется в разрезе субъектов Российской Федерации методом прямого расчета с использованием показателей налоговой базы и налоговой ставки, и других показателей (уровень переходящих платежей, уровень собираемости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Прогноз поступлений </w:t>
      </w:r>
      <w:r w:rsidR="00CA27D1" w:rsidRPr="006223D9">
        <w:rPr>
          <w:rFonts w:ascii="Times New Roman" w:hAnsi="Times New Roman"/>
          <w:sz w:val="27"/>
          <w:szCs w:val="27"/>
        </w:rPr>
        <w:t xml:space="preserve">земельного </w:t>
      </w:r>
      <w:r w:rsidRPr="006223D9">
        <w:rPr>
          <w:rFonts w:ascii="Times New Roman" w:hAnsi="Times New Roman"/>
          <w:sz w:val="27"/>
          <w:szCs w:val="27"/>
        </w:rPr>
        <w:t>налога с физических лиц осуществляется с учетом установленных сроков направления налоговыми органами налоговых уведомлений и уплаты налога в соответствии с НК РФ.</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Прогнозируемый объем поступлений по земельному налогу (</w:t>
      </w:r>
      <w:r w:rsidRPr="006223D9">
        <w:rPr>
          <w:rFonts w:ascii="Times New Roman" w:hAnsi="Times New Roman"/>
          <w:b/>
          <w:i/>
          <w:sz w:val="27"/>
          <w:szCs w:val="27"/>
        </w:rPr>
        <w:t xml:space="preserve">ЗН </w:t>
      </w:r>
      <w:r w:rsidRPr="006223D9">
        <w:rPr>
          <w:rFonts w:ascii="Times New Roman" w:hAnsi="Times New Roman"/>
          <w:b/>
          <w:i/>
          <w:sz w:val="27"/>
          <w:szCs w:val="27"/>
          <w:vertAlign w:val="subscript"/>
        </w:rPr>
        <w:t>ФЛ</w:t>
      </w:r>
      <w:r w:rsidRPr="006223D9">
        <w:rPr>
          <w:rFonts w:ascii="Times New Roman" w:hAnsi="Times New Roman"/>
          <w:b/>
          <w:i/>
          <w:sz w:val="27"/>
          <w:szCs w:val="27"/>
        </w:rPr>
        <w:t xml:space="preserve">) </w:t>
      </w:r>
      <w:r w:rsidRPr="006223D9">
        <w:rPr>
          <w:rFonts w:ascii="Times New Roman" w:hAnsi="Times New Roman"/>
          <w:sz w:val="27"/>
          <w:szCs w:val="27"/>
        </w:rPr>
        <w:t>рассчитывается по формуле:</w:t>
      </w:r>
    </w:p>
    <w:p w:rsidR="000662D2" w:rsidRPr="006223D9" w:rsidRDefault="000662D2" w:rsidP="000662D2">
      <w:pPr>
        <w:spacing w:before="120" w:after="120" w:line="240" w:lineRule="auto"/>
        <w:ind w:firstLine="709"/>
        <w:jc w:val="center"/>
        <w:rPr>
          <w:rFonts w:ascii="Times New Roman" w:hAnsi="Times New Roman"/>
          <w:b/>
          <w:i/>
          <w:sz w:val="27"/>
          <w:szCs w:val="27"/>
        </w:rPr>
      </w:pPr>
      <w:r w:rsidRPr="006223D9">
        <w:rPr>
          <w:rFonts w:ascii="Times New Roman" w:hAnsi="Times New Roman"/>
          <w:b/>
          <w:i/>
          <w:sz w:val="27"/>
          <w:szCs w:val="27"/>
        </w:rPr>
        <w:t xml:space="preserve">ЗН </w:t>
      </w:r>
      <w:r w:rsidRPr="006223D9">
        <w:rPr>
          <w:rFonts w:ascii="Times New Roman" w:hAnsi="Times New Roman"/>
          <w:b/>
          <w:i/>
          <w:sz w:val="27"/>
          <w:szCs w:val="27"/>
          <w:vertAlign w:val="subscript"/>
        </w:rPr>
        <w:t>ФЛ</w:t>
      </w:r>
      <w:r w:rsidR="00082E09" w:rsidRPr="006223D9">
        <w:rPr>
          <w:rFonts w:ascii="Times New Roman" w:hAnsi="Times New Roman"/>
          <w:b/>
          <w:i/>
          <w:sz w:val="27"/>
          <w:szCs w:val="27"/>
        </w:rPr>
        <w:t xml:space="preserve"> </w:t>
      </w:r>
      <w:r w:rsidRPr="006223D9">
        <w:rPr>
          <w:rFonts w:ascii="Times New Roman" w:hAnsi="Times New Roman"/>
          <w:b/>
          <w:i/>
          <w:sz w:val="27"/>
          <w:szCs w:val="27"/>
        </w:rPr>
        <w:t>= НБ</w:t>
      </w:r>
      <w:r w:rsidRPr="006223D9">
        <w:rPr>
          <w:rFonts w:ascii="Times New Roman" w:hAnsi="Times New Roman"/>
          <w:b/>
          <w:sz w:val="27"/>
          <w:szCs w:val="27"/>
        </w:rPr>
        <w:t xml:space="preserve"> </w:t>
      </w:r>
      <w:r w:rsidRPr="006223D9">
        <w:rPr>
          <w:rFonts w:ascii="Times New Roman" w:hAnsi="Times New Roman"/>
          <w:b/>
          <w:i/>
          <w:sz w:val="27"/>
          <w:szCs w:val="27"/>
        </w:rPr>
        <w:t xml:space="preserve">× </w:t>
      </w:r>
      <w:proofErr w:type="spellStart"/>
      <w:r w:rsidRPr="006223D9">
        <w:rPr>
          <w:rFonts w:ascii="Times New Roman" w:hAnsi="Times New Roman"/>
          <w:b/>
          <w:i/>
          <w:sz w:val="27"/>
          <w:szCs w:val="27"/>
        </w:rPr>
        <w:t>К</w:t>
      </w:r>
      <w:r w:rsidRPr="006223D9">
        <w:rPr>
          <w:rFonts w:ascii="Times New Roman" w:hAnsi="Times New Roman"/>
          <w:b/>
          <w:i/>
          <w:sz w:val="27"/>
          <w:szCs w:val="27"/>
          <w:vertAlign w:val="subscript"/>
        </w:rPr>
        <w:t>экстр</w:t>
      </w:r>
      <w:proofErr w:type="spellEnd"/>
      <w:r w:rsidRPr="006223D9">
        <w:rPr>
          <w:rFonts w:ascii="Times New Roman" w:hAnsi="Times New Roman"/>
          <w:b/>
          <w:i/>
          <w:sz w:val="27"/>
          <w:szCs w:val="27"/>
        </w:rPr>
        <w:t>×</w:t>
      </w:r>
      <w:r w:rsidRPr="006223D9">
        <w:rPr>
          <w:rFonts w:ascii="Times New Roman" w:hAnsi="Times New Roman"/>
          <w:b/>
          <w:i/>
          <w:sz w:val="27"/>
          <w:szCs w:val="27"/>
          <w:lang w:val="en-US"/>
        </w:rPr>
        <w:t>S</w:t>
      </w:r>
      <w:r w:rsidRPr="006223D9">
        <w:rPr>
          <w:rFonts w:ascii="Times New Roman" w:hAnsi="Times New Roman"/>
          <w:b/>
          <w:sz w:val="27"/>
          <w:szCs w:val="27"/>
        </w:rPr>
        <w:t xml:space="preserve"> </w:t>
      </w:r>
      <w:r w:rsidRPr="006223D9">
        <w:rPr>
          <w:rFonts w:ascii="Times New Roman" w:hAnsi="Times New Roman"/>
          <w:b/>
          <w:i/>
          <w:sz w:val="27"/>
          <w:szCs w:val="27"/>
        </w:rPr>
        <w:t xml:space="preserve">× </w:t>
      </w:r>
      <w:proofErr w:type="spellStart"/>
      <w:r w:rsidRPr="006223D9">
        <w:rPr>
          <w:rFonts w:ascii="Times New Roman" w:hAnsi="Times New Roman"/>
          <w:b/>
          <w:i/>
          <w:sz w:val="27"/>
          <w:szCs w:val="27"/>
        </w:rPr>
        <w:t>К</w:t>
      </w:r>
      <w:r w:rsidRPr="006223D9">
        <w:rPr>
          <w:rFonts w:ascii="Times New Roman" w:hAnsi="Times New Roman"/>
          <w:b/>
          <w:i/>
          <w:sz w:val="27"/>
          <w:szCs w:val="27"/>
          <w:vertAlign w:val="subscript"/>
        </w:rPr>
        <w:t>соб</w:t>
      </w:r>
      <w:proofErr w:type="spellEnd"/>
      <w:r w:rsidRPr="006223D9">
        <w:rPr>
          <w:rFonts w:ascii="Times New Roman" w:hAnsi="Times New Roman"/>
          <w:b/>
          <w:i/>
          <w:sz w:val="27"/>
          <w:szCs w:val="27"/>
          <w:vertAlign w:val="subscript"/>
        </w:rPr>
        <w:t xml:space="preserve">. </w:t>
      </w:r>
      <w:r w:rsidRPr="006223D9">
        <w:rPr>
          <w:rFonts w:ascii="Times New Roman" w:hAnsi="Times New Roman"/>
          <w:b/>
          <w:i/>
          <w:sz w:val="27"/>
          <w:szCs w:val="27"/>
        </w:rPr>
        <w:t xml:space="preserve">(+/-) </w:t>
      </w:r>
      <w:r w:rsidRPr="006223D9">
        <w:rPr>
          <w:rFonts w:ascii="Times New Roman" w:hAnsi="Times New Roman"/>
          <w:b/>
          <w:i/>
          <w:sz w:val="27"/>
          <w:szCs w:val="27"/>
          <w:lang w:val="en-US"/>
        </w:rPr>
        <w:t>F</w:t>
      </w:r>
      <w:r w:rsidRPr="006223D9">
        <w:rPr>
          <w:rFonts w:ascii="Times New Roman" w:hAnsi="Times New Roman"/>
          <w:b/>
          <w:i/>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НБ</w:t>
      </w:r>
      <w:r w:rsidRPr="006223D9">
        <w:rPr>
          <w:rFonts w:ascii="Times New Roman" w:hAnsi="Times New Roman"/>
          <w:sz w:val="27"/>
          <w:szCs w:val="27"/>
        </w:rPr>
        <w:t xml:space="preserve"> – налоговая база в виде кадастровой стоимости земельных участков физических лиц (отчет по форме № 5-МН), тыс. рублей.</w:t>
      </w:r>
    </w:p>
    <w:p w:rsidR="000662D2" w:rsidRPr="006223D9" w:rsidRDefault="000662D2" w:rsidP="000662D2">
      <w:pPr>
        <w:spacing w:after="0" w:line="240" w:lineRule="auto"/>
        <w:ind w:firstLine="709"/>
        <w:jc w:val="both"/>
        <w:rPr>
          <w:rFonts w:ascii="Times New Roman" w:hAnsi="Times New Roman"/>
          <w:sz w:val="27"/>
          <w:szCs w:val="27"/>
        </w:rPr>
      </w:pPr>
      <w:proofErr w:type="spellStart"/>
      <w:r w:rsidRPr="006223D9">
        <w:rPr>
          <w:rFonts w:ascii="Times New Roman" w:hAnsi="Times New Roman"/>
          <w:b/>
          <w:i/>
          <w:sz w:val="27"/>
          <w:szCs w:val="27"/>
        </w:rPr>
        <w:t>К</w:t>
      </w:r>
      <w:r w:rsidRPr="006223D9">
        <w:rPr>
          <w:rFonts w:ascii="Times New Roman" w:hAnsi="Times New Roman"/>
          <w:b/>
          <w:i/>
          <w:sz w:val="27"/>
          <w:szCs w:val="27"/>
          <w:vertAlign w:val="subscript"/>
        </w:rPr>
        <w:t>экстр</w:t>
      </w:r>
      <w:proofErr w:type="spellEnd"/>
      <w:r w:rsidRPr="006223D9">
        <w:rPr>
          <w:rFonts w:ascii="Times New Roman" w:hAnsi="Times New Roman"/>
          <w:b/>
          <w:i/>
          <w:sz w:val="27"/>
          <w:szCs w:val="27"/>
          <w:vertAlign w:val="subscript"/>
        </w:rPr>
        <w:t xml:space="preserve">. </w:t>
      </w:r>
      <w:r w:rsidRPr="006223D9">
        <w:rPr>
          <w:rFonts w:ascii="Times New Roman" w:hAnsi="Times New Roman"/>
          <w:sz w:val="27"/>
          <w:szCs w:val="27"/>
        </w:rPr>
        <w:t xml:space="preserve">– коэффициент экстраполяции, рассчитываемый как среднее арифметическое значение темпов роста (снижения) налоговой базы в виде кадастровой </w:t>
      </w:r>
      <w:r w:rsidR="003635D3" w:rsidRPr="006223D9">
        <w:rPr>
          <w:rFonts w:ascii="Times New Roman" w:hAnsi="Times New Roman"/>
          <w:sz w:val="27"/>
          <w:szCs w:val="27"/>
        </w:rPr>
        <w:t>стоимости к предыдущему периоду</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S </w:t>
      </w:r>
      <w:r w:rsidRPr="006223D9">
        <w:rPr>
          <w:rFonts w:ascii="Times New Roman" w:hAnsi="Times New Roman"/>
          <w:sz w:val="27"/>
          <w:szCs w:val="27"/>
        </w:rPr>
        <w:t>- расчетная средняя ставка по земельному налогу с физических лиц за отчетный период</w:t>
      </w:r>
      <w:r w:rsidR="00BE6B53" w:rsidRPr="006223D9">
        <w:rPr>
          <w:rFonts w:ascii="Times New Roman" w:hAnsi="Times New Roman"/>
          <w:sz w:val="27"/>
          <w:szCs w:val="27"/>
        </w:rPr>
        <w:t>, %</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Средняя ставка по земельному налогу с физических лиц рассчитывается как отношение суммы налога, подлежащего уплате в бюджет, на налоговую базу (отчет по форме № 5-МН);</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w:t>
      </w:r>
      <w:r w:rsidR="003635D3" w:rsidRPr="006223D9">
        <w:rPr>
          <w:rFonts w:ascii="Times New Roman" w:hAnsi="Times New Roman"/>
          <w:sz w:val="27"/>
          <w:szCs w:val="27"/>
        </w:rPr>
        <w:t>ашению задолженности по налогу</w:t>
      </w:r>
      <w:r w:rsidR="00BE6B53" w:rsidRPr="006223D9">
        <w:rPr>
          <w:rFonts w:ascii="Times New Roman" w:hAnsi="Times New Roman"/>
          <w:sz w:val="27"/>
          <w:szCs w:val="27"/>
        </w:rPr>
        <w:t>, %</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82105" w:rsidRPr="006223D9" w:rsidRDefault="00B82105" w:rsidP="00B82105">
      <w:pPr>
        <w:spacing w:after="0" w:line="240" w:lineRule="auto"/>
        <w:ind w:firstLine="709"/>
        <w:jc w:val="both"/>
        <w:rPr>
          <w:rFonts w:ascii="Times New Roman" w:hAnsi="Times New Roman"/>
          <w:sz w:val="27"/>
          <w:szCs w:val="27"/>
        </w:rPr>
      </w:pPr>
      <w:r w:rsidRPr="006223D9">
        <w:rPr>
          <w:rFonts w:ascii="Times New Roman" w:hAnsi="Times New Roman"/>
          <w:sz w:val="27"/>
          <w:szCs w:val="27"/>
        </w:rPr>
        <w:t>В случае если сумма налога, исчисленная в отношении земельного участка, превышает сумму налога, исчисленную в отношении этого земельного участка</w:t>
      </w:r>
      <w:r w:rsidR="00082E09" w:rsidRPr="006223D9">
        <w:rPr>
          <w:rFonts w:ascii="Times New Roman" w:hAnsi="Times New Roman"/>
          <w:sz w:val="27"/>
          <w:szCs w:val="27"/>
        </w:rPr>
        <w:t xml:space="preserve"> </w:t>
      </w:r>
      <w:r w:rsidRPr="006223D9">
        <w:rPr>
          <w:rFonts w:ascii="Times New Roman" w:hAnsi="Times New Roman"/>
          <w:sz w:val="27"/>
          <w:szCs w:val="27"/>
        </w:rPr>
        <w:t>за предыдущий налоговый период с учетом коэффициента 1,1, сумма налога подлежит уплате налогоплательщиками - физическими лицами в размере, равном сумме налога, исчисленной в соответствии с настоящей статьей за предыдущий налоговый период с учетом коэффициента 1,1.</w:t>
      </w:r>
    </w:p>
    <w:p w:rsidR="00B82105" w:rsidRPr="006223D9" w:rsidRDefault="00B82105" w:rsidP="000662D2">
      <w:pPr>
        <w:spacing w:after="0" w:line="240" w:lineRule="auto"/>
        <w:ind w:firstLine="709"/>
        <w:jc w:val="both"/>
        <w:rPr>
          <w:rFonts w:ascii="Times New Roman" w:hAnsi="Times New Roman"/>
          <w:sz w:val="16"/>
          <w:szCs w:val="16"/>
        </w:rPr>
      </w:pP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расчете прогнозного объема поступлений земельного налога с физических лиц учитываются выпадающие доходы в связи с предоставлением льгот, освобождений и преференций, установленных в рамках главы 31 НК РФ, и других льгот, и преференций.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Объём выпадающих доходов определяется в рамках прописанного алгоритма расчёта прогнозного объёма поступлений налога.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Земельный налог с физических лиц зачисляется в бюджеты</w:t>
      </w:r>
      <w:r w:rsidR="00AD1875">
        <w:rPr>
          <w:rFonts w:ascii="Times New Roman" w:hAnsi="Times New Roman"/>
          <w:sz w:val="27"/>
          <w:szCs w:val="27"/>
        </w:rPr>
        <w:t xml:space="preserve">, входящие </w:t>
      </w:r>
      <w:r w:rsidR="00AD1875" w:rsidRPr="006223D9">
        <w:rPr>
          <w:rFonts w:ascii="Times New Roman" w:hAnsi="Times New Roman"/>
          <w:sz w:val="27"/>
          <w:szCs w:val="27"/>
        </w:rPr>
        <w:t>в консолидированный бюджет Р</w:t>
      </w:r>
      <w:r w:rsidR="00AD1875">
        <w:rPr>
          <w:rFonts w:ascii="Times New Roman" w:hAnsi="Times New Roman"/>
          <w:sz w:val="27"/>
          <w:szCs w:val="27"/>
        </w:rPr>
        <w:t xml:space="preserve">еспублики Хакасия, </w:t>
      </w:r>
      <w:r w:rsidRPr="006223D9">
        <w:rPr>
          <w:rFonts w:ascii="Times New Roman" w:hAnsi="Times New Roman"/>
          <w:sz w:val="27"/>
          <w:szCs w:val="27"/>
        </w:rPr>
        <w:t xml:space="preserve">по нормативам, установленным в соответствии со статьями БК РФ. </w:t>
      </w:r>
    </w:p>
    <w:p w:rsidR="00CA27D1" w:rsidRPr="006223D9" w:rsidRDefault="00CA27D1" w:rsidP="000B5328">
      <w:pPr>
        <w:spacing w:after="0" w:line="240" w:lineRule="auto"/>
        <w:ind w:firstLine="709"/>
        <w:jc w:val="both"/>
        <w:rPr>
          <w:rFonts w:ascii="Times New Roman" w:hAnsi="Times New Roman"/>
          <w:sz w:val="27"/>
          <w:szCs w:val="27"/>
        </w:rPr>
      </w:pPr>
    </w:p>
    <w:p w:rsidR="000662D2" w:rsidRPr="006223D9" w:rsidRDefault="000662D2" w:rsidP="000662D2">
      <w:pPr>
        <w:pStyle w:val="2"/>
        <w:spacing w:after="240" w:line="240" w:lineRule="auto"/>
        <w:ind w:firstLine="709"/>
        <w:jc w:val="center"/>
        <w:rPr>
          <w:rFonts w:ascii="Times New Roman" w:hAnsi="Times New Roman"/>
          <w:i w:val="0"/>
          <w:sz w:val="27"/>
          <w:szCs w:val="27"/>
        </w:rPr>
      </w:pPr>
      <w:bookmarkStart w:id="43" w:name="_Toc89426794"/>
      <w:r w:rsidRPr="006223D9">
        <w:rPr>
          <w:rFonts w:ascii="Times New Roman" w:hAnsi="Times New Roman"/>
          <w:i w:val="0"/>
          <w:sz w:val="27"/>
          <w:szCs w:val="27"/>
        </w:rPr>
        <w:t>2.1</w:t>
      </w:r>
      <w:r w:rsidR="0051591F">
        <w:rPr>
          <w:rFonts w:ascii="Times New Roman" w:hAnsi="Times New Roman"/>
          <w:i w:val="0"/>
          <w:sz w:val="27"/>
          <w:szCs w:val="27"/>
        </w:rPr>
        <w:t>0</w:t>
      </w:r>
      <w:r w:rsidRPr="006223D9">
        <w:rPr>
          <w:rFonts w:ascii="Times New Roman" w:hAnsi="Times New Roman"/>
          <w:i w:val="0"/>
          <w:sz w:val="27"/>
          <w:szCs w:val="27"/>
        </w:rPr>
        <w:t xml:space="preserve">. Налог на добычу полезных ископаемых </w:t>
      </w:r>
      <w:r w:rsidRPr="006223D9">
        <w:rPr>
          <w:rFonts w:ascii="Times New Roman" w:hAnsi="Times New Roman"/>
          <w:i w:val="0"/>
          <w:sz w:val="27"/>
          <w:szCs w:val="27"/>
        </w:rPr>
        <w:br/>
        <w:t>182 1 07 01000 01 0000 110</w:t>
      </w:r>
      <w:bookmarkEnd w:id="43"/>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доходов в </w:t>
      </w:r>
      <w:r w:rsidR="00AD1875" w:rsidRPr="006223D9">
        <w:rPr>
          <w:rFonts w:ascii="Times New Roman" w:hAnsi="Times New Roman"/>
          <w:snapToGrid w:val="0"/>
          <w:sz w:val="27"/>
          <w:szCs w:val="27"/>
          <w:lang w:eastAsia="ru-RU"/>
        </w:rPr>
        <w:t>бюджеты</w:t>
      </w:r>
      <w:r w:rsidR="00AD1875">
        <w:rPr>
          <w:rFonts w:ascii="Times New Roman" w:hAnsi="Times New Roman"/>
          <w:sz w:val="27"/>
          <w:szCs w:val="27"/>
        </w:rPr>
        <w:t xml:space="preserve">, входящие </w:t>
      </w:r>
      <w:r w:rsidR="00AD1875" w:rsidRPr="006223D9">
        <w:rPr>
          <w:rFonts w:ascii="Times New Roman" w:hAnsi="Times New Roman"/>
          <w:sz w:val="27"/>
          <w:szCs w:val="27"/>
        </w:rPr>
        <w:t>в консолидированный бюджет Р</w:t>
      </w:r>
      <w:r w:rsidR="00AD1875">
        <w:rPr>
          <w:rFonts w:ascii="Times New Roman" w:hAnsi="Times New Roman"/>
          <w:sz w:val="27"/>
          <w:szCs w:val="27"/>
        </w:rPr>
        <w:t xml:space="preserve">еспублики Хакасия, </w:t>
      </w:r>
      <w:r w:rsidRPr="006223D9">
        <w:rPr>
          <w:rFonts w:ascii="Times New Roman" w:hAnsi="Times New Roman"/>
          <w:sz w:val="27"/>
          <w:szCs w:val="27"/>
        </w:rPr>
        <w:t>от уплаты налога на добычу полезных ископаемых осуществляется в соответствии с действующим законодательством Российской Федерации о налогах и сборах.</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налога на добычу полезных ископаемых производится отдельно по каждому виду полезных ископаемых.</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44" w:name="_Toc89426798"/>
      <w:r w:rsidRPr="006223D9">
        <w:rPr>
          <w:rFonts w:ascii="Times New Roman" w:hAnsi="Times New Roman"/>
          <w:i/>
          <w:sz w:val="27"/>
          <w:szCs w:val="27"/>
        </w:rPr>
        <w:t>2.1</w:t>
      </w:r>
      <w:r w:rsidR="0051591F">
        <w:rPr>
          <w:rFonts w:ascii="Times New Roman" w:hAnsi="Times New Roman"/>
          <w:i/>
          <w:sz w:val="27"/>
          <w:szCs w:val="27"/>
        </w:rPr>
        <w:t>0</w:t>
      </w:r>
      <w:r w:rsidRPr="006223D9">
        <w:rPr>
          <w:rFonts w:ascii="Times New Roman" w:hAnsi="Times New Roman"/>
          <w:i/>
          <w:sz w:val="27"/>
          <w:szCs w:val="27"/>
        </w:rPr>
        <w:t>.</w:t>
      </w:r>
      <w:r w:rsidR="00C71863">
        <w:rPr>
          <w:rFonts w:ascii="Times New Roman" w:hAnsi="Times New Roman"/>
          <w:i/>
          <w:sz w:val="27"/>
          <w:szCs w:val="27"/>
        </w:rPr>
        <w:t>1</w:t>
      </w:r>
      <w:r w:rsidRPr="006223D9">
        <w:rPr>
          <w:rFonts w:ascii="Times New Roman" w:hAnsi="Times New Roman"/>
          <w:i/>
          <w:sz w:val="27"/>
          <w:szCs w:val="27"/>
        </w:rPr>
        <w:t xml:space="preserve">. Налог на добычу общераспространенных полезных ископаемых </w:t>
      </w:r>
      <w:r w:rsidRPr="006223D9">
        <w:rPr>
          <w:rFonts w:ascii="Times New Roman" w:hAnsi="Times New Roman"/>
          <w:i/>
          <w:sz w:val="27"/>
          <w:szCs w:val="27"/>
        </w:rPr>
        <w:br/>
        <w:t>182 1 07 01020 01 0000 110</w:t>
      </w:r>
      <w:bookmarkEnd w:id="44"/>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 прогнозе поступлений налога на добычу общераспространённых полезных ископаемых учитываются: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показатели прогноза социально-экономического развития Р</w:t>
      </w:r>
      <w:r w:rsidR="00C71863">
        <w:rPr>
          <w:rFonts w:ascii="Times New Roman" w:hAnsi="Times New Roman"/>
          <w:sz w:val="27"/>
          <w:szCs w:val="27"/>
        </w:rPr>
        <w:t>еспублики Хакасия</w:t>
      </w:r>
      <w:r w:rsidRPr="006223D9">
        <w:rPr>
          <w:rFonts w:ascii="Times New Roman" w:hAnsi="Times New Roman"/>
          <w:sz w:val="27"/>
          <w:szCs w:val="27"/>
        </w:rPr>
        <w:t xml:space="preserve">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w:t>
      </w:r>
      <w:r w:rsidR="00C71863" w:rsidRPr="006223D9">
        <w:rPr>
          <w:rFonts w:ascii="Times New Roman" w:hAnsi="Times New Roman"/>
          <w:sz w:val="27"/>
          <w:szCs w:val="27"/>
        </w:rPr>
        <w:t>Р</w:t>
      </w:r>
      <w:r w:rsidR="00C71863">
        <w:rPr>
          <w:rFonts w:ascii="Times New Roman" w:hAnsi="Times New Roman"/>
          <w:sz w:val="27"/>
          <w:szCs w:val="27"/>
        </w:rPr>
        <w:t>еспублики Хакасия</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динамика налоговой базы по налогу согласно данным отчёта по форме </w:t>
      </w:r>
      <w:r w:rsidRPr="006223D9">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налога на добычу общераспространённых полезных ископаемых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(индексов, характеризующий динамику цен и производства, уровень собираемости, переходящие платежи, изменения налогового и бюджетного законодательства и др.).</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Прогнозный объём поступлений налога на добычу общераспространённых полезных ископаемых (</w:t>
      </w:r>
      <w:r w:rsidRPr="006223D9">
        <w:rPr>
          <w:rFonts w:ascii="Times New Roman" w:hAnsi="Times New Roman"/>
          <w:b/>
          <w:i/>
          <w:sz w:val="27"/>
          <w:szCs w:val="27"/>
        </w:rPr>
        <w:t xml:space="preserve">НДПИ </w:t>
      </w:r>
      <w:r w:rsidRPr="006223D9">
        <w:rPr>
          <w:rFonts w:ascii="Times New Roman" w:hAnsi="Times New Roman"/>
          <w:b/>
          <w:i/>
          <w:sz w:val="27"/>
          <w:szCs w:val="27"/>
          <w:vertAlign w:val="subscript"/>
        </w:rPr>
        <w:t>общ. ПИ</w:t>
      </w:r>
      <w:r w:rsidRPr="006223D9">
        <w:rPr>
          <w:rFonts w:ascii="Times New Roman" w:hAnsi="Times New Roman"/>
          <w:b/>
          <w:i/>
          <w:sz w:val="27"/>
          <w:szCs w:val="27"/>
        </w:rPr>
        <w:t xml:space="preserve">) </w:t>
      </w:r>
      <w:r w:rsidRPr="006223D9">
        <w:rPr>
          <w:rFonts w:ascii="Times New Roman" w:hAnsi="Times New Roman"/>
          <w:sz w:val="27"/>
          <w:szCs w:val="27"/>
        </w:rPr>
        <w:t>определяется исходя из следующего алгоритма расчёта:</w:t>
      </w:r>
    </w:p>
    <w:p w:rsidR="000662D2" w:rsidRPr="006223D9" w:rsidRDefault="000662D2" w:rsidP="000662D2">
      <w:pPr>
        <w:spacing w:before="120" w:after="120" w:line="240" w:lineRule="auto"/>
        <w:ind w:firstLine="709"/>
        <w:jc w:val="center"/>
        <w:rPr>
          <w:rFonts w:ascii="Times New Roman" w:hAnsi="Times New Roman"/>
          <w:b/>
          <w:i/>
          <w:sz w:val="27"/>
          <w:szCs w:val="27"/>
        </w:rPr>
      </w:pPr>
      <w:r w:rsidRPr="006223D9">
        <w:rPr>
          <w:rFonts w:ascii="Times New Roman" w:hAnsi="Times New Roman"/>
          <w:b/>
          <w:i/>
          <w:sz w:val="27"/>
          <w:szCs w:val="27"/>
        </w:rPr>
        <w:t xml:space="preserve">НДПИ </w:t>
      </w:r>
      <w:r w:rsidRPr="006223D9">
        <w:rPr>
          <w:rFonts w:ascii="Times New Roman" w:hAnsi="Times New Roman"/>
          <w:b/>
          <w:i/>
          <w:sz w:val="27"/>
          <w:szCs w:val="27"/>
          <w:vertAlign w:val="subscript"/>
        </w:rPr>
        <w:t xml:space="preserve">общ. </w:t>
      </w:r>
      <w:proofErr w:type="gramStart"/>
      <w:r w:rsidRPr="006223D9">
        <w:rPr>
          <w:rFonts w:ascii="Times New Roman" w:hAnsi="Times New Roman"/>
          <w:b/>
          <w:i/>
          <w:sz w:val="27"/>
          <w:szCs w:val="27"/>
          <w:vertAlign w:val="subscript"/>
        </w:rPr>
        <w:t>ПИ</w:t>
      </w:r>
      <w:r w:rsidRPr="006223D9">
        <w:rPr>
          <w:rFonts w:ascii="Times New Roman" w:hAnsi="Times New Roman"/>
          <w:b/>
          <w:i/>
          <w:sz w:val="27"/>
          <w:szCs w:val="27"/>
        </w:rPr>
        <w:t xml:space="preserve"> = (Ʃ(</w:t>
      </w:r>
      <w:r w:rsidRPr="006223D9">
        <w:rPr>
          <w:rFonts w:ascii="Times New Roman" w:hAnsi="Times New Roman"/>
          <w:b/>
          <w:i/>
          <w:sz w:val="27"/>
          <w:szCs w:val="27"/>
          <w:lang w:val="en-US"/>
        </w:rPr>
        <w:t>U</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общ.</w:t>
      </w:r>
      <w:proofErr w:type="gramEnd"/>
      <w:r w:rsidRPr="006223D9">
        <w:rPr>
          <w:rFonts w:ascii="Times New Roman" w:hAnsi="Times New Roman"/>
          <w:b/>
          <w:i/>
          <w:sz w:val="27"/>
          <w:szCs w:val="27"/>
          <w:vertAlign w:val="subscript"/>
        </w:rPr>
        <w:t xml:space="preserve"> ПИ</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факт</w:t>
      </w:r>
      <w:r w:rsidRPr="006223D9">
        <w:rPr>
          <w:rFonts w:ascii="Times New Roman" w:hAnsi="Times New Roman"/>
          <w:b/>
          <w:i/>
          <w:sz w:val="27"/>
          <w:szCs w:val="27"/>
        </w:rPr>
        <w:t xml:space="preserve"> × </w:t>
      </w:r>
      <w:r w:rsidRPr="006223D9">
        <w:rPr>
          <w:rFonts w:ascii="Times New Roman" w:hAnsi="Times New Roman"/>
          <w:b/>
          <w:i/>
          <w:sz w:val="27"/>
          <w:szCs w:val="27"/>
          <w:lang w:val="en-US"/>
        </w:rPr>
        <w:t>J</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общ. ПИ</w:t>
      </w:r>
      <w:r w:rsidRPr="006223D9">
        <w:rPr>
          <w:rFonts w:ascii="Times New Roman" w:hAnsi="Times New Roman"/>
          <w:b/>
          <w:i/>
          <w:sz w:val="27"/>
          <w:szCs w:val="27"/>
        </w:rPr>
        <w:t xml:space="preserve"> × S (</w:t>
      </w:r>
      <w:r w:rsidRPr="006223D9">
        <w:rPr>
          <w:rFonts w:ascii="Times New Roman" w:hAnsi="Times New Roman"/>
          <w:b/>
          <w:i/>
          <w:sz w:val="27"/>
          <w:szCs w:val="27"/>
          <w:vertAlign w:val="subscript"/>
        </w:rPr>
        <w:t>или</w:t>
      </w:r>
      <w:r w:rsidRPr="006223D9">
        <w:rPr>
          <w:rFonts w:ascii="Times New Roman" w:hAnsi="Times New Roman"/>
          <w:b/>
          <w:i/>
          <w:sz w:val="27"/>
          <w:szCs w:val="27"/>
        </w:rPr>
        <w:t xml:space="preserve"> S </w:t>
      </w:r>
      <w:r w:rsidRPr="006223D9">
        <w:rPr>
          <w:rFonts w:ascii="Times New Roman" w:hAnsi="Times New Roman"/>
          <w:b/>
          <w:i/>
          <w:sz w:val="27"/>
          <w:szCs w:val="27"/>
          <w:vertAlign w:val="subscript"/>
        </w:rPr>
        <w:t>расчет.</w:t>
      </w:r>
      <w:r w:rsidRPr="006223D9">
        <w:rPr>
          <w:rFonts w:ascii="Times New Roman" w:hAnsi="Times New Roman"/>
          <w:b/>
          <w:i/>
          <w:sz w:val="27"/>
          <w:szCs w:val="27"/>
        </w:rPr>
        <w:t xml:space="preserve">)) (+-) P) ×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i/>
          <w:sz w:val="27"/>
          <w:szCs w:val="27"/>
        </w:rPr>
        <w:t xml:space="preserve"> (+-) F,</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U</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общ. ПИ</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факт</w:t>
      </w:r>
      <w:r w:rsidRPr="006223D9">
        <w:rPr>
          <w:rFonts w:ascii="Times New Roman" w:hAnsi="Times New Roman"/>
          <w:sz w:val="27"/>
          <w:szCs w:val="27"/>
        </w:rPr>
        <w:t xml:space="preserve"> – фактическая стоимость добытых общераспространённых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добытых общераспространённых полезных ископаемых согласно данным отчёта по форме № 5-НДПИ, млн.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J</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общ. ПИ</w:t>
      </w:r>
      <w:r w:rsidRPr="006223D9">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и др.</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S</w:t>
      </w:r>
      <w:r w:rsidRPr="006223D9">
        <w:rPr>
          <w:rFonts w:ascii="Times New Roman" w:hAnsi="Times New Roman"/>
          <w:sz w:val="27"/>
          <w:szCs w:val="27"/>
        </w:rPr>
        <w:t xml:space="preserve"> – ставка налога на добычу общераспространённых полезных ископаемых, установленная в соответствии с НК РФ, %;</w:t>
      </w:r>
    </w:p>
    <w:p w:rsidR="000662D2" w:rsidRPr="006223D9" w:rsidRDefault="000662D2" w:rsidP="000662D2">
      <w:pPr>
        <w:spacing w:after="0" w:line="240" w:lineRule="auto"/>
        <w:ind w:firstLine="709"/>
        <w:jc w:val="both"/>
        <w:rPr>
          <w:rFonts w:ascii="Times New Roman" w:hAnsi="Times New Roman"/>
          <w:sz w:val="27"/>
          <w:szCs w:val="27"/>
        </w:rPr>
      </w:pPr>
      <w:proofErr w:type="spellStart"/>
      <w:r w:rsidRPr="006223D9">
        <w:rPr>
          <w:rFonts w:ascii="Times New Roman" w:hAnsi="Times New Roman"/>
          <w:b/>
          <w:i/>
          <w:sz w:val="27"/>
          <w:szCs w:val="27"/>
        </w:rPr>
        <w:t>S</w:t>
      </w:r>
      <w:r w:rsidRPr="006223D9">
        <w:rPr>
          <w:rFonts w:ascii="Times New Roman" w:hAnsi="Times New Roman"/>
          <w:b/>
          <w:i/>
          <w:sz w:val="27"/>
          <w:szCs w:val="27"/>
          <w:vertAlign w:val="subscript"/>
        </w:rPr>
        <w:t>расчет</w:t>
      </w:r>
      <w:proofErr w:type="spellEnd"/>
      <w:r w:rsidRPr="006223D9">
        <w:rPr>
          <w:rFonts w:ascii="Times New Roman" w:hAnsi="Times New Roman"/>
          <w:b/>
          <w:i/>
          <w:sz w:val="27"/>
          <w:szCs w:val="27"/>
          <w:vertAlign w:val="subscript"/>
        </w:rPr>
        <w:t>.</w:t>
      </w:r>
      <w:r w:rsidRPr="006223D9">
        <w:rPr>
          <w:rFonts w:ascii="Times New Roman" w:hAnsi="Times New Roman"/>
          <w:sz w:val="27"/>
          <w:szCs w:val="27"/>
        </w:rPr>
        <w:t xml:space="preserve"> – расчётная ставка налога, сложившаяся за предыдущие периоды,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Расчетная ставка налога (</w:t>
      </w:r>
      <w:proofErr w:type="spellStart"/>
      <w:r w:rsidRPr="006223D9">
        <w:rPr>
          <w:rFonts w:ascii="Times New Roman" w:hAnsi="Times New Roman"/>
          <w:b/>
          <w:i/>
          <w:sz w:val="27"/>
          <w:szCs w:val="27"/>
        </w:rPr>
        <w:t>S</w:t>
      </w:r>
      <w:r w:rsidRPr="006223D9">
        <w:rPr>
          <w:rFonts w:ascii="Times New Roman" w:hAnsi="Times New Roman"/>
          <w:b/>
          <w:i/>
          <w:sz w:val="27"/>
          <w:szCs w:val="27"/>
          <w:vertAlign w:val="subscript"/>
        </w:rPr>
        <w:t>расчет</w:t>
      </w:r>
      <w:proofErr w:type="spellEnd"/>
      <w:r w:rsidRPr="006223D9">
        <w:rPr>
          <w:rFonts w:ascii="Times New Roman" w:hAnsi="Times New Roman"/>
          <w:b/>
          <w:i/>
          <w:sz w:val="27"/>
          <w:szCs w:val="27"/>
          <w:vertAlign w:val="subscript"/>
        </w:rPr>
        <w:t>.</w:t>
      </w:r>
      <w:r w:rsidRPr="006223D9">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P</w:t>
      </w:r>
      <w:r w:rsidRPr="006223D9">
        <w:rPr>
          <w:rFonts w:ascii="Times New Roman" w:hAnsi="Times New Roman"/>
          <w:sz w:val="27"/>
          <w:szCs w:val="27"/>
        </w:rPr>
        <w:t xml:space="preserve"> – переходящие платежи,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w:t>
      </w:r>
      <w:r w:rsidR="0011331A" w:rsidRPr="006223D9">
        <w:rPr>
          <w:rFonts w:ascii="Times New Roman" w:hAnsi="Times New Roman"/>
          <w:sz w:val="27"/>
          <w:szCs w:val="27"/>
        </w:rPr>
        <w:t>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кредиторской и дебиторской задолженности по налогу,%</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Налог на добычу общераспространённых полезных ископаемых зачисляется в бюджеты</w:t>
      </w:r>
      <w:r w:rsidR="00AD1875">
        <w:rPr>
          <w:rFonts w:ascii="Times New Roman" w:hAnsi="Times New Roman"/>
          <w:sz w:val="27"/>
          <w:szCs w:val="27"/>
        </w:rPr>
        <w:t xml:space="preserve">, входящие </w:t>
      </w:r>
      <w:r w:rsidR="00AD1875" w:rsidRPr="006223D9">
        <w:rPr>
          <w:rFonts w:ascii="Times New Roman" w:hAnsi="Times New Roman"/>
          <w:sz w:val="27"/>
          <w:szCs w:val="27"/>
        </w:rPr>
        <w:t>в консолидированный бюджет Р</w:t>
      </w:r>
      <w:r w:rsidR="00AD1875">
        <w:rPr>
          <w:rFonts w:ascii="Times New Roman" w:hAnsi="Times New Roman"/>
          <w:sz w:val="27"/>
          <w:szCs w:val="27"/>
        </w:rPr>
        <w:t xml:space="preserve">еспублики Хакасия, </w:t>
      </w:r>
      <w:r w:rsidRPr="006223D9">
        <w:rPr>
          <w:rFonts w:ascii="Times New Roman" w:hAnsi="Times New Roman"/>
          <w:sz w:val="27"/>
          <w:szCs w:val="27"/>
        </w:rPr>
        <w:t>по нормативам, установленным в соответствии со статьями БК РФ.</w:t>
      </w:r>
    </w:p>
    <w:p w:rsidR="00252DC7" w:rsidRPr="006223D9" w:rsidRDefault="00252DC7" w:rsidP="000662D2">
      <w:pPr>
        <w:spacing w:after="0" w:line="240" w:lineRule="auto"/>
        <w:ind w:firstLine="709"/>
        <w:jc w:val="both"/>
        <w:rPr>
          <w:rFonts w:ascii="Times New Roman" w:hAnsi="Times New Roman"/>
          <w:sz w:val="27"/>
          <w:szCs w:val="27"/>
        </w:rPr>
      </w:pPr>
    </w:p>
    <w:p w:rsidR="000662D2" w:rsidRPr="00C072F4"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45" w:name="_Toc89426799"/>
      <w:r w:rsidRPr="006223D9">
        <w:rPr>
          <w:rFonts w:ascii="Times New Roman" w:hAnsi="Times New Roman"/>
          <w:i/>
          <w:sz w:val="27"/>
          <w:szCs w:val="27"/>
        </w:rPr>
        <w:t>2.1</w:t>
      </w:r>
      <w:r w:rsidR="0051591F">
        <w:rPr>
          <w:rFonts w:ascii="Times New Roman" w:hAnsi="Times New Roman"/>
          <w:i/>
          <w:sz w:val="27"/>
          <w:szCs w:val="27"/>
        </w:rPr>
        <w:t>0</w:t>
      </w:r>
      <w:r w:rsidRPr="006223D9">
        <w:rPr>
          <w:rFonts w:ascii="Times New Roman" w:hAnsi="Times New Roman"/>
          <w:i/>
          <w:sz w:val="27"/>
          <w:szCs w:val="27"/>
        </w:rPr>
        <w:t>.</w:t>
      </w:r>
      <w:r w:rsidR="00C71863">
        <w:rPr>
          <w:rFonts w:ascii="Times New Roman" w:hAnsi="Times New Roman"/>
          <w:i/>
          <w:sz w:val="27"/>
          <w:szCs w:val="27"/>
        </w:rPr>
        <w:t>2</w:t>
      </w:r>
      <w:r w:rsidRPr="006223D9">
        <w:rPr>
          <w:rFonts w:ascii="Times New Roman" w:hAnsi="Times New Roman"/>
          <w:i/>
          <w:sz w:val="27"/>
          <w:szCs w:val="27"/>
        </w:rPr>
        <w:t xml:space="preserve">. </w:t>
      </w:r>
      <w:r w:rsidR="009F1C66" w:rsidRPr="006223D9">
        <w:rPr>
          <w:rFonts w:ascii="Times New Roman" w:hAnsi="Times New Roman"/>
          <w:i/>
          <w:sz w:val="27"/>
          <w:szCs w:val="27"/>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w:t>
      </w:r>
      <w:r w:rsidR="009F1C66">
        <w:rPr>
          <w:rFonts w:ascii="Times New Roman" w:hAnsi="Times New Roman"/>
          <w:i/>
          <w:sz w:val="27"/>
          <w:szCs w:val="27"/>
        </w:rPr>
        <w:t xml:space="preserve">, </w:t>
      </w:r>
      <w:r w:rsidR="009F1C66" w:rsidRPr="00C072F4">
        <w:rPr>
          <w:rFonts w:ascii="Times New Roman" w:hAnsi="Times New Roman"/>
          <w:i/>
          <w:sz w:val="27"/>
          <w:szCs w:val="27"/>
        </w:rPr>
        <w:t xml:space="preserve">угля, в том числе коксующегося, </w:t>
      </w:r>
      <w:r w:rsidR="009F1C66" w:rsidRPr="00C072F4">
        <w:rPr>
          <w:rFonts w:ascii="Times New Roman" w:hAnsi="Times New Roman"/>
          <w:i/>
          <w:sz w:val="27"/>
          <w:szCs w:val="27"/>
        </w:rPr>
        <w:lastRenderedPageBreak/>
        <w:t>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C072F4">
        <w:rPr>
          <w:rFonts w:ascii="Times New Roman" w:hAnsi="Times New Roman"/>
          <w:i/>
          <w:sz w:val="27"/>
          <w:szCs w:val="27"/>
        </w:rPr>
        <w:br/>
        <w:t>182 1 07 01030 01 0000 110</w:t>
      </w:r>
      <w:bookmarkEnd w:id="45"/>
    </w:p>
    <w:p w:rsidR="009F1C66" w:rsidRPr="00C072F4" w:rsidRDefault="009F1C66" w:rsidP="009F1C66">
      <w:pPr>
        <w:spacing w:after="0" w:line="240" w:lineRule="auto"/>
        <w:ind w:firstLine="709"/>
        <w:jc w:val="both"/>
        <w:rPr>
          <w:rFonts w:ascii="Times New Roman" w:hAnsi="Times New Roman"/>
          <w:sz w:val="27"/>
          <w:szCs w:val="27"/>
        </w:rPr>
      </w:pPr>
      <w:r w:rsidRPr="00C072F4">
        <w:rPr>
          <w:rFonts w:ascii="Times New Roman" w:hAnsi="Times New Roman"/>
          <w:sz w:val="27"/>
          <w:szCs w:val="27"/>
        </w:rPr>
        <w:t>В прогнозе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
    <w:p w:rsidR="000662D2" w:rsidRPr="006223D9" w:rsidRDefault="000662D2" w:rsidP="000662D2">
      <w:pPr>
        <w:spacing w:after="0" w:line="240" w:lineRule="auto"/>
        <w:ind w:firstLine="709"/>
        <w:jc w:val="both"/>
        <w:rPr>
          <w:rFonts w:ascii="Times New Roman" w:hAnsi="Times New Roman"/>
          <w:sz w:val="27"/>
          <w:szCs w:val="27"/>
        </w:rPr>
      </w:pPr>
      <w:r w:rsidRPr="00C072F4">
        <w:rPr>
          <w:rFonts w:ascii="Times New Roman" w:hAnsi="Times New Roman"/>
          <w:sz w:val="27"/>
          <w:szCs w:val="27"/>
        </w:rPr>
        <w:t xml:space="preserve">- показатели прогноза социально-экономического </w:t>
      </w:r>
      <w:r w:rsidRPr="006223D9">
        <w:rPr>
          <w:rFonts w:ascii="Times New Roman" w:hAnsi="Times New Roman"/>
          <w:sz w:val="27"/>
          <w:szCs w:val="27"/>
        </w:rPr>
        <w:t xml:space="preserve">развития </w:t>
      </w:r>
      <w:r w:rsidR="00C71863" w:rsidRPr="006223D9">
        <w:rPr>
          <w:rFonts w:ascii="Times New Roman" w:hAnsi="Times New Roman"/>
          <w:sz w:val="27"/>
          <w:szCs w:val="27"/>
        </w:rPr>
        <w:t>Р</w:t>
      </w:r>
      <w:r w:rsidR="00C71863">
        <w:rPr>
          <w:rFonts w:ascii="Times New Roman" w:hAnsi="Times New Roman"/>
          <w:sz w:val="27"/>
          <w:szCs w:val="27"/>
        </w:rPr>
        <w:t>еспублики Хакасия</w:t>
      </w:r>
      <w:r w:rsidRPr="006223D9">
        <w:rPr>
          <w:rFonts w:ascii="Times New Roman" w:hAnsi="Times New Roman"/>
          <w:sz w:val="27"/>
          <w:szCs w:val="27"/>
        </w:rPr>
        <w:t xml:space="preserve">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w:t>
      </w:r>
      <w:r w:rsidR="00C71863" w:rsidRPr="006223D9">
        <w:rPr>
          <w:rFonts w:ascii="Times New Roman" w:hAnsi="Times New Roman"/>
          <w:sz w:val="27"/>
          <w:szCs w:val="27"/>
        </w:rPr>
        <w:t>Р</w:t>
      </w:r>
      <w:r w:rsidR="00C71863">
        <w:rPr>
          <w:rFonts w:ascii="Times New Roman" w:hAnsi="Times New Roman"/>
          <w:sz w:val="27"/>
          <w:szCs w:val="27"/>
        </w:rPr>
        <w:t>еспублики Хакасия</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динамика налоговой базы по налогу согласно данным отчёта по форме </w:t>
      </w:r>
      <w:r w:rsidRPr="006223D9">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0662D2" w:rsidRPr="006223D9" w:rsidRDefault="000662D2" w:rsidP="000662D2">
      <w:pPr>
        <w:spacing w:after="0" w:line="240" w:lineRule="auto"/>
        <w:ind w:firstLine="709"/>
        <w:jc w:val="both"/>
        <w:rPr>
          <w:rFonts w:ascii="Times New Roman" w:hAnsi="Times New Roman"/>
          <w:sz w:val="20"/>
          <w:szCs w:val="20"/>
        </w:rPr>
      </w:pPr>
    </w:p>
    <w:p w:rsidR="009F1C66" w:rsidRPr="006223D9" w:rsidRDefault="009F1C66" w:rsidP="009F1C66">
      <w:pPr>
        <w:spacing w:after="0" w:line="240" w:lineRule="auto"/>
        <w:ind w:firstLine="709"/>
        <w:jc w:val="both"/>
        <w:rPr>
          <w:rFonts w:ascii="Times New Roman" w:hAnsi="Times New Roman"/>
          <w:sz w:val="27"/>
          <w:szCs w:val="27"/>
        </w:rPr>
      </w:pPr>
      <w:r w:rsidRPr="00C072F4">
        <w:rPr>
          <w:rFonts w:ascii="Times New Roman" w:hAnsi="Times New Roman"/>
          <w:sz w:val="27"/>
          <w:szCs w:val="27"/>
        </w:rPr>
        <w:t xml:space="preserve">Расчёт прогнозного объёма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w:t>
      </w:r>
      <w:r w:rsidRPr="006223D9">
        <w:rPr>
          <w:rFonts w:ascii="Times New Roman" w:hAnsi="Times New Roman"/>
          <w:sz w:val="27"/>
          <w:szCs w:val="27"/>
        </w:rPr>
        <w:t>периоду, динамика объ</w:t>
      </w:r>
      <w:r>
        <w:rPr>
          <w:rFonts w:ascii="Times New Roman" w:hAnsi="Times New Roman"/>
          <w:sz w:val="27"/>
          <w:szCs w:val="27"/>
        </w:rPr>
        <w:t>ё</w:t>
      </w:r>
      <w:r w:rsidRPr="006223D9">
        <w:rPr>
          <w:rFonts w:ascii="Times New Roman" w:hAnsi="Times New Roman"/>
          <w:sz w:val="27"/>
          <w:szCs w:val="27"/>
        </w:rPr>
        <w:t>мов добычи полезных ископаемых, уровень собираемости, переходящие платежи, изменения налогового и бюджетного законодательства и др.).</w:t>
      </w:r>
    </w:p>
    <w:p w:rsidR="000662D2" w:rsidRPr="006223D9" w:rsidRDefault="000662D2" w:rsidP="000662D2">
      <w:pPr>
        <w:spacing w:after="0" w:line="240" w:lineRule="auto"/>
        <w:ind w:firstLine="709"/>
        <w:jc w:val="both"/>
        <w:rPr>
          <w:rFonts w:ascii="Times New Roman" w:hAnsi="Times New Roman"/>
          <w:sz w:val="20"/>
          <w:szCs w:val="20"/>
        </w:rPr>
      </w:pPr>
    </w:p>
    <w:p w:rsidR="009F1C66" w:rsidRPr="00252DC7" w:rsidRDefault="009F1C66" w:rsidP="009F1C66">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Прогнозный объём поступлений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w:t>
      </w:r>
      <w:r w:rsidRPr="00252DC7">
        <w:rPr>
          <w:rFonts w:ascii="Times New Roman" w:hAnsi="Times New Roman"/>
          <w:sz w:val="27"/>
          <w:szCs w:val="27"/>
        </w:rPr>
        <w:t xml:space="preserve">природных алмазов, угля, в том числе коксующегося, железных руд, многокомпонентной комплексной руды, в отношении которой при налогообложении </w:t>
      </w:r>
      <w:r w:rsidRPr="00252DC7">
        <w:rPr>
          <w:rFonts w:ascii="Times New Roman" w:hAnsi="Times New Roman"/>
          <w:sz w:val="27"/>
          <w:szCs w:val="27"/>
        </w:rPr>
        <w:lastRenderedPageBreak/>
        <w:t>установлен коэффициент, характеризующий стоимость ценных компонент в руде) (</w:t>
      </w:r>
      <w:r w:rsidRPr="00252DC7">
        <w:rPr>
          <w:rFonts w:ascii="Times New Roman" w:hAnsi="Times New Roman"/>
          <w:b/>
          <w:i/>
          <w:sz w:val="27"/>
          <w:szCs w:val="27"/>
        </w:rPr>
        <w:t xml:space="preserve">НДПИ </w:t>
      </w:r>
      <w:r w:rsidRPr="00252DC7">
        <w:rPr>
          <w:rFonts w:ascii="Times New Roman" w:hAnsi="Times New Roman"/>
          <w:b/>
          <w:i/>
          <w:sz w:val="27"/>
          <w:szCs w:val="27"/>
          <w:vertAlign w:val="subscript"/>
        </w:rPr>
        <w:t>проч. ПИ</w:t>
      </w:r>
      <w:r w:rsidRPr="00252DC7">
        <w:rPr>
          <w:rFonts w:ascii="Times New Roman" w:hAnsi="Times New Roman"/>
          <w:i/>
          <w:sz w:val="27"/>
          <w:szCs w:val="27"/>
        </w:rPr>
        <w:t xml:space="preserve">) </w:t>
      </w:r>
      <w:r w:rsidRPr="00252DC7">
        <w:rPr>
          <w:rFonts w:ascii="Times New Roman" w:hAnsi="Times New Roman"/>
          <w:sz w:val="27"/>
          <w:szCs w:val="27"/>
        </w:rPr>
        <w:t>определяется исходя из следующего алгоритма расчёта:</w:t>
      </w:r>
    </w:p>
    <w:p w:rsidR="009F1C66" w:rsidRPr="00252DC7" w:rsidRDefault="009F1C66" w:rsidP="009F1C66">
      <w:pPr>
        <w:spacing w:after="0" w:line="240" w:lineRule="auto"/>
        <w:ind w:firstLine="709"/>
        <w:jc w:val="both"/>
        <w:rPr>
          <w:rFonts w:ascii="Times New Roman" w:hAnsi="Times New Roman"/>
          <w:sz w:val="27"/>
          <w:szCs w:val="27"/>
        </w:rPr>
      </w:pPr>
    </w:p>
    <w:p w:rsidR="009F1C66" w:rsidRPr="00252DC7" w:rsidRDefault="009F1C66" w:rsidP="00F95F3D">
      <w:pPr>
        <w:spacing w:after="0" w:line="240" w:lineRule="auto"/>
        <w:ind w:firstLine="709"/>
        <w:jc w:val="center"/>
        <w:rPr>
          <w:rFonts w:ascii="Times New Roman" w:hAnsi="Times New Roman"/>
          <w:b/>
          <w:i/>
          <w:sz w:val="27"/>
          <w:szCs w:val="27"/>
        </w:rPr>
      </w:pPr>
      <w:proofErr w:type="gramStart"/>
      <w:r w:rsidRPr="00252DC7">
        <w:rPr>
          <w:rFonts w:ascii="Times New Roman" w:hAnsi="Times New Roman"/>
          <w:b/>
          <w:i/>
          <w:sz w:val="27"/>
          <w:szCs w:val="27"/>
        </w:rPr>
        <w:t xml:space="preserve">НДПИ </w:t>
      </w:r>
      <w:r w:rsidRPr="00252DC7">
        <w:rPr>
          <w:rFonts w:ascii="Times New Roman" w:hAnsi="Times New Roman"/>
          <w:b/>
          <w:i/>
          <w:sz w:val="27"/>
          <w:szCs w:val="27"/>
          <w:vertAlign w:val="subscript"/>
        </w:rPr>
        <w:t>проч. ПИ</w:t>
      </w:r>
      <w:r w:rsidRPr="00252DC7">
        <w:rPr>
          <w:rFonts w:ascii="Times New Roman" w:hAnsi="Times New Roman"/>
          <w:b/>
          <w:i/>
          <w:sz w:val="27"/>
          <w:szCs w:val="27"/>
        </w:rPr>
        <w:t xml:space="preserve"> = (Ʃ(</w:t>
      </w:r>
      <w:r w:rsidRPr="00252DC7">
        <w:rPr>
          <w:rFonts w:ascii="Times New Roman" w:hAnsi="Times New Roman"/>
          <w:b/>
          <w:i/>
          <w:sz w:val="27"/>
          <w:szCs w:val="27"/>
          <w:lang w:val="en-US"/>
        </w:rPr>
        <w:t>U</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 xml:space="preserve">проч. ПИ </w:t>
      </w:r>
      <w:r w:rsidRPr="00252DC7">
        <w:rPr>
          <w:rFonts w:ascii="Times New Roman" w:hAnsi="Times New Roman"/>
          <w:b/>
          <w:i/>
          <w:sz w:val="27"/>
          <w:szCs w:val="27"/>
        </w:rPr>
        <w:t>× S (</w:t>
      </w:r>
      <w:r w:rsidRPr="00252DC7">
        <w:rPr>
          <w:rFonts w:ascii="Times New Roman" w:hAnsi="Times New Roman"/>
          <w:b/>
          <w:i/>
          <w:sz w:val="27"/>
          <w:szCs w:val="27"/>
          <w:vertAlign w:val="subscript"/>
        </w:rPr>
        <w:t>или</w:t>
      </w:r>
      <w:r w:rsidRPr="00252DC7">
        <w:rPr>
          <w:rFonts w:ascii="Times New Roman" w:hAnsi="Times New Roman"/>
          <w:b/>
          <w:i/>
          <w:sz w:val="27"/>
          <w:szCs w:val="27"/>
        </w:rPr>
        <w:t xml:space="preserve"> S </w:t>
      </w:r>
      <w:r w:rsidRPr="00252DC7">
        <w:rPr>
          <w:rFonts w:ascii="Times New Roman" w:hAnsi="Times New Roman"/>
          <w:b/>
          <w:i/>
          <w:sz w:val="27"/>
          <w:szCs w:val="27"/>
          <w:vertAlign w:val="subscript"/>
        </w:rPr>
        <w:t>расчет.</w:t>
      </w:r>
      <w:r w:rsidRPr="00252DC7">
        <w:rPr>
          <w:rFonts w:ascii="Times New Roman" w:hAnsi="Times New Roman"/>
          <w:b/>
          <w:i/>
          <w:sz w:val="27"/>
          <w:szCs w:val="27"/>
        </w:rPr>
        <w:t>)</w:t>
      </w:r>
      <w:proofErr w:type="gramEnd"/>
      <w:r w:rsidRPr="00252DC7">
        <w:rPr>
          <w:rFonts w:ascii="Times New Roman" w:hAnsi="Times New Roman"/>
          <w:b/>
          <w:i/>
          <w:sz w:val="27"/>
          <w:szCs w:val="27"/>
        </w:rPr>
        <w:t xml:space="preserve">  (+-) P) </w:t>
      </w:r>
      <w:r w:rsidRPr="00252DC7">
        <w:rPr>
          <w:rFonts w:ascii="Times New Roman" w:hAnsi="Times New Roman"/>
          <w:b/>
          <w:i/>
          <w:sz w:val="27"/>
          <w:szCs w:val="27"/>
        </w:rPr>
        <w:br/>
        <w:t xml:space="preserve">× </w:t>
      </w:r>
      <w:r w:rsidRPr="00252DC7">
        <w:rPr>
          <w:rFonts w:ascii="Times New Roman" w:hAnsi="Times New Roman"/>
          <w:b/>
          <w:i/>
          <w:sz w:val="27"/>
          <w:szCs w:val="27"/>
          <w:lang w:val="en-US"/>
        </w:rPr>
        <w:t>K</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соб.</w:t>
      </w:r>
      <w:r w:rsidRPr="00252DC7">
        <w:rPr>
          <w:rFonts w:ascii="Times New Roman" w:hAnsi="Times New Roman"/>
          <w:b/>
          <w:i/>
          <w:sz w:val="27"/>
          <w:szCs w:val="27"/>
        </w:rPr>
        <w:t xml:space="preserve"> (+-) F,</w:t>
      </w:r>
    </w:p>
    <w:p w:rsidR="000662D2" w:rsidRPr="00252DC7" w:rsidRDefault="000662D2" w:rsidP="009F1C66">
      <w:pPr>
        <w:spacing w:after="0" w:line="240" w:lineRule="auto"/>
        <w:ind w:firstLine="709"/>
        <w:jc w:val="both"/>
        <w:rPr>
          <w:rFonts w:ascii="Times New Roman" w:hAnsi="Times New Roman"/>
          <w:sz w:val="27"/>
          <w:szCs w:val="27"/>
        </w:rPr>
      </w:pPr>
      <w:r w:rsidRPr="00252DC7">
        <w:rPr>
          <w:rFonts w:ascii="Times New Roman" w:hAnsi="Times New Roman"/>
          <w:sz w:val="27"/>
          <w:szCs w:val="27"/>
        </w:rPr>
        <w:t>где,</w:t>
      </w:r>
    </w:p>
    <w:p w:rsidR="00F95F3D" w:rsidRPr="00252DC7" w:rsidRDefault="00F95F3D" w:rsidP="000662D2">
      <w:pPr>
        <w:spacing w:after="0" w:line="240" w:lineRule="auto"/>
        <w:ind w:firstLine="709"/>
        <w:jc w:val="both"/>
        <w:rPr>
          <w:rFonts w:ascii="Times New Roman" w:hAnsi="Times New Roman"/>
          <w:sz w:val="27"/>
          <w:szCs w:val="27"/>
        </w:rPr>
      </w:pPr>
      <w:r w:rsidRPr="00252DC7">
        <w:rPr>
          <w:rFonts w:ascii="Times New Roman" w:hAnsi="Times New Roman"/>
          <w:b/>
          <w:i/>
          <w:sz w:val="27"/>
          <w:szCs w:val="27"/>
          <w:lang w:val="en-US"/>
        </w:rPr>
        <w:t>U</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 xml:space="preserve">проч. ПИ </w:t>
      </w:r>
      <w:r w:rsidRPr="00252DC7">
        <w:rPr>
          <w:rFonts w:ascii="Times New Roman" w:hAnsi="Times New Roman"/>
          <w:sz w:val="27"/>
          <w:szCs w:val="27"/>
        </w:rPr>
        <w:t>– стоимость облагаемого объёма добычи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млн. рублей;</w:t>
      </w:r>
    </w:p>
    <w:p w:rsidR="000662D2" w:rsidRPr="00252DC7" w:rsidRDefault="00F95F3D" w:rsidP="000662D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t>S</w:t>
      </w:r>
      <w:r w:rsidRPr="00252DC7">
        <w:rPr>
          <w:rFonts w:ascii="Times New Roman" w:hAnsi="Times New Roman"/>
          <w:sz w:val="27"/>
          <w:szCs w:val="27"/>
        </w:rPr>
        <w:t xml:space="preserve"> – ставка налога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установленная в соответствии с НК РФ, %;</w:t>
      </w:r>
    </w:p>
    <w:p w:rsidR="000662D2" w:rsidRPr="006223D9" w:rsidRDefault="000662D2" w:rsidP="000662D2">
      <w:pPr>
        <w:spacing w:after="0" w:line="240" w:lineRule="auto"/>
        <w:ind w:firstLine="709"/>
        <w:jc w:val="both"/>
        <w:rPr>
          <w:rFonts w:ascii="Times New Roman" w:hAnsi="Times New Roman"/>
          <w:sz w:val="27"/>
          <w:szCs w:val="27"/>
        </w:rPr>
      </w:pPr>
      <w:proofErr w:type="spellStart"/>
      <w:r w:rsidRPr="006223D9">
        <w:rPr>
          <w:rFonts w:ascii="Times New Roman" w:hAnsi="Times New Roman"/>
          <w:b/>
          <w:i/>
          <w:sz w:val="27"/>
          <w:szCs w:val="27"/>
        </w:rPr>
        <w:t>S</w:t>
      </w:r>
      <w:r w:rsidRPr="006223D9">
        <w:rPr>
          <w:rFonts w:ascii="Times New Roman" w:hAnsi="Times New Roman"/>
          <w:b/>
          <w:i/>
          <w:sz w:val="27"/>
          <w:szCs w:val="27"/>
          <w:vertAlign w:val="subscript"/>
        </w:rPr>
        <w:t>расчет</w:t>
      </w:r>
      <w:proofErr w:type="spellEnd"/>
      <w:r w:rsidRPr="006223D9">
        <w:rPr>
          <w:rFonts w:ascii="Times New Roman" w:hAnsi="Times New Roman"/>
          <w:b/>
          <w:i/>
          <w:sz w:val="27"/>
          <w:szCs w:val="27"/>
          <w:vertAlign w:val="subscript"/>
        </w:rPr>
        <w:t>.</w:t>
      </w:r>
      <w:r w:rsidRPr="006223D9">
        <w:rPr>
          <w:rFonts w:ascii="Times New Roman" w:hAnsi="Times New Roman"/>
          <w:sz w:val="27"/>
          <w:szCs w:val="27"/>
        </w:rPr>
        <w:t xml:space="preserve"> – расчётная ставка налога, сложившаяся за предыдущие периоды, по видам полезных ископаемых,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Расчетная ставка налога (</w:t>
      </w:r>
      <w:proofErr w:type="spellStart"/>
      <w:r w:rsidRPr="006223D9">
        <w:rPr>
          <w:rFonts w:ascii="Times New Roman" w:hAnsi="Times New Roman"/>
          <w:b/>
          <w:i/>
          <w:sz w:val="27"/>
          <w:szCs w:val="27"/>
        </w:rPr>
        <w:t>S</w:t>
      </w:r>
      <w:r w:rsidRPr="006223D9">
        <w:rPr>
          <w:rFonts w:ascii="Times New Roman" w:hAnsi="Times New Roman"/>
          <w:b/>
          <w:i/>
          <w:sz w:val="27"/>
          <w:szCs w:val="27"/>
          <w:vertAlign w:val="subscript"/>
        </w:rPr>
        <w:t>расчет</w:t>
      </w:r>
      <w:proofErr w:type="spellEnd"/>
      <w:r w:rsidRPr="006223D9">
        <w:rPr>
          <w:rFonts w:ascii="Times New Roman" w:hAnsi="Times New Roman"/>
          <w:b/>
          <w:i/>
          <w:sz w:val="27"/>
          <w:szCs w:val="27"/>
          <w:vertAlign w:val="subscript"/>
        </w:rPr>
        <w:t>.</w:t>
      </w:r>
      <w:r w:rsidRPr="006223D9">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P</w:t>
      </w:r>
      <w:r w:rsidRPr="006223D9">
        <w:rPr>
          <w:rFonts w:ascii="Times New Roman" w:hAnsi="Times New Roman"/>
          <w:sz w:val="27"/>
          <w:szCs w:val="27"/>
        </w:rPr>
        <w:t xml:space="preserve"> – переходящие платежи,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2A28B7" w:rsidRPr="006223D9" w:rsidRDefault="002A28B7" w:rsidP="000662D2">
      <w:pPr>
        <w:spacing w:after="0" w:line="240" w:lineRule="auto"/>
        <w:ind w:firstLine="709"/>
        <w:jc w:val="both"/>
        <w:rPr>
          <w:rFonts w:ascii="Times New Roman" w:hAnsi="Times New Roman"/>
          <w:sz w:val="27"/>
          <w:szCs w:val="27"/>
        </w:rPr>
      </w:pPr>
    </w:p>
    <w:p w:rsidR="00BB64F2" w:rsidRPr="00252DC7" w:rsidRDefault="00BB64F2" w:rsidP="00BB64F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Стоимость облагаемого объёма добычи прочих полезных ископаемых (за исключением полезных ископаемых, в отношении которых при налогообложении </w:t>
      </w:r>
      <w:r w:rsidRPr="00252DC7">
        <w:rPr>
          <w:rFonts w:ascii="Times New Roman" w:hAnsi="Times New Roman"/>
          <w:sz w:val="27"/>
          <w:szCs w:val="27"/>
        </w:rPr>
        <w:t>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252DC7">
        <w:rPr>
          <w:rFonts w:ascii="Times New Roman" w:hAnsi="Times New Roman"/>
          <w:b/>
          <w:i/>
          <w:sz w:val="27"/>
          <w:szCs w:val="27"/>
          <w:lang w:val="en-US"/>
        </w:rPr>
        <w:t>U</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проч. ПИ</w:t>
      </w:r>
      <w:r w:rsidRPr="00252DC7">
        <w:rPr>
          <w:rFonts w:ascii="Times New Roman" w:hAnsi="Times New Roman"/>
          <w:b/>
          <w:i/>
          <w:sz w:val="27"/>
          <w:szCs w:val="27"/>
        </w:rPr>
        <w:t>)</w:t>
      </w:r>
      <w:r w:rsidRPr="00252DC7">
        <w:rPr>
          <w:rFonts w:ascii="Times New Roman" w:hAnsi="Times New Roman"/>
          <w:b/>
          <w:i/>
          <w:sz w:val="27"/>
          <w:szCs w:val="27"/>
          <w:vertAlign w:val="subscript"/>
        </w:rPr>
        <w:t xml:space="preserve"> </w:t>
      </w:r>
      <w:r w:rsidRPr="00252DC7">
        <w:rPr>
          <w:rFonts w:ascii="Times New Roman" w:hAnsi="Times New Roman"/>
          <w:sz w:val="27"/>
          <w:szCs w:val="27"/>
        </w:rPr>
        <w:t>по видам полезных ископаемых, определяется по формуле:</w:t>
      </w:r>
    </w:p>
    <w:p w:rsidR="000662D2" w:rsidRPr="00252DC7" w:rsidRDefault="000662D2" w:rsidP="000662D2">
      <w:pPr>
        <w:spacing w:before="120" w:after="120" w:line="240" w:lineRule="auto"/>
        <w:ind w:firstLine="709"/>
        <w:jc w:val="center"/>
        <w:rPr>
          <w:rFonts w:ascii="Times New Roman" w:hAnsi="Times New Roman"/>
          <w:b/>
          <w:i/>
          <w:sz w:val="27"/>
          <w:szCs w:val="27"/>
        </w:rPr>
      </w:pPr>
      <w:r w:rsidRPr="00252DC7">
        <w:rPr>
          <w:rFonts w:ascii="Times New Roman" w:hAnsi="Times New Roman"/>
          <w:b/>
          <w:i/>
          <w:sz w:val="27"/>
          <w:szCs w:val="27"/>
        </w:rPr>
        <w:t xml:space="preserve">U </w:t>
      </w:r>
      <w:r w:rsidRPr="00252DC7">
        <w:rPr>
          <w:rFonts w:ascii="Times New Roman" w:hAnsi="Times New Roman"/>
          <w:b/>
          <w:i/>
          <w:sz w:val="27"/>
          <w:szCs w:val="27"/>
          <w:vertAlign w:val="subscript"/>
        </w:rPr>
        <w:t>проч. ПИ</w:t>
      </w:r>
      <w:r w:rsidRPr="00252DC7">
        <w:rPr>
          <w:rFonts w:ascii="Times New Roman" w:hAnsi="Times New Roman"/>
          <w:b/>
          <w:i/>
          <w:sz w:val="27"/>
          <w:szCs w:val="27"/>
        </w:rPr>
        <w:t xml:space="preserve"> = U </w:t>
      </w:r>
      <w:r w:rsidRPr="00252DC7">
        <w:rPr>
          <w:rFonts w:ascii="Times New Roman" w:hAnsi="Times New Roman"/>
          <w:b/>
          <w:i/>
          <w:sz w:val="27"/>
          <w:szCs w:val="27"/>
          <w:vertAlign w:val="subscript"/>
        </w:rPr>
        <w:t>проч. ПИ</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факт</w:t>
      </w:r>
      <w:r w:rsidRPr="00252DC7">
        <w:rPr>
          <w:rFonts w:ascii="Times New Roman" w:hAnsi="Times New Roman"/>
          <w:b/>
          <w:i/>
          <w:sz w:val="27"/>
          <w:szCs w:val="27"/>
        </w:rPr>
        <w:t xml:space="preserve"> × J </w:t>
      </w:r>
      <w:r w:rsidRPr="00252DC7">
        <w:rPr>
          <w:rFonts w:ascii="Times New Roman" w:hAnsi="Times New Roman"/>
          <w:b/>
          <w:i/>
          <w:sz w:val="27"/>
          <w:szCs w:val="27"/>
          <w:vertAlign w:val="subscript"/>
        </w:rPr>
        <w:t>проч. ПИ</w:t>
      </w:r>
      <w:r w:rsidRPr="00252DC7">
        <w:rPr>
          <w:rFonts w:ascii="Times New Roman" w:hAnsi="Times New Roman"/>
          <w:b/>
          <w:i/>
          <w:sz w:val="27"/>
          <w:szCs w:val="27"/>
        </w:rPr>
        <w:t>,</w:t>
      </w:r>
    </w:p>
    <w:p w:rsidR="000662D2" w:rsidRPr="00252DC7" w:rsidRDefault="000662D2" w:rsidP="000662D2">
      <w:pPr>
        <w:spacing w:after="0" w:line="240" w:lineRule="auto"/>
        <w:ind w:firstLine="709"/>
        <w:jc w:val="both"/>
        <w:rPr>
          <w:rFonts w:ascii="Times New Roman" w:hAnsi="Times New Roman"/>
          <w:sz w:val="27"/>
          <w:szCs w:val="27"/>
        </w:rPr>
      </w:pPr>
      <w:r w:rsidRPr="00252DC7">
        <w:rPr>
          <w:rFonts w:ascii="Times New Roman" w:hAnsi="Times New Roman"/>
          <w:sz w:val="27"/>
          <w:szCs w:val="27"/>
        </w:rPr>
        <w:t>где,</w:t>
      </w:r>
    </w:p>
    <w:p w:rsidR="000662D2" w:rsidRPr="00252DC7" w:rsidRDefault="00BB64F2" w:rsidP="000662D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lastRenderedPageBreak/>
        <w:t xml:space="preserve">U </w:t>
      </w:r>
      <w:r w:rsidRPr="00252DC7">
        <w:rPr>
          <w:rFonts w:ascii="Times New Roman" w:hAnsi="Times New Roman"/>
          <w:b/>
          <w:i/>
          <w:sz w:val="27"/>
          <w:szCs w:val="27"/>
          <w:vertAlign w:val="subscript"/>
        </w:rPr>
        <w:t>проч. ПИ</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факт</w:t>
      </w:r>
      <w:r w:rsidRPr="00252DC7">
        <w:rPr>
          <w:rFonts w:ascii="Times New Roman" w:hAnsi="Times New Roman"/>
          <w:sz w:val="27"/>
          <w:szCs w:val="27"/>
        </w:rPr>
        <w:t xml:space="preserve"> – фактическая стоимость добытых прочих полезных ископаемых  по видам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по видам полезных ископаемых согласно данным отчёта по форме № 5-НДПИ, и (или) фактическим данным налоговых деклараций, млн. рублей;</w:t>
      </w:r>
    </w:p>
    <w:p w:rsidR="000662D2" w:rsidRPr="00252DC7" w:rsidRDefault="000662D2" w:rsidP="000662D2">
      <w:pPr>
        <w:spacing w:after="0" w:line="240" w:lineRule="auto"/>
        <w:ind w:firstLine="709"/>
        <w:jc w:val="both"/>
        <w:rPr>
          <w:rFonts w:ascii="Times New Roman" w:hAnsi="Times New Roman"/>
          <w:sz w:val="12"/>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J </w:t>
      </w:r>
      <w:r w:rsidRPr="006223D9">
        <w:rPr>
          <w:rFonts w:ascii="Times New Roman" w:hAnsi="Times New Roman"/>
          <w:b/>
          <w:i/>
          <w:sz w:val="27"/>
          <w:szCs w:val="27"/>
          <w:vertAlign w:val="subscript"/>
        </w:rPr>
        <w:t>проч. ПИ</w:t>
      </w:r>
      <w:r w:rsidRPr="006223D9">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B64F2" w:rsidRPr="006223D9" w:rsidRDefault="00BB64F2" w:rsidP="00BB64F2">
      <w:pPr>
        <w:spacing w:after="0" w:line="240" w:lineRule="auto"/>
        <w:ind w:firstLine="709"/>
        <w:jc w:val="both"/>
        <w:rPr>
          <w:rFonts w:ascii="Times New Roman" w:hAnsi="Times New Roman"/>
          <w:sz w:val="27"/>
          <w:szCs w:val="27"/>
        </w:rPr>
      </w:pPr>
      <w:proofErr w:type="gramStart"/>
      <w:r w:rsidRPr="00252DC7">
        <w:rPr>
          <w:rFonts w:ascii="Times New Roman" w:hAnsi="Times New Roman"/>
          <w:sz w:val="27"/>
          <w:szCs w:val="27"/>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зачисляется в бюджеты</w:t>
      </w:r>
      <w:r w:rsidR="00AD1875">
        <w:rPr>
          <w:rFonts w:ascii="Times New Roman" w:hAnsi="Times New Roman"/>
          <w:sz w:val="27"/>
          <w:szCs w:val="27"/>
        </w:rPr>
        <w:t xml:space="preserve">, входящие </w:t>
      </w:r>
      <w:r w:rsidR="00AD1875" w:rsidRPr="006223D9">
        <w:rPr>
          <w:rFonts w:ascii="Times New Roman" w:hAnsi="Times New Roman"/>
          <w:sz w:val="27"/>
          <w:szCs w:val="27"/>
        </w:rPr>
        <w:t>в консолидированный бюджет Р</w:t>
      </w:r>
      <w:r w:rsidR="00AD1875">
        <w:rPr>
          <w:rFonts w:ascii="Times New Roman" w:hAnsi="Times New Roman"/>
          <w:sz w:val="27"/>
          <w:szCs w:val="27"/>
        </w:rPr>
        <w:t>еспублики Хакасия, по</w:t>
      </w:r>
      <w:proofErr w:type="gramEnd"/>
      <w:r w:rsidR="00AD1875">
        <w:rPr>
          <w:rFonts w:ascii="Times New Roman" w:hAnsi="Times New Roman"/>
          <w:sz w:val="27"/>
          <w:szCs w:val="27"/>
        </w:rPr>
        <w:t xml:space="preserve"> но</w:t>
      </w:r>
      <w:r w:rsidRPr="006223D9">
        <w:rPr>
          <w:rFonts w:ascii="Times New Roman" w:hAnsi="Times New Roman"/>
          <w:sz w:val="27"/>
          <w:szCs w:val="27"/>
        </w:rPr>
        <w:t xml:space="preserve">рмативам, установленным в </w:t>
      </w:r>
      <w:r>
        <w:rPr>
          <w:rFonts w:ascii="Times New Roman" w:hAnsi="Times New Roman"/>
          <w:sz w:val="27"/>
          <w:szCs w:val="27"/>
        </w:rPr>
        <w:t>соответствии со статьями БК РФ.</w:t>
      </w:r>
    </w:p>
    <w:p w:rsidR="00BB64F2" w:rsidRDefault="00BB64F2" w:rsidP="00BB64F2"/>
    <w:p w:rsidR="000662D2" w:rsidRPr="00252DC7"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46" w:name="_Toc89426802"/>
      <w:r w:rsidRPr="006223D9">
        <w:rPr>
          <w:rFonts w:ascii="Times New Roman" w:hAnsi="Times New Roman"/>
          <w:i/>
          <w:sz w:val="27"/>
          <w:szCs w:val="27"/>
        </w:rPr>
        <w:t>2.1</w:t>
      </w:r>
      <w:r w:rsidR="0051591F">
        <w:rPr>
          <w:rFonts w:ascii="Times New Roman" w:hAnsi="Times New Roman"/>
          <w:i/>
          <w:sz w:val="27"/>
          <w:szCs w:val="27"/>
        </w:rPr>
        <w:t>0</w:t>
      </w:r>
      <w:r w:rsidRPr="006223D9">
        <w:rPr>
          <w:rFonts w:ascii="Times New Roman" w:hAnsi="Times New Roman"/>
          <w:i/>
          <w:sz w:val="27"/>
          <w:szCs w:val="27"/>
        </w:rPr>
        <w:t>.</w:t>
      </w:r>
      <w:r w:rsidR="00AD1875">
        <w:rPr>
          <w:rFonts w:ascii="Times New Roman" w:hAnsi="Times New Roman"/>
          <w:i/>
          <w:sz w:val="27"/>
          <w:szCs w:val="27"/>
        </w:rPr>
        <w:t>3</w:t>
      </w:r>
      <w:r w:rsidRPr="00252DC7">
        <w:rPr>
          <w:rFonts w:ascii="Times New Roman" w:hAnsi="Times New Roman"/>
          <w:i/>
          <w:sz w:val="27"/>
          <w:szCs w:val="27"/>
        </w:rPr>
        <w:t xml:space="preserve">. </w:t>
      </w:r>
      <w:r w:rsidR="00BB64F2" w:rsidRPr="00252DC7">
        <w:rPr>
          <w:rFonts w:ascii="Times New Roman" w:hAnsi="Times New Roman"/>
          <w:i/>
          <w:sz w:val="27"/>
          <w:szCs w:val="27"/>
        </w:rPr>
        <w:t>Налог на добычу полезных ископаемых в виде угля (за исключением угля коксующегося)</w:t>
      </w:r>
      <w:r w:rsidRPr="00252DC7">
        <w:rPr>
          <w:rFonts w:ascii="Times New Roman" w:hAnsi="Times New Roman"/>
          <w:i/>
          <w:sz w:val="27"/>
          <w:szCs w:val="27"/>
        </w:rPr>
        <w:br/>
        <w:t>182 1 07 01060 01 0000 110</w:t>
      </w:r>
      <w:bookmarkEnd w:id="46"/>
    </w:p>
    <w:p w:rsidR="000662D2" w:rsidRPr="00252DC7" w:rsidRDefault="00BB64F2" w:rsidP="000662D2">
      <w:pPr>
        <w:spacing w:after="0" w:line="240" w:lineRule="auto"/>
        <w:ind w:firstLine="709"/>
        <w:jc w:val="both"/>
        <w:rPr>
          <w:rFonts w:ascii="Times New Roman" w:hAnsi="Times New Roman"/>
          <w:sz w:val="27"/>
          <w:szCs w:val="27"/>
        </w:rPr>
      </w:pPr>
      <w:r w:rsidRPr="00252DC7">
        <w:rPr>
          <w:rFonts w:ascii="Times New Roman" w:hAnsi="Times New Roman"/>
          <w:sz w:val="27"/>
          <w:szCs w:val="27"/>
        </w:rPr>
        <w:t>В прогнозе поступлений налога на добычу полезных ископаемых в виде угля (за исключением угля коксующегося), учитываются</w:t>
      </w:r>
      <w:r w:rsidR="000662D2" w:rsidRPr="00252DC7">
        <w:rPr>
          <w:rFonts w:ascii="Times New Roman" w:hAnsi="Times New Roman"/>
          <w:sz w:val="27"/>
          <w:szCs w:val="27"/>
        </w:rPr>
        <w:t>:</w:t>
      </w:r>
    </w:p>
    <w:p w:rsidR="000662D2" w:rsidRPr="00252DC7" w:rsidRDefault="000662D2" w:rsidP="000662D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 </w:t>
      </w:r>
      <w:r w:rsidR="00BB64F2" w:rsidRPr="00252DC7">
        <w:rPr>
          <w:rFonts w:ascii="Times New Roman" w:hAnsi="Times New Roman"/>
          <w:sz w:val="27"/>
          <w:szCs w:val="27"/>
        </w:rPr>
        <w:t xml:space="preserve">показатели прогноза социально-экономического развития </w:t>
      </w:r>
      <w:r w:rsidR="00C71863" w:rsidRPr="00C71863">
        <w:rPr>
          <w:rFonts w:ascii="Times New Roman" w:hAnsi="Times New Roman"/>
          <w:sz w:val="27"/>
          <w:szCs w:val="27"/>
        </w:rPr>
        <w:t>Республики Хакасия</w:t>
      </w:r>
      <w:r w:rsidR="00BB64F2" w:rsidRPr="00252DC7">
        <w:rPr>
          <w:rFonts w:ascii="Times New Roman" w:hAnsi="Times New Roman"/>
          <w:sz w:val="27"/>
          <w:szCs w:val="27"/>
        </w:rPr>
        <w:t xml:space="preserve"> на очередной финансовый год и плановый период (налогооблагаемый объём добычи </w:t>
      </w:r>
      <w:r w:rsidR="00BB64F2" w:rsidRPr="00252DC7">
        <w:rPr>
          <w:rFonts w:ascii="Times New Roman" w:hAnsi="Times New Roman"/>
          <w:sz w:val="27"/>
          <w:szCs w:val="27"/>
        </w:rPr>
        <w:lastRenderedPageBreak/>
        <w:t xml:space="preserve">угля в разрезе видов: антрацит, уголь бурый, уголь за исключением антрацита, угля коксующегося и угля бурого), разрабатываемые Минэкономразвития </w:t>
      </w:r>
      <w:r w:rsidR="00C71863" w:rsidRPr="00C71863">
        <w:rPr>
          <w:rFonts w:ascii="Times New Roman" w:hAnsi="Times New Roman"/>
          <w:sz w:val="27"/>
          <w:szCs w:val="27"/>
        </w:rPr>
        <w:t>Республики Хакасия</w:t>
      </w:r>
      <w:r w:rsidRPr="00252DC7">
        <w:rPr>
          <w:rFonts w:ascii="Times New Roman" w:hAnsi="Times New Roman"/>
          <w:sz w:val="27"/>
          <w:szCs w:val="27"/>
        </w:rPr>
        <w:t>;</w:t>
      </w:r>
    </w:p>
    <w:p w:rsidR="000662D2" w:rsidRPr="00252DC7" w:rsidRDefault="000662D2" w:rsidP="000662D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 динамика налоговой базы по налогу согласно данным отчёта по форме </w:t>
      </w:r>
      <w:r w:rsidRPr="00252DC7">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0662D2" w:rsidRPr="00252DC7" w:rsidRDefault="000662D2" w:rsidP="000662D2">
      <w:pPr>
        <w:spacing w:after="0" w:line="240" w:lineRule="auto"/>
        <w:ind w:firstLine="709"/>
        <w:jc w:val="both"/>
        <w:rPr>
          <w:rFonts w:ascii="Times New Roman" w:hAnsi="Times New Roman"/>
          <w:sz w:val="27"/>
          <w:szCs w:val="27"/>
        </w:rPr>
      </w:pPr>
      <w:r w:rsidRPr="00252DC7">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252DC7">
        <w:rPr>
          <w:rFonts w:ascii="Times New Roman" w:hAnsi="Times New Roman"/>
          <w:sz w:val="27"/>
          <w:szCs w:val="27"/>
        </w:rPr>
        <w:t>, страховых взносов</w:t>
      </w:r>
      <w:r w:rsidRPr="00252DC7">
        <w:rPr>
          <w:rFonts w:ascii="Times New Roman" w:hAnsi="Times New Roman"/>
          <w:sz w:val="27"/>
          <w:szCs w:val="27"/>
        </w:rPr>
        <w:t xml:space="preserve"> и иных обязательных платежей в бюджетную систему Российской Федерации»;</w:t>
      </w:r>
    </w:p>
    <w:p w:rsidR="000662D2" w:rsidRPr="00252DC7" w:rsidRDefault="000662D2" w:rsidP="000662D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 </w:t>
      </w:r>
      <w:r w:rsidR="00BB64F2" w:rsidRPr="00252DC7">
        <w:rPr>
          <w:rFonts w:ascii="Times New Roman" w:hAnsi="Times New Roman"/>
          <w:sz w:val="27"/>
          <w:szCs w:val="27"/>
        </w:rPr>
        <w:t xml:space="preserve">динамика фактических объёмных показателей добычи угля по видам угля </w:t>
      </w:r>
      <w:r w:rsidR="00BB64F2" w:rsidRPr="00252DC7">
        <w:rPr>
          <w:rFonts w:ascii="Times New Roman" w:hAnsi="Times New Roman"/>
          <w:snapToGrid w:val="0"/>
          <w:sz w:val="27"/>
          <w:szCs w:val="27"/>
          <w:lang w:eastAsia="ru-RU"/>
        </w:rPr>
        <w:t xml:space="preserve">(антрацит, уголь бурый, уголь за исключением антрацита, угля коксующегося и угля бурого) </w:t>
      </w:r>
      <w:r w:rsidR="00BB64F2" w:rsidRPr="00252DC7">
        <w:rPr>
          <w:rFonts w:ascii="Times New Roman" w:hAnsi="Times New Roman"/>
          <w:sz w:val="27"/>
          <w:szCs w:val="27"/>
        </w:rPr>
        <w:t>согласно данным Росстата</w:t>
      </w:r>
      <w:r w:rsidRPr="00252DC7">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252DC7">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r w:rsidRPr="006223D9">
        <w:rPr>
          <w:rFonts w:ascii="Times New Roman" w:hAnsi="Times New Roman"/>
          <w:sz w:val="27"/>
          <w:szCs w:val="27"/>
        </w:rPr>
        <w:t>.</w:t>
      </w:r>
    </w:p>
    <w:p w:rsidR="000662D2" w:rsidRPr="006223D9" w:rsidRDefault="000662D2" w:rsidP="000662D2">
      <w:pPr>
        <w:spacing w:after="0" w:line="240" w:lineRule="auto"/>
        <w:ind w:firstLine="709"/>
        <w:jc w:val="both"/>
        <w:rPr>
          <w:rFonts w:ascii="Times New Roman" w:hAnsi="Times New Roman"/>
        </w:rPr>
      </w:pPr>
    </w:p>
    <w:p w:rsidR="000662D2" w:rsidRPr="00252DC7" w:rsidRDefault="00BB64F2" w:rsidP="000662D2">
      <w:pPr>
        <w:spacing w:after="0" w:line="240" w:lineRule="auto"/>
        <w:ind w:firstLine="709"/>
        <w:jc w:val="both"/>
        <w:rPr>
          <w:rFonts w:ascii="Times New Roman" w:hAnsi="Times New Roman"/>
          <w:sz w:val="27"/>
          <w:szCs w:val="27"/>
        </w:rPr>
      </w:pPr>
      <w:r w:rsidRPr="00252DC7">
        <w:rPr>
          <w:rFonts w:ascii="Times New Roman" w:hAnsi="Times New Roman"/>
          <w:sz w:val="27"/>
          <w:szCs w:val="27"/>
        </w:rPr>
        <w:t>Расчёт прогнозного объёма поступлений налога на добычу полезных ископаемых в виде угля (за исключением угля коксующегося) осуществляется методом прямого расчёта, основанного на непосредственном использовании прогнозных значений объемных показателей,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r w:rsidR="000662D2" w:rsidRPr="00252DC7">
        <w:rPr>
          <w:rFonts w:ascii="Times New Roman" w:hAnsi="Times New Roman"/>
          <w:sz w:val="27"/>
          <w:szCs w:val="27"/>
        </w:rPr>
        <w:t>.</w:t>
      </w:r>
    </w:p>
    <w:p w:rsidR="000662D2" w:rsidRPr="00252DC7" w:rsidRDefault="000662D2" w:rsidP="000662D2">
      <w:pPr>
        <w:spacing w:after="0" w:line="240" w:lineRule="auto"/>
        <w:ind w:firstLine="709"/>
        <w:jc w:val="both"/>
        <w:rPr>
          <w:rFonts w:ascii="Times New Roman" w:hAnsi="Times New Roman"/>
          <w:sz w:val="27"/>
          <w:szCs w:val="27"/>
        </w:rPr>
      </w:pPr>
    </w:p>
    <w:p w:rsidR="000662D2" w:rsidRPr="00252DC7" w:rsidRDefault="00BB64F2" w:rsidP="000662D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Прогнозный объём поступлений налога на добычу полезных ископаемых </w:t>
      </w:r>
      <w:r w:rsidRPr="00252DC7">
        <w:rPr>
          <w:rFonts w:ascii="Times New Roman" w:hAnsi="Times New Roman"/>
          <w:sz w:val="27"/>
          <w:szCs w:val="27"/>
        </w:rPr>
        <w:br/>
        <w:t>в виде угля (за исключением угля коксующегося) (</w:t>
      </w:r>
      <w:r w:rsidRPr="00252DC7">
        <w:rPr>
          <w:rFonts w:ascii="Times New Roman" w:hAnsi="Times New Roman"/>
          <w:b/>
          <w:i/>
          <w:sz w:val="27"/>
          <w:szCs w:val="27"/>
        </w:rPr>
        <w:t xml:space="preserve">НДПИ </w:t>
      </w:r>
      <w:r w:rsidRPr="00252DC7">
        <w:rPr>
          <w:rFonts w:ascii="Times New Roman" w:hAnsi="Times New Roman"/>
          <w:b/>
          <w:i/>
          <w:sz w:val="27"/>
          <w:szCs w:val="27"/>
          <w:vertAlign w:val="subscript"/>
        </w:rPr>
        <w:t>ПИ уголь</w:t>
      </w:r>
      <w:r w:rsidRPr="00252DC7">
        <w:rPr>
          <w:rFonts w:ascii="Times New Roman" w:hAnsi="Times New Roman"/>
          <w:i/>
          <w:sz w:val="27"/>
          <w:szCs w:val="27"/>
        </w:rPr>
        <w:t xml:space="preserve">) </w:t>
      </w:r>
      <w:r w:rsidRPr="00252DC7">
        <w:rPr>
          <w:rFonts w:ascii="Times New Roman" w:hAnsi="Times New Roman"/>
          <w:sz w:val="27"/>
          <w:szCs w:val="27"/>
        </w:rPr>
        <w:t>определяется исходя из следующего алгоритма расчёта</w:t>
      </w:r>
      <w:r w:rsidR="000662D2" w:rsidRPr="00252DC7">
        <w:rPr>
          <w:rFonts w:ascii="Times New Roman" w:hAnsi="Times New Roman"/>
          <w:sz w:val="27"/>
          <w:szCs w:val="27"/>
        </w:rPr>
        <w:t>:</w:t>
      </w:r>
    </w:p>
    <w:p w:rsidR="000662D2" w:rsidRPr="00252DC7" w:rsidRDefault="000662D2" w:rsidP="000662D2">
      <w:pPr>
        <w:spacing w:after="0" w:line="240" w:lineRule="auto"/>
        <w:ind w:firstLine="709"/>
        <w:jc w:val="both"/>
        <w:rPr>
          <w:rFonts w:ascii="Times New Roman" w:hAnsi="Times New Roman"/>
          <w:sz w:val="16"/>
          <w:szCs w:val="16"/>
        </w:rPr>
      </w:pPr>
    </w:p>
    <w:p w:rsidR="000662D2" w:rsidRPr="006223D9" w:rsidRDefault="000662D2" w:rsidP="000662D2">
      <w:pPr>
        <w:spacing w:before="120" w:after="120" w:line="240" w:lineRule="auto"/>
        <w:ind w:firstLine="567"/>
        <w:jc w:val="center"/>
        <w:rPr>
          <w:rFonts w:ascii="Times New Roman" w:hAnsi="Times New Roman"/>
          <w:b/>
          <w:i/>
          <w:sz w:val="27"/>
          <w:szCs w:val="27"/>
        </w:rPr>
      </w:pPr>
      <w:proofErr w:type="gramStart"/>
      <w:r w:rsidRPr="006223D9">
        <w:rPr>
          <w:rFonts w:ascii="Times New Roman" w:hAnsi="Times New Roman"/>
          <w:b/>
          <w:i/>
          <w:sz w:val="27"/>
          <w:szCs w:val="27"/>
        </w:rPr>
        <w:t xml:space="preserve">НДПИ </w:t>
      </w:r>
      <w:r w:rsidRPr="006223D9">
        <w:rPr>
          <w:rFonts w:ascii="Times New Roman" w:hAnsi="Times New Roman"/>
          <w:b/>
          <w:i/>
          <w:sz w:val="27"/>
          <w:szCs w:val="27"/>
          <w:vertAlign w:val="subscript"/>
        </w:rPr>
        <w:t>ПИ уголь</w:t>
      </w:r>
      <w:r w:rsidRPr="006223D9">
        <w:rPr>
          <w:rFonts w:ascii="Times New Roman" w:hAnsi="Times New Roman"/>
          <w:b/>
          <w:i/>
          <w:sz w:val="27"/>
          <w:szCs w:val="27"/>
        </w:rPr>
        <w:t xml:space="preserve"> = (Ʃ((</w:t>
      </w: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ПИ (уголь 1,2,3..,п) </w:t>
      </w:r>
      <w:r w:rsidRPr="006223D9">
        <w:rPr>
          <w:rFonts w:ascii="Times New Roman" w:hAnsi="Times New Roman"/>
          <w:b/>
          <w:i/>
          <w:sz w:val="27"/>
          <w:szCs w:val="27"/>
        </w:rPr>
        <w:t xml:space="preserve">× </w:t>
      </w: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расчёт.</w:t>
      </w:r>
      <w:r w:rsidRPr="006223D9">
        <w:rPr>
          <w:rFonts w:ascii="Times New Roman" w:hAnsi="Times New Roman"/>
          <w:b/>
          <w:i/>
          <w:sz w:val="27"/>
          <w:szCs w:val="27"/>
        </w:rPr>
        <w:t>)</w:t>
      </w:r>
      <w:proofErr w:type="gramEnd"/>
      <w:r w:rsidR="00082E09" w:rsidRPr="006223D9">
        <w:rPr>
          <w:rFonts w:ascii="Times New Roman" w:hAnsi="Times New Roman"/>
          <w:b/>
          <w:i/>
          <w:sz w:val="27"/>
          <w:szCs w:val="27"/>
          <w:vertAlign w:val="subscript"/>
        </w:rPr>
        <w:t xml:space="preserve"> </w:t>
      </w:r>
      <w:r w:rsidRPr="006223D9">
        <w:rPr>
          <w:rFonts w:ascii="Times New Roman" w:hAnsi="Times New Roman"/>
          <w:b/>
          <w:i/>
          <w:sz w:val="27"/>
          <w:szCs w:val="27"/>
        </w:rPr>
        <w:t>- Ʃ</w:t>
      </w:r>
      <w:r w:rsidRPr="006223D9">
        <w:rPr>
          <w:rFonts w:ascii="Times New Roman" w:hAnsi="Times New Roman"/>
          <w:i/>
          <w:sz w:val="27"/>
          <w:szCs w:val="27"/>
        </w:rPr>
        <w:t xml:space="preserve"> </w:t>
      </w:r>
      <w:r w:rsidRPr="006223D9">
        <w:rPr>
          <w:rFonts w:ascii="Times New Roman" w:hAnsi="Times New Roman"/>
          <w:b/>
          <w:i/>
          <w:sz w:val="27"/>
          <w:szCs w:val="27"/>
          <w:lang w:val="en-US"/>
        </w:rPr>
        <w:t>L</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ПИ льгот</w:t>
      </w:r>
      <w:r w:rsidRPr="006223D9">
        <w:rPr>
          <w:rFonts w:ascii="Times New Roman" w:hAnsi="Times New Roman"/>
          <w:b/>
          <w:i/>
          <w:sz w:val="27"/>
          <w:szCs w:val="27"/>
        </w:rPr>
        <w:t xml:space="preserve">) (+-) </w:t>
      </w:r>
      <w:r w:rsidRPr="006223D9">
        <w:rPr>
          <w:rFonts w:ascii="Times New Roman" w:hAnsi="Times New Roman"/>
          <w:b/>
          <w:i/>
          <w:sz w:val="27"/>
          <w:szCs w:val="27"/>
          <w:lang w:val="en-US"/>
        </w:rPr>
        <w:t>P</w:t>
      </w:r>
      <w:r w:rsidRPr="006223D9">
        <w:rPr>
          <w:rFonts w:ascii="Times New Roman" w:hAnsi="Times New Roman"/>
          <w:b/>
          <w:i/>
          <w:sz w:val="27"/>
          <w:szCs w:val="27"/>
        </w:rPr>
        <w:t xml:space="preserve">) × </w:t>
      </w: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b/>
          <w:i/>
          <w:sz w:val="27"/>
          <w:szCs w:val="27"/>
        </w:rPr>
        <w:t xml:space="preserve"> (+-) </w:t>
      </w:r>
      <w:r w:rsidRPr="006223D9">
        <w:rPr>
          <w:rFonts w:ascii="Times New Roman" w:hAnsi="Times New Roman"/>
          <w:b/>
          <w:i/>
          <w:sz w:val="27"/>
          <w:szCs w:val="27"/>
          <w:lang w:val="en-US"/>
        </w:rPr>
        <w:t>F</w:t>
      </w:r>
      <w:r w:rsidRPr="006223D9">
        <w:rPr>
          <w:rFonts w:ascii="Times New Roman" w:hAnsi="Times New Roman"/>
          <w:b/>
          <w:i/>
          <w:sz w:val="27"/>
          <w:szCs w:val="27"/>
        </w:rPr>
        <w:t>,</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где,</w:t>
      </w:r>
    </w:p>
    <w:p w:rsidR="000662D2" w:rsidRPr="006223D9" w:rsidRDefault="00BB64F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ПИ (уголь 1,2,3..,п) </w:t>
      </w:r>
      <w:r w:rsidRPr="006223D9">
        <w:rPr>
          <w:rFonts w:ascii="Times New Roman" w:hAnsi="Times New Roman"/>
          <w:snapToGrid w:val="0"/>
          <w:sz w:val="27"/>
          <w:szCs w:val="27"/>
          <w:lang w:eastAsia="ru-RU"/>
        </w:rPr>
        <w:t xml:space="preserve">– налогооблагаемый объём добычи полезных ископаемых в виде угля по видам угля (антрацит, </w:t>
      </w:r>
      <w:r>
        <w:rPr>
          <w:rFonts w:ascii="Times New Roman" w:hAnsi="Times New Roman"/>
          <w:snapToGrid w:val="0"/>
          <w:sz w:val="27"/>
          <w:szCs w:val="27"/>
          <w:lang w:eastAsia="ru-RU"/>
        </w:rPr>
        <w:t>у</w:t>
      </w:r>
      <w:r w:rsidRPr="006223D9">
        <w:rPr>
          <w:rFonts w:ascii="Times New Roman" w:hAnsi="Times New Roman"/>
          <w:snapToGrid w:val="0"/>
          <w:sz w:val="27"/>
          <w:szCs w:val="27"/>
          <w:lang w:eastAsia="ru-RU"/>
        </w:rPr>
        <w:t xml:space="preserve">голь бурый, уголь за исключением антрацита, угля коксующегося и угля бурого), </w:t>
      </w:r>
      <w:r w:rsidRPr="006223D9">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6223D9">
        <w:rPr>
          <w:rFonts w:ascii="Times New Roman" w:hAnsi="Times New Roman"/>
          <w:snapToGrid w:val="0"/>
          <w:sz w:val="27"/>
          <w:szCs w:val="27"/>
          <w:lang w:eastAsia="ru-RU"/>
        </w:rPr>
        <w:t xml:space="preserve">полезных ископаемых в виде угля по видам угля </w:t>
      </w:r>
      <w:r w:rsidRPr="006223D9">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6223D9">
        <w:rPr>
          <w:rFonts w:ascii="Times New Roman" w:hAnsi="Times New Roman"/>
          <w:snapToGrid w:val="0"/>
          <w:sz w:val="27"/>
          <w:szCs w:val="27"/>
          <w:lang w:eastAsia="ru-RU"/>
        </w:rPr>
        <w:t>млн. тонн</w:t>
      </w:r>
      <w:r w:rsidR="000662D2" w:rsidRPr="006223D9">
        <w:rPr>
          <w:rFonts w:ascii="Times New Roman" w:hAnsi="Times New Roman"/>
          <w:snapToGrid w:val="0"/>
          <w:sz w:val="27"/>
          <w:szCs w:val="27"/>
          <w:lang w:eastAsia="ru-RU"/>
        </w:rPr>
        <w:t>;</w:t>
      </w:r>
    </w:p>
    <w:p w:rsidR="000662D2" w:rsidRPr="006223D9" w:rsidRDefault="00BB64F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расчёт.</w:t>
      </w:r>
      <w:r w:rsidRPr="006223D9">
        <w:rPr>
          <w:rFonts w:ascii="Times New Roman" w:hAnsi="Times New Roman"/>
          <w:snapToGrid w:val="0"/>
          <w:sz w:val="27"/>
          <w:szCs w:val="27"/>
          <w:lang w:eastAsia="ru-RU"/>
        </w:rPr>
        <w:t xml:space="preserve"> – 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6223D9">
        <w:rPr>
          <w:rFonts w:ascii="Times New Roman" w:hAnsi="Times New Roman"/>
          <w:sz w:val="27"/>
          <w:szCs w:val="27"/>
        </w:rPr>
        <w:t>определяемая на соответствующий прогнозируемый период,</w:t>
      </w:r>
      <w:r w:rsidRPr="006223D9">
        <w:rPr>
          <w:rFonts w:ascii="Times New Roman" w:hAnsi="Times New Roman"/>
          <w:snapToGrid w:val="0"/>
          <w:sz w:val="27"/>
          <w:szCs w:val="27"/>
          <w:lang w:eastAsia="ru-RU"/>
        </w:rPr>
        <w:t xml:space="preserve"> рублей</w:t>
      </w:r>
      <w:r w:rsidR="000662D2" w:rsidRPr="006223D9">
        <w:rPr>
          <w:rFonts w:ascii="Times New Roman" w:hAnsi="Times New Roman"/>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rPr>
        <w:t>Ʃ</w:t>
      </w:r>
      <w:r w:rsidRPr="006223D9">
        <w:rPr>
          <w:rFonts w:ascii="Times New Roman" w:hAnsi="Times New Roman"/>
          <w:i/>
          <w:sz w:val="27"/>
          <w:szCs w:val="27"/>
        </w:rPr>
        <w:t xml:space="preserve"> </w:t>
      </w:r>
      <w:r w:rsidRPr="006223D9">
        <w:rPr>
          <w:rFonts w:ascii="Times New Roman" w:hAnsi="Times New Roman"/>
          <w:b/>
          <w:i/>
          <w:sz w:val="27"/>
          <w:szCs w:val="27"/>
        </w:rPr>
        <w:t xml:space="preserve">L </w:t>
      </w:r>
      <w:r w:rsidRPr="006223D9">
        <w:rPr>
          <w:rFonts w:ascii="Times New Roman" w:hAnsi="Times New Roman"/>
          <w:b/>
          <w:i/>
          <w:sz w:val="27"/>
          <w:szCs w:val="27"/>
          <w:vertAlign w:val="subscript"/>
        </w:rPr>
        <w:t xml:space="preserve">ПИ льгот </w:t>
      </w:r>
      <w:r w:rsidRPr="006223D9">
        <w:rPr>
          <w:rFonts w:ascii="Times New Roman" w:hAnsi="Times New Roman"/>
          <w:snapToGrid w:val="0"/>
          <w:sz w:val="27"/>
          <w:szCs w:val="27"/>
          <w:lang w:eastAsia="ru-RU"/>
        </w:rPr>
        <w:t xml:space="preserve">– сумма налоговых льгот, предоставленных налогоплательщикам, </w:t>
      </w:r>
      <w:r w:rsidRPr="006223D9">
        <w:rPr>
          <w:rFonts w:ascii="Times New Roman" w:hAnsi="Times New Roman"/>
          <w:snapToGrid w:val="0"/>
          <w:sz w:val="27"/>
          <w:szCs w:val="27"/>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P</w:t>
      </w:r>
      <w:r w:rsidRPr="006223D9">
        <w:rPr>
          <w:rFonts w:ascii="Times New Roman" w:hAnsi="Times New Roman"/>
          <w:sz w:val="27"/>
          <w:szCs w:val="27"/>
        </w:rPr>
        <w:t xml:space="preserve"> – переходящие платежи,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lastRenderedPageBreak/>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2A28B7" w:rsidRPr="006223D9" w:rsidRDefault="002A28B7" w:rsidP="002A28B7">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napToGrid w:val="0"/>
          <w:sz w:val="20"/>
          <w:szCs w:val="20"/>
          <w:lang w:eastAsia="ru-RU"/>
        </w:rPr>
      </w:pPr>
    </w:p>
    <w:p w:rsidR="000662D2" w:rsidRPr="006223D9" w:rsidRDefault="00BB64F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xml:space="preserve">Расчётная средняя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6223D9">
        <w:rPr>
          <w:rFonts w:ascii="Times New Roman" w:hAnsi="Times New Roman"/>
          <w:i/>
          <w:snapToGrid w:val="0"/>
          <w:sz w:val="27"/>
          <w:szCs w:val="27"/>
          <w:lang w:eastAsia="ru-RU"/>
        </w:rPr>
        <w:t>(</w:t>
      </w: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расчёт.</w:t>
      </w:r>
      <w:r w:rsidRPr="006223D9">
        <w:rPr>
          <w:rFonts w:ascii="Times New Roman" w:hAnsi="Times New Roman"/>
          <w:i/>
          <w:sz w:val="27"/>
          <w:szCs w:val="27"/>
        </w:rPr>
        <w:t>)</w:t>
      </w:r>
      <w:r w:rsidRPr="006223D9">
        <w:rPr>
          <w:rFonts w:ascii="Times New Roman" w:hAnsi="Times New Roman"/>
          <w:b/>
          <w:i/>
          <w:sz w:val="27"/>
          <w:szCs w:val="27"/>
          <w:vertAlign w:val="subscript"/>
        </w:rPr>
        <w:t xml:space="preserve"> </w:t>
      </w:r>
      <w:r w:rsidRPr="006223D9">
        <w:rPr>
          <w:rFonts w:ascii="Times New Roman" w:hAnsi="Times New Roman"/>
          <w:snapToGrid w:val="0"/>
          <w:sz w:val="27"/>
          <w:szCs w:val="27"/>
          <w:lang w:eastAsia="ru-RU"/>
        </w:rPr>
        <w:t>определяется как</w:t>
      </w:r>
      <w:r w:rsidR="000662D2" w:rsidRPr="006223D9">
        <w:rPr>
          <w:rFonts w:ascii="Times New Roman" w:hAnsi="Times New Roman"/>
          <w:snapToGrid w:val="0"/>
          <w:sz w:val="27"/>
          <w:szCs w:val="27"/>
          <w:lang w:eastAsia="ru-RU"/>
        </w:rPr>
        <w:t>:</w:t>
      </w:r>
    </w:p>
    <w:p w:rsidR="000662D2" w:rsidRPr="006223D9" w:rsidRDefault="000662D2" w:rsidP="000662D2">
      <w:pPr>
        <w:spacing w:after="0" w:line="240" w:lineRule="auto"/>
        <w:ind w:firstLine="709"/>
        <w:jc w:val="center"/>
        <w:rPr>
          <w:rFonts w:ascii="Times New Roman" w:hAnsi="Times New Roman"/>
          <w:i/>
          <w:snapToGrid w:val="0"/>
          <w:sz w:val="27"/>
          <w:szCs w:val="27"/>
          <w:lang w:eastAsia="ru-RU"/>
        </w:rPr>
      </w:pP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расчёт</w:t>
      </w:r>
      <w:r w:rsidRPr="006223D9">
        <w:rPr>
          <w:rFonts w:ascii="Times New Roman" w:hAnsi="Times New Roman"/>
          <w:i/>
          <w:sz w:val="27"/>
          <w:szCs w:val="27"/>
          <w:vertAlign w:val="subscript"/>
        </w:rPr>
        <w:t>.</w:t>
      </w:r>
      <w:r w:rsidRPr="006223D9">
        <w:rPr>
          <w:rFonts w:ascii="Times New Roman" w:hAnsi="Times New Roman"/>
          <w:i/>
          <w:snapToGrid w:val="0"/>
          <w:sz w:val="27"/>
          <w:szCs w:val="27"/>
          <w:lang w:eastAsia="ru-RU"/>
        </w:rPr>
        <w:t xml:space="preserve"> = </w:t>
      </w:r>
      <w:r w:rsidRPr="006223D9">
        <w:rPr>
          <w:rFonts w:ascii="Times New Roman" w:hAnsi="Times New Roman"/>
          <w:b/>
          <w:i/>
          <w:snapToGrid w:val="0"/>
          <w:sz w:val="27"/>
          <w:szCs w:val="27"/>
          <w:lang w:val="en-US" w:eastAsia="ru-RU"/>
        </w:rPr>
        <w:t>S</w:t>
      </w:r>
      <w:r w:rsidRPr="006223D9">
        <w:rPr>
          <w:rFonts w:ascii="Times New Roman" w:hAnsi="Times New Roman"/>
          <w:b/>
          <w:i/>
          <w:snapToGrid w:val="0"/>
          <w:sz w:val="27"/>
          <w:szCs w:val="27"/>
          <w:lang w:eastAsia="ru-RU"/>
        </w:rPr>
        <w:t xml:space="preserve"> </w:t>
      </w:r>
      <w:r w:rsidRPr="006223D9">
        <w:rPr>
          <w:rFonts w:ascii="Times New Roman" w:hAnsi="Times New Roman"/>
          <w:i/>
          <w:snapToGrid w:val="0"/>
          <w:sz w:val="27"/>
          <w:szCs w:val="27"/>
          <w:lang w:eastAsia="ru-RU"/>
        </w:rPr>
        <w:t xml:space="preserve">× </w:t>
      </w:r>
      <w:proofErr w:type="spellStart"/>
      <w:r w:rsidRPr="006223D9">
        <w:rPr>
          <w:rFonts w:ascii="Times New Roman" w:hAnsi="Times New Roman"/>
          <w:b/>
          <w:i/>
          <w:snapToGrid w:val="0"/>
          <w:sz w:val="27"/>
          <w:szCs w:val="27"/>
          <w:lang w:eastAsia="ru-RU"/>
        </w:rPr>
        <w:t>К</w:t>
      </w:r>
      <w:r w:rsidRPr="006223D9">
        <w:rPr>
          <w:rFonts w:ascii="Times New Roman" w:hAnsi="Times New Roman"/>
          <w:b/>
          <w:i/>
          <w:snapToGrid w:val="0"/>
          <w:sz w:val="27"/>
          <w:szCs w:val="27"/>
          <w:vertAlign w:val="subscript"/>
          <w:lang w:eastAsia="ru-RU"/>
        </w:rPr>
        <w:t>дф</w:t>
      </w:r>
      <w:proofErr w:type="spellEnd"/>
      <w:r w:rsidRPr="006223D9">
        <w:rPr>
          <w:rFonts w:ascii="Times New Roman" w:hAnsi="Times New Roman"/>
          <w:b/>
          <w:i/>
          <w:snapToGrid w:val="0"/>
          <w:sz w:val="27"/>
          <w:szCs w:val="27"/>
          <w:vertAlign w:val="subscript"/>
          <w:lang w:eastAsia="ru-RU"/>
        </w:rPr>
        <w:t xml:space="preserve"> </w:t>
      </w:r>
      <w:r w:rsidRPr="006223D9">
        <w:rPr>
          <w:rFonts w:ascii="Times New Roman" w:hAnsi="Times New Roman"/>
          <w:i/>
          <w:snapToGrid w:val="0"/>
          <w:sz w:val="27"/>
          <w:szCs w:val="27"/>
          <w:vertAlign w:val="subscript"/>
          <w:lang w:eastAsia="ru-RU"/>
        </w:rPr>
        <w:t>(уголь</w:t>
      </w:r>
      <w:proofErr w:type="gramStart"/>
      <w:r w:rsidRPr="006223D9">
        <w:rPr>
          <w:rFonts w:ascii="Times New Roman" w:hAnsi="Times New Roman"/>
          <w:i/>
          <w:snapToGrid w:val="0"/>
          <w:sz w:val="27"/>
          <w:szCs w:val="27"/>
          <w:vertAlign w:val="subscript"/>
          <w:lang w:eastAsia="ru-RU"/>
        </w:rPr>
        <w:t>1</w:t>
      </w:r>
      <w:proofErr w:type="gramEnd"/>
      <w:r w:rsidRPr="006223D9">
        <w:rPr>
          <w:rFonts w:ascii="Times New Roman" w:hAnsi="Times New Roman"/>
          <w:i/>
          <w:snapToGrid w:val="0"/>
          <w:sz w:val="27"/>
          <w:szCs w:val="27"/>
          <w:vertAlign w:val="subscript"/>
          <w:lang w:eastAsia="ru-RU"/>
        </w:rPr>
        <w:t>,2,3,…,</w:t>
      </w:r>
      <w:r w:rsidRPr="006223D9">
        <w:rPr>
          <w:rFonts w:ascii="Times New Roman" w:hAnsi="Times New Roman"/>
          <w:i/>
          <w:snapToGrid w:val="0"/>
          <w:sz w:val="27"/>
          <w:szCs w:val="27"/>
          <w:vertAlign w:val="subscript"/>
          <w:lang w:val="en-US" w:eastAsia="ru-RU"/>
        </w:rPr>
        <w:t>n</w:t>
      </w:r>
      <w:r w:rsidRPr="006223D9">
        <w:rPr>
          <w:rFonts w:ascii="Times New Roman" w:hAnsi="Times New Roman"/>
          <w:i/>
          <w:snapToGrid w:val="0"/>
          <w:sz w:val="27"/>
          <w:szCs w:val="27"/>
          <w:vertAlign w:val="subscript"/>
          <w:lang w:eastAsia="ru-RU"/>
        </w:rPr>
        <w:t>)</w:t>
      </w:r>
      <w:r w:rsidRPr="006223D9">
        <w:rPr>
          <w:rFonts w:ascii="Times New Roman" w:hAnsi="Times New Roman"/>
          <w:i/>
          <w:snapToGrid w:val="0"/>
          <w:sz w:val="27"/>
          <w:szCs w:val="27"/>
          <w:lang w:eastAsia="ru-RU"/>
        </w:rPr>
        <w:t xml:space="preserve">, </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где,</w:t>
      </w:r>
    </w:p>
    <w:p w:rsidR="00BB64F2" w:rsidRPr="006223D9" w:rsidRDefault="00BB64F2" w:rsidP="00BB64F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napToGrid w:val="0"/>
          <w:sz w:val="27"/>
          <w:szCs w:val="27"/>
          <w:lang w:val="en-US" w:eastAsia="ru-RU"/>
        </w:rPr>
        <w:t>S</w:t>
      </w:r>
      <w:r w:rsidRPr="006223D9">
        <w:rPr>
          <w:rFonts w:ascii="Times New Roman" w:hAnsi="Times New Roman"/>
          <w:snapToGrid w:val="0"/>
          <w:sz w:val="27"/>
          <w:szCs w:val="27"/>
          <w:lang w:eastAsia="ru-RU"/>
        </w:rPr>
        <w:t xml:space="preserve"> – </w:t>
      </w:r>
      <w:proofErr w:type="gramStart"/>
      <w:r w:rsidRPr="006223D9">
        <w:rPr>
          <w:rFonts w:ascii="Times New Roman" w:hAnsi="Times New Roman"/>
          <w:snapToGrid w:val="0"/>
          <w:sz w:val="27"/>
          <w:szCs w:val="27"/>
          <w:lang w:eastAsia="ru-RU"/>
        </w:rPr>
        <w:t>основная</w:t>
      </w:r>
      <w:proofErr w:type="gramEnd"/>
      <w:r w:rsidRPr="006223D9">
        <w:rPr>
          <w:rFonts w:ascii="Times New Roman" w:hAnsi="Times New Roman"/>
          <w:snapToGrid w:val="0"/>
          <w:sz w:val="27"/>
          <w:szCs w:val="27"/>
          <w:lang w:eastAsia="ru-RU"/>
        </w:rPr>
        <w:t xml:space="preserve"> налоговая ставка за 1 тонну каждого добытого вида угля (антрацит,  уголь бурый, уголь за исключением антрацита, угля коксующегося и угля бурого), которая определяется в соответствии с НК РФ, рублей;</w:t>
      </w:r>
    </w:p>
    <w:p w:rsidR="000662D2" w:rsidRPr="006223D9" w:rsidRDefault="00BB64F2" w:rsidP="00BB64F2">
      <w:pPr>
        <w:autoSpaceDE w:val="0"/>
        <w:autoSpaceDN w:val="0"/>
        <w:adjustRightInd w:val="0"/>
        <w:spacing w:after="0" w:line="240" w:lineRule="auto"/>
        <w:ind w:firstLine="709"/>
        <w:jc w:val="both"/>
        <w:rPr>
          <w:rFonts w:ascii="Times New Roman" w:hAnsi="Times New Roman"/>
          <w:sz w:val="27"/>
          <w:szCs w:val="27"/>
          <w:lang w:eastAsia="ru-RU"/>
        </w:rPr>
      </w:pPr>
      <w:proofErr w:type="spellStart"/>
      <w:r w:rsidRPr="00252DC7">
        <w:rPr>
          <w:rFonts w:ascii="Times New Roman" w:hAnsi="Times New Roman"/>
          <w:b/>
          <w:i/>
          <w:snapToGrid w:val="0"/>
          <w:sz w:val="27"/>
          <w:szCs w:val="27"/>
          <w:lang w:eastAsia="ru-RU"/>
        </w:rPr>
        <w:t>К</w:t>
      </w:r>
      <w:r w:rsidRPr="00252DC7">
        <w:rPr>
          <w:rFonts w:ascii="Times New Roman" w:hAnsi="Times New Roman"/>
          <w:b/>
          <w:i/>
          <w:snapToGrid w:val="0"/>
          <w:sz w:val="27"/>
          <w:szCs w:val="27"/>
          <w:vertAlign w:val="subscript"/>
          <w:lang w:eastAsia="ru-RU"/>
        </w:rPr>
        <w:t>дф</w:t>
      </w:r>
      <w:proofErr w:type="spellEnd"/>
      <w:r w:rsidRPr="00252DC7">
        <w:rPr>
          <w:rFonts w:ascii="Times New Roman" w:hAnsi="Times New Roman"/>
          <w:b/>
          <w:i/>
          <w:snapToGrid w:val="0"/>
          <w:sz w:val="27"/>
          <w:szCs w:val="27"/>
          <w:vertAlign w:val="subscript"/>
          <w:lang w:eastAsia="ru-RU"/>
        </w:rPr>
        <w:t xml:space="preserve"> </w:t>
      </w:r>
      <w:r w:rsidRPr="00252DC7">
        <w:rPr>
          <w:rFonts w:ascii="Times New Roman" w:hAnsi="Times New Roman"/>
          <w:i/>
          <w:snapToGrid w:val="0"/>
          <w:sz w:val="27"/>
          <w:szCs w:val="27"/>
          <w:vertAlign w:val="subscript"/>
          <w:lang w:eastAsia="ru-RU"/>
        </w:rPr>
        <w:t>(уголь</w:t>
      </w:r>
      <w:proofErr w:type="gramStart"/>
      <w:r w:rsidRPr="00252DC7">
        <w:rPr>
          <w:rFonts w:ascii="Times New Roman" w:hAnsi="Times New Roman"/>
          <w:i/>
          <w:snapToGrid w:val="0"/>
          <w:sz w:val="27"/>
          <w:szCs w:val="27"/>
          <w:vertAlign w:val="subscript"/>
          <w:lang w:eastAsia="ru-RU"/>
        </w:rPr>
        <w:t>1</w:t>
      </w:r>
      <w:proofErr w:type="gramEnd"/>
      <w:r w:rsidRPr="00252DC7">
        <w:rPr>
          <w:rFonts w:ascii="Times New Roman" w:hAnsi="Times New Roman"/>
          <w:i/>
          <w:snapToGrid w:val="0"/>
          <w:sz w:val="27"/>
          <w:szCs w:val="27"/>
          <w:vertAlign w:val="subscript"/>
          <w:lang w:eastAsia="ru-RU"/>
        </w:rPr>
        <w:t>,2,3,…,</w:t>
      </w:r>
      <w:r w:rsidRPr="00252DC7">
        <w:rPr>
          <w:rFonts w:ascii="Times New Roman" w:hAnsi="Times New Roman"/>
          <w:i/>
          <w:snapToGrid w:val="0"/>
          <w:sz w:val="27"/>
          <w:szCs w:val="27"/>
          <w:vertAlign w:val="subscript"/>
          <w:lang w:val="en-US" w:eastAsia="ru-RU"/>
        </w:rPr>
        <w:t>n</w:t>
      </w:r>
      <w:r w:rsidRPr="00252DC7">
        <w:rPr>
          <w:rFonts w:ascii="Times New Roman" w:hAnsi="Times New Roman"/>
          <w:i/>
          <w:snapToGrid w:val="0"/>
          <w:sz w:val="27"/>
          <w:szCs w:val="27"/>
          <w:vertAlign w:val="subscript"/>
          <w:lang w:eastAsia="ru-RU"/>
        </w:rPr>
        <w:t>)</w:t>
      </w:r>
      <w:r w:rsidRPr="00252DC7">
        <w:rPr>
          <w:rFonts w:ascii="Times New Roman" w:hAnsi="Times New Roman"/>
          <w:sz w:val="27"/>
          <w:szCs w:val="27"/>
          <w:lang w:eastAsia="ru-RU"/>
        </w:rPr>
        <w:t xml:space="preserve"> – коэффициент-дефлятор, устанавливаемый по каждому виду угля </w:t>
      </w:r>
      <w:r w:rsidRPr="00252DC7">
        <w:rPr>
          <w:rFonts w:ascii="Times New Roman" w:hAnsi="Times New Roman"/>
          <w:sz w:val="27"/>
          <w:szCs w:val="27"/>
        </w:rPr>
        <w:t xml:space="preserve">(за исключением угля коксующегося) </w:t>
      </w:r>
      <w:r w:rsidRPr="00252DC7">
        <w:rPr>
          <w:rFonts w:ascii="Times New Roman" w:hAnsi="Times New Roman"/>
          <w:sz w:val="27"/>
          <w:szCs w:val="27"/>
          <w:lang w:eastAsia="ru-RU"/>
        </w:rPr>
        <w:t xml:space="preserve">ежеквартально на каждый следующий квартал и учитывающий изменение цен на уголь в Российской Федерации за предыдущий квартал, с </w:t>
      </w:r>
      <w:r w:rsidRPr="006223D9">
        <w:rPr>
          <w:rFonts w:ascii="Times New Roman" w:hAnsi="Times New Roman"/>
          <w:sz w:val="27"/>
          <w:szCs w:val="27"/>
          <w:lang w:eastAsia="ru-RU"/>
        </w:rPr>
        <w:t>учетом индексации на коэффициенты-дефляторы, которые применялись ранее. Коэффициенты-дефляторы определяются и подлежат официальному опубликованию в порядке, установленном Правительством Российской Федерации</w:t>
      </w:r>
      <w:r w:rsidR="000662D2" w:rsidRPr="006223D9">
        <w:rPr>
          <w:rFonts w:ascii="Times New Roman" w:hAnsi="Times New Roman"/>
          <w:sz w:val="27"/>
          <w:szCs w:val="27"/>
          <w:lang w:eastAsia="ru-RU"/>
        </w:rPr>
        <w:t>.</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8"/>
          <w:szCs w:val="28"/>
          <w:lang w:eastAsia="ru-RU"/>
        </w:rPr>
      </w:pP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 xml:space="preserve">Сумма налоговых льгот </w:t>
      </w:r>
      <w:r w:rsidRPr="006223D9">
        <w:rPr>
          <w:rFonts w:ascii="Times New Roman" w:hAnsi="Times New Roman"/>
          <w:i/>
          <w:snapToGrid w:val="0"/>
          <w:sz w:val="27"/>
          <w:szCs w:val="27"/>
          <w:lang w:eastAsia="ru-RU"/>
        </w:rPr>
        <w:t>(</w:t>
      </w:r>
      <w:r w:rsidRPr="006223D9">
        <w:rPr>
          <w:rFonts w:ascii="Times New Roman" w:hAnsi="Times New Roman"/>
          <w:i/>
          <w:sz w:val="27"/>
          <w:szCs w:val="27"/>
        </w:rPr>
        <w:t xml:space="preserve">Ʃ </w:t>
      </w:r>
      <w:r w:rsidRPr="006223D9">
        <w:rPr>
          <w:rFonts w:ascii="Times New Roman" w:hAnsi="Times New Roman"/>
          <w:b/>
          <w:i/>
          <w:sz w:val="27"/>
          <w:szCs w:val="27"/>
        </w:rPr>
        <w:t xml:space="preserve">L </w:t>
      </w:r>
      <w:r w:rsidRPr="006223D9">
        <w:rPr>
          <w:rFonts w:ascii="Times New Roman" w:hAnsi="Times New Roman"/>
          <w:b/>
          <w:i/>
          <w:sz w:val="27"/>
          <w:szCs w:val="27"/>
          <w:vertAlign w:val="subscript"/>
        </w:rPr>
        <w:t>ПИ льгот</w:t>
      </w:r>
      <w:r w:rsidRPr="006223D9">
        <w:rPr>
          <w:rFonts w:ascii="Times New Roman" w:hAnsi="Times New Roman"/>
          <w:i/>
          <w:sz w:val="27"/>
          <w:szCs w:val="27"/>
        </w:rPr>
        <w:t>)</w:t>
      </w:r>
      <w:r w:rsidRPr="006223D9">
        <w:rPr>
          <w:rFonts w:ascii="Times New Roman" w:hAnsi="Times New Roman"/>
          <w:b/>
          <w:i/>
          <w:sz w:val="27"/>
          <w:szCs w:val="27"/>
          <w:vertAlign w:val="subscript"/>
        </w:rPr>
        <w:t xml:space="preserve"> </w:t>
      </w:r>
      <w:r w:rsidRPr="006223D9">
        <w:rPr>
          <w:rFonts w:ascii="Times New Roman" w:hAnsi="Times New Roman"/>
          <w:sz w:val="27"/>
          <w:szCs w:val="27"/>
        </w:rPr>
        <w:t>определяется</w:t>
      </w:r>
      <w:r w:rsidRPr="006223D9">
        <w:rPr>
          <w:rFonts w:ascii="Times New Roman" w:hAnsi="Times New Roman"/>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snapToGrid w:val="0"/>
          <w:sz w:val="16"/>
          <w:szCs w:val="16"/>
          <w:lang w:eastAsia="ru-RU"/>
        </w:rPr>
      </w:pPr>
    </w:p>
    <w:p w:rsidR="000662D2" w:rsidRPr="006223D9" w:rsidRDefault="000662D2" w:rsidP="000662D2">
      <w:pPr>
        <w:spacing w:before="120" w:after="120" w:line="240" w:lineRule="auto"/>
        <w:ind w:firstLine="709"/>
        <w:jc w:val="center"/>
        <w:rPr>
          <w:rFonts w:ascii="Times New Roman" w:hAnsi="Times New Roman"/>
          <w:snapToGrid w:val="0"/>
          <w:sz w:val="27"/>
          <w:szCs w:val="27"/>
          <w:lang w:eastAsia="ru-RU"/>
        </w:rPr>
      </w:pPr>
      <w:proofErr w:type="gramStart"/>
      <w:r w:rsidRPr="006223D9">
        <w:rPr>
          <w:rFonts w:ascii="Times New Roman" w:hAnsi="Times New Roman"/>
          <w:i/>
          <w:sz w:val="27"/>
          <w:szCs w:val="27"/>
        </w:rPr>
        <w:t xml:space="preserve">Ʃ </w:t>
      </w:r>
      <w:r w:rsidRPr="006223D9">
        <w:rPr>
          <w:rFonts w:ascii="Times New Roman" w:hAnsi="Times New Roman"/>
          <w:b/>
          <w:i/>
          <w:sz w:val="27"/>
          <w:szCs w:val="27"/>
        </w:rPr>
        <w:t xml:space="preserve">L </w:t>
      </w:r>
      <w:r w:rsidRPr="006223D9">
        <w:rPr>
          <w:rFonts w:ascii="Times New Roman" w:hAnsi="Times New Roman"/>
          <w:b/>
          <w:i/>
          <w:sz w:val="27"/>
          <w:szCs w:val="27"/>
          <w:vertAlign w:val="subscript"/>
        </w:rPr>
        <w:t>ПИ льгот</w:t>
      </w:r>
      <w:r w:rsidRPr="006223D9">
        <w:rPr>
          <w:rFonts w:ascii="Times New Roman" w:hAnsi="Times New Roman"/>
          <w:snapToGrid w:val="0"/>
          <w:sz w:val="27"/>
          <w:szCs w:val="27"/>
          <w:lang w:eastAsia="ru-RU"/>
        </w:rPr>
        <w:t xml:space="preserve"> = </w:t>
      </w:r>
      <w:r w:rsidRPr="006223D9">
        <w:rPr>
          <w:rFonts w:ascii="Times New Roman" w:hAnsi="Times New Roman"/>
          <w:i/>
          <w:snapToGrid w:val="0"/>
          <w:sz w:val="27"/>
          <w:szCs w:val="27"/>
          <w:lang w:eastAsia="ru-RU"/>
        </w:rPr>
        <w:t>Ʃ((</w:t>
      </w: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ПИ (уголь 1,2,3..,п) </w:t>
      </w:r>
      <w:r w:rsidRPr="006223D9">
        <w:rPr>
          <w:rFonts w:ascii="Times New Roman" w:hAnsi="Times New Roman"/>
          <w:i/>
          <w:snapToGrid w:val="0"/>
          <w:sz w:val="27"/>
          <w:szCs w:val="27"/>
          <w:lang w:eastAsia="ru-RU"/>
        </w:rPr>
        <w:t xml:space="preserve">× </w:t>
      </w: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расчёт.</w:t>
      </w:r>
      <w:r w:rsidRPr="006223D9">
        <w:rPr>
          <w:rFonts w:ascii="Times New Roman" w:hAnsi="Times New Roman"/>
          <w:i/>
          <w:snapToGrid w:val="0"/>
          <w:sz w:val="27"/>
          <w:szCs w:val="27"/>
          <w:lang w:eastAsia="ru-RU"/>
        </w:rPr>
        <w:t>)</w:t>
      </w:r>
      <w:proofErr w:type="gramEnd"/>
      <w:r w:rsidRPr="006223D9">
        <w:rPr>
          <w:rFonts w:ascii="Times New Roman" w:hAnsi="Times New Roman"/>
          <w:i/>
          <w:snapToGrid w:val="0"/>
          <w:sz w:val="27"/>
          <w:szCs w:val="27"/>
          <w:lang w:eastAsia="ru-RU"/>
        </w:rPr>
        <w:t xml:space="preserve"> ×</w:t>
      </w:r>
      <w:r w:rsidRPr="006223D9">
        <w:rPr>
          <w:rFonts w:ascii="Times New Roman" w:hAnsi="Times New Roman"/>
          <w:b/>
          <w:i/>
          <w:snapToGrid w:val="0"/>
          <w:sz w:val="27"/>
          <w:szCs w:val="27"/>
          <w:lang w:eastAsia="ru-RU"/>
        </w:rPr>
        <w:t>Д</w:t>
      </w:r>
      <w:r w:rsidRPr="006223D9">
        <w:rPr>
          <w:rFonts w:ascii="Times New Roman" w:hAnsi="Times New Roman"/>
          <w:i/>
          <w:snapToGrid w:val="0"/>
          <w:sz w:val="27"/>
          <w:szCs w:val="27"/>
          <w:lang w:eastAsia="ru-RU"/>
        </w:rPr>
        <w:t xml:space="preserve"> </w:t>
      </w:r>
      <w:r w:rsidRPr="006223D9">
        <w:rPr>
          <w:rFonts w:ascii="Times New Roman" w:hAnsi="Times New Roman"/>
          <w:i/>
          <w:snapToGrid w:val="0"/>
          <w:sz w:val="27"/>
          <w:szCs w:val="27"/>
          <w:vertAlign w:val="subscript"/>
          <w:lang w:eastAsia="ru-RU"/>
        </w:rPr>
        <w:t>льгот</w:t>
      </w:r>
      <w:r w:rsidRPr="006223D9">
        <w:rPr>
          <w:rFonts w:ascii="Times New Roman" w:hAnsi="Times New Roman"/>
          <w:i/>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snapToGrid w:val="0"/>
          <w:sz w:val="27"/>
          <w:szCs w:val="27"/>
          <w:lang w:eastAsia="ru-RU"/>
        </w:rPr>
        <w:t>где,</w:t>
      </w:r>
    </w:p>
    <w:p w:rsidR="00BB64F2" w:rsidRPr="006223D9" w:rsidRDefault="00BB64F2" w:rsidP="00BB64F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lang w:val="en-US"/>
        </w:rPr>
        <w:t>V</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 xml:space="preserve">ПИ (уголь 1,2,3..,п) </w:t>
      </w:r>
      <w:r w:rsidRPr="006223D9">
        <w:rPr>
          <w:rFonts w:ascii="Times New Roman" w:hAnsi="Times New Roman"/>
          <w:snapToGrid w:val="0"/>
          <w:sz w:val="27"/>
          <w:szCs w:val="27"/>
          <w:lang w:eastAsia="ru-RU"/>
        </w:rPr>
        <w:t>– налогооблагаемый объем добычи полезных ископаемых в виде угля по видам угля (антрацит</w:t>
      </w:r>
      <w:r w:rsidR="00252DC7">
        <w:rPr>
          <w:rFonts w:ascii="Times New Roman" w:hAnsi="Times New Roman"/>
          <w:snapToGrid w:val="0"/>
          <w:sz w:val="27"/>
          <w:szCs w:val="27"/>
          <w:lang w:eastAsia="ru-RU"/>
        </w:rPr>
        <w:t>,</w:t>
      </w:r>
      <w:r w:rsidRPr="006223D9">
        <w:rPr>
          <w:rFonts w:ascii="Times New Roman" w:hAnsi="Times New Roman"/>
          <w:snapToGrid w:val="0"/>
          <w:sz w:val="27"/>
          <w:szCs w:val="27"/>
          <w:lang w:eastAsia="ru-RU"/>
        </w:rPr>
        <w:t xml:space="preserve"> уголь бурый, уголь за исключением антрацита, угля коксующегося и угля бурого), </w:t>
      </w:r>
      <w:r w:rsidRPr="006223D9">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6223D9">
        <w:rPr>
          <w:rFonts w:ascii="Times New Roman" w:hAnsi="Times New Roman"/>
          <w:snapToGrid w:val="0"/>
          <w:sz w:val="27"/>
          <w:szCs w:val="27"/>
          <w:lang w:eastAsia="ru-RU"/>
        </w:rPr>
        <w:t xml:space="preserve">полезных ископаемых в виде угля по видам угля </w:t>
      </w:r>
      <w:r w:rsidRPr="006223D9">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6223D9">
        <w:rPr>
          <w:rFonts w:ascii="Times New Roman" w:hAnsi="Times New Roman"/>
          <w:snapToGrid w:val="0"/>
          <w:sz w:val="27"/>
          <w:szCs w:val="27"/>
          <w:lang w:eastAsia="ru-RU"/>
        </w:rPr>
        <w:t>млн. тонн;</w:t>
      </w:r>
    </w:p>
    <w:p w:rsidR="000662D2" w:rsidRPr="006223D9" w:rsidRDefault="00BB64F2" w:rsidP="00BB64F2">
      <w:pPr>
        <w:spacing w:after="0" w:line="240" w:lineRule="auto"/>
        <w:ind w:firstLine="709"/>
        <w:jc w:val="both"/>
        <w:rPr>
          <w:rFonts w:ascii="Times New Roman" w:hAnsi="Times New Roman"/>
          <w:snapToGrid w:val="0"/>
          <w:sz w:val="27"/>
          <w:szCs w:val="27"/>
          <w:lang w:eastAsia="ru-RU"/>
        </w:rPr>
      </w:pPr>
      <w:r w:rsidRPr="006223D9">
        <w:rPr>
          <w:rFonts w:ascii="Times New Roman" w:hAnsi="Times New Roman"/>
          <w:b/>
          <w:i/>
          <w:sz w:val="27"/>
          <w:szCs w:val="27"/>
          <w:lang w:val="en-US"/>
        </w:rPr>
        <w:t>S</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расчёт.</w:t>
      </w:r>
      <w:r w:rsidRPr="006223D9">
        <w:rPr>
          <w:rFonts w:ascii="Times New Roman" w:hAnsi="Times New Roman"/>
          <w:snapToGrid w:val="0"/>
          <w:sz w:val="27"/>
          <w:szCs w:val="27"/>
          <w:lang w:eastAsia="ru-RU"/>
        </w:rPr>
        <w:t xml:space="preserve"> – расчётная ставка налога на добычу полезных ископаемых в виде угля по видам угля (антрацит, уголь бурый, уголь за исключением антрацита, угля коксующегося и угля бурого), </w:t>
      </w:r>
      <w:r w:rsidRPr="006223D9">
        <w:rPr>
          <w:rFonts w:ascii="Times New Roman" w:hAnsi="Times New Roman"/>
          <w:sz w:val="27"/>
          <w:szCs w:val="27"/>
        </w:rPr>
        <w:t>определяемая на соответствующий прогнозируемый период,</w:t>
      </w:r>
      <w:r w:rsidRPr="006223D9">
        <w:rPr>
          <w:rFonts w:ascii="Times New Roman" w:hAnsi="Times New Roman"/>
          <w:snapToGrid w:val="0"/>
          <w:sz w:val="27"/>
          <w:szCs w:val="27"/>
          <w:lang w:eastAsia="ru-RU"/>
        </w:rPr>
        <w:t xml:space="preserve"> рублей</w:t>
      </w:r>
      <w:r w:rsidR="000662D2" w:rsidRPr="006223D9">
        <w:rPr>
          <w:rFonts w:ascii="Times New Roman" w:hAnsi="Times New Roman"/>
          <w:snapToGrid w:val="0"/>
          <w:sz w:val="27"/>
          <w:szCs w:val="27"/>
          <w:lang w:eastAsia="ru-RU"/>
        </w:rPr>
        <w:t>;</w:t>
      </w:r>
    </w:p>
    <w:p w:rsidR="000662D2" w:rsidRPr="006223D9" w:rsidRDefault="000662D2" w:rsidP="000662D2">
      <w:pPr>
        <w:spacing w:after="0" w:line="240" w:lineRule="auto"/>
        <w:ind w:firstLine="709"/>
        <w:jc w:val="both"/>
        <w:rPr>
          <w:rFonts w:ascii="Times New Roman" w:hAnsi="Times New Roman"/>
          <w:sz w:val="27"/>
          <w:szCs w:val="27"/>
          <w:lang w:eastAsia="ru-RU"/>
        </w:rPr>
      </w:pPr>
      <w:r w:rsidRPr="006223D9">
        <w:rPr>
          <w:rFonts w:ascii="Times New Roman" w:hAnsi="Times New Roman"/>
          <w:b/>
          <w:i/>
          <w:snapToGrid w:val="0"/>
          <w:sz w:val="27"/>
          <w:szCs w:val="27"/>
          <w:lang w:eastAsia="ru-RU"/>
        </w:rPr>
        <w:t>Д</w:t>
      </w:r>
      <w:r w:rsidRPr="006223D9">
        <w:rPr>
          <w:rFonts w:ascii="Times New Roman" w:hAnsi="Times New Roman"/>
          <w:snapToGrid w:val="0"/>
          <w:sz w:val="27"/>
          <w:szCs w:val="27"/>
          <w:lang w:eastAsia="ru-RU"/>
        </w:rPr>
        <w:t xml:space="preserve"> </w:t>
      </w:r>
      <w:r w:rsidRPr="006223D9">
        <w:rPr>
          <w:rFonts w:ascii="Times New Roman" w:hAnsi="Times New Roman"/>
          <w:snapToGrid w:val="0"/>
          <w:sz w:val="27"/>
          <w:szCs w:val="27"/>
          <w:vertAlign w:val="subscript"/>
          <w:lang w:eastAsia="ru-RU"/>
        </w:rPr>
        <w:t>льгот</w:t>
      </w:r>
      <w:r w:rsidRPr="006223D9">
        <w:rPr>
          <w:rFonts w:ascii="Times New Roman" w:hAnsi="Times New Roman"/>
          <w:sz w:val="27"/>
          <w:szCs w:val="27"/>
          <w:lang w:eastAsia="ru-RU"/>
        </w:rPr>
        <w:t xml:space="preserve"> – показатель, определяющий долю льготы по налогу, %.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lang w:eastAsia="ru-RU"/>
        </w:rPr>
        <w:t>Показатель, определяющий долю льготы по налогу (</w:t>
      </w:r>
      <w:r w:rsidRPr="006223D9">
        <w:rPr>
          <w:rFonts w:ascii="Times New Roman" w:hAnsi="Times New Roman"/>
          <w:b/>
          <w:i/>
          <w:snapToGrid w:val="0"/>
          <w:sz w:val="27"/>
          <w:szCs w:val="27"/>
          <w:lang w:eastAsia="ru-RU"/>
        </w:rPr>
        <w:t>Д</w:t>
      </w:r>
      <w:r w:rsidRPr="006223D9">
        <w:rPr>
          <w:rFonts w:ascii="Times New Roman" w:hAnsi="Times New Roman"/>
          <w:snapToGrid w:val="0"/>
          <w:sz w:val="27"/>
          <w:szCs w:val="27"/>
          <w:lang w:eastAsia="ru-RU"/>
        </w:rPr>
        <w:t xml:space="preserve"> </w:t>
      </w:r>
      <w:r w:rsidRPr="006223D9">
        <w:rPr>
          <w:rFonts w:ascii="Times New Roman" w:hAnsi="Times New Roman"/>
          <w:snapToGrid w:val="0"/>
          <w:sz w:val="27"/>
          <w:szCs w:val="27"/>
          <w:vertAlign w:val="subscript"/>
          <w:lang w:eastAsia="ru-RU"/>
        </w:rPr>
        <w:t>льгот</w:t>
      </w:r>
      <w:r w:rsidRPr="006223D9">
        <w:rPr>
          <w:rFonts w:ascii="Times New Roman" w:hAnsi="Times New Roman"/>
          <w:snapToGrid w:val="0"/>
          <w:sz w:val="27"/>
          <w:szCs w:val="27"/>
          <w:lang w:eastAsia="ru-RU"/>
        </w:rPr>
        <w:t>)</w:t>
      </w:r>
      <w:r w:rsidRPr="006223D9">
        <w:rPr>
          <w:rFonts w:ascii="Times New Roman" w:hAnsi="Times New Roman"/>
          <w:sz w:val="27"/>
          <w:szCs w:val="27"/>
          <w:lang w:eastAsia="ru-RU"/>
        </w:rPr>
        <w:t xml:space="preserve">, </w:t>
      </w:r>
      <w:r w:rsidRPr="006223D9">
        <w:rPr>
          <w:rFonts w:ascii="Times New Roman" w:hAnsi="Times New Roman"/>
          <w:sz w:val="27"/>
          <w:szCs w:val="27"/>
        </w:rPr>
        <w:t>определяется как частное от деления суммы налоговых льгот в отношении угля на сумму налога,</w:t>
      </w:r>
      <w:r w:rsidRPr="006223D9">
        <w:rPr>
          <w:rFonts w:ascii="Times New Roman" w:hAnsi="Times New Roman"/>
          <w:sz w:val="27"/>
          <w:szCs w:val="27"/>
          <w:lang w:eastAsia="ru-RU"/>
        </w:rPr>
        <w:t xml:space="preserve"> </w:t>
      </w:r>
      <w:r w:rsidRPr="006223D9">
        <w:rPr>
          <w:rFonts w:ascii="Times New Roman" w:hAnsi="Times New Roman"/>
          <w:sz w:val="27"/>
          <w:szCs w:val="27"/>
          <w:lang w:eastAsia="ru-RU"/>
        </w:rPr>
        <w:lastRenderedPageBreak/>
        <w:t xml:space="preserve">подлежащего уплате в бюджет, с учётом суммы налоговых льгот </w:t>
      </w:r>
      <w:r w:rsidRPr="006223D9">
        <w:rPr>
          <w:rFonts w:ascii="Times New Roman" w:hAnsi="Times New Roman"/>
          <w:sz w:val="27"/>
          <w:szCs w:val="27"/>
        </w:rPr>
        <w:t>(согласно данным отчёта по форме № 5-НДПИ).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0662D2" w:rsidRDefault="00BB64F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Налог на добычу п</w:t>
      </w:r>
      <w:r w:rsidRPr="006223D9">
        <w:rPr>
          <w:rFonts w:ascii="Times New Roman" w:hAnsi="Times New Roman"/>
          <w:snapToGrid w:val="0"/>
          <w:sz w:val="27"/>
          <w:szCs w:val="27"/>
          <w:lang w:eastAsia="ru-RU"/>
        </w:rPr>
        <w:t xml:space="preserve">олезных ископаемых в виде угля </w:t>
      </w:r>
      <w:r w:rsidRPr="00252DC7">
        <w:rPr>
          <w:rFonts w:ascii="Times New Roman" w:hAnsi="Times New Roman"/>
          <w:sz w:val="27"/>
          <w:szCs w:val="27"/>
        </w:rPr>
        <w:t>(за исключением угля коксующегося) зачисляется в бюджеты</w:t>
      </w:r>
      <w:r w:rsidR="00DA7352">
        <w:rPr>
          <w:rFonts w:ascii="Times New Roman" w:hAnsi="Times New Roman"/>
          <w:sz w:val="27"/>
          <w:szCs w:val="27"/>
        </w:rPr>
        <w:t xml:space="preserve">, входящие </w:t>
      </w:r>
      <w:r w:rsidR="00DA7352" w:rsidRPr="006223D9">
        <w:rPr>
          <w:rFonts w:ascii="Times New Roman" w:hAnsi="Times New Roman"/>
          <w:sz w:val="27"/>
          <w:szCs w:val="27"/>
        </w:rPr>
        <w:t>в консолидированный бюджет Р</w:t>
      </w:r>
      <w:r w:rsidR="00DA7352">
        <w:rPr>
          <w:rFonts w:ascii="Times New Roman" w:hAnsi="Times New Roman"/>
          <w:sz w:val="27"/>
          <w:szCs w:val="27"/>
        </w:rPr>
        <w:t>еспублики Хакасия,</w:t>
      </w:r>
      <w:r w:rsidR="00AD1875">
        <w:rPr>
          <w:rFonts w:ascii="Times New Roman" w:hAnsi="Times New Roman"/>
          <w:sz w:val="27"/>
          <w:szCs w:val="27"/>
        </w:rPr>
        <w:t xml:space="preserve"> </w:t>
      </w:r>
      <w:r w:rsidRPr="00252DC7">
        <w:rPr>
          <w:rFonts w:ascii="Times New Roman" w:hAnsi="Times New Roman"/>
          <w:sz w:val="27"/>
          <w:szCs w:val="27"/>
        </w:rPr>
        <w:t>по нормативам, установленным в соответствии со статьями БК РФ</w:t>
      </w:r>
      <w:r w:rsidR="000662D2" w:rsidRPr="00252DC7">
        <w:rPr>
          <w:rFonts w:ascii="Times New Roman" w:hAnsi="Times New Roman"/>
          <w:sz w:val="27"/>
          <w:szCs w:val="27"/>
        </w:rPr>
        <w:t>.</w:t>
      </w:r>
    </w:p>
    <w:p w:rsidR="00AD1875" w:rsidRPr="00252DC7" w:rsidRDefault="00AD1875" w:rsidP="000662D2">
      <w:pPr>
        <w:spacing w:after="0" w:line="240" w:lineRule="auto"/>
        <w:ind w:firstLine="709"/>
        <w:jc w:val="both"/>
        <w:rPr>
          <w:rFonts w:ascii="Times New Roman" w:hAnsi="Times New Roman"/>
          <w:sz w:val="27"/>
          <w:szCs w:val="27"/>
        </w:rPr>
      </w:pPr>
    </w:p>
    <w:p w:rsidR="00C44256" w:rsidRPr="00252DC7" w:rsidRDefault="00C44256" w:rsidP="00C44256">
      <w:pPr>
        <w:pStyle w:val="3"/>
        <w:tabs>
          <w:tab w:val="left" w:pos="1985"/>
        </w:tabs>
        <w:spacing w:before="120" w:after="120" w:line="240" w:lineRule="auto"/>
        <w:ind w:left="1985" w:right="1134"/>
        <w:jc w:val="center"/>
        <w:rPr>
          <w:rFonts w:ascii="Times New Roman" w:hAnsi="Times New Roman"/>
          <w:i/>
          <w:sz w:val="27"/>
          <w:szCs w:val="27"/>
        </w:rPr>
      </w:pPr>
      <w:bookmarkStart w:id="47" w:name="_Toc89426803"/>
      <w:r w:rsidRPr="006223D9">
        <w:rPr>
          <w:rFonts w:ascii="Times New Roman" w:hAnsi="Times New Roman"/>
          <w:i/>
          <w:sz w:val="27"/>
          <w:szCs w:val="27"/>
        </w:rPr>
        <w:t>2.1</w:t>
      </w:r>
      <w:r w:rsidR="0051591F">
        <w:rPr>
          <w:rFonts w:ascii="Times New Roman" w:hAnsi="Times New Roman"/>
          <w:i/>
          <w:sz w:val="27"/>
          <w:szCs w:val="27"/>
        </w:rPr>
        <w:t>0</w:t>
      </w:r>
      <w:r w:rsidRPr="006223D9">
        <w:rPr>
          <w:rFonts w:ascii="Times New Roman" w:hAnsi="Times New Roman"/>
          <w:i/>
          <w:sz w:val="27"/>
          <w:szCs w:val="27"/>
        </w:rPr>
        <w:t>.</w:t>
      </w:r>
      <w:r w:rsidR="002C6AA8">
        <w:rPr>
          <w:rFonts w:ascii="Times New Roman" w:hAnsi="Times New Roman"/>
          <w:i/>
          <w:sz w:val="27"/>
          <w:szCs w:val="27"/>
        </w:rPr>
        <w:t>4</w:t>
      </w:r>
      <w:r w:rsidRPr="006223D9">
        <w:rPr>
          <w:rFonts w:ascii="Times New Roman" w:hAnsi="Times New Roman"/>
          <w:i/>
          <w:sz w:val="27"/>
          <w:szCs w:val="27"/>
        </w:rPr>
        <w:t xml:space="preserve">. </w:t>
      </w:r>
      <w:r w:rsidR="00BB64F2" w:rsidRPr="00C70C05">
        <w:rPr>
          <w:rFonts w:ascii="Times New Roman" w:hAnsi="Times New Roman"/>
          <w:i/>
          <w:sz w:val="27"/>
          <w:szCs w:val="27"/>
        </w:rPr>
        <w:t xml:space="preserve">Налог на </w:t>
      </w:r>
      <w:r w:rsidR="00BB64F2" w:rsidRPr="006223D9">
        <w:rPr>
          <w:rFonts w:ascii="Times New Roman" w:hAnsi="Times New Roman"/>
          <w:i/>
          <w:sz w:val="27"/>
          <w:szCs w:val="27"/>
        </w:rPr>
        <w:t xml:space="preserve">добычу прочих полезных ископаемых, в отношении которых при налогообложении установлен </w:t>
      </w:r>
      <w:r w:rsidR="00BB64F2" w:rsidRPr="00252DC7">
        <w:rPr>
          <w:rFonts w:ascii="Times New Roman" w:hAnsi="Times New Roman"/>
          <w:i/>
          <w:sz w:val="27"/>
          <w:szCs w:val="27"/>
        </w:rPr>
        <w:t>рентный коэффициент, отличный от 1 (за исключением калийных солей, апатит-нефелиновых, апатит-</w:t>
      </w:r>
      <w:proofErr w:type="spellStart"/>
      <w:r w:rsidR="00BB64F2" w:rsidRPr="00252DC7">
        <w:rPr>
          <w:rFonts w:ascii="Times New Roman" w:hAnsi="Times New Roman"/>
          <w:i/>
          <w:sz w:val="27"/>
          <w:szCs w:val="27"/>
        </w:rPr>
        <w:t>штаффелитовых</w:t>
      </w:r>
      <w:proofErr w:type="spellEnd"/>
      <w:r w:rsidR="00BB64F2" w:rsidRPr="00252DC7">
        <w:rPr>
          <w:rFonts w:ascii="Times New Roman" w:hAnsi="Times New Roman"/>
          <w:i/>
          <w:sz w:val="27"/>
          <w:szCs w:val="27"/>
        </w:rPr>
        <w:t xml:space="preserve"> руд, апатит-магнетитовых, маложелезистых апатитовых руд, апатитовых и фосфоритовых руд)</w:t>
      </w:r>
      <w:r w:rsidRPr="00252DC7">
        <w:rPr>
          <w:rFonts w:ascii="Times New Roman" w:hAnsi="Times New Roman"/>
          <w:i/>
          <w:sz w:val="27"/>
          <w:szCs w:val="27"/>
        </w:rPr>
        <w:br/>
        <w:t>182 1 07 01080 01 0000 110</w:t>
      </w:r>
      <w:bookmarkEnd w:id="47"/>
    </w:p>
    <w:p w:rsidR="00C44256" w:rsidRPr="00252DC7" w:rsidRDefault="00BB64F2" w:rsidP="00C44256">
      <w:pPr>
        <w:spacing w:after="0" w:line="240" w:lineRule="auto"/>
        <w:ind w:firstLine="709"/>
        <w:jc w:val="both"/>
        <w:rPr>
          <w:rFonts w:ascii="Times New Roman" w:hAnsi="Times New Roman"/>
          <w:sz w:val="27"/>
          <w:szCs w:val="27"/>
        </w:rPr>
      </w:pPr>
      <w:r w:rsidRPr="00252DC7">
        <w:rPr>
          <w:rFonts w:ascii="Times New Roman" w:hAnsi="Times New Roman"/>
          <w:sz w:val="27"/>
          <w:szCs w:val="27"/>
        </w:rPr>
        <w:t>В прогнозе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252DC7">
        <w:rPr>
          <w:rFonts w:ascii="Times New Roman" w:hAnsi="Times New Roman"/>
          <w:sz w:val="27"/>
          <w:szCs w:val="27"/>
        </w:rPr>
        <w:t>штаффелитовых</w:t>
      </w:r>
      <w:proofErr w:type="spellEnd"/>
      <w:r w:rsidRPr="00252DC7">
        <w:rPr>
          <w:rFonts w:ascii="Times New Roman" w:hAnsi="Times New Roman"/>
          <w:sz w:val="27"/>
          <w:szCs w:val="27"/>
        </w:rPr>
        <w:t xml:space="preserve"> руд, апатит-магнетитовых, маложелезистых апатитовых руд, апатитовых и фосфоритовых руд) учитываются</w:t>
      </w:r>
      <w:r w:rsidR="00C44256" w:rsidRPr="00252DC7">
        <w:rPr>
          <w:rFonts w:ascii="Times New Roman" w:hAnsi="Times New Roman"/>
          <w:sz w:val="27"/>
          <w:szCs w:val="27"/>
        </w:rPr>
        <w:t>:</w:t>
      </w:r>
    </w:p>
    <w:p w:rsidR="00C44256" w:rsidRPr="006223D9" w:rsidRDefault="00C44256" w:rsidP="00C44256">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 показатели прогноза социально-экономического развития </w:t>
      </w:r>
      <w:r w:rsidR="00412404" w:rsidRPr="00412404">
        <w:rPr>
          <w:rFonts w:ascii="Times New Roman" w:hAnsi="Times New Roman"/>
          <w:sz w:val="27"/>
          <w:szCs w:val="27"/>
        </w:rPr>
        <w:t>Республики Хакасия</w:t>
      </w:r>
      <w:r w:rsidRPr="00252DC7">
        <w:rPr>
          <w:rFonts w:ascii="Times New Roman" w:hAnsi="Times New Roman"/>
          <w:sz w:val="27"/>
          <w:szCs w:val="27"/>
        </w:rPr>
        <w:t xml:space="preserve"> на очередной </w:t>
      </w:r>
      <w:r w:rsidRPr="006223D9">
        <w:rPr>
          <w:rFonts w:ascii="Times New Roman" w:hAnsi="Times New Roman"/>
          <w:sz w:val="27"/>
          <w:szCs w:val="27"/>
        </w:rPr>
        <w:t xml:space="preserve">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 </w:t>
      </w:r>
      <w:r w:rsidR="00412404" w:rsidRPr="00412404">
        <w:rPr>
          <w:rFonts w:ascii="Times New Roman" w:hAnsi="Times New Roman"/>
          <w:sz w:val="27"/>
          <w:szCs w:val="27"/>
        </w:rPr>
        <w:t>Республики Хакасия</w:t>
      </w:r>
      <w:r w:rsidRPr="006223D9">
        <w:rPr>
          <w:rFonts w:ascii="Times New Roman" w:hAnsi="Times New Roman"/>
          <w:sz w:val="27"/>
          <w:szCs w:val="27"/>
        </w:rPr>
        <w:t>;</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динамика налоговой базы по налогу согласно данным отчёта по форме </w:t>
      </w:r>
      <w:r w:rsidRPr="006223D9">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C44256" w:rsidRPr="006223D9" w:rsidRDefault="00C44256" w:rsidP="00C44256">
      <w:pPr>
        <w:spacing w:after="0" w:line="240" w:lineRule="auto"/>
        <w:ind w:firstLine="709"/>
        <w:jc w:val="both"/>
        <w:rPr>
          <w:rFonts w:ascii="Times New Roman" w:hAnsi="Times New Roman"/>
          <w:sz w:val="27"/>
          <w:szCs w:val="27"/>
        </w:rPr>
      </w:pPr>
    </w:p>
    <w:p w:rsidR="00C44256" w:rsidRPr="00252DC7" w:rsidRDefault="00BB64F2" w:rsidP="00C44256">
      <w:pPr>
        <w:spacing w:after="0" w:line="240" w:lineRule="auto"/>
        <w:ind w:firstLine="709"/>
        <w:jc w:val="both"/>
        <w:rPr>
          <w:rFonts w:ascii="Times New Roman" w:hAnsi="Times New Roman"/>
          <w:sz w:val="27"/>
          <w:szCs w:val="27"/>
        </w:rPr>
      </w:pPr>
      <w:r w:rsidRPr="00252DC7">
        <w:rPr>
          <w:rFonts w:ascii="Times New Roman" w:hAnsi="Times New Roman"/>
          <w:sz w:val="27"/>
          <w:szCs w:val="27"/>
        </w:rPr>
        <w:lastRenderedPageBreak/>
        <w:t>Расчёт прогнозного объёма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252DC7">
        <w:rPr>
          <w:rFonts w:ascii="Times New Roman" w:hAnsi="Times New Roman"/>
          <w:sz w:val="27"/>
          <w:szCs w:val="27"/>
        </w:rPr>
        <w:t>штаффелитовых</w:t>
      </w:r>
      <w:proofErr w:type="spellEnd"/>
      <w:r w:rsidRPr="00252DC7">
        <w:rPr>
          <w:rFonts w:ascii="Times New Roman" w:hAnsi="Times New Roman"/>
          <w:sz w:val="27"/>
          <w:szCs w:val="27"/>
        </w:rPr>
        <w:t xml:space="preserve"> руд, апатит-магнетитовых, маложелезистых апатитовых руд, апатитовых и фосфоритовых руд)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уровень собираемости, переходящие платежи, изменения налогового и бюджетного законодательства и др.)</w:t>
      </w:r>
    </w:p>
    <w:p w:rsidR="00C44256" w:rsidRPr="00252DC7" w:rsidRDefault="00BB64F2" w:rsidP="00C44256">
      <w:pPr>
        <w:spacing w:after="0" w:line="240" w:lineRule="auto"/>
        <w:ind w:firstLine="709"/>
        <w:jc w:val="both"/>
        <w:rPr>
          <w:rFonts w:ascii="Times New Roman" w:hAnsi="Times New Roman"/>
          <w:sz w:val="27"/>
          <w:szCs w:val="27"/>
        </w:rPr>
      </w:pPr>
      <w:r w:rsidRPr="00252DC7">
        <w:rPr>
          <w:rFonts w:ascii="Times New Roman" w:hAnsi="Times New Roman"/>
          <w:sz w:val="27"/>
          <w:szCs w:val="27"/>
        </w:rPr>
        <w:t>Прогнозный объём поступлений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252DC7">
        <w:rPr>
          <w:rFonts w:ascii="Times New Roman" w:hAnsi="Times New Roman"/>
          <w:sz w:val="27"/>
          <w:szCs w:val="27"/>
        </w:rPr>
        <w:t>штаффелитовых</w:t>
      </w:r>
      <w:proofErr w:type="spellEnd"/>
      <w:r w:rsidRPr="00252DC7">
        <w:rPr>
          <w:rFonts w:ascii="Times New Roman" w:hAnsi="Times New Roman"/>
          <w:sz w:val="27"/>
          <w:szCs w:val="27"/>
        </w:rPr>
        <w:t xml:space="preserve"> руд, апатит-магнетитовых, маложелезистых апатитовых руд, апатитовых и фосфоритовых руд) (</w:t>
      </w:r>
      <w:proofErr w:type="spellStart"/>
      <w:r w:rsidRPr="00252DC7">
        <w:rPr>
          <w:rFonts w:ascii="Times New Roman" w:hAnsi="Times New Roman"/>
          <w:b/>
          <w:i/>
          <w:sz w:val="27"/>
          <w:szCs w:val="27"/>
        </w:rPr>
        <w:t>НДПИ</w:t>
      </w:r>
      <w:r w:rsidRPr="00252DC7">
        <w:rPr>
          <w:rFonts w:ascii="Times New Roman" w:hAnsi="Times New Roman"/>
          <w:b/>
          <w:i/>
          <w:sz w:val="27"/>
          <w:szCs w:val="27"/>
          <w:vertAlign w:val="subscript"/>
        </w:rPr>
        <w:t>рента</w:t>
      </w:r>
      <w:proofErr w:type="spellEnd"/>
      <w:r w:rsidRPr="00252DC7">
        <w:rPr>
          <w:rFonts w:ascii="Times New Roman" w:hAnsi="Times New Roman"/>
          <w:i/>
          <w:sz w:val="27"/>
          <w:szCs w:val="27"/>
        </w:rPr>
        <w:t xml:space="preserve">) </w:t>
      </w:r>
      <w:r w:rsidRPr="00252DC7">
        <w:rPr>
          <w:rFonts w:ascii="Times New Roman" w:hAnsi="Times New Roman"/>
          <w:sz w:val="27"/>
          <w:szCs w:val="27"/>
        </w:rPr>
        <w:t>определяется исходя из следующего алгоритма расчёта:</w:t>
      </w:r>
    </w:p>
    <w:p w:rsidR="00C44256" w:rsidRPr="00252DC7" w:rsidRDefault="00BB64F2" w:rsidP="00C44256">
      <w:pPr>
        <w:spacing w:before="120" w:after="120" w:line="240" w:lineRule="auto"/>
        <w:ind w:firstLine="709"/>
        <w:jc w:val="center"/>
        <w:rPr>
          <w:rFonts w:ascii="Times New Roman" w:hAnsi="Times New Roman"/>
          <w:b/>
          <w:i/>
          <w:sz w:val="27"/>
          <w:szCs w:val="27"/>
        </w:rPr>
      </w:pPr>
      <w:proofErr w:type="gramStart"/>
      <w:r w:rsidRPr="00252DC7">
        <w:rPr>
          <w:rFonts w:ascii="Times New Roman" w:hAnsi="Times New Roman"/>
          <w:b/>
          <w:i/>
          <w:sz w:val="27"/>
          <w:szCs w:val="27"/>
        </w:rPr>
        <w:t xml:space="preserve">НДПИ </w:t>
      </w:r>
      <w:r w:rsidRPr="00252DC7">
        <w:rPr>
          <w:rFonts w:ascii="Times New Roman" w:hAnsi="Times New Roman"/>
          <w:b/>
          <w:i/>
          <w:sz w:val="27"/>
          <w:szCs w:val="27"/>
          <w:vertAlign w:val="subscript"/>
        </w:rPr>
        <w:t>рента</w:t>
      </w:r>
      <w:r w:rsidRPr="00252DC7">
        <w:rPr>
          <w:rFonts w:ascii="Times New Roman" w:hAnsi="Times New Roman"/>
          <w:b/>
          <w:i/>
          <w:sz w:val="27"/>
          <w:szCs w:val="27"/>
        </w:rPr>
        <w:t xml:space="preserve"> = (Ʃ(</w:t>
      </w:r>
      <w:r w:rsidRPr="00252DC7">
        <w:rPr>
          <w:rFonts w:ascii="Times New Roman" w:hAnsi="Times New Roman"/>
          <w:b/>
          <w:i/>
          <w:sz w:val="27"/>
          <w:szCs w:val="27"/>
          <w:lang w:val="en-US"/>
        </w:rPr>
        <w:t>U</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 xml:space="preserve">рента </w:t>
      </w:r>
      <w:r w:rsidRPr="00252DC7">
        <w:rPr>
          <w:rFonts w:ascii="Times New Roman" w:hAnsi="Times New Roman"/>
          <w:b/>
          <w:i/>
          <w:sz w:val="27"/>
          <w:szCs w:val="27"/>
        </w:rPr>
        <w:t>× S (</w:t>
      </w:r>
      <w:r w:rsidRPr="00252DC7">
        <w:rPr>
          <w:rFonts w:ascii="Times New Roman" w:hAnsi="Times New Roman"/>
          <w:b/>
          <w:i/>
          <w:sz w:val="27"/>
          <w:szCs w:val="27"/>
          <w:vertAlign w:val="subscript"/>
        </w:rPr>
        <w:t>или</w:t>
      </w:r>
      <w:r w:rsidRPr="00252DC7">
        <w:rPr>
          <w:rFonts w:ascii="Times New Roman" w:hAnsi="Times New Roman"/>
          <w:b/>
          <w:i/>
          <w:sz w:val="27"/>
          <w:szCs w:val="27"/>
        </w:rPr>
        <w:t xml:space="preserve"> S </w:t>
      </w:r>
      <w:r w:rsidRPr="00252DC7">
        <w:rPr>
          <w:rFonts w:ascii="Times New Roman" w:hAnsi="Times New Roman"/>
          <w:b/>
          <w:i/>
          <w:sz w:val="27"/>
          <w:szCs w:val="27"/>
          <w:vertAlign w:val="subscript"/>
        </w:rPr>
        <w:t>расчет.</w:t>
      </w:r>
      <w:r w:rsidRPr="00252DC7">
        <w:rPr>
          <w:rFonts w:ascii="Times New Roman" w:hAnsi="Times New Roman"/>
          <w:b/>
          <w:i/>
          <w:sz w:val="27"/>
          <w:szCs w:val="27"/>
        </w:rPr>
        <w:t>)</w:t>
      </w:r>
      <w:proofErr w:type="gramEnd"/>
      <w:r w:rsidRPr="00252DC7">
        <w:rPr>
          <w:rFonts w:ascii="Times New Roman" w:hAnsi="Times New Roman"/>
          <w:b/>
          <w:i/>
          <w:sz w:val="27"/>
          <w:szCs w:val="27"/>
        </w:rPr>
        <w:t xml:space="preserve"> + Ʃ</w:t>
      </w:r>
      <w:proofErr w:type="gramStart"/>
      <w:r w:rsidRPr="00252DC7">
        <w:rPr>
          <w:rFonts w:ascii="Times New Roman" w:hAnsi="Times New Roman"/>
          <w:b/>
          <w:i/>
          <w:sz w:val="27"/>
          <w:szCs w:val="27"/>
        </w:rPr>
        <w:t>(</w:t>
      </w:r>
      <w:proofErr w:type="spellStart"/>
      <w:r w:rsidRPr="00252DC7">
        <w:rPr>
          <w:rFonts w:ascii="Times New Roman" w:hAnsi="Times New Roman"/>
          <w:b/>
          <w:i/>
          <w:sz w:val="27"/>
          <w:szCs w:val="27"/>
        </w:rPr>
        <w:t>V</w:t>
      </w:r>
      <w:r w:rsidRPr="00252DC7">
        <w:rPr>
          <w:rFonts w:ascii="Times New Roman" w:hAnsi="Times New Roman"/>
          <w:b/>
          <w:i/>
          <w:sz w:val="27"/>
          <w:szCs w:val="27"/>
          <w:vertAlign w:val="subscript"/>
        </w:rPr>
        <w:t>м.к.р</w:t>
      </w:r>
      <w:proofErr w:type="spellEnd"/>
      <w:r w:rsidRPr="00252DC7">
        <w:rPr>
          <w:rFonts w:ascii="Times New Roman" w:hAnsi="Times New Roman"/>
          <w:b/>
          <w:i/>
          <w:sz w:val="27"/>
          <w:szCs w:val="27"/>
          <w:vertAlign w:val="subscript"/>
        </w:rPr>
        <w:t>.</w:t>
      </w:r>
      <w:r w:rsidRPr="00252DC7">
        <w:rPr>
          <w:rFonts w:ascii="Times New Roman" w:hAnsi="Times New Roman"/>
          <w:b/>
          <w:sz w:val="27"/>
          <w:szCs w:val="27"/>
          <w:vertAlign w:val="subscript"/>
        </w:rPr>
        <w:t xml:space="preserve"> </w:t>
      </w:r>
      <w:r w:rsidRPr="00252DC7">
        <w:rPr>
          <w:rFonts w:ascii="Times New Roman" w:hAnsi="Times New Roman"/>
          <w:b/>
          <w:i/>
          <w:sz w:val="27"/>
          <w:szCs w:val="27"/>
        </w:rPr>
        <w:t xml:space="preserve">× </w:t>
      </w:r>
      <w:proofErr w:type="spellStart"/>
      <w:r w:rsidRPr="00252DC7">
        <w:rPr>
          <w:rFonts w:ascii="Times New Roman" w:hAnsi="Times New Roman"/>
          <w:b/>
          <w:i/>
          <w:sz w:val="27"/>
          <w:szCs w:val="27"/>
        </w:rPr>
        <w:t>S</w:t>
      </w:r>
      <w:r w:rsidRPr="00252DC7">
        <w:rPr>
          <w:rFonts w:ascii="Times New Roman" w:hAnsi="Times New Roman"/>
          <w:b/>
          <w:i/>
          <w:sz w:val="27"/>
          <w:szCs w:val="27"/>
          <w:vertAlign w:val="subscript"/>
        </w:rPr>
        <w:t>м.к.р</w:t>
      </w:r>
      <w:proofErr w:type="spellEnd"/>
      <w:r w:rsidRPr="00252DC7">
        <w:rPr>
          <w:rFonts w:ascii="Times New Roman" w:hAnsi="Times New Roman"/>
          <w:b/>
          <w:i/>
          <w:sz w:val="27"/>
          <w:szCs w:val="27"/>
          <w:vertAlign w:val="subscript"/>
        </w:rPr>
        <w:t>..</w:t>
      </w:r>
      <w:r w:rsidRPr="00252DC7">
        <w:rPr>
          <w:rFonts w:ascii="Times New Roman" w:hAnsi="Times New Roman"/>
          <w:b/>
          <w:i/>
          <w:sz w:val="27"/>
          <w:szCs w:val="27"/>
        </w:rPr>
        <w:t xml:space="preserve">)) × </w:t>
      </w:r>
      <w:proofErr w:type="spellStart"/>
      <w:r w:rsidRPr="00252DC7">
        <w:rPr>
          <w:rFonts w:ascii="Times New Roman" w:hAnsi="Times New Roman"/>
          <w:b/>
          <w:i/>
          <w:sz w:val="27"/>
          <w:szCs w:val="27"/>
        </w:rPr>
        <w:t>К</w:t>
      </w:r>
      <w:r w:rsidRPr="00252DC7">
        <w:rPr>
          <w:rFonts w:ascii="Times New Roman" w:hAnsi="Times New Roman"/>
          <w:b/>
          <w:i/>
          <w:sz w:val="27"/>
          <w:szCs w:val="27"/>
          <w:vertAlign w:val="subscript"/>
        </w:rPr>
        <w:t>рента</w:t>
      </w:r>
      <w:proofErr w:type="spellEnd"/>
      <w:r w:rsidRPr="00252DC7">
        <w:rPr>
          <w:rFonts w:ascii="Times New Roman" w:hAnsi="Times New Roman"/>
          <w:b/>
          <w:i/>
          <w:sz w:val="27"/>
          <w:szCs w:val="27"/>
        </w:rPr>
        <w:t xml:space="preserve"> (+-) P) </w:t>
      </w:r>
      <w:r w:rsidRPr="00252DC7">
        <w:rPr>
          <w:rFonts w:ascii="Times New Roman" w:hAnsi="Times New Roman"/>
          <w:b/>
          <w:i/>
          <w:sz w:val="27"/>
          <w:szCs w:val="27"/>
        </w:rPr>
        <w:br/>
        <w:t xml:space="preserve">× </w:t>
      </w:r>
      <w:r w:rsidRPr="00252DC7">
        <w:rPr>
          <w:rFonts w:ascii="Times New Roman" w:hAnsi="Times New Roman"/>
          <w:b/>
          <w:i/>
          <w:sz w:val="27"/>
          <w:szCs w:val="27"/>
          <w:lang w:val="en-US"/>
        </w:rPr>
        <w:t>K</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соб.</w:t>
      </w:r>
      <w:proofErr w:type="gramEnd"/>
      <w:r w:rsidRPr="00252DC7">
        <w:rPr>
          <w:rFonts w:ascii="Times New Roman" w:hAnsi="Times New Roman"/>
          <w:b/>
          <w:i/>
          <w:sz w:val="27"/>
          <w:szCs w:val="27"/>
        </w:rPr>
        <w:t xml:space="preserve"> (+-) F</w:t>
      </w:r>
      <w:r w:rsidR="00C44256" w:rsidRPr="00252DC7">
        <w:rPr>
          <w:rFonts w:ascii="Times New Roman" w:hAnsi="Times New Roman"/>
          <w:b/>
          <w:i/>
          <w:sz w:val="27"/>
          <w:szCs w:val="27"/>
        </w:rPr>
        <w:t>,</w:t>
      </w:r>
    </w:p>
    <w:p w:rsidR="00C44256" w:rsidRPr="00252DC7" w:rsidRDefault="00C44256" w:rsidP="00C44256">
      <w:pPr>
        <w:spacing w:after="0" w:line="240" w:lineRule="auto"/>
        <w:ind w:firstLine="709"/>
        <w:jc w:val="both"/>
        <w:rPr>
          <w:rFonts w:ascii="Times New Roman" w:hAnsi="Times New Roman"/>
          <w:sz w:val="27"/>
          <w:szCs w:val="27"/>
        </w:rPr>
      </w:pPr>
      <w:r w:rsidRPr="00252DC7">
        <w:rPr>
          <w:rFonts w:ascii="Times New Roman" w:hAnsi="Times New Roman"/>
          <w:sz w:val="27"/>
          <w:szCs w:val="27"/>
        </w:rPr>
        <w:t>где,</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lang w:val="en-US"/>
        </w:rPr>
        <w:t>U</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 xml:space="preserve">рента </w:t>
      </w:r>
      <w:r w:rsidRPr="00252DC7">
        <w:rPr>
          <w:rFonts w:ascii="Times New Roman" w:hAnsi="Times New Roman"/>
          <w:sz w:val="27"/>
          <w:szCs w:val="27"/>
        </w:rPr>
        <w:t>– стоимость облагаемого объёма добычи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252DC7">
        <w:rPr>
          <w:rFonts w:ascii="Times New Roman" w:hAnsi="Times New Roman"/>
          <w:sz w:val="27"/>
          <w:szCs w:val="27"/>
        </w:rPr>
        <w:t>штаффелитовых</w:t>
      </w:r>
      <w:proofErr w:type="spellEnd"/>
      <w:r w:rsidRPr="00252DC7">
        <w:rPr>
          <w:rFonts w:ascii="Times New Roman" w:hAnsi="Times New Roman"/>
          <w:sz w:val="27"/>
          <w:szCs w:val="27"/>
        </w:rPr>
        <w:t xml:space="preserve"> руд, апатит-магнетитовых, маложелезистых апатитовых руд, апатитовых и фосфоритовых руд) по видам полезных ископаемых, млн. рублей;</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t>S</w:t>
      </w:r>
      <w:r w:rsidRPr="00252DC7">
        <w:rPr>
          <w:rFonts w:ascii="Times New Roman" w:hAnsi="Times New Roman"/>
          <w:sz w:val="27"/>
          <w:szCs w:val="27"/>
        </w:rPr>
        <w:t xml:space="preserve"> – ставка налога на добычу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252DC7">
        <w:rPr>
          <w:rFonts w:ascii="Times New Roman" w:hAnsi="Times New Roman"/>
          <w:sz w:val="27"/>
          <w:szCs w:val="27"/>
        </w:rPr>
        <w:t>штаффелитовых</w:t>
      </w:r>
      <w:proofErr w:type="spellEnd"/>
      <w:r w:rsidRPr="00252DC7">
        <w:rPr>
          <w:rFonts w:ascii="Times New Roman" w:hAnsi="Times New Roman"/>
          <w:sz w:val="27"/>
          <w:szCs w:val="27"/>
        </w:rPr>
        <w:t xml:space="preserve"> руд, апатит-магнетитовых, маложелезистых апатитовых руд, апатитовых и фосфоритовых руд) по видам полезных ископаемых, установленная в соответствии с НК РФ, %;</w:t>
      </w:r>
    </w:p>
    <w:p w:rsidR="00BB64F2" w:rsidRPr="00252DC7" w:rsidRDefault="00BB64F2" w:rsidP="00BB64F2">
      <w:pPr>
        <w:spacing w:after="0" w:line="240" w:lineRule="auto"/>
        <w:ind w:firstLine="709"/>
        <w:jc w:val="both"/>
        <w:rPr>
          <w:rFonts w:ascii="Times New Roman" w:hAnsi="Times New Roman"/>
          <w:sz w:val="27"/>
          <w:szCs w:val="27"/>
        </w:rPr>
      </w:pPr>
      <w:proofErr w:type="spellStart"/>
      <w:r w:rsidRPr="00252DC7">
        <w:rPr>
          <w:rFonts w:ascii="Times New Roman" w:hAnsi="Times New Roman"/>
          <w:b/>
          <w:i/>
          <w:sz w:val="27"/>
          <w:szCs w:val="27"/>
        </w:rPr>
        <w:t>S</w:t>
      </w:r>
      <w:r w:rsidRPr="00252DC7">
        <w:rPr>
          <w:rFonts w:ascii="Times New Roman" w:hAnsi="Times New Roman"/>
          <w:b/>
          <w:i/>
          <w:sz w:val="27"/>
          <w:szCs w:val="27"/>
          <w:vertAlign w:val="subscript"/>
        </w:rPr>
        <w:t>расчет</w:t>
      </w:r>
      <w:proofErr w:type="spellEnd"/>
      <w:r w:rsidRPr="00252DC7">
        <w:rPr>
          <w:rFonts w:ascii="Times New Roman" w:hAnsi="Times New Roman"/>
          <w:b/>
          <w:i/>
          <w:sz w:val="27"/>
          <w:szCs w:val="27"/>
          <w:vertAlign w:val="subscript"/>
        </w:rPr>
        <w:t>.</w:t>
      </w:r>
      <w:r w:rsidRPr="00252DC7">
        <w:rPr>
          <w:rFonts w:ascii="Times New Roman" w:hAnsi="Times New Roman"/>
          <w:sz w:val="27"/>
          <w:szCs w:val="27"/>
        </w:rPr>
        <w:t xml:space="preserve"> – расчётная ставка налога, сложившаяся за предыдущие периоды, по видам полезных ископаемых, %;</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Расчетная ставка налога (</w:t>
      </w:r>
      <w:proofErr w:type="spellStart"/>
      <w:r w:rsidRPr="00252DC7">
        <w:rPr>
          <w:rFonts w:ascii="Times New Roman" w:hAnsi="Times New Roman"/>
          <w:b/>
          <w:i/>
          <w:sz w:val="27"/>
          <w:szCs w:val="27"/>
        </w:rPr>
        <w:t>S</w:t>
      </w:r>
      <w:r w:rsidRPr="00252DC7">
        <w:rPr>
          <w:rFonts w:ascii="Times New Roman" w:hAnsi="Times New Roman"/>
          <w:b/>
          <w:i/>
          <w:sz w:val="27"/>
          <w:szCs w:val="27"/>
          <w:vertAlign w:val="subscript"/>
        </w:rPr>
        <w:t>расчет</w:t>
      </w:r>
      <w:proofErr w:type="spellEnd"/>
      <w:r w:rsidRPr="00252DC7">
        <w:rPr>
          <w:rFonts w:ascii="Times New Roman" w:hAnsi="Times New Roman"/>
          <w:b/>
          <w:i/>
          <w:sz w:val="27"/>
          <w:szCs w:val="27"/>
          <w:vertAlign w:val="subscript"/>
        </w:rPr>
        <w:t>.</w:t>
      </w:r>
      <w:r w:rsidRPr="00252DC7">
        <w:rPr>
          <w:rFonts w:ascii="Times New Roman" w:hAnsi="Times New Roman"/>
          <w:sz w:val="27"/>
          <w:szCs w:val="27"/>
        </w:rPr>
        <w:t>) определяется как частное от деления суммы налога, подлежащего к уплате, на стоимость добытого полезного ископаемого (согласно данным отчёта по форме № 5-НДПИ).</w:t>
      </w:r>
    </w:p>
    <w:p w:rsidR="00BB64F2" w:rsidRPr="00252DC7" w:rsidRDefault="00BB64F2" w:rsidP="00BB64F2">
      <w:pPr>
        <w:autoSpaceDE w:val="0"/>
        <w:autoSpaceDN w:val="0"/>
        <w:adjustRightInd w:val="0"/>
        <w:spacing w:after="0" w:line="240" w:lineRule="auto"/>
        <w:ind w:firstLine="709"/>
        <w:jc w:val="both"/>
        <w:rPr>
          <w:rFonts w:ascii="Times New Roman" w:hAnsi="Times New Roman"/>
          <w:sz w:val="27"/>
          <w:szCs w:val="27"/>
          <w:lang w:eastAsia="ru-RU"/>
        </w:rPr>
      </w:pPr>
      <w:proofErr w:type="spellStart"/>
      <w:r w:rsidRPr="00252DC7">
        <w:rPr>
          <w:rFonts w:ascii="Times New Roman" w:hAnsi="Times New Roman"/>
          <w:b/>
          <w:i/>
          <w:sz w:val="27"/>
          <w:szCs w:val="27"/>
        </w:rPr>
        <w:t>V</w:t>
      </w:r>
      <w:r w:rsidRPr="00252DC7">
        <w:rPr>
          <w:rFonts w:ascii="Times New Roman" w:hAnsi="Times New Roman"/>
          <w:b/>
          <w:i/>
          <w:sz w:val="27"/>
          <w:szCs w:val="27"/>
          <w:vertAlign w:val="subscript"/>
        </w:rPr>
        <w:t>м.к.р</w:t>
      </w:r>
      <w:proofErr w:type="spellEnd"/>
      <w:r w:rsidRPr="00252DC7">
        <w:rPr>
          <w:rFonts w:ascii="Times New Roman" w:hAnsi="Times New Roman"/>
          <w:b/>
          <w:i/>
          <w:sz w:val="27"/>
          <w:szCs w:val="27"/>
          <w:vertAlign w:val="subscript"/>
        </w:rPr>
        <w:t>.</w:t>
      </w:r>
      <w:r w:rsidRPr="00252DC7">
        <w:rPr>
          <w:rFonts w:ascii="Times New Roman" w:hAnsi="Times New Roman"/>
          <w:sz w:val="27"/>
          <w:szCs w:val="27"/>
        </w:rPr>
        <w:t xml:space="preserve"> – налогооблагаемый объём добычи </w:t>
      </w:r>
      <w:r w:rsidRPr="00252DC7">
        <w:rPr>
          <w:rFonts w:ascii="Times New Roman" w:hAnsi="Times New Roman"/>
          <w:sz w:val="27"/>
          <w:szCs w:val="27"/>
          <w:lang w:eastAsia="ru-RU"/>
        </w:rPr>
        <w:t>многокомпонентной комплексной руды, не содержащей медь, и (или) никель, и (или) металлы платиновой группы, добываемой на участках недр, расположенных полностью или частично на территории Красноярского края,</w:t>
      </w:r>
      <w:r w:rsidRPr="00252DC7">
        <w:rPr>
          <w:rFonts w:ascii="Times New Roman" w:hAnsi="Times New Roman"/>
          <w:sz w:val="27"/>
          <w:szCs w:val="27"/>
        </w:rPr>
        <w:t xml:space="preserve"> с учётом распределения по долям на соответствующий прогнозируемый период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BB64F2" w:rsidRPr="006223D9" w:rsidRDefault="00BB64F2" w:rsidP="00BB64F2">
      <w:pPr>
        <w:spacing w:after="0" w:line="240" w:lineRule="auto"/>
        <w:ind w:firstLine="709"/>
        <w:jc w:val="both"/>
        <w:rPr>
          <w:rFonts w:ascii="Times New Roman" w:hAnsi="Times New Roman"/>
          <w:sz w:val="27"/>
          <w:szCs w:val="27"/>
        </w:rPr>
      </w:pPr>
      <w:proofErr w:type="spellStart"/>
      <w:r w:rsidRPr="00252DC7">
        <w:rPr>
          <w:rFonts w:ascii="Times New Roman" w:hAnsi="Times New Roman"/>
          <w:b/>
          <w:i/>
          <w:sz w:val="27"/>
          <w:szCs w:val="27"/>
        </w:rPr>
        <w:t>S</w:t>
      </w:r>
      <w:r w:rsidRPr="00252DC7">
        <w:rPr>
          <w:rFonts w:ascii="Times New Roman" w:hAnsi="Times New Roman"/>
          <w:b/>
          <w:i/>
          <w:sz w:val="27"/>
          <w:szCs w:val="27"/>
          <w:vertAlign w:val="subscript"/>
        </w:rPr>
        <w:t>м.к.р</w:t>
      </w:r>
      <w:proofErr w:type="spellEnd"/>
      <w:r w:rsidRPr="00252DC7">
        <w:rPr>
          <w:rFonts w:ascii="Times New Roman" w:hAnsi="Times New Roman"/>
          <w:b/>
          <w:i/>
          <w:sz w:val="27"/>
          <w:szCs w:val="27"/>
          <w:vertAlign w:val="subscript"/>
        </w:rPr>
        <w:t xml:space="preserve">. </w:t>
      </w:r>
      <w:r w:rsidRPr="00252DC7">
        <w:rPr>
          <w:rFonts w:ascii="Times New Roman" w:hAnsi="Times New Roman"/>
          <w:sz w:val="27"/>
          <w:szCs w:val="27"/>
        </w:rPr>
        <w:t xml:space="preserve">– ставка налога на добычу </w:t>
      </w:r>
      <w:r w:rsidRPr="00252DC7">
        <w:rPr>
          <w:rFonts w:ascii="Times New Roman" w:hAnsi="Times New Roman"/>
          <w:sz w:val="27"/>
          <w:szCs w:val="27"/>
          <w:lang w:eastAsia="ru-RU"/>
        </w:rPr>
        <w:t xml:space="preserve">многокомпонентной комплексной руды, не содержащих медь, и (или) никель, и (или) металлы платиновой группы, добываемой на </w:t>
      </w:r>
      <w:r w:rsidRPr="00252DC7">
        <w:rPr>
          <w:rFonts w:ascii="Times New Roman" w:hAnsi="Times New Roman"/>
          <w:sz w:val="27"/>
          <w:szCs w:val="27"/>
          <w:lang w:eastAsia="ru-RU"/>
        </w:rPr>
        <w:lastRenderedPageBreak/>
        <w:t xml:space="preserve">участках недр, расположенных полностью или частично на территории Красноярского </w:t>
      </w:r>
      <w:r w:rsidRPr="006223D9">
        <w:rPr>
          <w:rFonts w:ascii="Times New Roman" w:hAnsi="Times New Roman"/>
          <w:sz w:val="27"/>
          <w:szCs w:val="27"/>
          <w:lang w:eastAsia="ru-RU"/>
        </w:rPr>
        <w:t>края</w:t>
      </w:r>
      <w:r w:rsidRPr="006223D9">
        <w:rPr>
          <w:rFonts w:ascii="Times New Roman" w:hAnsi="Times New Roman"/>
          <w:sz w:val="27"/>
          <w:szCs w:val="27"/>
        </w:rPr>
        <w:t>, установленная в соответствии с НК РФ, %;</w:t>
      </w:r>
    </w:p>
    <w:p w:rsidR="00DD226D" w:rsidRPr="006223D9" w:rsidRDefault="00BB64F2" w:rsidP="00BB64F2">
      <w:pPr>
        <w:spacing w:after="0" w:line="240" w:lineRule="auto"/>
        <w:ind w:firstLine="709"/>
        <w:jc w:val="both"/>
        <w:rPr>
          <w:rFonts w:ascii="Times New Roman" w:hAnsi="Times New Roman"/>
          <w:b/>
          <w:i/>
          <w:sz w:val="27"/>
          <w:szCs w:val="27"/>
        </w:rPr>
      </w:pPr>
      <w:proofErr w:type="spellStart"/>
      <w:r w:rsidRPr="006223D9">
        <w:rPr>
          <w:rFonts w:ascii="Times New Roman" w:hAnsi="Times New Roman"/>
          <w:b/>
          <w:i/>
          <w:sz w:val="27"/>
          <w:szCs w:val="27"/>
        </w:rPr>
        <w:t>К</w:t>
      </w:r>
      <w:r w:rsidRPr="006223D9">
        <w:rPr>
          <w:rFonts w:ascii="Times New Roman" w:hAnsi="Times New Roman"/>
          <w:b/>
          <w:i/>
          <w:sz w:val="27"/>
          <w:szCs w:val="27"/>
          <w:vertAlign w:val="subscript"/>
        </w:rPr>
        <w:t>рента</w:t>
      </w:r>
      <w:proofErr w:type="spellEnd"/>
      <w:r w:rsidRPr="006223D9">
        <w:rPr>
          <w:rFonts w:ascii="Times New Roman" w:hAnsi="Times New Roman"/>
          <w:b/>
          <w:i/>
          <w:sz w:val="27"/>
          <w:szCs w:val="27"/>
          <w:vertAlign w:val="subscript"/>
        </w:rPr>
        <w:t xml:space="preserve"> </w:t>
      </w:r>
      <w:r w:rsidRPr="006223D9">
        <w:rPr>
          <w:rFonts w:ascii="Times New Roman" w:hAnsi="Times New Roman"/>
          <w:sz w:val="27"/>
          <w:szCs w:val="27"/>
        </w:rPr>
        <w:t>– рентный коэ</w:t>
      </w:r>
      <w:r>
        <w:rPr>
          <w:rFonts w:ascii="Times New Roman" w:hAnsi="Times New Roman"/>
          <w:sz w:val="27"/>
          <w:szCs w:val="27"/>
        </w:rPr>
        <w:t xml:space="preserve">ффициент, </w:t>
      </w:r>
      <w:r w:rsidRPr="0008588D">
        <w:rPr>
          <w:rFonts w:ascii="Times New Roman" w:hAnsi="Times New Roman"/>
          <w:sz w:val="27"/>
          <w:szCs w:val="27"/>
        </w:rPr>
        <w:t>установленный в соответствии</w:t>
      </w:r>
      <w:r>
        <w:rPr>
          <w:rFonts w:ascii="Times New Roman" w:hAnsi="Times New Roman"/>
          <w:sz w:val="27"/>
          <w:szCs w:val="27"/>
        </w:rPr>
        <w:t xml:space="preserve"> с </w:t>
      </w:r>
      <w:r w:rsidRPr="006223D9">
        <w:rPr>
          <w:rFonts w:ascii="Times New Roman" w:hAnsi="Times New Roman"/>
          <w:sz w:val="27"/>
          <w:szCs w:val="27"/>
        </w:rPr>
        <w:t>НК РФ;</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P</w:t>
      </w:r>
      <w:r w:rsidRPr="006223D9">
        <w:rPr>
          <w:rFonts w:ascii="Times New Roman" w:hAnsi="Times New Roman"/>
          <w:sz w:val="27"/>
          <w:szCs w:val="27"/>
        </w:rPr>
        <w:t xml:space="preserve"> – переходящие платежи, тыс. рублей;</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K</w:t>
      </w:r>
      <w:r w:rsidRPr="006223D9">
        <w:rPr>
          <w:rFonts w:ascii="Times New Roman" w:hAnsi="Times New Roman"/>
          <w:b/>
          <w:i/>
          <w:sz w:val="27"/>
          <w:szCs w:val="27"/>
        </w:rPr>
        <w:t xml:space="preserve"> </w:t>
      </w:r>
      <w:r w:rsidRPr="006223D9">
        <w:rPr>
          <w:rFonts w:ascii="Times New Roman" w:hAnsi="Times New Roman"/>
          <w:b/>
          <w:i/>
          <w:sz w:val="27"/>
          <w:szCs w:val="27"/>
          <w:vertAlign w:val="subscript"/>
        </w:rPr>
        <w:t>соб.</w:t>
      </w:r>
      <w:r w:rsidRPr="006223D9">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7F5FC0" w:rsidRPr="006223D9" w:rsidRDefault="007F5FC0" w:rsidP="007F5FC0">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C44256" w:rsidRPr="006223D9" w:rsidRDefault="00C44256" w:rsidP="00C44256">
      <w:pPr>
        <w:spacing w:after="0" w:line="240" w:lineRule="auto"/>
        <w:ind w:firstLine="709"/>
        <w:jc w:val="both"/>
        <w:rPr>
          <w:rFonts w:ascii="Times New Roman" w:hAnsi="Times New Roman"/>
        </w:rPr>
      </w:pPr>
    </w:p>
    <w:p w:rsidR="00C44256" w:rsidRPr="00252DC7" w:rsidRDefault="00BB64F2" w:rsidP="00C44256">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Стоимость облагаемого объёма добычи прочих полезных ископаемых, в </w:t>
      </w:r>
      <w:r w:rsidRPr="00252DC7">
        <w:rPr>
          <w:rFonts w:ascii="Times New Roman" w:hAnsi="Times New Roman"/>
          <w:sz w:val="27"/>
          <w:szCs w:val="27"/>
        </w:rPr>
        <w:t>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252DC7">
        <w:rPr>
          <w:rFonts w:ascii="Times New Roman" w:hAnsi="Times New Roman"/>
          <w:sz w:val="27"/>
          <w:szCs w:val="27"/>
        </w:rPr>
        <w:t>штаффелитовых</w:t>
      </w:r>
      <w:proofErr w:type="spellEnd"/>
      <w:r w:rsidRPr="00252DC7">
        <w:rPr>
          <w:rFonts w:ascii="Times New Roman" w:hAnsi="Times New Roman"/>
          <w:sz w:val="27"/>
          <w:szCs w:val="27"/>
        </w:rPr>
        <w:t xml:space="preserve"> руд, апатит-магнетитовых, маложелезистых апатитовых руд, апатитовых и фосфоритовых руд) (</w:t>
      </w:r>
      <w:r w:rsidRPr="00252DC7">
        <w:rPr>
          <w:rFonts w:ascii="Times New Roman" w:hAnsi="Times New Roman"/>
          <w:b/>
          <w:i/>
          <w:sz w:val="27"/>
          <w:szCs w:val="27"/>
          <w:lang w:val="en-US"/>
        </w:rPr>
        <w:t>U</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рента</w:t>
      </w:r>
      <w:r w:rsidRPr="00252DC7">
        <w:rPr>
          <w:rFonts w:ascii="Times New Roman" w:hAnsi="Times New Roman"/>
          <w:b/>
          <w:i/>
          <w:sz w:val="27"/>
          <w:szCs w:val="27"/>
        </w:rPr>
        <w:t>)</w:t>
      </w:r>
      <w:r w:rsidRPr="00252DC7">
        <w:rPr>
          <w:rFonts w:ascii="Times New Roman" w:hAnsi="Times New Roman"/>
          <w:b/>
          <w:i/>
          <w:sz w:val="27"/>
          <w:szCs w:val="27"/>
          <w:vertAlign w:val="subscript"/>
        </w:rPr>
        <w:t xml:space="preserve"> </w:t>
      </w:r>
      <w:r w:rsidRPr="00252DC7">
        <w:rPr>
          <w:rFonts w:ascii="Times New Roman" w:hAnsi="Times New Roman"/>
          <w:sz w:val="27"/>
          <w:szCs w:val="27"/>
        </w:rPr>
        <w:t>по видам полезных ископаемых, определяется по формуле:</w:t>
      </w:r>
    </w:p>
    <w:p w:rsidR="00C44256" w:rsidRPr="00252DC7" w:rsidRDefault="00C44256" w:rsidP="00C44256">
      <w:pPr>
        <w:spacing w:before="120" w:after="120" w:line="240" w:lineRule="auto"/>
        <w:ind w:firstLine="709"/>
        <w:jc w:val="center"/>
        <w:rPr>
          <w:rFonts w:ascii="Times New Roman" w:hAnsi="Times New Roman"/>
          <w:b/>
          <w:i/>
          <w:sz w:val="27"/>
          <w:szCs w:val="27"/>
        </w:rPr>
      </w:pPr>
      <w:r w:rsidRPr="00252DC7">
        <w:rPr>
          <w:rFonts w:ascii="Times New Roman" w:hAnsi="Times New Roman"/>
          <w:b/>
          <w:i/>
          <w:sz w:val="27"/>
          <w:szCs w:val="27"/>
        </w:rPr>
        <w:t xml:space="preserve">U </w:t>
      </w:r>
      <w:r w:rsidR="003A46E1" w:rsidRPr="00252DC7">
        <w:rPr>
          <w:rFonts w:ascii="Times New Roman" w:hAnsi="Times New Roman"/>
          <w:b/>
          <w:i/>
          <w:sz w:val="27"/>
          <w:szCs w:val="27"/>
          <w:vertAlign w:val="subscript"/>
        </w:rPr>
        <w:t>рента</w:t>
      </w:r>
      <w:r w:rsidRPr="00252DC7">
        <w:rPr>
          <w:rFonts w:ascii="Times New Roman" w:hAnsi="Times New Roman"/>
          <w:b/>
          <w:i/>
          <w:sz w:val="27"/>
          <w:szCs w:val="27"/>
        </w:rPr>
        <w:t xml:space="preserve"> = U </w:t>
      </w:r>
      <w:r w:rsidR="003A46E1" w:rsidRPr="00252DC7">
        <w:rPr>
          <w:rFonts w:ascii="Times New Roman" w:hAnsi="Times New Roman"/>
          <w:b/>
          <w:i/>
          <w:sz w:val="27"/>
          <w:szCs w:val="27"/>
          <w:vertAlign w:val="subscript"/>
        </w:rPr>
        <w:t>рента</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факт</w:t>
      </w:r>
      <w:r w:rsidRPr="00252DC7">
        <w:rPr>
          <w:rFonts w:ascii="Times New Roman" w:hAnsi="Times New Roman"/>
          <w:b/>
          <w:i/>
          <w:sz w:val="27"/>
          <w:szCs w:val="27"/>
        </w:rPr>
        <w:t xml:space="preserve"> × J </w:t>
      </w:r>
      <w:r w:rsidRPr="00252DC7">
        <w:rPr>
          <w:rFonts w:ascii="Times New Roman" w:hAnsi="Times New Roman"/>
          <w:b/>
          <w:i/>
          <w:sz w:val="27"/>
          <w:szCs w:val="27"/>
          <w:vertAlign w:val="subscript"/>
        </w:rPr>
        <w:t>проч. ПИ</w:t>
      </w:r>
      <w:r w:rsidRPr="00252DC7">
        <w:rPr>
          <w:rFonts w:ascii="Times New Roman" w:hAnsi="Times New Roman"/>
          <w:b/>
          <w:i/>
          <w:sz w:val="27"/>
          <w:szCs w:val="27"/>
        </w:rPr>
        <w:t>,</w:t>
      </w:r>
    </w:p>
    <w:p w:rsidR="00C44256" w:rsidRPr="00252DC7" w:rsidRDefault="00C44256" w:rsidP="00C44256">
      <w:pPr>
        <w:spacing w:after="0" w:line="240" w:lineRule="auto"/>
        <w:ind w:firstLine="709"/>
        <w:jc w:val="both"/>
        <w:rPr>
          <w:rFonts w:ascii="Times New Roman" w:hAnsi="Times New Roman"/>
          <w:sz w:val="27"/>
          <w:szCs w:val="27"/>
        </w:rPr>
      </w:pPr>
      <w:r w:rsidRPr="00252DC7">
        <w:rPr>
          <w:rFonts w:ascii="Times New Roman" w:hAnsi="Times New Roman"/>
          <w:sz w:val="27"/>
          <w:szCs w:val="27"/>
        </w:rPr>
        <w:t>где,</w:t>
      </w:r>
    </w:p>
    <w:p w:rsidR="00C44256" w:rsidRPr="00252DC7" w:rsidRDefault="00BB64F2" w:rsidP="00C44256">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t xml:space="preserve">U </w:t>
      </w:r>
      <w:r w:rsidRPr="00252DC7">
        <w:rPr>
          <w:rFonts w:ascii="Times New Roman" w:hAnsi="Times New Roman"/>
          <w:b/>
          <w:i/>
          <w:sz w:val="27"/>
          <w:szCs w:val="27"/>
          <w:vertAlign w:val="subscript"/>
        </w:rPr>
        <w:t>рента</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факт</w:t>
      </w:r>
      <w:r w:rsidRPr="00252DC7">
        <w:rPr>
          <w:rFonts w:ascii="Times New Roman" w:hAnsi="Times New Roman"/>
          <w:sz w:val="27"/>
          <w:szCs w:val="27"/>
        </w:rPr>
        <w:t xml:space="preserve"> – фактическая стоимость добытых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252DC7">
        <w:rPr>
          <w:rFonts w:ascii="Times New Roman" w:hAnsi="Times New Roman"/>
          <w:sz w:val="27"/>
          <w:szCs w:val="27"/>
        </w:rPr>
        <w:t>штаффелитовых</w:t>
      </w:r>
      <w:proofErr w:type="spellEnd"/>
      <w:r w:rsidRPr="00252DC7">
        <w:rPr>
          <w:rFonts w:ascii="Times New Roman" w:hAnsi="Times New Roman"/>
          <w:sz w:val="27"/>
          <w:szCs w:val="27"/>
        </w:rPr>
        <w:t xml:space="preserve"> руд, апатит-магнетитовых, маложелезистых апатитовых руд, апатитовых и фосфоритовых руд), за последний годовой период с учётом распределения по долям на соответствующий прогнозируемый период в соответствии с динамикой стоимости прочих полезных ископаемых, в отношении которых при налогообложении установлен рентный коэффициент, отличный от 1 (за исключением калийных солей, апатит-нефелиновых, апатит-</w:t>
      </w:r>
      <w:proofErr w:type="spellStart"/>
      <w:r w:rsidRPr="00252DC7">
        <w:rPr>
          <w:rFonts w:ascii="Times New Roman" w:hAnsi="Times New Roman"/>
          <w:sz w:val="27"/>
          <w:szCs w:val="27"/>
        </w:rPr>
        <w:t>штаффелитовых</w:t>
      </w:r>
      <w:proofErr w:type="spellEnd"/>
      <w:r w:rsidRPr="00252DC7">
        <w:rPr>
          <w:rFonts w:ascii="Times New Roman" w:hAnsi="Times New Roman"/>
          <w:sz w:val="27"/>
          <w:szCs w:val="27"/>
        </w:rPr>
        <w:t xml:space="preserve"> руд, апатит-магнетитовых, маложелезистых апатитовых руд, апатитовых и фосфоритовых руд) по видам полезных ископаемых согласно данным отчёта по форме № 5-НДПИ, млн. рублей, и (или) фактическим данным налоговых деклараций, млн. рублей</w:t>
      </w:r>
      <w:r w:rsidR="00C44256" w:rsidRPr="00252DC7">
        <w:rPr>
          <w:rFonts w:ascii="Times New Roman" w:hAnsi="Times New Roman"/>
          <w:sz w:val="27"/>
          <w:szCs w:val="27"/>
        </w:rPr>
        <w:t>;</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J </w:t>
      </w:r>
      <w:r w:rsidRPr="006223D9">
        <w:rPr>
          <w:rFonts w:ascii="Times New Roman" w:hAnsi="Times New Roman"/>
          <w:b/>
          <w:i/>
          <w:sz w:val="27"/>
          <w:szCs w:val="27"/>
          <w:vertAlign w:val="subscript"/>
        </w:rPr>
        <w:t>проч. ПИ</w:t>
      </w:r>
      <w:r w:rsidRPr="006223D9">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темпы роста курса доллара США по отношению к рублю в прогнозируемом периоде по отношению к предыдущему периоду, динамика объемов добычи полезных ископаемых и др.</w:t>
      </w:r>
    </w:p>
    <w:p w:rsidR="00C44256" w:rsidRPr="006223D9" w:rsidRDefault="00C44256" w:rsidP="00C44256">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C44256" w:rsidRPr="006223D9" w:rsidRDefault="00C44256" w:rsidP="00C44256">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C44256" w:rsidRPr="006223D9" w:rsidRDefault="00C44256" w:rsidP="00C44256">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C44256" w:rsidRPr="006223D9" w:rsidRDefault="00C44256" w:rsidP="00C44256">
      <w:pPr>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C44256" w:rsidRPr="00252DC7" w:rsidRDefault="00BB64F2" w:rsidP="00C44256">
      <w:pPr>
        <w:spacing w:after="0" w:line="240" w:lineRule="auto"/>
        <w:ind w:firstLine="709"/>
        <w:jc w:val="both"/>
        <w:rPr>
          <w:rFonts w:ascii="Times New Roman" w:hAnsi="Times New Roman"/>
          <w:sz w:val="27"/>
          <w:szCs w:val="27"/>
        </w:rPr>
      </w:pPr>
      <w:proofErr w:type="gramStart"/>
      <w:r w:rsidRPr="006223D9">
        <w:rPr>
          <w:rFonts w:ascii="Times New Roman" w:hAnsi="Times New Roman"/>
          <w:sz w:val="27"/>
          <w:szCs w:val="27"/>
        </w:rPr>
        <w:t xml:space="preserve">Налог на добычу прочих полезных ископаемых, в отношении которых при налогообложении установлен рентный коэффициент, отличный </w:t>
      </w:r>
      <w:r w:rsidRPr="00252DC7">
        <w:rPr>
          <w:rFonts w:ascii="Times New Roman" w:hAnsi="Times New Roman"/>
          <w:sz w:val="27"/>
          <w:szCs w:val="27"/>
        </w:rPr>
        <w:t>от 1 (за исключением калийных солей, апатит-нефелиновых, апатит-</w:t>
      </w:r>
      <w:proofErr w:type="spellStart"/>
      <w:r w:rsidRPr="00252DC7">
        <w:rPr>
          <w:rFonts w:ascii="Times New Roman" w:hAnsi="Times New Roman"/>
          <w:sz w:val="27"/>
          <w:szCs w:val="27"/>
        </w:rPr>
        <w:t>штаффелитовых</w:t>
      </w:r>
      <w:proofErr w:type="spellEnd"/>
      <w:r w:rsidRPr="00252DC7">
        <w:rPr>
          <w:rFonts w:ascii="Times New Roman" w:hAnsi="Times New Roman"/>
          <w:sz w:val="27"/>
          <w:szCs w:val="27"/>
        </w:rPr>
        <w:t xml:space="preserve"> руд, апатит-магнетитовых, маложелезистых апатитовых руд, апатитовых и фосфоритовых руд) зачисляется в бюджеты </w:t>
      </w:r>
      <w:r w:rsidR="00DA7352" w:rsidRPr="006223D9">
        <w:rPr>
          <w:rFonts w:ascii="Times New Roman" w:hAnsi="Times New Roman"/>
          <w:sz w:val="27"/>
          <w:szCs w:val="27"/>
        </w:rPr>
        <w:t xml:space="preserve">в </w:t>
      </w:r>
      <w:r w:rsidR="00DA7352">
        <w:rPr>
          <w:rFonts w:ascii="Times New Roman" w:hAnsi="Times New Roman"/>
          <w:sz w:val="27"/>
          <w:szCs w:val="27"/>
        </w:rPr>
        <w:t xml:space="preserve">бюджеты, входящие </w:t>
      </w:r>
      <w:r w:rsidR="00DA7352" w:rsidRPr="006223D9">
        <w:rPr>
          <w:rFonts w:ascii="Times New Roman" w:hAnsi="Times New Roman"/>
          <w:sz w:val="27"/>
          <w:szCs w:val="27"/>
        </w:rPr>
        <w:t>в консолидированный бюджет Р</w:t>
      </w:r>
      <w:r w:rsidR="00DA7352">
        <w:rPr>
          <w:rFonts w:ascii="Times New Roman" w:hAnsi="Times New Roman"/>
          <w:sz w:val="27"/>
          <w:szCs w:val="27"/>
        </w:rPr>
        <w:t xml:space="preserve">еспублики Хакасия, </w:t>
      </w:r>
      <w:r w:rsidRPr="00252DC7">
        <w:rPr>
          <w:rFonts w:ascii="Times New Roman" w:hAnsi="Times New Roman"/>
          <w:sz w:val="27"/>
          <w:szCs w:val="27"/>
        </w:rPr>
        <w:t>по нормативам, установленным в соответствии со статьями БК РФ</w:t>
      </w:r>
      <w:r w:rsidR="00C44256" w:rsidRPr="00252DC7">
        <w:rPr>
          <w:rFonts w:ascii="Times New Roman" w:hAnsi="Times New Roman"/>
          <w:sz w:val="27"/>
          <w:szCs w:val="27"/>
        </w:rPr>
        <w:t>.</w:t>
      </w:r>
      <w:proofErr w:type="gramEnd"/>
    </w:p>
    <w:p w:rsidR="00BB64F2" w:rsidRDefault="00BB64F2" w:rsidP="00C44256">
      <w:pPr>
        <w:spacing w:after="0" w:line="240" w:lineRule="auto"/>
        <w:ind w:firstLine="709"/>
        <w:jc w:val="both"/>
        <w:rPr>
          <w:rFonts w:ascii="Times New Roman" w:hAnsi="Times New Roman"/>
          <w:sz w:val="27"/>
          <w:szCs w:val="27"/>
        </w:rPr>
      </w:pPr>
    </w:p>
    <w:p w:rsidR="00BB64F2" w:rsidRPr="00252DC7"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48" w:name="_Toc89426804"/>
      <w:r w:rsidRPr="00252DC7">
        <w:rPr>
          <w:rFonts w:ascii="Times New Roman" w:hAnsi="Times New Roman"/>
          <w:i/>
          <w:sz w:val="27"/>
          <w:szCs w:val="27"/>
        </w:rPr>
        <w:t>2.1</w:t>
      </w:r>
      <w:r w:rsidR="0051591F">
        <w:rPr>
          <w:rFonts w:ascii="Times New Roman" w:hAnsi="Times New Roman"/>
          <w:i/>
          <w:sz w:val="27"/>
          <w:szCs w:val="27"/>
        </w:rPr>
        <w:t>0</w:t>
      </w:r>
      <w:r w:rsidRPr="00252DC7">
        <w:rPr>
          <w:rFonts w:ascii="Times New Roman" w:hAnsi="Times New Roman"/>
          <w:i/>
          <w:sz w:val="27"/>
          <w:szCs w:val="27"/>
        </w:rPr>
        <w:t>.</w:t>
      </w:r>
      <w:r w:rsidR="002C6AA8">
        <w:rPr>
          <w:rFonts w:ascii="Times New Roman" w:hAnsi="Times New Roman"/>
          <w:i/>
          <w:sz w:val="27"/>
          <w:szCs w:val="27"/>
        </w:rPr>
        <w:t>5</w:t>
      </w:r>
      <w:r w:rsidRPr="00252DC7">
        <w:rPr>
          <w:rFonts w:ascii="Times New Roman" w:hAnsi="Times New Roman"/>
          <w:i/>
          <w:sz w:val="27"/>
          <w:szCs w:val="27"/>
        </w:rPr>
        <w:t xml:space="preserve">. Налог на добычу полезных ископаемых в виде железной руды (за исключением окисленных железистых кварцитов) </w:t>
      </w:r>
      <w:r w:rsidRPr="00252DC7">
        <w:rPr>
          <w:rFonts w:ascii="Times New Roman" w:hAnsi="Times New Roman"/>
          <w:i/>
          <w:sz w:val="27"/>
          <w:szCs w:val="27"/>
        </w:rPr>
        <w:br/>
        <w:t>182 1 07 01090 01 0000 110</w:t>
      </w:r>
      <w:bookmarkEnd w:id="48"/>
    </w:p>
    <w:p w:rsidR="0070483F" w:rsidRDefault="0070483F" w:rsidP="00BB64F2">
      <w:pPr>
        <w:spacing w:after="0" w:line="240" w:lineRule="auto"/>
        <w:ind w:firstLine="709"/>
        <w:jc w:val="both"/>
        <w:rPr>
          <w:rFonts w:ascii="Times New Roman" w:hAnsi="Times New Roman"/>
          <w:sz w:val="27"/>
          <w:szCs w:val="27"/>
        </w:rPr>
      </w:pP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sz w:val="27"/>
          <w:szCs w:val="27"/>
        </w:rPr>
        <w:t>В прогнозе поступлений налога на добычу полезных ископаемых в виде железной руды (за исключением окисленных железистых кварцитов) учитываются:</w:t>
      </w:r>
    </w:p>
    <w:p w:rsidR="0070483F"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sz w:val="27"/>
          <w:szCs w:val="27"/>
        </w:rPr>
        <w:t xml:space="preserve">- показатели прогноза социально-экономического развития </w:t>
      </w:r>
      <w:r w:rsidR="00E2276E" w:rsidRPr="00412404">
        <w:rPr>
          <w:rFonts w:ascii="Times New Roman" w:hAnsi="Times New Roman"/>
          <w:sz w:val="27"/>
          <w:szCs w:val="27"/>
        </w:rPr>
        <w:t>Республики Хакасия</w:t>
      </w:r>
      <w:r w:rsidR="00E2276E" w:rsidRPr="00252DC7">
        <w:rPr>
          <w:rFonts w:ascii="Times New Roman" w:hAnsi="Times New Roman"/>
          <w:sz w:val="27"/>
          <w:szCs w:val="27"/>
        </w:rPr>
        <w:t xml:space="preserve"> </w:t>
      </w:r>
      <w:r w:rsidRPr="006B67E2">
        <w:rPr>
          <w:rFonts w:ascii="Times New Roman" w:hAnsi="Times New Roman"/>
          <w:sz w:val="27"/>
          <w:szCs w:val="27"/>
        </w:rPr>
        <w:t xml:space="preserve">Российской Федерации на очередной финансовый год и плановый период (налогооблагаемый объём добычи железной руды (за исключением окисленных железистых кварцитов), прогнозные показатели цены на железную руду, показатели курса доллара США по отношению к рублю), разрабатываемые Минэкономразвития </w:t>
      </w:r>
      <w:r w:rsidR="00B46737" w:rsidRPr="00412404">
        <w:rPr>
          <w:rFonts w:ascii="Times New Roman" w:hAnsi="Times New Roman"/>
          <w:sz w:val="27"/>
          <w:szCs w:val="27"/>
        </w:rPr>
        <w:t>Республики Хакасия</w:t>
      </w:r>
      <w:r w:rsidR="00B46737" w:rsidRPr="00252DC7">
        <w:rPr>
          <w:rFonts w:ascii="Times New Roman" w:hAnsi="Times New Roman"/>
          <w:sz w:val="27"/>
          <w:szCs w:val="27"/>
        </w:rPr>
        <w:t xml:space="preserve"> </w:t>
      </w:r>
      <w:r w:rsidR="00B46737">
        <w:rPr>
          <w:rFonts w:ascii="Times New Roman" w:hAnsi="Times New Roman"/>
          <w:sz w:val="27"/>
          <w:szCs w:val="27"/>
        </w:rPr>
        <w:t>(при наличии)</w:t>
      </w:r>
      <w:r w:rsidRPr="006B67E2">
        <w:rPr>
          <w:rFonts w:ascii="Times New Roman" w:hAnsi="Times New Roman"/>
          <w:sz w:val="27"/>
          <w:szCs w:val="27"/>
        </w:rPr>
        <w:t>;</w:t>
      </w: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sz w:val="27"/>
          <w:szCs w:val="27"/>
        </w:rPr>
        <w:t xml:space="preserve">- динамика налоговой базы по налогу согласно данным отчёта по форме </w:t>
      </w:r>
      <w:r w:rsidRPr="006B67E2">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70483F" w:rsidRPr="006B67E2" w:rsidRDefault="0070483F" w:rsidP="0070483F">
      <w:pPr>
        <w:spacing w:after="0" w:line="240" w:lineRule="auto"/>
        <w:ind w:firstLine="709"/>
        <w:jc w:val="both"/>
        <w:rPr>
          <w:rFonts w:ascii="Times New Roman" w:hAnsi="Times New Roman"/>
          <w:sz w:val="27"/>
          <w:szCs w:val="27"/>
        </w:rPr>
      </w:pPr>
    </w:p>
    <w:p w:rsidR="0070483F" w:rsidRPr="006B67E2" w:rsidRDefault="0070483F" w:rsidP="0070483F">
      <w:pPr>
        <w:spacing w:after="0" w:line="240" w:lineRule="auto"/>
        <w:ind w:firstLine="709"/>
        <w:jc w:val="both"/>
        <w:rPr>
          <w:rFonts w:ascii="Times New Roman" w:hAnsi="Times New Roman"/>
          <w:sz w:val="27"/>
          <w:szCs w:val="27"/>
        </w:rPr>
      </w:pPr>
      <w:proofErr w:type="gramStart"/>
      <w:r w:rsidRPr="006B67E2">
        <w:rPr>
          <w:rFonts w:ascii="Times New Roman" w:hAnsi="Times New Roman"/>
          <w:sz w:val="27"/>
          <w:szCs w:val="27"/>
        </w:rPr>
        <w:t>Расчёт прогнозного объёма поступлений налога на добычу полезных ископаемых в виде железной руды (за исключением окисленных железистых кварцитов) осуществляется методом прямого расчёта, основанного на непосредственном использовании прогнозных значений объёмных показателей, прогнозных показателей цены на железную руду, уровней ставок и других показателей, определяющих прогнозный объём поступлений налога (содержание железа в руде, налоговые льготы по налогу, уровень собираемости, переходящие платежи, изменения налогового</w:t>
      </w:r>
      <w:proofErr w:type="gramEnd"/>
      <w:r w:rsidRPr="006B67E2">
        <w:rPr>
          <w:rFonts w:ascii="Times New Roman" w:hAnsi="Times New Roman"/>
          <w:sz w:val="27"/>
          <w:szCs w:val="27"/>
        </w:rPr>
        <w:t xml:space="preserve"> и бюджетного законодательства о налогах и сборах и др.).</w:t>
      </w: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sz w:val="27"/>
          <w:szCs w:val="27"/>
        </w:rPr>
        <w:t>Прогнозный объём поступлений налога на добычу полезных ископаемых в виде железной руды (за исключением окисленных железистых кварцитов) (</w:t>
      </w:r>
      <w:r w:rsidRPr="006B67E2">
        <w:rPr>
          <w:rFonts w:ascii="Times New Roman" w:hAnsi="Times New Roman"/>
          <w:b/>
          <w:i/>
          <w:sz w:val="27"/>
          <w:szCs w:val="27"/>
        </w:rPr>
        <w:t xml:space="preserve">НДПИ </w:t>
      </w:r>
      <w:r w:rsidRPr="006B67E2">
        <w:rPr>
          <w:rFonts w:ascii="Times New Roman" w:hAnsi="Times New Roman"/>
          <w:b/>
          <w:i/>
          <w:sz w:val="27"/>
          <w:szCs w:val="27"/>
          <w:vertAlign w:val="subscript"/>
        </w:rPr>
        <w:t>ЖР</w:t>
      </w:r>
      <w:r w:rsidRPr="006B67E2">
        <w:rPr>
          <w:rFonts w:ascii="Times New Roman" w:hAnsi="Times New Roman"/>
          <w:i/>
          <w:sz w:val="27"/>
          <w:szCs w:val="27"/>
        </w:rPr>
        <w:t xml:space="preserve">) </w:t>
      </w:r>
      <w:r w:rsidRPr="006B67E2">
        <w:rPr>
          <w:rFonts w:ascii="Times New Roman" w:hAnsi="Times New Roman"/>
          <w:sz w:val="27"/>
          <w:szCs w:val="27"/>
        </w:rPr>
        <w:t>определяется исходя из следующего алгоритма расчёта:</w:t>
      </w:r>
    </w:p>
    <w:p w:rsidR="0070483F" w:rsidRPr="006B67E2" w:rsidRDefault="0070483F" w:rsidP="0070483F">
      <w:pPr>
        <w:spacing w:before="120" w:after="120" w:line="240" w:lineRule="auto"/>
        <w:ind w:firstLine="567"/>
        <w:jc w:val="center"/>
        <w:rPr>
          <w:rFonts w:ascii="Times New Roman" w:hAnsi="Times New Roman"/>
          <w:b/>
          <w:i/>
          <w:sz w:val="27"/>
          <w:szCs w:val="27"/>
        </w:rPr>
      </w:pPr>
      <w:proofErr w:type="gramStart"/>
      <w:r w:rsidRPr="006B67E2">
        <w:rPr>
          <w:rFonts w:ascii="Times New Roman" w:hAnsi="Times New Roman"/>
          <w:b/>
          <w:i/>
          <w:sz w:val="27"/>
          <w:szCs w:val="27"/>
        </w:rPr>
        <w:t xml:space="preserve">НДПИ </w:t>
      </w:r>
      <w:r w:rsidRPr="006B67E2">
        <w:rPr>
          <w:rFonts w:ascii="Times New Roman" w:hAnsi="Times New Roman"/>
          <w:b/>
          <w:i/>
          <w:sz w:val="27"/>
          <w:szCs w:val="27"/>
          <w:vertAlign w:val="subscript"/>
        </w:rPr>
        <w:t>ЖР</w:t>
      </w:r>
      <w:r w:rsidRPr="006B67E2">
        <w:rPr>
          <w:rFonts w:ascii="Times New Roman" w:hAnsi="Times New Roman"/>
          <w:b/>
          <w:i/>
          <w:sz w:val="27"/>
          <w:szCs w:val="27"/>
        </w:rPr>
        <w:t xml:space="preserve"> = (Ʃ((</w:t>
      </w:r>
      <w:r w:rsidRPr="006B67E2">
        <w:rPr>
          <w:rFonts w:ascii="Times New Roman" w:hAnsi="Times New Roman"/>
          <w:b/>
          <w:i/>
          <w:sz w:val="27"/>
          <w:szCs w:val="27"/>
          <w:lang w:val="en-US"/>
        </w:rPr>
        <w:t>V</w:t>
      </w:r>
      <w:r w:rsidRPr="006B67E2">
        <w:rPr>
          <w:rFonts w:ascii="Times New Roman" w:hAnsi="Times New Roman"/>
          <w:b/>
          <w:i/>
          <w:sz w:val="27"/>
          <w:szCs w:val="27"/>
          <w:vertAlign w:val="subscript"/>
        </w:rPr>
        <w:t xml:space="preserve">ЖР </w:t>
      </w:r>
      <w:r w:rsidRPr="006B67E2">
        <w:rPr>
          <w:rFonts w:ascii="Times New Roman" w:hAnsi="Times New Roman"/>
          <w:b/>
          <w:i/>
          <w:sz w:val="27"/>
          <w:szCs w:val="27"/>
        </w:rPr>
        <w:t xml:space="preserve">× </w:t>
      </w:r>
      <w:r w:rsidRPr="006B67E2">
        <w:rPr>
          <w:rFonts w:ascii="Times New Roman" w:hAnsi="Times New Roman"/>
          <w:b/>
          <w:i/>
          <w:sz w:val="27"/>
          <w:szCs w:val="27"/>
          <w:lang w:val="en-US"/>
        </w:rPr>
        <w:t>S</w:t>
      </w:r>
      <w:r w:rsidRPr="006B67E2">
        <w:rPr>
          <w:rFonts w:ascii="Times New Roman" w:hAnsi="Times New Roman"/>
          <w:b/>
          <w:i/>
          <w:sz w:val="27"/>
          <w:szCs w:val="27"/>
          <w:vertAlign w:val="subscript"/>
        </w:rPr>
        <w:t>расчёт.</w:t>
      </w:r>
      <w:r w:rsidRPr="006B67E2">
        <w:rPr>
          <w:rFonts w:ascii="Times New Roman" w:hAnsi="Times New Roman"/>
          <w:b/>
          <w:i/>
          <w:sz w:val="27"/>
          <w:szCs w:val="27"/>
        </w:rPr>
        <w:t>)</w:t>
      </w:r>
      <w:proofErr w:type="gramEnd"/>
      <w:r w:rsidRPr="006B67E2">
        <w:rPr>
          <w:rFonts w:ascii="Times New Roman" w:hAnsi="Times New Roman"/>
          <w:b/>
          <w:i/>
          <w:sz w:val="27"/>
          <w:szCs w:val="27"/>
          <w:vertAlign w:val="subscript"/>
        </w:rPr>
        <w:t xml:space="preserve"> </w:t>
      </w:r>
      <w:r w:rsidRPr="006B67E2">
        <w:rPr>
          <w:rFonts w:ascii="Times New Roman" w:hAnsi="Times New Roman"/>
          <w:b/>
          <w:i/>
          <w:sz w:val="27"/>
          <w:szCs w:val="27"/>
        </w:rPr>
        <w:t>- Ʃ</w:t>
      </w:r>
      <w:r w:rsidRPr="006B67E2">
        <w:rPr>
          <w:rFonts w:ascii="Times New Roman" w:hAnsi="Times New Roman"/>
          <w:i/>
          <w:sz w:val="27"/>
          <w:szCs w:val="27"/>
        </w:rPr>
        <w:t xml:space="preserve"> </w:t>
      </w:r>
      <w:proofErr w:type="gramStart"/>
      <w:r w:rsidRPr="006B67E2">
        <w:rPr>
          <w:rFonts w:ascii="Times New Roman" w:hAnsi="Times New Roman"/>
          <w:b/>
          <w:i/>
          <w:sz w:val="27"/>
          <w:szCs w:val="27"/>
          <w:lang w:val="en-US"/>
        </w:rPr>
        <w:t>L</w:t>
      </w:r>
      <w:r w:rsidRPr="006B67E2">
        <w:rPr>
          <w:rFonts w:ascii="Times New Roman" w:hAnsi="Times New Roman"/>
          <w:b/>
          <w:i/>
          <w:sz w:val="27"/>
          <w:szCs w:val="27"/>
          <w:vertAlign w:val="subscript"/>
        </w:rPr>
        <w:t xml:space="preserve">ЖР льгот </w:t>
      </w:r>
      <w:r w:rsidRPr="006B67E2">
        <w:rPr>
          <w:rFonts w:ascii="Times New Roman" w:hAnsi="Times New Roman"/>
          <w:b/>
          <w:i/>
          <w:sz w:val="27"/>
          <w:szCs w:val="27"/>
        </w:rPr>
        <w:t>- Ʃ</w:t>
      </w:r>
      <w:r w:rsidRPr="006B67E2">
        <w:rPr>
          <w:rFonts w:ascii="Times New Roman" w:hAnsi="Times New Roman"/>
          <w:i/>
          <w:sz w:val="27"/>
          <w:szCs w:val="27"/>
        </w:rPr>
        <w:t xml:space="preserve"> </w:t>
      </w:r>
      <w:r w:rsidRPr="006B67E2">
        <w:rPr>
          <w:rFonts w:ascii="Times New Roman" w:hAnsi="Times New Roman"/>
          <w:b/>
          <w:i/>
          <w:sz w:val="27"/>
          <w:szCs w:val="27"/>
          <w:lang w:val="en-US"/>
        </w:rPr>
        <w:t>H</w:t>
      </w:r>
      <w:r w:rsidRPr="006B67E2">
        <w:rPr>
          <w:rFonts w:ascii="Times New Roman" w:hAnsi="Times New Roman"/>
          <w:b/>
          <w:i/>
          <w:sz w:val="27"/>
          <w:szCs w:val="27"/>
          <w:vertAlign w:val="subscript"/>
        </w:rPr>
        <w:t>ЖР</w:t>
      </w:r>
      <w:r w:rsidRPr="006B67E2">
        <w:rPr>
          <w:rFonts w:ascii="Times New Roman" w:hAnsi="Times New Roman"/>
          <w:b/>
          <w:i/>
          <w:sz w:val="27"/>
          <w:szCs w:val="27"/>
        </w:rPr>
        <w:t xml:space="preserve">) (+-) </w:t>
      </w:r>
      <w:r w:rsidRPr="006B67E2">
        <w:rPr>
          <w:rFonts w:ascii="Times New Roman" w:hAnsi="Times New Roman"/>
          <w:b/>
          <w:i/>
          <w:sz w:val="27"/>
          <w:szCs w:val="27"/>
          <w:lang w:val="en-US"/>
        </w:rPr>
        <w:t>P</w:t>
      </w:r>
      <w:r w:rsidRPr="006B67E2">
        <w:rPr>
          <w:rFonts w:ascii="Times New Roman" w:hAnsi="Times New Roman"/>
          <w:b/>
          <w:i/>
          <w:sz w:val="27"/>
          <w:szCs w:val="27"/>
        </w:rPr>
        <w:t xml:space="preserve">) × </w:t>
      </w:r>
      <w:r w:rsidRPr="006B67E2">
        <w:rPr>
          <w:rFonts w:ascii="Times New Roman" w:hAnsi="Times New Roman"/>
          <w:b/>
          <w:i/>
          <w:sz w:val="27"/>
          <w:szCs w:val="27"/>
          <w:lang w:val="en-US"/>
        </w:rPr>
        <w:t>K</w:t>
      </w:r>
      <w:r w:rsidRPr="006B67E2">
        <w:rPr>
          <w:rFonts w:ascii="Times New Roman" w:hAnsi="Times New Roman"/>
          <w:b/>
          <w:i/>
          <w:sz w:val="27"/>
          <w:szCs w:val="27"/>
        </w:rPr>
        <w:t xml:space="preserve"> </w:t>
      </w:r>
      <w:r w:rsidRPr="006B67E2">
        <w:rPr>
          <w:rFonts w:ascii="Times New Roman" w:hAnsi="Times New Roman"/>
          <w:b/>
          <w:i/>
          <w:sz w:val="27"/>
          <w:szCs w:val="27"/>
          <w:vertAlign w:val="subscript"/>
        </w:rPr>
        <w:t>соб.</w:t>
      </w:r>
      <w:proofErr w:type="gramEnd"/>
      <w:r w:rsidRPr="006B67E2">
        <w:rPr>
          <w:rFonts w:ascii="Times New Roman" w:hAnsi="Times New Roman"/>
          <w:b/>
          <w:i/>
          <w:sz w:val="27"/>
          <w:szCs w:val="27"/>
        </w:rPr>
        <w:t xml:space="preserve"> (+-) </w:t>
      </w:r>
      <w:r w:rsidRPr="006B67E2">
        <w:rPr>
          <w:rFonts w:ascii="Times New Roman" w:hAnsi="Times New Roman"/>
          <w:b/>
          <w:i/>
          <w:sz w:val="27"/>
          <w:szCs w:val="27"/>
          <w:lang w:val="en-US"/>
        </w:rPr>
        <w:t>F</w:t>
      </w:r>
      <w:r w:rsidRPr="006B67E2">
        <w:rPr>
          <w:rFonts w:ascii="Times New Roman" w:hAnsi="Times New Roman"/>
          <w:b/>
          <w:i/>
          <w:sz w:val="27"/>
          <w:szCs w:val="27"/>
        </w:rPr>
        <w:t>,</w:t>
      </w:r>
    </w:p>
    <w:p w:rsidR="0070483F" w:rsidRPr="006B67E2" w:rsidRDefault="0070483F" w:rsidP="0070483F">
      <w:pPr>
        <w:spacing w:before="120" w:after="120" w:line="240" w:lineRule="auto"/>
        <w:ind w:firstLine="709"/>
        <w:jc w:val="both"/>
        <w:rPr>
          <w:rFonts w:ascii="Times New Roman" w:hAnsi="Times New Roman"/>
          <w:sz w:val="27"/>
          <w:szCs w:val="27"/>
        </w:rPr>
      </w:pPr>
      <w:r w:rsidRPr="006B67E2">
        <w:rPr>
          <w:rFonts w:ascii="Times New Roman" w:hAnsi="Times New Roman"/>
          <w:sz w:val="27"/>
          <w:szCs w:val="27"/>
        </w:rPr>
        <w:lastRenderedPageBreak/>
        <w:t>где,</w:t>
      </w: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b/>
          <w:i/>
          <w:sz w:val="27"/>
          <w:szCs w:val="27"/>
          <w:lang w:val="en-US"/>
        </w:rPr>
        <w:t>V</w:t>
      </w:r>
      <w:r w:rsidRPr="006B67E2">
        <w:rPr>
          <w:rFonts w:ascii="Times New Roman" w:hAnsi="Times New Roman"/>
          <w:b/>
          <w:i/>
          <w:sz w:val="27"/>
          <w:szCs w:val="27"/>
          <w:vertAlign w:val="subscript"/>
        </w:rPr>
        <w:t xml:space="preserve">ЖР </w:t>
      </w:r>
      <w:r w:rsidRPr="006B67E2">
        <w:rPr>
          <w:rFonts w:ascii="Times New Roman" w:hAnsi="Times New Roman"/>
          <w:sz w:val="27"/>
          <w:szCs w:val="27"/>
        </w:rPr>
        <w:t>– налогооблагаемый объём добычи железной руды (за исключением окисленных железистых кварцитов), 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70483F" w:rsidRPr="006B67E2" w:rsidRDefault="0070483F" w:rsidP="0070483F">
      <w:pPr>
        <w:autoSpaceDE w:val="0"/>
        <w:autoSpaceDN w:val="0"/>
        <w:adjustRightInd w:val="0"/>
        <w:spacing w:after="0" w:line="240" w:lineRule="auto"/>
        <w:ind w:firstLine="709"/>
        <w:jc w:val="both"/>
        <w:rPr>
          <w:rFonts w:ascii="Times New Roman" w:hAnsi="Times New Roman"/>
          <w:sz w:val="27"/>
          <w:szCs w:val="27"/>
        </w:rPr>
      </w:pPr>
      <w:proofErr w:type="spellStart"/>
      <w:proofErr w:type="gramStart"/>
      <w:r w:rsidRPr="006B67E2">
        <w:rPr>
          <w:rFonts w:ascii="Times New Roman" w:hAnsi="Times New Roman"/>
          <w:b/>
          <w:i/>
          <w:sz w:val="27"/>
          <w:szCs w:val="27"/>
        </w:rPr>
        <w:t>S</w:t>
      </w:r>
      <w:proofErr w:type="gramEnd"/>
      <w:r w:rsidRPr="006B67E2">
        <w:rPr>
          <w:rFonts w:ascii="Times New Roman" w:hAnsi="Times New Roman"/>
          <w:b/>
          <w:i/>
          <w:sz w:val="27"/>
          <w:szCs w:val="27"/>
          <w:vertAlign w:val="subscript"/>
        </w:rPr>
        <w:t>расчёт</w:t>
      </w:r>
      <w:proofErr w:type="spellEnd"/>
      <w:r w:rsidRPr="006B67E2">
        <w:rPr>
          <w:rFonts w:ascii="Times New Roman" w:hAnsi="Times New Roman"/>
          <w:b/>
          <w:i/>
          <w:sz w:val="27"/>
          <w:szCs w:val="27"/>
          <w:vertAlign w:val="subscript"/>
        </w:rPr>
        <w:t>.</w:t>
      </w:r>
      <w:r w:rsidRPr="006B67E2">
        <w:rPr>
          <w:rFonts w:ascii="Times New Roman" w:hAnsi="Times New Roman"/>
          <w:sz w:val="27"/>
          <w:szCs w:val="27"/>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70483F" w:rsidRPr="006B67E2" w:rsidRDefault="0070483F" w:rsidP="0070483F">
      <w:pPr>
        <w:spacing w:after="0" w:line="240" w:lineRule="auto"/>
        <w:ind w:firstLine="709"/>
        <w:jc w:val="both"/>
        <w:rPr>
          <w:rFonts w:ascii="Times New Roman" w:hAnsi="Times New Roman"/>
          <w:snapToGrid w:val="0"/>
          <w:sz w:val="27"/>
          <w:szCs w:val="27"/>
          <w:lang w:eastAsia="ru-RU"/>
        </w:rPr>
      </w:pPr>
      <w:r w:rsidRPr="006B67E2">
        <w:rPr>
          <w:rFonts w:ascii="Times New Roman" w:hAnsi="Times New Roman"/>
          <w:b/>
          <w:i/>
          <w:sz w:val="27"/>
          <w:szCs w:val="27"/>
        </w:rPr>
        <w:t>Ʃ</w:t>
      </w:r>
      <w:r w:rsidRPr="006B67E2">
        <w:rPr>
          <w:rFonts w:ascii="Times New Roman" w:hAnsi="Times New Roman"/>
          <w:i/>
          <w:sz w:val="27"/>
          <w:szCs w:val="27"/>
        </w:rPr>
        <w:t xml:space="preserve"> </w:t>
      </w:r>
      <w:proofErr w:type="gramStart"/>
      <w:r w:rsidRPr="006B67E2">
        <w:rPr>
          <w:rFonts w:ascii="Times New Roman" w:hAnsi="Times New Roman"/>
          <w:b/>
          <w:i/>
          <w:sz w:val="27"/>
          <w:szCs w:val="27"/>
          <w:lang w:val="en-US"/>
        </w:rPr>
        <w:t>L</w:t>
      </w:r>
      <w:proofErr w:type="gramEnd"/>
      <w:r w:rsidRPr="006B67E2">
        <w:rPr>
          <w:rFonts w:ascii="Times New Roman" w:hAnsi="Times New Roman"/>
          <w:b/>
          <w:i/>
          <w:sz w:val="27"/>
          <w:szCs w:val="27"/>
          <w:vertAlign w:val="subscript"/>
        </w:rPr>
        <w:t xml:space="preserve">ЖР льгот </w:t>
      </w:r>
      <w:r w:rsidRPr="006B67E2">
        <w:rPr>
          <w:rFonts w:ascii="Times New Roman" w:hAnsi="Times New Roman"/>
          <w:sz w:val="27"/>
          <w:szCs w:val="27"/>
        </w:rPr>
        <w:t xml:space="preserve">– </w:t>
      </w:r>
      <w:r w:rsidRPr="006B67E2">
        <w:rPr>
          <w:rFonts w:ascii="Times New Roman" w:hAnsi="Times New Roman"/>
          <w:snapToGrid w:val="0"/>
          <w:sz w:val="27"/>
          <w:szCs w:val="27"/>
          <w:lang w:eastAsia="ru-RU"/>
        </w:rPr>
        <w:t xml:space="preserve">сумма налоговых льгот, предоставленных налогоплательщикам, </w:t>
      </w:r>
      <w:r w:rsidRPr="006B67E2">
        <w:rPr>
          <w:rFonts w:ascii="Times New Roman" w:hAnsi="Times New Roman"/>
          <w:snapToGrid w:val="0"/>
          <w:sz w:val="27"/>
          <w:szCs w:val="27"/>
          <w:lang w:eastAsia="ru-RU"/>
        </w:rPr>
        <w:br/>
        <w:t>в соответствии с НК РФ, тыс. рублей;</w:t>
      </w:r>
    </w:p>
    <w:p w:rsidR="0070483F" w:rsidRPr="006B67E2" w:rsidRDefault="0070483F" w:rsidP="0070483F">
      <w:pPr>
        <w:spacing w:after="0" w:line="240" w:lineRule="auto"/>
        <w:ind w:firstLine="709"/>
        <w:jc w:val="both"/>
        <w:rPr>
          <w:rFonts w:ascii="Times New Roman" w:hAnsi="Times New Roman"/>
          <w:snapToGrid w:val="0"/>
          <w:sz w:val="27"/>
          <w:szCs w:val="27"/>
          <w:lang w:eastAsia="ru-RU"/>
        </w:rPr>
      </w:pPr>
      <w:r w:rsidRPr="006B67E2">
        <w:rPr>
          <w:rFonts w:ascii="Times New Roman" w:hAnsi="Times New Roman"/>
          <w:b/>
          <w:i/>
          <w:sz w:val="27"/>
          <w:szCs w:val="27"/>
        </w:rPr>
        <w:t>Ʃ</w:t>
      </w:r>
      <w:r w:rsidRPr="006B67E2">
        <w:rPr>
          <w:rFonts w:ascii="Times New Roman" w:hAnsi="Times New Roman"/>
          <w:i/>
          <w:sz w:val="27"/>
          <w:szCs w:val="27"/>
        </w:rPr>
        <w:t xml:space="preserve"> </w:t>
      </w:r>
      <w:proofErr w:type="gramStart"/>
      <w:r w:rsidRPr="006B67E2">
        <w:rPr>
          <w:rFonts w:ascii="Times New Roman" w:hAnsi="Times New Roman"/>
          <w:b/>
          <w:i/>
          <w:sz w:val="27"/>
          <w:szCs w:val="27"/>
          <w:lang w:val="en-US"/>
        </w:rPr>
        <w:t>H</w:t>
      </w:r>
      <w:proofErr w:type="gramEnd"/>
      <w:r w:rsidRPr="006B67E2">
        <w:rPr>
          <w:rFonts w:ascii="Times New Roman" w:hAnsi="Times New Roman"/>
          <w:b/>
          <w:i/>
          <w:sz w:val="27"/>
          <w:szCs w:val="27"/>
          <w:vertAlign w:val="subscript"/>
        </w:rPr>
        <w:t xml:space="preserve">ЖР </w:t>
      </w:r>
      <w:r w:rsidRPr="006B67E2">
        <w:rPr>
          <w:rFonts w:ascii="Times New Roman" w:hAnsi="Times New Roman"/>
          <w:sz w:val="27"/>
          <w:szCs w:val="27"/>
        </w:rPr>
        <w:t xml:space="preserve">– </w:t>
      </w:r>
      <w:r w:rsidRPr="006B67E2">
        <w:rPr>
          <w:rFonts w:ascii="Times New Roman" w:hAnsi="Times New Roman"/>
          <w:snapToGrid w:val="0"/>
          <w:sz w:val="27"/>
          <w:szCs w:val="27"/>
          <w:lang w:eastAsia="ru-RU"/>
        </w:rPr>
        <w:t>сумма налогового вычета, установленного в соответствии с НК РФ, тыс. рублей;</w:t>
      </w:r>
    </w:p>
    <w:p w:rsidR="0070483F" w:rsidRPr="006B67E2" w:rsidRDefault="0070483F" w:rsidP="0070483F">
      <w:pPr>
        <w:autoSpaceDE w:val="0"/>
        <w:autoSpaceDN w:val="0"/>
        <w:adjustRightInd w:val="0"/>
        <w:spacing w:after="0" w:line="240" w:lineRule="auto"/>
        <w:ind w:firstLine="709"/>
        <w:jc w:val="both"/>
        <w:rPr>
          <w:rFonts w:ascii="Times New Roman" w:hAnsi="Times New Roman"/>
          <w:sz w:val="27"/>
          <w:szCs w:val="27"/>
        </w:rPr>
      </w:pPr>
      <w:r w:rsidRPr="006B67E2">
        <w:rPr>
          <w:rFonts w:ascii="Times New Roman" w:hAnsi="Times New Roman"/>
          <w:b/>
          <w:i/>
          <w:sz w:val="27"/>
          <w:szCs w:val="27"/>
        </w:rPr>
        <w:t>P</w:t>
      </w:r>
      <w:r w:rsidRPr="006B67E2">
        <w:rPr>
          <w:rFonts w:ascii="Times New Roman" w:hAnsi="Times New Roman"/>
          <w:sz w:val="27"/>
          <w:szCs w:val="27"/>
        </w:rPr>
        <w:t xml:space="preserve"> – переходящие платежи, тыс. рублей;</w:t>
      </w:r>
    </w:p>
    <w:p w:rsidR="0070483F" w:rsidRPr="006B67E2" w:rsidRDefault="0070483F" w:rsidP="0070483F">
      <w:pPr>
        <w:spacing w:after="0" w:line="240" w:lineRule="auto"/>
        <w:ind w:firstLine="709"/>
        <w:jc w:val="both"/>
        <w:rPr>
          <w:rFonts w:ascii="Times New Roman" w:hAnsi="Times New Roman"/>
          <w:sz w:val="27"/>
          <w:szCs w:val="27"/>
        </w:rPr>
      </w:pPr>
      <w:proofErr w:type="gramStart"/>
      <w:r w:rsidRPr="006B67E2">
        <w:rPr>
          <w:rFonts w:ascii="Times New Roman" w:hAnsi="Times New Roman"/>
          <w:b/>
          <w:i/>
          <w:sz w:val="27"/>
          <w:szCs w:val="27"/>
          <w:lang w:val="en-US"/>
        </w:rPr>
        <w:t>K</w:t>
      </w:r>
      <w:r w:rsidRPr="006B67E2">
        <w:rPr>
          <w:rFonts w:ascii="Times New Roman" w:hAnsi="Times New Roman"/>
          <w:b/>
          <w:i/>
          <w:sz w:val="27"/>
          <w:szCs w:val="27"/>
        </w:rPr>
        <w:t xml:space="preserve"> </w:t>
      </w:r>
      <w:r w:rsidRPr="006B67E2">
        <w:rPr>
          <w:rFonts w:ascii="Times New Roman" w:hAnsi="Times New Roman"/>
          <w:b/>
          <w:i/>
          <w:sz w:val="27"/>
          <w:szCs w:val="27"/>
          <w:vertAlign w:val="subscript"/>
        </w:rPr>
        <w:t>соб.</w:t>
      </w:r>
      <w:proofErr w:type="gramEnd"/>
      <w:r w:rsidRPr="006B67E2">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b/>
          <w:i/>
          <w:sz w:val="27"/>
          <w:szCs w:val="27"/>
        </w:rPr>
        <w:t xml:space="preserve">F – </w:t>
      </w:r>
      <w:r w:rsidRPr="006B67E2">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70483F" w:rsidRPr="006B67E2" w:rsidRDefault="0070483F" w:rsidP="0070483F">
      <w:pPr>
        <w:spacing w:after="0" w:line="240" w:lineRule="auto"/>
        <w:ind w:firstLine="709"/>
        <w:jc w:val="both"/>
        <w:rPr>
          <w:rFonts w:ascii="Times New Roman" w:hAnsi="Times New Roman"/>
        </w:rPr>
      </w:pPr>
    </w:p>
    <w:p w:rsidR="0070483F" w:rsidRPr="006B67E2" w:rsidRDefault="0070483F" w:rsidP="0070483F">
      <w:pPr>
        <w:spacing w:after="0" w:line="240" w:lineRule="auto"/>
        <w:ind w:firstLine="709"/>
        <w:jc w:val="both"/>
        <w:rPr>
          <w:rFonts w:ascii="Times New Roman" w:hAnsi="Times New Roman"/>
          <w:snapToGrid w:val="0"/>
          <w:sz w:val="27"/>
          <w:szCs w:val="27"/>
          <w:lang w:eastAsia="ru-RU"/>
        </w:rPr>
      </w:pPr>
      <w:r w:rsidRPr="006B67E2">
        <w:rPr>
          <w:rFonts w:ascii="Times New Roman" w:hAnsi="Times New Roman"/>
          <w:snapToGrid w:val="0"/>
          <w:sz w:val="27"/>
          <w:szCs w:val="27"/>
          <w:lang w:eastAsia="ru-RU"/>
        </w:rPr>
        <w:t xml:space="preserve">Расчётная ставка налога </w:t>
      </w:r>
      <w:r w:rsidRPr="006B67E2">
        <w:rPr>
          <w:rFonts w:ascii="Times New Roman" w:hAnsi="Times New Roman"/>
          <w:sz w:val="27"/>
          <w:szCs w:val="27"/>
        </w:rPr>
        <w:t>на добычу полезных ископаемых в виде железной руды (за исключением окисленных железистых кварцитов)</w:t>
      </w:r>
      <w:r w:rsidRPr="006B67E2">
        <w:rPr>
          <w:rFonts w:ascii="Times New Roman" w:hAnsi="Times New Roman"/>
          <w:snapToGrid w:val="0"/>
          <w:sz w:val="27"/>
          <w:szCs w:val="27"/>
          <w:lang w:eastAsia="ru-RU"/>
        </w:rPr>
        <w:t xml:space="preserve"> </w:t>
      </w:r>
      <w:r w:rsidRPr="006B67E2">
        <w:rPr>
          <w:rFonts w:ascii="Times New Roman" w:hAnsi="Times New Roman"/>
          <w:i/>
          <w:snapToGrid w:val="0"/>
          <w:sz w:val="27"/>
          <w:szCs w:val="27"/>
          <w:lang w:eastAsia="ru-RU"/>
        </w:rPr>
        <w:t>(</w:t>
      </w:r>
      <w:proofErr w:type="gramStart"/>
      <w:r w:rsidRPr="006B67E2">
        <w:rPr>
          <w:rFonts w:ascii="Times New Roman" w:hAnsi="Times New Roman"/>
          <w:b/>
          <w:i/>
          <w:sz w:val="27"/>
          <w:szCs w:val="27"/>
          <w:lang w:val="en-US"/>
        </w:rPr>
        <w:t>S</w:t>
      </w:r>
      <w:proofErr w:type="gramEnd"/>
      <w:r w:rsidRPr="006B67E2">
        <w:rPr>
          <w:rFonts w:ascii="Times New Roman" w:hAnsi="Times New Roman"/>
          <w:b/>
          <w:i/>
          <w:sz w:val="27"/>
          <w:szCs w:val="27"/>
          <w:vertAlign w:val="subscript"/>
        </w:rPr>
        <w:t>расчёт.</w:t>
      </w:r>
      <w:r w:rsidRPr="006B67E2">
        <w:rPr>
          <w:rFonts w:ascii="Times New Roman" w:hAnsi="Times New Roman"/>
          <w:i/>
          <w:sz w:val="27"/>
          <w:szCs w:val="27"/>
        </w:rPr>
        <w:t>)</w:t>
      </w:r>
      <w:r w:rsidRPr="006B67E2">
        <w:rPr>
          <w:rFonts w:ascii="Times New Roman" w:hAnsi="Times New Roman"/>
          <w:b/>
          <w:i/>
          <w:sz w:val="27"/>
          <w:szCs w:val="27"/>
          <w:vertAlign w:val="subscript"/>
        </w:rPr>
        <w:t xml:space="preserve"> </w:t>
      </w:r>
      <w:r w:rsidRPr="006B67E2">
        <w:rPr>
          <w:rFonts w:ascii="Times New Roman" w:hAnsi="Times New Roman"/>
          <w:snapToGrid w:val="0"/>
          <w:sz w:val="27"/>
          <w:szCs w:val="27"/>
          <w:lang w:eastAsia="ru-RU"/>
        </w:rPr>
        <w:t>определяется как:</w:t>
      </w:r>
    </w:p>
    <w:p w:rsidR="0070483F" w:rsidRPr="006B67E2" w:rsidRDefault="0070483F" w:rsidP="0070483F">
      <w:pPr>
        <w:spacing w:after="0" w:line="240" w:lineRule="auto"/>
        <w:ind w:firstLine="709"/>
        <w:jc w:val="center"/>
        <w:rPr>
          <w:rFonts w:ascii="Times New Roman" w:hAnsi="Times New Roman"/>
          <w:snapToGrid w:val="0"/>
          <w:sz w:val="16"/>
          <w:szCs w:val="27"/>
          <w:lang w:eastAsia="ru-RU"/>
        </w:rPr>
      </w:pPr>
    </w:p>
    <w:p w:rsidR="0070483F" w:rsidRPr="006B67E2" w:rsidRDefault="0070483F" w:rsidP="0070483F">
      <w:pPr>
        <w:spacing w:after="0" w:line="240" w:lineRule="auto"/>
        <w:ind w:firstLine="709"/>
        <w:jc w:val="center"/>
        <w:rPr>
          <w:rFonts w:ascii="Times New Roman" w:hAnsi="Times New Roman"/>
          <w:i/>
          <w:snapToGrid w:val="0"/>
          <w:sz w:val="27"/>
          <w:szCs w:val="27"/>
          <w:lang w:eastAsia="ru-RU"/>
        </w:rPr>
      </w:pPr>
      <w:r w:rsidRPr="006B67E2">
        <w:rPr>
          <w:rFonts w:ascii="Times New Roman" w:hAnsi="Times New Roman"/>
          <w:b/>
          <w:i/>
          <w:sz w:val="27"/>
          <w:szCs w:val="27"/>
          <w:lang w:val="en-US"/>
        </w:rPr>
        <w:t>S</w:t>
      </w:r>
      <w:r w:rsidRPr="006B67E2">
        <w:rPr>
          <w:rFonts w:ascii="Times New Roman" w:hAnsi="Times New Roman"/>
          <w:b/>
          <w:i/>
          <w:sz w:val="27"/>
          <w:szCs w:val="27"/>
          <w:vertAlign w:val="subscript"/>
        </w:rPr>
        <w:t>расчёт</w:t>
      </w:r>
      <w:r w:rsidRPr="006B67E2">
        <w:rPr>
          <w:rFonts w:ascii="Times New Roman" w:hAnsi="Times New Roman"/>
          <w:i/>
          <w:sz w:val="27"/>
          <w:szCs w:val="27"/>
          <w:vertAlign w:val="subscript"/>
        </w:rPr>
        <w:t>.</w:t>
      </w:r>
      <w:r w:rsidRPr="006B67E2">
        <w:rPr>
          <w:rFonts w:ascii="Times New Roman" w:hAnsi="Times New Roman"/>
          <w:i/>
          <w:snapToGrid w:val="0"/>
          <w:sz w:val="27"/>
          <w:szCs w:val="27"/>
          <w:lang w:eastAsia="ru-RU"/>
        </w:rPr>
        <w:t xml:space="preserve"> = </w:t>
      </w:r>
      <w:r w:rsidRPr="006B67E2">
        <w:rPr>
          <w:rFonts w:ascii="Times New Roman" w:hAnsi="Times New Roman"/>
          <w:b/>
          <w:i/>
          <w:snapToGrid w:val="0"/>
          <w:sz w:val="27"/>
          <w:szCs w:val="27"/>
          <w:lang w:val="en-US" w:eastAsia="ru-RU"/>
        </w:rPr>
        <w:t>S</w:t>
      </w:r>
      <w:r w:rsidRPr="006B67E2">
        <w:rPr>
          <w:rFonts w:ascii="Times New Roman" w:hAnsi="Times New Roman"/>
          <w:b/>
          <w:i/>
          <w:snapToGrid w:val="0"/>
          <w:sz w:val="27"/>
          <w:szCs w:val="27"/>
          <w:lang w:eastAsia="ru-RU"/>
        </w:rPr>
        <w:t xml:space="preserve"> </w:t>
      </w:r>
      <w:r w:rsidRPr="006B67E2">
        <w:rPr>
          <w:rFonts w:ascii="Times New Roman" w:hAnsi="Times New Roman"/>
          <w:i/>
          <w:snapToGrid w:val="0"/>
          <w:sz w:val="27"/>
          <w:szCs w:val="27"/>
          <w:lang w:eastAsia="ru-RU"/>
        </w:rPr>
        <w:t xml:space="preserve">× </w:t>
      </w:r>
      <w:proofErr w:type="spellStart"/>
      <w:r w:rsidRPr="006B67E2">
        <w:rPr>
          <w:rFonts w:ascii="Times New Roman" w:hAnsi="Times New Roman"/>
          <w:b/>
          <w:i/>
          <w:snapToGrid w:val="0"/>
          <w:sz w:val="27"/>
          <w:szCs w:val="27"/>
          <w:lang w:eastAsia="ru-RU"/>
        </w:rPr>
        <w:t>К</w:t>
      </w:r>
      <w:r w:rsidRPr="006B67E2">
        <w:rPr>
          <w:rFonts w:ascii="Times New Roman" w:hAnsi="Times New Roman"/>
          <w:b/>
          <w:i/>
          <w:snapToGrid w:val="0"/>
          <w:sz w:val="27"/>
          <w:szCs w:val="27"/>
          <w:vertAlign w:val="subscript"/>
          <w:lang w:eastAsia="ru-RU"/>
        </w:rPr>
        <w:t>жр</w:t>
      </w:r>
      <w:proofErr w:type="spellEnd"/>
      <w:r w:rsidRPr="006B67E2">
        <w:rPr>
          <w:rFonts w:ascii="Times New Roman" w:hAnsi="Times New Roman"/>
          <w:b/>
          <w:i/>
          <w:sz w:val="27"/>
          <w:szCs w:val="27"/>
          <w:vertAlign w:val="subscript"/>
        </w:rPr>
        <w:t>,</w:t>
      </w:r>
    </w:p>
    <w:p w:rsidR="0070483F" w:rsidRPr="006B67E2" w:rsidRDefault="0070483F" w:rsidP="0070483F">
      <w:pPr>
        <w:spacing w:after="0" w:line="240" w:lineRule="auto"/>
        <w:ind w:firstLine="709"/>
        <w:jc w:val="both"/>
        <w:rPr>
          <w:rFonts w:ascii="Times New Roman" w:hAnsi="Times New Roman"/>
          <w:snapToGrid w:val="0"/>
          <w:sz w:val="27"/>
          <w:szCs w:val="27"/>
          <w:lang w:eastAsia="ru-RU"/>
        </w:rPr>
      </w:pPr>
      <w:r w:rsidRPr="006B67E2">
        <w:rPr>
          <w:rFonts w:ascii="Times New Roman" w:hAnsi="Times New Roman"/>
          <w:snapToGrid w:val="0"/>
          <w:sz w:val="27"/>
          <w:szCs w:val="27"/>
          <w:lang w:eastAsia="ru-RU"/>
        </w:rPr>
        <w:t>где,</w:t>
      </w:r>
    </w:p>
    <w:p w:rsidR="0070483F" w:rsidRPr="006B67E2" w:rsidRDefault="0070483F" w:rsidP="0070483F">
      <w:pPr>
        <w:spacing w:after="0" w:line="240" w:lineRule="auto"/>
        <w:ind w:firstLine="709"/>
        <w:jc w:val="both"/>
        <w:rPr>
          <w:rFonts w:ascii="Times New Roman" w:hAnsi="Times New Roman"/>
          <w:snapToGrid w:val="0"/>
          <w:sz w:val="27"/>
          <w:szCs w:val="27"/>
          <w:lang w:eastAsia="ru-RU"/>
        </w:rPr>
      </w:pPr>
      <w:r w:rsidRPr="006B67E2">
        <w:rPr>
          <w:rFonts w:ascii="Times New Roman" w:hAnsi="Times New Roman"/>
          <w:b/>
          <w:i/>
          <w:snapToGrid w:val="0"/>
          <w:sz w:val="27"/>
          <w:szCs w:val="27"/>
          <w:lang w:val="en-US" w:eastAsia="ru-RU"/>
        </w:rPr>
        <w:t>S</w:t>
      </w:r>
      <w:r w:rsidRPr="006B67E2">
        <w:rPr>
          <w:rFonts w:ascii="Times New Roman" w:hAnsi="Times New Roman"/>
          <w:snapToGrid w:val="0"/>
          <w:sz w:val="27"/>
          <w:szCs w:val="27"/>
          <w:lang w:eastAsia="ru-RU"/>
        </w:rPr>
        <w:t xml:space="preserve"> – </w:t>
      </w:r>
      <w:proofErr w:type="gramStart"/>
      <w:r w:rsidRPr="006B67E2">
        <w:rPr>
          <w:rFonts w:ascii="Times New Roman" w:hAnsi="Times New Roman"/>
          <w:snapToGrid w:val="0"/>
          <w:sz w:val="27"/>
          <w:szCs w:val="27"/>
          <w:lang w:eastAsia="ru-RU"/>
        </w:rPr>
        <w:t>основная</w:t>
      </w:r>
      <w:proofErr w:type="gramEnd"/>
      <w:r w:rsidRPr="006B67E2">
        <w:rPr>
          <w:rFonts w:ascii="Times New Roman" w:hAnsi="Times New Roman"/>
          <w:snapToGrid w:val="0"/>
          <w:sz w:val="27"/>
          <w:szCs w:val="27"/>
          <w:lang w:eastAsia="ru-RU"/>
        </w:rPr>
        <w:t xml:space="preserve"> налоговая ставка за 1 тонну добытой </w:t>
      </w:r>
      <w:r w:rsidRPr="006B67E2">
        <w:rPr>
          <w:rFonts w:ascii="Times New Roman" w:hAnsi="Times New Roman"/>
          <w:sz w:val="27"/>
          <w:szCs w:val="27"/>
        </w:rPr>
        <w:t>железной руды (за исключением окисленных железистых кварцитов)</w:t>
      </w:r>
      <w:r w:rsidRPr="006B67E2">
        <w:rPr>
          <w:rFonts w:ascii="Times New Roman" w:hAnsi="Times New Roman"/>
          <w:snapToGrid w:val="0"/>
          <w:sz w:val="27"/>
          <w:szCs w:val="27"/>
          <w:lang w:eastAsia="ru-RU"/>
        </w:rPr>
        <w:t>, которая определяется в соответствии с НК РФ, рублей;</w:t>
      </w:r>
    </w:p>
    <w:p w:rsidR="0070483F" w:rsidRPr="006B67E2" w:rsidRDefault="0070483F" w:rsidP="0070483F">
      <w:pPr>
        <w:spacing w:after="0" w:line="240" w:lineRule="auto"/>
        <w:ind w:firstLine="709"/>
        <w:jc w:val="both"/>
        <w:rPr>
          <w:rFonts w:ascii="Times New Roman" w:hAnsi="Times New Roman"/>
          <w:sz w:val="27"/>
          <w:szCs w:val="27"/>
        </w:rPr>
      </w:pPr>
      <w:proofErr w:type="spellStart"/>
      <w:r w:rsidRPr="006B67E2">
        <w:rPr>
          <w:rFonts w:ascii="Times New Roman" w:hAnsi="Times New Roman"/>
          <w:b/>
          <w:i/>
          <w:snapToGrid w:val="0"/>
          <w:sz w:val="27"/>
          <w:szCs w:val="27"/>
          <w:lang w:eastAsia="ru-RU"/>
        </w:rPr>
        <w:t>К</w:t>
      </w:r>
      <w:r w:rsidRPr="006B67E2">
        <w:rPr>
          <w:rFonts w:ascii="Times New Roman" w:hAnsi="Times New Roman"/>
          <w:b/>
          <w:i/>
          <w:snapToGrid w:val="0"/>
          <w:sz w:val="27"/>
          <w:szCs w:val="27"/>
          <w:vertAlign w:val="subscript"/>
          <w:lang w:eastAsia="ru-RU"/>
        </w:rPr>
        <w:t>жр</w:t>
      </w:r>
      <w:proofErr w:type="spellEnd"/>
      <w:r w:rsidRPr="006B67E2">
        <w:rPr>
          <w:rFonts w:ascii="Times New Roman" w:hAnsi="Times New Roman"/>
          <w:b/>
          <w:i/>
          <w:snapToGrid w:val="0"/>
          <w:sz w:val="27"/>
          <w:szCs w:val="27"/>
          <w:vertAlign w:val="subscript"/>
          <w:lang w:eastAsia="ru-RU"/>
        </w:rPr>
        <w:t xml:space="preserve"> </w:t>
      </w:r>
      <w:r w:rsidRPr="006B67E2">
        <w:rPr>
          <w:rFonts w:ascii="Times New Roman" w:hAnsi="Times New Roman"/>
          <w:sz w:val="27"/>
          <w:szCs w:val="27"/>
          <w:lang w:eastAsia="ru-RU"/>
        </w:rPr>
        <w:t xml:space="preserve">– коэффициент, учитывающий изменения показателей цены на железную руду, содержания (в процентах) железа в руде и курса доллара США по отношению к рублю. Коэффициент </w:t>
      </w:r>
      <w:proofErr w:type="spellStart"/>
      <w:r w:rsidRPr="006B67E2">
        <w:rPr>
          <w:rFonts w:ascii="Times New Roman" w:hAnsi="Times New Roman"/>
          <w:b/>
          <w:i/>
          <w:snapToGrid w:val="0"/>
          <w:sz w:val="27"/>
          <w:szCs w:val="27"/>
          <w:lang w:eastAsia="ru-RU"/>
        </w:rPr>
        <w:t>К</w:t>
      </w:r>
      <w:r w:rsidRPr="006B67E2">
        <w:rPr>
          <w:rFonts w:ascii="Times New Roman" w:hAnsi="Times New Roman"/>
          <w:b/>
          <w:i/>
          <w:snapToGrid w:val="0"/>
          <w:sz w:val="27"/>
          <w:szCs w:val="27"/>
          <w:vertAlign w:val="subscript"/>
          <w:lang w:eastAsia="ru-RU"/>
        </w:rPr>
        <w:t>жр</w:t>
      </w:r>
      <w:proofErr w:type="spellEnd"/>
      <w:r w:rsidRPr="006B67E2">
        <w:rPr>
          <w:rFonts w:ascii="Times New Roman" w:hAnsi="Times New Roman"/>
          <w:sz w:val="27"/>
          <w:szCs w:val="27"/>
          <w:lang w:eastAsia="ru-RU"/>
        </w:rPr>
        <w:t xml:space="preserve"> определяется </w:t>
      </w:r>
      <w:r w:rsidRPr="006B67E2">
        <w:rPr>
          <w:rFonts w:ascii="Times New Roman" w:hAnsi="Times New Roman"/>
          <w:sz w:val="27"/>
          <w:szCs w:val="27"/>
        </w:rPr>
        <w:t>на соответствующий прогнозируемый период в соответствии с НК РФ.</w:t>
      </w:r>
    </w:p>
    <w:p w:rsidR="0070483F" w:rsidRPr="006B67E2" w:rsidRDefault="0070483F" w:rsidP="0070483F">
      <w:pPr>
        <w:spacing w:after="0" w:line="240" w:lineRule="auto"/>
        <w:ind w:firstLine="709"/>
        <w:jc w:val="both"/>
        <w:rPr>
          <w:rFonts w:ascii="Times New Roman" w:hAnsi="Times New Roman"/>
          <w:sz w:val="16"/>
          <w:szCs w:val="27"/>
        </w:rPr>
      </w:pPr>
    </w:p>
    <w:p w:rsidR="0070483F" w:rsidRPr="006B67E2" w:rsidRDefault="0070483F" w:rsidP="0070483F">
      <w:pPr>
        <w:spacing w:after="0" w:line="240" w:lineRule="auto"/>
        <w:ind w:firstLine="709"/>
        <w:jc w:val="both"/>
        <w:rPr>
          <w:rFonts w:ascii="Times New Roman" w:hAnsi="Times New Roman"/>
          <w:snapToGrid w:val="0"/>
          <w:sz w:val="27"/>
          <w:szCs w:val="27"/>
          <w:lang w:eastAsia="ru-RU"/>
        </w:rPr>
      </w:pPr>
      <w:r w:rsidRPr="006B67E2">
        <w:rPr>
          <w:rFonts w:ascii="Times New Roman" w:hAnsi="Times New Roman"/>
          <w:snapToGrid w:val="0"/>
          <w:sz w:val="27"/>
          <w:szCs w:val="27"/>
          <w:lang w:eastAsia="ru-RU"/>
        </w:rPr>
        <w:t xml:space="preserve">Сумма налоговых льгот </w:t>
      </w:r>
      <w:r w:rsidRPr="006B67E2">
        <w:rPr>
          <w:rFonts w:ascii="Times New Roman" w:hAnsi="Times New Roman"/>
          <w:i/>
          <w:snapToGrid w:val="0"/>
          <w:sz w:val="27"/>
          <w:szCs w:val="27"/>
          <w:lang w:eastAsia="ru-RU"/>
        </w:rPr>
        <w:t>(</w:t>
      </w:r>
      <w:r w:rsidRPr="006B67E2">
        <w:rPr>
          <w:rFonts w:ascii="Times New Roman" w:hAnsi="Times New Roman"/>
          <w:b/>
          <w:i/>
          <w:sz w:val="27"/>
          <w:szCs w:val="27"/>
        </w:rPr>
        <w:t>Ʃ</w:t>
      </w:r>
      <w:r w:rsidRPr="006B67E2">
        <w:rPr>
          <w:rFonts w:ascii="Times New Roman" w:hAnsi="Times New Roman"/>
          <w:i/>
          <w:sz w:val="27"/>
          <w:szCs w:val="27"/>
        </w:rPr>
        <w:t xml:space="preserve"> </w:t>
      </w:r>
      <w:proofErr w:type="gramStart"/>
      <w:r w:rsidRPr="006B67E2">
        <w:rPr>
          <w:rFonts w:ascii="Times New Roman" w:hAnsi="Times New Roman"/>
          <w:b/>
          <w:i/>
          <w:sz w:val="27"/>
          <w:szCs w:val="27"/>
          <w:lang w:val="en-US"/>
        </w:rPr>
        <w:t>L</w:t>
      </w:r>
      <w:proofErr w:type="gramEnd"/>
      <w:r w:rsidRPr="006B67E2">
        <w:rPr>
          <w:rFonts w:ascii="Times New Roman" w:hAnsi="Times New Roman"/>
          <w:b/>
          <w:i/>
          <w:sz w:val="27"/>
          <w:szCs w:val="27"/>
          <w:vertAlign w:val="subscript"/>
        </w:rPr>
        <w:t>ЖР льгот</w:t>
      </w:r>
      <w:r w:rsidRPr="006B67E2">
        <w:rPr>
          <w:rFonts w:ascii="Times New Roman" w:hAnsi="Times New Roman"/>
          <w:i/>
          <w:sz w:val="27"/>
          <w:szCs w:val="27"/>
        </w:rPr>
        <w:t>)</w:t>
      </w:r>
      <w:r w:rsidRPr="006B67E2">
        <w:rPr>
          <w:rFonts w:ascii="Times New Roman" w:hAnsi="Times New Roman"/>
          <w:b/>
          <w:i/>
          <w:sz w:val="27"/>
          <w:szCs w:val="27"/>
          <w:vertAlign w:val="subscript"/>
        </w:rPr>
        <w:t xml:space="preserve"> </w:t>
      </w:r>
      <w:r w:rsidRPr="006B67E2">
        <w:rPr>
          <w:rFonts w:ascii="Times New Roman" w:hAnsi="Times New Roman"/>
          <w:sz w:val="27"/>
          <w:szCs w:val="27"/>
        </w:rPr>
        <w:t>определяется</w:t>
      </w:r>
      <w:r w:rsidRPr="006B67E2">
        <w:rPr>
          <w:rFonts w:ascii="Times New Roman" w:hAnsi="Times New Roman"/>
          <w:snapToGrid w:val="0"/>
          <w:sz w:val="27"/>
          <w:szCs w:val="27"/>
          <w:lang w:eastAsia="ru-RU"/>
        </w:rPr>
        <w:t>:</w:t>
      </w:r>
    </w:p>
    <w:p w:rsidR="0070483F" w:rsidRPr="006B67E2" w:rsidRDefault="0070483F" w:rsidP="0070483F">
      <w:pPr>
        <w:spacing w:after="0" w:line="240" w:lineRule="auto"/>
        <w:ind w:firstLine="709"/>
        <w:jc w:val="both"/>
        <w:rPr>
          <w:rFonts w:ascii="Times New Roman" w:hAnsi="Times New Roman"/>
          <w:snapToGrid w:val="0"/>
          <w:sz w:val="16"/>
          <w:szCs w:val="16"/>
          <w:lang w:eastAsia="ru-RU"/>
        </w:rPr>
      </w:pPr>
    </w:p>
    <w:p w:rsidR="0070483F" w:rsidRPr="006B67E2" w:rsidRDefault="0070483F" w:rsidP="0070483F">
      <w:pPr>
        <w:spacing w:before="120" w:after="120" w:line="240" w:lineRule="auto"/>
        <w:ind w:firstLine="709"/>
        <w:jc w:val="center"/>
        <w:rPr>
          <w:rFonts w:ascii="Times New Roman" w:hAnsi="Times New Roman"/>
          <w:snapToGrid w:val="0"/>
          <w:sz w:val="27"/>
          <w:szCs w:val="27"/>
          <w:lang w:eastAsia="ru-RU"/>
        </w:rPr>
      </w:pPr>
      <w:proofErr w:type="gramStart"/>
      <w:r w:rsidRPr="006B67E2">
        <w:rPr>
          <w:rFonts w:ascii="Times New Roman" w:hAnsi="Times New Roman"/>
          <w:b/>
          <w:i/>
          <w:sz w:val="27"/>
          <w:szCs w:val="27"/>
        </w:rPr>
        <w:t>Ʃ</w:t>
      </w:r>
      <w:r w:rsidRPr="006B67E2">
        <w:rPr>
          <w:rFonts w:ascii="Times New Roman" w:hAnsi="Times New Roman"/>
          <w:i/>
          <w:sz w:val="27"/>
          <w:szCs w:val="27"/>
        </w:rPr>
        <w:t xml:space="preserve"> </w:t>
      </w:r>
      <w:r w:rsidRPr="006B67E2">
        <w:rPr>
          <w:rFonts w:ascii="Times New Roman" w:hAnsi="Times New Roman"/>
          <w:b/>
          <w:i/>
          <w:sz w:val="27"/>
          <w:szCs w:val="27"/>
          <w:lang w:val="en-US"/>
        </w:rPr>
        <w:t>L</w:t>
      </w:r>
      <w:r w:rsidRPr="006B67E2">
        <w:rPr>
          <w:rFonts w:ascii="Times New Roman" w:hAnsi="Times New Roman"/>
          <w:b/>
          <w:i/>
          <w:sz w:val="27"/>
          <w:szCs w:val="27"/>
          <w:vertAlign w:val="subscript"/>
        </w:rPr>
        <w:t>ЖР льгот</w:t>
      </w:r>
      <w:r w:rsidRPr="006B67E2">
        <w:rPr>
          <w:rFonts w:ascii="Times New Roman" w:hAnsi="Times New Roman"/>
          <w:snapToGrid w:val="0"/>
          <w:sz w:val="27"/>
          <w:szCs w:val="27"/>
          <w:lang w:eastAsia="ru-RU"/>
        </w:rPr>
        <w:t xml:space="preserve"> = </w:t>
      </w:r>
      <w:r w:rsidRPr="006B67E2">
        <w:rPr>
          <w:rFonts w:ascii="Times New Roman" w:hAnsi="Times New Roman"/>
          <w:i/>
          <w:snapToGrid w:val="0"/>
          <w:sz w:val="27"/>
          <w:szCs w:val="27"/>
          <w:lang w:eastAsia="ru-RU"/>
        </w:rPr>
        <w:t>Ʃ((</w:t>
      </w:r>
      <w:r w:rsidRPr="006B67E2">
        <w:rPr>
          <w:rFonts w:ascii="Times New Roman" w:hAnsi="Times New Roman"/>
          <w:b/>
          <w:i/>
          <w:sz w:val="27"/>
          <w:szCs w:val="27"/>
          <w:lang w:val="en-US"/>
        </w:rPr>
        <w:t>V</w:t>
      </w:r>
      <w:r w:rsidRPr="006B67E2">
        <w:rPr>
          <w:rFonts w:ascii="Times New Roman" w:hAnsi="Times New Roman"/>
          <w:b/>
          <w:i/>
          <w:sz w:val="27"/>
          <w:szCs w:val="27"/>
          <w:vertAlign w:val="subscript"/>
        </w:rPr>
        <w:t xml:space="preserve">ЖР </w:t>
      </w:r>
      <w:r w:rsidRPr="006B67E2">
        <w:rPr>
          <w:rFonts w:ascii="Times New Roman" w:hAnsi="Times New Roman"/>
          <w:i/>
          <w:snapToGrid w:val="0"/>
          <w:sz w:val="27"/>
          <w:szCs w:val="27"/>
          <w:vertAlign w:val="subscript"/>
          <w:lang w:eastAsia="ru-RU"/>
        </w:rPr>
        <w:t>льгот</w:t>
      </w:r>
      <w:r w:rsidRPr="006B67E2">
        <w:rPr>
          <w:rFonts w:ascii="Times New Roman" w:hAnsi="Times New Roman"/>
          <w:i/>
          <w:snapToGrid w:val="0"/>
          <w:sz w:val="27"/>
          <w:szCs w:val="27"/>
          <w:lang w:eastAsia="ru-RU"/>
        </w:rPr>
        <w:t xml:space="preserve"> × </w:t>
      </w:r>
      <w:r w:rsidRPr="006B67E2">
        <w:rPr>
          <w:rFonts w:ascii="Times New Roman" w:hAnsi="Times New Roman"/>
          <w:b/>
          <w:i/>
          <w:sz w:val="27"/>
          <w:szCs w:val="27"/>
          <w:lang w:val="en-US"/>
        </w:rPr>
        <w:t>S</w:t>
      </w:r>
      <w:r w:rsidRPr="006B67E2">
        <w:rPr>
          <w:rFonts w:ascii="Times New Roman" w:hAnsi="Times New Roman"/>
          <w:b/>
          <w:i/>
          <w:sz w:val="27"/>
          <w:szCs w:val="27"/>
          <w:vertAlign w:val="subscript"/>
        </w:rPr>
        <w:t>расчёт.</w:t>
      </w:r>
      <w:r w:rsidRPr="006B67E2">
        <w:rPr>
          <w:rFonts w:ascii="Times New Roman" w:hAnsi="Times New Roman"/>
          <w:i/>
          <w:snapToGrid w:val="0"/>
          <w:sz w:val="27"/>
          <w:szCs w:val="27"/>
          <w:lang w:eastAsia="ru-RU"/>
        </w:rPr>
        <w:t>)</w:t>
      </w:r>
      <w:proofErr w:type="gramEnd"/>
      <w:r w:rsidRPr="006B67E2">
        <w:rPr>
          <w:rFonts w:ascii="Times New Roman" w:hAnsi="Times New Roman"/>
          <w:i/>
          <w:snapToGrid w:val="0"/>
          <w:sz w:val="27"/>
          <w:szCs w:val="27"/>
          <w:lang w:eastAsia="ru-RU"/>
        </w:rPr>
        <w:t xml:space="preserve"> ×</w:t>
      </w:r>
      <w:proofErr w:type="spellStart"/>
      <w:proofErr w:type="gramStart"/>
      <w:r w:rsidRPr="006B67E2">
        <w:rPr>
          <w:rFonts w:ascii="Times New Roman" w:hAnsi="Times New Roman"/>
          <w:b/>
          <w:i/>
          <w:snapToGrid w:val="0"/>
          <w:sz w:val="27"/>
          <w:szCs w:val="27"/>
          <w:lang w:eastAsia="ru-RU"/>
        </w:rPr>
        <w:t>К</w:t>
      </w:r>
      <w:r w:rsidRPr="006B67E2">
        <w:rPr>
          <w:rFonts w:ascii="Times New Roman" w:hAnsi="Times New Roman"/>
          <w:i/>
          <w:snapToGrid w:val="0"/>
          <w:sz w:val="27"/>
          <w:szCs w:val="27"/>
          <w:vertAlign w:val="subscript"/>
          <w:lang w:eastAsia="ru-RU"/>
        </w:rPr>
        <w:t>льгот</w:t>
      </w:r>
      <w:proofErr w:type="spellEnd"/>
      <w:r w:rsidRPr="006B67E2">
        <w:rPr>
          <w:rFonts w:ascii="Times New Roman" w:hAnsi="Times New Roman"/>
          <w:i/>
          <w:snapToGrid w:val="0"/>
          <w:sz w:val="27"/>
          <w:szCs w:val="27"/>
          <w:lang w:eastAsia="ru-RU"/>
        </w:rPr>
        <w:t>),</w:t>
      </w:r>
      <w:proofErr w:type="gramEnd"/>
    </w:p>
    <w:p w:rsidR="0070483F" w:rsidRPr="006B67E2" w:rsidRDefault="0070483F" w:rsidP="0070483F">
      <w:pPr>
        <w:spacing w:after="0" w:line="240" w:lineRule="auto"/>
        <w:ind w:firstLine="709"/>
        <w:jc w:val="both"/>
        <w:rPr>
          <w:rFonts w:ascii="Times New Roman" w:hAnsi="Times New Roman"/>
          <w:snapToGrid w:val="0"/>
          <w:sz w:val="27"/>
          <w:szCs w:val="27"/>
          <w:lang w:eastAsia="ru-RU"/>
        </w:rPr>
      </w:pPr>
      <w:r w:rsidRPr="006B67E2">
        <w:rPr>
          <w:rFonts w:ascii="Times New Roman" w:hAnsi="Times New Roman"/>
          <w:snapToGrid w:val="0"/>
          <w:sz w:val="27"/>
          <w:szCs w:val="27"/>
          <w:lang w:eastAsia="ru-RU"/>
        </w:rPr>
        <w:t>где,</w:t>
      </w: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b/>
          <w:i/>
          <w:sz w:val="27"/>
          <w:szCs w:val="27"/>
          <w:lang w:val="en-US"/>
        </w:rPr>
        <w:lastRenderedPageBreak/>
        <w:t>V</w:t>
      </w:r>
      <w:r w:rsidRPr="006B67E2">
        <w:rPr>
          <w:rFonts w:ascii="Times New Roman" w:hAnsi="Times New Roman"/>
          <w:b/>
          <w:i/>
          <w:sz w:val="27"/>
          <w:szCs w:val="27"/>
          <w:vertAlign w:val="subscript"/>
        </w:rPr>
        <w:t xml:space="preserve">ЖР </w:t>
      </w:r>
      <w:r w:rsidRPr="006B67E2">
        <w:rPr>
          <w:rFonts w:ascii="Times New Roman" w:hAnsi="Times New Roman"/>
          <w:i/>
          <w:snapToGrid w:val="0"/>
          <w:sz w:val="27"/>
          <w:szCs w:val="27"/>
          <w:vertAlign w:val="subscript"/>
          <w:lang w:eastAsia="ru-RU"/>
        </w:rPr>
        <w:t xml:space="preserve">льгот </w:t>
      </w:r>
      <w:r w:rsidRPr="006B67E2">
        <w:rPr>
          <w:rFonts w:ascii="Times New Roman" w:hAnsi="Times New Roman"/>
          <w:snapToGrid w:val="0"/>
          <w:sz w:val="27"/>
          <w:szCs w:val="27"/>
          <w:lang w:eastAsia="ru-RU"/>
        </w:rPr>
        <w:t xml:space="preserve">– налогооблагаемый объём добычи </w:t>
      </w:r>
      <w:r w:rsidRPr="006B67E2">
        <w:rPr>
          <w:rFonts w:ascii="Times New Roman" w:hAnsi="Times New Roman"/>
          <w:sz w:val="27"/>
          <w:szCs w:val="27"/>
        </w:rPr>
        <w:t>железной руды (за исключением окисленных железистых кварцитов), в отношении которого принимается определённая льгота, установленная НК РФ</w:t>
      </w:r>
      <w:r w:rsidRPr="006B67E2">
        <w:rPr>
          <w:rFonts w:ascii="Times New Roman" w:hAnsi="Times New Roman"/>
          <w:snapToGrid w:val="0"/>
          <w:sz w:val="27"/>
          <w:szCs w:val="27"/>
          <w:lang w:eastAsia="ru-RU"/>
        </w:rPr>
        <w:t xml:space="preserve">, </w:t>
      </w:r>
      <w:r w:rsidRPr="006B67E2">
        <w:rPr>
          <w:rFonts w:ascii="Times New Roman" w:hAnsi="Times New Roman"/>
          <w:sz w:val="27"/>
          <w:szCs w:val="27"/>
        </w:rPr>
        <w:t>с учётом распределения по долям на соответствующий прогнозируемый период в соответствии с фактическими объёмными показателями добычи железной руды (за исключением окисленных железистых кварцитов)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и (или) фактическим данным налоговых деклараций, млн. тонн;</w:t>
      </w:r>
    </w:p>
    <w:p w:rsidR="0070483F" w:rsidRPr="006B67E2" w:rsidRDefault="0070483F" w:rsidP="0070483F">
      <w:pPr>
        <w:autoSpaceDE w:val="0"/>
        <w:autoSpaceDN w:val="0"/>
        <w:adjustRightInd w:val="0"/>
        <w:spacing w:after="0" w:line="240" w:lineRule="auto"/>
        <w:ind w:firstLine="709"/>
        <w:jc w:val="both"/>
        <w:rPr>
          <w:rFonts w:ascii="Times New Roman" w:hAnsi="Times New Roman"/>
          <w:sz w:val="27"/>
          <w:szCs w:val="27"/>
        </w:rPr>
      </w:pPr>
      <w:proofErr w:type="spellStart"/>
      <w:proofErr w:type="gramStart"/>
      <w:r w:rsidRPr="006B67E2">
        <w:rPr>
          <w:rFonts w:ascii="Times New Roman" w:hAnsi="Times New Roman"/>
          <w:b/>
          <w:i/>
          <w:sz w:val="27"/>
          <w:szCs w:val="27"/>
        </w:rPr>
        <w:t>S</w:t>
      </w:r>
      <w:proofErr w:type="gramEnd"/>
      <w:r w:rsidRPr="006B67E2">
        <w:rPr>
          <w:rFonts w:ascii="Times New Roman" w:hAnsi="Times New Roman"/>
          <w:b/>
          <w:i/>
          <w:sz w:val="27"/>
          <w:szCs w:val="27"/>
          <w:vertAlign w:val="subscript"/>
        </w:rPr>
        <w:t>расчёт</w:t>
      </w:r>
      <w:proofErr w:type="spellEnd"/>
      <w:r w:rsidRPr="006B67E2">
        <w:rPr>
          <w:rFonts w:ascii="Times New Roman" w:hAnsi="Times New Roman"/>
          <w:b/>
          <w:i/>
          <w:sz w:val="27"/>
          <w:szCs w:val="27"/>
          <w:vertAlign w:val="subscript"/>
        </w:rPr>
        <w:t>.</w:t>
      </w:r>
      <w:r w:rsidRPr="006B67E2">
        <w:rPr>
          <w:rFonts w:ascii="Times New Roman" w:hAnsi="Times New Roman"/>
          <w:sz w:val="27"/>
          <w:szCs w:val="27"/>
        </w:rPr>
        <w:t xml:space="preserve"> – расчётная ставка налога на добычу полезных ископаемых в виде железной руды (за исключением окисленных железистых кварцитов), определяемая на соответствующий прогнозируемый период, рублей;</w:t>
      </w:r>
    </w:p>
    <w:p w:rsidR="0070483F" w:rsidRPr="006B67E2" w:rsidRDefault="0070483F" w:rsidP="0070483F">
      <w:pPr>
        <w:spacing w:after="0" w:line="240" w:lineRule="auto"/>
        <w:ind w:firstLine="709"/>
        <w:jc w:val="both"/>
        <w:rPr>
          <w:rFonts w:ascii="Times New Roman" w:hAnsi="Times New Roman"/>
          <w:sz w:val="27"/>
          <w:szCs w:val="27"/>
          <w:lang w:eastAsia="ru-RU"/>
        </w:rPr>
      </w:pPr>
      <w:proofErr w:type="spellStart"/>
      <w:r w:rsidRPr="006B67E2">
        <w:rPr>
          <w:rFonts w:ascii="Times New Roman" w:hAnsi="Times New Roman"/>
          <w:b/>
          <w:i/>
          <w:snapToGrid w:val="0"/>
          <w:sz w:val="27"/>
          <w:szCs w:val="27"/>
          <w:lang w:eastAsia="ru-RU"/>
        </w:rPr>
        <w:t>К</w:t>
      </w:r>
      <w:r w:rsidRPr="006B67E2">
        <w:rPr>
          <w:rFonts w:ascii="Times New Roman" w:hAnsi="Times New Roman"/>
          <w:snapToGrid w:val="0"/>
          <w:sz w:val="27"/>
          <w:szCs w:val="27"/>
          <w:vertAlign w:val="subscript"/>
          <w:lang w:eastAsia="ru-RU"/>
        </w:rPr>
        <w:t>льгот</w:t>
      </w:r>
      <w:proofErr w:type="spellEnd"/>
      <w:r w:rsidRPr="006B67E2">
        <w:rPr>
          <w:rFonts w:ascii="Times New Roman" w:hAnsi="Times New Roman"/>
          <w:sz w:val="27"/>
          <w:szCs w:val="27"/>
          <w:lang w:eastAsia="ru-RU"/>
        </w:rPr>
        <w:t xml:space="preserve"> – коэффициент, характеризующий соответствующий вид льготы и принимаемый налогоплательщиком в соответствии с НК РФ, %.</w:t>
      </w:r>
    </w:p>
    <w:p w:rsidR="0070483F" w:rsidRPr="006B67E2" w:rsidRDefault="0070483F" w:rsidP="0070483F">
      <w:pPr>
        <w:autoSpaceDE w:val="0"/>
        <w:autoSpaceDN w:val="0"/>
        <w:adjustRightInd w:val="0"/>
        <w:spacing w:after="0" w:line="240" w:lineRule="auto"/>
        <w:ind w:firstLine="709"/>
        <w:jc w:val="both"/>
        <w:rPr>
          <w:rFonts w:ascii="Times New Roman" w:hAnsi="Times New Roman"/>
          <w:sz w:val="27"/>
          <w:szCs w:val="27"/>
        </w:rPr>
      </w:pPr>
      <w:r w:rsidRPr="006B67E2">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70483F" w:rsidRPr="006B67E2" w:rsidRDefault="0070483F" w:rsidP="0070483F">
      <w:pPr>
        <w:autoSpaceDE w:val="0"/>
        <w:autoSpaceDN w:val="0"/>
        <w:adjustRightInd w:val="0"/>
        <w:spacing w:after="0" w:line="240" w:lineRule="auto"/>
        <w:ind w:firstLine="709"/>
        <w:jc w:val="both"/>
        <w:rPr>
          <w:rFonts w:ascii="Times New Roman" w:hAnsi="Times New Roman"/>
          <w:sz w:val="27"/>
          <w:szCs w:val="27"/>
        </w:rPr>
      </w:pPr>
      <w:r w:rsidRPr="006B67E2">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70483F" w:rsidRPr="006B67E2" w:rsidRDefault="0070483F" w:rsidP="0070483F">
      <w:pPr>
        <w:autoSpaceDE w:val="0"/>
        <w:autoSpaceDN w:val="0"/>
        <w:adjustRightInd w:val="0"/>
        <w:spacing w:after="0" w:line="240" w:lineRule="auto"/>
        <w:ind w:firstLine="709"/>
        <w:jc w:val="both"/>
        <w:rPr>
          <w:rFonts w:ascii="Times New Roman" w:hAnsi="Times New Roman"/>
          <w:sz w:val="27"/>
          <w:szCs w:val="27"/>
        </w:rPr>
      </w:pPr>
      <w:r w:rsidRPr="006B67E2">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sz w:val="27"/>
          <w:szCs w:val="27"/>
        </w:rPr>
        <w:t xml:space="preserve">Объём выпадающих доходов определяется в рамках прописанного </w:t>
      </w:r>
      <w:proofErr w:type="gramStart"/>
      <w:r w:rsidRPr="006B67E2">
        <w:rPr>
          <w:rFonts w:ascii="Times New Roman" w:hAnsi="Times New Roman"/>
          <w:sz w:val="27"/>
          <w:szCs w:val="27"/>
        </w:rPr>
        <w:t>алгоритма расчёта прогнозного объёма поступлений налога</w:t>
      </w:r>
      <w:proofErr w:type="gramEnd"/>
      <w:r w:rsidRPr="006B67E2">
        <w:rPr>
          <w:rFonts w:ascii="Times New Roman" w:hAnsi="Times New Roman"/>
          <w:sz w:val="27"/>
          <w:szCs w:val="27"/>
        </w:rPr>
        <w:t>.</w:t>
      </w: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sz w:val="27"/>
          <w:szCs w:val="27"/>
        </w:rPr>
        <w:t>Налог на добычу полезных ископаемых в виде железной руды (за исключением окисленных железистых кварцитов) зачисляется в бюджеты</w:t>
      </w:r>
      <w:r w:rsidR="00DA7352">
        <w:rPr>
          <w:rFonts w:ascii="Times New Roman" w:hAnsi="Times New Roman"/>
          <w:sz w:val="27"/>
          <w:szCs w:val="27"/>
        </w:rPr>
        <w:t xml:space="preserve">, входящие </w:t>
      </w:r>
      <w:r w:rsidR="00DA7352" w:rsidRPr="006223D9">
        <w:rPr>
          <w:rFonts w:ascii="Times New Roman" w:hAnsi="Times New Roman"/>
          <w:sz w:val="27"/>
          <w:szCs w:val="27"/>
        </w:rPr>
        <w:t>в консолидированный бюджет Р</w:t>
      </w:r>
      <w:r w:rsidR="00DA7352">
        <w:rPr>
          <w:rFonts w:ascii="Times New Roman" w:hAnsi="Times New Roman"/>
          <w:sz w:val="27"/>
          <w:szCs w:val="27"/>
        </w:rPr>
        <w:t>еспублики Хакасия,</w:t>
      </w:r>
      <w:r w:rsidRPr="006B67E2">
        <w:rPr>
          <w:rFonts w:ascii="Times New Roman" w:hAnsi="Times New Roman"/>
          <w:sz w:val="27"/>
          <w:szCs w:val="27"/>
        </w:rPr>
        <w:t xml:space="preserve"> по нормативам, установленным в соответствии со статьями БК РФ.</w:t>
      </w:r>
    </w:p>
    <w:p w:rsidR="0070483F" w:rsidRPr="006B67E2" w:rsidRDefault="0070483F" w:rsidP="00BB64F2">
      <w:pPr>
        <w:spacing w:after="0" w:line="240" w:lineRule="auto"/>
        <w:ind w:firstLine="709"/>
        <w:jc w:val="both"/>
        <w:rPr>
          <w:rFonts w:ascii="Times New Roman" w:hAnsi="Times New Roman"/>
          <w:sz w:val="27"/>
          <w:szCs w:val="27"/>
        </w:rPr>
      </w:pPr>
    </w:p>
    <w:p w:rsidR="00BB64F2" w:rsidRPr="006B67E2"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49" w:name="_Toc89426805"/>
      <w:r w:rsidRPr="006B67E2">
        <w:rPr>
          <w:rFonts w:ascii="Times New Roman" w:hAnsi="Times New Roman"/>
          <w:i/>
          <w:sz w:val="27"/>
          <w:szCs w:val="27"/>
        </w:rPr>
        <w:t>2.1</w:t>
      </w:r>
      <w:r w:rsidR="0051591F">
        <w:rPr>
          <w:rFonts w:ascii="Times New Roman" w:hAnsi="Times New Roman"/>
          <w:i/>
          <w:sz w:val="27"/>
          <w:szCs w:val="27"/>
        </w:rPr>
        <w:t>0</w:t>
      </w:r>
      <w:r w:rsidRPr="006B67E2">
        <w:rPr>
          <w:rFonts w:ascii="Times New Roman" w:hAnsi="Times New Roman"/>
          <w:i/>
          <w:sz w:val="27"/>
          <w:szCs w:val="27"/>
        </w:rPr>
        <w:t>.</w:t>
      </w:r>
      <w:r w:rsidR="002C6AA8">
        <w:rPr>
          <w:rFonts w:ascii="Times New Roman" w:hAnsi="Times New Roman"/>
          <w:i/>
          <w:sz w:val="27"/>
          <w:szCs w:val="27"/>
        </w:rPr>
        <w:t>6</w:t>
      </w:r>
      <w:r w:rsidRPr="006B67E2">
        <w:rPr>
          <w:rFonts w:ascii="Times New Roman" w:hAnsi="Times New Roman"/>
          <w:i/>
          <w:sz w:val="27"/>
          <w:szCs w:val="27"/>
        </w:rPr>
        <w:t xml:space="preserve">. Налог на добычу полезных ископаемых </w:t>
      </w:r>
      <w:r w:rsidRPr="006B67E2">
        <w:rPr>
          <w:rFonts w:ascii="Times New Roman" w:hAnsi="Times New Roman"/>
          <w:i/>
          <w:sz w:val="27"/>
          <w:szCs w:val="27"/>
        </w:rPr>
        <w:br/>
        <w:t>в виде калийных солей</w:t>
      </w:r>
      <w:r w:rsidRPr="006B67E2">
        <w:rPr>
          <w:rFonts w:ascii="Times New Roman" w:hAnsi="Times New Roman"/>
          <w:i/>
          <w:sz w:val="27"/>
          <w:szCs w:val="27"/>
        </w:rPr>
        <w:br/>
        <w:t>182 1 07 01100 01 0000 110</w:t>
      </w:r>
      <w:bookmarkEnd w:id="49"/>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sz w:val="27"/>
          <w:szCs w:val="27"/>
        </w:rPr>
        <w:t>В прогнозе поступлений налога на добычу полезных ископаемых в виде калийных солей учитываются:</w:t>
      </w:r>
    </w:p>
    <w:p w:rsidR="0070483F" w:rsidRPr="006B67E2" w:rsidRDefault="0070483F" w:rsidP="0070483F">
      <w:pPr>
        <w:spacing w:after="0" w:line="240" w:lineRule="auto"/>
        <w:ind w:firstLine="709"/>
        <w:jc w:val="both"/>
        <w:rPr>
          <w:rFonts w:ascii="Times New Roman" w:hAnsi="Times New Roman"/>
          <w:sz w:val="27"/>
          <w:szCs w:val="27"/>
        </w:rPr>
      </w:pPr>
      <w:proofErr w:type="gramStart"/>
      <w:r w:rsidRPr="006B67E2">
        <w:rPr>
          <w:rFonts w:ascii="Times New Roman" w:hAnsi="Times New Roman"/>
          <w:sz w:val="27"/>
          <w:szCs w:val="27"/>
        </w:rPr>
        <w:t xml:space="preserve">- показатели прогноза социально-экономического развития </w:t>
      </w:r>
      <w:r w:rsidR="00B46737" w:rsidRPr="00412404">
        <w:rPr>
          <w:rFonts w:ascii="Times New Roman" w:hAnsi="Times New Roman"/>
          <w:sz w:val="27"/>
          <w:szCs w:val="27"/>
        </w:rPr>
        <w:t>Республики Хакасия</w:t>
      </w:r>
      <w:r w:rsidRPr="006B67E2">
        <w:rPr>
          <w:rFonts w:ascii="Times New Roman" w:hAnsi="Times New Roman"/>
          <w:sz w:val="27"/>
          <w:szCs w:val="27"/>
        </w:rPr>
        <w:t xml:space="preserve"> на очередной финансовый год и плановый период (налогооблагаемый объём добычи калийных солей,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показатели курса доллара США по отношению к рублю), разрабатываемые Минэкономразвития</w:t>
      </w:r>
      <w:r w:rsidR="00B46737">
        <w:rPr>
          <w:rFonts w:ascii="Times New Roman" w:hAnsi="Times New Roman"/>
          <w:sz w:val="27"/>
          <w:szCs w:val="27"/>
        </w:rPr>
        <w:t xml:space="preserve"> </w:t>
      </w:r>
      <w:r w:rsidR="00B46737" w:rsidRPr="00412404">
        <w:rPr>
          <w:rFonts w:ascii="Times New Roman" w:hAnsi="Times New Roman"/>
          <w:sz w:val="27"/>
          <w:szCs w:val="27"/>
        </w:rPr>
        <w:t>Республики Хакасия</w:t>
      </w:r>
      <w:r w:rsidR="00B46737" w:rsidRPr="00252DC7">
        <w:rPr>
          <w:rFonts w:ascii="Times New Roman" w:hAnsi="Times New Roman"/>
          <w:sz w:val="27"/>
          <w:szCs w:val="27"/>
        </w:rPr>
        <w:t xml:space="preserve"> </w:t>
      </w:r>
      <w:r w:rsidR="00B46737">
        <w:rPr>
          <w:rFonts w:ascii="Times New Roman" w:hAnsi="Times New Roman"/>
          <w:sz w:val="27"/>
          <w:szCs w:val="27"/>
        </w:rPr>
        <w:t>(при наличии)</w:t>
      </w:r>
      <w:r w:rsidRPr="006B67E2">
        <w:rPr>
          <w:rFonts w:ascii="Times New Roman" w:hAnsi="Times New Roman"/>
          <w:sz w:val="27"/>
          <w:szCs w:val="27"/>
        </w:rPr>
        <w:t>;</w:t>
      </w:r>
      <w:proofErr w:type="gramEnd"/>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sz w:val="27"/>
          <w:szCs w:val="27"/>
        </w:rPr>
        <w:t xml:space="preserve">- динамика налоговой базы по налогу согласно данным отчёта по форме </w:t>
      </w:r>
      <w:r w:rsidRPr="006B67E2">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sz w:val="27"/>
          <w:szCs w:val="27"/>
        </w:rPr>
        <w:lastRenderedPageBreak/>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70483F" w:rsidRPr="006B67E2" w:rsidRDefault="0070483F" w:rsidP="0070483F">
      <w:pPr>
        <w:spacing w:after="0" w:line="240" w:lineRule="auto"/>
        <w:ind w:firstLine="709"/>
        <w:jc w:val="both"/>
        <w:rPr>
          <w:rFonts w:ascii="Times New Roman" w:hAnsi="Times New Roman"/>
          <w:sz w:val="27"/>
          <w:szCs w:val="27"/>
        </w:rPr>
      </w:pPr>
    </w:p>
    <w:p w:rsidR="0070483F" w:rsidRPr="006B67E2" w:rsidRDefault="0070483F" w:rsidP="0070483F">
      <w:pPr>
        <w:spacing w:after="0" w:line="240" w:lineRule="auto"/>
        <w:ind w:firstLine="709"/>
        <w:jc w:val="both"/>
        <w:rPr>
          <w:rFonts w:ascii="Times New Roman" w:hAnsi="Times New Roman"/>
          <w:sz w:val="27"/>
          <w:szCs w:val="27"/>
        </w:rPr>
      </w:pPr>
      <w:proofErr w:type="gramStart"/>
      <w:r w:rsidRPr="006B67E2">
        <w:rPr>
          <w:rFonts w:ascii="Times New Roman" w:hAnsi="Times New Roman"/>
          <w:sz w:val="27"/>
          <w:szCs w:val="27"/>
        </w:rPr>
        <w:t>Расчёт прогнозного объёма поступлений налога на добычу полезных ископаемых в виде калийных солей осуществляется методом прямого расчёта, основанного на непосредственном использовании прогнозных стоимостных показателей, прогнозных значений объёмных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динамика объёмов добычи полезных ископаемых в виде калийных солей, уровень собираемости, переходящие платежи, изменения налогового и</w:t>
      </w:r>
      <w:proofErr w:type="gramEnd"/>
      <w:r w:rsidRPr="006B67E2">
        <w:rPr>
          <w:rFonts w:ascii="Times New Roman" w:hAnsi="Times New Roman"/>
          <w:sz w:val="27"/>
          <w:szCs w:val="27"/>
        </w:rPr>
        <w:t xml:space="preserve"> бюджетного законодательства и др.).</w:t>
      </w:r>
    </w:p>
    <w:p w:rsidR="0070483F" w:rsidRPr="006B67E2" w:rsidRDefault="0070483F" w:rsidP="0070483F">
      <w:pPr>
        <w:spacing w:after="0" w:line="240" w:lineRule="auto"/>
        <w:ind w:firstLine="709"/>
        <w:jc w:val="both"/>
        <w:rPr>
          <w:rFonts w:ascii="Times New Roman" w:hAnsi="Times New Roman"/>
          <w:sz w:val="27"/>
          <w:szCs w:val="27"/>
        </w:rPr>
      </w:pP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sz w:val="27"/>
          <w:szCs w:val="27"/>
        </w:rPr>
        <w:t>Прогнозный объём поступлений налога на добычу полезных ископаемых в виде калийных солей (</w:t>
      </w:r>
      <w:r w:rsidRPr="006B67E2">
        <w:rPr>
          <w:rFonts w:ascii="Times New Roman" w:hAnsi="Times New Roman"/>
          <w:b/>
          <w:i/>
          <w:sz w:val="27"/>
          <w:szCs w:val="27"/>
        </w:rPr>
        <w:t xml:space="preserve">НДПИ </w:t>
      </w:r>
      <w:r w:rsidRPr="006B67E2">
        <w:rPr>
          <w:rFonts w:ascii="Times New Roman" w:hAnsi="Times New Roman"/>
          <w:b/>
          <w:i/>
          <w:sz w:val="27"/>
          <w:szCs w:val="27"/>
          <w:vertAlign w:val="subscript"/>
        </w:rPr>
        <w:t>КС</w:t>
      </w:r>
      <w:r w:rsidRPr="006B67E2">
        <w:rPr>
          <w:rFonts w:ascii="Times New Roman" w:hAnsi="Times New Roman"/>
          <w:i/>
          <w:sz w:val="27"/>
          <w:szCs w:val="27"/>
        </w:rPr>
        <w:t xml:space="preserve">) </w:t>
      </w:r>
      <w:r w:rsidRPr="006B67E2">
        <w:rPr>
          <w:rFonts w:ascii="Times New Roman" w:hAnsi="Times New Roman"/>
          <w:sz w:val="27"/>
          <w:szCs w:val="27"/>
        </w:rPr>
        <w:t>определяется исходя из следующего алгоритма расчёта:</w:t>
      </w:r>
    </w:p>
    <w:p w:rsidR="0070483F" w:rsidRPr="006B67E2" w:rsidRDefault="0070483F" w:rsidP="0070483F">
      <w:pPr>
        <w:spacing w:before="120" w:after="120" w:line="240" w:lineRule="auto"/>
        <w:ind w:firstLine="567"/>
        <w:jc w:val="center"/>
        <w:rPr>
          <w:rFonts w:ascii="Times New Roman" w:hAnsi="Times New Roman"/>
          <w:b/>
          <w:i/>
          <w:sz w:val="27"/>
          <w:szCs w:val="27"/>
        </w:rPr>
      </w:pPr>
      <w:proofErr w:type="gramStart"/>
      <w:r w:rsidRPr="006B67E2">
        <w:rPr>
          <w:rFonts w:ascii="Times New Roman" w:hAnsi="Times New Roman"/>
          <w:b/>
          <w:i/>
          <w:sz w:val="27"/>
          <w:szCs w:val="27"/>
        </w:rPr>
        <w:t xml:space="preserve">НДПИ </w:t>
      </w:r>
      <w:r w:rsidRPr="006B67E2">
        <w:rPr>
          <w:rFonts w:ascii="Times New Roman" w:hAnsi="Times New Roman"/>
          <w:b/>
          <w:i/>
          <w:sz w:val="27"/>
          <w:szCs w:val="27"/>
          <w:vertAlign w:val="subscript"/>
        </w:rPr>
        <w:t>КС</w:t>
      </w:r>
      <w:r w:rsidRPr="006B67E2">
        <w:rPr>
          <w:rFonts w:ascii="Times New Roman" w:hAnsi="Times New Roman"/>
          <w:b/>
          <w:i/>
          <w:sz w:val="27"/>
          <w:szCs w:val="27"/>
        </w:rPr>
        <w:t xml:space="preserve"> = (Ʃ(</w:t>
      </w:r>
      <w:r w:rsidRPr="006B67E2">
        <w:rPr>
          <w:rFonts w:ascii="Times New Roman" w:hAnsi="Times New Roman"/>
          <w:b/>
          <w:i/>
          <w:sz w:val="27"/>
          <w:szCs w:val="27"/>
          <w:lang w:val="en-US"/>
        </w:rPr>
        <w:t>V</w:t>
      </w:r>
      <w:r w:rsidRPr="006B67E2">
        <w:rPr>
          <w:rFonts w:ascii="Times New Roman" w:hAnsi="Times New Roman"/>
          <w:b/>
          <w:i/>
          <w:sz w:val="27"/>
          <w:szCs w:val="27"/>
          <w:vertAlign w:val="subscript"/>
        </w:rPr>
        <w:t xml:space="preserve">КС </w:t>
      </w:r>
      <w:r w:rsidRPr="006B67E2">
        <w:rPr>
          <w:rFonts w:ascii="Times New Roman" w:hAnsi="Times New Roman"/>
          <w:b/>
          <w:i/>
          <w:sz w:val="27"/>
          <w:szCs w:val="27"/>
        </w:rPr>
        <w:t xml:space="preserve">× </w:t>
      </w:r>
      <w:r w:rsidRPr="006B67E2">
        <w:rPr>
          <w:rFonts w:ascii="Times New Roman" w:hAnsi="Times New Roman"/>
          <w:b/>
          <w:i/>
          <w:sz w:val="27"/>
          <w:szCs w:val="27"/>
          <w:lang w:val="en-US"/>
        </w:rPr>
        <w:t>S</w:t>
      </w:r>
      <w:r w:rsidRPr="006B67E2">
        <w:rPr>
          <w:rFonts w:ascii="Times New Roman" w:hAnsi="Times New Roman"/>
          <w:b/>
          <w:i/>
          <w:sz w:val="27"/>
          <w:szCs w:val="27"/>
          <w:vertAlign w:val="subscript"/>
        </w:rPr>
        <w:t>расчёт.</w:t>
      </w:r>
      <w:r w:rsidRPr="006B67E2">
        <w:rPr>
          <w:rFonts w:ascii="Times New Roman" w:hAnsi="Times New Roman"/>
          <w:b/>
          <w:i/>
          <w:sz w:val="27"/>
          <w:szCs w:val="27"/>
        </w:rPr>
        <w:t>)</w:t>
      </w:r>
      <w:proofErr w:type="gramEnd"/>
      <w:r w:rsidRPr="006B67E2">
        <w:rPr>
          <w:rFonts w:ascii="Times New Roman" w:hAnsi="Times New Roman"/>
          <w:b/>
          <w:i/>
          <w:sz w:val="27"/>
          <w:szCs w:val="27"/>
        </w:rPr>
        <w:t xml:space="preserve"> × </w:t>
      </w:r>
      <w:proofErr w:type="gramStart"/>
      <w:r w:rsidRPr="006B67E2">
        <w:rPr>
          <w:rFonts w:ascii="Times New Roman" w:hAnsi="Times New Roman"/>
          <w:b/>
          <w:i/>
          <w:sz w:val="27"/>
          <w:szCs w:val="27"/>
          <w:lang w:val="en-US"/>
        </w:rPr>
        <w:t>K</w:t>
      </w:r>
      <w:r w:rsidRPr="006B67E2">
        <w:rPr>
          <w:rFonts w:ascii="Times New Roman" w:hAnsi="Times New Roman"/>
          <w:b/>
          <w:i/>
          <w:sz w:val="27"/>
          <w:szCs w:val="27"/>
          <w:vertAlign w:val="subscript"/>
        </w:rPr>
        <w:t>рента.</w:t>
      </w:r>
      <w:r w:rsidRPr="006B67E2">
        <w:rPr>
          <w:rFonts w:ascii="Times New Roman" w:hAnsi="Times New Roman"/>
          <w:b/>
          <w:i/>
          <w:sz w:val="27"/>
          <w:szCs w:val="27"/>
        </w:rPr>
        <w:t xml:space="preserve"> (+-) </w:t>
      </w:r>
      <w:r w:rsidRPr="006B67E2">
        <w:rPr>
          <w:rFonts w:ascii="Times New Roman" w:hAnsi="Times New Roman"/>
          <w:b/>
          <w:i/>
          <w:sz w:val="27"/>
          <w:szCs w:val="27"/>
          <w:lang w:val="en-US"/>
        </w:rPr>
        <w:t>P</w:t>
      </w:r>
      <w:r w:rsidRPr="006B67E2">
        <w:rPr>
          <w:rFonts w:ascii="Times New Roman" w:hAnsi="Times New Roman"/>
          <w:b/>
          <w:i/>
          <w:sz w:val="27"/>
          <w:szCs w:val="27"/>
        </w:rPr>
        <w:t xml:space="preserve">) × </w:t>
      </w:r>
      <w:r w:rsidRPr="006B67E2">
        <w:rPr>
          <w:rFonts w:ascii="Times New Roman" w:hAnsi="Times New Roman"/>
          <w:b/>
          <w:i/>
          <w:sz w:val="27"/>
          <w:szCs w:val="27"/>
          <w:lang w:val="en-US"/>
        </w:rPr>
        <w:t>K</w:t>
      </w:r>
      <w:r w:rsidRPr="006B67E2">
        <w:rPr>
          <w:rFonts w:ascii="Times New Roman" w:hAnsi="Times New Roman"/>
          <w:b/>
          <w:i/>
          <w:sz w:val="27"/>
          <w:szCs w:val="27"/>
        </w:rPr>
        <w:t xml:space="preserve"> </w:t>
      </w:r>
      <w:r w:rsidRPr="006B67E2">
        <w:rPr>
          <w:rFonts w:ascii="Times New Roman" w:hAnsi="Times New Roman"/>
          <w:b/>
          <w:i/>
          <w:sz w:val="27"/>
          <w:szCs w:val="27"/>
          <w:vertAlign w:val="subscript"/>
        </w:rPr>
        <w:t>соб.</w:t>
      </w:r>
      <w:proofErr w:type="gramEnd"/>
      <w:r w:rsidRPr="006B67E2">
        <w:rPr>
          <w:rFonts w:ascii="Times New Roman" w:hAnsi="Times New Roman"/>
          <w:b/>
          <w:i/>
          <w:sz w:val="27"/>
          <w:szCs w:val="27"/>
        </w:rPr>
        <w:t xml:space="preserve"> (+-) </w:t>
      </w:r>
      <w:r w:rsidRPr="006B67E2">
        <w:rPr>
          <w:rFonts w:ascii="Times New Roman" w:hAnsi="Times New Roman"/>
          <w:b/>
          <w:i/>
          <w:sz w:val="27"/>
          <w:szCs w:val="27"/>
          <w:lang w:val="en-US"/>
        </w:rPr>
        <w:t>F</w:t>
      </w:r>
      <w:r w:rsidRPr="006B67E2">
        <w:rPr>
          <w:rFonts w:ascii="Times New Roman" w:hAnsi="Times New Roman"/>
          <w:b/>
          <w:i/>
          <w:sz w:val="27"/>
          <w:szCs w:val="27"/>
        </w:rPr>
        <w:t>,</w:t>
      </w:r>
    </w:p>
    <w:p w:rsidR="0070483F" w:rsidRPr="006B67E2" w:rsidRDefault="0070483F" w:rsidP="0070483F">
      <w:pPr>
        <w:spacing w:before="120" w:after="120" w:line="240" w:lineRule="auto"/>
        <w:ind w:firstLine="709"/>
        <w:jc w:val="both"/>
        <w:rPr>
          <w:rFonts w:ascii="Times New Roman" w:hAnsi="Times New Roman"/>
          <w:sz w:val="27"/>
          <w:szCs w:val="27"/>
        </w:rPr>
      </w:pPr>
      <w:r w:rsidRPr="006B67E2">
        <w:rPr>
          <w:rFonts w:ascii="Times New Roman" w:hAnsi="Times New Roman"/>
          <w:sz w:val="27"/>
          <w:szCs w:val="27"/>
        </w:rPr>
        <w:t>где,</w:t>
      </w:r>
    </w:p>
    <w:p w:rsidR="0070483F" w:rsidRPr="006B67E2" w:rsidRDefault="0070483F" w:rsidP="0070483F">
      <w:pPr>
        <w:spacing w:after="0" w:line="240" w:lineRule="auto"/>
        <w:ind w:firstLine="709"/>
        <w:jc w:val="both"/>
        <w:rPr>
          <w:rFonts w:ascii="Times New Roman" w:hAnsi="Times New Roman"/>
          <w:sz w:val="27"/>
          <w:szCs w:val="27"/>
        </w:rPr>
      </w:pPr>
      <w:proofErr w:type="gramStart"/>
      <w:r w:rsidRPr="006B67E2">
        <w:rPr>
          <w:rFonts w:ascii="Times New Roman" w:hAnsi="Times New Roman"/>
          <w:b/>
          <w:i/>
          <w:sz w:val="27"/>
          <w:szCs w:val="27"/>
          <w:lang w:val="en-US"/>
        </w:rPr>
        <w:t>V</w:t>
      </w:r>
      <w:r w:rsidRPr="006B67E2">
        <w:rPr>
          <w:rFonts w:ascii="Times New Roman" w:hAnsi="Times New Roman"/>
          <w:b/>
          <w:i/>
          <w:sz w:val="27"/>
          <w:szCs w:val="27"/>
          <w:vertAlign w:val="subscript"/>
        </w:rPr>
        <w:t xml:space="preserve">КС </w:t>
      </w:r>
      <w:r w:rsidRPr="006B67E2">
        <w:rPr>
          <w:rFonts w:ascii="Times New Roman" w:hAnsi="Times New Roman"/>
          <w:sz w:val="27"/>
          <w:szCs w:val="27"/>
        </w:rPr>
        <w:t>– налогооблагаемый объём добычи полезных ископаемых в виде калийных солей, млн.</w:t>
      </w:r>
      <w:proofErr w:type="gramEnd"/>
      <w:r w:rsidRPr="006B67E2">
        <w:rPr>
          <w:rFonts w:ascii="Times New Roman" w:hAnsi="Times New Roman"/>
          <w:sz w:val="27"/>
          <w:szCs w:val="27"/>
        </w:rPr>
        <w:t xml:space="preserve"> тонн;</w:t>
      </w:r>
    </w:p>
    <w:p w:rsidR="0070483F" w:rsidRPr="006B67E2" w:rsidRDefault="0070483F" w:rsidP="0070483F">
      <w:pPr>
        <w:spacing w:after="0" w:line="240" w:lineRule="auto"/>
        <w:ind w:firstLine="709"/>
        <w:jc w:val="both"/>
        <w:rPr>
          <w:rFonts w:ascii="Times New Roman" w:hAnsi="Times New Roman"/>
          <w:sz w:val="27"/>
          <w:szCs w:val="27"/>
        </w:rPr>
      </w:pPr>
      <w:proofErr w:type="spellStart"/>
      <w:proofErr w:type="gramStart"/>
      <w:r w:rsidRPr="006B67E2">
        <w:rPr>
          <w:rFonts w:ascii="Times New Roman" w:hAnsi="Times New Roman"/>
          <w:b/>
          <w:i/>
          <w:sz w:val="27"/>
          <w:szCs w:val="27"/>
        </w:rPr>
        <w:t>S</w:t>
      </w:r>
      <w:proofErr w:type="gramEnd"/>
      <w:r w:rsidRPr="006B67E2">
        <w:rPr>
          <w:rFonts w:ascii="Times New Roman" w:hAnsi="Times New Roman"/>
          <w:b/>
          <w:i/>
          <w:sz w:val="27"/>
          <w:szCs w:val="27"/>
          <w:vertAlign w:val="subscript"/>
        </w:rPr>
        <w:t>расчёт</w:t>
      </w:r>
      <w:proofErr w:type="spellEnd"/>
      <w:r w:rsidRPr="006B67E2">
        <w:rPr>
          <w:rFonts w:ascii="Times New Roman" w:hAnsi="Times New Roman"/>
          <w:b/>
          <w:i/>
          <w:sz w:val="27"/>
          <w:szCs w:val="27"/>
          <w:vertAlign w:val="subscript"/>
        </w:rPr>
        <w:t>.</w:t>
      </w:r>
      <w:r w:rsidRPr="006B67E2">
        <w:rPr>
          <w:rFonts w:ascii="Times New Roman" w:hAnsi="Times New Roman"/>
          <w:sz w:val="27"/>
          <w:szCs w:val="27"/>
        </w:rPr>
        <w:t xml:space="preserve"> – расчётная ставка налога на добычу полезных ископаемых в виде калийных солей, определяемая на соответствующий прогнозируемый период, рублей;</w:t>
      </w:r>
    </w:p>
    <w:p w:rsidR="0070483F" w:rsidRPr="006B67E2" w:rsidRDefault="0070483F" w:rsidP="0070483F">
      <w:pPr>
        <w:spacing w:after="0" w:line="240" w:lineRule="auto"/>
        <w:ind w:firstLine="709"/>
        <w:jc w:val="both"/>
        <w:rPr>
          <w:rFonts w:ascii="Times New Roman" w:hAnsi="Times New Roman"/>
          <w:b/>
          <w:i/>
          <w:sz w:val="27"/>
          <w:szCs w:val="27"/>
        </w:rPr>
      </w:pPr>
      <w:proofErr w:type="spellStart"/>
      <w:r w:rsidRPr="006B67E2">
        <w:rPr>
          <w:rFonts w:ascii="Times New Roman" w:hAnsi="Times New Roman"/>
          <w:b/>
          <w:i/>
          <w:sz w:val="27"/>
          <w:szCs w:val="27"/>
        </w:rPr>
        <w:t>К</w:t>
      </w:r>
      <w:r w:rsidRPr="006B67E2">
        <w:rPr>
          <w:rFonts w:ascii="Times New Roman" w:hAnsi="Times New Roman"/>
          <w:b/>
          <w:i/>
          <w:sz w:val="27"/>
          <w:szCs w:val="27"/>
          <w:vertAlign w:val="subscript"/>
        </w:rPr>
        <w:t>рента</w:t>
      </w:r>
      <w:proofErr w:type="spellEnd"/>
      <w:r w:rsidRPr="006B67E2">
        <w:rPr>
          <w:rFonts w:ascii="Times New Roman" w:hAnsi="Times New Roman"/>
          <w:b/>
          <w:i/>
          <w:sz w:val="27"/>
          <w:szCs w:val="27"/>
          <w:vertAlign w:val="subscript"/>
        </w:rPr>
        <w:t xml:space="preserve"> </w:t>
      </w:r>
      <w:r w:rsidRPr="006B67E2">
        <w:rPr>
          <w:rFonts w:ascii="Times New Roman" w:hAnsi="Times New Roman"/>
          <w:sz w:val="27"/>
          <w:szCs w:val="27"/>
        </w:rPr>
        <w:t>– рентный коэффициент, установленный в соответствии с НК РФ;</w:t>
      </w:r>
    </w:p>
    <w:p w:rsidR="0070483F" w:rsidRPr="006B67E2" w:rsidRDefault="0070483F" w:rsidP="0070483F">
      <w:pPr>
        <w:autoSpaceDE w:val="0"/>
        <w:autoSpaceDN w:val="0"/>
        <w:adjustRightInd w:val="0"/>
        <w:spacing w:after="0" w:line="240" w:lineRule="auto"/>
        <w:ind w:firstLine="709"/>
        <w:jc w:val="both"/>
        <w:rPr>
          <w:rFonts w:ascii="Times New Roman" w:hAnsi="Times New Roman"/>
          <w:sz w:val="27"/>
          <w:szCs w:val="27"/>
        </w:rPr>
      </w:pPr>
      <w:r w:rsidRPr="006B67E2">
        <w:rPr>
          <w:rFonts w:ascii="Times New Roman" w:hAnsi="Times New Roman"/>
          <w:b/>
          <w:i/>
          <w:sz w:val="27"/>
          <w:szCs w:val="27"/>
        </w:rPr>
        <w:t>P</w:t>
      </w:r>
      <w:r w:rsidRPr="006B67E2">
        <w:rPr>
          <w:rFonts w:ascii="Times New Roman" w:hAnsi="Times New Roman"/>
          <w:sz w:val="27"/>
          <w:szCs w:val="27"/>
        </w:rPr>
        <w:t xml:space="preserve"> – переходящие платежи, тыс. рублей;</w:t>
      </w:r>
    </w:p>
    <w:p w:rsidR="0070483F" w:rsidRPr="006B67E2" w:rsidRDefault="0070483F" w:rsidP="0070483F">
      <w:pPr>
        <w:spacing w:after="0" w:line="240" w:lineRule="auto"/>
        <w:ind w:firstLine="709"/>
        <w:jc w:val="both"/>
        <w:rPr>
          <w:rFonts w:ascii="Times New Roman" w:hAnsi="Times New Roman"/>
          <w:sz w:val="27"/>
          <w:szCs w:val="27"/>
        </w:rPr>
      </w:pPr>
      <w:proofErr w:type="gramStart"/>
      <w:r w:rsidRPr="006B67E2">
        <w:rPr>
          <w:rFonts w:ascii="Times New Roman" w:hAnsi="Times New Roman"/>
          <w:b/>
          <w:i/>
          <w:sz w:val="27"/>
          <w:szCs w:val="27"/>
          <w:lang w:val="en-US"/>
        </w:rPr>
        <w:t>K</w:t>
      </w:r>
      <w:r w:rsidRPr="006B67E2">
        <w:rPr>
          <w:rFonts w:ascii="Times New Roman" w:hAnsi="Times New Roman"/>
          <w:b/>
          <w:i/>
          <w:sz w:val="27"/>
          <w:szCs w:val="27"/>
        </w:rPr>
        <w:t xml:space="preserve"> </w:t>
      </w:r>
      <w:r w:rsidRPr="006B67E2">
        <w:rPr>
          <w:rFonts w:ascii="Times New Roman" w:hAnsi="Times New Roman"/>
          <w:b/>
          <w:i/>
          <w:sz w:val="27"/>
          <w:szCs w:val="27"/>
          <w:vertAlign w:val="subscript"/>
        </w:rPr>
        <w:t>соб.</w:t>
      </w:r>
      <w:proofErr w:type="gramEnd"/>
      <w:r w:rsidRPr="006B67E2">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b/>
          <w:i/>
          <w:sz w:val="27"/>
          <w:szCs w:val="27"/>
        </w:rPr>
        <w:t xml:space="preserve">F – </w:t>
      </w:r>
      <w:r w:rsidRPr="006B67E2">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70483F" w:rsidRPr="006B67E2" w:rsidRDefault="0070483F" w:rsidP="0070483F">
      <w:pPr>
        <w:spacing w:after="0" w:line="240" w:lineRule="auto"/>
        <w:ind w:firstLine="709"/>
        <w:jc w:val="both"/>
        <w:rPr>
          <w:rFonts w:ascii="Times New Roman" w:hAnsi="Times New Roman"/>
        </w:rPr>
      </w:pPr>
    </w:p>
    <w:p w:rsidR="0070483F" w:rsidRPr="006B67E2" w:rsidRDefault="0070483F" w:rsidP="0070483F">
      <w:pPr>
        <w:spacing w:after="0" w:line="240" w:lineRule="auto"/>
        <w:ind w:firstLine="709"/>
        <w:jc w:val="both"/>
        <w:rPr>
          <w:rFonts w:ascii="Times New Roman" w:hAnsi="Times New Roman"/>
          <w:snapToGrid w:val="0"/>
          <w:sz w:val="27"/>
          <w:szCs w:val="27"/>
          <w:lang w:eastAsia="ru-RU"/>
        </w:rPr>
      </w:pPr>
      <w:r w:rsidRPr="006B67E2">
        <w:rPr>
          <w:rFonts w:ascii="Times New Roman" w:hAnsi="Times New Roman"/>
          <w:snapToGrid w:val="0"/>
          <w:sz w:val="27"/>
          <w:szCs w:val="27"/>
          <w:lang w:eastAsia="ru-RU"/>
        </w:rPr>
        <w:t xml:space="preserve">Расчётная ставка налога </w:t>
      </w:r>
      <w:r w:rsidRPr="006B67E2">
        <w:rPr>
          <w:rFonts w:ascii="Times New Roman" w:hAnsi="Times New Roman"/>
          <w:sz w:val="27"/>
          <w:szCs w:val="27"/>
        </w:rPr>
        <w:t xml:space="preserve">на добычу полезных ископаемых в виде калийных солей </w:t>
      </w:r>
      <w:r w:rsidRPr="006B67E2">
        <w:rPr>
          <w:rFonts w:ascii="Times New Roman" w:hAnsi="Times New Roman"/>
          <w:i/>
          <w:snapToGrid w:val="0"/>
          <w:sz w:val="27"/>
          <w:szCs w:val="27"/>
          <w:lang w:eastAsia="ru-RU"/>
        </w:rPr>
        <w:t>(</w:t>
      </w:r>
      <w:proofErr w:type="gramStart"/>
      <w:r w:rsidRPr="006B67E2">
        <w:rPr>
          <w:rFonts w:ascii="Times New Roman" w:hAnsi="Times New Roman"/>
          <w:b/>
          <w:i/>
          <w:sz w:val="27"/>
          <w:szCs w:val="27"/>
          <w:lang w:val="en-US"/>
        </w:rPr>
        <w:t>S</w:t>
      </w:r>
      <w:proofErr w:type="gramEnd"/>
      <w:r w:rsidRPr="006B67E2">
        <w:rPr>
          <w:rFonts w:ascii="Times New Roman" w:hAnsi="Times New Roman"/>
          <w:b/>
          <w:i/>
          <w:sz w:val="27"/>
          <w:szCs w:val="27"/>
          <w:vertAlign w:val="subscript"/>
        </w:rPr>
        <w:t>расчёт.</w:t>
      </w:r>
      <w:r w:rsidRPr="006B67E2">
        <w:rPr>
          <w:rFonts w:ascii="Times New Roman" w:hAnsi="Times New Roman"/>
          <w:i/>
          <w:sz w:val="27"/>
          <w:szCs w:val="27"/>
        </w:rPr>
        <w:t>)</w:t>
      </w:r>
      <w:r w:rsidRPr="006B67E2">
        <w:rPr>
          <w:rFonts w:ascii="Times New Roman" w:hAnsi="Times New Roman"/>
          <w:b/>
          <w:i/>
          <w:sz w:val="27"/>
          <w:szCs w:val="27"/>
          <w:vertAlign w:val="subscript"/>
        </w:rPr>
        <w:t xml:space="preserve"> </w:t>
      </w:r>
      <w:r w:rsidRPr="006B67E2">
        <w:rPr>
          <w:rFonts w:ascii="Times New Roman" w:hAnsi="Times New Roman"/>
          <w:snapToGrid w:val="0"/>
          <w:sz w:val="27"/>
          <w:szCs w:val="27"/>
          <w:lang w:eastAsia="ru-RU"/>
        </w:rPr>
        <w:t>определяется как:</w:t>
      </w:r>
    </w:p>
    <w:p w:rsidR="0070483F" w:rsidRPr="006B67E2" w:rsidRDefault="0070483F" w:rsidP="0070483F">
      <w:pPr>
        <w:spacing w:after="0" w:line="240" w:lineRule="auto"/>
        <w:ind w:firstLine="709"/>
        <w:jc w:val="center"/>
        <w:rPr>
          <w:rFonts w:ascii="Times New Roman" w:hAnsi="Times New Roman"/>
          <w:snapToGrid w:val="0"/>
          <w:sz w:val="14"/>
          <w:szCs w:val="27"/>
          <w:lang w:eastAsia="ru-RU"/>
        </w:rPr>
      </w:pPr>
    </w:p>
    <w:p w:rsidR="0070483F" w:rsidRPr="006B67E2" w:rsidRDefault="0070483F" w:rsidP="0070483F">
      <w:pPr>
        <w:spacing w:after="0" w:line="240" w:lineRule="auto"/>
        <w:ind w:firstLine="709"/>
        <w:jc w:val="center"/>
        <w:rPr>
          <w:rFonts w:ascii="Times New Roman" w:hAnsi="Times New Roman"/>
          <w:i/>
          <w:snapToGrid w:val="0"/>
          <w:sz w:val="27"/>
          <w:szCs w:val="27"/>
          <w:lang w:eastAsia="ru-RU"/>
        </w:rPr>
      </w:pPr>
      <w:r w:rsidRPr="006B67E2">
        <w:rPr>
          <w:rFonts w:ascii="Times New Roman" w:hAnsi="Times New Roman"/>
          <w:b/>
          <w:i/>
          <w:sz w:val="27"/>
          <w:szCs w:val="27"/>
          <w:lang w:val="en-US"/>
        </w:rPr>
        <w:t>S</w:t>
      </w:r>
      <w:r w:rsidRPr="006B67E2">
        <w:rPr>
          <w:rFonts w:ascii="Times New Roman" w:hAnsi="Times New Roman"/>
          <w:b/>
          <w:i/>
          <w:sz w:val="27"/>
          <w:szCs w:val="27"/>
          <w:vertAlign w:val="subscript"/>
        </w:rPr>
        <w:t>расчёт</w:t>
      </w:r>
      <w:r w:rsidRPr="006B67E2">
        <w:rPr>
          <w:rFonts w:ascii="Times New Roman" w:hAnsi="Times New Roman"/>
          <w:i/>
          <w:sz w:val="27"/>
          <w:szCs w:val="27"/>
          <w:vertAlign w:val="subscript"/>
        </w:rPr>
        <w:t>.</w:t>
      </w:r>
      <w:r w:rsidRPr="006B67E2">
        <w:rPr>
          <w:rFonts w:ascii="Times New Roman" w:hAnsi="Times New Roman"/>
          <w:i/>
          <w:snapToGrid w:val="0"/>
          <w:sz w:val="27"/>
          <w:szCs w:val="27"/>
          <w:lang w:eastAsia="ru-RU"/>
        </w:rPr>
        <w:t xml:space="preserve"> = </w:t>
      </w:r>
      <w:r w:rsidRPr="006B67E2">
        <w:rPr>
          <w:rFonts w:ascii="Times New Roman" w:hAnsi="Times New Roman"/>
          <w:b/>
          <w:i/>
          <w:snapToGrid w:val="0"/>
          <w:sz w:val="27"/>
          <w:szCs w:val="27"/>
          <w:lang w:val="en-US" w:eastAsia="ru-RU"/>
        </w:rPr>
        <w:t>S</w:t>
      </w:r>
      <w:r w:rsidRPr="006B67E2">
        <w:rPr>
          <w:rFonts w:ascii="Times New Roman" w:hAnsi="Times New Roman"/>
          <w:b/>
          <w:i/>
          <w:snapToGrid w:val="0"/>
          <w:sz w:val="27"/>
          <w:szCs w:val="27"/>
          <w:lang w:eastAsia="ru-RU"/>
        </w:rPr>
        <w:t xml:space="preserve"> </w:t>
      </w:r>
      <w:r w:rsidRPr="006B67E2">
        <w:rPr>
          <w:rFonts w:ascii="Times New Roman" w:hAnsi="Times New Roman"/>
          <w:i/>
          <w:snapToGrid w:val="0"/>
          <w:sz w:val="27"/>
          <w:szCs w:val="27"/>
          <w:lang w:eastAsia="ru-RU"/>
        </w:rPr>
        <w:t xml:space="preserve">× </w:t>
      </w:r>
      <w:r w:rsidRPr="006B67E2">
        <w:rPr>
          <w:rFonts w:ascii="Times New Roman" w:hAnsi="Times New Roman"/>
          <w:b/>
          <w:i/>
          <w:snapToGrid w:val="0"/>
          <w:sz w:val="27"/>
          <w:szCs w:val="27"/>
          <w:lang w:eastAsia="ru-RU"/>
        </w:rPr>
        <w:t>К</w:t>
      </w:r>
      <w:r w:rsidRPr="006B67E2">
        <w:rPr>
          <w:rFonts w:ascii="Times New Roman" w:hAnsi="Times New Roman"/>
          <w:b/>
          <w:i/>
          <w:snapToGrid w:val="0"/>
          <w:sz w:val="27"/>
          <w:szCs w:val="27"/>
          <w:vertAlign w:val="subscript"/>
          <w:lang w:eastAsia="ru-RU"/>
        </w:rPr>
        <w:t>КС</w:t>
      </w:r>
      <w:r w:rsidRPr="006B67E2">
        <w:rPr>
          <w:rFonts w:ascii="Times New Roman" w:hAnsi="Times New Roman"/>
          <w:b/>
          <w:i/>
          <w:sz w:val="27"/>
          <w:szCs w:val="27"/>
          <w:vertAlign w:val="subscript"/>
        </w:rPr>
        <w:t>,</w:t>
      </w:r>
    </w:p>
    <w:p w:rsidR="0070483F" w:rsidRPr="006B67E2" w:rsidRDefault="0070483F" w:rsidP="0070483F">
      <w:pPr>
        <w:spacing w:after="0" w:line="240" w:lineRule="auto"/>
        <w:ind w:firstLine="709"/>
        <w:jc w:val="both"/>
        <w:rPr>
          <w:rFonts w:ascii="Times New Roman" w:hAnsi="Times New Roman"/>
          <w:snapToGrid w:val="0"/>
          <w:sz w:val="27"/>
          <w:szCs w:val="27"/>
          <w:lang w:eastAsia="ru-RU"/>
        </w:rPr>
      </w:pPr>
      <w:r w:rsidRPr="006B67E2">
        <w:rPr>
          <w:rFonts w:ascii="Times New Roman" w:hAnsi="Times New Roman"/>
          <w:snapToGrid w:val="0"/>
          <w:sz w:val="27"/>
          <w:szCs w:val="27"/>
          <w:lang w:eastAsia="ru-RU"/>
        </w:rPr>
        <w:t>где,</w:t>
      </w:r>
    </w:p>
    <w:p w:rsidR="0070483F" w:rsidRPr="006B67E2" w:rsidRDefault="0070483F" w:rsidP="0070483F">
      <w:pPr>
        <w:spacing w:after="0" w:line="240" w:lineRule="auto"/>
        <w:ind w:firstLine="709"/>
        <w:jc w:val="both"/>
        <w:rPr>
          <w:rFonts w:ascii="Times New Roman" w:hAnsi="Times New Roman"/>
          <w:snapToGrid w:val="0"/>
          <w:sz w:val="27"/>
          <w:szCs w:val="27"/>
          <w:lang w:eastAsia="ru-RU"/>
        </w:rPr>
      </w:pPr>
      <w:r w:rsidRPr="006B67E2">
        <w:rPr>
          <w:rFonts w:ascii="Times New Roman" w:hAnsi="Times New Roman"/>
          <w:b/>
          <w:i/>
          <w:snapToGrid w:val="0"/>
          <w:sz w:val="27"/>
          <w:szCs w:val="27"/>
          <w:lang w:val="en-US" w:eastAsia="ru-RU"/>
        </w:rPr>
        <w:t>S</w:t>
      </w:r>
      <w:r w:rsidRPr="006B67E2">
        <w:rPr>
          <w:rFonts w:ascii="Times New Roman" w:hAnsi="Times New Roman"/>
          <w:snapToGrid w:val="0"/>
          <w:sz w:val="27"/>
          <w:szCs w:val="27"/>
          <w:lang w:eastAsia="ru-RU"/>
        </w:rPr>
        <w:t xml:space="preserve"> – </w:t>
      </w:r>
      <w:proofErr w:type="gramStart"/>
      <w:r w:rsidRPr="006B67E2">
        <w:rPr>
          <w:rFonts w:ascii="Times New Roman" w:hAnsi="Times New Roman"/>
          <w:snapToGrid w:val="0"/>
          <w:sz w:val="27"/>
          <w:szCs w:val="27"/>
          <w:lang w:eastAsia="ru-RU"/>
        </w:rPr>
        <w:t>основная</w:t>
      </w:r>
      <w:proofErr w:type="gramEnd"/>
      <w:r w:rsidRPr="006B67E2">
        <w:rPr>
          <w:rFonts w:ascii="Times New Roman" w:hAnsi="Times New Roman"/>
          <w:snapToGrid w:val="0"/>
          <w:sz w:val="27"/>
          <w:szCs w:val="27"/>
          <w:lang w:eastAsia="ru-RU"/>
        </w:rPr>
        <w:t xml:space="preserve"> налоговая ставка за 1 тонну добытого полезного ископаемого в виде калийных солей, которая определяется в соответствии с НК РФ, рублей;</w:t>
      </w: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b/>
          <w:i/>
          <w:snapToGrid w:val="0"/>
          <w:sz w:val="27"/>
          <w:szCs w:val="27"/>
          <w:lang w:eastAsia="ru-RU"/>
        </w:rPr>
        <w:t>К</w:t>
      </w:r>
      <w:r w:rsidRPr="006B67E2">
        <w:rPr>
          <w:rFonts w:ascii="Times New Roman" w:hAnsi="Times New Roman"/>
          <w:b/>
          <w:i/>
          <w:snapToGrid w:val="0"/>
          <w:sz w:val="27"/>
          <w:szCs w:val="27"/>
          <w:vertAlign w:val="subscript"/>
          <w:lang w:eastAsia="ru-RU"/>
        </w:rPr>
        <w:t xml:space="preserve">КС </w:t>
      </w:r>
      <w:r w:rsidRPr="006B67E2">
        <w:rPr>
          <w:rFonts w:ascii="Times New Roman" w:hAnsi="Times New Roman"/>
          <w:sz w:val="27"/>
          <w:szCs w:val="27"/>
          <w:lang w:eastAsia="ru-RU"/>
        </w:rPr>
        <w:t xml:space="preserve">– коэффициент, учитывающий влияние изменения стоимости 1 тонны добытого полезного ископаемого в виде калийных солей, сложившейся за налоговый период. Коэффициент </w:t>
      </w:r>
      <w:proofErr w:type="spellStart"/>
      <w:r w:rsidRPr="006B67E2">
        <w:rPr>
          <w:rFonts w:ascii="Times New Roman" w:hAnsi="Times New Roman"/>
          <w:b/>
          <w:i/>
          <w:snapToGrid w:val="0"/>
          <w:sz w:val="27"/>
          <w:szCs w:val="27"/>
          <w:lang w:eastAsia="ru-RU"/>
        </w:rPr>
        <w:t>К</w:t>
      </w:r>
      <w:r w:rsidRPr="006B67E2">
        <w:rPr>
          <w:rFonts w:ascii="Times New Roman" w:hAnsi="Times New Roman"/>
          <w:b/>
          <w:i/>
          <w:snapToGrid w:val="0"/>
          <w:sz w:val="27"/>
          <w:szCs w:val="27"/>
          <w:vertAlign w:val="subscript"/>
          <w:lang w:eastAsia="ru-RU"/>
        </w:rPr>
        <w:t>кс</w:t>
      </w:r>
      <w:proofErr w:type="spellEnd"/>
      <w:r w:rsidRPr="006B67E2">
        <w:rPr>
          <w:rFonts w:ascii="Times New Roman" w:hAnsi="Times New Roman"/>
          <w:sz w:val="27"/>
          <w:szCs w:val="27"/>
          <w:lang w:eastAsia="ru-RU"/>
        </w:rPr>
        <w:t xml:space="preserve"> определяется </w:t>
      </w:r>
      <w:r w:rsidRPr="006B67E2">
        <w:rPr>
          <w:rFonts w:ascii="Times New Roman" w:hAnsi="Times New Roman"/>
          <w:sz w:val="27"/>
          <w:szCs w:val="27"/>
        </w:rPr>
        <w:t>на соответствующий прогнозируемый период в соответствии с НК РФ.</w:t>
      </w:r>
    </w:p>
    <w:p w:rsidR="0070483F" w:rsidRPr="006B67E2" w:rsidRDefault="0070483F" w:rsidP="0070483F">
      <w:pPr>
        <w:spacing w:after="0" w:line="240" w:lineRule="auto"/>
        <w:ind w:firstLine="709"/>
        <w:jc w:val="both"/>
        <w:rPr>
          <w:rFonts w:ascii="Times New Roman" w:hAnsi="Times New Roman"/>
          <w:sz w:val="27"/>
          <w:szCs w:val="27"/>
        </w:rPr>
      </w:pP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sz w:val="27"/>
          <w:szCs w:val="27"/>
        </w:rPr>
        <w:t>Стоимость облагаемого объёма добычи полезных ископаемых в виде калийных солей (</w:t>
      </w:r>
      <w:proofErr w:type="gramStart"/>
      <w:r w:rsidRPr="006B67E2">
        <w:rPr>
          <w:rFonts w:ascii="Times New Roman" w:hAnsi="Times New Roman"/>
          <w:b/>
          <w:i/>
          <w:sz w:val="27"/>
          <w:szCs w:val="27"/>
          <w:lang w:val="en-US"/>
        </w:rPr>
        <w:t>U</w:t>
      </w:r>
      <w:proofErr w:type="gramEnd"/>
      <w:r w:rsidRPr="006B67E2">
        <w:rPr>
          <w:rFonts w:ascii="Times New Roman" w:hAnsi="Times New Roman"/>
          <w:b/>
          <w:i/>
          <w:sz w:val="27"/>
          <w:szCs w:val="27"/>
          <w:vertAlign w:val="subscript"/>
        </w:rPr>
        <w:t>КС</w:t>
      </w:r>
      <w:r w:rsidRPr="006B67E2">
        <w:rPr>
          <w:rFonts w:ascii="Times New Roman" w:hAnsi="Times New Roman"/>
          <w:b/>
          <w:i/>
          <w:sz w:val="27"/>
          <w:szCs w:val="27"/>
        </w:rPr>
        <w:t>)</w:t>
      </w:r>
      <w:r w:rsidRPr="006B67E2">
        <w:rPr>
          <w:rFonts w:ascii="Times New Roman" w:hAnsi="Times New Roman"/>
          <w:sz w:val="27"/>
          <w:szCs w:val="27"/>
        </w:rPr>
        <w:t xml:space="preserve">, используемая в расчёте коэффициента </w:t>
      </w:r>
      <w:r w:rsidRPr="006B67E2">
        <w:rPr>
          <w:rFonts w:ascii="Times New Roman" w:hAnsi="Times New Roman"/>
          <w:b/>
          <w:i/>
          <w:snapToGrid w:val="0"/>
          <w:sz w:val="27"/>
          <w:szCs w:val="27"/>
          <w:lang w:eastAsia="ru-RU"/>
        </w:rPr>
        <w:t>К</w:t>
      </w:r>
      <w:r w:rsidRPr="006B67E2">
        <w:rPr>
          <w:rFonts w:ascii="Times New Roman" w:hAnsi="Times New Roman"/>
          <w:b/>
          <w:i/>
          <w:snapToGrid w:val="0"/>
          <w:sz w:val="27"/>
          <w:szCs w:val="27"/>
          <w:vertAlign w:val="subscript"/>
          <w:lang w:eastAsia="ru-RU"/>
        </w:rPr>
        <w:t>КС,</w:t>
      </w:r>
      <w:r w:rsidRPr="006B67E2">
        <w:rPr>
          <w:rFonts w:ascii="Times New Roman" w:hAnsi="Times New Roman"/>
          <w:sz w:val="27"/>
          <w:szCs w:val="27"/>
        </w:rPr>
        <w:t xml:space="preserve"> определяется по формуле:</w:t>
      </w:r>
    </w:p>
    <w:p w:rsidR="0070483F" w:rsidRPr="006B67E2" w:rsidRDefault="0070483F" w:rsidP="0070483F">
      <w:pPr>
        <w:spacing w:before="120" w:after="120" w:line="240" w:lineRule="auto"/>
        <w:ind w:firstLine="709"/>
        <w:jc w:val="center"/>
        <w:rPr>
          <w:rFonts w:ascii="Times New Roman" w:hAnsi="Times New Roman"/>
          <w:b/>
          <w:i/>
          <w:sz w:val="27"/>
          <w:szCs w:val="27"/>
        </w:rPr>
      </w:pPr>
      <w:r w:rsidRPr="006B67E2">
        <w:rPr>
          <w:rFonts w:ascii="Times New Roman" w:hAnsi="Times New Roman"/>
          <w:b/>
          <w:i/>
          <w:sz w:val="27"/>
          <w:szCs w:val="27"/>
          <w:lang w:val="en-US"/>
        </w:rPr>
        <w:t>U</w:t>
      </w:r>
      <w:r w:rsidRPr="006B67E2">
        <w:rPr>
          <w:rFonts w:ascii="Times New Roman" w:hAnsi="Times New Roman"/>
          <w:b/>
          <w:i/>
          <w:sz w:val="27"/>
          <w:szCs w:val="27"/>
          <w:vertAlign w:val="subscript"/>
        </w:rPr>
        <w:t>КС</w:t>
      </w:r>
      <w:r w:rsidRPr="006B67E2">
        <w:rPr>
          <w:rFonts w:ascii="Times New Roman" w:hAnsi="Times New Roman"/>
          <w:b/>
          <w:i/>
          <w:sz w:val="27"/>
          <w:szCs w:val="27"/>
        </w:rPr>
        <w:t xml:space="preserve"> = </w:t>
      </w:r>
      <w:r w:rsidRPr="006B67E2">
        <w:rPr>
          <w:rFonts w:ascii="Times New Roman" w:hAnsi="Times New Roman"/>
          <w:b/>
          <w:i/>
          <w:sz w:val="27"/>
          <w:szCs w:val="27"/>
          <w:lang w:val="en-US"/>
        </w:rPr>
        <w:t>U</w:t>
      </w:r>
      <w:r w:rsidRPr="006B67E2">
        <w:rPr>
          <w:rFonts w:ascii="Times New Roman" w:hAnsi="Times New Roman"/>
          <w:b/>
          <w:i/>
          <w:sz w:val="27"/>
          <w:szCs w:val="27"/>
          <w:vertAlign w:val="subscript"/>
        </w:rPr>
        <w:t>КС</w:t>
      </w:r>
      <w:r w:rsidRPr="006B67E2">
        <w:rPr>
          <w:rFonts w:ascii="Times New Roman" w:hAnsi="Times New Roman"/>
          <w:b/>
          <w:i/>
          <w:sz w:val="27"/>
          <w:szCs w:val="27"/>
        </w:rPr>
        <w:t xml:space="preserve"> </w:t>
      </w:r>
      <w:r w:rsidRPr="006B67E2">
        <w:rPr>
          <w:rFonts w:ascii="Times New Roman" w:hAnsi="Times New Roman"/>
          <w:b/>
          <w:i/>
          <w:sz w:val="27"/>
          <w:szCs w:val="27"/>
          <w:vertAlign w:val="subscript"/>
        </w:rPr>
        <w:t>факт</w:t>
      </w:r>
      <w:r w:rsidRPr="006B67E2">
        <w:rPr>
          <w:rFonts w:ascii="Times New Roman" w:hAnsi="Times New Roman"/>
          <w:b/>
          <w:i/>
          <w:sz w:val="27"/>
          <w:szCs w:val="27"/>
        </w:rPr>
        <w:t xml:space="preserve"> × J</w:t>
      </w:r>
      <w:r w:rsidRPr="006B67E2">
        <w:rPr>
          <w:rFonts w:ascii="Times New Roman" w:hAnsi="Times New Roman"/>
          <w:b/>
          <w:i/>
          <w:sz w:val="27"/>
          <w:szCs w:val="27"/>
          <w:vertAlign w:val="subscript"/>
        </w:rPr>
        <w:t>КС</w:t>
      </w:r>
      <w:r w:rsidRPr="006B67E2">
        <w:rPr>
          <w:rFonts w:ascii="Times New Roman" w:hAnsi="Times New Roman"/>
          <w:b/>
          <w:i/>
          <w:sz w:val="27"/>
          <w:szCs w:val="27"/>
        </w:rPr>
        <w:t>,</w:t>
      </w: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sz w:val="27"/>
          <w:szCs w:val="27"/>
        </w:rPr>
        <w:t>где,</w:t>
      </w:r>
    </w:p>
    <w:p w:rsidR="0070483F" w:rsidRPr="006B67E2" w:rsidRDefault="0070483F" w:rsidP="0070483F">
      <w:pPr>
        <w:spacing w:after="0" w:line="240" w:lineRule="auto"/>
        <w:ind w:firstLine="709"/>
        <w:jc w:val="both"/>
        <w:rPr>
          <w:rFonts w:ascii="Times New Roman" w:hAnsi="Times New Roman"/>
          <w:sz w:val="27"/>
          <w:szCs w:val="27"/>
        </w:rPr>
      </w:pPr>
      <w:proofErr w:type="gramStart"/>
      <w:r w:rsidRPr="006B67E2">
        <w:rPr>
          <w:rFonts w:ascii="Times New Roman" w:hAnsi="Times New Roman"/>
          <w:b/>
          <w:i/>
          <w:sz w:val="27"/>
          <w:szCs w:val="27"/>
        </w:rPr>
        <w:t>U</w:t>
      </w:r>
      <w:r w:rsidRPr="006B67E2">
        <w:rPr>
          <w:rFonts w:ascii="Times New Roman" w:hAnsi="Times New Roman"/>
          <w:b/>
          <w:i/>
          <w:sz w:val="27"/>
          <w:szCs w:val="27"/>
          <w:vertAlign w:val="subscript"/>
        </w:rPr>
        <w:t>КС</w:t>
      </w:r>
      <w:r w:rsidRPr="006B67E2">
        <w:rPr>
          <w:rFonts w:ascii="Times New Roman" w:hAnsi="Times New Roman"/>
          <w:b/>
          <w:i/>
          <w:sz w:val="27"/>
          <w:szCs w:val="27"/>
        </w:rPr>
        <w:t xml:space="preserve"> </w:t>
      </w:r>
      <w:r w:rsidRPr="006B67E2">
        <w:rPr>
          <w:rFonts w:ascii="Times New Roman" w:hAnsi="Times New Roman"/>
          <w:b/>
          <w:i/>
          <w:sz w:val="27"/>
          <w:szCs w:val="27"/>
          <w:vertAlign w:val="subscript"/>
        </w:rPr>
        <w:t>факт</w:t>
      </w:r>
      <w:r w:rsidRPr="006B67E2">
        <w:rPr>
          <w:rFonts w:ascii="Times New Roman" w:hAnsi="Times New Roman"/>
          <w:sz w:val="27"/>
          <w:szCs w:val="27"/>
        </w:rPr>
        <w:t xml:space="preserve"> – фактическая стоимость добытых полезных ископаемых в виде калийных солей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 в виде калийных солей, согласно данным отчёта по форме № 5-НДПИ, и (или) фактическим данным налоговых деклараций, и (или) в соответствии с фактическими объёмными показателями добычи железной руды (за исключением</w:t>
      </w:r>
      <w:proofErr w:type="gramEnd"/>
      <w:r w:rsidRPr="006B67E2">
        <w:rPr>
          <w:rFonts w:ascii="Times New Roman" w:hAnsi="Times New Roman"/>
          <w:sz w:val="27"/>
          <w:szCs w:val="27"/>
        </w:rPr>
        <w:t xml:space="preserve"> окисленных железистых кварцитов) согласно данным Росстата, млн. рублей;</w:t>
      </w:r>
    </w:p>
    <w:p w:rsidR="0070483F" w:rsidRPr="006B67E2" w:rsidRDefault="0070483F" w:rsidP="0070483F">
      <w:pPr>
        <w:spacing w:after="0" w:line="240" w:lineRule="auto"/>
        <w:ind w:firstLine="709"/>
        <w:jc w:val="both"/>
        <w:rPr>
          <w:rFonts w:ascii="Times New Roman" w:hAnsi="Times New Roman"/>
          <w:sz w:val="27"/>
          <w:szCs w:val="27"/>
        </w:rPr>
      </w:pPr>
      <w:proofErr w:type="gramStart"/>
      <w:r w:rsidRPr="006B67E2">
        <w:rPr>
          <w:rFonts w:ascii="Times New Roman" w:hAnsi="Times New Roman"/>
          <w:b/>
          <w:i/>
          <w:sz w:val="27"/>
          <w:szCs w:val="27"/>
        </w:rPr>
        <w:t>J</w:t>
      </w:r>
      <w:proofErr w:type="gramEnd"/>
      <w:r w:rsidRPr="006B67E2">
        <w:rPr>
          <w:rFonts w:ascii="Times New Roman" w:hAnsi="Times New Roman"/>
          <w:b/>
          <w:i/>
          <w:sz w:val="27"/>
          <w:szCs w:val="27"/>
          <w:vertAlign w:val="subscript"/>
        </w:rPr>
        <w:t>КС</w:t>
      </w:r>
      <w:r w:rsidRPr="006B67E2">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динамика объёмов добычи полезных ископаемых в виде калийных солей за предыдущие периоды, динамика стоимости добытых полезных ископаемых в виде калийных солей за предыдущие периоды и др.</w:t>
      </w:r>
    </w:p>
    <w:p w:rsidR="0070483F" w:rsidRPr="006B67E2" w:rsidRDefault="0070483F" w:rsidP="0070483F">
      <w:pPr>
        <w:autoSpaceDE w:val="0"/>
        <w:autoSpaceDN w:val="0"/>
        <w:adjustRightInd w:val="0"/>
        <w:spacing w:after="0" w:line="240" w:lineRule="auto"/>
        <w:ind w:firstLine="709"/>
        <w:jc w:val="both"/>
        <w:rPr>
          <w:rFonts w:ascii="Times New Roman" w:hAnsi="Times New Roman"/>
          <w:sz w:val="27"/>
          <w:szCs w:val="27"/>
        </w:rPr>
      </w:pPr>
      <w:r w:rsidRPr="006B67E2">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70483F" w:rsidRPr="006B67E2" w:rsidRDefault="0070483F" w:rsidP="0070483F">
      <w:pPr>
        <w:autoSpaceDE w:val="0"/>
        <w:autoSpaceDN w:val="0"/>
        <w:adjustRightInd w:val="0"/>
        <w:spacing w:after="0" w:line="240" w:lineRule="auto"/>
        <w:ind w:firstLine="709"/>
        <w:jc w:val="both"/>
        <w:rPr>
          <w:rFonts w:ascii="Times New Roman" w:hAnsi="Times New Roman"/>
          <w:sz w:val="27"/>
          <w:szCs w:val="27"/>
        </w:rPr>
      </w:pPr>
      <w:r w:rsidRPr="006B67E2">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70483F" w:rsidRPr="006B67E2" w:rsidRDefault="0070483F" w:rsidP="0070483F">
      <w:pPr>
        <w:autoSpaceDE w:val="0"/>
        <w:autoSpaceDN w:val="0"/>
        <w:adjustRightInd w:val="0"/>
        <w:spacing w:after="0" w:line="240" w:lineRule="auto"/>
        <w:ind w:firstLine="709"/>
        <w:jc w:val="both"/>
        <w:rPr>
          <w:rFonts w:ascii="Times New Roman" w:hAnsi="Times New Roman"/>
          <w:sz w:val="27"/>
          <w:szCs w:val="27"/>
        </w:rPr>
      </w:pPr>
      <w:r w:rsidRPr="006B67E2">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sz w:val="27"/>
          <w:szCs w:val="27"/>
        </w:rPr>
        <w:t xml:space="preserve">Объём выпадающих доходов определяется в рамках прописанного </w:t>
      </w:r>
      <w:proofErr w:type="gramStart"/>
      <w:r w:rsidRPr="006B67E2">
        <w:rPr>
          <w:rFonts w:ascii="Times New Roman" w:hAnsi="Times New Roman"/>
          <w:sz w:val="27"/>
          <w:szCs w:val="27"/>
        </w:rPr>
        <w:t>алгоритма расчёта прогнозного объёма поступлений налога</w:t>
      </w:r>
      <w:proofErr w:type="gramEnd"/>
      <w:r w:rsidRPr="006B67E2">
        <w:rPr>
          <w:rFonts w:ascii="Times New Roman" w:hAnsi="Times New Roman"/>
          <w:sz w:val="27"/>
          <w:szCs w:val="27"/>
        </w:rPr>
        <w:t>.</w:t>
      </w:r>
    </w:p>
    <w:p w:rsidR="0070483F" w:rsidRPr="006B67E2" w:rsidRDefault="0070483F" w:rsidP="0070483F">
      <w:pPr>
        <w:spacing w:after="0" w:line="240" w:lineRule="auto"/>
        <w:ind w:firstLine="709"/>
        <w:jc w:val="both"/>
        <w:rPr>
          <w:rFonts w:ascii="Times New Roman" w:hAnsi="Times New Roman"/>
          <w:sz w:val="27"/>
          <w:szCs w:val="27"/>
        </w:rPr>
      </w:pPr>
      <w:r w:rsidRPr="006B67E2">
        <w:rPr>
          <w:rFonts w:ascii="Times New Roman" w:hAnsi="Times New Roman"/>
          <w:sz w:val="27"/>
          <w:szCs w:val="27"/>
        </w:rPr>
        <w:t>Налог на добычу полезных ископаемых в виде железной руды (за исключением окисленных железистых кварцитов) зачисляется в бюджеты</w:t>
      </w:r>
      <w:r w:rsidR="00DA7352">
        <w:rPr>
          <w:rFonts w:ascii="Times New Roman" w:hAnsi="Times New Roman"/>
          <w:sz w:val="27"/>
          <w:szCs w:val="27"/>
        </w:rPr>
        <w:t xml:space="preserve">, входящие </w:t>
      </w:r>
      <w:r w:rsidR="00DA7352" w:rsidRPr="006223D9">
        <w:rPr>
          <w:rFonts w:ascii="Times New Roman" w:hAnsi="Times New Roman"/>
          <w:sz w:val="27"/>
          <w:szCs w:val="27"/>
        </w:rPr>
        <w:t>в консолидированный бюджет Р</w:t>
      </w:r>
      <w:r w:rsidR="00DA7352">
        <w:rPr>
          <w:rFonts w:ascii="Times New Roman" w:hAnsi="Times New Roman"/>
          <w:sz w:val="27"/>
          <w:szCs w:val="27"/>
        </w:rPr>
        <w:t>еспублики Хакасия,</w:t>
      </w:r>
      <w:r w:rsidRPr="006B67E2">
        <w:rPr>
          <w:rFonts w:ascii="Times New Roman" w:hAnsi="Times New Roman"/>
          <w:sz w:val="27"/>
          <w:szCs w:val="27"/>
        </w:rPr>
        <w:t xml:space="preserve"> по нормативам, установленным в соответствии со статьями БК РФ.</w:t>
      </w:r>
    </w:p>
    <w:p w:rsidR="0070483F" w:rsidRDefault="0070483F" w:rsidP="0070483F"/>
    <w:p w:rsidR="00BB64F2" w:rsidRPr="00252DC7"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50" w:name="_Toc89426806"/>
      <w:r w:rsidRPr="00252DC7">
        <w:rPr>
          <w:rFonts w:ascii="Times New Roman" w:hAnsi="Times New Roman"/>
          <w:i/>
          <w:sz w:val="27"/>
          <w:szCs w:val="27"/>
        </w:rPr>
        <w:t>2.1</w:t>
      </w:r>
      <w:r w:rsidR="0051591F">
        <w:rPr>
          <w:rFonts w:ascii="Times New Roman" w:hAnsi="Times New Roman"/>
          <w:i/>
          <w:sz w:val="27"/>
          <w:szCs w:val="27"/>
        </w:rPr>
        <w:t>0</w:t>
      </w:r>
      <w:r w:rsidRPr="00252DC7">
        <w:rPr>
          <w:rFonts w:ascii="Times New Roman" w:hAnsi="Times New Roman"/>
          <w:i/>
          <w:sz w:val="27"/>
          <w:szCs w:val="27"/>
        </w:rPr>
        <w:t>.</w:t>
      </w:r>
      <w:r w:rsidR="002C6AA8">
        <w:rPr>
          <w:rFonts w:ascii="Times New Roman" w:hAnsi="Times New Roman"/>
          <w:i/>
          <w:sz w:val="27"/>
          <w:szCs w:val="27"/>
        </w:rPr>
        <w:t>7</w:t>
      </w:r>
      <w:r w:rsidRPr="00252DC7">
        <w:rPr>
          <w:rFonts w:ascii="Times New Roman" w:hAnsi="Times New Roman"/>
          <w:i/>
          <w:sz w:val="27"/>
          <w:szCs w:val="27"/>
        </w:rPr>
        <w:t xml:space="preserve">. Налог на добычу полезных ископаемых </w:t>
      </w:r>
      <w:r w:rsidRPr="00252DC7">
        <w:rPr>
          <w:rFonts w:ascii="Times New Roman" w:hAnsi="Times New Roman"/>
          <w:i/>
          <w:sz w:val="27"/>
          <w:szCs w:val="27"/>
        </w:rPr>
        <w:br/>
        <w:t>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252DC7">
        <w:rPr>
          <w:rFonts w:ascii="Times New Roman" w:hAnsi="Times New Roman"/>
          <w:i/>
          <w:sz w:val="27"/>
          <w:szCs w:val="27"/>
        </w:rPr>
        <w:br/>
        <w:t>182 1 07 01110 01 0000 110</w:t>
      </w:r>
      <w:bookmarkEnd w:id="50"/>
    </w:p>
    <w:p w:rsidR="006B67E2" w:rsidRDefault="006B67E2" w:rsidP="00BB64F2">
      <w:pPr>
        <w:spacing w:after="0" w:line="240" w:lineRule="auto"/>
        <w:ind w:firstLine="709"/>
        <w:jc w:val="both"/>
        <w:rPr>
          <w:rFonts w:ascii="Times New Roman" w:hAnsi="Times New Roman"/>
          <w:sz w:val="27"/>
          <w:szCs w:val="27"/>
        </w:rPr>
      </w:pPr>
    </w:p>
    <w:p w:rsidR="006B67E2" w:rsidRPr="00252DC7" w:rsidRDefault="006B67E2" w:rsidP="006B67E2">
      <w:pPr>
        <w:spacing w:after="0" w:line="240" w:lineRule="auto"/>
        <w:ind w:firstLine="709"/>
        <w:jc w:val="both"/>
        <w:rPr>
          <w:rFonts w:ascii="Times New Roman" w:hAnsi="Times New Roman"/>
          <w:sz w:val="27"/>
          <w:szCs w:val="27"/>
        </w:rPr>
      </w:pPr>
      <w:r w:rsidRPr="00252DC7">
        <w:rPr>
          <w:rFonts w:ascii="Times New Roman" w:hAnsi="Times New Roman"/>
          <w:sz w:val="27"/>
          <w:szCs w:val="27"/>
        </w:rPr>
        <w:t>В прогнозе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учитываются:</w:t>
      </w:r>
    </w:p>
    <w:p w:rsidR="006B67E2" w:rsidRPr="00252DC7" w:rsidRDefault="006B67E2" w:rsidP="006B67E2">
      <w:pPr>
        <w:spacing w:after="0" w:line="240" w:lineRule="auto"/>
        <w:ind w:firstLine="709"/>
        <w:jc w:val="both"/>
        <w:rPr>
          <w:rFonts w:ascii="Times New Roman" w:hAnsi="Times New Roman"/>
          <w:sz w:val="27"/>
          <w:szCs w:val="27"/>
        </w:rPr>
      </w:pPr>
      <w:proofErr w:type="gramStart"/>
      <w:r w:rsidRPr="00252DC7">
        <w:rPr>
          <w:rFonts w:ascii="Times New Roman" w:hAnsi="Times New Roman"/>
          <w:sz w:val="27"/>
          <w:szCs w:val="27"/>
        </w:rPr>
        <w:lastRenderedPageBreak/>
        <w:t xml:space="preserve">- показатели прогноза социально-экономического развития </w:t>
      </w:r>
      <w:r w:rsidR="00B46737" w:rsidRPr="00412404">
        <w:rPr>
          <w:rFonts w:ascii="Times New Roman" w:hAnsi="Times New Roman"/>
          <w:sz w:val="27"/>
          <w:szCs w:val="27"/>
        </w:rPr>
        <w:t>Республики Хакасия</w:t>
      </w:r>
      <w:r w:rsidRPr="00252DC7">
        <w:rPr>
          <w:rFonts w:ascii="Times New Roman" w:hAnsi="Times New Roman"/>
          <w:sz w:val="27"/>
          <w:szCs w:val="27"/>
        </w:rPr>
        <w:t xml:space="preserve"> на очередной финансовый год и плановый период (налогооблагаемый объём добычи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показатели цен компонентов, входящих в состав добываемой многокомпонентной комплексной руды, показатели курса доллара США по отношению к рублю), разрабатываемые Минэкономразвития </w:t>
      </w:r>
      <w:r w:rsidR="00B46737" w:rsidRPr="00412404">
        <w:rPr>
          <w:rFonts w:ascii="Times New Roman" w:hAnsi="Times New Roman"/>
          <w:sz w:val="27"/>
          <w:szCs w:val="27"/>
        </w:rPr>
        <w:t>Республики</w:t>
      </w:r>
      <w:proofErr w:type="gramEnd"/>
      <w:r w:rsidR="00B46737" w:rsidRPr="00412404">
        <w:rPr>
          <w:rFonts w:ascii="Times New Roman" w:hAnsi="Times New Roman"/>
          <w:sz w:val="27"/>
          <w:szCs w:val="27"/>
        </w:rPr>
        <w:t xml:space="preserve"> Хакасия</w:t>
      </w:r>
      <w:r w:rsidR="00B46737" w:rsidRPr="00252DC7">
        <w:rPr>
          <w:rFonts w:ascii="Times New Roman" w:hAnsi="Times New Roman"/>
          <w:sz w:val="27"/>
          <w:szCs w:val="27"/>
        </w:rPr>
        <w:t xml:space="preserve"> </w:t>
      </w:r>
      <w:r w:rsidR="00B46737">
        <w:rPr>
          <w:rFonts w:ascii="Times New Roman" w:hAnsi="Times New Roman"/>
          <w:sz w:val="27"/>
          <w:szCs w:val="27"/>
        </w:rPr>
        <w:t>(при наличии)</w:t>
      </w:r>
      <w:r w:rsidRPr="00252DC7">
        <w:rPr>
          <w:rFonts w:ascii="Times New Roman" w:hAnsi="Times New Roman"/>
          <w:sz w:val="27"/>
          <w:szCs w:val="27"/>
        </w:rPr>
        <w:t>;</w:t>
      </w:r>
    </w:p>
    <w:p w:rsidR="006B67E2" w:rsidRPr="00252DC7" w:rsidRDefault="006B67E2" w:rsidP="006B67E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 динамика налоговой базы по налогу согласно данным отчёта по форме </w:t>
      </w:r>
      <w:r w:rsidRPr="00252DC7">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6B67E2" w:rsidRPr="00252DC7" w:rsidRDefault="006B67E2" w:rsidP="006B67E2">
      <w:pPr>
        <w:spacing w:after="0" w:line="240" w:lineRule="auto"/>
        <w:ind w:firstLine="709"/>
        <w:jc w:val="both"/>
        <w:rPr>
          <w:rFonts w:ascii="Times New Roman" w:hAnsi="Times New Roman"/>
          <w:sz w:val="27"/>
          <w:szCs w:val="27"/>
        </w:rPr>
      </w:pPr>
      <w:r w:rsidRPr="00252DC7">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6B67E2" w:rsidRPr="00252DC7" w:rsidRDefault="006B67E2" w:rsidP="006B67E2">
      <w:pPr>
        <w:spacing w:after="0" w:line="240" w:lineRule="auto"/>
        <w:ind w:firstLine="709"/>
        <w:jc w:val="both"/>
        <w:rPr>
          <w:rFonts w:ascii="Times New Roman" w:hAnsi="Times New Roman"/>
          <w:sz w:val="27"/>
          <w:szCs w:val="27"/>
        </w:rPr>
      </w:pPr>
      <w:r w:rsidRPr="00252DC7">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6B67E2" w:rsidRPr="00252DC7" w:rsidRDefault="006B67E2" w:rsidP="006B67E2">
      <w:pPr>
        <w:spacing w:after="0" w:line="240" w:lineRule="auto"/>
        <w:ind w:firstLine="709"/>
        <w:jc w:val="both"/>
        <w:rPr>
          <w:rFonts w:ascii="Times New Roman" w:hAnsi="Times New Roman"/>
          <w:sz w:val="27"/>
          <w:szCs w:val="27"/>
        </w:rPr>
      </w:pPr>
    </w:p>
    <w:p w:rsidR="006B67E2" w:rsidRPr="00252DC7" w:rsidRDefault="006B67E2" w:rsidP="006B67E2">
      <w:pPr>
        <w:spacing w:after="0" w:line="240" w:lineRule="auto"/>
        <w:ind w:firstLine="709"/>
        <w:jc w:val="both"/>
        <w:rPr>
          <w:rFonts w:ascii="Times New Roman" w:hAnsi="Times New Roman"/>
          <w:sz w:val="27"/>
          <w:szCs w:val="27"/>
        </w:rPr>
      </w:pPr>
      <w:proofErr w:type="gramStart"/>
      <w:r w:rsidRPr="00252DC7">
        <w:rPr>
          <w:rFonts w:ascii="Times New Roman" w:hAnsi="Times New Roman"/>
          <w:sz w:val="27"/>
          <w:szCs w:val="27"/>
        </w:rPr>
        <w:t>Расчёт прогнозного объёма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осуществляется методом прямого расчёта, основанного на непосредственном использовании прогнозных значений объёмных показателей, прогнозных показателей цен компонентов (медь, никель, палладия, платины, золота, кобальта), входящих в состав добываемой многокомпонентной комплексной руды, уровней ставок и других</w:t>
      </w:r>
      <w:proofErr w:type="gramEnd"/>
      <w:r w:rsidRPr="00252DC7">
        <w:rPr>
          <w:rFonts w:ascii="Times New Roman" w:hAnsi="Times New Roman"/>
          <w:sz w:val="27"/>
          <w:szCs w:val="27"/>
        </w:rPr>
        <w:t xml:space="preserve"> показателей, определяющих прогнозный объём поступлений налога (доля содержание компонентов (медь, никель, палладия, платины, золота, кобальта), входящих в состав добываемой многокомпонентной комплексной руды,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6B67E2" w:rsidRPr="00252DC7" w:rsidRDefault="006B67E2" w:rsidP="006B67E2">
      <w:pPr>
        <w:spacing w:after="0" w:line="240" w:lineRule="auto"/>
        <w:ind w:firstLine="709"/>
        <w:jc w:val="both"/>
        <w:rPr>
          <w:rFonts w:ascii="Times New Roman" w:hAnsi="Times New Roman"/>
          <w:sz w:val="27"/>
          <w:szCs w:val="27"/>
        </w:rPr>
      </w:pPr>
      <w:r w:rsidRPr="00252DC7">
        <w:rPr>
          <w:rFonts w:ascii="Times New Roman" w:hAnsi="Times New Roman"/>
          <w:sz w:val="27"/>
          <w:szCs w:val="27"/>
        </w:rPr>
        <w:t>Прогнозный объём поступлений налога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w:t>
      </w:r>
      <w:r w:rsidRPr="00252DC7">
        <w:rPr>
          <w:rFonts w:ascii="Times New Roman" w:hAnsi="Times New Roman"/>
          <w:b/>
          <w:i/>
          <w:sz w:val="27"/>
          <w:szCs w:val="27"/>
        </w:rPr>
        <w:t xml:space="preserve">НДПИ </w:t>
      </w:r>
      <w:r w:rsidRPr="00252DC7">
        <w:rPr>
          <w:rFonts w:ascii="Times New Roman" w:hAnsi="Times New Roman"/>
          <w:b/>
          <w:i/>
          <w:sz w:val="27"/>
          <w:szCs w:val="27"/>
          <w:vertAlign w:val="subscript"/>
        </w:rPr>
        <w:t>МКР</w:t>
      </w:r>
      <w:r w:rsidRPr="00252DC7">
        <w:rPr>
          <w:rFonts w:ascii="Times New Roman" w:hAnsi="Times New Roman"/>
          <w:i/>
          <w:sz w:val="27"/>
          <w:szCs w:val="27"/>
        </w:rPr>
        <w:t xml:space="preserve">) </w:t>
      </w:r>
      <w:r w:rsidRPr="00252DC7">
        <w:rPr>
          <w:rFonts w:ascii="Times New Roman" w:hAnsi="Times New Roman"/>
          <w:sz w:val="27"/>
          <w:szCs w:val="27"/>
        </w:rPr>
        <w:t>определяется исходя из следующего алгоритма расчёта:</w:t>
      </w:r>
    </w:p>
    <w:p w:rsidR="006B67E2" w:rsidRPr="00252DC7" w:rsidRDefault="006B67E2" w:rsidP="006B67E2">
      <w:pPr>
        <w:spacing w:before="120" w:after="120" w:line="240" w:lineRule="auto"/>
        <w:ind w:firstLine="567"/>
        <w:jc w:val="center"/>
        <w:rPr>
          <w:rFonts w:ascii="Times New Roman" w:hAnsi="Times New Roman"/>
          <w:b/>
          <w:i/>
          <w:sz w:val="14"/>
          <w:szCs w:val="27"/>
        </w:rPr>
      </w:pPr>
    </w:p>
    <w:p w:rsidR="006B67E2" w:rsidRPr="006B67E2" w:rsidRDefault="006B67E2" w:rsidP="006B67E2">
      <w:pPr>
        <w:spacing w:before="120" w:after="120" w:line="240" w:lineRule="auto"/>
        <w:ind w:firstLine="567"/>
        <w:jc w:val="center"/>
        <w:rPr>
          <w:rFonts w:ascii="Times New Roman" w:hAnsi="Times New Roman"/>
          <w:b/>
          <w:i/>
          <w:sz w:val="27"/>
          <w:szCs w:val="27"/>
        </w:rPr>
      </w:pPr>
      <w:proofErr w:type="gramStart"/>
      <w:r w:rsidRPr="006B67E2">
        <w:rPr>
          <w:rFonts w:ascii="Times New Roman" w:hAnsi="Times New Roman"/>
          <w:b/>
          <w:i/>
          <w:sz w:val="27"/>
          <w:szCs w:val="27"/>
        </w:rPr>
        <w:t xml:space="preserve">НДПИ </w:t>
      </w:r>
      <w:r w:rsidRPr="006B67E2">
        <w:rPr>
          <w:rFonts w:ascii="Times New Roman" w:hAnsi="Times New Roman"/>
          <w:b/>
          <w:i/>
          <w:sz w:val="27"/>
          <w:szCs w:val="27"/>
          <w:vertAlign w:val="subscript"/>
        </w:rPr>
        <w:t>МКР</w:t>
      </w:r>
      <w:r w:rsidRPr="006B67E2">
        <w:rPr>
          <w:rFonts w:ascii="Times New Roman" w:hAnsi="Times New Roman"/>
          <w:b/>
          <w:i/>
          <w:sz w:val="27"/>
          <w:szCs w:val="27"/>
        </w:rPr>
        <w:t xml:space="preserve"> = (Ʃ(</w:t>
      </w:r>
      <w:r w:rsidRPr="006B67E2">
        <w:rPr>
          <w:rFonts w:ascii="Times New Roman" w:hAnsi="Times New Roman"/>
          <w:b/>
          <w:i/>
          <w:sz w:val="27"/>
          <w:szCs w:val="27"/>
          <w:lang w:val="en-US"/>
        </w:rPr>
        <w:t>V</w:t>
      </w:r>
      <w:r w:rsidRPr="006B67E2">
        <w:rPr>
          <w:rFonts w:ascii="Times New Roman" w:hAnsi="Times New Roman"/>
          <w:b/>
          <w:i/>
          <w:sz w:val="27"/>
          <w:szCs w:val="27"/>
          <w:vertAlign w:val="subscript"/>
        </w:rPr>
        <w:t xml:space="preserve">МКР </w:t>
      </w:r>
      <w:r w:rsidRPr="006B67E2">
        <w:rPr>
          <w:rFonts w:ascii="Times New Roman" w:hAnsi="Times New Roman"/>
          <w:b/>
          <w:i/>
          <w:sz w:val="27"/>
          <w:szCs w:val="27"/>
        </w:rPr>
        <w:t xml:space="preserve">× </w:t>
      </w:r>
      <w:r w:rsidRPr="006B67E2">
        <w:rPr>
          <w:rFonts w:ascii="Times New Roman" w:hAnsi="Times New Roman"/>
          <w:b/>
          <w:i/>
          <w:sz w:val="27"/>
          <w:szCs w:val="27"/>
          <w:lang w:val="en-US"/>
        </w:rPr>
        <w:t>S</w:t>
      </w:r>
      <w:r w:rsidRPr="006B67E2">
        <w:rPr>
          <w:rFonts w:ascii="Times New Roman" w:hAnsi="Times New Roman"/>
          <w:b/>
          <w:i/>
          <w:sz w:val="27"/>
          <w:szCs w:val="27"/>
          <w:vertAlign w:val="subscript"/>
        </w:rPr>
        <w:t>расчёт.</w:t>
      </w:r>
      <w:proofErr w:type="gramEnd"/>
      <w:r w:rsidRPr="006B67E2">
        <w:rPr>
          <w:rFonts w:ascii="Times New Roman" w:hAnsi="Times New Roman"/>
          <w:b/>
          <w:i/>
          <w:sz w:val="27"/>
          <w:szCs w:val="27"/>
        </w:rPr>
        <w:t xml:space="preserve"> </w:t>
      </w:r>
      <w:r w:rsidRPr="006B67E2">
        <w:rPr>
          <w:rFonts w:ascii="Times New Roman" w:hAnsi="Times New Roman"/>
          <w:i/>
          <w:sz w:val="27"/>
          <w:szCs w:val="27"/>
        </w:rPr>
        <w:t xml:space="preserve">- </w:t>
      </w:r>
      <w:r w:rsidRPr="006B67E2">
        <w:rPr>
          <w:rFonts w:ascii="Times New Roman" w:hAnsi="Times New Roman"/>
          <w:b/>
          <w:i/>
          <w:sz w:val="27"/>
          <w:szCs w:val="27"/>
        </w:rPr>
        <w:t>Ʃ</w:t>
      </w:r>
      <w:r w:rsidRPr="006B67E2">
        <w:rPr>
          <w:rFonts w:ascii="Times New Roman" w:hAnsi="Times New Roman"/>
          <w:i/>
          <w:sz w:val="27"/>
          <w:szCs w:val="27"/>
        </w:rPr>
        <w:t xml:space="preserve"> </w:t>
      </w:r>
      <w:proofErr w:type="gramStart"/>
      <w:r w:rsidRPr="006B67E2">
        <w:rPr>
          <w:rFonts w:ascii="Times New Roman" w:hAnsi="Times New Roman"/>
          <w:b/>
          <w:i/>
          <w:sz w:val="27"/>
          <w:szCs w:val="27"/>
          <w:lang w:val="en-US"/>
        </w:rPr>
        <w:t>H</w:t>
      </w:r>
      <w:r w:rsidRPr="006B67E2">
        <w:rPr>
          <w:rFonts w:ascii="Times New Roman" w:hAnsi="Times New Roman"/>
          <w:b/>
          <w:i/>
          <w:sz w:val="27"/>
          <w:szCs w:val="27"/>
          <w:vertAlign w:val="subscript"/>
        </w:rPr>
        <w:t>МКР</w:t>
      </w:r>
      <w:r w:rsidRPr="006B67E2">
        <w:rPr>
          <w:rFonts w:ascii="Times New Roman" w:hAnsi="Times New Roman"/>
          <w:b/>
          <w:i/>
          <w:sz w:val="27"/>
          <w:szCs w:val="27"/>
        </w:rPr>
        <w:t xml:space="preserve">) (+-) </w:t>
      </w:r>
      <w:r w:rsidRPr="006B67E2">
        <w:rPr>
          <w:rFonts w:ascii="Times New Roman" w:hAnsi="Times New Roman"/>
          <w:b/>
          <w:i/>
          <w:sz w:val="27"/>
          <w:szCs w:val="27"/>
          <w:lang w:val="en-US"/>
        </w:rPr>
        <w:t>P</w:t>
      </w:r>
      <w:r w:rsidRPr="006B67E2">
        <w:rPr>
          <w:rFonts w:ascii="Times New Roman" w:hAnsi="Times New Roman"/>
          <w:b/>
          <w:i/>
          <w:sz w:val="27"/>
          <w:szCs w:val="27"/>
        </w:rPr>
        <w:t xml:space="preserve">) × </w:t>
      </w:r>
      <w:r w:rsidRPr="006B67E2">
        <w:rPr>
          <w:rFonts w:ascii="Times New Roman" w:hAnsi="Times New Roman"/>
          <w:b/>
          <w:i/>
          <w:sz w:val="27"/>
          <w:szCs w:val="27"/>
          <w:lang w:val="en-US"/>
        </w:rPr>
        <w:t>K</w:t>
      </w:r>
      <w:r w:rsidRPr="006B67E2">
        <w:rPr>
          <w:rFonts w:ascii="Times New Roman" w:hAnsi="Times New Roman"/>
          <w:b/>
          <w:i/>
          <w:sz w:val="27"/>
          <w:szCs w:val="27"/>
        </w:rPr>
        <w:t xml:space="preserve"> </w:t>
      </w:r>
      <w:r w:rsidRPr="006B67E2">
        <w:rPr>
          <w:rFonts w:ascii="Times New Roman" w:hAnsi="Times New Roman"/>
          <w:b/>
          <w:i/>
          <w:sz w:val="27"/>
          <w:szCs w:val="27"/>
          <w:vertAlign w:val="subscript"/>
        </w:rPr>
        <w:t>соб.</w:t>
      </w:r>
      <w:proofErr w:type="gramEnd"/>
      <w:r w:rsidRPr="006B67E2">
        <w:rPr>
          <w:rFonts w:ascii="Times New Roman" w:hAnsi="Times New Roman"/>
          <w:b/>
          <w:i/>
          <w:sz w:val="27"/>
          <w:szCs w:val="27"/>
        </w:rPr>
        <w:t xml:space="preserve"> (+-) </w:t>
      </w:r>
      <w:r w:rsidRPr="006B67E2">
        <w:rPr>
          <w:rFonts w:ascii="Times New Roman" w:hAnsi="Times New Roman"/>
          <w:b/>
          <w:i/>
          <w:sz w:val="27"/>
          <w:szCs w:val="27"/>
          <w:lang w:val="en-US"/>
        </w:rPr>
        <w:t>F</w:t>
      </w:r>
      <w:r w:rsidRPr="006B67E2">
        <w:rPr>
          <w:rFonts w:ascii="Times New Roman" w:hAnsi="Times New Roman"/>
          <w:b/>
          <w:i/>
          <w:sz w:val="27"/>
          <w:szCs w:val="27"/>
        </w:rPr>
        <w:t>,</w:t>
      </w:r>
    </w:p>
    <w:p w:rsidR="006B67E2" w:rsidRPr="006B67E2" w:rsidRDefault="006B67E2" w:rsidP="006B67E2">
      <w:pPr>
        <w:spacing w:before="120" w:after="120" w:line="240" w:lineRule="auto"/>
        <w:ind w:firstLine="709"/>
        <w:jc w:val="both"/>
        <w:rPr>
          <w:rFonts w:ascii="Times New Roman" w:hAnsi="Times New Roman"/>
          <w:sz w:val="27"/>
          <w:szCs w:val="27"/>
        </w:rPr>
      </w:pPr>
      <w:r w:rsidRPr="006B67E2">
        <w:rPr>
          <w:rFonts w:ascii="Times New Roman" w:hAnsi="Times New Roman"/>
          <w:sz w:val="27"/>
          <w:szCs w:val="27"/>
        </w:rPr>
        <w:t>где,</w:t>
      </w:r>
    </w:p>
    <w:p w:rsidR="006B67E2" w:rsidRPr="006B67E2" w:rsidRDefault="006B67E2" w:rsidP="006B67E2">
      <w:pPr>
        <w:spacing w:after="0" w:line="240" w:lineRule="auto"/>
        <w:ind w:firstLine="709"/>
        <w:jc w:val="both"/>
        <w:rPr>
          <w:rFonts w:ascii="Times New Roman" w:hAnsi="Times New Roman"/>
          <w:sz w:val="27"/>
          <w:szCs w:val="27"/>
        </w:rPr>
      </w:pPr>
      <w:r w:rsidRPr="006B67E2">
        <w:rPr>
          <w:rFonts w:ascii="Times New Roman" w:hAnsi="Times New Roman"/>
          <w:b/>
          <w:i/>
          <w:sz w:val="27"/>
          <w:szCs w:val="27"/>
          <w:lang w:val="en-US"/>
        </w:rPr>
        <w:t>V</w:t>
      </w:r>
      <w:r w:rsidRPr="006B67E2">
        <w:rPr>
          <w:rFonts w:ascii="Times New Roman" w:hAnsi="Times New Roman"/>
          <w:b/>
          <w:i/>
          <w:sz w:val="27"/>
          <w:szCs w:val="27"/>
          <w:vertAlign w:val="subscript"/>
        </w:rPr>
        <w:t xml:space="preserve">МКР </w:t>
      </w:r>
      <w:r w:rsidRPr="006B67E2">
        <w:rPr>
          <w:rFonts w:ascii="Times New Roman" w:hAnsi="Times New Roman"/>
          <w:sz w:val="27"/>
          <w:szCs w:val="27"/>
        </w:rPr>
        <w:t>– налогооблагаемый объём добычи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с учётом распределения по долям на соответствующий прогнозируемый период в соответствии с фактическими объёмными показателями добычи многокомпонентной комплексной руды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млн. тонн;</w:t>
      </w:r>
    </w:p>
    <w:p w:rsidR="006B67E2" w:rsidRPr="006B67E2" w:rsidRDefault="006B67E2" w:rsidP="006B67E2">
      <w:pPr>
        <w:autoSpaceDE w:val="0"/>
        <w:autoSpaceDN w:val="0"/>
        <w:adjustRightInd w:val="0"/>
        <w:spacing w:after="0" w:line="240" w:lineRule="auto"/>
        <w:ind w:firstLine="709"/>
        <w:jc w:val="both"/>
        <w:rPr>
          <w:rFonts w:ascii="Times New Roman" w:hAnsi="Times New Roman"/>
          <w:sz w:val="27"/>
          <w:szCs w:val="27"/>
        </w:rPr>
      </w:pPr>
      <w:proofErr w:type="spellStart"/>
      <w:proofErr w:type="gramStart"/>
      <w:r w:rsidRPr="006B67E2">
        <w:rPr>
          <w:rFonts w:ascii="Times New Roman" w:hAnsi="Times New Roman"/>
          <w:b/>
          <w:i/>
          <w:sz w:val="27"/>
          <w:szCs w:val="27"/>
        </w:rPr>
        <w:t>S</w:t>
      </w:r>
      <w:proofErr w:type="gramEnd"/>
      <w:r w:rsidRPr="006B67E2">
        <w:rPr>
          <w:rFonts w:ascii="Times New Roman" w:hAnsi="Times New Roman"/>
          <w:b/>
          <w:i/>
          <w:sz w:val="27"/>
          <w:szCs w:val="27"/>
          <w:vertAlign w:val="subscript"/>
        </w:rPr>
        <w:t>расчёт</w:t>
      </w:r>
      <w:proofErr w:type="spellEnd"/>
      <w:r w:rsidRPr="006B67E2">
        <w:rPr>
          <w:rFonts w:ascii="Times New Roman" w:hAnsi="Times New Roman"/>
          <w:b/>
          <w:i/>
          <w:sz w:val="27"/>
          <w:szCs w:val="27"/>
          <w:vertAlign w:val="subscript"/>
        </w:rPr>
        <w:t>.</w:t>
      </w:r>
      <w:r w:rsidRPr="006B67E2">
        <w:rPr>
          <w:rFonts w:ascii="Times New Roman" w:hAnsi="Times New Roman"/>
          <w:sz w:val="27"/>
          <w:szCs w:val="27"/>
        </w:rPr>
        <w:t xml:space="preserve"> – расчётная ставка налога на добычу полезных ископаемых в виде многокомпонентной комплексной руды, в отношении которой при налогообложении </w:t>
      </w:r>
      <w:r w:rsidRPr="006B67E2">
        <w:rPr>
          <w:rFonts w:ascii="Times New Roman" w:hAnsi="Times New Roman"/>
          <w:sz w:val="27"/>
          <w:szCs w:val="27"/>
        </w:rPr>
        <w:lastRenderedPageBreak/>
        <w:t>установлен коэффициент, характеризующий стоимость ценных компонент в руде, определяемая на соответствующий прогнозируемый период, рублей;</w:t>
      </w:r>
    </w:p>
    <w:p w:rsidR="006B67E2" w:rsidRPr="006B67E2" w:rsidRDefault="006B67E2" w:rsidP="006B67E2">
      <w:pPr>
        <w:spacing w:after="0" w:line="240" w:lineRule="auto"/>
        <w:ind w:firstLine="709"/>
        <w:jc w:val="both"/>
        <w:rPr>
          <w:rFonts w:ascii="Times New Roman" w:hAnsi="Times New Roman"/>
          <w:snapToGrid w:val="0"/>
          <w:sz w:val="27"/>
          <w:szCs w:val="27"/>
          <w:lang w:eastAsia="ru-RU"/>
        </w:rPr>
      </w:pPr>
      <w:r w:rsidRPr="006B67E2">
        <w:rPr>
          <w:rFonts w:ascii="Times New Roman" w:hAnsi="Times New Roman"/>
          <w:b/>
          <w:i/>
          <w:sz w:val="27"/>
          <w:szCs w:val="27"/>
        </w:rPr>
        <w:t>Ʃ</w:t>
      </w:r>
      <w:r w:rsidRPr="006B67E2">
        <w:rPr>
          <w:rFonts w:ascii="Times New Roman" w:hAnsi="Times New Roman"/>
          <w:i/>
          <w:sz w:val="27"/>
          <w:szCs w:val="27"/>
        </w:rPr>
        <w:t xml:space="preserve"> </w:t>
      </w:r>
      <w:proofErr w:type="gramStart"/>
      <w:r w:rsidRPr="006B67E2">
        <w:rPr>
          <w:rFonts w:ascii="Times New Roman" w:hAnsi="Times New Roman"/>
          <w:b/>
          <w:i/>
          <w:sz w:val="27"/>
          <w:szCs w:val="27"/>
          <w:lang w:val="en-US"/>
        </w:rPr>
        <w:t>H</w:t>
      </w:r>
      <w:proofErr w:type="gramEnd"/>
      <w:r w:rsidRPr="006B67E2">
        <w:rPr>
          <w:rFonts w:ascii="Times New Roman" w:hAnsi="Times New Roman"/>
          <w:b/>
          <w:i/>
          <w:sz w:val="27"/>
          <w:szCs w:val="27"/>
          <w:vertAlign w:val="subscript"/>
        </w:rPr>
        <w:t xml:space="preserve">МКР </w:t>
      </w:r>
      <w:r w:rsidRPr="006B67E2">
        <w:rPr>
          <w:rFonts w:ascii="Times New Roman" w:hAnsi="Times New Roman"/>
          <w:sz w:val="27"/>
          <w:szCs w:val="27"/>
        </w:rPr>
        <w:t xml:space="preserve">– </w:t>
      </w:r>
      <w:r w:rsidRPr="006B67E2">
        <w:rPr>
          <w:rFonts w:ascii="Times New Roman" w:hAnsi="Times New Roman"/>
          <w:snapToGrid w:val="0"/>
          <w:sz w:val="27"/>
          <w:szCs w:val="27"/>
          <w:lang w:eastAsia="ru-RU"/>
        </w:rPr>
        <w:t>сумма налогового вычета, установленного в соответствии с НК РФ, тыс. рублей;</w:t>
      </w:r>
    </w:p>
    <w:p w:rsidR="006B67E2" w:rsidRPr="00252DC7" w:rsidRDefault="006B67E2" w:rsidP="006B67E2">
      <w:pPr>
        <w:autoSpaceDE w:val="0"/>
        <w:autoSpaceDN w:val="0"/>
        <w:adjustRightInd w:val="0"/>
        <w:spacing w:after="0" w:line="240" w:lineRule="auto"/>
        <w:ind w:firstLine="709"/>
        <w:jc w:val="both"/>
        <w:rPr>
          <w:rFonts w:ascii="Times New Roman" w:hAnsi="Times New Roman"/>
          <w:sz w:val="27"/>
          <w:szCs w:val="27"/>
        </w:rPr>
      </w:pPr>
      <w:r w:rsidRPr="00252DC7">
        <w:rPr>
          <w:rFonts w:ascii="Times New Roman" w:hAnsi="Times New Roman"/>
          <w:b/>
          <w:i/>
          <w:sz w:val="27"/>
          <w:szCs w:val="27"/>
        </w:rPr>
        <w:t>P</w:t>
      </w:r>
      <w:r w:rsidRPr="00252DC7">
        <w:rPr>
          <w:rFonts w:ascii="Times New Roman" w:hAnsi="Times New Roman"/>
          <w:sz w:val="27"/>
          <w:szCs w:val="27"/>
        </w:rPr>
        <w:t xml:space="preserve"> – переходящие платежи, тыс. рублей;</w:t>
      </w:r>
    </w:p>
    <w:p w:rsidR="006B67E2" w:rsidRPr="00252DC7" w:rsidRDefault="006B67E2" w:rsidP="006B67E2">
      <w:pPr>
        <w:spacing w:after="0" w:line="240" w:lineRule="auto"/>
        <w:ind w:firstLine="709"/>
        <w:jc w:val="both"/>
        <w:rPr>
          <w:rFonts w:ascii="Times New Roman" w:hAnsi="Times New Roman"/>
          <w:sz w:val="27"/>
          <w:szCs w:val="27"/>
        </w:rPr>
      </w:pPr>
      <w:proofErr w:type="gramStart"/>
      <w:r w:rsidRPr="00252DC7">
        <w:rPr>
          <w:rFonts w:ascii="Times New Roman" w:hAnsi="Times New Roman"/>
          <w:b/>
          <w:i/>
          <w:sz w:val="27"/>
          <w:szCs w:val="27"/>
          <w:lang w:val="en-US"/>
        </w:rPr>
        <w:t>K</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соб.</w:t>
      </w:r>
      <w:proofErr w:type="gramEnd"/>
      <w:r w:rsidRPr="00252DC7">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6B67E2" w:rsidRPr="00252DC7" w:rsidRDefault="006B67E2" w:rsidP="006B67E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6B67E2" w:rsidRPr="00252DC7" w:rsidRDefault="006B67E2" w:rsidP="006B67E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t xml:space="preserve">F – </w:t>
      </w:r>
      <w:r w:rsidRPr="00252DC7">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6B67E2" w:rsidRPr="00252DC7" w:rsidRDefault="006B67E2" w:rsidP="006B67E2">
      <w:pPr>
        <w:spacing w:after="0" w:line="240" w:lineRule="auto"/>
        <w:ind w:firstLine="709"/>
        <w:jc w:val="both"/>
        <w:rPr>
          <w:rFonts w:ascii="Times New Roman" w:hAnsi="Times New Roman"/>
        </w:rPr>
      </w:pPr>
    </w:p>
    <w:p w:rsidR="006B67E2" w:rsidRPr="00252DC7" w:rsidRDefault="006B67E2" w:rsidP="006B67E2">
      <w:pPr>
        <w:spacing w:after="0" w:line="240" w:lineRule="auto"/>
        <w:ind w:firstLine="709"/>
        <w:jc w:val="both"/>
        <w:rPr>
          <w:rFonts w:ascii="Times New Roman" w:hAnsi="Times New Roman"/>
          <w:snapToGrid w:val="0"/>
          <w:sz w:val="27"/>
          <w:szCs w:val="27"/>
          <w:lang w:eastAsia="ru-RU"/>
        </w:rPr>
      </w:pPr>
      <w:r w:rsidRPr="00252DC7">
        <w:rPr>
          <w:rFonts w:ascii="Times New Roman" w:hAnsi="Times New Roman"/>
          <w:snapToGrid w:val="0"/>
          <w:sz w:val="27"/>
          <w:szCs w:val="27"/>
          <w:lang w:eastAsia="ru-RU"/>
        </w:rPr>
        <w:t xml:space="preserve">Расчётная ставка налога </w:t>
      </w:r>
      <w:r w:rsidRPr="00252DC7">
        <w:rPr>
          <w:rFonts w:ascii="Times New Roman" w:hAnsi="Times New Roman"/>
          <w:sz w:val="27"/>
          <w:szCs w:val="27"/>
        </w:rPr>
        <w:t>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w:t>
      </w:r>
      <w:r w:rsidRPr="00252DC7">
        <w:rPr>
          <w:rFonts w:ascii="Times New Roman" w:hAnsi="Times New Roman"/>
          <w:snapToGrid w:val="0"/>
          <w:sz w:val="27"/>
          <w:szCs w:val="27"/>
          <w:lang w:eastAsia="ru-RU"/>
        </w:rPr>
        <w:t xml:space="preserve"> </w:t>
      </w:r>
      <w:r w:rsidRPr="00252DC7">
        <w:rPr>
          <w:rFonts w:ascii="Times New Roman" w:hAnsi="Times New Roman"/>
          <w:i/>
          <w:snapToGrid w:val="0"/>
          <w:sz w:val="27"/>
          <w:szCs w:val="27"/>
          <w:lang w:eastAsia="ru-RU"/>
        </w:rPr>
        <w:t>(</w:t>
      </w:r>
      <w:proofErr w:type="gramStart"/>
      <w:r w:rsidRPr="00252DC7">
        <w:rPr>
          <w:rFonts w:ascii="Times New Roman" w:hAnsi="Times New Roman"/>
          <w:b/>
          <w:i/>
          <w:sz w:val="27"/>
          <w:szCs w:val="27"/>
          <w:lang w:val="en-US"/>
        </w:rPr>
        <w:t>S</w:t>
      </w:r>
      <w:proofErr w:type="gramEnd"/>
      <w:r w:rsidRPr="00252DC7">
        <w:rPr>
          <w:rFonts w:ascii="Times New Roman" w:hAnsi="Times New Roman"/>
          <w:b/>
          <w:i/>
          <w:sz w:val="27"/>
          <w:szCs w:val="27"/>
          <w:vertAlign w:val="subscript"/>
        </w:rPr>
        <w:t>расчёт.</w:t>
      </w:r>
      <w:r w:rsidRPr="00252DC7">
        <w:rPr>
          <w:rFonts w:ascii="Times New Roman" w:hAnsi="Times New Roman"/>
          <w:i/>
          <w:sz w:val="27"/>
          <w:szCs w:val="27"/>
        </w:rPr>
        <w:t>)</w:t>
      </w:r>
      <w:r w:rsidRPr="00252DC7">
        <w:rPr>
          <w:rFonts w:ascii="Times New Roman" w:hAnsi="Times New Roman"/>
          <w:b/>
          <w:i/>
          <w:sz w:val="27"/>
          <w:szCs w:val="27"/>
          <w:vertAlign w:val="subscript"/>
        </w:rPr>
        <w:t xml:space="preserve"> </w:t>
      </w:r>
      <w:r w:rsidRPr="00252DC7">
        <w:rPr>
          <w:rFonts w:ascii="Times New Roman" w:hAnsi="Times New Roman"/>
          <w:snapToGrid w:val="0"/>
          <w:sz w:val="27"/>
          <w:szCs w:val="27"/>
          <w:lang w:eastAsia="ru-RU"/>
        </w:rPr>
        <w:t>определяется как:</w:t>
      </w:r>
    </w:p>
    <w:p w:rsidR="006B67E2" w:rsidRPr="00252DC7" w:rsidRDefault="006B67E2" w:rsidP="006B67E2">
      <w:pPr>
        <w:spacing w:after="0" w:line="240" w:lineRule="auto"/>
        <w:ind w:firstLine="709"/>
        <w:jc w:val="center"/>
        <w:rPr>
          <w:rFonts w:ascii="Times New Roman" w:hAnsi="Times New Roman"/>
          <w:snapToGrid w:val="0"/>
          <w:sz w:val="14"/>
          <w:szCs w:val="27"/>
          <w:lang w:eastAsia="ru-RU"/>
        </w:rPr>
      </w:pPr>
    </w:p>
    <w:p w:rsidR="006B67E2" w:rsidRPr="00252DC7" w:rsidRDefault="006B67E2" w:rsidP="006B67E2">
      <w:pPr>
        <w:spacing w:after="0" w:line="240" w:lineRule="auto"/>
        <w:ind w:firstLine="709"/>
        <w:jc w:val="center"/>
        <w:rPr>
          <w:rFonts w:ascii="Times New Roman" w:hAnsi="Times New Roman"/>
          <w:i/>
          <w:snapToGrid w:val="0"/>
          <w:sz w:val="27"/>
          <w:szCs w:val="27"/>
          <w:lang w:eastAsia="ru-RU"/>
        </w:rPr>
      </w:pPr>
      <w:r w:rsidRPr="00252DC7">
        <w:rPr>
          <w:rFonts w:ascii="Times New Roman" w:hAnsi="Times New Roman"/>
          <w:b/>
          <w:i/>
          <w:sz w:val="27"/>
          <w:szCs w:val="27"/>
          <w:lang w:val="en-US"/>
        </w:rPr>
        <w:t>S</w:t>
      </w:r>
      <w:r w:rsidRPr="00252DC7">
        <w:rPr>
          <w:rFonts w:ascii="Times New Roman" w:hAnsi="Times New Roman"/>
          <w:b/>
          <w:i/>
          <w:sz w:val="27"/>
          <w:szCs w:val="27"/>
          <w:vertAlign w:val="subscript"/>
        </w:rPr>
        <w:t>расчёт</w:t>
      </w:r>
      <w:r w:rsidRPr="00252DC7">
        <w:rPr>
          <w:rFonts w:ascii="Times New Roman" w:hAnsi="Times New Roman"/>
          <w:i/>
          <w:sz w:val="27"/>
          <w:szCs w:val="27"/>
          <w:vertAlign w:val="subscript"/>
        </w:rPr>
        <w:t>.</w:t>
      </w:r>
      <w:r w:rsidRPr="00252DC7">
        <w:rPr>
          <w:rFonts w:ascii="Times New Roman" w:hAnsi="Times New Roman"/>
          <w:i/>
          <w:snapToGrid w:val="0"/>
          <w:sz w:val="27"/>
          <w:szCs w:val="27"/>
          <w:lang w:eastAsia="ru-RU"/>
        </w:rPr>
        <w:t xml:space="preserve"> = </w:t>
      </w:r>
      <w:r w:rsidRPr="00252DC7">
        <w:rPr>
          <w:rFonts w:ascii="Times New Roman" w:hAnsi="Times New Roman"/>
          <w:b/>
          <w:i/>
          <w:snapToGrid w:val="0"/>
          <w:sz w:val="27"/>
          <w:szCs w:val="27"/>
          <w:lang w:val="en-US" w:eastAsia="ru-RU"/>
        </w:rPr>
        <w:t>S</w:t>
      </w:r>
      <w:r w:rsidRPr="00252DC7">
        <w:rPr>
          <w:rFonts w:ascii="Times New Roman" w:hAnsi="Times New Roman"/>
          <w:b/>
          <w:i/>
          <w:snapToGrid w:val="0"/>
          <w:sz w:val="27"/>
          <w:szCs w:val="27"/>
          <w:lang w:eastAsia="ru-RU"/>
        </w:rPr>
        <w:t xml:space="preserve"> </w:t>
      </w:r>
      <w:r w:rsidRPr="00252DC7">
        <w:rPr>
          <w:rFonts w:ascii="Times New Roman" w:hAnsi="Times New Roman"/>
          <w:i/>
          <w:snapToGrid w:val="0"/>
          <w:sz w:val="27"/>
          <w:szCs w:val="27"/>
          <w:lang w:eastAsia="ru-RU"/>
        </w:rPr>
        <w:t xml:space="preserve">× </w:t>
      </w:r>
      <w:proofErr w:type="spellStart"/>
      <w:r w:rsidRPr="00252DC7">
        <w:rPr>
          <w:rFonts w:ascii="Times New Roman" w:hAnsi="Times New Roman"/>
          <w:b/>
          <w:i/>
          <w:snapToGrid w:val="0"/>
          <w:sz w:val="27"/>
          <w:szCs w:val="27"/>
          <w:lang w:eastAsia="ru-RU"/>
        </w:rPr>
        <w:t>К</w:t>
      </w:r>
      <w:r w:rsidRPr="00252DC7">
        <w:rPr>
          <w:rFonts w:ascii="Times New Roman" w:hAnsi="Times New Roman"/>
          <w:b/>
          <w:i/>
          <w:snapToGrid w:val="0"/>
          <w:sz w:val="27"/>
          <w:szCs w:val="27"/>
          <w:vertAlign w:val="subscript"/>
          <w:lang w:eastAsia="ru-RU"/>
        </w:rPr>
        <w:t>мкр</w:t>
      </w:r>
      <w:proofErr w:type="spellEnd"/>
      <w:r w:rsidRPr="00252DC7">
        <w:rPr>
          <w:rFonts w:ascii="Times New Roman" w:hAnsi="Times New Roman"/>
          <w:b/>
          <w:i/>
          <w:sz w:val="27"/>
          <w:szCs w:val="27"/>
          <w:vertAlign w:val="subscript"/>
        </w:rPr>
        <w:t>,</w:t>
      </w:r>
    </w:p>
    <w:p w:rsidR="006B67E2" w:rsidRPr="00252DC7" w:rsidRDefault="006B67E2" w:rsidP="006B67E2">
      <w:pPr>
        <w:spacing w:after="0" w:line="240" w:lineRule="auto"/>
        <w:ind w:firstLine="709"/>
        <w:jc w:val="both"/>
        <w:rPr>
          <w:rFonts w:ascii="Times New Roman" w:hAnsi="Times New Roman"/>
          <w:snapToGrid w:val="0"/>
          <w:sz w:val="27"/>
          <w:szCs w:val="27"/>
          <w:lang w:eastAsia="ru-RU"/>
        </w:rPr>
      </w:pPr>
      <w:r w:rsidRPr="00252DC7">
        <w:rPr>
          <w:rFonts w:ascii="Times New Roman" w:hAnsi="Times New Roman"/>
          <w:snapToGrid w:val="0"/>
          <w:sz w:val="27"/>
          <w:szCs w:val="27"/>
          <w:lang w:eastAsia="ru-RU"/>
        </w:rPr>
        <w:t>где,</w:t>
      </w:r>
    </w:p>
    <w:p w:rsidR="006B67E2" w:rsidRPr="00252DC7" w:rsidRDefault="006B67E2" w:rsidP="006B67E2">
      <w:pPr>
        <w:spacing w:after="0" w:line="240" w:lineRule="auto"/>
        <w:ind w:firstLine="709"/>
        <w:jc w:val="both"/>
        <w:rPr>
          <w:rFonts w:ascii="Times New Roman" w:hAnsi="Times New Roman"/>
          <w:snapToGrid w:val="0"/>
          <w:sz w:val="27"/>
          <w:szCs w:val="27"/>
          <w:lang w:eastAsia="ru-RU"/>
        </w:rPr>
      </w:pPr>
      <w:r w:rsidRPr="00252DC7">
        <w:rPr>
          <w:rFonts w:ascii="Times New Roman" w:hAnsi="Times New Roman"/>
          <w:b/>
          <w:i/>
          <w:snapToGrid w:val="0"/>
          <w:sz w:val="27"/>
          <w:szCs w:val="27"/>
          <w:lang w:val="en-US" w:eastAsia="ru-RU"/>
        </w:rPr>
        <w:t>S</w:t>
      </w:r>
      <w:r w:rsidRPr="00252DC7">
        <w:rPr>
          <w:rFonts w:ascii="Times New Roman" w:hAnsi="Times New Roman"/>
          <w:snapToGrid w:val="0"/>
          <w:sz w:val="27"/>
          <w:szCs w:val="27"/>
          <w:lang w:eastAsia="ru-RU"/>
        </w:rPr>
        <w:t xml:space="preserve"> – основная налоговая ставка за 1 тонну многокомпонентной комплексной руды, добываемой на участках недр, расположенных полностью или частично на территории Красноярского края, содержащей медь, никель и (или) металлы платиновой группы, которая определяется в соответствии с НК РФ, рублей;</w:t>
      </w:r>
    </w:p>
    <w:p w:rsidR="006B67E2" w:rsidRPr="00252DC7" w:rsidRDefault="006B67E2" w:rsidP="006B67E2">
      <w:pPr>
        <w:spacing w:after="0" w:line="240" w:lineRule="auto"/>
        <w:ind w:firstLine="709"/>
        <w:jc w:val="both"/>
        <w:rPr>
          <w:rFonts w:ascii="Times New Roman" w:hAnsi="Times New Roman"/>
          <w:sz w:val="27"/>
          <w:szCs w:val="27"/>
        </w:rPr>
      </w:pPr>
      <w:proofErr w:type="spellStart"/>
      <w:r w:rsidRPr="00252DC7">
        <w:rPr>
          <w:rFonts w:ascii="Times New Roman" w:hAnsi="Times New Roman"/>
          <w:b/>
          <w:i/>
          <w:snapToGrid w:val="0"/>
          <w:sz w:val="27"/>
          <w:szCs w:val="27"/>
          <w:lang w:eastAsia="ru-RU"/>
        </w:rPr>
        <w:t>К</w:t>
      </w:r>
      <w:r w:rsidRPr="00252DC7">
        <w:rPr>
          <w:rFonts w:ascii="Times New Roman" w:hAnsi="Times New Roman"/>
          <w:b/>
          <w:i/>
          <w:snapToGrid w:val="0"/>
          <w:sz w:val="27"/>
          <w:szCs w:val="27"/>
          <w:vertAlign w:val="subscript"/>
          <w:lang w:eastAsia="ru-RU"/>
        </w:rPr>
        <w:t>мкр</w:t>
      </w:r>
      <w:proofErr w:type="spellEnd"/>
      <w:r w:rsidRPr="00252DC7">
        <w:rPr>
          <w:rFonts w:ascii="Times New Roman" w:hAnsi="Times New Roman"/>
          <w:b/>
          <w:i/>
          <w:snapToGrid w:val="0"/>
          <w:sz w:val="27"/>
          <w:szCs w:val="27"/>
          <w:vertAlign w:val="subscript"/>
          <w:lang w:eastAsia="ru-RU"/>
        </w:rPr>
        <w:t xml:space="preserve"> </w:t>
      </w:r>
      <w:r w:rsidRPr="00252DC7">
        <w:rPr>
          <w:rFonts w:ascii="Times New Roman" w:hAnsi="Times New Roman"/>
          <w:sz w:val="27"/>
          <w:szCs w:val="27"/>
          <w:lang w:eastAsia="ru-RU"/>
        </w:rPr>
        <w:t xml:space="preserve">– коэффициент, учитывающий изменения показателей цены и доли содержания </w:t>
      </w:r>
      <w:r w:rsidRPr="00252DC7">
        <w:rPr>
          <w:rFonts w:ascii="Times New Roman" w:hAnsi="Times New Roman"/>
          <w:sz w:val="27"/>
          <w:szCs w:val="27"/>
        </w:rPr>
        <w:t>компонентов (медь, никель, палладия, платины, золота, кобальта), входящих в состав добываемой многокомпонентной комплексной руды, а также влияние</w:t>
      </w:r>
      <w:r w:rsidRPr="00252DC7">
        <w:rPr>
          <w:rFonts w:ascii="Times New Roman" w:hAnsi="Times New Roman"/>
          <w:sz w:val="27"/>
          <w:szCs w:val="27"/>
          <w:lang w:eastAsia="ru-RU"/>
        </w:rPr>
        <w:t xml:space="preserve"> курса доллара США по отношению к рублю. Коэффициент </w:t>
      </w:r>
      <w:proofErr w:type="spellStart"/>
      <w:r w:rsidRPr="00252DC7">
        <w:rPr>
          <w:rFonts w:ascii="Times New Roman" w:hAnsi="Times New Roman"/>
          <w:b/>
          <w:i/>
          <w:snapToGrid w:val="0"/>
          <w:sz w:val="27"/>
          <w:szCs w:val="27"/>
          <w:lang w:eastAsia="ru-RU"/>
        </w:rPr>
        <w:t>К</w:t>
      </w:r>
      <w:r w:rsidRPr="00252DC7">
        <w:rPr>
          <w:rFonts w:ascii="Times New Roman" w:hAnsi="Times New Roman"/>
          <w:b/>
          <w:i/>
          <w:snapToGrid w:val="0"/>
          <w:sz w:val="27"/>
          <w:szCs w:val="27"/>
          <w:vertAlign w:val="subscript"/>
          <w:lang w:eastAsia="ru-RU"/>
        </w:rPr>
        <w:t>мкр</w:t>
      </w:r>
      <w:proofErr w:type="spellEnd"/>
      <w:r w:rsidRPr="00252DC7">
        <w:rPr>
          <w:rFonts w:ascii="Times New Roman" w:hAnsi="Times New Roman"/>
          <w:sz w:val="27"/>
          <w:szCs w:val="27"/>
          <w:lang w:eastAsia="ru-RU"/>
        </w:rPr>
        <w:t xml:space="preserve"> определяется </w:t>
      </w:r>
      <w:r w:rsidRPr="00252DC7">
        <w:rPr>
          <w:rFonts w:ascii="Times New Roman" w:hAnsi="Times New Roman"/>
          <w:sz w:val="27"/>
          <w:szCs w:val="27"/>
        </w:rPr>
        <w:t>на соответствующий прогнозируемый период в соответствии с НК РФ.</w:t>
      </w:r>
    </w:p>
    <w:p w:rsidR="006B67E2" w:rsidRPr="00252DC7" w:rsidRDefault="006B67E2" w:rsidP="006B67E2">
      <w:pPr>
        <w:autoSpaceDE w:val="0"/>
        <w:autoSpaceDN w:val="0"/>
        <w:adjustRightInd w:val="0"/>
        <w:spacing w:after="0" w:line="240" w:lineRule="auto"/>
        <w:ind w:firstLine="709"/>
        <w:jc w:val="both"/>
        <w:rPr>
          <w:rFonts w:ascii="Times New Roman" w:hAnsi="Times New Roman"/>
          <w:sz w:val="27"/>
          <w:szCs w:val="27"/>
        </w:rPr>
      </w:pPr>
      <w:r w:rsidRPr="00252DC7">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6B67E2" w:rsidRPr="00252DC7" w:rsidRDefault="006B67E2" w:rsidP="006B67E2">
      <w:pPr>
        <w:autoSpaceDE w:val="0"/>
        <w:autoSpaceDN w:val="0"/>
        <w:adjustRightInd w:val="0"/>
        <w:spacing w:after="0" w:line="240" w:lineRule="auto"/>
        <w:ind w:firstLine="709"/>
        <w:jc w:val="both"/>
        <w:rPr>
          <w:rFonts w:ascii="Times New Roman" w:hAnsi="Times New Roman"/>
          <w:sz w:val="27"/>
          <w:szCs w:val="27"/>
        </w:rPr>
      </w:pPr>
      <w:r w:rsidRPr="00252DC7">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6B67E2" w:rsidRPr="00252DC7" w:rsidRDefault="006B67E2" w:rsidP="006B67E2">
      <w:pPr>
        <w:autoSpaceDE w:val="0"/>
        <w:autoSpaceDN w:val="0"/>
        <w:adjustRightInd w:val="0"/>
        <w:spacing w:after="0" w:line="240" w:lineRule="auto"/>
        <w:ind w:firstLine="709"/>
        <w:jc w:val="both"/>
        <w:rPr>
          <w:rFonts w:ascii="Times New Roman" w:hAnsi="Times New Roman"/>
          <w:sz w:val="27"/>
          <w:szCs w:val="27"/>
        </w:rPr>
      </w:pPr>
      <w:r w:rsidRPr="00252DC7">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6B67E2" w:rsidRPr="00252DC7" w:rsidRDefault="006B67E2" w:rsidP="006B67E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Объём выпадающих доходов определяется в рамках прописанного </w:t>
      </w:r>
      <w:proofErr w:type="gramStart"/>
      <w:r w:rsidRPr="00252DC7">
        <w:rPr>
          <w:rFonts w:ascii="Times New Roman" w:hAnsi="Times New Roman"/>
          <w:sz w:val="27"/>
          <w:szCs w:val="27"/>
        </w:rPr>
        <w:t>алгоритма расчёта прогнозного объёма поступлений налога</w:t>
      </w:r>
      <w:proofErr w:type="gramEnd"/>
      <w:r w:rsidRPr="00252DC7">
        <w:rPr>
          <w:rFonts w:ascii="Times New Roman" w:hAnsi="Times New Roman"/>
          <w:sz w:val="27"/>
          <w:szCs w:val="27"/>
        </w:rPr>
        <w:t>.</w:t>
      </w:r>
    </w:p>
    <w:p w:rsidR="006B67E2" w:rsidRDefault="006B67E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Налог на добычу полезных ископаемых в виде многокомпонентной комплексной руды, в отношении которой при налогообложении установлен коэффициент, характеризующий стоимость ценных компонент в руде зачисляется </w:t>
      </w:r>
      <w:r w:rsidR="00DA7352" w:rsidRPr="006223D9">
        <w:rPr>
          <w:rFonts w:ascii="Times New Roman" w:hAnsi="Times New Roman"/>
          <w:sz w:val="27"/>
          <w:szCs w:val="27"/>
        </w:rPr>
        <w:t xml:space="preserve">в </w:t>
      </w:r>
      <w:r w:rsidR="00DA7352">
        <w:rPr>
          <w:rFonts w:ascii="Times New Roman" w:hAnsi="Times New Roman"/>
          <w:sz w:val="27"/>
          <w:szCs w:val="27"/>
        </w:rPr>
        <w:t xml:space="preserve">бюджеты, входящие </w:t>
      </w:r>
      <w:r w:rsidR="00DA7352" w:rsidRPr="006223D9">
        <w:rPr>
          <w:rFonts w:ascii="Times New Roman" w:hAnsi="Times New Roman"/>
          <w:sz w:val="27"/>
          <w:szCs w:val="27"/>
        </w:rPr>
        <w:t>в консолидированный бюджет Р</w:t>
      </w:r>
      <w:r w:rsidR="00DA7352">
        <w:rPr>
          <w:rFonts w:ascii="Times New Roman" w:hAnsi="Times New Roman"/>
          <w:sz w:val="27"/>
          <w:szCs w:val="27"/>
        </w:rPr>
        <w:t xml:space="preserve">еспублики Хакасия, </w:t>
      </w:r>
      <w:r w:rsidRPr="00252DC7">
        <w:rPr>
          <w:rFonts w:ascii="Times New Roman" w:hAnsi="Times New Roman"/>
          <w:sz w:val="27"/>
          <w:szCs w:val="27"/>
        </w:rPr>
        <w:t>по нормативам, установленным в соответствии со статьями БК РФ.</w:t>
      </w:r>
    </w:p>
    <w:p w:rsidR="00BB64F2" w:rsidRPr="00252DC7"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51" w:name="_Toc89426807"/>
      <w:r w:rsidRPr="00252DC7">
        <w:rPr>
          <w:rFonts w:ascii="Times New Roman" w:hAnsi="Times New Roman"/>
          <w:i/>
          <w:sz w:val="27"/>
          <w:szCs w:val="27"/>
        </w:rPr>
        <w:lastRenderedPageBreak/>
        <w:t>2.1</w:t>
      </w:r>
      <w:r w:rsidR="00502688">
        <w:rPr>
          <w:rFonts w:ascii="Times New Roman" w:hAnsi="Times New Roman"/>
          <w:i/>
          <w:sz w:val="27"/>
          <w:szCs w:val="27"/>
        </w:rPr>
        <w:t>0</w:t>
      </w:r>
      <w:r w:rsidRPr="00252DC7">
        <w:rPr>
          <w:rFonts w:ascii="Times New Roman" w:hAnsi="Times New Roman"/>
          <w:i/>
          <w:sz w:val="27"/>
          <w:szCs w:val="27"/>
        </w:rPr>
        <w:t>.</w:t>
      </w:r>
      <w:r w:rsidR="002C6AA8">
        <w:rPr>
          <w:rFonts w:ascii="Times New Roman" w:hAnsi="Times New Roman"/>
          <w:i/>
          <w:sz w:val="27"/>
          <w:szCs w:val="27"/>
        </w:rPr>
        <w:t>8</w:t>
      </w:r>
      <w:r w:rsidRPr="00252DC7">
        <w:rPr>
          <w:rFonts w:ascii="Times New Roman" w:hAnsi="Times New Roman"/>
          <w:i/>
          <w:sz w:val="27"/>
          <w:szCs w:val="27"/>
        </w:rPr>
        <w:t xml:space="preserve">. Налог на добычу полезных ископаемых </w:t>
      </w:r>
      <w:r w:rsidRPr="00252DC7">
        <w:rPr>
          <w:rFonts w:ascii="Times New Roman" w:hAnsi="Times New Roman"/>
          <w:i/>
          <w:sz w:val="27"/>
          <w:szCs w:val="27"/>
        </w:rPr>
        <w:br/>
        <w:t>в виде угля коксующегося</w:t>
      </w:r>
      <w:r w:rsidRPr="00252DC7">
        <w:rPr>
          <w:rFonts w:ascii="Times New Roman" w:hAnsi="Times New Roman"/>
          <w:i/>
          <w:sz w:val="27"/>
          <w:szCs w:val="27"/>
        </w:rPr>
        <w:br/>
        <w:t>182 1 07 01120 01 0000 110</w:t>
      </w:r>
      <w:bookmarkEnd w:id="51"/>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В прогнозе поступлений налога на добычу полезных ископаемых в виде угля коксующегося, учитываются:</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 показатели прогноза социально-экономического развития </w:t>
      </w:r>
      <w:r w:rsidR="00761082" w:rsidRPr="00761082">
        <w:rPr>
          <w:rFonts w:ascii="Times New Roman" w:hAnsi="Times New Roman"/>
          <w:sz w:val="27"/>
          <w:szCs w:val="27"/>
        </w:rPr>
        <w:t>Республики Хакасия</w:t>
      </w:r>
      <w:r w:rsidRPr="00252DC7">
        <w:rPr>
          <w:rFonts w:ascii="Times New Roman" w:hAnsi="Times New Roman"/>
          <w:sz w:val="27"/>
          <w:szCs w:val="27"/>
        </w:rPr>
        <w:t xml:space="preserve"> на очередной финансовый год и плановый период (налогооблагаемый объём добычи угля коксующегося), разрабатываемые Минэкономразвития </w:t>
      </w:r>
      <w:r w:rsidR="00761082" w:rsidRPr="00761082">
        <w:rPr>
          <w:rFonts w:ascii="Times New Roman" w:hAnsi="Times New Roman"/>
          <w:sz w:val="27"/>
          <w:szCs w:val="27"/>
        </w:rPr>
        <w:t>Республики Хакасия</w:t>
      </w:r>
      <w:r w:rsidRPr="00252DC7">
        <w:rPr>
          <w:rFonts w:ascii="Times New Roman" w:hAnsi="Times New Roman"/>
          <w:sz w:val="27"/>
          <w:szCs w:val="27"/>
        </w:rPr>
        <w:t>;</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 динамика налоговой базы по налогу согласно данным отчёта по форме </w:t>
      </w:r>
      <w:r w:rsidRPr="00252DC7">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динамика фактических объёмных показателей добычи угля коксующегося</w:t>
      </w:r>
      <w:r w:rsidRPr="00252DC7">
        <w:rPr>
          <w:rFonts w:ascii="Times New Roman" w:hAnsi="Times New Roman"/>
          <w:snapToGrid w:val="0"/>
          <w:sz w:val="27"/>
          <w:szCs w:val="27"/>
          <w:lang w:eastAsia="ru-RU"/>
        </w:rPr>
        <w:t xml:space="preserve"> </w:t>
      </w:r>
      <w:r w:rsidRPr="00252DC7">
        <w:rPr>
          <w:rFonts w:ascii="Times New Roman" w:hAnsi="Times New Roman"/>
          <w:sz w:val="27"/>
          <w:szCs w:val="27"/>
        </w:rPr>
        <w:t>согласно данным Росстата;</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252DC7" w:rsidRDefault="00BB64F2" w:rsidP="00BB64F2">
      <w:pPr>
        <w:spacing w:after="0" w:line="240" w:lineRule="auto"/>
        <w:ind w:firstLine="709"/>
        <w:jc w:val="both"/>
        <w:rPr>
          <w:rFonts w:ascii="Times New Roman" w:hAnsi="Times New Roman"/>
        </w:rPr>
      </w:pP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Расчёт прогнозного объёма поступлений налога на добычу полезных ископаемых в виде угля коксующегося осуществляется методом прямого расчёта, основанного на непосредственном использовании прогнозных значений объёмных показателей и показателей средних цен на уголь коксующийся, уровней ставок и других показателей, определяющих прогнозный объём поступлений налога (налоговые льготы по налогу, уровень собираемости, переходящие платежи, изменения налогового и бюджетного законодательства о налогах и сборах и др.).</w:t>
      </w:r>
    </w:p>
    <w:p w:rsidR="00BB64F2" w:rsidRPr="00252DC7" w:rsidRDefault="00BB64F2" w:rsidP="00BB64F2">
      <w:pPr>
        <w:spacing w:after="0" w:line="240" w:lineRule="auto"/>
        <w:ind w:firstLine="709"/>
        <w:jc w:val="both"/>
        <w:rPr>
          <w:rFonts w:ascii="Times New Roman" w:hAnsi="Times New Roman"/>
          <w:sz w:val="27"/>
          <w:szCs w:val="27"/>
        </w:rPr>
      </w:pP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Прогнозный объём поступлений налога на добычу полезных ископаемых в виде угля коксующегося </w:t>
      </w:r>
      <w:r w:rsidRPr="00252DC7">
        <w:rPr>
          <w:rFonts w:ascii="Times New Roman" w:hAnsi="Times New Roman"/>
          <w:i/>
          <w:sz w:val="27"/>
          <w:szCs w:val="27"/>
        </w:rPr>
        <w:t>(</w:t>
      </w:r>
      <w:r w:rsidRPr="00252DC7">
        <w:rPr>
          <w:rFonts w:ascii="Times New Roman" w:hAnsi="Times New Roman"/>
          <w:b/>
          <w:i/>
          <w:sz w:val="27"/>
          <w:szCs w:val="27"/>
        </w:rPr>
        <w:t xml:space="preserve">НДПИ </w:t>
      </w:r>
      <w:r w:rsidRPr="00252DC7">
        <w:rPr>
          <w:rFonts w:ascii="Times New Roman" w:hAnsi="Times New Roman"/>
          <w:b/>
          <w:i/>
          <w:sz w:val="27"/>
          <w:szCs w:val="27"/>
          <w:vertAlign w:val="subscript"/>
        </w:rPr>
        <w:t>УГ кокс</w:t>
      </w:r>
      <w:r w:rsidRPr="00252DC7">
        <w:rPr>
          <w:rFonts w:ascii="Times New Roman" w:hAnsi="Times New Roman"/>
          <w:b/>
          <w:i/>
          <w:sz w:val="27"/>
          <w:szCs w:val="27"/>
        </w:rPr>
        <w:t xml:space="preserve">) </w:t>
      </w:r>
      <w:r w:rsidRPr="00252DC7">
        <w:rPr>
          <w:rFonts w:ascii="Times New Roman" w:hAnsi="Times New Roman"/>
          <w:sz w:val="27"/>
          <w:szCs w:val="27"/>
        </w:rPr>
        <w:t>определяется исходя из следующего алгоритма расчёта:</w:t>
      </w:r>
    </w:p>
    <w:p w:rsidR="00BB64F2" w:rsidRPr="00252DC7" w:rsidRDefault="00BB64F2" w:rsidP="00BB64F2">
      <w:pPr>
        <w:spacing w:after="0" w:line="240" w:lineRule="auto"/>
        <w:ind w:firstLine="709"/>
        <w:jc w:val="both"/>
        <w:rPr>
          <w:rFonts w:ascii="Times New Roman" w:hAnsi="Times New Roman"/>
          <w:sz w:val="16"/>
          <w:szCs w:val="16"/>
        </w:rPr>
      </w:pPr>
    </w:p>
    <w:p w:rsidR="00BB64F2" w:rsidRPr="00252DC7" w:rsidRDefault="00BB64F2" w:rsidP="00BB64F2">
      <w:pPr>
        <w:spacing w:before="120" w:after="120" w:line="240" w:lineRule="auto"/>
        <w:ind w:firstLine="567"/>
        <w:jc w:val="center"/>
        <w:rPr>
          <w:rFonts w:ascii="Times New Roman" w:hAnsi="Times New Roman"/>
          <w:b/>
          <w:i/>
          <w:sz w:val="27"/>
          <w:szCs w:val="27"/>
        </w:rPr>
      </w:pPr>
      <w:proofErr w:type="gramStart"/>
      <w:r w:rsidRPr="00252DC7">
        <w:rPr>
          <w:rFonts w:ascii="Times New Roman" w:hAnsi="Times New Roman"/>
          <w:b/>
          <w:i/>
          <w:sz w:val="27"/>
          <w:szCs w:val="27"/>
        </w:rPr>
        <w:t xml:space="preserve">НДПИ </w:t>
      </w:r>
      <w:r w:rsidRPr="00252DC7">
        <w:rPr>
          <w:rFonts w:ascii="Times New Roman" w:hAnsi="Times New Roman"/>
          <w:b/>
          <w:i/>
          <w:sz w:val="27"/>
          <w:szCs w:val="27"/>
          <w:vertAlign w:val="subscript"/>
        </w:rPr>
        <w:t>УГ кокс</w:t>
      </w:r>
      <w:r w:rsidRPr="00252DC7">
        <w:rPr>
          <w:rFonts w:ascii="Times New Roman" w:hAnsi="Times New Roman"/>
          <w:b/>
          <w:i/>
          <w:sz w:val="27"/>
          <w:szCs w:val="27"/>
        </w:rPr>
        <w:t xml:space="preserve"> = (Ʃ((</w:t>
      </w:r>
      <w:r w:rsidRPr="00252DC7">
        <w:rPr>
          <w:rFonts w:ascii="Times New Roman" w:hAnsi="Times New Roman"/>
          <w:b/>
          <w:i/>
          <w:sz w:val="27"/>
          <w:szCs w:val="27"/>
          <w:lang w:val="en-US"/>
        </w:rPr>
        <w:t>V</w:t>
      </w:r>
      <w:r w:rsidRPr="00252DC7">
        <w:rPr>
          <w:rFonts w:ascii="Times New Roman" w:hAnsi="Times New Roman"/>
          <w:b/>
          <w:i/>
          <w:sz w:val="27"/>
          <w:szCs w:val="27"/>
          <w:vertAlign w:val="subscript"/>
        </w:rPr>
        <w:t xml:space="preserve">УГ кокс </w:t>
      </w:r>
      <w:r w:rsidRPr="00252DC7">
        <w:rPr>
          <w:rFonts w:ascii="Times New Roman" w:hAnsi="Times New Roman"/>
          <w:b/>
          <w:i/>
          <w:sz w:val="27"/>
          <w:szCs w:val="27"/>
        </w:rPr>
        <w:t xml:space="preserve">× </w:t>
      </w:r>
      <w:r w:rsidRPr="00252DC7">
        <w:rPr>
          <w:rFonts w:ascii="Times New Roman" w:hAnsi="Times New Roman"/>
          <w:b/>
          <w:i/>
          <w:sz w:val="27"/>
          <w:szCs w:val="27"/>
          <w:lang w:val="en-US"/>
        </w:rPr>
        <w:t>S</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расчёт.</w:t>
      </w:r>
      <w:r w:rsidRPr="00252DC7">
        <w:rPr>
          <w:rFonts w:ascii="Times New Roman" w:hAnsi="Times New Roman"/>
          <w:b/>
          <w:i/>
          <w:sz w:val="27"/>
          <w:szCs w:val="27"/>
        </w:rPr>
        <w:t>)</w:t>
      </w:r>
      <w:proofErr w:type="gramEnd"/>
      <w:r w:rsidRPr="00252DC7">
        <w:rPr>
          <w:rFonts w:ascii="Times New Roman" w:hAnsi="Times New Roman"/>
          <w:b/>
          <w:i/>
          <w:sz w:val="27"/>
          <w:szCs w:val="27"/>
          <w:vertAlign w:val="subscript"/>
        </w:rPr>
        <w:t xml:space="preserve"> </w:t>
      </w:r>
      <w:r w:rsidRPr="00252DC7">
        <w:rPr>
          <w:rFonts w:ascii="Times New Roman" w:hAnsi="Times New Roman"/>
          <w:b/>
          <w:i/>
          <w:sz w:val="27"/>
          <w:szCs w:val="27"/>
        </w:rPr>
        <w:t>- Ʃ</w:t>
      </w:r>
      <w:r w:rsidRPr="00252DC7">
        <w:rPr>
          <w:rFonts w:ascii="Times New Roman" w:hAnsi="Times New Roman"/>
          <w:i/>
          <w:sz w:val="27"/>
          <w:szCs w:val="27"/>
        </w:rPr>
        <w:t xml:space="preserve"> </w:t>
      </w:r>
      <w:r w:rsidRPr="00252DC7">
        <w:rPr>
          <w:rFonts w:ascii="Times New Roman" w:hAnsi="Times New Roman"/>
          <w:b/>
          <w:i/>
          <w:sz w:val="27"/>
          <w:szCs w:val="27"/>
          <w:lang w:val="en-US"/>
        </w:rPr>
        <w:t>L</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УГ льгот</w:t>
      </w:r>
      <w:r w:rsidRPr="00252DC7">
        <w:rPr>
          <w:rFonts w:ascii="Times New Roman" w:hAnsi="Times New Roman"/>
          <w:b/>
          <w:i/>
          <w:sz w:val="27"/>
          <w:szCs w:val="27"/>
        </w:rPr>
        <w:t xml:space="preserve">) (+-) </w:t>
      </w:r>
      <w:r w:rsidRPr="00252DC7">
        <w:rPr>
          <w:rFonts w:ascii="Times New Roman" w:hAnsi="Times New Roman"/>
          <w:b/>
          <w:i/>
          <w:sz w:val="27"/>
          <w:szCs w:val="27"/>
          <w:lang w:val="en-US"/>
        </w:rPr>
        <w:t>P</w:t>
      </w:r>
      <w:r w:rsidRPr="00252DC7">
        <w:rPr>
          <w:rFonts w:ascii="Times New Roman" w:hAnsi="Times New Roman"/>
          <w:b/>
          <w:i/>
          <w:sz w:val="27"/>
          <w:szCs w:val="27"/>
        </w:rPr>
        <w:t xml:space="preserve">) × </w:t>
      </w:r>
      <w:r w:rsidRPr="00252DC7">
        <w:rPr>
          <w:rFonts w:ascii="Times New Roman" w:hAnsi="Times New Roman"/>
          <w:b/>
          <w:i/>
          <w:sz w:val="27"/>
          <w:szCs w:val="27"/>
          <w:lang w:val="en-US"/>
        </w:rPr>
        <w:t>K</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соб.</w:t>
      </w:r>
      <w:r w:rsidRPr="00252DC7">
        <w:rPr>
          <w:rFonts w:ascii="Times New Roman" w:hAnsi="Times New Roman"/>
          <w:b/>
          <w:i/>
          <w:sz w:val="27"/>
          <w:szCs w:val="27"/>
        </w:rPr>
        <w:t xml:space="preserve"> (+-) </w:t>
      </w:r>
      <w:r w:rsidRPr="00252DC7">
        <w:rPr>
          <w:rFonts w:ascii="Times New Roman" w:hAnsi="Times New Roman"/>
          <w:b/>
          <w:i/>
          <w:sz w:val="27"/>
          <w:szCs w:val="27"/>
          <w:lang w:val="en-US"/>
        </w:rPr>
        <w:t>F</w:t>
      </w:r>
      <w:r w:rsidRPr="00252DC7">
        <w:rPr>
          <w:rFonts w:ascii="Times New Roman" w:hAnsi="Times New Roman"/>
          <w:b/>
          <w:i/>
          <w:sz w:val="27"/>
          <w:szCs w:val="27"/>
        </w:rPr>
        <w:t>,</w:t>
      </w:r>
    </w:p>
    <w:p w:rsidR="00BB64F2" w:rsidRPr="00252DC7" w:rsidRDefault="00BB64F2" w:rsidP="00BB64F2">
      <w:pPr>
        <w:spacing w:after="0" w:line="240" w:lineRule="auto"/>
        <w:ind w:firstLine="709"/>
        <w:jc w:val="both"/>
        <w:rPr>
          <w:rFonts w:ascii="Times New Roman" w:hAnsi="Times New Roman"/>
          <w:snapToGrid w:val="0"/>
          <w:sz w:val="27"/>
          <w:szCs w:val="27"/>
          <w:lang w:eastAsia="ru-RU"/>
        </w:rPr>
      </w:pPr>
      <w:r w:rsidRPr="00252DC7">
        <w:rPr>
          <w:rFonts w:ascii="Times New Roman" w:hAnsi="Times New Roman"/>
          <w:snapToGrid w:val="0"/>
          <w:sz w:val="27"/>
          <w:szCs w:val="27"/>
          <w:lang w:eastAsia="ru-RU"/>
        </w:rPr>
        <w:t>где,</w:t>
      </w:r>
    </w:p>
    <w:p w:rsidR="00BB64F2" w:rsidRPr="00252DC7" w:rsidRDefault="00BB64F2" w:rsidP="00BB64F2">
      <w:pPr>
        <w:spacing w:after="0" w:line="240" w:lineRule="auto"/>
        <w:ind w:firstLine="709"/>
        <w:jc w:val="both"/>
        <w:rPr>
          <w:rFonts w:ascii="Times New Roman" w:hAnsi="Times New Roman"/>
          <w:snapToGrid w:val="0"/>
          <w:sz w:val="27"/>
          <w:szCs w:val="27"/>
          <w:lang w:eastAsia="ru-RU"/>
        </w:rPr>
      </w:pPr>
      <w:r w:rsidRPr="00252DC7">
        <w:rPr>
          <w:rFonts w:ascii="Times New Roman" w:hAnsi="Times New Roman"/>
          <w:b/>
          <w:i/>
          <w:sz w:val="27"/>
          <w:szCs w:val="27"/>
          <w:lang w:val="en-US"/>
        </w:rPr>
        <w:t>V</w:t>
      </w:r>
      <w:r w:rsidRPr="00252DC7">
        <w:rPr>
          <w:rFonts w:ascii="Times New Roman" w:hAnsi="Times New Roman"/>
          <w:b/>
          <w:i/>
          <w:sz w:val="27"/>
          <w:szCs w:val="27"/>
          <w:vertAlign w:val="subscript"/>
        </w:rPr>
        <w:t xml:space="preserve">УГ кокс </w:t>
      </w:r>
      <w:r w:rsidRPr="00252DC7">
        <w:rPr>
          <w:rFonts w:ascii="Times New Roman" w:hAnsi="Times New Roman"/>
          <w:snapToGrid w:val="0"/>
          <w:sz w:val="27"/>
          <w:szCs w:val="27"/>
          <w:lang w:eastAsia="ru-RU"/>
        </w:rPr>
        <w:t xml:space="preserve">– налогооблагаемый объём добычи полезных ископаемых в виде угля коксующегося, </w:t>
      </w:r>
      <w:r w:rsidRPr="00252DC7">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252DC7">
        <w:rPr>
          <w:rFonts w:ascii="Times New Roman" w:hAnsi="Times New Roman"/>
          <w:snapToGrid w:val="0"/>
          <w:sz w:val="27"/>
          <w:szCs w:val="27"/>
          <w:lang w:eastAsia="ru-RU"/>
        </w:rPr>
        <w:t xml:space="preserve">полезных ископаемых в виде угля коксующегося </w:t>
      </w:r>
      <w:r w:rsidRPr="00252DC7">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252DC7">
        <w:rPr>
          <w:rFonts w:ascii="Times New Roman" w:hAnsi="Times New Roman"/>
          <w:snapToGrid w:val="0"/>
          <w:sz w:val="27"/>
          <w:szCs w:val="27"/>
          <w:lang w:eastAsia="ru-RU"/>
        </w:rPr>
        <w:t>млн. тонн;</w:t>
      </w:r>
    </w:p>
    <w:p w:rsidR="00BB64F2" w:rsidRPr="00252DC7" w:rsidRDefault="00BB64F2" w:rsidP="00BB64F2">
      <w:pPr>
        <w:spacing w:after="0" w:line="240" w:lineRule="auto"/>
        <w:ind w:firstLine="709"/>
        <w:jc w:val="both"/>
        <w:rPr>
          <w:rFonts w:ascii="Times New Roman" w:hAnsi="Times New Roman"/>
          <w:snapToGrid w:val="0"/>
          <w:sz w:val="27"/>
          <w:szCs w:val="27"/>
          <w:lang w:eastAsia="ru-RU"/>
        </w:rPr>
      </w:pPr>
      <w:r w:rsidRPr="00252DC7">
        <w:rPr>
          <w:rFonts w:ascii="Times New Roman" w:hAnsi="Times New Roman"/>
          <w:b/>
          <w:i/>
          <w:sz w:val="27"/>
          <w:szCs w:val="27"/>
          <w:lang w:val="en-US"/>
        </w:rPr>
        <w:t>S</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расчёт.</w:t>
      </w:r>
      <w:r w:rsidRPr="00252DC7">
        <w:rPr>
          <w:rFonts w:ascii="Times New Roman" w:hAnsi="Times New Roman"/>
          <w:snapToGrid w:val="0"/>
          <w:sz w:val="27"/>
          <w:szCs w:val="27"/>
          <w:lang w:eastAsia="ru-RU"/>
        </w:rPr>
        <w:t xml:space="preserve"> – расчётная ставка налога на добычу полезных ископаемых в виде угля коксующегося, </w:t>
      </w:r>
      <w:r w:rsidRPr="00252DC7">
        <w:rPr>
          <w:rFonts w:ascii="Times New Roman" w:hAnsi="Times New Roman"/>
          <w:sz w:val="27"/>
          <w:szCs w:val="27"/>
        </w:rPr>
        <w:t>определяемая на соответствующий прогнозируемый период,</w:t>
      </w:r>
      <w:r w:rsidRPr="00252DC7">
        <w:rPr>
          <w:rFonts w:ascii="Times New Roman" w:hAnsi="Times New Roman"/>
          <w:snapToGrid w:val="0"/>
          <w:sz w:val="27"/>
          <w:szCs w:val="27"/>
          <w:lang w:eastAsia="ru-RU"/>
        </w:rPr>
        <w:t xml:space="preserve"> рублей;</w:t>
      </w:r>
    </w:p>
    <w:p w:rsidR="00BB64F2" w:rsidRPr="00252DC7" w:rsidRDefault="00BB64F2" w:rsidP="00BB64F2">
      <w:pPr>
        <w:spacing w:after="0" w:line="240" w:lineRule="auto"/>
        <w:ind w:firstLine="709"/>
        <w:jc w:val="both"/>
        <w:rPr>
          <w:rFonts w:ascii="Times New Roman" w:hAnsi="Times New Roman"/>
          <w:snapToGrid w:val="0"/>
          <w:sz w:val="27"/>
          <w:szCs w:val="27"/>
          <w:lang w:eastAsia="ru-RU"/>
        </w:rPr>
      </w:pPr>
      <w:r w:rsidRPr="00252DC7">
        <w:rPr>
          <w:rFonts w:ascii="Times New Roman" w:hAnsi="Times New Roman"/>
          <w:b/>
          <w:i/>
          <w:sz w:val="27"/>
          <w:szCs w:val="27"/>
        </w:rPr>
        <w:t>Ʃ</w:t>
      </w:r>
      <w:r w:rsidRPr="00252DC7">
        <w:rPr>
          <w:rFonts w:ascii="Times New Roman" w:hAnsi="Times New Roman"/>
          <w:i/>
          <w:sz w:val="27"/>
          <w:szCs w:val="27"/>
        </w:rPr>
        <w:t xml:space="preserve"> </w:t>
      </w:r>
      <w:r w:rsidRPr="00252DC7">
        <w:rPr>
          <w:rFonts w:ascii="Times New Roman" w:hAnsi="Times New Roman"/>
          <w:b/>
          <w:i/>
          <w:sz w:val="27"/>
          <w:szCs w:val="27"/>
        </w:rPr>
        <w:t xml:space="preserve">L </w:t>
      </w:r>
      <w:r w:rsidRPr="00252DC7">
        <w:rPr>
          <w:rFonts w:ascii="Times New Roman" w:hAnsi="Times New Roman"/>
          <w:b/>
          <w:i/>
          <w:sz w:val="27"/>
          <w:szCs w:val="27"/>
          <w:vertAlign w:val="subscript"/>
        </w:rPr>
        <w:t xml:space="preserve">УГ льгот </w:t>
      </w:r>
      <w:r w:rsidRPr="00252DC7">
        <w:rPr>
          <w:rFonts w:ascii="Times New Roman" w:hAnsi="Times New Roman"/>
          <w:snapToGrid w:val="0"/>
          <w:sz w:val="27"/>
          <w:szCs w:val="27"/>
          <w:lang w:eastAsia="ru-RU"/>
        </w:rPr>
        <w:t xml:space="preserve">– сумма налоговых льгот, предоставленных налогоплательщикам, </w:t>
      </w:r>
      <w:r w:rsidRPr="00252DC7">
        <w:rPr>
          <w:rFonts w:ascii="Times New Roman" w:hAnsi="Times New Roman"/>
          <w:snapToGrid w:val="0"/>
          <w:sz w:val="27"/>
          <w:szCs w:val="27"/>
          <w:lang w:eastAsia="ru-RU"/>
        </w:rPr>
        <w:br/>
        <w:t>в соответствии с НК РФ, в том числе налоговых вычетов, включающих расходы, осуществленные (понесенные) налогоплательщиком и связанных с обеспечением безопасных условий, и охраны труда при добыче угля, тыс. рублей;</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lastRenderedPageBreak/>
        <w:t>P</w:t>
      </w:r>
      <w:r w:rsidRPr="00252DC7">
        <w:rPr>
          <w:rFonts w:ascii="Times New Roman" w:hAnsi="Times New Roman"/>
          <w:sz w:val="27"/>
          <w:szCs w:val="27"/>
        </w:rPr>
        <w:t xml:space="preserve"> – переходящие платежи, тыс. рублей;</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lang w:val="en-US"/>
        </w:rPr>
        <w:t>K</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соб.</w:t>
      </w:r>
      <w:r w:rsidRPr="00252DC7">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t xml:space="preserve">F – </w:t>
      </w:r>
      <w:r w:rsidRPr="00252DC7">
        <w:rPr>
          <w:rFonts w:ascii="Times New Roman" w:hAnsi="Times New Roman"/>
          <w:sz w:val="27"/>
          <w:szCs w:val="27"/>
        </w:rPr>
        <w:t>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w:t>
      </w:r>
    </w:p>
    <w:p w:rsidR="00BB64F2" w:rsidRPr="00252DC7" w:rsidRDefault="00BB64F2" w:rsidP="00BB64F2">
      <w:pPr>
        <w:spacing w:after="0" w:line="240" w:lineRule="auto"/>
        <w:ind w:firstLine="709"/>
        <w:jc w:val="both"/>
        <w:rPr>
          <w:rFonts w:ascii="Times New Roman" w:hAnsi="Times New Roman"/>
          <w:snapToGrid w:val="0"/>
          <w:sz w:val="20"/>
          <w:szCs w:val="20"/>
          <w:lang w:eastAsia="ru-RU"/>
        </w:rPr>
      </w:pPr>
    </w:p>
    <w:p w:rsidR="00BB64F2" w:rsidRPr="00252DC7" w:rsidRDefault="00BB64F2" w:rsidP="00BB64F2">
      <w:pPr>
        <w:spacing w:after="0" w:line="240" w:lineRule="auto"/>
        <w:ind w:firstLine="709"/>
        <w:jc w:val="both"/>
        <w:rPr>
          <w:rFonts w:ascii="Times New Roman" w:hAnsi="Times New Roman"/>
          <w:snapToGrid w:val="0"/>
          <w:sz w:val="27"/>
          <w:szCs w:val="27"/>
          <w:lang w:eastAsia="ru-RU"/>
        </w:rPr>
      </w:pPr>
      <w:r w:rsidRPr="00252DC7">
        <w:rPr>
          <w:rFonts w:ascii="Times New Roman" w:hAnsi="Times New Roman"/>
          <w:snapToGrid w:val="0"/>
          <w:sz w:val="27"/>
          <w:szCs w:val="27"/>
          <w:lang w:eastAsia="ru-RU"/>
        </w:rPr>
        <w:t xml:space="preserve">Расчётная средняя ставка налога на добычу полезных ископаемых в виде угля коксующегося </w:t>
      </w:r>
      <w:r w:rsidRPr="00252DC7">
        <w:rPr>
          <w:rFonts w:ascii="Times New Roman" w:hAnsi="Times New Roman"/>
          <w:i/>
          <w:snapToGrid w:val="0"/>
          <w:sz w:val="27"/>
          <w:szCs w:val="27"/>
          <w:lang w:eastAsia="ru-RU"/>
        </w:rPr>
        <w:t>(</w:t>
      </w:r>
      <w:r w:rsidRPr="00252DC7">
        <w:rPr>
          <w:rFonts w:ascii="Times New Roman" w:hAnsi="Times New Roman"/>
          <w:b/>
          <w:i/>
          <w:sz w:val="27"/>
          <w:szCs w:val="27"/>
          <w:lang w:val="en-US"/>
        </w:rPr>
        <w:t>S</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расчёт.</w:t>
      </w:r>
      <w:r w:rsidRPr="00252DC7">
        <w:rPr>
          <w:rFonts w:ascii="Times New Roman" w:hAnsi="Times New Roman"/>
          <w:i/>
          <w:sz w:val="27"/>
          <w:szCs w:val="27"/>
        </w:rPr>
        <w:t>)</w:t>
      </w:r>
      <w:r w:rsidRPr="00252DC7">
        <w:rPr>
          <w:rFonts w:ascii="Times New Roman" w:hAnsi="Times New Roman"/>
          <w:b/>
          <w:i/>
          <w:sz w:val="27"/>
          <w:szCs w:val="27"/>
          <w:vertAlign w:val="subscript"/>
        </w:rPr>
        <w:t xml:space="preserve"> </w:t>
      </w:r>
      <w:r w:rsidRPr="00252DC7">
        <w:rPr>
          <w:rFonts w:ascii="Times New Roman" w:hAnsi="Times New Roman"/>
          <w:snapToGrid w:val="0"/>
          <w:sz w:val="27"/>
          <w:szCs w:val="27"/>
          <w:lang w:eastAsia="ru-RU"/>
        </w:rPr>
        <w:t>определяется как:</w:t>
      </w:r>
    </w:p>
    <w:p w:rsidR="00BB64F2" w:rsidRPr="00252DC7" w:rsidRDefault="00BB64F2" w:rsidP="00BB64F2">
      <w:pPr>
        <w:spacing w:after="0" w:line="240" w:lineRule="auto"/>
        <w:ind w:firstLine="709"/>
        <w:jc w:val="center"/>
        <w:rPr>
          <w:rFonts w:ascii="Times New Roman" w:hAnsi="Times New Roman"/>
          <w:snapToGrid w:val="0"/>
          <w:sz w:val="16"/>
          <w:szCs w:val="27"/>
          <w:lang w:eastAsia="ru-RU"/>
        </w:rPr>
      </w:pPr>
    </w:p>
    <w:p w:rsidR="00BB64F2" w:rsidRPr="00252DC7" w:rsidRDefault="00BB64F2" w:rsidP="00BB64F2">
      <w:pPr>
        <w:spacing w:after="0" w:line="240" w:lineRule="auto"/>
        <w:ind w:firstLine="709"/>
        <w:jc w:val="center"/>
        <w:rPr>
          <w:rFonts w:ascii="Times New Roman" w:hAnsi="Times New Roman"/>
          <w:i/>
          <w:snapToGrid w:val="0"/>
          <w:sz w:val="27"/>
          <w:szCs w:val="27"/>
          <w:lang w:eastAsia="ru-RU"/>
        </w:rPr>
      </w:pPr>
      <w:r w:rsidRPr="00252DC7">
        <w:rPr>
          <w:rFonts w:ascii="Times New Roman" w:hAnsi="Times New Roman"/>
          <w:b/>
          <w:i/>
          <w:sz w:val="27"/>
          <w:szCs w:val="27"/>
          <w:lang w:val="en-US"/>
        </w:rPr>
        <w:t>S</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расчёт</w:t>
      </w:r>
      <w:r w:rsidRPr="00252DC7">
        <w:rPr>
          <w:rFonts w:ascii="Times New Roman" w:hAnsi="Times New Roman"/>
          <w:i/>
          <w:sz w:val="27"/>
          <w:szCs w:val="27"/>
          <w:vertAlign w:val="subscript"/>
        </w:rPr>
        <w:t>.</w:t>
      </w:r>
      <w:r w:rsidRPr="00252DC7">
        <w:rPr>
          <w:rFonts w:ascii="Times New Roman" w:hAnsi="Times New Roman"/>
          <w:i/>
          <w:snapToGrid w:val="0"/>
          <w:sz w:val="27"/>
          <w:szCs w:val="27"/>
          <w:lang w:eastAsia="ru-RU"/>
        </w:rPr>
        <w:t xml:space="preserve"> = </w:t>
      </w:r>
      <w:r w:rsidRPr="00252DC7">
        <w:rPr>
          <w:rFonts w:ascii="Times New Roman" w:hAnsi="Times New Roman"/>
          <w:b/>
          <w:i/>
          <w:snapToGrid w:val="0"/>
          <w:sz w:val="27"/>
          <w:szCs w:val="27"/>
          <w:lang w:val="en-US" w:eastAsia="ru-RU"/>
        </w:rPr>
        <w:t>S</w:t>
      </w:r>
      <w:r w:rsidRPr="00252DC7">
        <w:rPr>
          <w:rFonts w:ascii="Times New Roman" w:hAnsi="Times New Roman"/>
          <w:b/>
          <w:i/>
          <w:snapToGrid w:val="0"/>
          <w:sz w:val="27"/>
          <w:szCs w:val="27"/>
          <w:lang w:eastAsia="ru-RU"/>
        </w:rPr>
        <w:t xml:space="preserve"> </w:t>
      </w:r>
      <w:r w:rsidRPr="00252DC7">
        <w:rPr>
          <w:rFonts w:ascii="Times New Roman" w:hAnsi="Times New Roman"/>
          <w:i/>
          <w:snapToGrid w:val="0"/>
          <w:sz w:val="27"/>
          <w:szCs w:val="27"/>
          <w:lang w:eastAsia="ru-RU"/>
        </w:rPr>
        <w:t xml:space="preserve">× </w:t>
      </w:r>
      <w:r w:rsidRPr="00252DC7">
        <w:rPr>
          <w:rFonts w:ascii="Times New Roman" w:hAnsi="Times New Roman"/>
          <w:b/>
          <w:i/>
          <w:snapToGrid w:val="0"/>
          <w:sz w:val="27"/>
          <w:szCs w:val="27"/>
          <w:lang w:eastAsia="ru-RU"/>
        </w:rPr>
        <w:t>К</w:t>
      </w:r>
      <w:r w:rsidRPr="00252DC7">
        <w:rPr>
          <w:rFonts w:ascii="Times New Roman" w:hAnsi="Times New Roman"/>
          <w:b/>
          <w:i/>
          <w:snapToGrid w:val="0"/>
          <w:sz w:val="27"/>
          <w:szCs w:val="27"/>
          <w:vertAlign w:val="subscript"/>
          <w:lang w:eastAsia="ru-RU"/>
        </w:rPr>
        <w:t>УГ,</w:t>
      </w:r>
      <w:r w:rsidRPr="00252DC7">
        <w:rPr>
          <w:rFonts w:ascii="Times New Roman" w:hAnsi="Times New Roman"/>
          <w:i/>
          <w:snapToGrid w:val="0"/>
          <w:sz w:val="27"/>
          <w:szCs w:val="27"/>
          <w:lang w:eastAsia="ru-RU"/>
        </w:rPr>
        <w:t xml:space="preserve"> </w:t>
      </w:r>
    </w:p>
    <w:p w:rsidR="00BB64F2" w:rsidRPr="00252DC7" w:rsidRDefault="00BB64F2" w:rsidP="00BB64F2">
      <w:pPr>
        <w:spacing w:after="0" w:line="240" w:lineRule="auto"/>
        <w:ind w:firstLine="709"/>
        <w:jc w:val="both"/>
        <w:rPr>
          <w:rFonts w:ascii="Times New Roman" w:hAnsi="Times New Roman"/>
          <w:snapToGrid w:val="0"/>
          <w:sz w:val="27"/>
          <w:szCs w:val="27"/>
          <w:lang w:eastAsia="ru-RU"/>
        </w:rPr>
      </w:pPr>
      <w:r w:rsidRPr="00252DC7">
        <w:rPr>
          <w:rFonts w:ascii="Times New Roman" w:hAnsi="Times New Roman"/>
          <w:snapToGrid w:val="0"/>
          <w:sz w:val="27"/>
          <w:szCs w:val="27"/>
          <w:lang w:eastAsia="ru-RU"/>
        </w:rPr>
        <w:t>где,</w:t>
      </w:r>
    </w:p>
    <w:p w:rsidR="00BB64F2" w:rsidRPr="00252DC7" w:rsidRDefault="00BB64F2" w:rsidP="00BB64F2">
      <w:pPr>
        <w:spacing w:after="0" w:line="240" w:lineRule="auto"/>
        <w:ind w:firstLine="709"/>
        <w:jc w:val="both"/>
        <w:rPr>
          <w:rFonts w:ascii="Times New Roman" w:hAnsi="Times New Roman"/>
          <w:snapToGrid w:val="0"/>
          <w:sz w:val="27"/>
          <w:szCs w:val="27"/>
          <w:lang w:eastAsia="ru-RU"/>
        </w:rPr>
      </w:pPr>
      <w:r w:rsidRPr="00252DC7">
        <w:rPr>
          <w:rFonts w:ascii="Times New Roman" w:hAnsi="Times New Roman"/>
          <w:b/>
          <w:i/>
          <w:snapToGrid w:val="0"/>
          <w:sz w:val="27"/>
          <w:szCs w:val="27"/>
          <w:lang w:val="en-US" w:eastAsia="ru-RU"/>
        </w:rPr>
        <w:t>S</w:t>
      </w:r>
      <w:r w:rsidRPr="00252DC7">
        <w:rPr>
          <w:rFonts w:ascii="Times New Roman" w:hAnsi="Times New Roman"/>
          <w:snapToGrid w:val="0"/>
          <w:sz w:val="27"/>
          <w:szCs w:val="27"/>
          <w:lang w:eastAsia="ru-RU"/>
        </w:rPr>
        <w:t xml:space="preserve"> – </w:t>
      </w:r>
      <w:proofErr w:type="gramStart"/>
      <w:r w:rsidRPr="00252DC7">
        <w:rPr>
          <w:rFonts w:ascii="Times New Roman" w:hAnsi="Times New Roman"/>
          <w:snapToGrid w:val="0"/>
          <w:sz w:val="27"/>
          <w:szCs w:val="27"/>
          <w:lang w:eastAsia="ru-RU"/>
        </w:rPr>
        <w:t>основная</w:t>
      </w:r>
      <w:proofErr w:type="gramEnd"/>
      <w:r w:rsidRPr="00252DC7">
        <w:rPr>
          <w:rFonts w:ascii="Times New Roman" w:hAnsi="Times New Roman"/>
          <w:snapToGrid w:val="0"/>
          <w:sz w:val="27"/>
          <w:szCs w:val="27"/>
          <w:lang w:eastAsia="ru-RU"/>
        </w:rPr>
        <w:t xml:space="preserve"> налоговая ставка за 1 тонну добытого угля коксующегося, которая определяется в соответствии с НК РФ, рублей;</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napToGrid w:val="0"/>
          <w:sz w:val="27"/>
          <w:szCs w:val="27"/>
          <w:lang w:eastAsia="ru-RU"/>
        </w:rPr>
        <w:t>К</w:t>
      </w:r>
      <w:r w:rsidRPr="00252DC7">
        <w:rPr>
          <w:rFonts w:ascii="Times New Roman" w:hAnsi="Times New Roman"/>
          <w:b/>
          <w:i/>
          <w:snapToGrid w:val="0"/>
          <w:sz w:val="27"/>
          <w:szCs w:val="27"/>
          <w:vertAlign w:val="subscript"/>
          <w:lang w:eastAsia="ru-RU"/>
        </w:rPr>
        <w:t>УГ</w:t>
      </w:r>
      <w:r w:rsidRPr="00252DC7">
        <w:rPr>
          <w:rFonts w:ascii="Times New Roman" w:hAnsi="Times New Roman"/>
          <w:sz w:val="27"/>
          <w:szCs w:val="27"/>
          <w:lang w:eastAsia="ru-RU"/>
        </w:rPr>
        <w:t xml:space="preserve"> – коэффициент, учитывающий влияние изменения стоимости 1 тонны добытого полезного ископаемого в виде угля коксующего и курса доллара США по отношению к рублю, сложившиеся за налоговый период. Коэффициент </w:t>
      </w:r>
      <w:r w:rsidRPr="00252DC7">
        <w:rPr>
          <w:rFonts w:ascii="Times New Roman" w:hAnsi="Times New Roman"/>
          <w:b/>
          <w:i/>
          <w:snapToGrid w:val="0"/>
          <w:sz w:val="27"/>
          <w:szCs w:val="27"/>
          <w:lang w:eastAsia="ru-RU"/>
        </w:rPr>
        <w:t>К</w:t>
      </w:r>
      <w:r w:rsidRPr="00252DC7">
        <w:rPr>
          <w:rFonts w:ascii="Times New Roman" w:hAnsi="Times New Roman"/>
          <w:b/>
          <w:i/>
          <w:snapToGrid w:val="0"/>
          <w:sz w:val="27"/>
          <w:szCs w:val="27"/>
          <w:vertAlign w:val="subscript"/>
          <w:lang w:eastAsia="ru-RU"/>
        </w:rPr>
        <w:t>УГ</w:t>
      </w:r>
      <w:r w:rsidRPr="00252DC7">
        <w:rPr>
          <w:rFonts w:ascii="Times New Roman" w:hAnsi="Times New Roman"/>
          <w:sz w:val="27"/>
          <w:szCs w:val="27"/>
          <w:lang w:eastAsia="ru-RU"/>
        </w:rPr>
        <w:t xml:space="preserve"> определяется </w:t>
      </w:r>
      <w:r w:rsidRPr="00252DC7">
        <w:rPr>
          <w:rFonts w:ascii="Times New Roman" w:hAnsi="Times New Roman"/>
          <w:sz w:val="27"/>
          <w:szCs w:val="27"/>
        </w:rPr>
        <w:t>на соответствующий прогнозируемый период в соответствии с НК РФ.</w:t>
      </w:r>
    </w:p>
    <w:p w:rsidR="00BB64F2" w:rsidRPr="00252DC7" w:rsidRDefault="00BB64F2" w:rsidP="00BB64F2">
      <w:pPr>
        <w:autoSpaceDE w:val="0"/>
        <w:autoSpaceDN w:val="0"/>
        <w:adjustRightInd w:val="0"/>
        <w:spacing w:after="0" w:line="240" w:lineRule="auto"/>
        <w:ind w:firstLine="709"/>
        <w:jc w:val="both"/>
        <w:rPr>
          <w:rFonts w:ascii="Times New Roman" w:hAnsi="Times New Roman"/>
          <w:sz w:val="28"/>
          <w:szCs w:val="28"/>
          <w:lang w:eastAsia="ru-RU"/>
        </w:rPr>
      </w:pPr>
    </w:p>
    <w:p w:rsidR="00BB64F2" w:rsidRPr="00252DC7" w:rsidRDefault="00BB64F2" w:rsidP="00BB64F2">
      <w:pPr>
        <w:spacing w:after="0" w:line="240" w:lineRule="auto"/>
        <w:ind w:firstLine="709"/>
        <w:jc w:val="both"/>
        <w:rPr>
          <w:rFonts w:ascii="Times New Roman" w:hAnsi="Times New Roman"/>
          <w:snapToGrid w:val="0"/>
          <w:sz w:val="27"/>
          <w:szCs w:val="27"/>
          <w:lang w:eastAsia="ru-RU"/>
        </w:rPr>
      </w:pPr>
      <w:r w:rsidRPr="00252DC7">
        <w:rPr>
          <w:rFonts w:ascii="Times New Roman" w:hAnsi="Times New Roman"/>
          <w:snapToGrid w:val="0"/>
          <w:sz w:val="27"/>
          <w:szCs w:val="27"/>
          <w:lang w:eastAsia="ru-RU"/>
        </w:rPr>
        <w:t xml:space="preserve">Сумма налоговых льгот </w:t>
      </w:r>
      <w:r w:rsidRPr="00252DC7">
        <w:rPr>
          <w:rFonts w:ascii="Times New Roman" w:hAnsi="Times New Roman"/>
          <w:i/>
          <w:snapToGrid w:val="0"/>
          <w:sz w:val="27"/>
          <w:szCs w:val="27"/>
          <w:lang w:eastAsia="ru-RU"/>
        </w:rPr>
        <w:t>(</w:t>
      </w:r>
      <w:r w:rsidRPr="00252DC7">
        <w:rPr>
          <w:rFonts w:ascii="Times New Roman" w:hAnsi="Times New Roman"/>
          <w:i/>
          <w:sz w:val="27"/>
          <w:szCs w:val="27"/>
        </w:rPr>
        <w:t xml:space="preserve">Ʃ </w:t>
      </w:r>
      <w:r w:rsidRPr="00252DC7">
        <w:rPr>
          <w:rFonts w:ascii="Times New Roman" w:hAnsi="Times New Roman"/>
          <w:b/>
          <w:i/>
          <w:sz w:val="27"/>
          <w:szCs w:val="27"/>
        </w:rPr>
        <w:t xml:space="preserve">L </w:t>
      </w:r>
      <w:r w:rsidRPr="00252DC7">
        <w:rPr>
          <w:rFonts w:ascii="Times New Roman" w:hAnsi="Times New Roman"/>
          <w:b/>
          <w:i/>
          <w:sz w:val="27"/>
          <w:szCs w:val="27"/>
          <w:vertAlign w:val="subscript"/>
        </w:rPr>
        <w:t>УГ льгот</w:t>
      </w:r>
      <w:r w:rsidRPr="00252DC7">
        <w:rPr>
          <w:rFonts w:ascii="Times New Roman" w:hAnsi="Times New Roman"/>
          <w:i/>
          <w:sz w:val="27"/>
          <w:szCs w:val="27"/>
        </w:rPr>
        <w:t>)</w:t>
      </w:r>
      <w:r w:rsidRPr="00252DC7">
        <w:rPr>
          <w:rFonts w:ascii="Times New Roman" w:hAnsi="Times New Roman"/>
          <w:b/>
          <w:i/>
          <w:sz w:val="27"/>
          <w:szCs w:val="27"/>
          <w:vertAlign w:val="subscript"/>
        </w:rPr>
        <w:t xml:space="preserve"> </w:t>
      </w:r>
      <w:r w:rsidRPr="00252DC7">
        <w:rPr>
          <w:rFonts w:ascii="Times New Roman" w:hAnsi="Times New Roman"/>
          <w:sz w:val="27"/>
          <w:szCs w:val="27"/>
        </w:rPr>
        <w:t>определяется</w:t>
      </w:r>
      <w:r w:rsidRPr="00252DC7">
        <w:rPr>
          <w:rFonts w:ascii="Times New Roman" w:hAnsi="Times New Roman"/>
          <w:snapToGrid w:val="0"/>
          <w:sz w:val="27"/>
          <w:szCs w:val="27"/>
          <w:lang w:eastAsia="ru-RU"/>
        </w:rPr>
        <w:t>:</w:t>
      </w:r>
    </w:p>
    <w:p w:rsidR="00BB64F2" w:rsidRPr="00252DC7" w:rsidRDefault="00BB64F2" w:rsidP="00BB64F2">
      <w:pPr>
        <w:spacing w:after="0" w:line="240" w:lineRule="auto"/>
        <w:ind w:firstLine="709"/>
        <w:jc w:val="both"/>
        <w:rPr>
          <w:rFonts w:ascii="Times New Roman" w:hAnsi="Times New Roman"/>
          <w:snapToGrid w:val="0"/>
          <w:sz w:val="16"/>
          <w:szCs w:val="16"/>
          <w:lang w:eastAsia="ru-RU"/>
        </w:rPr>
      </w:pPr>
    </w:p>
    <w:p w:rsidR="00BB64F2" w:rsidRPr="00252DC7" w:rsidRDefault="00BB64F2" w:rsidP="00BB64F2">
      <w:pPr>
        <w:spacing w:before="120" w:after="120" w:line="240" w:lineRule="auto"/>
        <w:ind w:firstLine="709"/>
        <w:jc w:val="center"/>
        <w:rPr>
          <w:rFonts w:ascii="Times New Roman" w:hAnsi="Times New Roman"/>
          <w:snapToGrid w:val="0"/>
          <w:sz w:val="27"/>
          <w:szCs w:val="27"/>
          <w:lang w:eastAsia="ru-RU"/>
        </w:rPr>
      </w:pPr>
      <w:proofErr w:type="gramStart"/>
      <w:r w:rsidRPr="00252DC7">
        <w:rPr>
          <w:rFonts w:ascii="Times New Roman" w:hAnsi="Times New Roman"/>
          <w:i/>
          <w:sz w:val="27"/>
          <w:szCs w:val="27"/>
        </w:rPr>
        <w:t xml:space="preserve">Ʃ </w:t>
      </w:r>
      <w:r w:rsidRPr="00252DC7">
        <w:rPr>
          <w:rFonts w:ascii="Times New Roman" w:hAnsi="Times New Roman"/>
          <w:b/>
          <w:i/>
          <w:sz w:val="27"/>
          <w:szCs w:val="27"/>
        </w:rPr>
        <w:t xml:space="preserve">L </w:t>
      </w:r>
      <w:r w:rsidRPr="00252DC7">
        <w:rPr>
          <w:rFonts w:ascii="Times New Roman" w:hAnsi="Times New Roman"/>
          <w:b/>
          <w:i/>
          <w:sz w:val="27"/>
          <w:szCs w:val="27"/>
          <w:vertAlign w:val="subscript"/>
        </w:rPr>
        <w:t>УГ льгот</w:t>
      </w:r>
      <w:r w:rsidRPr="00252DC7">
        <w:rPr>
          <w:rFonts w:ascii="Times New Roman" w:hAnsi="Times New Roman"/>
          <w:snapToGrid w:val="0"/>
          <w:sz w:val="27"/>
          <w:szCs w:val="27"/>
          <w:lang w:eastAsia="ru-RU"/>
        </w:rPr>
        <w:t xml:space="preserve"> = </w:t>
      </w:r>
      <w:r w:rsidRPr="00252DC7">
        <w:rPr>
          <w:rFonts w:ascii="Times New Roman" w:hAnsi="Times New Roman"/>
          <w:i/>
          <w:snapToGrid w:val="0"/>
          <w:sz w:val="27"/>
          <w:szCs w:val="27"/>
          <w:lang w:eastAsia="ru-RU"/>
        </w:rPr>
        <w:t>Ʃ((</w:t>
      </w:r>
      <w:r w:rsidRPr="00252DC7">
        <w:rPr>
          <w:rFonts w:ascii="Times New Roman" w:hAnsi="Times New Roman"/>
          <w:b/>
          <w:i/>
          <w:sz w:val="27"/>
          <w:szCs w:val="27"/>
          <w:lang w:val="en-US"/>
        </w:rPr>
        <w:t>V</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УГ кокс</w:t>
      </w:r>
      <w:r w:rsidRPr="00252DC7">
        <w:rPr>
          <w:rFonts w:ascii="Times New Roman" w:hAnsi="Times New Roman"/>
          <w:i/>
          <w:snapToGrid w:val="0"/>
          <w:sz w:val="27"/>
          <w:szCs w:val="27"/>
          <w:lang w:eastAsia="ru-RU"/>
        </w:rPr>
        <w:t xml:space="preserve">× </w:t>
      </w:r>
      <w:r w:rsidRPr="00252DC7">
        <w:rPr>
          <w:rFonts w:ascii="Times New Roman" w:hAnsi="Times New Roman"/>
          <w:b/>
          <w:i/>
          <w:sz w:val="27"/>
          <w:szCs w:val="27"/>
          <w:lang w:val="en-US"/>
        </w:rPr>
        <w:t>S</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расчёт.</w:t>
      </w:r>
      <w:r w:rsidRPr="00252DC7">
        <w:rPr>
          <w:rFonts w:ascii="Times New Roman" w:hAnsi="Times New Roman"/>
          <w:i/>
          <w:snapToGrid w:val="0"/>
          <w:sz w:val="27"/>
          <w:szCs w:val="27"/>
          <w:lang w:eastAsia="ru-RU"/>
        </w:rPr>
        <w:t>)</w:t>
      </w:r>
      <w:proofErr w:type="gramEnd"/>
      <w:r w:rsidRPr="00252DC7">
        <w:rPr>
          <w:rFonts w:ascii="Times New Roman" w:hAnsi="Times New Roman"/>
          <w:i/>
          <w:snapToGrid w:val="0"/>
          <w:sz w:val="27"/>
          <w:szCs w:val="27"/>
          <w:lang w:eastAsia="ru-RU"/>
        </w:rPr>
        <w:t xml:space="preserve"> ×</w:t>
      </w:r>
      <w:r w:rsidRPr="00252DC7">
        <w:rPr>
          <w:rFonts w:ascii="Times New Roman" w:hAnsi="Times New Roman"/>
          <w:b/>
          <w:i/>
          <w:snapToGrid w:val="0"/>
          <w:sz w:val="27"/>
          <w:szCs w:val="27"/>
          <w:lang w:eastAsia="ru-RU"/>
        </w:rPr>
        <w:t>Д</w:t>
      </w:r>
      <w:r w:rsidRPr="00252DC7">
        <w:rPr>
          <w:rFonts w:ascii="Times New Roman" w:hAnsi="Times New Roman"/>
          <w:i/>
          <w:snapToGrid w:val="0"/>
          <w:sz w:val="27"/>
          <w:szCs w:val="27"/>
          <w:lang w:eastAsia="ru-RU"/>
        </w:rPr>
        <w:t xml:space="preserve"> </w:t>
      </w:r>
      <w:r w:rsidRPr="00252DC7">
        <w:rPr>
          <w:rFonts w:ascii="Times New Roman" w:hAnsi="Times New Roman"/>
          <w:i/>
          <w:snapToGrid w:val="0"/>
          <w:sz w:val="27"/>
          <w:szCs w:val="27"/>
          <w:vertAlign w:val="subscript"/>
          <w:lang w:eastAsia="ru-RU"/>
        </w:rPr>
        <w:t>льгот</w:t>
      </w:r>
      <w:r w:rsidRPr="00252DC7">
        <w:rPr>
          <w:rFonts w:ascii="Times New Roman" w:hAnsi="Times New Roman"/>
          <w:i/>
          <w:snapToGrid w:val="0"/>
          <w:sz w:val="27"/>
          <w:szCs w:val="27"/>
          <w:lang w:eastAsia="ru-RU"/>
        </w:rPr>
        <w:t>),</w:t>
      </w:r>
    </w:p>
    <w:p w:rsidR="00BB64F2" w:rsidRPr="00252DC7" w:rsidRDefault="00BB64F2" w:rsidP="00BB64F2">
      <w:pPr>
        <w:spacing w:after="0" w:line="240" w:lineRule="auto"/>
        <w:ind w:firstLine="709"/>
        <w:jc w:val="both"/>
        <w:rPr>
          <w:rFonts w:ascii="Times New Roman" w:hAnsi="Times New Roman"/>
          <w:snapToGrid w:val="0"/>
          <w:sz w:val="27"/>
          <w:szCs w:val="27"/>
          <w:lang w:eastAsia="ru-RU"/>
        </w:rPr>
      </w:pPr>
      <w:r w:rsidRPr="00252DC7">
        <w:rPr>
          <w:rFonts w:ascii="Times New Roman" w:hAnsi="Times New Roman"/>
          <w:snapToGrid w:val="0"/>
          <w:sz w:val="27"/>
          <w:szCs w:val="27"/>
          <w:lang w:eastAsia="ru-RU"/>
        </w:rPr>
        <w:t>где,</w:t>
      </w:r>
    </w:p>
    <w:p w:rsidR="00BB64F2" w:rsidRPr="00252DC7" w:rsidRDefault="00BB64F2" w:rsidP="00BB64F2">
      <w:pPr>
        <w:spacing w:after="0" w:line="240" w:lineRule="auto"/>
        <w:ind w:firstLine="709"/>
        <w:jc w:val="both"/>
        <w:rPr>
          <w:rFonts w:ascii="Times New Roman" w:hAnsi="Times New Roman"/>
          <w:snapToGrid w:val="0"/>
          <w:sz w:val="27"/>
          <w:szCs w:val="27"/>
          <w:lang w:eastAsia="ru-RU"/>
        </w:rPr>
      </w:pPr>
      <w:r w:rsidRPr="00252DC7">
        <w:rPr>
          <w:rFonts w:ascii="Times New Roman" w:hAnsi="Times New Roman"/>
          <w:b/>
          <w:i/>
          <w:sz w:val="27"/>
          <w:szCs w:val="27"/>
          <w:lang w:val="en-US"/>
        </w:rPr>
        <w:t>V</w:t>
      </w:r>
      <w:r w:rsidRPr="00252DC7">
        <w:rPr>
          <w:rFonts w:ascii="Times New Roman" w:hAnsi="Times New Roman"/>
          <w:b/>
          <w:i/>
          <w:sz w:val="27"/>
          <w:szCs w:val="27"/>
          <w:vertAlign w:val="subscript"/>
        </w:rPr>
        <w:t xml:space="preserve">УГ кокс </w:t>
      </w:r>
      <w:r w:rsidRPr="00252DC7">
        <w:rPr>
          <w:rFonts w:ascii="Times New Roman" w:hAnsi="Times New Roman"/>
          <w:snapToGrid w:val="0"/>
          <w:sz w:val="27"/>
          <w:szCs w:val="27"/>
          <w:lang w:eastAsia="ru-RU"/>
        </w:rPr>
        <w:t xml:space="preserve">– налогооблагаемый объём добычи полезных ископаемых в виде угля коксующегося, </w:t>
      </w:r>
      <w:r w:rsidRPr="00252DC7">
        <w:rPr>
          <w:rFonts w:ascii="Times New Roman" w:hAnsi="Times New Roman"/>
          <w:sz w:val="27"/>
          <w:szCs w:val="27"/>
        </w:rPr>
        <w:t xml:space="preserve">с учётом распределения по долям на соответствующий прогнозируемый период в соответствии с фактическими объёмными показателями добычи </w:t>
      </w:r>
      <w:r w:rsidRPr="00252DC7">
        <w:rPr>
          <w:rFonts w:ascii="Times New Roman" w:hAnsi="Times New Roman"/>
          <w:snapToGrid w:val="0"/>
          <w:sz w:val="27"/>
          <w:szCs w:val="27"/>
          <w:lang w:eastAsia="ru-RU"/>
        </w:rPr>
        <w:t xml:space="preserve">полезных ископаемых в виде угля коксующегося </w:t>
      </w:r>
      <w:r w:rsidRPr="00252DC7">
        <w:rPr>
          <w:rFonts w:ascii="Times New Roman" w:hAnsi="Times New Roman"/>
          <w:sz w:val="27"/>
          <w:szCs w:val="27"/>
        </w:rPr>
        <w:t xml:space="preserve">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данным отчёта по форме № 5-НДПИ, </w:t>
      </w:r>
      <w:r w:rsidRPr="00252DC7">
        <w:rPr>
          <w:rFonts w:ascii="Times New Roman" w:hAnsi="Times New Roman"/>
          <w:snapToGrid w:val="0"/>
          <w:sz w:val="27"/>
          <w:szCs w:val="27"/>
          <w:lang w:eastAsia="ru-RU"/>
        </w:rPr>
        <w:t>млн. тонн;</w:t>
      </w:r>
    </w:p>
    <w:p w:rsidR="00BB64F2" w:rsidRPr="00252DC7" w:rsidRDefault="00BB64F2" w:rsidP="00BB64F2">
      <w:pPr>
        <w:spacing w:after="0" w:line="240" w:lineRule="auto"/>
        <w:ind w:firstLine="709"/>
        <w:jc w:val="both"/>
        <w:rPr>
          <w:rFonts w:ascii="Times New Roman" w:hAnsi="Times New Roman"/>
          <w:snapToGrid w:val="0"/>
          <w:sz w:val="27"/>
          <w:szCs w:val="27"/>
          <w:lang w:eastAsia="ru-RU"/>
        </w:rPr>
      </w:pPr>
      <w:r w:rsidRPr="00252DC7">
        <w:rPr>
          <w:rFonts w:ascii="Times New Roman" w:hAnsi="Times New Roman"/>
          <w:b/>
          <w:i/>
          <w:sz w:val="27"/>
          <w:szCs w:val="27"/>
          <w:lang w:val="en-US"/>
        </w:rPr>
        <w:t>S</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расчёт.</w:t>
      </w:r>
      <w:r w:rsidRPr="00252DC7">
        <w:rPr>
          <w:rFonts w:ascii="Times New Roman" w:hAnsi="Times New Roman"/>
          <w:snapToGrid w:val="0"/>
          <w:sz w:val="27"/>
          <w:szCs w:val="27"/>
          <w:lang w:eastAsia="ru-RU"/>
        </w:rPr>
        <w:t xml:space="preserve"> – расчётная ставка налога на добычу полезных ископаемых в виде угля коксующегося, </w:t>
      </w:r>
      <w:r w:rsidRPr="00252DC7">
        <w:rPr>
          <w:rFonts w:ascii="Times New Roman" w:hAnsi="Times New Roman"/>
          <w:sz w:val="27"/>
          <w:szCs w:val="27"/>
        </w:rPr>
        <w:t>определяемая на соответствующий прогнозируемый период,</w:t>
      </w:r>
      <w:r w:rsidRPr="00252DC7">
        <w:rPr>
          <w:rFonts w:ascii="Times New Roman" w:hAnsi="Times New Roman"/>
          <w:snapToGrid w:val="0"/>
          <w:sz w:val="27"/>
          <w:szCs w:val="27"/>
          <w:lang w:eastAsia="ru-RU"/>
        </w:rPr>
        <w:t xml:space="preserve"> рублей;</w:t>
      </w:r>
    </w:p>
    <w:p w:rsidR="00BB64F2" w:rsidRPr="00252DC7" w:rsidRDefault="00BB64F2" w:rsidP="00BB64F2">
      <w:pPr>
        <w:spacing w:after="0" w:line="240" w:lineRule="auto"/>
        <w:ind w:firstLine="709"/>
        <w:jc w:val="both"/>
        <w:rPr>
          <w:rFonts w:ascii="Times New Roman" w:hAnsi="Times New Roman"/>
          <w:sz w:val="27"/>
          <w:szCs w:val="27"/>
          <w:lang w:eastAsia="ru-RU"/>
        </w:rPr>
      </w:pPr>
      <w:r w:rsidRPr="00252DC7">
        <w:rPr>
          <w:rFonts w:ascii="Times New Roman" w:hAnsi="Times New Roman"/>
          <w:b/>
          <w:i/>
          <w:snapToGrid w:val="0"/>
          <w:sz w:val="27"/>
          <w:szCs w:val="27"/>
          <w:lang w:eastAsia="ru-RU"/>
        </w:rPr>
        <w:t>Д</w:t>
      </w:r>
      <w:r w:rsidRPr="00252DC7">
        <w:rPr>
          <w:rFonts w:ascii="Times New Roman" w:hAnsi="Times New Roman"/>
          <w:snapToGrid w:val="0"/>
          <w:sz w:val="27"/>
          <w:szCs w:val="27"/>
          <w:lang w:eastAsia="ru-RU"/>
        </w:rPr>
        <w:t xml:space="preserve"> </w:t>
      </w:r>
      <w:r w:rsidRPr="00252DC7">
        <w:rPr>
          <w:rFonts w:ascii="Times New Roman" w:hAnsi="Times New Roman"/>
          <w:snapToGrid w:val="0"/>
          <w:sz w:val="27"/>
          <w:szCs w:val="27"/>
          <w:vertAlign w:val="subscript"/>
          <w:lang w:eastAsia="ru-RU"/>
        </w:rPr>
        <w:t>льгот</w:t>
      </w:r>
      <w:r w:rsidRPr="00252DC7">
        <w:rPr>
          <w:rFonts w:ascii="Times New Roman" w:hAnsi="Times New Roman"/>
          <w:sz w:val="27"/>
          <w:szCs w:val="27"/>
          <w:lang w:eastAsia="ru-RU"/>
        </w:rPr>
        <w:t xml:space="preserve"> – показатель, определяющий долю льготы по налогу, %. </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lang w:eastAsia="ru-RU"/>
        </w:rPr>
        <w:t>Показатель, определяющий долю льготы по налогу (</w:t>
      </w:r>
      <w:r w:rsidRPr="00252DC7">
        <w:rPr>
          <w:rFonts w:ascii="Times New Roman" w:hAnsi="Times New Roman"/>
          <w:b/>
          <w:i/>
          <w:snapToGrid w:val="0"/>
          <w:sz w:val="27"/>
          <w:szCs w:val="27"/>
          <w:lang w:eastAsia="ru-RU"/>
        </w:rPr>
        <w:t>Д</w:t>
      </w:r>
      <w:r w:rsidRPr="00252DC7">
        <w:rPr>
          <w:rFonts w:ascii="Times New Roman" w:hAnsi="Times New Roman"/>
          <w:snapToGrid w:val="0"/>
          <w:sz w:val="27"/>
          <w:szCs w:val="27"/>
          <w:lang w:eastAsia="ru-RU"/>
        </w:rPr>
        <w:t xml:space="preserve"> </w:t>
      </w:r>
      <w:r w:rsidRPr="00252DC7">
        <w:rPr>
          <w:rFonts w:ascii="Times New Roman" w:hAnsi="Times New Roman"/>
          <w:snapToGrid w:val="0"/>
          <w:sz w:val="27"/>
          <w:szCs w:val="27"/>
          <w:vertAlign w:val="subscript"/>
          <w:lang w:eastAsia="ru-RU"/>
        </w:rPr>
        <w:t>льгот</w:t>
      </w:r>
      <w:r w:rsidRPr="00252DC7">
        <w:rPr>
          <w:rFonts w:ascii="Times New Roman" w:hAnsi="Times New Roman"/>
          <w:snapToGrid w:val="0"/>
          <w:sz w:val="27"/>
          <w:szCs w:val="27"/>
          <w:lang w:eastAsia="ru-RU"/>
        </w:rPr>
        <w:t>)</w:t>
      </w:r>
      <w:r w:rsidRPr="00252DC7">
        <w:rPr>
          <w:rFonts w:ascii="Times New Roman" w:hAnsi="Times New Roman"/>
          <w:sz w:val="27"/>
          <w:szCs w:val="27"/>
          <w:lang w:eastAsia="ru-RU"/>
        </w:rPr>
        <w:t xml:space="preserve">, </w:t>
      </w:r>
      <w:r w:rsidRPr="00252DC7">
        <w:rPr>
          <w:rFonts w:ascii="Times New Roman" w:hAnsi="Times New Roman"/>
          <w:sz w:val="27"/>
          <w:szCs w:val="27"/>
        </w:rPr>
        <w:t>определяется как частное от деления суммы налоговых льгот в отношении угля коксующегося на сумму налога,</w:t>
      </w:r>
      <w:r w:rsidRPr="00252DC7">
        <w:rPr>
          <w:rFonts w:ascii="Times New Roman" w:hAnsi="Times New Roman"/>
          <w:sz w:val="27"/>
          <w:szCs w:val="27"/>
          <w:lang w:eastAsia="ru-RU"/>
        </w:rPr>
        <w:t xml:space="preserve"> подлежащего уплате в бюджет, с учётом суммы налоговых льгот </w:t>
      </w:r>
      <w:r w:rsidRPr="00252DC7">
        <w:rPr>
          <w:rFonts w:ascii="Times New Roman" w:hAnsi="Times New Roman"/>
          <w:sz w:val="27"/>
          <w:szCs w:val="27"/>
        </w:rPr>
        <w:t>(согласно данным отчёта по форме № 5-НДПИ).</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B64F2" w:rsidRPr="00252DC7" w:rsidRDefault="00BB64F2" w:rsidP="00BB64F2">
      <w:pPr>
        <w:autoSpaceDE w:val="0"/>
        <w:autoSpaceDN w:val="0"/>
        <w:adjustRightInd w:val="0"/>
        <w:spacing w:after="0" w:line="240" w:lineRule="auto"/>
        <w:ind w:firstLine="709"/>
        <w:jc w:val="both"/>
        <w:rPr>
          <w:rFonts w:ascii="Times New Roman" w:hAnsi="Times New Roman"/>
          <w:sz w:val="27"/>
          <w:szCs w:val="27"/>
        </w:rPr>
      </w:pPr>
      <w:r w:rsidRPr="00252DC7">
        <w:rPr>
          <w:rFonts w:ascii="Times New Roman" w:hAnsi="Times New Roman"/>
          <w:sz w:val="27"/>
          <w:szCs w:val="27"/>
        </w:rPr>
        <w:lastRenderedPageBreak/>
        <w:t>- в налогооблагаемой базе в виде исключения объёмных и стоимостных показателей, облагаемых по ставке 0;</w:t>
      </w:r>
    </w:p>
    <w:p w:rsidR="00BB64F2" w:rsidRPr="00252DC7" w:rsidRDefault="00BB64F2" w:rsidP="00BB64F2">
      <w:pPr>
        <w:autoSpaceDE w:val="0"/>
        <w:autoSpaceDN w:val="0"/>
        <w:adjustRightInd w:val="0"/>
        <w:spacing w:after="0" w:line="240" w:lineRule="auto"/>
        <w:ind w:firstLine="709"/>
        <w:jc w:val="both"/>
        <w:rPr>
          <w:rFonts w:ascii="Times New Roman" w:hAnsi="Times New Roman"/>
          <w:sz w:val="27"/>
          <w:szCs w:val="27"/>
        </w:rPr>
      </w:pPr>
      <w:r w:rsidRPr="00252DC7">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Налог на добычу п</w:t>
      </w:r>
      <w:r w:rsidRPr="00252DC7">
        <w:rPr>
          <w:rFonts w:ascii="Times New Roman" w:hAnsi="Times New Roman"/>
          <w:snapToGrid w:val="0"/>
          <w:sz w:val="27"/>
          <w:szCs w:val="27"/>
          <w:lang w:eastAsia="ru-RU"/>
        </w:rPr>
        <w:t xml:space="preserve">олезных ископаемых в виде угля коксующегося </w:t>
      </w:r>
      <w:r w:rsidRPr="00252DC7">
        <w:rPr>
          <w:rFonts w:ascii="Times New Roman" w:hAnsi="Times New Roman"/>
          <w:sz w:val="27"/>
          <w:szCs w:val="27"/>
        </w:rPr>
        <w:t>зачисляется в бюджеты</w:t>
      </w:r>
      <w:r w:rsidR="00DA7352">
        <w:rPr>
          <w:rFonts w:ascii="Times New Roman" w:hAnsi="Times New Roman"/>
          <w:sz w:val="27"/>
          <w:szCs w:val="27"/>
        </w:rPr>
        <w:t xml:space="preserve">, входящие </w:t>
      </w:r>
      <w:r w:rsidR="00DA7352" w:rsidRPr="006223D9">
        <w:rPr>
          <w:rFonts w:ascii="Times New Roman" w:hAnsi="Times New Roman"/>
          <w:sz w:val="27"/>
          <w:szCs w:val="27"/>
        </w:rPr>
        <w:t>в консолидированный бюджет Р</w:t>
      </w:r>
      <w:r w:rsidR="00DA7352">
        <w:rPr>
          <w:rFonts w:ascii="Times New Roman" w:hAnsi="Times New Roman"/>
          <w:sz w:val="27"/>
          <w:szCs w:val="27"/>
        </w:rPr>
        <w:t xml:space="preserve">еспублики Хакасия, </w:t>
      </w:r>
      <w:r w:rsidRPr="00252DC7">
        <w:rPr>
          <w:rFonts w:ascii="Times New Roman" w:hAnsi="Times New Roman"/>
          <w:sz w:val="27"/>
          <w:szCs w:val="27"/>
        </w:rPr>
        <w:t xml:space="preserve"> по нормативам, установленным в соответствии со статьями БК РФ.</w:t>
      </w:r>
    </w:p>
    <w:p w:rsidR="00BB64F2" w:rsidRPr="00252DC7" w:rsidRDefault="00BB64F2" w:rsidP="00BB64F2">
      <w:pPr>
        <w:spacing w:after="0" w:line="240" w:lineRule="auto"/>
        <w:ind w:firstLine="709"/>
        <w:jc w:val="both"/>
        <w:rPr>
          <w:rFonts w:ascii="Times New Roman" w:hAnsi="Times New Roman"/>
          <w:sz w:val="27"/>
          <w:szCs w:val="27"/>
        </w:rPr>
      </w:pPr>
    </w:p>
    <w:p w:rsidR="00BB64F2" w:rsidRPr="00252DC7"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52" w:name="_Toc89426808"/>
      <w:r w:rsidRPr="00252DC7">
        <w:rPr>
          <w:rFonts w:ascii="Times New Roman" w:hAnsi="Times New Roman"/>
          <w:i/>
          <w:sz w:val="27"/>
          <w:szCs w:val="27"/>
        </w:rPr>
        <w:t>2.1</w:t>
      </w:r>
      <w:r w:rsidR="0051591F">
        <w:rPr>
          <w:rFonts w:ascii="Times New Roman" w:hAnsi="Times New Roman"/>
          <w:i/>
          <w:sz w:val="27"/>
          <w:szCs w:val="27"/>
        </w:rPr>
        <w:t>0</w:t>
      </w:r>
      <w:r w:rsidRPr="00252DC7">
        <w:rPr>
          <w:rFonts w:ascii="Times New Roman" w:hAnsi="Times New Roman"/>
          <w:i/>
          <w:sz w:val="27"/>
          <w:szCs w:val="27"/>
        </w:rPr>
        <w:t>.</w:t>
      </w:r>
      <w:r w:rsidR="002C6AA8">
        <w:rPr>
          <w:rFonts w:ascii="Times New Roman" w:hAnsi="Times New Roman"/>
          <w:i/>
          <w:sz w:val="27"/>
          <w:szCs w:val="27"/>
        </w:rPr>
        <w:t>9</w:t>
      </w:r>
      <w:r w:rsidRPr="00252DC7">
        <w:rPr>
          <w:rFonts w:ascii="Times New Roman" w:hAnsi="Times New Roman"/>
          <w:i/>
          <w:sz w:val="27"/>
          <w:szCs w:val="27"/>
        </w:rPr>
        <w:t xml:space="preserve">. Налог на добычу полезных ископаемых </w:t>
      </w:r>
      <w:r w:rsidRPr="00252DC7">
        <w:rPr>
          <w:rFonts w:ascii="Times New Roman" w:hAnsi="Times New Roman"/>
          <w:i/>
          <w:sz w:val="27"/>
          <w:szCs w:val="27"/>
        </w:rPr>
        <w:br/>
        <w:t>в виде апатит-нефелиновых, апатитовых и фосфоритовых руд</w:t>
      </w:r>
      <w:r w:rsidRPr="00252DC7">
        <w:rPr>
          <w:rFonts w:ascii="Times New Roman" w:hAnsi="Times New Roman"/>
          <w:i/>
          <w:sz w:val="27"/>
          <w:szCs w:val="27"/>
        </w:rPr>
        <w:br/>
        <w:t>182 1 07 01130 01 0000 110</w:t>
      </w:r>
      <w:bookmarkEnd w:id="52"/>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В прогнозе поступлений налога на добычу полезных ископаемых в виде апатит-нефелиновых, апатитовых и фосфоритовых руд, учитываются:</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 показатели прогноза социально-экономического развития </w:t>
      </w:r>
      <w:r w:rsidR="00761082" w:rsidRPr="00761082">
        <w:rPr>
          <w:rFonts w:ascii="Times New Roman" w:hAnsi="Times New Roman"/>
          <w:sz w:val="27"/>
          <w:szCs w:val="27"/>
        </w:rPr>
        <w:t>Республики Хакасия</w:t>
      </w:r>
      <w:r w:rsidRPr="00252DC7">
        <w:rPr>
          <w:rFonts w:ascii="Times New Roman" w:hAnsi="Times New Roman"/>
          <w:sz w:val="27"/>
          <w:szCs w:val="27"/>
        </w:rPr>
        <w:t xml:space="preserve"> на очередной финансовый год и плановый период (индексы, характеризующие динамику цен и производства – индекс цен производителей по видам экономической деятельности, индекс промышленного производства по видам экономической деятельности, дефляторы), разрабатываемые Минэкономразвития </w:t>
      </w:r>
      <w:r w:rsidR="00761082" w:rsidRPr="00761082">
        <w:rPr>
          <w:rFonts w:ascii="Times New Roman" w:hAnsi="Times New Roman"/>
          <w:sz w:val="27"/>
          <w:szCs w:val="27"/>
        </w:rPr>
        <w:t>Республики Хакасия</w:t>
      </w:r>
      <w:r w:rsidRPr="00252DC7">
        <w:rPr>
          <w:rFonts w:ascii="Times New Roman" w:hAnsi="Times New Roman"/>
          <w:sz w:val="27"/>
          <w:szCs w:val="27"/>
        </w:rPr>
        <w:t>;</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 динамика налоговой базы по налогу согласно данным отчёта по форме </w:t>
      </w:r>
      <w:r w:rsidRPr="00252DC7">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252DC7" w:rsidRDefault="00BB64F2" w:rsidP="00BB64F2">
      <w:pPr>
        <w:spacing w:after="0" w:line="240" w:lineRule="auto"/>
        <w:ind w:firstLine="709"/>
        <w:jc w:val="both"/>
        <w:rPr>
          <w:rFonts w:ascii="Times New Roman" w:hAnsi="Times New Roman"/>
          <w:sz w:val="27"/>
          <w:szCs w:val="27"/>
        </w:rPr>
      </w:pP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Расчёт прогнозного объёма поступлений налога на добычу полезных ископаемых в виде апатит-нефелиновых, апатитовых и фосфоритовых руд осуществляется методом прямого расчёта, основанного на непосредственном использовании прогнозных стоимостных показателей, уровней ставок и других показателей, определяющих прогнозный объём поступлений налога (индексы, характеризующие динамику цен и производства, уровень собираемости, переходящие платежи, изменения налогового и бюджетного законодательства и др.).</w:t>
      </w:r>
    </w:p>
    <w:p w:rsidR="00BB64F2" w:rsidRPr="00252DC7" w:rsidRDefault="00BB64F2" w:rsidP="00BB64F2">
      <w:pPr>
        <w:spacing w:after="0" w:line="240" w:lineRule="auto"/>
        <w:ind w:firstLine="709"/>
        <w:jc w:val="both"/>
        <w:rPr>
          <w:rFonts w:ascii="Times New Roman" w:hAnsi="Times New Roman"/>
          <w:sz w:val="27"/>
          <w:szCs w:val="27"/>
        </w:rPr>
      </w:pP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Прогнозный объём поступлений налога на добычу полезных ископаемых в виде апатит-нефелиновых, апатитовых и фосфоритовых руд (</w:t>
      </w:r>
      <w:r w:rsidRPr="00252DC7">
        <w:rPr>
          <w:rFonts w:ascii="Times New Roman" w:hAnsi="Times New Roman"/>
          <w:b/>
          <w:i/>
          <w:sz w:val="27"/>
          <w:szCs w:val="27"/>
        </w:rPr>
        <w:t xml:space="preserve">НДПИ </w:t>
      </w:r>
      <w:r w:rsidRPr="00252DC7">
        <w:rPr>
          <w:rFonts w:ascii="Times New Roman" w:hAnsi="Times New Roman"/>
          <w:b/>
          <w:i/>
          <w:sz w:val="27"/>
          <w:szCs w:val="27"/>
          <w:vertAlign w:val="subscript"/>
        </w:rPr>
        <w:t>МУ.</w:t>
      </w:r>
      <w:r w:rsidRPr="00252DC7">
        <w:rPr>
          <w:rFonts w:ascii="Times New Roman" w:hAnsi="Times New Roman"/>
          <w:i/>
          <w:sz w:val="27"/>
          <w:szCs w:val="27"/>
        </w:rPr>
        <w:t xml:space="preserve">) </w:t>
      </w:r>
      <w:r w:rsidRPr="00252DC7">
        <w:rPr>
          <w:rFonts w:ascii="Times New Roman" w:hAnsi="Times New Roman"/>
          <w:sz w:val="27"/>
          <w:szCs w:val="27"/>
        </w:rPr>
        <w:t>определяется исходя из следующего алгоритма расчёта:</w:t>
      </w:r>
    </w:p>
    <w:p w:rsidR="00BB64F2" w:rsidRPr="00252DC7" w:rsidRDefault="00BB64F2" w:rsidP="00BB64F2">
      <w:pPr>
        <w:spacing w:after="0" w:line="240" w:lineRule="auto"/>
        <w:ind w:firstLine="709"/>
        <w:jc w:val="both"/>
        <w:rPr>
          <w:rFonts w:ascii="Times New Roman" w:hAnsi="Times New Roman"/>
          <w:sz w:val="16"/>
          <w:szCs w:val="27"/>
        </w:rPr>
      </w:pPr>
    </w:p>
    <w:p w:rsidR="00BB64F2" w:rsidRPr="00252DC7" w:rsidRDefault="00BB64F2" w:rsidP="00BB64F2">
      <w:pPr>
        <w:spacing w:before="120" w:after="120" w:line="240" w:lineRule="auto"/>
        <w:ind w:firstLine="709"/>
        <w:jc w:val="center"/>
        <w:rPr>
          <w:rFonts w:ascii="Times New Roman" w:hAnsi="Times New Roman"/>
          <w:b/>
          <w:i/>
          <w:sz w:val="27"/>
          <w:szCs w:val="27"/>
        </w:rPr>
      </w:pPr>
      <w:r w:rsidRPr="00252DC7">
        <w:rPr>
          <w:rFonts w:ascii="Times New Roman" w:hAnsi="Times New Roman"/>
          <w:b/>
          <w:i/>
          <w:sz w:val="27"/>
          <w:szCs w:val="27"/>
        </w:rPr>
        <w:t xml:space="preserve">НДПИ </w:t>
      </w:r>
      <w:r w:rsidRPr="00252DC7">
        <w:rPr>
          <w:rFonts w:ascii="Times New Roman" w:hAnsi="Times New Roman"/>
          <w:b/>
          <w:i/>
          <w:sz w:val="27"/>
          <w:szCs w:val="27"/>
          <w:vertAlign w:val="subscript"/>
        </w:rPr>
        <w:t>МУ</w:t>
      </w:r>
      <w:r w:rsidRPr="00252DC7">
        <w:rPr>
          <w:rFonts w:ascii="Times New Roman" w:hAnsi="Times New Roman"/>
          <w:b/>
          <w:i/>
          <w:sz w:val="27"/>
          <w:szCs w:val="27"/>
        </w:rPr>
        <w:t xml:space="preserve"> = (Ʃ(</w:t>
      </w:r>
      <w:r w:rsidRPr="00252DC7">
        <w:rPr>
          <w:rFonts w:ascii="Times New Roman" w:hAnsi="Times New Roman"/>
          <w:b/>
          <w:i/>
          <w:sz w:val="27"/>
          <w:szCs w:val="27"/>
          <w:lang w:val="en-US"/>
        </w:rPr>
        <w:t>U</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 xml:space="preserve">МУ </w:t>
      </w:r>
      <w:r w:rsidRPr="00252DC7">
        <w:rPr>
          <w:rFonts w:ascii="Times New Roman" w:hAnsi="Times New Roman"/>
          <w:b/>
          <w:i/>
          <w:sz w:val="27"/>
          <w:szCs w:val="27"/>
        </w:rPr>
        <w:t xml:space="preserve">× S) × </w:t>
      </w:r>
      <w:proofErr w:type="spellStart"/>
      <w:r w:rsidRPr="00252DC7">
        <w:rPr>
          <w:rFonts w:ascii="Times New Roman" w:hAnsi="Times New Roman"/>
          <w:b/>
          <w:i/>
          <w:sz w:val="27"/>
          <w:szCs w:val="27"/>
        </w:rPr>
        <w:t>К</w:t>
      </w:r>
      <w:r w:rsidRPr="00252DC7">
        <w:rPr>
          <w:rFonts w:ascii="Times New Roman" w:hAnsi="Times New Roman"/>
          <w:b/>
          <w:i/>
          <w:sz w:val="27"/>
          <w:szCs w:val="27"/>
          <w:vertAlign w:val="subscript"/>
        </w:rPr>
        <w:t>рента</w:t>
      </w:r>
      <w:proofErr w:type="spellEnd"/>
      <w:r w:rsidRPr="00252DC7">
        <w:rPr>
          <w:rFonts w:ascii="Times New Roman" w:hAnsi="Times New Roman"/>
          <w:b/>
          <w:i/>
          <w:sz w:val="27"/>
          <w:szCs w:val="27"/>
        </w:rPr>
        <w:t xml:space="preserve"> (+-) P) × </w:t>
      </w:r>
      <w:r w:rsidRPr="00252DC7">
        <w:rPr>
          <w:rFonts w:ascii="Times New Roman" w:hAnsi="Times New Roman"/>
          <w:b/>
          <w:i/>
          <w:sz w:val="27"/>
          <w:szCs w:val="27"/>
          <w:lang w:val="en-US"/>
        </w:rPr>
        <w:t>K</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соб.</w:t>
      </w:r>
      <w:r w:rsidRPr="00252DC7">
        <w:rPr>
          <w:rFonts w:ascii="Times New Roman" w:hAnsi="Times New Roman"/>
          <w:b/>
          <w:i/>
          <w:sz w:val="27"/>
          <w:szCs w:val="27"/>
        </w:rPr>
        <w:t xml:space="preserve"> (+-) F,</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где,</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lang w:val="en-US"/>
        </w:rPr>
        <w:lastRenderedPageBreak/>
        <w:t>U</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 xml:space="preserve">МУ </w:t>
      </w:r>
      <w:r w:rsidRPr="00252DC7">
        <w:rPr>
          <w:rFonts w:ascii="Times New Roman" w:hAnsi="Times New Roman"/>
          <w:sz w:val="27"/>
          <w:szCs w:val="27"/>
        </w:rPr>
        <w:t>– стоимость облагаемого объёма добычи полезных ископаемых в виде апатит-нефелиновых, апатитовых и фосфоритовых руд, по видам полезных ископаемых, млн. рублей;</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t>S</w:t>
      </w:r>
      <w:r w:rsidRPr="00252DC7">
        <w:rPr>
          <w:rFonts w:ascii="Times New Roman" w:hAnsi="Times New Roman"/>
          <w:sz w:val="27"/>
          <w:szCs w:val="27"/>
        </w:rPr>
        <w:t xml:space="preserve"> – ставка налога на добычу полезных ископаемых в виде апатит-нефелиновых, апатитовых и фосфоритовых руд, по видам полезных ископаемых, установленная в соответствии с НК РФ, %;</w:t>
      </w:r>
    </w:p>
    <w:p w:rsidR="00BB64F2" w:rsidRPr="00252DC7" w:rsidRDefault="00BB64F2" w:rsidP="00BB64F2">
      <w:pPr>
        <w:spacing w:after="0" w:line="240" w:lineRule="auto"/>
        <w:ind w:firstLine="709"/>
        <w:jc w:val="both"/>
        <w:rPr>
          <w:rFonts w:ascii="Times New Roman" w:hAnsi="Times New Roman"/>
          <w:b/>
          <w:i/>
          <w:sz w:val="27"/>
          <w:szCs w:val="27"/>
        </w:rPr>
      </w:pPr>
      <w:proofErr w:type="spellStart"/>
      <w:r w:rsidRPr="00252DC7">
        <w:rPr>
          <w:rFonts w:ascii="Times New Roman" w:hAnsi="Times New Roman"/>
          <w:b/>
          <w:i/>
          <w:sz w:val="27"/>
          <w:szCs w:val="27"/>
        </w:rPr>
        <w:t>К</w:t>
      </w:r>
      <w:r w:rsidRPr="00252DC7">
        <w:rPr>
          <w:rFonts w:ascii="Times New Roman" w:hAnsi="Times New Roman"/>
          <w:b/>
          <w:i/>
          <w:sz w:val="27"/>
          <w:szCs w:val="27"/>
          <w:vertAlign w:val="subscript"/>
        </w:rPr>
        <w:t>рента</w:t>
      </w:r>
      <w:proofErr w:type="spellEnd"/>
      <w:r w:rsidRPr="00252DC7">
        <w:rPr>
          <w:rFonts w:ascii="Times New Roman" w:hAnsi="Times New Roman"/>
          <w:b/>
          <w:i/>
          <w:sz w:val="27"/>
          <w:szCs w:val="27"/>
          <w:vertAlign w:val="subscript"/>
        </w:rPr>
        <w:t xml:space="preserve"> </w:t>
      </w:r>
      <w:r w:rsidRPr="00252DC7">
        <w:rPr>
          <w:rFonts w:ascii="Times New Roman" w:hAnsi="Times New Roman"/>
          <w:sz w:val="27"/>
          <w:szCs w:val="27"/>
        </w:rPr>
        <w:t>– рентный коэффициент, установленный в соответствии с НК РФ;</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t>P</w:t>
      </w:r>
      <w:r w:rsidRPr="00252DC7">
        <w:rPr>
          <w:rFonts w:ascii="Times New Roman" w:hAnsi="Times New Roman"/>
          <w:sz w:val="27"/>
          <w:szCs w:val="27"/>
        </w:rPr>
        <w:t xml:space="preserve"> – переходящие платежи, тыс. рублей;</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lang w:val="en-US"/>
        </w:rPr>
        <w:t>K</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соб.</w:t>
      </w:r>
      <w:r w:rsidRPr="00252DC7">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t xml:space="preserve">F – </w:t>
      </w:r>
      <w:r w:rsidRPr="00252DC7">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B64F2" w:rsidRPr="00252DC7" w:rsidRDefault="00BB64F2" w:rsidP="00BB64F2">
      <w:pPr>
        <w:spacing w:after="0" w:line="240" w:lineRule="auto"/>
        <w:ind w:firstLine="709"/>
        <w:jc w:val="both"/>
        <w:rPr>
          <w:rFonts w:ascii="Times New Roman" w:hAnsi="Times New Roman"/>
        </w:rPr>
      </w:pP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Стоимость облагаемого объёма добычи полезных ископаемых в виде апатит-нефелиновых, апатитовых и фосфоритовых руд, по видам полезных ископаемых (</w:t>
      </w:r>
      <w:r w:rsidRPr="00252DC7">
        <w:rPr>
          <w:rFonts w:ascii="Times New Roman" w:hAnsi="Times New Roman"/>
          <w:b/>
          <w:i/>
          <w:sz w:val="27"/>
          <w:szCs w:val="27"/>
          <w:lang w:val="en-US"/>
        </w:rPr>
        <w:t>U</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МУ</w:t>
      </w:r>
      <w:r w:rsidRPr="00252DC7">
        <w:rPr>
          <w:rFonts w:ascii="Times New Roman" w:hAnsi="Times New Roman"/>
          <w:b/>
          <w:i/>
          <w:sz w:val="27"/>
          <w:szCs w:val="27"/>
        </w:rPr>
        <w:t>)</w:t>
      </w:r>
      <w:r w:rsidRPr="00252DC7">
        <w:rPr>
          <w:rFonts w:ascii="Times New Roman" w:hAnsi="Times New Roman"/>
          <w:b/>
          <w:i/>
          <w:sz w:val="27"/>
          <w:szCs w:val="27"/>
          <w:vertAlign w:val="subscript"/>
        </w:rPr>
        <w:t xml:space="preserve"> </w:t>
      </w:r>
      <w:r w:rsidRPr="00252DC7">
        <w:rPr>
          <w:rFonts w:ascii="Times New Roman" w:hAnsi="Times New Roman"/>
          <w:sz w:val="27"/>
          <w:szCs w:val="27"/>
        </w:rPr>
        <w:t>по видам полезных ископаемых, определяется по формуле:</w:t>
      </w:r>
    </w:p>
    <w:p w:rsidR="00BB64F2" w:rsidRPr="00252DC7" w:rsidRDefault="00BB64F2" w:rsidP="00BB64F2">
      <w:pPr>
        <w:spacing w:before="120" w:after="120" w:line="240" w:lineRule="auto"/>
        <w:ind w:firstLine="709"/>
        <w:jc w:val="center"/>
        <w:rPr>
          <w:rFonts w:ascii="Times New Roman" w:hAnsi="Times New Roman"/>
          <w:b/>
          <w:i/>
          <w:sz w:val="27"/>
          <w:szCs w:val="27"/>
        </w:rPr>
      </w:pPr>
      <w:r w:rsidRPr="00252DC7">
        <w:rPr>
          <w:rFonts w:ascii="Times New Roman" w:hAnsi="Times New Roman"/>
          <w:b/>
          <w:i/>
          <w:sz w:val="27"/>
          <w:szCs w:val="27"/>
        </w:rPr>
        <w:t xml:space="preserve">U </w:t>
      </w:r>
      <w:r w:rsidRPr="00252DC7">
        <w:rPr>
          <w:rFonts w:ascii="Times New Roman" w:hAnsi="Times New Roman"/>
          <w:b/>
          <w:i/>
          <w:sz w:val="27"/>
          <w:szCs w:val="27"/>
          <w:vertAlign w:val="subscript"/>
        </w:rPr>
        <w:t>МУ</w:t>
      </w:r>
      <w:r w:rsidRPr="00252DC7">
        <w:rPr>
          <w:rFonts w:ascii="Times New Roman" w:hAnsi="Times New Roman"/>
          <w:b/>
          <w:i/>
          <w:sz w:val="27"/>
          <w:szCs w:val="27"/>
        </w:rPr>
        <w:t xml:space="preserve"> = U </w:t>
      </w:r>
      <w:r w:rsidRPr="00252DC7">
        <w:rPr>
          <w:rFonts w:ascii="Times New Roman" w:hAnsi="Times New Roman"/>
          <w:b/>
          <w:i/>
          <w:sz w:val="27"/>
          <w:szCs w:val="27"/>
          <w:vertAlign w:val="subscript"/>
        </w:rPr>
        <w:t>МУ</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факт</w:t>
      </w:r>
      <w:r w:rsidRPr="00252DC7">
        <w:rPr>
          <w:rFonts w:ascii="Times New Roman" w:hAnsi="Times New Roman"/>
          <w:b/>
          <w:i/>
          <w:sz w:val="27"/>
          <w:szCs w:val="27"/>
        </w:rPr>
        <w:t xml:space="preserve"> × J </w:t>
      </w:r>
      <w:r w:rsidRPr="00252DC7">
        <w:rPr>
          <w:rFonts w:ascii="Times New Roman" w:hAnsi="Times New Roman"/>
          <w:b/>
          <w:i/>
          <w:sz w:val="27"/>
          <w:szCs w:val="27"/>
          <w:vertAlign w:val="subscript"/>
        </w:rPr>
        <w:t>МУ</w:t>
      </w:r>
      <w:r w:rsidRPr="00252DC7">
        <w:rPr>
          <w:rFonts w:ascii="Times New Roman" w:hAnsi="Times New Roman"/>
          <w:b/>
          <w:i/>
          <w:sz w:val="27"/>
          <w:szCs w:val="27"/>
        </w:rPr>
        <w:t>,</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где,</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t xml:space="preserve">U </w:t>
      </w:r>
      <w:r w:rsidRPr="00252DC7">
        <w:rPr>
          <w:rFonts w:ascii="Times New Roman" w:hAnsi="Times New Roman"/>
          <w:b/>
          <w:i/>
          <w:sz w:val="27"/>
          <w:szCs w:val="27"/>
          <w:vertAlign w:val="subscript"/>
        </w:rPr>
        <w:t>МУ</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факт</w:t>
      </w:r>
      <w:r w:rsidRPr="00252DC7">
        <w:rPr>
          <w:rFonts w:ascii="Times New Roman" w:hAnsi="Times New Roman"/>
          <w:sz w:val="27"/>
          <w:szCs w:val="27"/>
        </w:rPr>
        <w:t xml:space="preserve"> – фактическая стоимость добытых полезных ископаемых в виде апатит-нефелиновых, апатитовых и фосфоритовых руд, по видам полезных ископаемых, за последний годовой период с учётом распределения по долям на соответствующий прогнозируемый период в соответствии с динамикой стоимости полезных ископаемых, по видам полезных ископаемых согласно данным отчёта по форме № 5-НДПИ, и (или) фактическим данным налоговых деклараций, и (или) в соответствии с фактическими объёмными показателями добычи полезных ископаемых в виде апатит-нефелиновых, апатитовых и фосфоритовых руд, по видам полезных ископаемых, согласно данным Росстата млн. рублей;</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t xml:space="preserve">J </w:t>
      </w:r>
      <w:r w:rsidRPr="00252DC7">
        <w:rPr>
          <w:rFonts w:ascii="Times New Roman" w:hAnsi="Times New Roman"/>
          <w:b/>
          <w:i/>
          <w:sz w:val="27"/>
          <w:szCs w:val="27"/>
          <w:vertAlign w:val="subscript"/>
        </w:rPr>
        <w:t>МУ</w:t>
      </w:r>
      <w:r w:rsidRPr="00252DC7">
        <w:rPr>
          <w:rFonts w:ascii="Times New Roman" w:hAnsi="Times New Roman"/>
          <w:sz w:val="27"/>
          <w:szCs w:val="27"/>
        </w:rPr>
        <w:t xml:space="preserve"> – индексы, характеризующие динамику цен и производства (индекс цен производителей по видам экономической деятельности, индекс промышленного производства по видам экономической деятельности, дефляторы), динамика объёмов добычи полезных ископаемых в виде калийных солей за предыдущие периоды, динамика стоимости добытых полезных ископаемых в виде калийных солей за предыдущие периоды и др.</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B64F2" w:rsidRPr="00252DC7" w:rsidRDefault="00BB64F2" w:rsidP="00BB64F2">
      <w:pPr>
        <w:autoSpaceDE w:val="0"/>
        <w:autoSpaceDN w:val="0"/>
        <w:adjustRightInd w:val="0"/>
        <w:spacing w:after="0" w:line="240" w:lineRule="auto"/>
        <w:ind w:firstLine="709"/>
        <w:jc w:val="both"/>
        <w:rPr>
          <w:rFonts w:ascii="Times New Roman" w:hAnsi="Times New Roman"/>
          <w:sz w:val="27"/>
          <w:szCs w:val="27"/>
        </w:rPr>
      </w:pPr>
      <w:r w:rsidRPr="00252DC7">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BB64F2" w:rsidRPr="00252DC7" w:rsidRDefault="00BB64F2" w:rsidP="00BB64F2">
      <w:pPr>
        <w:autoSpaceDE w:val="0"/>
        <w:autoSpaceDN w:val="0"/>
        <w:adjustRightInd w:val="0"/>
        <w:spacing w:after="0" w:line="240" w:lineRule="auto"/>
        <w:ind w:firstLine="709"/>
        <w:jc w:val="both"/>
        <w:rPr>
          <w:rFonts w:ascii="Times New Roman" w:hAnsi="Times New Roman"/>
          <w:sz w:val="27"/>
          <w:szCs w:val="27"/>
        </w:rPr>
      </w:pPr>
      <w:r w:rsidRPr="00252DC7">
        <w:rPr>
          <w:rFonts w:ascii="Times New Roman" w:hAnsi="Times New Roman"/>
          <w:sz w:val="27"/>
          <w:szCs w:val="27"/>
        </w:rPr>
        <w:lastRenderedPageBreak/>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B64F2"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Налог на добычу полезных ископаемых в виде апатит-нефелиновых, апатитовых и фосфоритовых руд, по видам полезных ископаемых, зачисляется </w:t>
      </w:r>
      <w:r w:rsidR="00DA7352" w:rsidRPr="006223D9">
        <w:rPr>
          <w:rFonts w:ascii="Times New Roman" w:hAnsi="Times New Roman"/>
          <w:sz w:val="27"/>
          <w:szCs w:val="27"/>
        </w:rPr>
        <w:t xml:space="preserve">в </w:t>
      </w:r>
      <w:r w:rsidR="00DA7352">
        <w:rPr>
          <w:rFonts w:ascii="Times New Roman" w:hAnsi="Times New Roman"/>
          <w:sz w:val="27"/>
          <w:szCs w:val="27"/>
        </w:rPr>
        <w:t xml:space="preserve">бюджеты, входящие </w:t>
      </w:r>
      <w:r w:rsidR="00DA7352" w:rsidRPr="006223D9">
        <w:rPr>
          <w:rFonts w:ascii="Times New Roman" w:hAnsi="Times New Roman"/>
          <w:sz w:val="27"/>
          <w:szCs w:val="27"/>
        </w:rPr>
        <w:t>в консолидированный бюджет Р</w:t>
      </w:r>
      <w:r w:rsidR="00DA7352">
        <w:rPr>
          <w:rFonts w:ascii="Times New Roman" w:hAnsi="Times New Roman"/>
          <w:sz w:val="27"/>
          <w:szCs w:val="27"/>
        </w:rPr>
        <w:t>еспублики Хакасия,</w:t>
      </w:r>
      <w:r w:rsidRPr="00252DC7">
        <w:rPr>
          <w:rFonts w:ascii="Times New Roman" w:hAnsi="Times New Roman"/>
          <w:sz w:val="27"/>
          <w:szCs w:val="27"/>
        </w:rPr>
        <w:t xml:space="preserve"> по нормативам, установленным в соответствии со статьями БК РФ.</w:t>
      </w:r>
    </w:p>
    <w:p w:rsidR="00B46737" w:rsidRPr="00252DC7" w:rsidRDefault="00B46737" w:rsidP="00BB64F2">
      <w:pPr>
        <w:spacing w:after="0" w:line="240" w:lineRule="auto"/>
        <w:ind w:firstLine="709"/>
        <w:jc w:val="both"/>
        <w:rPr>
          <w:rFonts w:ascii="Times New Roman" w:hAnsi="Times New Roman"/>
          <w:sz w:val="27"/>
          <w:szCs w:val="27"/>
        </w:rPr>
      </w:pPr>
    </w:p>
    <w:p w:rsidR="00BB64F2" w:rsidRPr="00252DC7"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53" w:name="_Toc89426809"/>
      <w:r w:rsidRPr="00252DC7">
        <w:rPr>
          <w:rFonts w:ascii="Times New Roman" w:hAnsi="Times New Roman"/>
          <w:i/>
          <w:sz w:val="27"/>
          <w:szCs w:val="27"/>
        </w:rPr>
        <w:t>2.1</w:t>
      </w:r>
      <w:r w:rsidR="0051591F">
        <w:rPr>
          <w:rFonts w:ascii="Times New Roman" w:hAnsi="Times New Roman"/>
          <w:i/>
          <w:sz w:val="27"/>
          <w:szCs w:val="27"/>
        </w:rPr>
        <w:t>0</w:t>
      </w:r>
      <w:r w:rsidRPr="00252DC7">
        <w:rPr>
          <w:rFonts w:ascii="Times New Roman" w:hAnsi="Times New Roman"/>
          <w:i/>
          <w:sz w:val="27"/>
          <w:szCs w:val="27"/>
        </w:rPr>
        <w:t>.1</w:t>
      </w:r>
      <w:r w:rsidR="002C6AA8">
        <w:rPr>
          <w:rFonts w:ascii="Times New Roman" w:hAnsi="Times New Roman"/>
          <w:i/>
          <w:sz w:val="27"/>
          <w:szCs w:val="27"/>
        </w:rPr>
        <w:t>0</w:t>
      </w:r>
      <w:r w:rsidRPr="00252DC7">
        <w:rPr>
          <w:rFonts w:ascii="Times New Roman" w:hAnsi="Times New Roman"/>
          <w:i/>
          <w:sz w:val="27"/>
          <w:szCs w:val="27"/>
        </w:rPr>
        <w:t xml:space="preserve">. Налог на добычу полезных ископаемых </w:t>
      </w:r>
      <w:r w:rsidRPr="00252DC7">
        <w:rPr>
          <w:rFonts w:ascii="Times New Roman" w:hAnsi="Times New Roman"/>
          <w:i/>
          <w:sz w:val="27"/>
          <w:szCs w:val="27"/>
        </w:rPr>
        <w:br/>
        <w:t>в виде апатит-магнетитовых руд</w:t>
      </w:r>
      <w:r w:rsidRPr="00252DC7">
        <w:rPr>
          <w:rFonts w:ascii="Times New Roman" w:hAnsi="Times New Roman"/>
          <w:i/>
          <w:sz w:val="27"/>
          <w:szCs w:val="27"/>
        </w:rPr>
        <w:br/>
        <w:t>182 1 07 01140 01 0000 110</w:t>
      </w:r>
      <w:bookmarkEnd w:id="53"/>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В прогнозе поступлений налога на добычу полезных ископаемых в виде апатит-магнетитовых руд, учитываются:</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 показатели прогноза социально-экономического развития </w:t>
      </w:r>
      <w:r w:rsidR="00761082" w:rsidRPr="00761082">
        <w:rPr>
          <w:rFonts w:ascii="Times New Roman" w:hAnsi="Times New Roman"/>
          <w:sz w:val="27"/>
          <w:szCs w:val="27"/>
        </w:rPr>
        <w:t>Республики Хакасия</w:t>
      </w:r>
      <w:r w:rsidRPr="00252DC7">
        <w:rPr>
          <w:rFonts w:ascii="Times New Roman" w:hAnsi="Times New Roman"/>
          <w:sz w:val="27"/>
          <w:szCs w:val="27"/>
        </w:rPr>
        <w:t xml:space="preserve"> на очередной финансовый год и плановый период (налогооблагаемый объём добычи полезных ископаемых в виде апатит-магнетитовых руд), разрабатываемые Минэкономразвития </w:t>
      </w:r>
      <w:r w:rsidR="00761082" w:rsidRPr="00761082">
        <w:rPr>
          <w:rFonts w:ascii="Times New Roman" w:hAnsi="Times New Roman"/>
          <w:sz w:val="27"/>
          <w:szCs w:val="27"/>
        </w:rPr>
        <w:t>Республики Хакасия</w:t>
      </w:r>
      <w:r w:rsidRPr="00252DC7">
        <w:rPr>
          <w:rFonts w:ascii="Times New Roman" w:hAnsi="Times New Roman"/>
          <w:sz w:val="27"/>
          <w:szCs w:val="27"/>
        </w:rPr>
        <w:t>;</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 динамика налоговой базы по налогу согласно данным отчёта по форме </w:t>
      </w:r>
      <w:r w:rsidRPr="00252DC7">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252DC7" w:rsidRDefault="00BB64F2" w:rsidP="00BB64F2">
      <w:pPr>
        <w:spacing w:after="0" w:line="240" w:lineRule="auto"/>
        <w:ind w:firstLine="709"/>
        <w:jc w:val="both"/>
        <w:rPr>
          <w:rFonts w:ascii="Times New Roman" w:hAnsi="Times New Roman"/>
          <w:sz w:val="27"/>
          <w:szCs w:val="27"/>
        </w:rPr>
      </w:pP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Расчёт прогнозного объёма поступлений налога на добычу полезных ископаемых в виде апатит-магнетитовых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BB64F2" w:rsidRPr="00252DC7" w:rsidRDefault="00BB64F2" w:rsidP="00BB64F2">
      <w:pPr>
        <w:spacing w:after="0" w:line="240" w:lineRule="auto"/>
        <w:ind w:firstLine="709"/>
        <w:jc w:val="both"/>
        <w:rPr>
          <w:rFonts w:ascii="Times New Roman" w:hAnsi="Times New Roman"/>
          <w:sz w:val="27"/>
          <w:szCs w:val="27"/>
        </w:rPr>
      </w:pP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Прогнозный объём поступлений налога на добычу полезных ископаемых в виде апатит-магнетитовых руд (</w:t>
      </w:r>
      <w:r w:rsidRPr="00252DC7">
        <w:rPr>
          <w:rFonts w:ascii="Times New Roman" w:hAnsi="Times New Roman"/>
          <w:b/>
          <w:i/>
          <w:sz w:val="27"/>
          <w:szCs w:val="27"/>
        </w:rPr>
        <w:t xml:space="preserve">НДПИ </w:t>
      </w:r>
      <w:proofErr w:type="spellStart"/>
      <w:r w:rsidRPr="00252DC7">
        <w:rPr>
          <w:rFonts w:ascii="Times New Roman" w:hAnsi="Times New Roman"/>
          <w:b/>
          <w:i/>
          <w:sz w:val="27"/>
          <w:szCs w:val="27"/>
          <w:vertAlign w:val="subscript"/>
        </w:rPr>
        <w:t>МУ.амр</w:t>
      </w:r>
      <w:proofErr w:type="spellEnd"/>
      <w:r w:rsidRPr="00252DC7">
        <w:rPr>
          <w:rFonts w:ascii="Times New Roman" w:hAnsi="Times New Roman"/>
          <w:i/>
          <w:sz w:val="27"/>
          <w:szCs w:val="27"/>
        </w:rPr>
        <w:t xml:space="preserve">) </w:t>
      </w:r>
      <w:r w:rsidRPr="00252DC7">
        <w:rPr>
          <w:rFonts w:ascii="Times New Roman" w:hAnsi="Times New Roman"/>
          <w:sz w:val="27"/>
          <w:szCs w:val="27"/>
        </w:rPr>
        <w:t>определяется исходя из следующего алгоритма расчёта:</w:t>
      </w:r>
    </w:p>
    <w:p w:rsidR="00BB64F2" w:rsidRPr="00252DC7" w:rsidRDefault="00BB64F2" w:rsidP="00BB64F2">
      <w:pPr>
        <w:spacing w:after="0" w:line="240" w:lineRule="auto"/>
        <w:ind w:firstLine="709"/>
        <w:jc w:val="both"/>
        <w:rPr>
          <w:rFonts w:ascii="Times New Roman" w:hAnsi="Times New Roman"/>
          <w:sz w:val="14"/>
          <w:szCs w:val="27"/>
        </w:rPr>
      </w:pPr>
    </w:p>
    <w:p w:rsidR="00BB64F2" w:rsidRPr="00252DC7" w:rsidRDefault="00BB64F2" w:rsidP="00BB64F2">
      <w:pPr>
        <w:spacing w:before="120" w:after="120" w:line="240" w:lineRule="auto"/>
        <w:ind w:firstLine="709"/>
        <w:jc w:val="center"/>
        <w:rPr>
          <w:rFonts w:ascii="Times New Roman" w:hAnsi="Times New Roman"/>
          <w:b/>
          <w:i/>
          <w:sz w:val="27"/>
          <w:szCs w:val="27"/>
        </w:rPr>
      </w:pPr>
      <w:r w:rsidRPr="00252DC7">
        <w:rPr>
          <w:rFonts w:ascii="Times New Roman" w:hAnsi="Times New Roman"/>
          <w:b/>
          <w:i/>
          <w:sz w:val="27"/>
          <w:szCs w:val="27"/>
        </w:rPr>
        <w:t xml:space="preserve">НДПИ </w:t>
      </w:r>
      <w:r w:rsidRPr="00252DC7">
        <w:rPr>
          <w:rFonts w:ascii="Times New Roman" w:hAnsi="Times New Roman"/>
          <w:b/>
          <w:i/>
          <w:sz w:val="27"/>
          <w:szCs w:val="27"/>
          <w:vertAlign w:val="subscript"/>
        </w:rPr>
        <w:t xml:space="preserve">МУ </w:t>
      </w:r>
      <w:proofErr w:type="spellStart"/>
      <w:r w:rsidRPr="00252DC7">
        <w:rPr>
          <w:rFonts w:ascii="Times New Roman" w:hAnsi="Times New Roman"/>
          <w:b/>
          <w:i/>
          <w:sz w:val="27"/>
          <w:szCs w:val="27"/>
          <w:vertAlign w:val="subscript"/>
        </w:rPr>
        <w:t>а.м.р</w:t>
      </w:r>
      <w:proofErr w:type="spellEnd"/>
      <w:r w:rsidRPr="00252DC7">
        <w:rPr>
          <w:rFonts w:ascii="Times New Roman" w:hAnsi="Times New Roman"/>
          <w:b/>
          <w:i/>
          <w:sz w:val="27"/>
          <w:szCs w:val="27"/>
          <w:vertAlign w:val="subscript"/>
        </w:rPr>
        <w:t>.</w:t>
      </w:r>
      <w:r w:rsidRPr="00252DC7">
        <w:rPr>
          <w:rFonts w:ascii="Times New Roman" w:hAnsi="Times New Roman"/>
          <w:b/>
          <w:i/>
          <w:sz w:val="27"/>
          <w:szCs w:val="27"/>
        </w:rPr>
        <w:t xml:space="preserve"> = (Ʃ(</w:t>
      </w:r>
      <w:r w:rsidRPr="00252DC7">
        <w:rPr>
          <w:rFonts w:ascii="Times New Roman" w:hAnsi="Times New Roman"/>
          <w:b/>
          <w:i/>
          <w:sz w:val="27"/>
          <w:szCs w:val="27"/>
          <w:lang w:val="en-US"/>
        </w:rPr>
        <w:t>V</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 xml:space="preserve">МУ </w:t>
      </w:r>
      <w:proofErr w:type="spellStart"/>
      <w:r w:rsidRPr="00252DC7">
        <w:rPr>
          <w:rFonts w:ascii="Times New Roman" w:hAnsi="Times New Roman"/>
          <w:b/>
          <w:i/>
          <w:sz w:val="27"/>
          <w:szCs w:val="27"/>
          <w:vertAlign w:val="subscript"/>
        </w:rPr>
        <w:t>а.м</w:t>
      </w:r>
      <w:proofErr w:type="gramStart"/>
      <w:r w:rsidRPr="00252DC7">
        <w:rPr>
          <w:rFonts w:ascii="Times New Roman" w:hAnsi="Times New Roman"/>
          <w:b/>
          <w:i/>
          <w:sz w:val="27"/>
          <w:szCs w:val="27"/>
          <w:vertAlign w:val="subscript"/>
        </w:rPr>
        <w:t>.р</w:t>
      </w:r>
      <w:proofErr w:type="spellEnd"/>
      <w:proofErr w:type="gramEnd"/>
      <w:r w:rsidRPr="00252DC7">
        <w:rPr>
          <w:rFonts w:ascii="Times New Roman" w:hAnsi="Times New Roman"/>
          <w:b/>
          <w:i/>
          <w:sz w:val="27"/>
          <w:szCs w:val="27"/>
          <w:vertAlign w:val="subscript"/>
        </w:rPr>
        <w:t xml:space="preserve"> </w:t>
      </w:r>
      <w:r w:rsidRPr="00252DC7">
        <w:rPr>
          <w:rFonts w:ascii="Times New Roman" w:hAnsi="Times New Roman"/>
          <w:b/>
          <w:i/>
          <w:sz w:val="27"/>
          <w:szCs w:val="27"/>
        </w:rPr>
        <w:t xml:space="preserve">× S) (+-) P) × </w:t>
      </w:r>
      <w:r w:rsidRPr="00252DC7">
        <w:rPr>
          <w:rFonts w:ascii="Times New Roman" w:hAnsi="Times New Roman"/>
          <w:b/>
          <w:i/>
          <w:sz w:val="27"/>
          <w:szCs w:val="27"/>
          <w:lang w:val="en-US"/>
        </w:rPr>
        <w:t>K</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соб.</w:t>
      </w:r>
      <w:r w:rsidRPr="00252DC7">
        <w:rPr>
          <w:rFonts w:ascii="Times New Roman" w:hAnsi="Times New Roman"/>
          <w:b/>
          <w:i/>
          <w:sz w:val="27"/>
          <w:szCs w:val="27"/>
        </w:rPr>
        <w:t xml:space="preserve"> (+-) F,</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где,</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lang w:val="en-US"/>
        </w:rPr>
        <w:t>V</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 xml:space="preserve">МУ </w:t>
      </w:r>
      <w:proofErr w:type="spellStart"/>
      <w:r w:rsidRPr="00252DC7">
        <w:rPr>
          <w:rFonts w:ascii="Times New Roman" w:hAnsi="Times New Roman"/>
          <w:b/>
          <w:i/>
          <w:sz w:val="27"/>
          <w:szCs w:val="27"/>
          <w:vertAlign w:val="subscript"/>
        </w:rPr>
        <w:t>а.м.р</w:t>
      </w:r>
      <w:proofErr w:type="spellEnd"/>
      <w:r w:rsidRPr="00252DC7">
        <w:rPr>
          <w:rFonts w:ascii="Times New Roman" w:hAnsi="Times New Roman"/>
          <w:b/>
          <w:i/>
          <w:sz w:val="27"/>
          <w:szCs w:val="27"/>
          <w:vertAlign w:val="subscript"/>
        </w:rPr>
        <w:t xml:space="preserve"> </w:t>
      </w:r>
      <w:r w:rsidRPr="00252DC7">
        <w:rPr>
          <w:rFonts w:ascii="Times New Roman" w:hAnsi="Times New Roman"/>
          <w:sz w:val="27"/>
          <w:szCs w:val="27"/>
        </w:rPr>
        <w:t xml:space="preserve">– налогооблагаемый объём добычи полезных ископаемых в виде апатит-магнетитовых руд, с учётом распределения по долям на соответствующий прогнозируемый период в соответствии с фактическими объёмными показателями добычи апатит-магнетитовых руд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w:t>
      </w:r>
      <w:r w:rsidRPr="00252DC7">
        <w:rPr>
          <w:rFonts w:ascii="Times New Roman" w:hAnsi="Times New Roman"/>
          <w:sz w:val="27"/>
          <w:szCs w:val="27"/>
        </w:rPr>
        <w:lastRenderedPageBreak/>
        <w:t>объёмных показателей согласно фактическим данным налоговых деклараций, и (или) в соответствии с динамикой объёмных показателей согласно данным отчёта по форме № 5-НДПИ, млн. тонн;</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t>S</w:t>
      </w:r>
      <w:r w:rsidRPr="00252DC7">
        <w:rPr>
          <w:rFonts w:ascii="Times New Roman" w:hAnsi="Times New Roman"/>
          <w:sz w:val="27"/>
          <w:szCs w:val="27"/>
        </w:rPr>
        <w:t xml:space="preserve"> – ставка налога на добычу полезных ископаемых в виде апатит-магнетитовых руд, установленная в соответствии с НК РФ, %;</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t>P</w:t>
      </w:r>
      <w:r w:rsidRPr="00252DC7">
        <w:rPr>
          <w:rFonts w:ascii="Times New Roman" w:hAnsi="Times New Roman"/>
          <w:sz w:val="27"/>
          <w:szCs w:val="27"/>
        </w:rPr>
        <w:t xml:space="preserve"> – переходящие платежи, тыс. рублей;</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lang w:val="en-US"/>
        </w:rPr>
        <w:t>K</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соб.</w:t>
      </w:r>
      <w:r w:rsidRPr="00252DC7">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t xml:space="preserve">F – </w:t>
      </w:r>
      <w:r w:rsidRPr="00252DC7">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B64F2" w:rsidRPr="00252DC7" w:rsidRDefault="00BB64F2" w:rsidP="00BB64F2">
      <w:pPr>
        <w:autoSpaceDE w:val="0"/>
        <w:autoSpaceDN w:val="0"/>
        <w:adjustRightInd w:val="0"/>
        <w:spacing w:after="0" w:line="240" w:lineRule="auto"/>
        <w:ind w:firstLine="709"/>
        <w:jc w:val="both"/>
        <w:rPr>
          <w:rFonts w:ascii="Times New Roman" w:hAnsi="Times New Roman"/>
          <w:sz w:val="27"/>
          <w:szCs w:val="27"/>
        </w:rPr>
      </w:pPr>
      <w:r w:rsidRPr="00252DC7">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BB64F2" w:rsidRPr="00252DC7" w:rsidRDefault="00BB64F2" w:rsidP="00BB64F2">
      <w:pPr>
        <w:autoSpaceDE w:val="0"/>
        <w:autoSpaceDN w:val="0"/>
        <w:adjustRightInd w:val="0"/>
        <w:spacing w:after="0" w:line="240" w:lineRule="auto"/>
        <w:ind w:firstLine="709"/>
        <w:jc w:val="both"/>
        <w:rPr>
          <w:rFonts w:ascii="Times New Roman" w:hAnsi="Times New Roman"/>
          <w:sz w:val="27"/>
          <w:szCs w:val="27"/>
        </w:rPr>
      </w:pPr>
      <w:r w:rsidRPr="00252DC7">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Налог на добычу полезных ископаемых в виде апатит-магнетитовых руд зачисляется в бюджеты</w:t>
      </w:r>
      <w:r w:rsidR="00DA7352">
        <w:rPr>
          <w:rFonts w:ascii="Times New Roman" w:hAnsi="Times New Roman"/>
          <w:sz w:val="27"/>
          <w:szCs w:val="27"/>
        </w:rPr>
        <w:t xml:space="preserve">, входящие </w:t>
      </w:r>
      <w:r w:rsidR="00DA7352" w:rsidRPr="006223D9">
        <w:rPr>
          <w:rFonts w:ascii="Times New Roman" w:hAnsi="Times New Roman"/>
          <w:sz w:val="27"/>
          <w:szCs w:val="27"/>
        </w:rPr>
        <w:t>в консолидированный бюджет Р</w:t>
      </w:r>
      <w:r w:rsidR="00DA7352">
        <w:rPr>
          <w:rFonts w:ascii="Times New Roman" w:hAnsi="Times New Roman"/>
          <w:sz w:val="27"/>
          <w:szCs w:val="27"/>
        </w:rPr>
        <w:t xml:space="preserve">еспублики Хакасия, </w:t>
      </w:r>
      <w:r w:rsidRPr="00252DC7">
        <w:rPr>
          <w:rFonts w:ascii="Times New Roman" w:hAnsi="Times New Roman"/>
          <w:sz w:val="27"/>
          <w:szCs w:val="27"/>
        </w:rPr>
        <w:t xml:space="preserve"> по нормативам, установленным в соответствии со статьями БК РФ.</w:t>
      </w:r>
    </w:p>
    <w:p w:rsidR="00BB64F2" w:rsidRPr="00252DC7" w:rsidRDefault="00BB64F2" w:rsidP="00BB64F2">
      <w:pPr>
        <w:spacing w:before="120" w:after="120" w:line="240" w:lineRule="auto"/>
        <w:ind w:firstLine="709"/>
        <w:jc w:val="both"/>
        <w:rPr>
          <w:rFonts w:ascii="Times New Roman" w:hAnsi="Times New Roman"/>
          <w:sz w:val="27"/>
          <w:szCs w:val="27"/>
        </w:rPr>
      </w:pPr>
    </w:p>
    <w:p w:rsidR="00BB64F2" w:rsidRPr="00252DC7"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54" w:name="_Toc89426810"/>
      <w:r w:rsidRPr="00252DC7">
        <w:rPr>
          <w:rFonts w:ascii="Times New Roman" w:hAnsi="Times New Roman"/>
          <w:i/>
          <w:sz w:val="27"/>
          <w:szCs w:val="27"/>
        </w:rPr>
        <w:t>2.1</w:t>
      </w:r>
      <w:r w:rsidR="0051591F">
        <w:rPr>
          <w:rFonts w:ascii="Times New Roman" w:hAnsi="Times New Roman"/>
          <w:i/>
          <w:sz w:val="27"/>
          <w:szCs w:val="27"/>
        </w:rPr>
        <w:t>0</w:t>
      </w:r>
      <w:r w:rsidRPr="00252DC7">
        <w:rPr>
          <w:rFonts w:ascii="Times New Roman" w:hAnsi="Times New Roman"/>
          <w:i/>
          <w:sz w:val="27"/>
          <w:szCs w:val="27"/>
        </w:rPr>
        <w:t>.1</w:t>
      </w:r>
      <w:r w:rsidR="002C6AA8">
        <w:rPr>
          <w:rFonts w:ascii="Times New Roman" w:hAnsi="Times New Roman"/>
          <w:i/>
          <w:sz w:val="27"/>
          <w:szCs w:val="27"/>
        </w:rPr>
        <w:t>1</w:t>
      </w:r>
      <w:r w:rsidRPr="00252DC7">
        <w:rPr>
          <w:rFonts w:ascii="Times New Roman" w:hAnsi="Times New Roman"/>
          <w:i/>
          <w:sz w:val="27"/>
          <w:szCs w:val="27"/>
        </w:rPr>
        <w:t xml:space="preserve">. Налог на добычу полезных ископаемых </w:t>
      </w:r>
      <w:r w:rsidRPr="00252DC7">
        <w:rPr>
          <w:rFonts w:ascii="Times New Roman" w:hAnsi="Times New Roman"/>
          <w:i/>
          <w:sz w:val="27"/>
          <w:szCs w:val="27"/>
        </w:rPr>
        <w:br/>
        <w:t>в виде апатит-</w:t>
      </w:r>
      <w:proofErr w:type="spellStart"/>
      <w:r w:rsidRPr="00252DC7">
        <w:rPr>
          <w:rFonts w:ascii="Times New Roman" w:hAnsi="Times New Roman"/>
          <w:i/>
          <w:sz w:val="27"/>
          <w:szCs w:val="27"/>
        </w:rPr>
        <w:t>штаффелитовых</w:t>
      </w:r>
      <w:proofErr w:type="spellEnd"/>
      <w:r w:rsidRPr="00252DC7">
        <w:rPr>
          <w:rFonts w:ascii="Times New Roman" w:hAnsi="Times New Roman"/>
          <w:i/>
          <w:sz w:val="27"/>
          <w:szCs w:val="27"/>
        </w:rPr>
        <w:t xml:space="preserve"> руд</w:t>
      </w:r>
      <w:r w:rsidRPr="00252DC7">
        <w:rPr>
          <w:rFonts w:ascii="Times New Roman" w:hAnsi="Times New Roman"/>
          <w:i/>
          <w:sz w:val="27"/>
          <w:szCs w:val="27"/>
        </w:rPr>
        <w:br/>
        <w:t>182 1 07 01150 01 0000 110</w:t>
      </w:r>
      <w:bookmarkEnd w:id="54"/>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В прогнозе поступлений налога на добычу полезных ископаемых в виде апатит-</w:t>
      </w:r>
      <w:proofErr w:type="spellStart"/>
      <w:r w:rsidRPr="00252DC7">
        <w:rPr>
          <w:rFonts w:ascii="Times New Roman" w:hAnsi="Times New Roman"/>
          <w:sz w:val="27"/>
          <w:szCs w:val="27"/>
        </w:rPr>
        <w:t>штаффелитовых</w:t>
      </w:r>
      <w:proofErr w:type="spellEnd"/>
      <w:r w:rsidRPr="00252DC7">
        <w:rPr>
          <w:rFonts w:ascii="Times New Roman" w:hAnsi="Times New Roman"/>
          <w:sz w:val="27"/>
          <w:szCs w:val="27"/>
        </w:rPr>
        <w:t xml:space="preserve"> руд, учитываются:</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 показатели прогноза социально-экономического развития </w:t>
      </w:r>
      <w:r w:rsidR="00761082" w:rsidRPr="00761082">
        <w:rPr>
          <w:rFonts w:ascii="Times New Roman" w:hAnsi="Times New Roman"/>
          <w:sz w:val="27"/>
          <w:szCs w:val="27"/>
        </w:rPr>
        <w:t>Республики Хакасия</w:t>
      </w:r>
      <w:r w:rsidRPr="00252DC7">
        <w:rPr>
          <w:rFonts w:ascii="Times New Roman" w:hAnsi="Times New Roman"/>
          <w:sz w:val="27"/>
          <w:szCs w:val="27"/>
        </w:rPr>
        <w:t xml:space="preserve"> на очередной финансовый год и плановый период (налогооблагаемый объём добычи полезных ископаемых в виде апатит-</w:t>
      </w:r>
      <w:proofErr w:type="spellStart"/>
      <w:r w:rsidRPr="00252DC7">
        <w:rPr>
          <w:rFonts w:ascii="Times New Roman" w:hAnsi="Times New Roman"/>
          <w:sz w:val="27"/>
          <w:szCs w:val="27"/>
        </w:rPr>
        <w:t>штаффелитовых</w:t>
      </w:r>
      <w:proofErr w:type="spellEnd"/>
      <w:r w:rsidRPr="00252DC7">
        <w:rPr>
          <w:rFonts w:ascii="Times New Roman" w:hAnsi="Times New Roman"/>
          <w:sz w:val="27"/>
          <w:szCs w:val="27"/>
        </w:rPr>
        <w:t xml:space="preserve"> руд), разрабатываемые Минэкономразвития </w:t>
      </w:r>
      <w:r w:rsidR="00761082" w:rsidRPr="00761082">
        <w:rPr>
          <w:rFonts w:ascii="Times New Roman" w:hAnsi="Times New Roman"/>
          <w:sz w:val="27"/>
          <w:szCs w:val="27"/>
        </w:rPr>
        <w:t>Республики Хакасия</w:t>
      </w:r>
      <w:r w:rsidRPr="00252DC7">
        <w:rPr>
          <w:rFonts w:ascii="Times New Roman" w:hAnsi="Times New Roman"/>
          <w:sz w:val="27"/>
          <w:szCs w:val="27"/>
        </w:rPr>
        <w:t>;</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 динамика налоговой базы по налогу согласно данным отчёта по форме </w:t>
      </w:r>
      <w:r w:rsidRPr="00252DC7">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lastRenderedPageBreak/>
        <w:t>- налоговые ставки, льготы и преференции, предусмотренные главой 26 НК РФ «Налог на добычу полезных ископаемых» и др. источники.</w:t>
      </w:r>
    </w:p>
    <w:p w:rsidR="00BB64F2" w:rsidRPr="00252DC7" w:rsidRDefault="00BB64F2" w:rsidP="00BB64F2">
      <w:pPr>
        <w:spacing w:after="0" w:line="240" w:lineRule="auto"/>
        <w:ind w:firstLine="709"/>
        <w:jc w:val="both"/>
        <w:rPr>
          <w:rFonts w:ascii="Times New Roman" w:hAnsi="Times New Roman"/>
          <w:sz w:val="27"/>
          <w:szCs w:val="27"/>
        </w:rPr>
      </w:pP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Расчёт прогнозного объёма поступлений налога на добычу полезных ископаемых в виде апатит-</w:t>
      </w:r>
      <w:proofErr w:type="spellStart"/>
      <w:r w:rsidRPr="00252DC7">
        <w:rPr>
          <w:rFonts w:ascii="Times New Roman" w:hAnsi="Times New Roman"/>
          <w:sz w:val="27"/>
          <w:szCs w:val="27"/>
        </w:rPr>
        <w:t>штаффелитовых</w:t>
      </w:r>
      <w:proofErr w:type="spellEnd"/>
      <w:r w:rsidRPr="00252DC7">
        <w:rPr>
          <w:rFonts w:ascii="Times New Roman" w:hAnsi="Times New Roman"/>
          <w:sz w:val="27"/>
          <w:szCs w:val="27"/>
        </w:rPr>
        <w:t xml:space="preserve">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BB64F2" w:rsidRPr="00252DC7" w:rsidRDefault="00BB64F2" w:rsidP="00BB64F2">
      <w:pPr>
        <w:spacing w:after="0" w:line="240" w:lineRule="auto"/>
        <w:ind w:firstLine="709"/>
        <w:jc w:val="both"/>
        <w:rPr>
          <w:rFonts w:ascii="Times New Roman" w:hAnsi="Times New Roman"/>
          <w:sz w:val="27"/>
          <w:szCs w:val="27"/>
        </w:rPr>
      </w:pP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Прогнозный объём поступлений налога на добычу полезных ископаемых в виде апатит-</w:t>
      </w:r>
      <w:proofErr w:type="spellStart"/>
      <w:r w:rsidRPr="00252DC7">
        <w:rPr>
          <w:rFonts w:ascii="Times New Roman" w:hAnsi="Times New Roman"/>
          <w:sz w:val="27"/>
          <w:szCs w:val="27"/>
        </w:rPr>
        <w:t>штаффелитовых</w:t>
      </w:r>
      <w:proofErr w:type="spellEnd"/>
      <w:r w:rsidRPr="00252DC7">
        <w:rPr>
          <w:rFonts w:ascii="Times New Roman" w:hAnsi="Times New Roman"/>
          <w:sz w:val="27"/>
          <w:szCs w:val="27"/>
        </w:rPr>
        <w:t xml:space="preserve"> руд (</w:t>
      </w:r>
      <w:r w:rsidRPr="00252DC7">
        <w:rPr>
          <w:rFonts w:ascii="Times New Roman" w:hAnsi="Times New Roman"/>
          <w:b/>
          <w:i/>
          <w:sz w:val="27"/>
          <w:szCs w:val="27"/>
        </w:rPr>
        <w:t xml:space="preserve">НДПИ </w:t>
      </w:r>
      <w:proofErr w:type="spellStart"/>
      <w:r w:rsidRPr="00252DC7">
        <w:rPr>
          <w:rFonts w:ascii="Times New Roman" w:hAnsi="Times New Roman"/>
          <w:b/>
          <w:i/>
          <w:sz w:val="27"/>
          <w:szCs w:val="27"/>
          <w:vertAlign w:val="subscript"/>
        </w:rPr>
        <w:t>МУ.а.ш.р</w:t>
      </w:r>
      <w:proofErr w:type="spellEnd"/>
      <w:r w:rsidRPr="00252DC7">
        <w:rPr>
          <w:rFonts w:ascii="Times New Roman" w:hAnsi="Times New Roman"/>
          <w:b/>
          <w:i/>
          <w:sz w:val="27"/>
          <w:szCs w:val="27"/>
          <w:vertAlign w:val="subscript"/>
        </w:rPr>
        <w:t>.</w:t>
      </w:r>
      <w:r w:rsidRPr="00252DC7">
        <w:rPr>
          <w:rFonts w:ascii="Times New Roman" w:hAnsi="Times New Roman"/>
          <w:i/>
          <w:sz w:val="27"/>
          <w:szCs w:val="27"/>
        </w:rPr>
        <w:t xml:space="preserve">) </w:t>
      </w:r>
      <w:r w:rsidRPr="00252DC7">
        <w:rPr>
          <w:rFonts w:ascii="Times New Roman" w:hAnsi="Times New Roman"/>
          <w:sz w:val="27"/>
          <w:szCs w:val="27"/>
        </w:rPr>
        <w:t>определяется исходя из следующего алгоритма расчёта:</w:t>
      </w:r>
    </w:p>
    <w:p w:rsidR="00BB64F2" w:rsidRPr="00252DC7" w:rsidRDefault="00BB64F2" w:rsidP="00BB64F2">
      <w:pPr>
        <w:spacing w:after="0" w:line="240" w:lineRule="auto"/>
        <w:ind w:firstLine="709"/>
        <w:jc w:val="both"/>
        <w:rPr>
          <w:rFonts w:ascii="Times New Roman" w:hAnsi="Times New Roman"/>
          <w:sz w:val="18"/>
          <w:szCs w:val="27"/>
        </w:rPr>
      </w:pPr>
    </w:p>
    <w:p w:rsidR="00BB64F2" w:rsidRPr="00252DC7" w:rsidRDefault="00BB64F2" w:rsidP="00BB64F2">
      <w:pPr>
        <w:spacing w:before="120" w:after="120" w:line="240" w:lineRule="auto"/>
        <w:ind w:firstLine="709"/>
        <w:jc w:val="center"/>
        <w:rPr>
          <w:rFonts w:ascii="Times New Roman" w:hAnsi="Times New Roman"/>
          <w:b/>
          <w:i/>
          <w:sz w:val="27"/>
          <w:szCs w:val="27"/>
        </w:rPr>
      </w:pPr>
      <w:r w:rsidRPr="00252DC7">
        <w:rPr>
          <w:rFonts w:ascii="Times New Roman" w:hAnsi="Times New Roman"/>
          <w:b/>
          <w:i/>
          <w:sz w:val="27"/>
          <w:szCs w:val="27"/>
        </w:rPr>
        <w:t xml:space="preserve">НДПИ </w:t>
      </w:r>
      <w:r w:rsidRPr="00252DC7">
        <w:rPr>
          <w:rFonts w:ascii="Times New Roman" w:hAnsi="Times New Roman"/>
          <w:b/>
          <w:i/>
          <w:sz w:val="27"/>
          <w:szCs w:val="27"/>
          <w:vertAlign w:val="subscript"/>
        </w:rPr>
        <w:t xml:space="preserve">МУ </w:t>
      </w:r>
      <w:proofErr w:type="spellStart"/>
      <w:r w:rsidRPr="00252DC7">
        <w:rPr>
          <w:rFonts w:ascii="Times New Roman" w:hAnsi="Times New Roman"/>
          <w:b/>
          <w:i/>
          <w:sz w:val="27"/>
          <w:szCs w:val="27"/>
          <w:vertAlign w:val="subscript"/>
        </w:rPr>
        <w:t>а.ш.р</w:t>
      </w:r>
      <w:proofErr w:type="spellEnd"/>
      <w:r w:rsidRPr="00252DC7">
        <w:rPr>
          <w:rFonts w:ascii="Times New Roman" w:hAnsi="Times New Roman"/>
          <w:b/>
          <w:i/>
          <w:sz w:val="27"/>
          <w:szCs w:val="27"/>
          <w:vertAlign w:val="subscript"/>
        </w:rPr>
        <w:t>.</w:t>
      </w:r>
      <w:r w:rsidRPr="00252DC7">
        <w:rPr>
          <w:rFonts w:ascii="Times New Roman" w:hAnsi="Times New Roman"/>
          <w:b/>
          <w:i/>
          <w:sz w:val="27"/>
          <w:szCs w:val="27"/>
        </w:rPr>
        <w:t xml:space="preserve"> = (Ʃ(</w:t>
      </w:r>
      <w:r w:rsidRPr="00252DC7">
        <w:rPr>
          <w:rFonts w:ascii="Times New Roman" w:hAnsi="Times New Roman"/>
          <w:b/>
          <w:i/>
          <w:sz w:val="27"/>
          <w:szCs w:val="27"/>
          <w:lang w:val="en-US"/>
        </w:rPr>
        <w:t>V</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 xml:space="preserve">МУ </w:t>
      </w:r>
      <w:proofErr w:type="spellStart"/>
      <w:r w:rsidRPr="00252DC7">
        <w:rPr>
          <w:rFonts w:ascii="Times New Roman" w:hAnsi="Times New Roman"/>
          <w:b/>
          <w:i/>
          <w:sz w:val="27"/>
          <w:szCs w:val="27"/>
          <w:vertAlign w:val="subscript"/>
        </w:rPr>
        <w:t>а.ш.р</w:t>
      </w:r>
      <w:proofErr w:type="spellEnd"/>
      <w:r w:rsidRPr="00252DC7">
        <w:rPr>
          <w:rFonts w:ascii="Times New Roman" w:hAnsi="Times New Roman"/>
          <w:b/>
          <w:i/>
          <w:sz w:val="27"/>
          <w:szCs w:val="27"/>
          <w:vertAlign w:val="subscript"/>
        </w:rPr>
        <w:t xml:space="preserve">. </w:t>
      </w:r>
      <w:r w:rsidRPr="00252DC7">
        <w:rPr>
          <w:rFonts w:ascii="Times New Roman" w:hAnsi="Times New Roman"/>
          <w:b/>
          <w:i/>
          <w:sz w:val="27"/>
          <w:szCs w:val="27"/>
        </w:rPr>
        <w:t xml:space="preserve">× S) (+-) P) × </w:t>
      </w:r>
      <w:r w:rsidRPr="00252DC7">
        <w:rPr>
          <w:rFonts w:ascii="Times New Roman" w:hAnsi="Times New Roman"/>
          <w:b/>
          <w:i/>
          <w:sz w:val="27"/>
          <w:szCs w:val="27"/>
          <w:lang w:val="en-US"/>
        </w:rPr>
        <w:t>K</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соб.</w:t>
      </w:r>
      <w:r w:rsidRPr="00252DC7">
        <w:rPr>
          <w:rFonts w:ascii="Times New Roman" w:hAnsi="Times New Roman"/>
          <w:b/>
          <w:i/>
          <w:sz w:val="27"/>
          <w:szCs w:val="27"/>
        </w:rPr>
        <w:t xml:space="preserve"> (+-) F,</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где,</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lang w:val="en-US"/>
        </w:rPr>
        <w:t>V</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 xml:space="preserve">МУ </w:t>
      </w:r>
      <w:proofErr w:type="spellStart"/>
      <w:r w:rsidRPr="00252DC7">
        <w:rPr>
          <w:rFonts w:ascii="Times New Roman" w:hAnsi="Times New Roman"/>
          <w:b/>
          <w:i/>
          <w:sz w:val="27"/>
          <w:szCs w:val="27"/>
          <w:vertAlign w:val="subscript"/>
        </w:rPr>
        <w:t>а.ш.р</w:t>
      </w:r>
      <w:proofErr w:type="spellEnd"/>
      <w:r w:rsidRPr="00252DC7">
        <w:rPr>
          <w:rFonts w:ascii="Times New Roman" w:hAnsi="Times New Roman"/>
          <w:b/>
          <w:i/>
          <w:sz w:val="27"/>
          <w:szCs w:val="27"/>
          <w:vertAlign w:val="subscript"/>
        </w:rPr>
        <w:t xml:space="preserve">. </w:t>
      </w:r>
      <w:r w:rsidRPr="00252DC7">
        <w:rPr>
          <w:rFonts w:ascii="Times New Roman" w:hAnsi="Times New Roman"/>
          <w:sz w:val="27"/>
          <w:szCs w:val="27"/>
        </w:rPr>
        <w:t xml:space="preserve">– налогооблагаемый объём добычи полезных ископаемых в виде апатит- </w:t>
      </w:r>
      <w:proofErr w:type="spellStart"/>
      <w:r w:rsidRPr="00252DC7">
        <w:rPr>
          <w:rFonts w:ascii="Times New Roman" w:hAnsi="Times New Roman"/>
          <w:sz w:val="27"/>
          <w:szCs w:val="27"/>
        </w:rPr>
        <w:t>штаффелитовых</w:t>
      </w:r>
      <w:proofErr w:type="spellEnd"/>
      <w:r w:rsidRPr="00252DC7">
        <w:rPr>
          <w:rFonts w:ascii="Times New Roman" w:hAnsi="Times New Roman"/>
          <w:sz w:val="27"/>
          <w:szCs w:val="27"/>
        </w:rPr>
        <w:t xml:space="preserve"> руд, с учётом распределения по долям на соответствующий прогнозируемый период в соответствии с фактическими объёмными показателями добычи апатит- </w:t>
      </w:r>
      <w:proofErr w:type="spellStart"/>
      <w:r w:rsidRPr="00252DC7">
        <w:rPr>
          <w:rFonts w:ascii="Times New Roman" w:hAnsi="Times New Roman"/>
          <w:sz w:val="27"/>
          <w:szCs w:val="27"/>
        </w:rPr>
        <w:t>штаффелитовых</w:t>
      </w:r>
      <w:proofErr w:type="spellEnd"/>
      <w:r w:rsidRPr="00252DC7">
        <w:rPr>
          <w:rFonts w:ascii="Times New Roman" w:hAnsi="Times New Roman"/>
          <w:sz w:val="27"/>
          <w:szCs w:val="27"/>
        </w:rPr>
        <w:t xml:space="preserve"> руд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по форме № 5-НДПИ, млн. тонн;</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t>S</w:t>
      </w:r>
      <w:r w:rsidRPr="00252DC7">
        <w:rPr>
          <w:rFonts w:ascii="Times New Roman" w:hAnsi="Times New Roman"/>
          <w:sz w:val="27"/>
          <w:szCs w:val="27"/>
        </w:rPr>
        <w:t xml:space="preserve"> – ставка налога на добычу полезных ископаемых в виде апатит- </w:t>
      </w:r>
      <w:proofErr w:type="spellStart"/>
      <w:r w:rsidRPr="00252DC7">
        <w:rPr>
          <w:rFonts w:ascii="Times New Roman" w:hAnsi="Times New Roman"/>
          <w:sz w:val="27"/>
          <w:szCs w:val="27"/>
        </w:rPr>
        <w:t>штаффелитовых</w:t>
      </w:r>
      <w:proofErr w:type="spellEnd"/>
      <w:r w:rsidRPr="00252DC7">
        <w:rPr>
          <w:rFonts w:ascii="Times New Roman" w:hAnsi="Times New Roman"/>
          <w:sz w:val="27"/>
          <w:szCs w:val="27"/>
        </w:rPr>
        <w:t xml:space="preserve"> руд, установленная в соответствии с НК РФ, %;</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t>P</w:t>
      </w:r>
      <w:r w:rsidRPr="00252DC7">
        <w:rPr>
          <w:rFonts w:ascii="Times New Roman" w:hAnsi="Times New Roman"/>
          <w:sz w:val="27"/>
          <w:szCs w:val="27"/>
        </w:rPr>
        <w:t xml:space="preserve"> – переходящие платежи, тыс. рублей;</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lang w:val="en-US"/>
        </w:rPr>
        <w:t>K</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соб.</w:t>
      </w:r>
      <w:r w:rsidRPr="00252DC7">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t xml:space="preserve">F – </w:t>
      </w:r>
      <w:r w:rsidRPr="00252DC7">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B64F2" w:rsidRPr="00252DC7" w:rsidRDefault="00BB64F2" w:rsidP="00BB64F2">
      <w:pPr>
        <w:autoSpaceDE w:val="0"/>
        <w:autoSpaceDN w:val="0"/>
        <w:adjustRightInd w:val="0"/>
        <w:spacing w:after="0" w:line="240" w:lineRule="auto"/>
        <w:ind w:firstLine="709"/>
        <w:jc w:val="both"/>
        <w:rPr>
          <w:rFonts w:ascii="Times New Roman" w:hAnsi="Times New Roman"/>
          <w:sz w:val="27"/>
          <w:szCs w:val="27"/>
        </w:rPr>
      </w:pPr>
      <w:r w:rsidRPr="00252DC7">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BB64F2" w:rsidRPr="00252DC7" w:rsidRDefault="00BB64F2" w:rsidP="00BB64F2">
      <w:pPr>
        <w:autoSpaceDE w:val="0"/>
        <w:autoSpaceDN w:val="0"/>
        <w:adjustRightInd w:val="0"/>
        <w:spacing w:after="0" w:line="240" w:lineRule="auto"/>
        <w:ind w:firstLine="709"/>
        <w:jc w:val="both"/>
        <w:rPr>
          <w:rFonts w:ascii="Times New Roman" w:hAnsi="Times New Roman"/>
          <w:sz w:val="27"/>
          <w:szCs w:val="27"/>
        </w:rPr>
      </w:pPr>
      <w:r w:rsidRPr="00252DC7">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lastRenderedPageBreak/>
        <w:t>Объём выпадающих доходов определяется в рамках прописанного алгоритма расчёта прогнозного объёма поступлений налога.</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Налог на добычу полезных ископаемых в виде апатит-</w:t>
      </w:r>
      <w:proofErr w:type="spellStart"/>
      <w:r w:rsidRPr="00252DC7">
        <w:rPr>
          <w:rFonts w:ascii="Times New Roman" w:hAnsi="Times New Roman"/>
          <w:sz w:val="27"/>
          <w:szCs w:val="27"/>
        </w:rPr>
        <w:t>штаффелитовых</w:t>
      </w:r>
      <w:proofErr w:type="spellEnd"/>
      <w:r w:rsidRPr="00252DC7">
        <w:rPr>
          <w:rFonts w:ascii="Times New Roman" w:hAnsi="Times New Roman"/>
          <w:sz w:val="27"/>
          <w:szCs w:val="27"/>
        </w:rPr>
        <w:t xml:space="preserve"> руд зачисляется в бюджеты</w:t>
      </w:r>
      <w:r w:rsidR="00DA7352">
        <w:rPr>
          <w:rFonts w:ascii="Times New Roman" w:hAnsi="Times New Roman"/>
          <w:sz w:val="27"/>
          <w:szCs w:val="27"/>
        </w:rPr>
        <w:t xml:space="preserve">, входящие </w:t>
      </w:r>
      <w:r w:rsidR="00DA7352" w:rsidRPr="006223D9">
        <w:rPr>
          <w:rFonts w:ascii="Times New Roman" w:hAnsi="Times New Roman"/>
          <w:sz w:val="27"/>
          <w:szCs w:val="27"/>
        </w:rPr>
        <w:t>в консолидированный бюджет Р</w:t>
      </w:r>
      <w:r w:rsidR="00DA7352">
        <w:rPr>
          <w:rFonts w:ascii="Times New Roman" w:hAnsi="Times New Roman"/>
          <w:sz w:val="27"/>
          <w:szCs w:val="27"/>
        </w:rPr>
        <w:t>еспублики Хакасия,</w:t>
      </w:r>
      <w:r w:rsidRPr="00252DC7">
        <w:rPr>
          <w:rFonts w:ascii="Times New Roman" w:hAnsi="Times New Roman"/>
          <w:sz w:val="27"/>
          <w:szCs w:val="27"/>
        </w:rPr>
        <w:t xml:space="preserve"> </w:t>
      </w:r>
      <w:r w:rsidR="00DA7352">
        <w:rPr>
          <w:rFonts w:ascii="Times New Roman" w:hAnsi="Times New Roman"/>
          <w:sz w:val="27"/>
          <w:szCs w:val="27"/>
        </w:rPr>
        <w:t xml:space="preserve">по нормативам, </w:t>
      </w:r>
      <w:r w:rsidRPr="00252DC7">
        <w:rPr>
          <w:rFonts w:ascii="Times New Roman" w:hAnsi="Times New Roman"/>
          <w:sz w:val="27"/>
          <w:szCs w:val="27"/>
        </w:rPr>
        <w:t>установленным в соответствии со статьями БК РФ.</w:t>
      </w:r>
    </w:p>
    <w:p w:rsidR="00BC6B5A" w:rsidRPr="00252DC7" w:rsidRDefault="00BC6B5A" w:rsidP="00BB64F2">
      <w:pPr>
        <w:spacing w:after="0" w:line="240" w:lineRule="auto"/>
        <w:ind w:firstLine="709"/>
        <w:jc w:val="both"/>
        <w:rPr>
          <w:rFonts w:ascii="Times New Roman" w:hAnsi="Times New Roman"/>
          <w:sz w:val="27"/>
          <w:szCs w:val="27"/>
        </w:rPr>
      </w:pPr>
    </w:p>
    <w:p w:rsidR="00BB64F2" w:rsidRPr="00252DC7" w:rsidRDefault="00BB64F2" w:rsidP="00BB64F2">
      <w:pPr>
        <w:pStyle w:val="3"/>
        <w:tabs>
          <w:tab w:val="left" w:pos="1985"/>
        </w:tabs>
        <w:spacing w:before="120" w:after="120" w:line="240" w:lineRule="auto"/>
        <w:ind w:left="1985" w:right="1134"/>
        <w:jc w:val="center"/>
        <w:rPr>
          <w:rFonts w:ascii="Times New Roman" w:hAnsi="Times New Roman"/>
          <w:i/>
          <w:sz w:val="27"/>
          <w:szCs w:val="27"/>
        </w:rPr>
      </w:pPr>
      <w:bookmarkStart w:id="55" w:name="_Toc89426811"/>
      <w:r w:rsidRPr="00252DC7">
        <w:rPr>
          <w:rFonts w:ascii="Times New Roman" w:hAnsi="Times New Roman"/>
          <w:i/>
          <w:sz w:val="27"/>
          <w:szCs w:val="27"/>
        </w:rPr>
        <w:t>2.1</w:t>
      </w:r>
      <w:r w:rsidR="00984DBB">
        <w:rPr>
          <w:rFonts w:ascii="Times New Roman" w:hAnsi="Times New Roman"/>
          <w:i/>
          <w:sz w:val="27"/>
          <w:szCs w:val="27"/>
        </w:rPr>
        <w:t>0</w:t>
      </w:r>
      <w:r w:rsidRPr="00252DC7">
        <w:rPr>
          <w:rFonts w:ascii="Times New Roman" w:hAnsi="Times New Roman"/>
          <w:i/>
          <w:sz w:val="27"/>
          <w:szCs w:val="27"/>
        </w:rPr>
        <w:t>.1</w:t>
      </w:r>
      <w:r w:rsidR="002C6AA8">
        <w:rPr>
          <w:rFonts w:ascii="Times New Roman" w:hAnsi="Times New Roman"/>
          <w:i/>
          <w:sz w:val="27"/>
          <w:szCs w:val="27"/>
        </w:rPr>
        <w:t>2</w:t>
      </w:r>
      <w:r w:rsidRPr="00252DC7">
        <w:rPr>
          <w:rFonts w:ascii="Times New Roman" w:hAnsi="Times New Roman"/>
          <w:i/>
          <w:sz w:val="27"/>
          <w:szCs w:val="27"/>
        </w:rPr>
        <w:t xml:space="preserve">. Налог на добычу полезных ископаемых </w:t>
      </w:r>
      <w:r w:rsidRPr="00252DC7">
        <w:rPr>
          <w:rFonts w:ascii="Times New Roman" w:hAnsi="Times New Roman"/>
          <w:i/>
          <w:sz w:val="27"/>
          <w:szCs w:val="27"/>
        </w:rPr>
        <w:br/>
        <w:t>в виде маложелезистых апатитовых руд</w:t>
      </w:r>
      <w:r w:rsidRPr="00252DC7">
        <w:rPr>
          <w:rFonts w:ascii="Times New Roman" w:hAnsi="Times New Roman"/>
          <w:i/>
          <w:sz w:val="27"/>
          <w:szCs w:val="27"/>
        </w:rPr>
        <w:br/>
        <w:t>182 1 07 01160 01 0000 110</w:t>
      </w:r>
      <w:bookmarkEnd w:id="55"/>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В прогнозе поступлений налога на добычу полезных ископаемых в виде маложелезистых апатитовых руд, учитываются:</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 показатели прогноза социально-экономического развития </w:t>
      </w:r>
      <w:r w:rsidR="00761082" w:rsidRPr="00761082">
        <w:rPr>
          <w:rFonts w:ascii="Times New Roman" w:hAnsi="Times New Roman"/>
          <w:sz w:val="27"/>
          <w:szCs w:val="27"/>
        </w:rPr>
        <w:t>Республики Хакасия</w:t>
      </w:r>
      <w:r w:rsidRPr="00252DC7">
        <w:rPr>
          <w:rFonts w:ascii="Times New Roman" w:hAnsi="Times New Roman"/>
          <w:sz w:val="27"/>
          <w:szCs w:val="27"/>
        </w:rPr>
        <w:t xml:space="preserve"> на очередной финансовый год и плановый период (налогооблагаемый объём добычи полезных ископаемых в виде маложелезистых апатитовых руд), разрабатываемые Минэкономразвития </w:t>
      </w:r>
      <w:r w:rsidR="00761082" w:rsidRPr="00761082">
        <w:rPr>
          <w:rFonts w:ascii="Times New Roman" w:hAnsi="Times New Roman"/>
          <w:sz w:val="27"/>
          <w:szCs w:val="27"/>
        </w:rPr>
        <w:t>Республики Хакасия</w:t>
      </w:r>
      <w:r w:rsidRPr="00252DC7">
        <w:rPr>
          <w:rFonts w:ascii="Times New Roman" w:hAnsi="Times New Roman"/>
          <w:sz w:val="27"/>
          <w:szCs w:val="27"/>
        </w:rPr>
        <w:t>;</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 динамика налоговой базы по налогу согласно данным отчёта по форме </w:t>
      </w:r>
      <w:r w:rsidRPr="00252DC7">
        <w:rPr>
          <w:rFonts w:ascii="Times New Roman" w:hAnsi="Times New Roman"/>
          <w:sz w:val="27"/>
          <w:szCs w:val="27"/>
        </w:rPr>
        <w:br/>
        <w:t>№ 5-НДПИ «Отчёт о налоговой базе и структуре начислений по налогу на добычу полезных ископаемых», сложившаяся за предыдущие периоды;</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 страховых взносов и иных обязательных платежей в бюджетную систему Российской Федерации»;</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налоговые ставки, льготы и преференции, предусмотренные главой 26 НК РФ «Налог на добычу полезных ископаемых» и др. источники.</w:t>
      </w:r>
    </w:p>
    <w:p w:rsidR="00BB64F2" w:rsidRPr="00252DC7" w:rsidRDefault="00BB64F2" w:rsidP="00BB64F2">
      <w:pPr>
        <w:spacing w:after="0" w:line="240" w:lineRule="auto"/>
        <w:ind w:firstLine="709"/>
        <w:jc w:val="both"/>
        <w:rPr>
          <w:rFonts w:ascii="Times New Roman" w:hAnsi="Times New Roman"/>
          <w:sz w:val="27"/>
          <w:szCs w:val="27"/>
        </w:rPr>
      </w:pP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Расчёт прогнозного объёма поступлений налога на добычу полезных ископаемых в виде маложелезистых апатитовых руд осуществляется методом прямого расчёта, основанного на непосредственном использовании прогнозных значений объёмных показателей, уровней ставок и других показателей, определяющих прогнозный объём поступлений налога (налоговые льготы и преференции, уровень собираемости, переходящие платежи, изменения налогового и бюджетного законодательства и др.).</w:t>
      </w:r>
    </w:p>
    <w:p w:rsidR="00BB64F2" w:rsidRPr="00252DC7" w:rsidRDefault="00BB64F2" w:rsidP="00BB64F2">
      <w:pPr>
        <w:spacing w:after="0" w:line="240" w:lineRule="auto"/>
        <w:ind w:firstLine="709"/>
        <w:jc w:val="both"/>
        <w:rPr>
          <w:rFonts w:ascii="Times New Roman" w:hAnsi="Times New Roman"/>
          <w:sz w:val="27"/>
          <w:szCs w:val="27"/>
        </w:rPr>
      </w:pP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Прогнозный объём поступлений налога на добычу полезных ископаемых в виде маложелезистых апатитовых руд (</w:t>
      </w:r>
      <w:r w:rsidRPr="00252DC7">
        <w:rPr>
          <w:rFonts w:ascii="Times New Roman" w:hAnsi="Times New Roman"/>
          <w:b/>
          <w:i/>
          <w:sz w:val="27"/>
          <w:szCs w:val="27"/>
        </w:rPr>
        <w:t xml:space="preserve">НДПИ </w:t>
      </w:r>
      <w:proofErr w:type="spellStart"/>
      <w:r w:rsidRPr="00252DC7">
        <w:rPr>
          <w:rFonts w:ascii="Times New Roman" w:hAnsi="Times New Roman"/>
          <w:b/>
          <w:i/>
          <w:sz w:val="27"/>
          <w:szCs w:val="27"/>
          <w:vertAlign w:val="subscript"/>
        </w:rPr>
        <w:t>МУ.м.а.р</w:t>
      </w:r>
      <w:proofErr w:type="spellEnd"/>
      <w:r w:rsidRPr="00252DC7">
        <w:rPr>
          <w:rFonts w:ascii="Times New Roman" w:hAnsi="Times New Roman"/>
          <w:b/>
          <w:i/>
          <w:sz w:val="27"/>
          <w:szCs w:val="27"/>
          <w:vertAlign w:val="subscript"/>
        </w:rPr>
        <w:t>.</w:t>
      </w:r>
      <w:r w:rsidRPr="00252DC7">
        <w:rPr>
          <w:rFonts w:ascii="Times New Roman" w:hAnsi="Times New Roman"/>
          <w:i/>
          <w:sz w:val="27"/>
          <w:szCs w:val="27"/>
        </w:rPr>
        <w:t xml:space="preserve">) </w:t>
      </w:r>
      <w:r w:rsidRPr="00252DC7">
        <w:rPr>
          <w:rFonts w:ascii="Times New Roman" w:hAnsi="Times New Roman"/>
          <w:sz w:val="27"/>
          <w:szCs w:val="27"/>
        </w:rPr>
        <w:t>определяется исходя из следующего алгоритма расчёта:</w:t>
      </w:r>
    </w:p>
    <w:p w:rsidR="00BB64F2" w:rsidRPr="00252DC7" w:rsidRDefault="00BB64F2" w:rsidP="00BB64F2">
      <w:pPr>
        <w:spacing w:after="0" w:line="240" w:lineRule="auto"/>
        <w:ind w:firstLine="709"/>
        <w:jc w:val="both"/>
        <w:rPr>
          <w:rFonts w:ascii="Times New Roman" w:hAnsi="Times New Roman"/>
          <w:sz w:val="14"/>
          <w:szCs w:val="27"/>
        </w:rPr>
      </w:pPr>
    </w:p>
    <w:p w:rsidR="00BB64F2" w:rsidRPr="00252DC7" w:rsidRDefault="00BB64F2" w:rsidP="00BB64F2">
      <w:pPr>
        <w:spacing w:before="120" w:after="120" w:line="240" w:lineRule="auto"/>
        <w:ind w:firstLine="709"/>
        <w:jc w:val="center"/>
        <w:rPr>
          <w:rFonts w:ascii="Times New Roman" w:hAnsi="Times New Roman"/>
          <w:b/>
          <w:i/>
          <w:sz w:val="27"/>
          <w:szCs w:val="27"/>
        </w:rPr>
      </w:pPr>
      <w:r w:rsidRPr="00252DC7">
        <w:rPr>
          <w:rFonts w:ascii="Times New Roman" w:hAnsi="Times New Roman"/>
          <w:b/>
          <w:i/>
          <w:sz w:val="27"/>
          <w:szCs w:val="27"/>
        </w:rPr>
        <w:t xml:space="preserve">НДПИ </w:t>
      </w:r>
      <w:r w:rsidRPr="00252DC7">
        <w:rPr>
          <w:rFonts w:ascii="Times New Roman" w:hAnsi="Times New Roman"/>
          <w:b/>
          <w:i/>
          <w:sz w:val="27"/>
          <w:szCs w:val="27"/>
          <w:vertAlign w:val="subscript"/>
        </w:rPr>
        <w:t xml:space="preserve">МУ </w:t>
      </w:r>
      <w:proofErr w:type="spellStart"/>
      <w:r w:rsidRPr="00252DC7">
        <w:rPr>
          <w:rFonts w:ascii="Times New Roman" w:hAnsi="Times New Roman"/>
          <w:b/>
          <w:i/>
          <w:sz w:val="27"/>
          <w:szCs w:val="27"/>
          <w:vertAlign w:val="subscript"/>
        </w:rPr>
        <w:t>м.а.р</w:t>
      </w:r>
      <w:proofErr w:type="spellEnd"/>
      <w:r w:rsidRPr="00252DC7">
        <w:rPr>
          <w:rFonts w:ascii="Times New Roman" w:hAnsi="Times New Roman"/>
          <w:b/>
          <w:i/>
          <w:sz w:val="27"/>
          <w:szCs w:val="27"/>
          <w:vertAlign w:val="subscript"/>
        </w:rPr>
        <w:t>.</w:t>
      </w:r>
      <w:r w:rsidRPr="00252DC7">
        <w:rPr>
          <w:rFonts w:ascii="Times New Roman" w:hAnsi="Times New Roman"/>
          <w:b/>
          <w:i/>
          <w:sz w:val="27"/>
          <w:szCs w:val="27"/>
        </w:rPr>
        <w:t xml:space="preserve"> = (Ʃ(</w:t>
      </w:r>
      <w:r w:rsidRPr="00252DC7">
        <w:rPr>
          <w:rFonts w:ascii="Times New Roman" w:hAnsi="Times New Roman"/>
          <w:b/>
          <w:i/>
          <w:sz w:val="27"/>
          <w:szCs w:val="27"/>
          <w:lang w:val="en-US"/>
        </w:rPr>
        <w:t>V</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 xml:space="preserve">МУ </w:t>
      </w:r>
      <w:proofErr w:type="spellStart"/>
      <w:r w:rsidRPr="00252DC7">
        <w:rPr>
          <w:rFonts w:ascii="Times New Roman" w:hAnsi="Times New Roman"/>
          <w:b/>
          <w:i/>
          <w:sz w:val="27"/>
          <w:szCs w:val="27"/>
          <w:vertAlign w:val="subscript"/>
        </w:rPr>
        <w:t>м.а.р</w:t>
      </w:r>
      <w:proofErr w:type="spellEnd"/>
      <w:r w:rsidRPr="00252DC7">
        <w:rPr>
          <w:rFonts w:ascii="Times New Roman" w:hAnsi="Times New Roman"/>
          <w:b/>
          <w:i/>
          <w:sz w:val="27"/>
          <w:szCs w:val="27"/>
          <w:vertAlign w:val="subscript"/>
        </w:rPr>
        <w:t xml:space="preserve">. </w:t>
      </w:r>
      <w:r w:rsidRPr="00252DC7">
        <w:rPr>
          <w:rFonts w:ascii="Times New Roman" w:hAnsi="Times New Roman"/>
          <w:b/>
          <w:i/>
          <w:sz w:val="27"/>
          <w:szCs w:val="27"/>
        </w:rPr>
        <w:t xml:space="preserve">× S) (+-) P) × </w:t>
      </w:r>
      <w:r w:rsidRPr="00252DC7">
        <w:rPr>
          <w:rFonts w:ascii="Times New Roman" w:hAnsi="Times New Roman"/>
          <w:b/>
          <w:i/>
          <w:sz w:val="27"/>
          <w:szCs w:val="27"/>
          <w:lang w:val="en-US"/>
        </w:rPr>
        <w:t>K</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соб.</w:t>
      </w:r>
      <w:r w:rsidRPr="00252DC7">
        <w:rPr>
          <w:rFonts w:ascii="Times New Roman" w:hAnsi="Times New Roman"/>
          <w:b/>
          <w:i/>
          <w:sz w:val="27"/>
          <w:szCs w:val="27"/>
        </w:rPr>
        <w:t xml:space="preserve"> (+-) F,</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где,</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lang w:val="en-US"/>
        </w:rPr>
        <w:t>V</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 xml:space="preserve">МУ </w:t>
      </w:r>
      <w:proofErr w:type="spellStart"/>
      <w:r w:rsidRPr="00252DC7">
        <w:rPr>
          <w:rFonts w:ascii="Times New Roman" w:hAnsi="Times New Roman"/>
          <w:b/>
          <w:i/>
          <w:sz w:val="27"/>
          <w:szCs w:val="27"/>
          <w:vertAlign w:val="subscript"/>
        </w:rPr>
        <w:t>м.а.р</w:t>
      </w:r>
      <w:proofErr w:type="spellEnd"/>
      <w:r w:rsidRPr="00252DC7">
        <w:rPr>
          <w:rFonts w:ascii="Times New Roman" w:hAnsi="Times New Roman"/>
          <w:b/>
          <w:i/>
          <w:sz w:val="27"/>
          <w:szCs w:val="27"/>
          <w:vertAlign w:val="subscript"/>
        </w:rPr>
        <w:t xml:space="preserve">. </w:t>
      </w:r>
      <w:r w:rsidRPr="00252DC7">
        <w:rPr>
          <w:rFonts w:ascii="Times New Roman" w:hAnsi="Times New Roman"/>
          <w:sz w:val="27"/>
          <w:szCs w:val="27"/>
        </w:rPr>
        <w:t>– налогооблагаемый объём добычи полезных ископаемых в виде маложелезистых апатитовых руд, с учётом распределения по долям на соответствующий прогнозируемый период в соответствии с фактическими объёмными показателями добычи маложелезистых апатитовых руд согласно данным Росстата, и (или) в соответствии с показателями прогноза социально-экономического развития Российской Федерации на очередной финансовый год и плановый период, и (или) в соответствии с динамикой объёмных показателей согласно фактическим данным налоговых деклараций, и (или) в соответствии с динамикой объёмных показателей согласно данным отчёта по форме № 5-НДПИ, млн. тонн;</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lastRenderedPageBreak/>
        <w:t>S</w:t>
      </w:r>
      <w:r w:rsidRPr="00252DC7">
        <w:rPr>
          <w:rFonts w:ascii="Times New Roman" w:hAnsi="Times New Roman"/>
          <w:sz w:val="27"/>
          <w:szCs w:val="27"/>
        </w:rPr>
        <w:t xml:space="preserve"> – ставка налога на добычу полезных ископаемых в виде маложелезистых апатитовых руд, установленная в соответствии с НК РФ, %;</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t>P</w:t>
      </w:r>
      <w:r w:rsidRPr="00252DC7">
        <w:rPr>
          <w:rFonts w:ascii="Times New Roman" w:hAnsi="Times New Roman"/>
          <w:sz w:val="27"/>
          <w:szCs w:val="27"/>
        </w:rPr>
        <w:t xml:space="preserve"> – переходящие платежи, тыс. рублей;</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lang w:val="en-US"/>
        </w:rPr>
        <w:t>K</w:t>
      </w:r>
      <w:r w:rsidRPr="00252DC7">
        <w:rPr>
          <w:rFonts w:ascii="Times New Roman" w:hAnsi="Times New Roman"/>
          <w:b/>
          <w:i/>
          <w:sz w:val="27"/>
          <w:szCs w:val="27"/>
        </w:rPr>
        <w:t xml:space="preserve"> </w:t>
      </w:r>
      <w:r w:rsidRPr="00252DC7">
        <w:rPr>
          <w:rFonts w:ascii="Times New Roman" w:hAnsi="Times New Roman"/>
          <w:b/>
          <w:i/>
          <w:sz w:val="27"/>
          <w:szCs w:val="27"/>
          <w:vertAlign w:val="subscript"/>
        </w:rPr>
        <w:t>соб.</w:t>
      </w:r>
      <w:r w:rsidRPr="00252DC7">
        <w:rPr>
          <w:rFonts w:ascii="Times New Roman" w:hAnsi="Times New Roman"/>
          <w:sz w:val="27"/>
          <w:szCs w:val="27"/>
        </w:rPr>
        <w:t xml:space="preserve"> – расчётный уровень собираемости, с учётом динамики показателя собираемости по данному виду налога, сложившегося в предшествующие периоды, учитывает работу по погашению задолженности по налогу, %. </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 xml:space="preserve">Расчётный уровень собираемости определяется согласно данным отчёта по форме № 1-НМ как частное от деления суммы поступившего налога на сумму начисленного налога. </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b/>
          <w:i/>
          <w:sz w:val="27"/>
          <w:szCs w:val="27"/>
        </w:rPr>
        <w:t xml:space="preserve">F – </w:t>
      </w:r>
      <w:r w:rsidRPr="00252DC7">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Выпадающие доходы в связи с применением льгот, освобождений и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при формировании прогнозного объёма поступлений учитываются:</w:t>
      </w:r>
    </w:p>
    <w:p w:rsidR="00BB64F2" w:rsidRPr="00252DC7" w:rsidRDefault="00BB64F2" w:rsidP="00BB64F2">
      <w:pPr>
        <w:autoSpaceDE w:val="0"/>
        <w:autoSpaceDN w:val="0"/>
        <w:adjustRightInd w:val="0"/>
        <w:spacing w:after="0" w:line="240" w:lineRule="auto"/>
        <w:ind w:firstLine="709"/>
        <w:jc w:val="both"/>
        <w:rPr>
          <w:rFonts w:ascii="Times New Roman" w:hAnsi="Times New Roman"/>
          <w:sz w:val="27"/>
          <w:szCs w:val="27"/>
        </w:rPr>
      </w:pPr>
      <w:r w:rsidRPr="00252DC7">
        <w:rPr>
          <w:rFonts w:ascii="Times New Roman" w:hAnsi="Times New Roman"/>
          <w:sz w:val="27"/>
          <w:szCs w:val="27"/>
        </w:rPr>
        <w:t>- в налогооблагаемой базе в виде исключения объёмных и стоимостных показателей, облагаемых по ставке 0;</w:t>
      </w:r>
    </w:p>
    <w:p w:rsidR="00BB64F2" w:rsidRPr="00252DC7" w:rsidRDefault="00BB64F2" w:rsidP="00BB64F2">
      <w:pPr>
        <w:autoSpaceDE w:val="0"/>
        <w:autoSpaceDN w:val="0"/>
        <w:adjustRightInd w:val="0"/>
        <w:spacing w:after="0" w:line="240" w:lineRule="auto"/>
        <w:ind w:firstLine="709"/>
        <w:jc w:val="both"/>
        <w:rPr>
          <w:rFonts w:ascii="Times New Roman" w:hAnsi="Times New Roman"/>
          <w:sz w:val="27"/>
          <w:szCs w:val="27"/>
        </w:rPr>
      </w:pPr>
      <w:r w:rsidRPr="00252DC7">
        <w:rPr>
          <w:rFonts w:ascii="Times New Roman" w:hAnsi="Times New Roman"/>
          <w:sz w:val="27"/>
          <w:szCs w:val="27"/>
        </w:rPr>
        <w:t>- в виде применения к общеустановленной ставке корректирующих коэффициентов, установленных законодательством о налогах и сборах, в виде фиксированных показателей, либо определяемых расчетным путем.</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налога.</w:t>
      </w:r>
    </w:p>
    <w:p w:rsidR="00BB64F2" w:rsidRPr="00252DC7" w:rsidRDefault="00BB64F2" w:rsidP="00BB64F2">
      <w:pPr>
        <w:spacing w:after="0" w:line="240" w:lineRule="auto"/>
        <w:ind w:firstLine="709"/>
        <w:jc w:val="both"/>
        <w:rPr>
          <w:rFonts w:ascii="Times New Roman" w:hAnsi="Times New Roman"/>
          <w:sz w:val="27"/>
          <w:szCs w:val="27"/>
        </w:rPr>
      </w:pPr>
      <w:r w:rsidRPr="00252DC7">
        <w:rPr>
          <w:rFonts w:ascii="Times New Roman" w:hAnsi="Times New Roman"/>
          <w:sz w:val="27"/>
          <w:szCs w:val="27"/>
        </w:rPr>
        <w:t>Налог на добычу полезных ископаемых в виде маложелезистых апатитовых руд зачисляется в бюджеты</w:t>
      </w:r>
      <w:r w:rsidR="00DA7352">
        <w:rPr>
          <w:rFonts w:ascii="Times New Roman" w:hAnsi="Times New Roman"/>
          <w:sz w:val="27"/>
          <w:szCs w:val="27"/>
        </w:rPr>
        <w:t xml:space="preserve">, входящие </w:t>
      </w:r>
      <w:r w:rsidR="00DA7352" w:rsidRPr="006223D9">
        <w:rPr>
          <w:rFonts w:ascii="Times New Roman" w:hAnsi="Times New Roman"/>
          <w:sz w:val="27"/>
          <w:szCs w:val="27"/>
        </w:rPr>
        <w:t>в консолидированный бюджет Р</w:t>
      </w:r>
      <w:r w:rsidR="00DA7352">
        <w:rPr>
          <w:rFonts w:ascii="Times New Roman" w:hAnsi="Times New Roman"/>
          <w:sz w:val="27"/>
          <w:szCs w:val="27"/>
        </w:rPr>
        <w:t xml:space="preserve">еспублики Хакасия, </w:t>
      </w:r>
      <w:r w:rsidRPr="00252DC7">
        <w:rPr>
          <w:rFonts w:ascii="Times New Roman" w:hAnsi="Times New Roman"/>
          <w:sz w:val="27"/>
          <w:szCs w:val="27"/>
        </w:rPr>
        <w:t xml:space="preserve"> по нормативам, установленным в соответствии со статьями БК РФ.</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pStyle w:val="2"/>
        <w:spacing w:after="240" w:line="240" w:lineRule="auto"/>
        <w:ind w:firstLine="709"/>
        <w:jc w:val="center"/>
        <w:rPr>
          <w:rFonts w:ascii="Times New Roman" w:hAnsi="Times New Roman"/>
          <w:i w:val="0"/>
          <w:sz w:val="27"/>
          <w:szCs w:val="27"/>
        </w:rPr>
      </w:pPr>
      <w:bookmarkStart w:id="56" w:name="_Toc89426817"/>
      <w:r w:rsidRPr="006223D9">
        <w:rPr>
          <w:rFonts w:ascii="Times New Roman" w:hAnsi="Times New Roman"/>
          <w:i w:val="0"/>
          <w:sz w:val="27"/>
          <w:szCs w:val="27"/>
        </w:rPr>
        <w:t>2.1</w:t>
      </w:r>
      <w:r w:rsidR="00984DBB">
        <w:rPr>
          <w:rFonts w:ascii="Times New Roman" w:hAnsi="Times New Roman"/>
          <w:i w:val="0"/>
          <w:sz w:val="27"/>
          <w:szCs w:val="27"/>
        </w:rPr>
        <w:t>1</w:t>
      </w:r>
      <w:r w:rsidRPr="006223D9">
        <w:rPr>
          <w:rFonts w:ascii="Times New Roman" w:hAnsi="Times New Roman"/>
          <w:i w:val="0"/>
          <w:sz w:val="27"/>
          <w:szCs w:val="27"/>
        </w:rPr>
        <w:t>. Сборы за пользование объектами животного мира и за пользование объектами водных биологических ресурсов</w:t>
      </w:r>
      <w:r w:rsidRPr="006223D9">
        <w:rPr>
          <w:rFonts w:ascii="Times New Roman" w:hAnsi="Times New Roman"/>
          <w:i w:val="0"/>
          <w:sz w:val="27"/>
          <w:szCs w:val="27"/>
        </w:rPr>
        <w:br/>
        <w:t>182 1 07 04000 01 0000 110</w:t>
      </w:r>
      <w:bookmarkEnd w:id="56"/>
      <w:r w:rsidRPr="006223D9">
        <w:rPr>
          <w:rFonts w:ascii="Times New Roman" w:hAnsi="Times New Roman"/>
          <w:i w:val="0"/>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прогноза поступления доходов в </w:t>
      </w:r>
      <w:r w:rsidR="00EA5B77">
        <w:rPr>
          <w:rFonts w:ascii="Times New Roman" w:hAnsi="Times New Roman"/>
          <w:sz w:val="27"/>
          <w:szCs w:val="27"/>
        </w:rPr>
        <w:t xml:space="preserve">бюджеты, входящие </w:t>
      </w:r>
      <w:r w:rsidR="00EA5B77" w:rsidRPr="006223D9">
        <w:rPr>
          <w:rFonts w:ascii="Times New Roman" w:hAnsi="Times New Roman"/>
          <w:sz w:val="27"/>
          <w:szCs w:val="27"/>
        </w:rPr>
        <w:t>в консолидированный бюджет Р</w:t>
      </w:r>
      <w:r w:rsidR="00EA5B77">
        <w:rPr>
          <w:rFonts w:ascii="Times New Roman" w:hAnsi="Times New Roman"/>
          <w:sz w:val="27"/>
          <w:szCs w:val="27"/>
        </w:rPr>
        <w:t xml:space="preserve">еспублики Хакасия, </w:t>
      </w:r>
      <w:r w:rsidRPr="006223D9">
        <w:rPr>
          <w:rFonts w:ascii="Times New Roman" w:hAnsi="Times New Roman"/>
          <w:sz w:val="27"/>
          <w:szCs w:val="27"/>
        </w:rPr>
        <w:t xml:space="preserve">от уплаты сбора за пользование объектами животного мира и сборов за пользование объектами водных биологических ресурсов осуществляется в соответствии с действующим законодательством </w:t>
      </w:r>
      <w:r w:rsidR="003D0FE5" w:rsidRPr="003D0FE5">
        <w:rPr>
          <w:rFonts w:ascii="Times New Roman" w:hAnsi="Times New Roman"/>
          <w:sz w:val="27"/>
          <w:szCs w:val="27"/>
        </w:rPr>
        <w:t>Республики Хакасия</w:t>
      </w:r>
      <w:r w:rsidRPr="006223D9">
        <w:rPr>
          <w:rFonts w:ascii="Times New Roman" w:hAnsi="Times New Roman"/>
          <w:sz w:val="27"/>
          <w:szCs w:val="27"/>
        </w:rPr>
        <w:t xml:space="preserve"> о налогах и сборах.</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Сбор за пользование объектами животного мира и сборы за пользование объектами водных биологических ресурсов взимаются на территории Российской Федерации в соответствии с положениями главы 25.1 части второй НК РФ и зачисляются в бюджеты бюджетной системы Российской Федерации по нормативам, установленным в соответствии со статьями 50 и 56 БК РФ.</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Прогноз объёма поступлений по сборам осуществляется отдельно по каждому виду.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При расчете поступлений сбора за пользование объектами животного мира и сборов за пользование объектами водных биологических ресурсов в разрезе видов учитываются следующие факторы: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 динамика налоговой базы по сбору согласно данным отчета по форме </w:t>
      </w:r>
      <w:r w:rsidRPr="006223D9">
        <w:rPr>
          <w:rFonts w:ascii="Times New Roman" w:hAnsi="Times New Roman"/>
          <w:sz w:val="27"/>
          <w:szCs w:val="27"/>
        </w:rPr>
        <w:br/>
        <w:t>№ 5-ВБР «О структуре начислений по сбору за пользование объектами водных биологических ресурсов»: общее количество полученных разрешений; сумма сбора, подлежащая уплате всего (в том числе сумма разового и регулярных взносов, а также сумма единовременного взноса) в разрезе КБК по видам водных объектов, сложившиеся за предыдущие периоды;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сбору в разрезе КБК по видам водных объектов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данные, получаемые по запросам ФНС России из Управлений ФНС России по субъектам Российской Федерации, об ожидаемой оценке поступлений по сбору за пользование объектами животного мира (исходя из динамики налоговой базы по сбору согласно отчёту по форме № 5-ЖМ «О структуре начислений по сбору за пользование объектами животного мира», который формируется только на региональном уровне) по полученным в установленном порядке разрешениям на добычу объектов животного мира на территории подведомственных субъектов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изменения в законодательстве;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иные факторы.</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Кроме того, в рамках действующего законодательства Российской Федерации о налогах и сборах и (или) иных нормативных правовых актов Российской Федерации в прописанном алгоритме расчета прогнозного объема поступлений по сбору за пользование объектами водных биологических ресурсов учитываются «выпадающие» доходы в связи с применением ставки сбора в размере 0 рублей в соответствии с пн. 6 ст. 333.3 НК РФ и пониженной ставки сбора в соответствии с пн. 7, 9 ст. 333.3 НК РФ.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прогнозного объёма поступлений сбора за пользование объектами водных биологических ресурсов в разрезе КБК по видам водных объектов осуществляется методом прямого расчёта, основанного на непосредственном использовании расчётного прогнозного значения полученных разрешений, среднегодовых расчетных ставок по сбору в разрезе КБК по видам водных объектов и других показателей.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Прогнозный объём поступлений сбора за пользование объектами водных биологических ресурсов в разрезе КБК по видам водных объектов (</w:t>
      </w:r>
      <w:r w:rsidRPr="006223D9">
        <w:rPr>
          <w:rFonts w:ascii="Times New Roman" w:hAnsi="Times New Roman"/>
          <w:b/>
          <w:i/>
          <w:sz w:val="27"/>
          <w:szCs w:val="27"/>
        </w:rPr>
        <w:t>ВБР</w:t>
      </w:r>
      <w:r w:rsidRPr="006223D9">
        <w:rPr>
          <w:rFonts w:ascii="Times New Roman" w:hAnsi="Times New Roman"/>
          <w:sz w:val="27"/>
          <w:szCs w:val="27"/>
        </w:rPr>
        <w:t>), определяется исходя из следующего алгоритма расчёта:</w:t>
      </w:r>
    </w:p>
    <w:p w:rsidR="000662D2" w:rsidRPr="006223D9" w:rsidRDefault="000662D2" w:rsidP="000662D2">
      <w:pPr>
        <w:spacing w:before="120" w:after="120" w:line="240" w:lineRule="auto"/>
        <w:ind w:firstLine="709"/>
        <w:jc w:val="center"/>
        <w:rPr>
          <w:rFonts w:ascii="Times New Roman" w:hAnsi="Times New Roman"/>
          <w:b/>
          <w:i/>
          <w:sz w:val="27"/>
          <w:szCs w:val="27"/>
        </w:rPr>
      </w:pPr>
      <w:r w:rsidRPr="006223D9">
        <w:rPr>
          <w:rFonts w:ascii="Times New Roman" w:hAnsi="Times New Roman"/>
          <w:b/>
          <w:i/>
          <w:sz w:val="27"/>
          <w:szCs w:val="27"/>
        </w:rPr>
        <w:t xml:space="preserve">ВБР </w:t>
      </w:r>
      <w:r w:rsidRPr="006223D9">
        <w:rPr>
          <w:rFonts w:ascii="Times New Roman" w:hAnsi="Times New Roman"/>
          <w:b/>
          <w:i/>
          <w:sz w:val="27"/>
          <w:szCs w:val="27"/>
          <w:vertAlign w:val="subscript"/>
        </w:rPr>
        <w:t>прогноз.</w:t>
      </w:r>
      <w:r w:rsidRPr="006223D9">
        <w:rPr>
          <w:rFonts w:ascii="Times New Roman" w:hAnsi="Times New Roman"/>
          <w:b/>
          <w:i/>
          <w:sz w:val="27"/>
          <w:szCs w:val="27"/>
        </w:rPr>
        <w:t xml:space="preserve"> = ∑ (</w:t>
      </w:r>
      <w:r w:rsidRPr="006223D9">
        <w:rPr>
          <w:rFonts w:ascii="Times New Roman" w:hAnsi="Times New Roman"/>
          <w:b/>
          <w:i/>
          <w:sz w:val="27"/>
          <w:szCs w:val="27"/>
          <w:lang w:val="en-US"/>
        </w:rPr>
        <w:t>V</w:t>
      </w:r>
      <w:proofErr w:type="spellStart"/>
      <w:r w:rsidRPr="006223D9">
        <w:rPr>
          <w:rFonts w:ascii="Times New Roman" w:hAnsi="Times New Roman"/>
          <w:b/>
          <w:i/>
          <w:sz w:val="27"/>
          <w:szCs w:val="27"/>
          <w:vertAlign w:val="subscript"/>
        </w:rPr>
        <w:t>разреш</w:t>
      </w:r>
      <w:proofErr w:type="spellEnd"/>
      <w:r w:rsidRPr="006223D9">
        <w:rPr>
          <w:rFonts w:ascii="Times New Roman" w:hAnsi="Times New Roman"/>
          <w:b/>
          <w:i/>
          <w:sz w:val="27"/>
          <w:szCs w:val="27"/>
          <w:vertAlign w:val="subscript"/>
        </w:rPr>
        <w:t>.</w:t>
      </w:r>
      <w:r w:rsidR="00082E09" w:rsidRPr="006223D9">
        <w:rPr>
          <w:rFonts w:ascii="Times New Roman" w:hAnsi="Times New Roman"/>
          <w:b/>
          <w:i/>
          <w:sz w:val="27"/>
          <w:szCs w:val="27"/>
          <w:vertAlign w:val="subscript"/>
        </w:rPr>
        <w:t xml:space="preserve"> </w:t>
      </w:r>
      <w:r w:rsidRPr="006223D9">
        <w:rPr>
          <w:rFonts w:ascii="Times New Roman" w:hAnsi="Times New Roman"/>
          <w:b/>
          <w:i/>
          <w:sz w:val="27"/>
          <w:szCs w:val="27"/>
          <w:vertAlign w:val="subscript"/>
        </w:rPr>
        <w:t>*</w:t>
      </w:r>
      <w:r w:rsidRPr="006223D9">
        <w:rPr>
          <w:rFonts w:ascii="Times New Roman" w:hAnsi="Times New Roman"/>
          <w:sz w:val="27"/>
          <w:szCs w:val="27"/>
        </w:rPr>
        <w:t xml:space="preserve"> </w:t>
      </w:r>
      <w:r w:rsidRPr="006223D9">
        <w:rPr>
          <w:rFonts w:ascii="Times New Roman" w:hAnsi="Times New Roman"/>
          <w:b/>
          <w:i/>
          <w:sz w:val="27"/>
          <w:szCs w:val="27"/>
          <w:lang w:val="en-US"/>
        </w:rPr>
        <w:t>S</w:t>
      </w:r>
      <w:r w:rsidRPr="006223D9">
        <w:rPr>
          <w:rFonts w:ascii="Times New Roman" w:hAnsi="Times New Roman"/>
          <w:b/>
          <w:sz w:val="27"/>
          <w:szCs w:val="27"/>
          <w:vertAlign w:val="subscript"/>
        </w:rPr>
        <w:t xml:space="preserve"> ВБР расчет.</w:t>
      </w:r>
      <w:r w:rsidRPr="006223D9">
        <w:rPr>
          <w:rFonts w:ascii="Times New Roman" w:hAnsi="Times New Roman"/>
          <w:b/>
          <w:i/>
          <w:sz w:val="27"/>
          <w:szCs w:val="27"/>
        </w:rPr>
        <w:t xml:space="preserve">) (+/-) </w:t>
      </w:r>
      <w:r w:rsidRPr="006223D9">
        <w:rPr>
          <w:rFonts w:ascii="Times New Roman" w:hAnsi="Times New Roman"/>
          <w:b/>
          <w:i/>
          <w:sz w:val="27"/>
          <w:szCs w:val="27"/>
          <w:lang w:val="en-US"/>
        </w:rPr>
        <w:t>F</w:t>
      </w:r>
      <w:r w:rsidRPr="006223D9">
        <w:rPr>
          <w:rFonts w:ascii="Times New Roman" w:hAnsi="Times New Roman"/>
          <w:b/>
          <w:i/>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V</w:t>
      </w:r>
      <w:proofErr w:type="spellStart"/>
      <w:r w:rsidRPr="006223D9">
        <w:rPr>
          <w:rFonts w:ascii="Times New Roman" w:hAnsi="Times New Roman"/>
          <w:b/>
          <w:i/>
          <w:sz w:val="27"/>
          <w:szCs w:val="27"/>
          <w:vertAlign w:val="subscript"/>
        </w:rPr>
        <w:t>разреш</w:t>
      </w:r>
      <w:proofErr w:type="spellEnd"/>
      <w:r w:rsidRPr="006223D9">
        <w:rPr>
          <w:rFonts w:ascii="Times New Roman" w:hAnsi="Times New Roman"/>
          <w:b/>
          <w:i/>
          <w:sz w:val="27"/>
          <w:szCs w:val="27"/>
          <w:vertAlign w:val="subscript"/>
        </w:rPr>
        <w:t xml:space="preserve">. </w:t>
      </w:r>
      <w:r w:rsidRPr="006223D9">
        <w:rPr>
          <w:rFonts w:ascii="Times New Roman" w:hAnsi="Times New Roman"/>
          <w:sz w:val="27"/>
          <w:szCs w:val="27"/>
        </w:rPr>
        <w:t>– прогнозируемое количество полученных разрешений по видам водных объектов, штук;</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i/>
          <w:sz w:val="27"/>
          <w:szCs w:val="27"/>
          <w:lang w:val="en-US"/>
        </w:rPr>
        <w:t>S</w:t>
      </w:r>
      <w:r w:rsidRPr="006223D9">
        <w:rPr>
          <w:rFonts w:ascii="Times New Roman" w:hAnsi="Times New Roman"/>
          <w:b/>
          <w:sz w:val="27"/>
          <w:szCs w:val="27"/>
          <w:vertAlign w:val="subscript"/>
        </w:rPr>
        <w:t xml:space="preserve"> ВБР расчет.</w:t>
      </w:r>
      <w:r w:rsidRPr="006223D9">
        <w:rPr>
          <w:rFonts w:ascii="Times New Roman" w:hAnsi="Times New Roman"/>
          <w:b/>
          <w:i/>
          <w:sz w:val="27"/>
          <w:szCs w:val="27"/>
        </w:rPr>
        <w:t xml:space="preserve"> </w:t>
      </w:r>
      <w:r w:rsidRPr="006223D9">
        <w:rPr>
          <w:rFonts w:ascii="Times New Roman" w:hAnsi="Times New Roman"/>
          <w:sz w:val="27"/>
          <w:szCs w:val="27"/>
        </w:rPr>
        <w:t>– средняя расчетная ставка сбора в разрезе КБК, предусмотренная для конкретного вида водных объектов, тыс. рублей /1 разрешение;</w:t>
      </w:r>
    </w:p>
    <w:p w:rsidR="007F5FC0" w:rsidRPr="006223D9" w:rsidRDefault="007F5FC0" w:rsidP="007F5FC0">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Средняя расчетная ставка сбора в разрезе КБК по конкретному виду водных объектов (</w:t>
      </w:r>
      <w:r w:rsidRPr="006223D9">
        <w:rPr>
          <w:rFonts w:ascii="Times New Roman" w:hAnsi="Times New Roman"/>
          <w:b/>
          <w:i/>
          <w:sz w:val="27"/>
          <w:szCs w:val="27"/>
          <w:lang w:val="en-US"/>
        </w:rPr>
        <w:t>S</w:t>
      </w:r>
      <w:r w:rsidRPr="006223D9">
        <w:rPr>
          <w:rFonts w:ascii="Times New Roman" w:hAnsi="Times New Roman"/>
          <w:b/>
          <w:sz w:val="27"/>
          <w:szCs w:val="27"/>
          <w:vertAlign w:val="subscript"/>
        </w:rPr>
        <w:t xml:space="preserve"> ВБР расчет.</w:t>
      </w:r>
      <w:r w:rsidRPr="006223D9">
        <w:rPr>
          <w:rFonts w:ascii="Times New Roman" w:hAnsi="Times New Roman"/>
          <w:sz w:val="27"/>
          <w:szCs w:val="27"/>
        </w:rPr>
        <w:t>) рассчитывается как частное от деления суммы сбора, подлежащей уплате в бюджет по данному виду водных объектов за предыдущий период (</w:t>
      </w:r>
      <w:r w:rsidRPr="006223D9">
        <w:rPr>
          <w:rFonts w:ascii="Times New Roman" w:hAnsi="Times New Roman"/>
          <w:b/>
          <w:i/>
          <w:sz w:val="27"/>
          <w:szCs w:val="27"/>
        </w:rPr>
        <w:t xml:space="preserve">ВБР </w:t>
      </w:r>
      <w:r w:rsidRPr="006223D9">
        <w:rPr>
          <w:rFonts w:ascii="Times New Roman" w:hAnsi="Times New Roman"/>
          <w:b/>
          <w:i/>
          <w:sz w:val="27"/>
          <w:szCs w:val="27"/>
          <w:vertAlign w:val="subscript"/>
        </w:rPr>
        <w:t>пред. период</w:t>
      </w:r>
      <w:r w:rsidRPr="006223D9">
        <w:rPr>
          <w:rFonts w:ascii="Times New Roman" w:hAnsi="Times New Roman"/>
          <w:sz w:val="27"/>
          <w:szCs w:val="27"/>
        </w:rPr>
        <w:t>) на общее количество полученных разрешений за предыдущий период (</w:t>
      </w:r>
      <w:r w:rsidRPr="006223D9">
        <w:rPr>
          <w:rFonts w:ascii="Times New Roman" w:hAnsi="Times New Roman"/>
          <w:b/>
          <w:i/>
          <w:sz w:val="27"/>
          <w:szCs w:val="27"/>
          <w:lang w:val="en-US"/>
        </w:rPr>
        <w:t>V</w:t>
      </w:r>
      <w:proofErr w:type="spellStart"/>
      <w:r w:rsidRPr="006223D9">
        <w:rPr>
          <w:rFonts w:ascii="Times New Roman" w:hAnsi="Times New Roman"/>
          <w:b/>
          <w:i/>
          <w:sz w:val="27"/>
          <w:szCs w:val="27"/>
          <w:vertAlign w:val="subscript"/>
        </w:rPr>
        <w:t>разреш</w:t>
      </w:r>
      <w:proofErr w:type="spellEnd"/>
      <w:r w:rsidRPr="006223D9">
        <w:rPr>
          <w:rFonts w:ascii="Times New Roman" w:hAnsi="Times New Roman"/>
          <w:b/>
          <w:i/>
          <w:sz w:val="27"/>
          <w:szCs w:val="27"/>
          <w:vertAlign w:val="subscript"/>
        </w:rPr>
        <w:t>. пред. период</w:t>
      </w:r>
      <w:r w:rsidRPr="006223D9">
        <w:rPr>
          <w:rFonts w:ascii="Times New Roman" w:hAnsi="Times New Roman"/>
          <w:sz w:val="27"/>
          <w:szCs w:val="27"/>
        </w:rPr>
        <w:t>) по конкретному виду водных объектов.</w:t>
      </w:r>
    </w:p>
    <w:p w:rsidR="000662D2" w:rsidRPr="006223D9" w:rsidRDefault="000662D2" w:rsidP="000662D2">
      <w:pPr>
        <w:spacing w:before="120" w:after="120" w:line="240" w:lineRule="auto"/>
        <w:ind w:firstLine="709"/>
        <w:jc w:val="center"/>
        <w:rPr>
          <w:rFonts w:ascii="Times New Roman" w:hAnsi="Times New Roman"/>
          <w:b/>
          <w:i/>
          <w:sz w:val="27"/>
          <w:szCs w:val="27"/>
          <w:vertAlign w:val="subscript"/>
        </w:rPr>
      </w:pPr>
      <w:r w:rsidRPr="006223D9">
        <w:rPr>
          <w:rFonts w:ascii="Times New Roman" w:hAnsi="Times New Roman"/>
          <w:b/>
          <w:i/>
          <w:sz w:val="27"/>
          <w:szCs w:val="27"/>
          <w:lang w:val="en-US"/>
        </w:rPr>
        <w:t>S</w:t>
      </w:r>
      <w:r w:rsidRPr="006223D9">
        <w:rPr>
          <w:rFonts w:ascii="Times New Roman" w:hAnsi="Times New Roman"/>
          <w:b/>
          <w:sz w:val="27"/>
          <w:szCs w:val="27"/>
          <w:vertAlign w:val="subscript"/>
        </w:rPr>
        <w:t xml:space="preserve"> ВБР расчет.</w:t>
      </w:r>
      <w:r w:rsidR="00082E09" w:rsidRPr="006223D9">
        <w:rPr>
          <w:rFonts w:ascii="Times New Roman" w:hAnsi="Times New Roman"/>
          <w:b/>
          <w:sz w:val="27"/>
          <w:szCs w:val="27"/>
          <w:vertAlign w:val="subscript"/>
        </w:rPr>
        <w:t xml:space="preserve"> </w:t>
      </w:r>
      <w:r w:rsidRPr="006223D9">
        <w:rPr>
          <w:rFonts w:ascii="Times New Roman" w:hAnsi="Times New Roman"/>
          <w:b/>
          <w:i/>
          <w:sz w:val="27"/>
          <w:szCs w:val="27"/>
        </w:rPr>
        <w:t xml:space="preserve">= (ВБР </w:t>
      </w:r>
      <w:r w:rsidRPr="006223D9">
        <w:rPr>
          <w:rFonts w:ascii="Times New Roman" w:hAnsi="Times New Roman"/>
          <w:b/>
          <w:i/>
          <w:sz w:val="27"/>
          <w:szCs w:val="27"/>
          <w:vertAlign w:val="subscript"/>
        </w:rPr>
        <w:t>пред. период</w:t>
      </w:r>
      <w:r w:rsidR="00082E09" w:rsidRPr="006223D9">
        <w:rPr>
          <w:rFonts w:ascii="Times New Roman" w:hAnsi="Times New Roman"/>
          <w:b/>
          <w:i/>
          <w:sz w:val="27"/>
          <w:szCs w:val="27"/>
          <w:vertAlign w:val="subscript"/>
        </w:rPr>
        <w:t xml:space="preserve"> </w:t>
      </w:r>
      <w:r w:rsidRPr="006223D9">
        <w:rPr>
          <w:rFonts w:ascii="Times New Roman" w:hAnsi="Times New Roman"/>
          <w:sz w:val="27"/>
          <w:szCs w:val="27"/>
        </w:rPr>
        <w:t xml:space="preserve">÷ </w:t>
      </w:r>
      <w:r w:rsidRPr="006223D9">
        <w:rPr>
          <w:rFonts w:ascii="Times New Roman" w:hAnsi="Times New Roman"/>
          <w:b/>
          <w:i/>
          <w:sz w:val="27"/>
          <w:szCs w:val="27"/>
          <w:lang w:val="en-US"/>
        </w:rPr>
        <w:t>V</w:t>
      </w:r>
      <w:proofErr w:type="spellStart"/>
      <w:r w:rsidRPr="006223D9">
        <w:rPr>
          <w:rFonts w:ascii="Times New Roman" w:hAnsi="Times New Roman"/>
          <w:b/>
          <w:i/>
          <w:sz w:val="27"/>
          <w:szCs w:val="27"/>
          <w:vertAlign w:val="subscript"/>
        </w:rPr>
        <w:t>разреш</w:t>
      </w:r>
      <w:proofErr w:type="spellEnd"/>
      <w:r w:rsidRPr="006223D9">
        <w:rPr>
          <w:rFonts w:ascii="Times New Roman" w:hAnsi="Times New Roman"/>
          <w:b/>
          <w:i/>
          <w:sz w:val="27"/>
          <w:szCs w:val="27"/>
          <w:vertAlign w:val="subscript"/>
        </w:rPr>
        <w:t>. пред. период</w:t>
      </w:r>
      <w:r w:rsidRPr="006223D9">
        <w:rPr>
          <w:rFonts w:ascii="Times New Roman" w:hAnsi="Times New Roman"/>
          <w:b/>
          <w:i/>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этом, количество полученных разрешений за предыдущий период (</w:t>
      </w:r>
      <w:r w:rsidRPr="006223D9">
        <w:rPr>
          <w:rFonts w:ascii="Times New Roman" w:hAnsi="Times New Roman"/>
          <w:b/>
          <w:i/>
          <w:sz w:val="27"/>
          <w:szCs w:val="27"/>
          <w:lang w:val="en-US"/>
        </w:rPr>
        <w:t>V</w:t>
      </w:r>
      <w:proofErr w:type="spellStart"/>
      <w:r w:rsidRPr="006223D9">
        <w:rPr>
          <w:rFonts w:ascii="Times New Roman" w:hAnsi="Times New Roman"/>
          <w:b/>
          <w:i/>
          <w:sz w:val="27"/>
          <w:szCs w:val="27"/>
          <w:vertAlign w:val="subscript"/>
        </w:rPr>
        <w:t>разреш</w:t>
      </w:r>
      <w:proofErr w:type="spellEnd"/>
      <w:r w:rsidRPr="006223D9">
        <w:rPr>
          <w:rFonts w:ascii="Times New Roman" w:hAnsi="Times New Roman"/>
          <w:b/>
          <w:i/>
          <w:sz w:val="27"/>
          <w:szCs w:val="27"/>
          <w:vertAlign w:val="subscript"/>
        </w:rPr>
        <w:t>. пред. период</w:t>
      </w:r>
      <w:r w:rsidRPr="006223D9">
        <w:rPr>
          <w:rFonts w:ascii="Times New Roman" w:hAnsi="Times New Roman"/>
          <w:sz w:val="27"/>
          <w:szCs w:val="27"/>
        </w:rPr>
        <w:t xml:space="preserve">) рассчитывается отдельно в разрезе КБК по каждому виду водных объектов путём умножения расчётного удельного веса суммы сбора, подлежащей уплате в бюджет, по конкретному КБК вида водных объектов в общей сумме сбора, подлежащей уплате в бюджет, на общее количество разрешений (из показателей отчёта по форме </w:t>
      </w:r>
      <w:r w:rsidRPr="006223D9">
        <w:rPr>
          <w:rFonts w:ascii="Times New Roman" w:hAnsi="Times New Roman"/>
          <w:sz w:val="27"/>
          <w:szCs w:val="27"/>
        </w:rPr>
        <w:br/>
        <w:t>№ 5-ВБР).</w:t>
      </w:r>
    </w:p>
    <w:p w:rsidR="008D3533" w:rsidRPr="006223D9" w:rsidRDefault="008D3533" w:rsidP="000662D2">
      <w:pPr>
        <w:spacing w:after="0" w:line="240" w:lineRule="auto"/>
        <w:ind w:firstLine="709"/>
        <w:jc w:val="both"/>
        <w:rPr>
          <w:rFonts w:ascii="Times New Roman" w:hAnsi="Times New Roman"/>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57" w:name="_Toc89426818"/>
      <w:r w:rsidRPr="006223D9">
        <w:rPr>
          <w:rFonts w:ascii="Times New Roman" w:hAnsi="Times New Roman"/>
          <w:i/>
          <w:sz w:val="27"/>
          <w:szCs w:val="27"/>
        </w:rPr>
        <w:t>2.1</w:t>
      </w:r>
      <w:r w:rsidR="00984DBB">
        <w:rPr>
          <w:rFonts w:ascii="Times New Roman" w:hAnsi="Times New Roman"/>
          <w:i/>
          <w:sz w:val="27"/>
          <w:szCs w:val="27"/>
        </w:rPr>
        <w:t>1</w:t>
      </w:r>
      <w:r w:rsidRPr="006223D9">
        <w:rPr>
          <w:rFonts w:ascii="Times New Roman" w:hAnsi="Times New Roman"/>
          <w:i/>
          <w:sz w:val="27"/>
          <w:szCs w:val="27"/>
        </w:rPr>
        <w:t xml:space="preserve">.1. Сбор за пользование объектами животного мира </w:t>
      </w:r>
      <w:r w:rsidRPr="006223D9">
        <w:rPr>
          <w:rFonts w:ascii="Times New Roman" w:hAnsi="Times New Roman"/>
          <w:i/>
          <w:sz w:val="27"/>
          <w:szCs w:val="27"/>
        </w:rPr>
        <w:br/>
        <w:t>182 1 07 04010 01 0000 110</w:t>
      </w:r>
      <w:bookmarkEnd w:id="57"/>
    </w:p>
    <w:p w:rsidR="009F0996" w:rsidRDefault="009F0996" w:rsidP="002B796A">
      <w:pPr>
        <w:spacing w:after="0" w:line="240" w:lineRule="auto"/>
        <w:ind w:firstLine="709"/>
        <w:jc w:val="both"/>
        <w:rPr>
          <w:rFonts w:ascii="Times New Roman" w:hAnsi="Times New Roman"/>
          <w:sz w:val="27"/>
          <w:szCs w:val="27"/>
        </w:rPr>
      </w:pPr>
    </w:p>
    <w:p w:rsidR="009F0996" w:rsidRDefault="009F0996" w:rsidP="002B796A">
      <w:pPr>
        <w:spacing w:after="0" w:line="240" w:lineRule="auto"/>
        <w:ind w:firstLine="709"/>
        <w:jc w:val="both"/>
        <w:rPr>
          <w:rFonts w:ascii="Times New Roman" w:hAnsi="Times New Roman"/>
          <w:sz w:val="27"/>
          <w:szCs w:val="27"/>
        </w:rPr>
      </w:pPr>
      <w:proofErr w:type="gramStart"/>
      <w:r w:rsidRPr="009F0996">
        <w:rPr>
          <w:rFonts w:ascii="Times New Roman" w:hAnsi="Times New Roman"/>
          <w:sz w:val="27"/>
          <w:szCs w:val="27"/>
        </w:rPr>
        <w:t>Прогноз поступления доходов в</w:t>
      </w:r>
      <w:r w:rsidR="00EA5B77">
        <w:rPr>
          <w:rFonts w:ascii="Times New Roman" w:hAnsi="Times New Roman"/>
          <w:sz w:val="27"/>
          <w:szCs w:val="27"/>
        </w:rPr>
        <w:t xml:space="preserve"> бюджеты, входящие </w:t>
      </w:r>
      <w:r w:rsidR="00EA5B77" w:rsidRPr="006223D9">
        <w:rPr>
          <w:rFonts w:ascii="Times New Roman" w:hAnsi="Times New Roman"/>
          <w:sz w:val="27"/>
          <w:szCs w:val="27"/>
        </w:rPr>
        <w:t>в консолидированный бюджет Р</w:t>
      </w:r>
      <w:r w:rsidR="00EA5B77">
        <w:rPr>
          <w:rFonts w:ascii="Times New Roman" w:hAnsi="Times New Roman"/>
          <w:sz w:val="27"/>
          <w:szCs w:val="27"/>
        </w:rPr>
        <w:t>еспублики Хакасия,</w:t>
      </w:r>
      <w:r w:rsidRPr="009F0996">
        <w:rPr>
          <w:rFonts w:ascii="Times New Roman" w:hAnsi="Times New Roman"/>
          <w:sz w:val="27"/>
          <w:szCs w:val="27"/>
        </w:rPr>
        <w:t xml:space="preserve"> </w:t>
      </w:r>
      <w:r w:rsidR="00EA5B77">
        <w:rPr>
          <w:rFonts w:ascii="Times New Roman" w:hAnsi="Times New Roman"/>
          <w:sz w:val="27"/>
          <w:szCs w:val="27"/>
        </w:rPr>
        <w:t>о</w:t>
      </w:r>
      <w:r w:rsidRPr="009F0996">
        <w:rPr>
          <w:rFonts w:ascii="Times New Roman" w:hAnsi="Times New Roman"/>
          <w:sz w:val="27"/>
          <w:szCs w:val="27"/>
        </w:rPr>
        <w:t>т уплаты сбора за пользование объектами животного мира осуществляется  исходя из динамики налоговой базы по сбору согласно отчёту по форме № 5-ЖМ «О структуре начислений по сбору за пользование объектами животного мира», который формируется только на региональном уровне, по полученным в установленном порядке разрешениям на добычу объектов животного мира на</w:t>
      </w:r>
      <w:proofErr w:type="gramEnd"/>
      <w:r w:rsidRPr="009F0996">
        <w:rPr>
          <w:rFonts w:ascii="Times New Roman" w:hAnsi="Times New Roman"/>
          <w:sz w:val="27"/>
          <w:szCs w:val="27"/>
        </w:rPr>
        <w:t xml:space="preserve"> территории Республики Хакасия.</w:t>
      </w:r>
    </w:p>
    <w:p w:rsidR="003D0FE5" w:rsidRPr="006223D9" w:rsidRDefault="003D0FE5" w:rsidP="002B796A">
      <w:pPr>
        <w:spacing w:after="0" w:line="240" w:lineRule="auto"/>
        <w:ind w:firstLine="709"/>
        <w:jc w:val="both"/>
        <w:rPr>
          <w:rFonts w:ascii="Times New Roman" w:hAnsi="Times New Roman"/>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58" w:name="_Toc89426820"/>
      <w:r w:rsidRPr="006223D9">
        <w:rPr>
          <w:rFonts w:ascii="Times New Roman" w:hAnsi="Times New Roman"/>
          <w:i/>
          <w:sz w:val="27"/>
          <w:szCs w:val="27"/>
        </w:rPr>
        <w:t>2.1</w:t>
      </w:r>
      <w:r w:rsidR="00984DBB">
        <w:rPr>
          <w:rFonts w:ascii="Times New Roman" w:hAnsi="Times New Roman"/>
          <w:i/>
          <w:sz w:val="27"/>
          <w:szCs w:val="27"/>
        </w:rPr>
        <w:t>1</w:t>
      </w:r>
      <w:r w:rsidRPr="006223D9">
        <w:rPr>
          <w:rFonts w:ascii="Times New Roman" w:hAnsi="Times New Roman"/>
          <w:i/>
          <w:sz w:val="27"/>
          <w:szCs w:val="27"/>
        </w:rPr>
        <w:t>.</w:t>
      </w:r>
      <w:r w:rsidR="000C226C">
        <w:rPr>
          <w:rFonts w:ascii="Times New Roman" w:hAnsi="Times New Roman"/>
          <w:i/>
          <w:sz w:val="27"/>
          <w:szCs w:val="27"/>
        </w:rPr>
        <w:t>2</w:t>
      </w:r>
      <w:r w:rsidRPr="006223D9">
        <w:rPr>
          <w:rFonts w:ascii="Times New Roman" w:hAnsi="Times New Roman"/>
          <w:i/>
          <w:sz w:val="27"/>
          <w:szCs w:val="27"/>
        </w:rPr>
        <w:t xml:space="preserve">. Сбор за пользование объектами водных биологических ресурсов (по внутренним водным объектам) </w:t>
      </w:r>
      <w:r w:rsidRPr="006223D9">
        <w:rPr>
          <w:rFonts w:ascii="Times New Roman" w:hAnsi="Times New Roman"/>
          <w:i/>
          <w:sz w:val="27"/>
          <w:szCs w:val="27"/>
        </w:rPr>
        <w:br/>
        <w:t>182 1 07 04030 01 0000 110</w:t>
      </w:r>
      <w:bookmarkEnd w:id="58"/>
    </w:p>
    <w:p w:rsidR="000662D2" w:rsidRPr="006223D9" w:rsidRDefault="000662D2" w:rsidP="000662D2">
      <w:pPr>
        <w:spacing w:after="0" w:line="240" w:lineRule="auto"/>
        <w:ind w:firstLine="709"/>
        <w:jc w:val="both"/>
        <w:rPr>
          <w:rFonts w:ascii="Times New Roman" w:hAnsi="Times New Roman"/>
          <w:sz w:val="27"/>
          <w:szCs w:val="27"/>
        </w:rPr>
      </w:pPr>
      <w:proofErr w:type="gramStart"/>
      <w:r w:rsidRPr="006223D9">
        <w:rPr>
          <w:rFonts w:ascii="Times New Roman" w:hAnsi="Times New Roman"/>
          <w:sz w:val="27"/>
          <w:szCs w:val="27"/>
        </w:rPr>
        <w:t xml:space="preserve">Расчёт прогноза поступления доходов в </w:t>
      </w:r>
      <w:r w:rsidR="00EA5B77">
        <w:rPr>
          <w:rFonts w:ascii="Times New Roman" w:hAnsi="Times New Roman"/>
          <w:sz w:val="27"/>
          <w:szCs w:val="27"/>
        </w:rPr>
        <w:t xml:space="preserve">бюджеты, входящие </w:t>
      </w:r>
      <w:r w:rsidR="00EA5B77" w:rsidRPr="006223D9">
        <w:rPr>
          <w:rFonts w:ascii="Times New Roman" w:hAnsi="Times New Roman"/>
          <w:sz w:val="27"/>
          <w:szCs w:val="27"/>
        </w:rPr>
        <w:t>в консолидированный бюджет Р</w:t>
      </w:r>
      <w:r w:rsidR="00EA5B77">
        <w:rPr>
          <w:rFonts w:ascii="Times New Roman" w:hAnsi="Times New Roman"/>
          <w:sz w:val="27"/>
          <w:szCs w:val="27"/>
        </w:rPr>
        <w:t xml:space="preserve">еспублики Хакасия, </w:t>
      </w:r>
      <w:r w:rsidRPr="006223D9">
        <w:rPr>
          <w:rFonts w:ascii="Times New Roman" w:hAnsi="Times New Roman"/>
          <w:sz w:val="27"/>
          <w:szCs w:val="27"/>
        </w:rPr>
        <w:t>от уплаты сбора за пользование объектами водных биологических ресурсов (по внутренним водным объектам) осуществляется по алгоритму расчёта, описанному в пункте 2.1</w:t>
      </w:r>
      <w:r w:rsidR="00B03BD6">
        <w:rPr>
          <w:rFonts w:ascii="Times New Roman" w:hAnsi="Times New Roman"/>
          <w:sz w:val="27"/>
          <w:szCs w:val="27"/>
        </w:rPr>
        <w:t>3</w:t>
      </w:r>
      <w:r w:rsidRPr="006223D9">
        <w:rPr>
          <w:rFonts w:ascii="Times New Roman" w:hAnsi="Times New Roman"/>
          <w:sz w:val="27"/>
          <w:szCs w:val="27"/>
        </w:rPr>
        <w:t>, исходя из распределения между бюджетами бюджетной системы Российской Федерации по нормативам, установленным в соответствии со статьями 50 и 56 БК РФ.</w:t>
      </w:r>
      <w:proofErr w:type="gramEnd"/>
    </w:p>
    <w:p w:rsidR="00B46737" w:rsidRDefault="00B46737" w:rsidP="000662D2">
      <w:pPr>
        <w:pStyle w:val="2"/>
        <w:spacing w:after="240" w:line="240" w:lineRule="auto"/>
        <w:ind w:firstLine="709"/>
        <w:jc w:val="center"/>
        <w:rPr>
          <w:rFonts w:ascii="Times New Roman" w:hAnsi="Times New Roman"/>
          <w:i w:val="0"/>
          <w:sz w:val="27"/>
          <w:szCs w:val="27"/>
        </w:rPr>
      </w:pPr>
      <w:bookmarkStart w:id="59" w:name="_Toc89426822"/>
    </w:p>
    <w:p w:rsidR="000662D2" w:rsidRPr="006223D9" w:rsidRDefault="000662D2" w:rsidP="000662D2">
      <w:pPr>
        <w:pStyle w:val="2"/>
        <w:spacing w:after="240" w:line="240" w:lineRule="auto"/>
        <w:ind w:firstLine="709"/>
        <w:jc w:val="center"/>
        <w:rPr>
          <w:rFonts w:ascii="Times New Roman" w:hAnsi="Times New Roman"/>
          <w:i w:val="0"/>
          <w:sz w:val="27"/>
          <w:szCs w:val="27"/>
        </w:rPr>
      </w:pPr>
      <w:r w:rsidRPr="006223D9">
        <w:rPr>
          <w:rFonts w:ascii="Times New Roman" w:hAnsi="Times New Roman"/>
          <w:i w:val="0"/>
          <w:sz w:val="27"/>
          <w:szCs w:val="27"/>
        </w:rPr>
        <w:t>2.1</w:t>
      </w:r>
      <w:r w:rsidR="00984DBB">
        <w:rPr>
          <w:rFonts w:ascii="Times New Roman" w:hAnsi="Times New Roman"/>
          <w:i w:val="0"/>
          <w:sz w:val="27"/>
          <w:szCs w:val="27"/>
        </w:rPr>
        <w:t>2</w:t>
      </w:r>
      <w:r w:rsidRPr="006223D9">
        <w:rPr>
          <w:rFonts w:ascii="Times New Roman" w:hAnsi="Times New Roman"/>
          <w:i w:val="0"/>
          <w:sz w:val="27"/>
          <w:szCs w:val="27"/>
        </w:rPr>
        <w:t xml:space="preserve">. Государственная пошлина </w:t>
      </w:r>
      <w:r w:rsidRPr="006223D9">
        <w:rPr>
          <w:rFonts w:ascii="Times New Roman" w:hAnsi="Times New Roman"/>
          <w:i w:val="0"/>
          <w:sz w:val="27"/>
          <w:szCs w:val="27"/>
        </w:rPr>
        <w:br/>
      </w:r>
      <w:r w:rsidR="00222A78">
        <w:rPr>
          <w:rFonts w:ascii="Times New Roman" w:hAnsi="Times New Roman"/>
          <w:i w:val="0"/>
          <w:sz w:val="27"/>
          <w:szCs w:val="27"/>
        </w:rPr>
        <w:t xml:space="preserve">        </w:t>
      </w:r>
      <w:r w:rsidRPr="006223D9">
        <w:rPr>
          <w:rFonts w:ascii="Times New Roman" w:hAnsi="Times New Roman"/>
          <w:i w:val="0"/>
          <w:sz w:val="27"/>
          <w:szCs w:val="27"/>
        </w:rPr>
        <w:t>182 1 08 00000 01 0000 000</w:t>
      </w:r>
      <w:bookmarkEnd w:id="59"/>
      <w:r w:rsidRPr="006223D9">
        <w:rPr>
          <w:rFonts w:ascii="Times New Roman" w:hAnsi="Times New Roman"/>
          <w:i w:val="0"/>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прогноза поступления доходов в </w:t>
      </w:r>
      <w:r w:rsidR="00EA5B77">
        <w:rPr>
          <w:rFonts w:ascii="Times New Roman" w:hAnsi="Times New Roman"/>
          <w:sz w:val="27"/>
          <w:szCs w:val="27"/>
        </w:rPr>
        <w:t xml:space="preserve">бюджеты, входящие </w:t>
      </w:r>
      <w:r w:rsidR="00EA5B77" w:rsidRPr="006223D9">
        <w:rPr>
          <w:rFonts w:ascii="Times New Roman" w:hAnsi="Times New Roman"/>
          <w:sz w:val="27"/>
          <w:szCs w:val="27"/>
        </w:rPr>
        <w:t>в консолидированный бюджет Р</w:t>
      </w:r>
      <w:r w:rsidR="00EA5B77">
        <w:rPr>
          <w:rFonts w:ascii="Times New Roman" w:hAnsi="Times New Roman"/>
          <w:sz w:val="27"/>
          <w:szCs w:val="27"/>
        </w:rPr>
        <w:t xml:space="preserve">еспублики Хакасия, </w:t>
      </w:r>
      <w:r w:rsidRPr="006223D9">
        <w:rPr>
          <w:rFonts w:ascii="Times New Roman" w:hAnsi="Times New Roman"/>
          <w:sz w:val="27"/>
          <w:szCs w:val="27"/>
        </w:rPr>
        <w:t>от уплаты государственной пошлины осуществляется в соответствии с действующим законодательством Российской Федерации о налогах и сборах.</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 xml:space="preserve">Государственная пошлина взимается на территории </w:t>
      </w:r>
      <w:r w:rsidR="00222A78" w:rsidRPr="00222A78">
        <w:rPr>
          <w:rFonts w:ascii="Times New Roman" w:hAnsi="Times New Roman"/>
          <w:sz w:val="27"/>
          <w:szCs w:val="27"/>
        </w:rPr>
        <w:t>Республики Хакасия</w:t>
      </w:r>
      <w:r w:rsidRPr="006223D9">
        <w:rPr>
          <w:rFonts w:ascii="Times New Roman" w:hAnsi="Times New Roman"/>
          <w:sz w:val="27"/>
          <w:szCs w:val="27"/>
        </w:rPr>
        <w:t xml:space="preserve"> в соответствии с положениями главы 25.3 части второй НК РФ и зачисляется в бюджеты бюджетной системы Российской Федерации по нормативам, установленным в соответствии со статьями 50 и 56 БК РФ.</w:t>
      </w:r>
    </w:p>
    <w:p w:rsidR="00DA7C36"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 поступлений по государственной пошлине производится отдельно по каждому виду государственной пошлины в разрезе бюджетов</w:t>
      </w:r>
      <w:r w:rsidR="00DA7C36" w:rsidRPr="006223D9">
        <w:rPr>
          <w:rFonts w:ascii="Times New Roman" w:hAnsi="Times New Roman"/>
          <w:sz w:val="27"/>
          <w:szCs w:val="27"/>
        </w:rPr>
        <w:t>, в том числе, с уч</w:t>
      </w:r>
      <w:r w:rsidR="00955065" w:rsidRPr="006223D9">
        <w:rPr>
          <w:rFonts w:ascii="Times New Roman" w:hAnsi="Times New Roman"/>
          <w:sz w:val="27"/>
          <w:szCs w:val="27"/>
        </w:rPr>
        <w:t>ё</w:t>
      </w:r>
      <w:r w:rsidR="00DA7C36" w:rsidRPr="006223D9">
        <w:rPr>
          <w:rFonts w:ascii="Times New Roman" w:hAnsi="Times New Roman"/>
          <w:sz w:val="27"/>
          <w:szCs w:val="27"/>
        </w:rPr>
        <w:t>том разбивки по группам</w:t>
      </w:r>
      <w:r w:rsidR="00955065" w:rsidRPr="006223D9">
        <w:rPr>
          <w:rFonts w:ascii="Times New Roman" w:hAnsi="Times New Roman"/>
          <w:sz w:val="27"/>
          <w:szCs w:val="27"/>
        </w:rPr>
        <w:t xml:space="preserve"> подвидов</w:t>
      </w:r>
      <w:r w:rsidR="00DA7C36" w:rsidRPr="006223D9">
        <w:rPr>
          <w:rFonts w:ascii="Times New Roman" w:hAnsi="Times New Roman"/>
          <w:sz w:val="27"/>
          <w:szCs w:val="27"/>
        </w:rPr>
        <w:t xml:space="preserve"> доходов</w:t>
      </w:r>
      <w:r w:rsidRPr="006223D9">
        <w:rPr>
          <w:rFonts w:ascii="Times New Roman" w:hAnsi="Times New Roman"/>
          <w:sz w:val="27"/>
          <w:szCs w:val="27"/>
        </w:rPr>
        <w:t xml:space="preserve">.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При расчете поступлений госпошлины в разрезе видов учитываются следующие факторы: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изменения в законодательстве;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прогноз количества совершаемых юридически значимых действий, размеры пошлины за соответствующие юридически значимые действия;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иные факторы (в том числе возможная корректировка на поступления, имеющие нестабильный «разовый» характер и др.). </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Алгоритм расчёта прогнозного объёма поступлений государственной пошлины, учитывает выпадающие доходы в связи с применением льгот, освобождений и иных преференций, предоставляемых в рамках действующего законодательства Российской Федерации о налогах и сборах и (или) иных нормативных правовых актов Российской Федерации. </w:t>
      </w:r>
    </w:p>
    <w:p w:rsidR="00AE7CE1" w:rsidRPr="006223D9" w:rsidRDefault="000662D2" w:rsidP="00AE7CE1">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Объём выпадающих доходов определяется в рамках прописанного алгоритма расчёта прогнозного объёма поступлений государственной пошлины.</w:t>
      </w:r>
    </w:p>
    <w:p w:rsidR="000662D2" w:rsidRDefault="000662D2" w:rsidP="000662D2">
      <w:pPr>
        <w:spacing w:after="0" w:line="240" w:lineRule="auto"/>
        <w:ind w:firstLine="709"/>
        <w:jc w:val="both"/>
        <w:rPr>
          <w:rFonts w:ascii="Times New Roman" w:hAnsi="Times New Roman"/>
          <w:sz w:val="27"/>
          <w:szCs w:val="27"/>
        </w:rPr>
      </w:pPr>
    </w:p>
    <w:p w:rsidR="00984DBB" w:rsidRPr="006223D9" w:rsidRDefault="00984DBB" w:rsidP="000662D2">
      <w:pPr>
        <w:spacing w:after="0" w:line="240" w:lineRule="auto"/>
        <w:ind w:firstLine="709"/>
        <w:jc w:val="both"/>
        <w:rPr>
          <w:rFonts w:ascii="Times New Roman" w:hAnsi="Times New Roman"/>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60" w:name="_Toc89426826"/>
      <w:r w:rsidRPr="006223D9">
        <w:rPr>
          <w:rFonts w:ascii="Times New Roman" w:hAnsi="Times New Roman"/>
          <w:i/>
          <w:sz w:val="27"/>
          <w:szCs w:val="27"/>
        </w:rPr>
        <w:t>2.1</w:t>
      </w:r>
      <w:r w:rsidR="00984DBB">
        <w:rPr>
          <w:rFonts w:ascii="Times New Roman" w:hAnsi="Times New Roman"/>
          <w:i/>
          <w:sz w:val="27"/>
          <w:szCs w:val="27"/>
        </w:rPr>
        <w:t>2</w:t>
      </w:r>
      <w:r w:rsidRPr="006223D9">
        <w:rPr>
          <w:rFonts w:ascii="Times New Roman" w:hAnsi="Times New Roman"/>
          <w:i/>
          <w:sz w:val="27"/>
          <w:szCs w:val="27"/>
        </w:rPr>
        <w:t>.</w:t>
      </w:r>
      <w:r w:rsidR="00004BB8">
        <w:rPr>
          <w:rFonts w:ascii="Times New Roman" w:hAnsi="Times New Roman"/>
          <w:i/>
          <w:sz w:val="27"/>
          <w:szCs w:val="27"/>
        </w:rPr>
        <w:t>1</w:t>
      </w:r>
      <w:r w:rsidRPr="006223D9">
        <w:rPr>
          <w:rFonts w:ascii="Times New Roman" w:hAnsi="Times New Roman"/>
          <w:i/>
          <w:sz w:val="27"/>
          <w:szCs w:val="27"/>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Pr="006223D9">
        <w:rPr>
          <w:rFonts w:ascii="Times New Roman" w:hAnsi="Times New Roman"/>
          <w:i/>
          <w:sz w:val="27"/>
          <w:szCs w:val="27"/>
        </w:rPr>
        <w:br/>
        <w:t>182 1 08 03010 01 0000 110</w:t>
      </w:r>
      <w:bookmarkEnd w:id="60"/>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Расчёт прогноза поступлений по государственной пошлине по делам, рассматриваемым в судах общей юрисдикции, мировыми судьями (за исключением Верховного Суда Российской Федерации), осуществляется по прямому методу расчета.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Прогнозный объём поступлений государственной пошлины по делам, рассматриваемым в судах общей юрисдикции, мировыми судьями (за исключением Верховного Суда Российской Федерации) (Г </w:t>
      </w:r>
      <w:r w:rsidRPr="006223D9">
        <w:rPr>
          <w:rFonts w:ascii="Times New Roman" w:hAnsi="Times New Roman"/>
          <w:sz w:val="27"/>
          <w:szCs w:val="27"/>
          <w:vertAlign w:val="subscript"/>
        </w:rPr>
        <w:t>МС</w:t>
      </w:r>
      <w:r w:rsidRPr="006223D9">
        <w:rPr>
          <w:rFonts w:ascii="Times New Roman" w:hAnsi="Times New Roman"/>
          <w:sz w:val="27"/>
          <w:szCs w:val="27"/>
        </w:rPr>
        <w:t>), определяется, исходя из следующего алгоритма расчёта:</w:t>
      </w:r>
    </w:p>
    <w:p w:rsidR="000662D2" w:rsidRPr="006223D9" w:rsidRDefault="000662D2" w:rsidP="000662D2">
      <w:pPr>
        <w:spacing w:after="0" w:line="240" w:lineRule="auto"/>
        <w:jc w:val="center"/>
        <w:rPr>
          <w:rFonts w:ascii="Times New Roman" w:hAnsi="Times New Roman"/>
          <w:b/>
          <w:i/>
          <w:sz w:val="27"/>
          <w:szCs w:val="27"/>
        </w:rPr>
      </w:pPr>
      <w:r w:rsidRPr="006223D9">
        <w:rPr>
          <w:rFonts w:ascii="Times New Roman" w:hAnsi="Times New Roman"/>
          <w:b/>
          <w:sz w:val="27"/>
          <w:szCs w:val="27"/>
        </w:rPr>
        <w:t>Г</w:t>
      </w:r>
      <w:r w:rsidRPr="006223D9">
        <w:rPr>
          <w:rFonts w:ascii="Times New Roman" w:hAnsi="Times New Roman"/>
          <w:b/>
          <w:sz w:val="27"/>
          <w:szCs w:val="27"/>
          <w:lang w:val="en-US"/>
        </w:rPr>
        <w:t> </w:t>
      </w:r>
      <w:r w:rsidRPr="006223D9">
        <w:rPr>
          <w:rFonts w:ascii="Times New Roman" w:hAnsi="Times New Roman"/>
          <w:b/>
          <w:sz w:val="27"/>
          <w:szCs w:val="27"/>
          <w:vertAlign w:val="subscript"/>
        </w:rPr>
        <w:t>МС</w:t>
      </w:r>
      <w:r w:rsidRPr="006223D9">
        <w:rPr>
          <w:rFonts w:ascii="Times New Roman" w:hAnsi="Times New Roman"/>
          <w:b/>
          <w:i/>
          <w:sz w:val="27"/>
          <w:szCs w:val="27"/>
        </w:rPr>
        <w:t xml:space="preserve"> = </w:t>
      </w:r>
      <w:r w:rsidRPr="006223D9">
        <w:rPr>
          <w:rFonts w:ascii="Times New Roman" w:hAnsi="Times New Roman"/>
          <w:b/>
          <w:sz w:val="27"/>
          <w:szCs w:val="27"/>
        </w:rPr>
        <w:t>К </w:t>
      </w:r>
      <w:r w:rsidRPr="006223D9">
        <w:rPr>
          <w:rFonts w:ascii="Times New Roman" w:hAnsi="Times New Roman"/>
          <w:b/>
          <w:sz w:val="27"/>
          <w:szCs w:val="27"/>
          <w:vertAlign w:val="subscript"/>
        </w:rPr>
        <w:t>МС</w:t>
      </w:r>
      <w:r w:rsidRPr="006223D9">
        <w:rPr>
          <w:rFonts w:ascii="Times New Roman" w:hAnsi="Times New Roman"/>
          <w:sz w:val="27"/>
          <w:szCs w:val="27"/>
        </w:rPr>
        <w:t xml:space="preserve"> * </w:t>
      </w:r>
      <w:r w:rsidRPr="006223D9">
        <w:rPr>
          <w:rFonts w:ascii="Times New Roman" w:hAnsi="Times New Roman"/>
          <w:b/>
          <w:sz w:val="27"/>
          <w:szCs w:val="27"/>
        </w:rPr>
        <w:t>Ср </w:t>
      </w:r>
      <w:r w:rsidRPr="006223D9">
        <w:rPr>
          <w:rFonts w:ascii="Times New Roman" w:hAnsi="Times New Roman"/>
          <w:b/>
          <w:sz w:val="27"/>
          <w:szCs w:val="27"/>
          <w:vertAlign w:val="subscript"/>
        </w:rPr>
        <w:t>МС</w:t>
      </w:r>
      <w:r w:rsidRPr="006223D9">
        <w:rPr>
          <w:rFonts w:ascii="Times New Roman" w:hAnsi="Times New Roman"/>
          <w:sz w:val="27"/>
          <w:szCs w:val="27"/>
        </w:rPr>
        <w:t xml:space="preserve"> </w:t>
      </w:r>
      <w:r w:rsidRPr="006223D9">
        <w:rPr>
          <w:rFonts w:ascii="Times New Roman" w:hAnsi="Times New Roman"/>
          <w:b/>
          <w:sz w:val="27"/>
          <w:szCs w:val="27"/>
        </w:rPr>
        <w:t>(+/-)</w:t>
      </w:r>
      <w:r w:rsidRPr="006223D9">
        <w:rPr>
          <w:rFonts w:ascii="Times New Roman" w:hAnsi="Times New Roman"/>
          <w:sz w:val="27"/>
          <w:szCs w:val="27"/>
        </w:rPr>
        <w:t xml:space="preserve"> </w:t>
      </w:r>
      <w:r w:rsidRPr="006223D9">
        <w:rPr>
          <w:rFonts w:ascii="Times New Roman" w:hAnsi="Times New Roman"/>
          <w:b/>
          <w:sz w:val="27"/>
          <w:szCs w:val="27"/>
        </w:rPr>
        <w:t>F</w:t>
      </w:r>
      <w:r w:rsidRPr="006223D9">
        <w:rPr>
          <w:rFonts w:ascii="Times New Roman" w:hAnsi="Times New Roman"/>
          <w:b/>
          <w:i/>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sz w:val="27"/>
          <w:szCs w:val="27"/>
        </w:rPr>
        <w:t>К </w:t>
      </w:r>
      <w:r w:rsidRPr="006223D9">
        <w:rPr>
          <w:rFonts w:ascii="Times New Roman" w:hAnsi="Times New Roman"/>
          <w:b/>
          <w:sz w:val="27"/>
          <w:szCs w:val="27"/>
          <w:vertAlign w:val="subscript"/>
        </w:rPr>
        <w:t>МС</w:t>
      </w:r>
      <w:r w:rsidRPr="006223D9">
        <w:rPr>
          <w:rFonts w:ascii="Times New Roman" w:hAnsi="Times New Roman"/>
          <w:sz w:val="27"/>
          <w:szCs w:val="27"/>
        </w:rPr>
        <w:t xml:space="preserve"> – прогнозируемое (расчётное) количество государственных пошлин по делам, рассматриваемым в судах общей юрисдикции, мировыми судьями (за исключением Верховного Суда Российской Федерации), единиц;</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sz w:val="27"/>
          <w:szCs w:val="27"/>
        </w:rPr>
        <w:lastRenderedPageBreak/>
        <w:t>Ср </w:t>
      </w:r>
      <w:r w:rsidRPr="006223D9">
        <w:rPr>
          <w:rFonts w:ascii="Times New Roman" w:hAnsi="Times New Roman"/>
          <w:b/>
          <w:sz w:val="27"/>
          <w:szCs w:val="27"/>
          <w:vertAlign w:val="subscript"/>
        </w:rPr>
        <w:t>МС</w:t>
      </w:r>
      <w:r w:rsidRPr="006223D9">
        <w:rPr>
          <w:rFonts w:ascii="Times New Roman" w:hAnsi="Times New Roman"/>
          <w:sz w:val="27"/>
          <w:szCs w:val="27"/>
        </w:rPr>
        <w:t xml:space="preserve"> – расчетный размер государственной пошлины по делам, рассматриваемым в судах общей юрисдикции, мировыми судьями (за исключением Верховного Суда Российской Федерации), тыс. рублей;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среднего размера государственной пошлины производится методом экстраполяции или методом усреднения.</w:t>
      </w:r>
    </w:p>
    <w:p w:rsidR="00713C42" w:rsidRPr="006223D9" w:rsidRDefault="00532CFF" w:rsidP="00713C42">
      <w:pPr>
        <w:spacing w:after="0" w:line="240" w:lineRule="auto"/>
        <w:ind w:firstLine="709"/>
        <w:jc w:val="both"/>
        <w:rPr>
          <w:rFonts w:ascii="Times New Roman" w:hAnsi="Times New Roman"/>
          <w:sz w:val="27"/>
          <w:szCs w:val="27"/>
        </w:rPr>
      </w:pPr>
      <w:r w:rsidRPr="006223D9">
        <w:rPr>
          <w:rFonts w:ascii="Times New Roman" w:hAnsi="Times New Roman"/>
          <w:sz w:val="27"/>
          <w:szCs w:val="27"/>
        </w:rPr>
        <w:t>О</w:t>
      </w:r>
      <w:r w:rsidR="00713C42" w:rsidRPr="006223D9">
        <w:rPr>
          <w:rFonts w:ascii="Times New Roman" w:hAnsi="Times New Roman"/>
          <w:sz w:val="27"/>
          <w:szCs w:val="27"/>
        </w:rPr>
        <w:t xml:space="preserve">пределенный расчетом размер государственной пошлины учитывает в себе льготы, освобождения и преференции, установленные главой 25.3 НК РФ «Государственная пошлина». </w:t>
      </w:r>
    </w:p>
    <w:p w:rsidR="007F5FC0" w:rsidRPr="006223D9" w:rsidRDefault="007F5FC0" w:rsidP="007F5FC0">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675A50" w:rsidRDefault="00675A50" w:rsidP="00885576">
      <w:pPr>
        <w:spacing w:after="0" w:line="240" w:lineRule="auto"/>
        <w:ind w:firstLine="709"/>
        <w:jc w:val="both"/>
        <w:rPr>
          <w:rFonts w:ascii="Times New Roman" w:hAnsi="Times New Roman"/>
          <w:sz w:val="27"/>
          <w:szCs w:val="27"/>
        </w:rPr>
      </w:pPr>
    </w:p>
    <w:p w:rsidR="000662D2" w:rsidRPr="006223D9" w:rsidRDefault="000662D2" w:rsidP="000662D2">
      <w:pPr>
        <w:pStyle w:val="3"/>
        <w:tabs>
          <w:tab w:val="left" w:pos="1985"/>
        </w:tabs>
        <w:spacing w:before="120" w:after="120" w:line="240" w:lineRule="auto"/>
        <w:ind w:left="1985" w:right="1133"/>
        <w:jc w:val="center"/>
        <w:rPr>
          <w:rFonts w:ascii="Times New Roman" w:hAnsi="Times New Roman"/>
          <w:i/>
          <w:sz w:val="27"/>
          <w:szCs w:val="27"/>
        </w:rPr>
      </w:pPr>
      <w:bookmarkStart w:id="61" w:name="_Toc89426832"/>
      <w:r w:rsidRPr="006223D9">
        <w:rPr>
          <w:rFonts w:ascii="Times New Roman" w:hAnsi="Times New Roman"/>
          <w:i/>
          <w:sz w:val="27"/>
          <w:szCs w:val="27"/>
        </w:rPr>
        <w:t>2.1</w:t>
      </w:r>
      <w:r w:rsidR="00984DBB">
        <w:rPr>
          <w:rFonts w:ascii="Times New Roman" w:hAnsi="Times New Roman"/>
          <w:i/>
          <w:sz w:val="27"/>
          <w:szCs w:val="27"/>
        </w:rPr>
        <w:t>2</w:t>
      </w:r>
      <w:r w:rsidRPr="006223D9">
        <w:rPr>
          <w:rFonts w:ascii="Times New Roman" w:hAnsi="Times New Roman"/>
          <w:i/>
          <w:sz w:val="27"/>
          <w:szCs w:val="27"/>
        </w:rPr>
        <w:t>.</w:t>
      </w:r>
      <w:r w:rsidR="00BD003F">
        <w:rPr>
          <w:rFonts w:ascii="Times New Roman" w:hAnsi="Times New Roman"/>
          <w:i/>
          <w:sz w:val="27"/>
          <w:szCs w:val="27"/>
        </w:rPr>
        <w:t>2</w:t>
      </w:r>
      <w:r w:rsidRPr="006223D9">
        <w:rPr>
          <w:rFonts w:ascii="Times New Roman" w:hAnsi="Times New Roman"/>
          <w:i/>
          <w:sz w:val="27"/>
          <w:szCs w:val="27"/>
        </w:rPr>
        <w:t xml:space="preserve">. Государственная пошлина за повторную выдачу свидетельства о постановке на учет в налоговом органе </w:t>
      </w:r>
      <w:r w:rsidR="00134626">
        <w:rPr>
          <w:rFonts w:ascii="Times New Roman" w:hAnsi="Times New Roman"/>
          <w:i/>
          <w:sz w:val="27"/>
          <w:szCs w:val="27"/>
        </w:rPr>
        <w:t>(при обращении через многофункциональный центр)</w:t>
      </w:r>
      <w:r w:rsidRPr="006223D9">
        <w:rPr>
          <w:rFonts w:ascii="Times New Roman" w:hAnsi="Times New Roman"/>
          <w:i/>
          <w:sz w:val="27"/>
          <w:szCs w:val="27"/>
        </w:rPr>
        <w:br/>
        <w:t xml:space="preserve">182 1 08 07310 01 </w:t>
      </w:r>
      <w:r w:rsidR="00134626">
        <w:rPr>
          <w:rFonts w:ascii="Times New Roman" w:hAnsi="Times New Roman"/>
          <w:i/>
          <w:sz w:val="27"/>
          <w:szCs w:val="27"/>
        </w:rPr>
        <w:t>8</w:t>
      </w:r>
      <w:r w:rsidRPr="006223D9">
        <w:rPr>
          <w:rFonts w:ascii="Times New Roman" w:hAnsi="Times New Roman"/>
          <w:i/>
          <w:sz w:val="27"/>
          <w:szCs w:val="27"/>
        </w:rPr>
        <w:t>000 110</w:t>
      </w:r>
      <w:bookmarkEnd w:id="61"/>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прогноза поступлений государственной пошлины за повторную выдачу свидетельства о постановке на учет в налоговом органе</w:t>
      </w:r>
      <w:r w:rsidR="00134626">
        <w:rPr>
          <w:rFonts w:ascii="Times New Roman" w:hAnsi="Times New Roman"/>
          <w:sz w:val="27"/>
          <w:szCs w:val="27"/>
        </w:rPr>
        <w:t xml:space="preserve"> </w:t>
      </w:r>
      <w:r w:rsidR="00134626" w:rsidRPr="00134626">
        <w:rPr>
          <w:rFonts w:ascii="Times New Roman" w:hAnsi="Times New Roman"/>
          <w:sz w:val="27"/>
          <w:szCs w:val="27"/>
        </w:rPr>
        <w:t>(при обращении через многофункциональный центр)</w:t>
      </w:r>
      <w:r w:rsidRPr="006223D9">
        <w:rPr>
          <w:rFonts w:ascii="Times New Roman" w:hAnsi="Times New Roman"/>
          <w:sz w:val="27"/>
          <w:szCs w:val="27"/>
        </w:rPr>
        <w:t xml:space="preserve">, учитывая их заявительный и (или) нерегулярный характер, осуществляется по прямому методу расчета.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Прогнозный объём поступлений государственной пошлины за повторную выдачу свидетельства о постановке на учет в налоговом органе</w:t>
      </w:r>
      <w:r w:rsidR="00134626">
        <w:rPr>
          <w:rFonts w:ascii="Times New Roman" w:hAnsi="Times New Roman"/>
          <w:sz w:val="27"/>
          <w:szCs w:val="27"/>
        </w:rPr>
        <w:t xml:space="preserve"> </w:t>
      </w:r>
      <w:r w:rsidR="00134626" w:rsidRPr="00134626">
        <w:rPr>
          <w:rFonts w:ascii="Times New Roman" w:hAnsi="Times New Roman"/>
          <w:sz w:val="27"/>
          <w:szCs w:val="27"/>
        </w:rPr>
        <w:t>(при обращении через многофункциональный центр)</w:t>
      </w:r>
      <w:r w:rsidRPr="006223D9">
        <w:rPr>
          <w:rFonts w:ascii="Times New Roman" w:hAnsi="Times New Roman"/>
          <w:sz w:val="27"/>
          <w:szCs w:val="27"/>
        </w:rPr>
        <w:t xml:space="preserve"> (Г </w:t>
      </w:r>
      <w:r w:rsidRPr="006223D9">
        <w:rPr>
          <w:rFonts w:ascii="Times New Roman" w:hAnsi="Times New Roman"/>
          <w:sz w:val="27"/>
          <w:szCs w:val="27"/>
          <w:vertAlign w:val="subscript"/>
        </w:rPr>
        <w:t>ИНН</w:t>
      </w:r>
      <w:r w:rsidRPr="006223D9">
        <w:rPr>
          <w:rFonts w:ascii="Times New Roman" w:hAnsi="Times New Roman"/>
          <w:sz w:val="27"/>
          <w:szCs w:val="27"/>
        </w:rPr>
        <w:t>), определяется, исходя из следующего алгоритма расчёта:</w:t>
      </w:r>
    </w:p>
    <w:p w:rsidR="000662D2" w:rsidRPr="006223D9" w:rsidRDefault="000662D2" w:rsidP="000662D2">
      <w:pPr>
        <w:spacing w:after="0" w:line="240" w:lineRule="auto"/>
        <w:ind w:firstLine="709"/>
        <w:jc w:val="both"/>
        <w:rPr>
          <w:rFonts w:ascii="Times New Roman" w:hAnsi="Times New Roman"/>
          <w:sz w:val="16"/>
          <w:szCs w:val="16"/>
        </w:rPr>
      </w:pPr>
    </w:p>
    <w:p w:rsidR="000662D2" w:rsidRPr="006223D9" w:rsidRDefault="000662D2" w:rsidP="000662D2">
      <w:pPr>
        <w:spacing w:after="0" w:line="240" w:lineRule="auto"/>
        <w:jc w:val="center"/>
        <w:rPr>
          <w:rFonts w:ascii="Times New Roman" w:hAnsi="Times New Roman"/>
          <w:b/>
          <w:i/>
          <w:sz w:val="27"/>
          <w:szCs w:val="27"/>
        </w:rPr>
      </w:pPr>
      <w:r w:rsidRPr="006223D9">
        <w:rPr>
          <w:rFonts w:ascii="Times New Roman" w:hAnsi="Times New Roman"/>
          <w:b/>
          <w:sz w:val="27"/>
          <w:szCs w:val="27"/>
        </w:rPr>
        <w:t>Г</w:t>
      </w:r>
      <w:r w:rsidRPr="006223D9">
        <w:rPr>
          <w:rFonts w:ascii="Times New Roman" w:hAnsi="Times New Roman"/>
          <w:b/>
          <w:sz w:val="27"/>
          <w:szCs w:val="27"/>
          <w:lang w:val="en-US"/>
        </w:rPr>
        <w:t> </w:t>
      </w:r>
      <w:r w:rsidRPr="006223D9">
        <w:rPr>
          <w:rFonts w:ascii="Times New Roman" w:hAnsi="Times New Roman"/>
          <w:b/>
          <w:sz w:val="27"/>
          <w:szCs w:val="27"/>
          <w:vertAlign w:val="subscript"/>
        </w:rPr>
        <w:t>ИНН</w:t>
      </w:r>
      <w:r w:rsidRPr="006223D9">
        <w:rPr>
          <w:rFonts w:ascii="Times New Roman" w:hAnsi="Times New Roman"/>
          <w:b/>
          <w:i/>
          <w:sz w:val="27"/>
          <w:szCs w:val="27"/>
        </w:rPr>
        <w:t xml:space="preserve"> = </w:t>
      </w:r>
      <w:r w:rsidRPr="006223D9">
        <w:rPr>
          <w:rFonts w:ascii="Times New Roman" w:hAnsi="Times New Roman"/>
          <w:b/>
          <w:sz w:val="27"/>
          <w:szCs w:val="27"/>
        </w:rPr>
        <w:t>К </w:t>
      </w:r>
      <w:r w:rsidRPr="006223D9">
        <w:rPr>
          <w:rFonts w:ascii="Times New Roman" w:hAnsi="Times New Roman"/>
          <w:b/>
          <w:sz w:val="27"/>
          <w:szCs w:val="27"/>
          <w:vertAlign w:val="subscript"/>
        </w:rPr>
        <w:t>ИНН</w:t>
      </w:r>
      <w:r w:rsidRPr="006223D9">
        <w:rPr>
          <w:rFonts w:ascii="Times New Roman" w:hAnsi="Times New Roman"/>
          <w:sz w:val="27"/>
          <w:szCs w:val="27"/>
        </w:rPr>
        <w:t xml:space="preserve"> * </w:t>
      </w:r>
      <w:r w:rsidRPr="006223D9">
        <w:rPr>
          <w:rFonts w:ascii="Times New Roman" w:hAnsi="Times New Roman"/>
          <w:b/>
          <w:sz w:val="27"/>
          <w:szCs w:val="27"/>
        </w:rPr>
        <w:t>Р </w:t>
      </w:r>
      <w:r w:rsidRPr="006223D9">
        <w:rPr>
          <w:rFonts w:ascii="Times New Roman" w:hAnsi="Times New Roman"/>
          <w:b/>
          <w:sz w:val="27"/>
          <w:szCs w:val="27"/>
          <w:vertAlign w:val="subscript"/>
        </w:rPr>
        <w:t>ИНН</w:t>
      </w:r>
      <w:r w:rsidRPr="006223D9">
        <w:rPr>
          <w:rFonts w:ascii="Times New Roman" w:hAnsi="Times New Roman"/>
          <w:sz w:val="27"/>
          <w:szCs w:val="27"/>
        </w:rPr>
        <w:t xml:space="preserve"> </w:t>
      </w:r>
      <w:r w:rsidRPr="006223D9">
        <w:rPr>
          <w:rFonts w:ascii="Times New Roman" w:hAnsi="Times New Roman"/>
          <w:b/>
          <w:sz w:val="27"/>
          <w:szCs w:val="27"/>
        </w:rPr>
        <w:t>(+/-)</w:t>
      </w:r>
      <w:r w:rsidRPr="006223D9">
        <w:rPr>
          <w:rFonts w:ascii="Times New Roman" w:hAnsi="Times New Roman"/>
          <w:sz w:val="27"/>
          <w:szCs w:val="27"/>
        </w:rPr>
        <w:t xml:space="preserve"> </w:t>
      </w:r>
      <w:r w:rsidRPr="006223D9">
        <w:rPr>
          <w:rFonts w:ascii="Times New Roman" w:hAnsi="Times New Roman"/>
          <w:b/>
          <w:sz w:val="27"/>
          <w:szCs w:val="27"/>
        </w:rPr>
        <w:t>F</w:t>
      </w:r>
      <w:r w:rsidRPr="006223D9">
        <w:rPr>
          <w:rFonts w:ascii="Times New Roman" w:hAnsi="Times New Roman"/>
          <w:b/>
          <w:i/>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proofErr w:type="gramStart"/>
      <w:r w:rsidRPr="006223D9">
        <w:rPr>
          <w:rFonts w:ascii="Times New Roman" w:hAnsi="Times New Roman"/>
          <w:b/>
          <w:sz w:val="27"/>
          <w:szCs w:val="27"/>
        </w:rPr>
        <w:t>К</w:t>
      </w:r>
      <w:proofErr w:type="gramEnd"/>
      <w:r w:rsidRPr="006223D9">
        <w:rPr>
          <w:rFonts w:ascii="Times New Roman" w:hAnsi="Times New Roman"/>
          <w:b/>
          <w:sz w:val="27"/>
          <w:szCs w:val="27"/>
        </w:rPr>
        <w:t> </w:t>
      </w:r>
      <w:r w:rsidRPr="006223D9">
        <w:rPr>
          <w:rFonts w:ascii="Times New Roman" w:hAnsi="Times New Roman"/>
          <w:b/>
          <w:sz w:val="27"/>
          <w:szCs w:val="27"/>
          <w:vertAlign w:val="subscript"/>
        </w:rPr>
        <w:t>ИНН</w:t>
      </w:r>
      <w:r w:rsidRPr="006223D9">
        <w:rPr>
          <w:rFonts w:ascii="Times New Roman" w:hAnsi="Times New Roman"/>
          <w:sz w:val="27"/>
          <w:szCs w:val="27"/>
        </w:rPr>
        <w:t xml:space="preserve"> – прогнозируемое (расчётное) количество государственных пошлин за повторную выдачу свидетельства о постановке на учет в налоговом органе</w:t>
      </w:r>
      <w:r w:rsidR="00134626">
        <w:rPr>
          <w:rFonts w:ascii="Times New Roman" w:hAnsi="Times New Roman"/>
          <w:sz w:val="27"/>
          <w:szCs w:val="27"/>
        </w:rPr>
        <w:t xml:space="preserve"> </w:t>
      </w:r>
      <w:r w:rsidR="00134626" w:rsidRPr="00134626">
        <w:rPr>
          <w:rFonts w:ascii="Times New Roman" w:hAnsi="Times New Roman"/>
          <w:sz w:val="27"/>
          <w:szCs w:val="27"/>
        </w:rPr>
        <w:t>(при обращении через многофункциональный центр)</w:t>
      </w:r>
      <w:r w:rsidRPr="006223D9">
        <w:rPr>
          <w:rFonts w:ascii="Times New Roman" w:hAnsi="Times New Roman"/>
          <w:sz w:val="27"/>
          <w:szCs w:val="27"/>
        </w:rPr>
        <w:t>, единиц;</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количества государственных пошлин производится методом экстраполяции или методом усреднения.</w:t>
      </w:r>
    </w:p>
    <w:p w:rsidR="000662D2" w:rsidRPr="006223D9" w:rsidRDefault="000662D2" w:rsidP="000662D2">
      <w:pPr>
        <w:spacing w:after="0" w:line="240" w:lineRule="auto"/>
        <w:ind w:firstLine="709"/>
        <w:jc w:val="both"/>
        <w:rPr>
          <w:rFonts w:ascii="Times New Roman" w:hAnsi="Times New Roman"/>
          <w:sz w:val="27"/>
          <w:szCs w:val="27"/>
        </w:rPr>
      </w:pPr>
      <w:proofErr w:type="gramStart"/>
      <w:r w:rsidRPr="006223D9">
        <w:rPr>
          <w:rFonts w:ascii="Times New Roman" w:hAnsi="Times New Roman"/>
          <w:b/>
          <w:sz w:val="27"/>
          <w:szCs w:val="27"/>
        </w:rPr>
        <w:t>Р</w:t>
      </w:r>
      <w:proofErr w:type="gramEnd"/>
      <w:r w:rsidRPr="006223D9">
        <w:rPr>
          <w:rFonts w:ascii="Times New Roman" w:hAnsi="Times New Roman"/>
          <w:b/>
          <w:sz w:val="27"/>
          <w:szCs w:val="27"/>
        </w:rPr>
        <w:t> </w:t>
      </w:r>
      <w:r w:rsidRPr="006223D9">
        <w:rPr>
          <w:rFonts w:ascii="Times New Roman" w:hAnsi="Times New Roman"/>
          <w:b/>
          <w:sz w:val="27"/>
          <w:szCs w:val="27"/>
          <w:vertAlign w:val="subscript"/>
        </w:rPr>
        <w:t>ИНН</w:t>
      </w:r>
      <w:r w:rsidRPr="006223D9">
        <w:rPr>
          <w:rFonts w:ascii="Times New Roman" w:hAnsi="Times New Roman"/>
          <w:sz w:val="27"/>
          <w:szCs w:val="27"/>
        </w:rPr>
        <w:t xml:space="preserve"> – размер государственной пошлины за повторную выдачу свидетельства о постановке на учет в налоговом органе</w:t>
      </w:r>
      <w:r w:rsidR="00134626">
        <w:rPr>
          <w:rFonts w:ascii="Times New Roman" w:hAnsi="Times New Roman"/>
          <w:sz w:val="27"/>
          <w:szCs w:val="27"/>
        </w:rPr>
        <w:t xml:space="preserve"> </w:t>
      </w:r>
      <w:r w:rsidR="00134626" w:rsidRPr="00134626">
        <w:rPr>
          <w:rFonts w:ascii="Times New Roman" w:hAnsi="Times New Roman"/>
          <w:sz w:val="27"/>
          <w:szCs w:val="27"/>
        </w:rPr>
        <w:t>(при обращении через многофункциональный центр)</w:t>
      </w:r>
      <w:r w:rsidRPr="006223D9">
        <w:rPr>
          <w:rFonts w:ascii="Times New Roman" w:hAnsi="Times New Roman"/>
          <w:sz w:val="27"/>
          <w:szCs w:val="27"/>
        </w:rPr>
        <w:t>, рублей;</w:t>
      </w:r>
    </w:p>
    <w:p w:rsidR="00402580" w:rsidRPr="006223D9" w:rsidRDefault="00402580" w:rsidP="00402580">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BC5E61" w:rsidRPr="006223D9" w:rsidRDefault="00BC5E61" w:rsidP="00BC5E61">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 государственной пошлины за повторную выдачу свидетельства о постановке на учет в налоговом органе</w:t>
      </w:r>
      <w:r w:rsidR="00134626">
        <w:rPr>
          <w:rFonts w:ascii="Times New Roman" w:hAnsi="Times New Roman"/>
          <w:sz w:val="27"/>
          <w:szCs w:val="27"/>
        </w:rPr>
        <w:t xml:space="preserve"> </w:t>
      </w:r>
      <w:r w:rsidR="00134626" w:rsidRPr="00134626">
        <w:rPr>
          <w:rFonts w:ascii="Times New Roman" w:hAnsi="Times New Roman"/>
          <w:sz w:val="27"/>
          <w:szCs w:val="27"/>
        </w:rPr>
        <w:t>(при обращении через многофункциональный центр)</w:t>
      </w:r>
      <w:r w:rsidRPr="006223D9">
        <w:rPr>
          <w:rFonts w:ascii="Times New Roman" w:hAnsi="Times New Roman"/>
          <w:sz w:val="27"/>
          <w:szCs w:val="27"/>
        </w:rPr>
        <w:t>, производится в разрезе бюджетов и зачисляется в бюджеты</w:t>
      </w:r>
      <w:r w:rsidR="006B06FC">
        <w:rPr>
          <w:rFonts w:ascii="Times New Roman" w:hAnsi="Times New Roman"/>
          <w:sz w:val="27"/>
          <w:szCs w:val="27"/>
        </w:rPr>
        <w:t xml:space="preserve">, входящие </w:t>
      </w:r>
      <w:r w:rsidR="006B06FC" w:rsidRPr="006223D9">
        <w:rPr>
          <w:rFonts w:ascii="Times New Roman" w:hAnsi="Times New Roman"/>
          <w:sz w:val="27"/>
          <w:szCs w:val="27"/>
        </w:rPr>
        <w:t>в консолидированный бюджет Р</w:t>
      </w:r>
      <w:r w:rsidR="006B06FC">
        <w:rPr>
          <w:rFonts w:ascii="Times New Roman" w:hAnsi="Times New Roman"/>
          <w:sz w:val="27"/>
          <w:szCs w:val="27"/>
        </w:rPr>
        <w:t xml:space="preserve">еспублики Хакасия, </w:t>
      </w:r>
      <w:r w:rsidRPr="006223D9">
        <w:rPr>
          <w:rFonts w:ascii="Times New Roman" w:hAnsi="Times New Roman"/>
          <w:sz w:val="27"/>
          <w:szCs w:val="27"/>
        </w:rPr>
        <w:t>по нормативам, установленным в соответствии со статьями БК РФ.</w:t>
      </w:r>
    </w:p>
    <w:p w:rsidR="000662D2" w:rsidRPr="006223D9" w:rsidRDefault="007E5A76"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Объем выпадающих доходов не рассчитывается, в связи с особенностями уплаты государственной пошлины, установленными главой 25.3 НК РФ «Государственная пошлина».</w:t>
      </w:r>
    </w:p>
    <w:p w:rsidR="00DB1802" w:rsidRPr="006223D9" w:rsidRDefault="00DB1802" w:rsidP="000662D2">
      <w:pPr>
        <w:spacing w:after="0" w:line="240" w:lineRule="auto"/>
        <w:ind w:firstLine="709"/>
        <w:jc w:val="both"/>
        <w:rPr>
          <w:rFonts w:ascii="Times New Roman" w:hAnsi="Times New Roman"/>
          <w:sz w:val="27"/>
          <w:szCs w:val="27"/>
        </w:rPr>
      </w:pPr>
    </w:p>
    <w:p w:rsidR="000662D2" w:rsidRPr="006223D9" w:rsidRDefault="000662D2" w:rsidP="000662D2">
      <w:pPr>
        <w:pStyle w:val="2"/>
        <w:spacing w:after="240" w:line="240" w:lineRule="auto"/>
        <w:ind w:firstLine="709"/>
        <w:jc w:val="center"/>
        <w:rPr>
          <w:rFonts w:ascii="Times New Roman" w:hAnsi="Times New Roman"/>
          <w:i w:val="0"/>
          <w:sz w:val="27"/>
          <w:szCs w:val="27"/>
        </w:rPr>
      </w:pPr>
      <w:bookmarkStart w:id="62" w:name="_Toc456264010"/>
      <w:bookmarkStart w:id="63" w:name="_Toc89426834"/>
      <w:bookmarkEnd w:id="18"/>
      <w:r w:rsidRPr="006223D9">
        <w:rPr>
          <w:rFonts w:ascii="Times New Roman" w:hAnsi="Times New Roman"/>
          <w:i w:val="0"/>
          <w:sz w:val="27"/>
          <w:szCs w:val="27"/>
        </w:rPr>
        <w:t>2.1</w:t>
      </w:r>
      <w:r w:rsidR="00984DBB">
        <w:rPr>
          <w:rFonts w:ascii="Times New Roman" w:hAnsi="Times New Roman"/>
          <w:i w:val="0"/>
          <w:sz w:val="27"/>
          <w:szCs w:val="27"/>
        </w:rPr>
        <w:t>3</w:t>
      </w:r>
      <w:r w:rsidRPr="006223D9">
        <w:rPr>
          <w:rFonts w:ascii="Times New Roman" w:hAnsi="Times New Roman"/>
          <w:i w:val="0"/>
          <w:sz w:val="27"/>
          <w:szCs w:val="27"/>
        </w:rPr>
        <w:t>. Задолженность и перерасчеты по отмененным налогам, сборам и иным обязательным платежам</w:t>
      </w:r>
      <w:bookmarkEnd w:id="62"/>
      <w:r w:rsidRPr="006223D9">
        <w:rPr>
          <w:rFonts w:ascii="Times New Roman" w:hAnsi="Times New Roman"/>
          <w:i w:val="0"/>
          <w:sz w:val="27"/>
          <w:szCs w:val="27"/>
        </w:rPr>
        <w:t xml:space="preserve"> </w:t>
      </w:r>
      <w:r w:rsidRPr="006223D9">
        <w:rPr>
          <w:rFonts w:ascii="Times New Roman" w:hAnsi="Times New Roman"/>
          <w:i w:val="0"/>
          <w:sz w:val="27"/>
          <w:szCs w:val="27"/>
        </w:rPr>
        <w:br/>
        <w:t>182 1 09 00000 00 0000 000</w:t>
      </w:r>
      <w:bookmarkEnd w:id="63"/>
    </w:p>
    <w:p w:rsidR="000662D2" w:rsidRPr="006223D9" w:rsidRDefault="000662D2" w:rsidP="000662D2">
      <w:pPr>
        <w:spacing w:after="0" w:line="240" w:lineRule="auto"/>
        <w:ind w:firstLine="709"/>
        <w:jc w:val="both"/>
        <w:rPr>
          <w:rFonts w:ascii="Times New Roman" w:hAnsi="Times New Roman"/>
          <w:sz w:val="27"/>
          <w:szCs w:val="27"/>
        </w:rPr>
      </w:pPr>
      <w:proofErr w:type="gramStart"/>
      <w:r w:rsidRPr="006223D9">
        <w:rPr>
          <w:rFonts w:ascii="Times New Roman" w:hAnsi="Times New Roman"/>
          <w:sz w:val="27"/>
          <w:szCs w:val="27"/>
        </w:rPr>
        <w:t xml:space="preserve">Расчёт прогноза поступления доходов в </w:t>
      </w:r>
      <w:r w:rsidR="006B06FC">
        <w:rPr>
          <w:rFonts w:ascii="Times New Roman" w:hAnsi="Times New Roman"/>
          <w:sz w:val="27"/>
          <w:szCs w:val="27"/>
        </w:rPr>
        <w:t xml:space="preserve">бюджеты, входящие </w:t>
      </w:r>
      <w:r w:rsidR="006B06FC" w:rsidRPr="006223D9">
        <w:rPr>
          <w:rFonts w:ascii="Times New Roman" w:hAnsi="Times New Roman"/>
          <w:sz w:val="27"/>
          <w:szCs w:val="27"/>
        </w:rPr>
        <w:t>в консолидированный бюджет Р</w:t>
      </w:r>
      <w:r w:rsidR="006B06FC">
        <w:rPr>
          <w:rFonts w:ascii="Times New Roman" w:hAnsi="Times New Roman"/>
          <w:sz w:val="27"/>
          <w:szCs w:val="27"/>
        </w:rPr>
        <w:t xml:space="preserve">еспублики Хакасия, </w:t>
      </w:r>
      <w:r w:rsidRPr="006223D9">
        <w:rPr>
          <w:rFonts w:ascii="Times New Roman" w:hAnsi="Times New Roman"/>
          <w:sz w:val="27"/>
          <w:szCs w:val="27"/>
        </w:rPr>
        <w:t>от уплаты задолженности и перерасчетов по отменённым налогам, сборам и иным обязательным платежам, осуществляется в целом по коду бюджетной классификации методом экстраполяции</w:t>
      </w:r>
      <w:r w:rsidR="00253880" w:rsidRPr="006223D9">
        <w:rPr>
          <w:rFonts w:ascii="Times New Roman" w:hAnsi="Times New Roman"/>
          <w:sz w:val="27"/>
          <w:szCs w:val="27"/>
        </w:rPr>
        <w:t xml:space="preserve"> (с учетом имеющихся данных о тенденциях изменения поступлений не менее чем за 3 предшествующих периода)</w:t>
      </w:r>
      <w:r w:rsidRPr="006223D9">
        <w:rPr>
          <w:rFonts w:ascii="Times New Roman" w:hAnsi="Times New Roman"/>
          <w:sz w:val="27"/>
          <w:szCs w:val="27"/>
        </w:rPr>
        <w:t>, с учётом корректирующей суммы поступлений, учитывающей изменения законодательства о налогах и</w:t>
      </w:r>
      <w:proofErr w:type="gramEnd"/>
      <w:r w:rsidRPr="006223D9">
        <w:rPr>
          <w:rFonts w:ascii="Times New Roman" w:hAnsi="Times New Roman"/>
          <w:sz w:val="27"/>
          <w:szCs w:val="27"/>
        </w:rPr>
        <w:t xml:space="preserve"> </w:t>
      </w:r>
      <w:proofErr w:type="gramStart"/>
      <w:r w:rsidRPr="006223D9">
        <w:rPr>
          <w:rFonts w:ascii="Times New Roman" w:hAnsi="Times New Roman"/>
          <w:sz w:val="27"/>
          <w:szCs w:val="27"/>
        </w:rPr>
        <w:t>сборах</w:t>
      </w:r>
      <w:proofErr w:type="gramEnd"/>
      <w:r w:rsidRPr="006223D9">
        <w:rPr>
          <w:rFonts w:ascii="Times New Roman" w:hAnsi="Times New Roman"/>
          <w:sz w:val="27"/>
          <w:szCs w:val="27"/>
        </w:rPr>
        <w:t>, а также другие факторы. При прогнозировании используются показатели отчета по форме</w:t>
      </w:r>
      <w:r w:rsidR="00253880" w:rsidRPr="006223D9">
        <w:rPr>
          <w:rFonts w:ascii="Times New Roman" w:hAnsi="Times New Roman"/>
          <w:sz w:val="27"/>
          <w:szCs w:val="27"/>
        </w:rPr>
        <w:t xml:space="preserve"> </w:t>
      </w:r>
      <w:r w:rsidRPr="006223D9">
        <w:rPr>
          <w:rFonts w:ascii="Times New Roman" w:hAnsi="Times New Roman"/>
          <w:sz w:val="27"/>
          <w:szCs w:val="27"/>
        </w:rPr>
        <w:t>№ 4-НМ «Задолженность по налогам и сборам, пеням и налоговым санкциям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pStyle w:val="2"/>
        <w:spacing w:after="240" w:line="240" w:lineRule="auto"/>
        <w:ind w:firstLine="709"/>
        <w:jc w:val="center"/>
        <w:rPr>
          <w:rFonts w:ascii="Times New Roman" w:hAnsi="Times New Roman"/>
          <w:i w:val="0"/>
          <w:sz w:val="27"/>
          <w:szCs w:val="27"/>
        </w:rPr>
      </w:pPr>
      <w:bookmarkStart w:id="64" w:name="_Toc89426840"/>
      <w:r w:rsidRPr="006223D9">
        <w:rPr>
          <w:rFonts w:ascii="Times New Roman" w:hAnsi="Times New Roman"/>
          <w:i w:val="0"/>
          <w:sz w:val="27"/>
          <w:szCs w:val="27"/>
        </w:rPr>
        <w:t>2.</w:t>
      </w:r>
      <w:r w:rsidR="00803158">
        <w:rPr>
          <w:rFonts w:ascii="Times New Roman" w:hAnsi="Times New Roman"/>
          <w:i w:val="0"/>
          <w:sz w:val="27"/>
          <w:szCs w:val="27"/>
        </w:rPr>
        <w:t>1</w:t>
      </w:r>
      <w:r w:rsidR="00984DBB">
        <w:rPr>
          <w:rFonts w:ascii="Times New Roman" w:hAnsi="Times New Roman"/>
          <w:i w:val="0"/>
          <w:sz w:val="27"/>
          <w:szCs w:val="27"/>
        </w:rPr>
        <w:t>4</w:t>
      </w:r>
      <w:r w:rsidRPr="006223D9">
        <w:rPr>
          <w:rFonts w:ascii="Times New Roman" w:hAnsi="Times New Roman"/>
          <w:i w:val="0"/>
          <w:sz w:val="27"/>
          <w:szCs w:val="27"/>
        </w:rPr>
        <w:t xml:space="preserve">. Платежи при пользовании природными ресурсами </w:t>
      </w:r>
      <w:r w:rsidRPr="006223D9">
        <w:rPr>
          <w:rFonts w:ascii="Times New Roman" w:hAnsi="Times New Roman"/>
          <w:i w:val="0"/>
          <w:sz w:val="27"/>
          <w:szCs w:val="27"/>
        </w:rPr>
        <w:br/>
        <w:t>182 1 12 00000 00 0000 000</w:t>
      </w:r>
      <w:bookmarkEnd w:id="64"/>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Для расчёта прогноза поступлений доходов от уплаты регулярных платежей за пользование недрами используются: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6"/>
          <w:szCs w:val="26"/>
        </w:rPr>
      </w:pPr>
      <w:r w:rsidRPr="006223D9">
        <w:rPr>
          <w:rFonts w:ascii="Times New Roman" w:hAnsi="Times New Roman"/>
          <w:sz w:val="27"/>
          <w:szCs w:val="27"/>
        </w:rPr>
        <w:t>- изменение размера ставок регулярных платежей за пользование недрами в соответствии с законом РФ от 21.02.1992 № 2395-1 «О недрах» и другие источники.</w:t>
      </w:r>
      <w:r w:rsidRPr="006223D9">
        <w:rPr>
          <w:rFonts w:ascii="Times New Roman" w:hAnsi="Times New Roman"/>
          <w:sz w:val="26"/>
          <w:szCs w:val="26"/>
        </w:rPr>
        <w:t xml:space="preserve"> </w:t>
      </w:r>
    </w:p>
    <w:p w:rsidR="000662D2" w:rsidRPr="006223D9" w:rsidRDefault="000662D2" w:rsidP="000662D2">
      <w:pPr>
        <w:spacing w:after="0" w:line="240" w:lineRule="auto"/>
        <w:ind w:firstLine="709"/>
        <w:jc w:val="both"/>
        <w:rPr>
          <w:rFonts w:ascii="Times New Roman" w:hAnsi="Times New Roman"/>
          <w:sz w:val="26"/>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65" w:name="_Toc89426841"/>
      <w:r w:rsidRPr="006223D9">
        <w:rPr>
          <w:rFonts w:ascii="Times New Roman" w:hAnsi="Times New Roman"/>
          <w:i/>
          <w:sz w:val="27"/>
          <w:szCs w:val="27"/>
        </w:rPr>
        <w:t>2.</w:t>
      </w:r>
      <w:r w:rsidR="00803158">
        <w:rPr>
          <w:rFonts w:ascii="Times New Roman" w:hAnsi="Times New Roman"/>
          <w:i/>
          <w:sz w:val="27"/>
          <w:szCs w:val="27"/>
        </w:rPr>
        <w:t>1</w:t>
      </w:r>
      <w:r w:rsidR="00984DBB">
        <w:rPr>
          <w:rFonts w:ascii="Times New Roman" w:hAnsi="Times New Roman"/>
          <w:i/>
          <w:sz w:val="27"/>
          <w:szCs w:val="27"/>
        </w:rPr>
        <w:t>4</w:t>
      </w:r>
      <w:r w:rsidRPr="006223D9">
        <w:rPr>
          <w:rFonts w:ascii="Times New Roman" w:hAnsi="Times New Roman"/>
          <w:i/>
          <w:sz w:val="27"/>
          <w:szCs w:val="27"/>
        </w:rPr>
        <w:t xml:space="preserve">.1. Регулярные платежи за пользование недрами при пользовании недрами на территории Российской Федерации </w:t>
      </w:r>
      <w:r w:rsidRPr="006223D9">
        <w:rPr>
          <w:rFonts w:ascii="Times New Roman" w:hAnsi="Times New Roman"/>
          <w:i/>
          <w:sz w:val="27"/>
          <w:szCs w:val="27"/>
        </w:rPr>
        <w:br/>
        <w:t>182 1 12 02030 01 0000 120</w:t>
      </w:r>
      <w:bookmarkEnd w:id="65"/>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прогноза поступления доходов от регулярных платежей за пользование недрами при пользовании недрами на территории Российской Федерации, осуществляется методом экстраполяции</w:t>
      </w:r>
      <w:r w:rsidR="00253880" w:rsidRPr="006223D9">
        <w:rPr>
          <w:rFonts w:ascii="Times New Roman" w:hAnsi="Times New Roman"/>
          <w:sz w:val="27"/>
          <w:szCs w:val="27"/>
        </w:rPr>
        <w:t xml:space="preserve"> (по имеющимся данным о тенденциях изменения поступлений не менее чем за 3 предшествующих периода)</w:t>
      </w:r>
      <w:r w:rsidRPr="006223D9">
        <w:rPr>
          <w:rFonts w:ascii="Times New Roman" w:hAnsi="Times New Roman"/>
          <w:sz w:val="27"/>
          <w:szCs w:val="27"/>
        </w:rPr>
        <w:t xml:space="preserve">, с учётом корректирующей суммы поступлений, учитывающей изменения законодательства Российской Федерации, а также другие факторы. </w:t>
      </w:r>
    </w:p>
    <w:p w:rsidR="000662D2"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pStyle w:val="2"/>
        <w:spacing w:after="240" w:line="240" w:lineRule="auto"/>
        <w:ind w:firstLine="709"/>
        <w:jc w:val="center"/>
        <w:rPr>
          <w:rFonts w:ascii="Times New Roman" w:hAnsi="Times New Roman"/>
          <w:i w:val="0"/>
          <w:sz w:val="27"/>
          <w:szCs w:val="27"/>
        </w:rPr>
      </w:pPr>
      <w:bookmarkStart w:id="66" w:name="_Toc488309306"/>
      <w:bookmarkStart w:id="67" w:name="_Toc89426846"/>
      <w:r w:rsidRPr="006223D9">
        <w:rPr>
          <w:rFonts w:ascii="Times New Roman" w:hAnsi="Times New Roman"/>
          <w:i w:val="0"/>
          <w:sz w:val="27"/>
          <w:szCs w:val="27"/>
        </w:rPr>
        <w:lastRenderedPageBreak/>
        <w:t>2.</w:t>
      </w:r>
      <w:r w:rsidR="00037201">
        <w:rPr>
          <w:rFonts w:ascii="Times New Roman" w:hAnsi="Times New Roman"/>
          <w:i w:val="0"/>
          <w:sz w:val="27"/>
          <w:szCs w:val="27"/>
        </w:rPr>
        <w:t>1</w:t>
      </w:r>
      <w:r w:rsidR="001C3468">
        <w:rPr>
          <w:rFonts w:ascii="Times New Roman" w:hAnsi="Times New Roman"/>
          <w:i w:val="0"/>
          <w:sz w:val="27"/>
          <w:szCs w:val="27"/>
        </w:rPr>
        <w:t>5</w:t>
      </w:r>
      <w:r w:rsidRPr="006223D9">
        <w:rPr>
          <w:rFonts w:ascii="Times New Roman" w:hAnsi="Times New Roman"/>
          <w:i w:val="0"/>
          <w:sz w:val="27"/>
          <w:szCs w:val="27"/>
        </w:rPr>
        <w:t xml:space="preserve">. Доходы от оказания платных услуг (работ) и компенсации затрат государства </w:t>
      </w:r>
      <w:r w:rsidRPr="006223D9">
        <w:rPr>
          <w:rFonts w:ascii="Times New Roman" w:hAnsi="Times New Roman"/>
          <w:i w:val="0"/>
          <w:sz w:val="27"/>
          <w:szCs w:val="27"/>
        </w:rPr>
        <w:br/>
        <w:t>182 1 13 00000 00 0000 000</w:t>
      </w:r>
      <w:bookmarkEnd w:id="66"/>
      <w:bookmarkEnd w:id="67"/>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Расчёт прогноза поступления доходов от оказания платных услуг (работ) и компенсации затрат государства осуществляется в соответствии с нормативными правовыми актами, учитывающими виды оказываемых услуг, их стоимостное выражение, сроки и условия оплаты и прочее, а также с учетом сложившейся динамики поступлений.</w:t>
      </w:r>
    </w:p>
    <w:p w:rsidR="009B50E1" w:rsidRPr="006223D9" w:rsidRDefault="009B50E1"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Доходы от оказания платных услуг (работ) и компенсации затрат государства зачисляются в бюджеты бюджетной системы Российской Федерации по нормативам, установленным в соответствии со статьями 51 и 57 БК РФ.</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Прогноз поступлений по доходам от оказания платных услуг (работ) и компенсации затрат государства производится в целом по каждому </w:t>
      </w:r>
      <w:r w:rsidR="006E15EB" w:rsidRPr="006223D9">
        <w:rPr>
          <w:rFonts w:ascii="Times New Roman" w:hAnsi="Times New Roman"/>
          <w:sz w:val="27"/>
          <w:szCs w:val="27"/>
        </w:rPr>
        <w:t xml:space="preserve">виду </w:t>
      </w:r>
      <w:r w:rsidRPr="006223D9">
        <w:rPr>
          <w:rFonts w:ascii="Times New Roman" w:hAnsi="Times New Roman"/>
          <w:sz w:val="27"/>
          <w:szCs w:val="27"/>
        </w:rPr>
        <w:t>код</w:t>
      </w:r>
      <w:r w:rsidR="006E15EB" w:rsidRPr="006223D9">
        <w:rPr>
          <w:rFonts w:ascii="Times New Roman" w:hAnsi="Times New Roman"/>
          <w:sz w:val="27"/>
          <w:szCs w:val="27"/>
        </w:rPr>
        <w:t>а</w:t>
      </w:r>
      <w:r w:rsidRPr="006223D9">
        <w:rPr>
          <w:rFonts w:ascii="Times New Roman" w:hAnsi="Times New Roman"/>
          <w:sz w:val="27"/>
          <w:szCs w:val="27"/>
        </w:rPr>
        <w:t xml:space="preserve"> бюджетной классификации</w:t>
      </w:r>
      <w:r w:rsidR="00686E91" w:rsidRPr="006223D9">
        <w:rPr>
          <w:rFonts w:ascii="Times New Roman" w:hAnsi="Times New Roman"/>
          <w:sz w:val="27"/>
          <w:szCs w:val="27"/>
        </w:rPr>
        <w:t>, в том числе по группам подвидов доходов</w:t>
      </w:r>
      <w:r w:rsidRPr="006223D9">
        <w:rPr>
          <w:rFonts w:ascii="Times New Roman" w:hAnsi="Times New Roman"/>
          <w:sz w:val="27"/>
          <w:szCs w:val="27"/>
        </w:rPr>
        <w:t xml:space="preserve"> </w:t>
      </w:r>
      <w:r w:rsidR="00686E91" w:rsidRPr="006223D9">
        <w:rPr>
          <w:rFonts w:ascii="Times New Roman" w:hAnsi="Times New Roman"/>
          <w:sz w:val="27"/>
          <w:szCs w:val="27"/>
        </w:rPr>
        <w:t xml:space="preserve">в разрезе бюджетов, </w:t>
      </w:r>
      <w:r w:rsidRPr="006223D9">
        <w:rPr>
          <w:rFonts w:ascii="Times New Roman" w:hAnsi="Times New Roman"/>
          <w:sz w:val="27"/>
          <w:szCs w:val="27"/>
        </w:rPr>
        <w:t xml:space="preserve">с учётом следующих факторов: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изменений в законодательстве;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динамики поступления за периоды, предшествующие прогнозируемому, динамики текущих поступлений;</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данные форм статистической налоговой отчетности и сведений;</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иных факторов (в том числе поступления, имеющие нестабильный «разовый» характер и др.). </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pStyle w:val="3"/>
        <w:tabs>
          <w:tab w:val="left" w:pos="1985"/>
        </w:tabs>
        <w:spacing w:before="120" w:after="120" w:line="240" w:lineRule="auto"/>
        <w:ind w:left="1985" w:right="1134"/>
        <w:jc w:val="center"/>
        <w:rPr>
          <w:rFonts w:ascii="Times New Roman" w:hAnsi="Times New Roman"/>
          <w:i/>
          <w:sz w:val="27"/>
          <w:szCs w:val="27"/>
        </w:rPr>
      </w:pPr>
      <w:bookmarkStart w:id="68" w:name="_Toc488309307"/>
      <w:bookmarkStart w:id="69" w:name="_Toc89426847"/>
      <w:r w:rsidRPr="006223D9">
        <w:rPr>
          <w:rFonts w:ascii="Times New Roman" w:hAnsi="Times New Roman"/>
          <w:i/>
          <w:sz w:val="27"/>
          <w:szCs w:val="27"/>
        </w:rPr>
        <w:t>2.</w:t>
      </w:r>
      <w:r w:rsidR="00037201">
        <w:rPr>
          <w:rFonts w:ascii="Times New Roman" w:hAnsi="Times New Roman"/>
          <w:i/>
          <w:sz w:val="27"/>
          <w:szCs w:val="27"/>
        </w:rPr>
        <w:t>1</w:t>
      </w:r>
      <w:r w:rsidR="001C3468">
        <w:rPr>
          <w:rFonts w:ascii="Times New Roman" w:hAnsi="Times New Roman"/>
          <w:i/>
          <w:sz w:val="27"/>
          <w:szCs w:val="27"/>
        </w:rPr>
        <w:t>5</w:t>
      </w:r>
      <w:r w:rsidRPr="006223D9">
        <w:rPr>
          <w:rFonts w:ascii="Times New Roman" w:hAnsi="Times New Roman"/>
          <w:i/>
          <w:sz w:val="27"/>
          <w:szCs w:val="27"/>
        </w:rPr>
        <w:t xml:space="preserve">.1. 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 </w:t>
      </w:r>
      <w:r w:rsidR="00134626" w:rsidRPr="00134626">
        <w:rPr>
          <w:rFonts w:ascii="Times New Roman" w:hAnsi="Times New Roman"/>
          <w:i/>
          <w:sz w:val="27"/>
          <w:szCs w:val="27"/>
        </w:rPr>
        <w:t>(при обращении через многофункциональный центр)</w:t>
      </w:r>
      <w:r w:rsidRPr="006223D9">
        <w:rPr>
          <w:rFonts w:ascii="Times New Roman" w:hAnsi="Times New Roman"/>
          <w:i/>
          <w:sz w:val="27"/>
          <w:szCs w:val="27"/>
        </w:rPr>
        <w:br/>
        <w:t xml:space="preserve">182 1 13 01020 01 </w:t>
      </w:r>
      <w:r w:rsidR="00134626">
        <w:rPr>
          <w:rFonts w:ascii="Times New Roman" w:hAnsi="Times New Roman"/>
          <w:i/>
          <w:sz w:val="27"/>
          <w:szCs w:val="27"/>
        </w:rPr>
        <w:t>8</w:t>
      </w:r>
      <w:r w:rsidRPr="006223D9">
        <w:rPr>
          <w:rFonts w:ascii="Times New Roman" w:hAnsi="Times New Roman"/>
          <w:i/>
          <w:sz w:val="27"/>
          <w:szCs w:val="27"/>
        </w:rPr>
        <w:t>000 130</w:t>
      </w:r>
      <w:bookmarkEnd w:id="68"/>
      <w:bookmarkEnd w:id="69"/>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r w:rsidR="00134626">
        <w:rPr>
          <w:rFonts w:ascii="Times New Roman" w:hAnsi="Times New Roman"/>
          <w:sz w:val="27"/>
          <w:szCs w:val="27"/>
        </w:rPr>
        <w:t xml:space="preserve"> </w:t>
      </w:r>
      <w:r w:rsidR="00134626" w:rsidRPr="00134626">
        <w:rPr>
          <w:rFonts w:ascii="Times New Roman" w:hAnsi="Times New Roman"/>
          <w:sz w:val="27"/>
          <w:szCs w:val="27"/>
        </w:rPr>
        <w:t>(при обращении через многофункциональный центр)</w:t>
      </w:r>
      <w:r w:rsidRPr="006223D9">
        <w:rPr>
          <w:rFonts w:ascii="Times New Roman" w:hAnsi="Times New Roman"/>
          <w:sz w:val="27"/>
          <w:szCs w:val="27"/>
        </w:rPr>
        <w:t xml:space="preserve">, основывается на методе </w:t>
      </w:r>
      <w:r w:rsidR="00202E23" w:rsidRPr="006223D9">
        <w:rPr>
          <w:rFonts w:ascii="Times New Roman" w:hAnsi="Times New Roman"/>
          <w:sz w:val="27"/>
          <w:szCs w:val="27"/>
        </w:rPr>
        <w:t xml:space="preserve">прямого </w:t>
      </w:r>
      <w:r w:rsidRPr="006223D9">
        <w:rPr>
          <w:rFonts w:ascii="Times New Roman" w:hAnsi="Times New Roman"/>
          <w:sz w:val="27"/>
          <w:szCs w:val="27"/>
        </w:rPr>
        <w:t>расчета.</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Прогнозный объём поступлений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r w:rsidR="00134626">
        <w:rPr>
          <w:rFonts w:ascii="Times New Roman" w:hAnsi="Times New Roman"/>
          <w:sz w:val="27"/>
          <w:szCs w:val="27"/>
        </w:rPr>
        <w:t xml:space="preserve"> </w:t>
      </w:r>
      <w:r w:rsidR="00134626" w:rsidRPr="00134626">
        <w:rPr>
          <w:rFonts w:ascii="Times New Roman" w:hAnsi="Times New Roman"/>
          <w:sz w:val="27"/>
          <w:szCs w:val="27"/>
        </w:rPr>
        <w:t>(при обращении через многофункциональный центр)</w:t>
      </w:r>
      <w:r w:rsidRPr="006223D9">
        <w:rPr>
          <w:rFonts w:ascii="Times New Roman" w:hAnsi="Times New Roman"/>
          <w:sz w:val="27"/>
          <w:szCs w:val="27"/>
        </w:rPr>
        <w:t xml:space="preserve"> (</w:t>
      </w:r>
      <w:proofErr w:type="gramStart"/>
      <w:r w:rsidRPr="006223D9">
        <w:rPr>
          <w:rFonts w:ascii="Times New Roman" w:hAnsi="Times New Roman"/>
          <w:sz w:val="27"/>
          <w:szCs w:val="27"/>
        </w:rPr>
        <w:t>П</w:t>
      </w:r>
      <w:proofErr w:type="gramEnd"/>
      <w:r w:rsidRPr="006223D9">
        <w:rPr>
          <w:rFonts w:ascii="Times New Roman" w:hAnsi="Times New Roman"/>
          <w:sz w:val="27"/>
          <w:szCs w:val="27"/>
        </w:rPr>
        <w:t> </w:t>
      </w:r>
      <w:r w:rsidRPr="006223D9">
        <w:rPr>
          <w:rFonts w:ascii="Times New Roman" w:hAnsi="Times New Roman"/>
          <w:sz w:val="27"/>
          <w:szCs w:val="27"/>
          <w:vertAlign w:val="subscript"/>
        </w:rPr>
        <w:t>ЕГРН</w:t>
      </w:r>
      <w:r w:rsidRPr="006223D9">
        <w:rPr>
          <w:rFonts w:ascii="Times New Roman" w:hAnsi="Times New Roman"/>
          <w:sz w:val="27"/>
          <w:szCs w:val="27"/>
        </w:rPr>
        <w:t>) определяется, исходя из следующего алгоритма расчёта:</w:t>
      </w:r>
    </w:p>
    <w:p w:rsidR="000662D2" w:rsidRPr="006223D9" w:rsidRDefault="000662D2" w:rsidP="000662D2">
      <w:pPr>
        <w:spacing w:after="0" w:line="240" w:lineRule="auto"/>
        <w:ind w:firstLine="709"/>
        <w:jc w:val="both"/>
        <w:rPr>
          <w:rFonts w:ascii="Times New Roman" w:hAnsi="Times New Roman"/>
          <w:sz w:val="27"/>
          <w:szCs w:val="27"/>
        </w:rPr>
      </w:pPr>
    </w:p>
    <w:p w:rsidR="000662D2" w:rsidRPr="006223D9" w:rsidRDefault="000662D2" w:rsidP="000662D2">
      <w:pPr>
        <w:spacing w:after="0" w:line="240" w:lineRule="auto"/>
        <w:jc w:val="center"/>
        <w:rPr>
          <w:rFonts w:ascii="Times New Roman" w:hAnsi="Times New Roman"/>
          <w:b/>
          <w:i/>
          <w:sz w:val="27"/>
          <w:szCs w:val="27"/>
        </w:rPr>
      </w:pPr>
      <w:r w:rsidRPr="006223D9">
        <w:rPr>
          <w:rFonts w:ascii="Times New Roman" w:hAnsi="Times New Roman"/>
          <w:b/>
          <w:sz w:val="27"/>
          <w:szCs w:val="27"/>
        </w:rPr>
        <w:t>П</w:t>
      </w:r>
      <w:r w:rsidRPr="006223D9">
        <w:rPr>
          <w:rFonts w:ascii="Times New Roman" w:hAnsi="Times New Roman"/>
          <w:b/>
          <w:sz w:val="27"/>
          <w:szCs w:val="27"/>
          <w:lang w:val="en-US"/>
        </w:rPr>
        <w:t> </w:t>
      </w:r>
      <w:r w:rsidRPr="006223D9">
        <w:rPr>
          <w:rFonts w:ascii="Times New Roman" w:hAnsi="Times New Roman"/>
          <w:b/>
          <w:sz w:val="27"/>
          <w:szCs w:val="27"/>
          <w:vertAlign w:val="subscript"/>
        </w:rPr>
        <w:t>ЕГРН</w:t>
      </w:r>
      <w:r w:rsidRPr="006223D9">
        <w:rPr>
          <w:rFonts w:ascii="Times New Roman" w:hAnsi="Times New Roman"/>
          <w:b/>
          <w:i/>
          <w:sz w:val="27"/>
          <w:szCs w:val="27"/>
        </w:rPr>
        <w:t xml:space="preserve"> = </w:t>
      </w:r>
      <w:r w:rsidRPr="006223D9">
        <w:rPr>
          <w:rFonts w:ascii="Times New Roman" w:hAnsi="Times New Roman"/>
          <w:b/>
          <w:sz w:val="27"/>
          <w:szCs w:val="27"/>
        </w:rPr>
        <w:t>К </w:t>
      </w:r>
      <w:r w:rsidRPr="006223D9">
        <w:rPr>
          <w:rFonts w:ascii="Times New Roman" w:hAnsi="Times New Roman"/>
          <w:b/>
          <w:sz w:val="27"/>
          <w:szCs w:val="27"/>
          <w:vertAlign w:val="subscript"/>
        </w:rPr>
        <w:t>ЕГРН</w:t>
      </w:r>
      <w:r w:rsidRPr="006223D9">
        <w:rPr>
          <w:rFonts w:ascii="Times New Roman" w:hAnsi="Times New Roman"/>
          <w:sz w:val="27"/>
          <w:szCs w:val="27"/>
        </w:rPr>
        <w:t xml:space="preserve"> * </w:t>
      </w:r>
      <w:r w:rsidRPr="006223D9">
        <w:rPr>
          <w:rFonts w:ascii="Times New Roman" w:hAnsi="Times New Roman"/>
          <w:b/>
          <w:sz w:val="27"/>
          <w:szCs w:val="27"/>
        </w:rPr>
        <w:t>Ср </w:t>
      </w:r>
      <w:r w:rsidRPr="006223D9">
        <w:rPr>
          <w:rFonts w:ascii="Times New Roman" w:hAnsi="Times New Roman"/>
          <w:b/>
          <w:sz w:val="27"/>
          <w:szCs w:val="27"/>
          <w:vertAlign w:val="subscript"/>
        </w:rPr>
        <w:t>ЕГРН</w:t>
      </w:r>
      <w:r w:rsidRPr="006223D9">
        <w:rPr>
          <w:rFonts w:ascii="Times New Roman" w:hAnsi="Times New Roman"/>
          <w:sz w:val="27"/>
          <w:szCs w:val="27"/>
        </w:rPr>
        <w:t xml:space="preserve"> </w:t>
      </w:r>
      <w:r w:rsidRPr="006223D9">
        <w:rPr>
          <w:rFonts w:ascii="Times New Roman" w:hAnsi="Times New Roman"/>
          <w:b/>
          <w:sz w:val="27"/>
          <w:szCs w:val="27"/>
        </w:rPr>
        <w:t>(+/-)</w:t>
      </w:r>
      <w:r w:rsidRPr="006223D9">
        <w:rPr>
          <w:rFonts w:ascii="Times New Roman" w:hAnsi="Times New Roman"/>
          <w:sz w:val="27"/>
          <w:szCs w:val="27"/>
        </w:rPr>
        <w:t xml:space="preserve"> </w:t>
      </w:r>
      <w:r w:rsidRPr="006223D9">
        <w:rPr>
          <w:rFonts w:ascii="Times New Roman" w:hAnsi="Times New Roman"/>
          <w:b/>
          <w:sz w:val="27"/>
          <w:szCs w:val="27"/>
        </w:rPr>
        <w:t>F</w:t>
      </w:r>
      <w:r w:rsidRPr="006223D9">
        <w:rPr>
          <w:rFonts w:ascii="Times New Roman" w:hAnsi="Times New Roman"/>
          <w:b/>
          <w:i/>
          <w:sz w:val="27"/>
          <w:szCs w:val="27"/>
        </w:rPr>
        <w:t>,</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b/>
          <w:sz w:val="27"/>
          <w:szCs w:val="27"/>
        </w:rPr>
        <w:t>К </w:t>
      </w:r>
      <w:r w:rsidRPr="006223D9">
        <w:rPr>
          <w:rFonts w:ascii="Times New Roman" w:hAnsi="Times New Roman"/>
          <w:b/>
          <w:sz w:val="27"/>
          <w:szCs w:val="27"/>
          <w:vertAlign w:val="subscript"/>
        </w:rPr>
        <w:t>ЕГРН</w:t>
      </w:r>
      <w:r w:rsidRPr="006223D9">
        <w:rPr>
          <w:rFonts w:ascii="Times New Roman" w:hAnsi="Times New Roman"/>
          <w:sz w:val="27"/>
          <w:szCs w:val="27"/>
        </w:rPr>
        <w:t xml:space="preserve"> – прогнозируемое (расчётное) количество обращений за предоставлением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r w:rsidR="00134626">
        <w:rPr>
          <w:rFonts w:ascii="Times New Roman" w:hAnsi="Times New Roman"/>
          <w:sz w:val="27"/>
          <w:szCs w:val="27"/>
        </w:rPr>
        <w:t xml:space="preserve"> </w:t>
      </w:r>
      <w:r w:rsidR="00134626" w:rsidRPr="00134626">
        <w:rPr>
          <w:rFonts w:ascii="Times New Roman" w:hAnsi="Times New Roman"/>
          <w:sz w:val="27"/>
          <w:szCs w:val="27"/>
        </w:rPr>
        <w:t>(при обращении через многофункциональный центр)</w:t>
      </w:r>
      <w:r w:rsidRPr="006223D9">
        <w:rPr>
          <w:rFonts w:ascii="Times New Roman" w:hAnsi="Times New Roman"/>
          <w:sz w:val="27"/>
          <w:szCs w:val="27"/>
        </w:rPr>
        <w:t>, единиц.</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0662D2" w:rsidRPr="006223D9" w:rsidRDefault="000662D2" w:rsidP="000662D2">
      <w:pPr>
        <w:spacing w:after="0" w:line="240" w:lineRule="auto"/>
        <w:ind w:firstLine="709"/>
        <w:jc w:val="both"/>
        <w:rPr>
          <w:rFonts w:ascii="Times New Roman" w:hAnsi="Times New Roman"/>
          <w:sz w:val="27"/>
          <w:szCs w:val="27"/>
        </w:rPr>
      </w:pPr>
      <w:proofErr w:type="gramStart"/>
      <w:r w:rsidRPr="006223D9">
        <w:rPr>
          <w:rFonts w:ascii="Times New Roman" w:hAnsi="Times New Roman"/>
          <w:b/>
          <w:sz w:val="27"/>
          <w:szCs w:val="27"/>
        </w:rPr>
        <w:lastRenderedPageBreak/>
        <w:t>Ср</w:t>
      </w:r>
      <w:proofErr w:type="gramEnd"/>
      <w:r w:rsidRPr="006223D9">
        <w:rPr>
          <w:rFonts w:ascii="Times New Roman" w:hAnsi="Times New Roman"/>
          <w:b/>
          <w:sz w:val="27"/>
          <w:szCs w:val="27"/>
        </w:rPr>
        <w:t> </w:t>
      </w:r>
      <w:r w:rsidRPr="006223D9">
        <w:rPr>
          <w:rFonts w:ascii="Times New Roman" w:hAnsi="Times New Roman"/>
          <w:b/>
          <w:sz w:val="27"/>
          <w:szCs w:val="27"/>
          <w:vertAlign w:val="subscript"/>
        </w:rPr>
        <w:t>ЕГРН</w:t>
      </w:r>
      <w:r w:rsidRPr="006223D9">
        <w:rPr>
          <w:rFonts w:ascii="Times New Roman" w:hAnsi="Times New Roman"/>
          <w:sz w:val="27"/>
          <w:szCs w:val="27"/>
        </w:rPr>
        <w:t xml:space="preserve"> – средний (расчётный) размер платы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r w:rsidR="00134626">
        <w:rPr>
          <w:rFonts w:ascii="Times New Roman" w:hAnsi="Times New Roman"/>
          <w:sz w:val="27"/>
          <w:szCs w:val="27"/>
        </w:rPr>
        <w:t xml:space="preserve"> </w:t>
      </w:r>
      <w:r w:rsidR="00134626" w:rsidRPr="00134626">
        <w:rPr>
          <w:rFonts w:ascii="Times New Roman" w:hAnsi="Times New Roman"/>
          <w:sz w:val="27"/>
          <w:szCs w:val="27"/>
        </w:rPr>
        <w:t>(при обращении через многофункциональный центр)</w:t>
      </w:r>
      <w:r w:rsidRPr="006223D9">
        <w:rPr>
          <w:rFonts w:ascii="Times New Roman" w:hAnsi="Times New Roman"/>
          <w:sz w:val="27"/>
          <w:szCs w:val="27"/>
        </w:rPr>
        <w:t>, рублей;</w:t>
      </w:r>
    </w:p>
    <w:p w:rsidR="00402580" w:rsidRPr="006223D9" w:rsidRDefault="00402580" w:rsidP="00402580">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0662D2"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r w:rsidR="00134626">
        <w:rPr>
          <w:rFonts w:ascii="Times New Roman" w:hAnsi="Times New Roman"/>
          <w:sz w:val="27"/>
          <w:szCs w:val="27"/>
        </w:rPr>
        <w:t xml:space="preserve"> </w:t>
      </w:r>
      <w:r w:rsidR="00134626" w:rsidRPr="00134626">
        <w:rPr>
          <w:rFonts w:ascii="Times New Roman" w:hAnsi="Times New Roman"/>
          <w:sz w:val="27"/>
          <w:szCs w:val="27"/>
        </w:rPr>
        <w:t>(при обращении через многофункциональный центр)</w:t>
      </w:r>
      <w:r w:rsidRPr="006223D9">
        <w:rPr>
          <w:rFonts w:ascii="Times New Roman" w:hAnsi="Times New Roman"/>
          <w:sz w:val="27"/>
          <w:szCs w:val="27"/>
        </w:rPr>
        <w:t>, зачисляется в бюджеты</w:t>
      </w:r>
      <w:r w:rsidR="006B06FC">
        <w:rPr>
          <w:rFonts w:ascii="Times New Roman" w:hAnsi="Times New Roman"/>
          <w:sz w:val="27"/>
          <w:szCs w:val="27"/>
        </w:rPr>
        <w:t xml:space="preserve">, входящие </w:t>
      </w:r>
      <w:r w:rsidR="006B06FC" w:rsidRPr="006223D9">
        <w:rPr>
          <w:rFonts w:ascii="Times New Roman" w:hAnsi="Times New Roman"/>
          <w:sz w:val="27"/>
          <w:szCs w:val="27"/>
        </w:rPr>
        <w:t>в консолидированный бюджет Р</w:t>
      </w:r>
      <w:r w:rsidR="006B06FC">
        <w:rPr>
          <w:rFonts w:ascii="Times New Roman" w:hAnsi="Times New Roman"/>
          <w:sz w:val="27"/>
          <w:szCs w:val="27"/>
        </w:rPr>
        <w:t xml:space="preserve">еспублики Хакасия, </w:t>
      </w:r>
      <w:r w:rsidRPr="006223D9">
        <w:rPr>
          <w:rFonts w:ascii="Times New Roman" w:hAnsi="Times New Roman"/>
          <w:sz w:val="27"/>
          <w:szCs w:val="27"/>
        </w:rPr>
        <w:t>по нормативам, установленным в соответствии со статьями БК РФ.</w:t>
      </w:r>
      <w:r w:rsidR="00134626">
        <w:rPr>
          <w:rFonts w:ascii="Times New Roman" w:hAnsi="Times New Roman"/>
          <w:sz w:val="27"/>
          <w:szCs w:val="27"/>
        </w:rPr>
        <w:t xml:space="preserve"> </w:t>
      </w:r>
    </w:p>
    <w:p w:rsidR="00EF5F25" w:rsidRDefault="00EF5F25" w:rsidP="00EF5F25">
      <w:pPr>
        <w:pStyle w:val="3"/>
        <w:tabs>
          <w:tab w:val="left" w:pos="1985"/>
        </w:tabs>
        <w:spacing w:before="120" w:after="120" w:line="240" w:lineRule="auto"/>
        <w:ind w:left="1985" w:right="1134"/>
        <w:jc w:val="center"/>
        <w:rPr>
          <w:rFonts w:ascii="Times New Roman" w:hAnsi="Times New Roman"/>
          <w:i/>
          <w:sz w:val="27"/>
          <w:szCs w:val="27"/>
        </w:rPr>
      </w:pPr>
      <w:bookmarkStart w:id="70" w:name="_Toc488309309"/>
      <w:bookmarkStart w:id="71" w:name="_Toc89426849"/>
    </w:p>
    <w:p w:rsidR="00EF5F25" w:rsidRPr="006223D9" w:rsidRDefault="00EF5F25" w:rsidP="00EF5F25">
      <w:pPr>
        <w:pStyle w:val="3"/>
        <w:tabs>
          <w:tab w:val="left" w:pos="1985"/>
        </w:tabs>
        <w:spacing w:before="120" w:after="120" w:line="240" w:lineRule="auto"/>
        <w:ind w:left="1985" w:right="1134"/>
        <w:jc w:val="center"/>
        <w:rPr>
          <w:rFonts w:ascii="Times New Roman" w:hAnsi="Times New Roman"/>
          <w:i/>
          <w:sz w:val="27"/>
          <w:szCs w:val="27"/>
        </w:rPr>
      </w:pPr>
      <w:r w:rsidRPr="006223D9">
        <w:rPr>
          <w:rFonts w:ascii="Times New Roman" w:hAnsi="Times New Roman"/>
          <w:i/>
          <w:sz w:val="27"/>
          <w:szCs w:val="27"/>
        </w:rPr>
        <w:t>2.</w:t>
      </w:r>
      <w:r>
        <w:rPr>
          <w:rFonts w:ascii="Times New Roman" w:hAnsi="Times New Roman"/>
          <w:i/>
          <w:sz w:val="27"/>
          <w:szCs w:val="27"/>
        </w:rPr>
        <w:t>1</w:t>
      </w:r>
      <w:r w:rsidR="001C3468">
        <w:rPr>
          <w:rFonts w:ascii="Times New Roman" w:hAnsi="Times New Roman"/>
          <w:i/>
          <w:sz w:val="27"/>
          <w:szCs w:val="27"/>
        </w:rPr>
        <w:t>5</w:t>
      </w:r>
      <w:r w:rsidRPr="006223D9">
        <w:rPr>
          <w:rFonts w:ascii="Times New Roman" w:hAnsi="Times New Roman"/>
          <w:i/>
          <w:sz w:val="27"/>
          <w:szCs w:val="27"/>
        </w:rPr>
        <w:t>.</w:t>
      </w:r>
      <w:r>
        <w:rPr>
          <w:rFonts w:ascii="Times New Roman" w:hAnsi="Times New Roman"/>
          <w:i/>
          <w:sz w:val="27"/>
          <w:szCs w:val="27"/>
        </w:rPr>
        <w:t>2</w:t>
      </w:r>
      <w:r w:rsidRPr="006223D9">
        <w:rPr>
          <w:rFonts w:ascii="Times New Roman" w:hAnsi="Times New Roman"/>
          <w:i/>
          <w:sz w:val="27"/>
          <w:szCs w:val="27"/>
        </w:rPr>
        <w:t xml:space="preserve">. Плата за предоставление информации из реестра дисквалифицированных лиц </w:t>
      </w:r>
      <w:r w:rsidRPr="00EF5F25">
        <w:rPr>
          <w:rFonts w:ascii="Times New Roman" w:hAnsi="Times New Roman"/>
          <w:i/>
          <w:sz w:val="27"/>
          <w:szCs w:val="27"/>
        </w:rPr>
        <w:t>(при обращении через многофункциональный центр)</w:t>
      </w:r>
      <w:r w:rsidRPr="006223D9">
        <w:rPr>
          <w:rFonts w:ascii="Times New Roman" w:hAnsi="Times New Roman"/>
          <w:i/>
          <w:sz w:val="27"/>
          <w:szCs w:val="27"/>
        </w:rPr>
        <w:br/>
        <w:t xml:space="preserve">182 1 13 01190 01 </w:t>
      </w:r>
      <w:r>
        <w:rPr>
          <w:rFonts w:ascii="Times New Roman" w:hAnsi="Times New Roman"/>
          <w:i/>
          <w:sz w:val="27"/>
          <w:szCs w:val="27"/>
        </w:rPr>
        <w:t>8</w:t>
      </w:r>
      <w:r w:rsidRPr="006223D9">
        <w:rPr>
          <w:rFonts w:ascii="Times New Roman" w:hAnsi="Times New Roman"/>
          <w:i/>
          <w:sz w:val="27"/>
          <w:szCs w:val="27"/>
        </w:rPr>
        <w:t>000 130</w:t>
      </w:r>
      <w:bookmarkEnd w:id="70"/>
      <w:bookmarkEnd w:id="71"/>
    </w:p>
    <w:p w:rsidR="00EF5F25" w:rsidRPr="006223D9" w:rsidRDefault="00EF5F25" w:rsidP="00EF5F25">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 поступлений платы за предоставление информации из реестра дисквалифицированных лиц</w:t>
      </w:r>
      <w:r>
        <w:rPr>
          <w:rFonts w:ascii="Times New Roman" w:hAnsi="Times New Roman"/>
          <w:sz w:val="27"/>
          <w:szCs w:val="27"/>
        </w:rPr>
        <w:t xml:space="preserve"> </w:t>
      </w:r>
      <w:r w:rsidRPr="00EF5F25">
        <w:rPr>
          <w:rFonts w:ascii="Times New Roman" w:hAnsi="Times New Roman"/>
          <w:sz w:val="27"/>
          <w:szCs w:val="27"/>
        </w:rPr>
        <w:t>(при обращении через многофункциональный центр)</w:t>
      </w:r>
      <w:r w:rsidRPr="006223D9">
        <w:rPr>
          <w:rFonts w:ascii="Times New Roman" w:hAnsi="Times New Roman"/>
          <w:sz w:val="27"/>
          <w:szCs w:val="27"/>
        </w:rPr>
        <w:t xml:space="preserve">, основывается на методе прямого расчета. </w:t>
      </w:r>
    </w:p>
    <w:p w:rsidR="00EF5F25" w:rsidRPr="006223D9" w:rsidRDefault="00EF5F25" w:rsidP="00EF5F25">
      <w:pPr>
        <w:spacing w:after="0" w:line="240" w:lineRule="auto"/>
        <w:ind w:firstLine="709"/>
        <w:jc w:val="both"/>
        <w:rPr>
          <w:rFonts w:ascii="Times New Roman" w:hAnsi="Times New Roman"/>
          <w:sz w:val="18"/>
          <w:szCs w:val="18"/>
        </w:rPr>
      </w:pPr>
      <w:r w:rsidRPr="006223D9">
        <w:rPr>
          <w:rFonts w:ascii="Times New Roman" w:hAnsi="Times New Roman"/>
          <w:sz w:val="27"/>
          <w:szCs w:val="27"/>
        </w:rPr>
        <w:t>Прогнозный объём поступлений платы за предоставление информации из реестра дисквалифицированных лиц</w:t>
      </w:r>
      <w:r>
        <w:rPr>
          <w:rFonts w:ascii="Times New Roman" w:hAnsi="Times New Roman"/>
          <w:sz w:val="27"/>
          <w:szCs w:val="27"/>
        </w:rPr>
        <w:t xml:space="preserve"> </w:t>
      </w:r>
      <w:r w:rsidRPr="00EF5F25">
        <w:rPr>
          <w:rFonts w:ascii="Times New Roman" w:hAnsi="Times New Roman"/>
          <w:sz w:val="27"/>
          <w:szCs w:val="27"/>
        </w:rPr>
        <w:t>(при обращении через многофункциональный центр)</w:t>
      </w:r>
      <w:r w:rsidRPr="006223D9">
        <w:rPr>
          <w:rFonts w:ascii="Times New Roman" w:hAnsi="Times New Roman"/>
          <w:sz w:val="27"/>
          <w:szCs w:val="27"/>
        </w:rPr>
        <w:t xml:space="preserve"> (</w:t>
      </w:r>
      <w:proofErr w:type="gramStart"/>
      <w:r w:rsidRPr="006223D9">
        <w:rPr>
          <w:rFonts w:ascii="Times New Roman" w:hAnsi="Times New Roman"/>
          <w:sz w:val="27"/>
          <w:szCs w:val="27"/>
        </w:rPr>
        <w:t>П</w:t>
      </w:r>
      <w:proofErr w:type="gramEnd"/>
      <w:r w:rsidRPr="006223D9">
        <w:rPr>
          <w:rFonts w:ascii="Times New Roman" w:hAnsi="Times New Roman"/>
          <w:sz w:val="27"/>
          <w:szCs w:val="27"/>
        </w:rPr>
        <w:t> </w:t>
      </w:r>
      <w:r w:rsidRPr="006223D9">
        <w:rPr>
          <w:rFonts w:ascii="Times New Roman" w:hAnsi="Times New Roman"/>
          <w:sz w:val="27"/>
          <w:szCs w:val="27"/>
          <w:vertAlign w:val="subscript"/>
        </w:rPr>
        <w:t>ДЛ</w:t>
      </w:r>
      <w:r w:rsidRPr="006223D9">
        <w:rPr>
          <w:rFonts w:ascii="Times New Roman" w:hAnsi="Times New Roman"/>
          <w:sz w:val="27"/>
          <w:szCs w:val="27"/>
        </w:rPr>
        <w:t>) определяется, исходя из следующего алгоритма расчёта:</w:t>
      </w:r>
    </w:p>
    <w:p w:rsidR="00EF5F25" w:rsidRPr="006223D9" w:rsidRDefault="00EF5F25" w:rsidP="00EF5F25">
      <w:pPr>
        <w:spacing w:after="0" w:line="240" w:lineRule="auto"/>
        <w:jc w:val="center"/>
        <w:rPr>
          <w:rFonts w:ascii="Times New Roman" w:hAnsi="Times New Roman"/>
          <w:b/>
          <w:i/>
          <w:sz w:val="27"/>
          <w:szCs w:val="27"/>
        </w:rPr>
      </w:pPr>
      <w:proofErr w:type="gramStart"/>
      <w:r w:rsidRPr="006223D9">
        <w:rPr>
          <w:rFonts w:ascii="Times New Roman" w:hAnsi="Times New Roman"/>
          <w:b/>
          <w:sz w:val="27"/>
          <w:szCs w:val="27"/>
        </w:rPr>
        <w:t>П</w:t>
      </w:r>
      <w:proofErr w:type="gramEnd"/>
      <w:r w:rsidRPr="006223D9">
        <w:rPr>
          <w:rFonts w:ascii="Times New Roman" w:hAnsi="Times New Roman"/>
          <w:b/>
          <w:sz w:val="27"/>
          <w:szCs w:val="27"/>
          <w:lang w:val="en-US"/>
        </w:rPr>
        <w:t> </w:t>
      </w:r>
      <w:r w:rsidRPr="006223D9">
        <w:rPr>
          <w:rFonts w:ascii="Times New Roman" w:hAnsi="Times New Roman"/>
          <w:b/>
          <w:sz w:val="27"/>
          <w:szCs w:val="27"/>
          <w:vertAlign w:val="subscript"/>
        </w:rPr>
        <w:t>ДЛ</w:t>
      </w:r>
      <w:r w:rsidRPr="006223D9">
        <w:rPr>
          <w:rFonts w:ascii="Times New Roman" w:hAnsi="Times New Roman"/>
          <w:b/>
          <w:i/>
          <w:sz w:val="27"/>
          <w:szCs w:val="27"/>
        </w:rPr>
        <w:t xml:space="preserve"> = </w:t>
      </w:r>
      <w:r w:rsidRPr="006223D9">
        <w:rPr>
          <w:rFonts w:ascii="Times New Roman" w:hAnsi="Times New Roman"/>
          <w:b/>
          <w:sz w:val="27"/>
          <w:szCs w:val="27"/>
        </w:rPr>
        <w:t>К </w:t>
      </w:r>
      <w:r w:rsidRPr="006223D9">
        <w:rPr>
          <w:rFonts w:ascii="Times New Roman" w:hAnsi="Times New Roman"/>
          <w:b/>
          <w:sz w:val="27"/>
          <w:szCs w:val="27"/>
          <w:vertAlign w:val="subscript"/>
        </w:rPr>
        <w:t>ДЛ</w:t>
      </w:r>
      <w:r w:rsidRPr="006223D9">
        <w:rPr>
          <w:rFonts w:ascii="Times New Roman" w:hAnsi="Times New Roman"/>
          <w:sz w:val="27"/>
          <w:szCs w:val="27"/>
        </w:rPr>
        <w:t xml:space="preserve"> * </w:t>
      </w:r>
      <w:r w:rsidRPr="006223D9">
        <w:rPr>
          <w:rFonts w:ascii="Times New Roman" w:hAnsi="Times New Roman"/>
          <w:b/>
          <w:sz w:val="27"/>
          <w:szCs w:val="27"/>
        </w:rPr>
        <w:t>Р </w:t>
      </w:r>
      <w:r w:rsidRPr="006223D9">
        <w:rPr>
          <w:rFonts w:ascii="Times New Roman" w:hAnsi="Times New Roman"/>
          <w:b/>
          <w:sz w:val="27"/>
          <w:szCs w:val="27"/>
          <w:vertAlign w:val="subscript"/>
        </w:rPr>
        <w:t>ДЛ</w:t>
      </w:r>
      <w:r w:rsidRPr="006223D9">
        <w:rPr>
          <w:rFonts w:ascii="Times New Roman" w:hAnsi="Times New Roman"/>
          <w:sz w:val="27"/>
          <w:szCs w:val="27"/>
        </w:rPr>
        <w:t xml:space="preserve"> </w:t>
      </w:r>
      <w:r w:rsidRPr="006223D9">
        <w:rPr>
          <w:rFonts w:ascii="Times New Roman" w:hAnsi="Times New Roman"/>
          <w:b/>
          <w:sz w:val="27"/>
          <w:szCs w:val="27"/>
        </w:rPr>
        <w:t>(+/-)</w:t>
      </w:r>
      <w:r w:rsidRPr="006223D9">
        <w:rPr>
          <w:rFonts w:ascii="Times New Roman" w:hAnsi="Times New Roman"/>
          <w:sz w:val="27"/>
          <w:szCs w:val="27"/>
        </w:rPr>
        <w:t xml:space="preserve"> </w:t>
      </w:r>
      <w:r w:rsidRPr="006223D9">
        <w:rPr>
          <w:rFonts w:ascii="Times New Roman" w:hAnsi="Times New Roman"/>
          <w:b/>
          <w:sz w:val="27"/>
          <w:szCs w:val="27"/>
        </w:rPr>
        <w:t>F</w:t>
      </w:r>
      <w:r w:rsidRPr="006223D9">
        <w:rPr>
          <w:rFonts w:ascii="Times New Roman" w:hAnsi="Times New Roman"/>
          <w:b/>
          <w:i/>
          <w:sz w:val="27"/>
          <w:szCs w:val="27"/>
        </w:rPr>
        <w:t>,</w:t>
      </w:r>
    </w:p>
    <w:p w:rsidR="00EF5F25" w:rsidRPr="006223D9" w:rsidRDefault="00EF5F25" w:rsidP="00EF5F25">
      <w:pPr>
        <w:spacing w:after="0" w:line="240" w:lineRule="auto"/>
        <w:ind w:firstLine="709"/>
        <w:jc w:val="both"/>
        <w:rPr>
          <w:rFonts w:ascii="Times New Roman" w:hAnsi="Times New Roman"/>
          <w:sz w:val="27"/>
          <w:szCs w:val="27"/>
        </w:rPr>
      </w:pPr>
      <w:r w:rsidRPr="006223D9">
        <w:rPr>
          <w:rFonts w:ascii="Times New Roman" w:hAnsi="Times New Roman"/>
          <w:sz w:val="27"/>
          <w:szCs w:val="27"/>
        </w:rPr>
        <w:t>где:</w:t>
      </w:r>
    </w:p>
    <w:p w:rsidR="00EF5F25" w:rsidRPr="006223D9" w:rsidRDefault="00EF5F25" w:rsidP="00EF5F25">
      <w:pPr>
        <w:spacing w:after="0" w:line="240" w:lineRule="auto"/>
        <w:ind w:firstLine="709"/>
        <w:jc w:val="both"/>
        <w:rPr>
          <w:rFonts w:ascii="Times New Roman" w:hAnsi="Times New Roman"/>
          <w:sz w:val="27"/>
          <w:szCs w:val="27"/>
        </w:rPr>
      </w:pPr>
    </w:p>
    <w:p w:rsidR="00EF5F25" w:rsidRPr="006223D9" w:rsidRDefault="00EF5F25" w:rsidP="00EF5F25">
      <w:pPr>
        <w:spacing w:after="0" w:line="240" w:lineRule="auto"/>
        <w:ind w:firstLine="709"/>
        <w:jc w:val="both"/>
        <w:rPr>
          <w:rFonts w:ascii="Times New Roman" w:hAnsi="Times New Roman"/>
          <w:sz w:val="27"/>
          <w:szCs w:val="27"/>
        </w:rPr>
      </w:pPr>
      <w:r w:rsidRPr="006223D9">
        <w:rPr>
          <w:rFonts w:ascii="Times New Roman" w:hAnsi="Times New Roman"/>
          <w:b/>
          <w:sz w:val="27"/>
          <w:szCs w:val="27"/>
        </w:rPr>
        <w:t>К </w:t>
      </w:r>
      <w:r w:rsidRPr="006223D9">
        <w:rPr>
          <w:rFonts w:ascii="Times New Roman" w:hAnsi="Times New Roman"/>
          <w:b/>
          <w:sz w:val="27"/>
          <w:szCs w:val="27"/>
          <w:vertAlign w:val="subscript"/>
        </w:rPr>
        <w:t>ДЛ</w:t>
      </w:r>
      <w:r w:rsidRPr="006223D9">
        <w:rPr>
          <w:rFonts w:ascii="Times New Roman" w:hAnsi="Times New Roman"/>
          <w:sz w:val="27"/>
          <w:szCs w:val="27"/>
        </w:rPr>
        <w:t xml:space="preserve"> – прогнозируемое (расчётное) количество обращений за информацией из реестра дисквалифицированных лиц</w:t>
      </w:r>
      <w:r>
        <w:rPr>
          <w:rFonts w:ascii="Times New Roman" w:hAnsi="Times New Roman"/>
          <w:sz w:val="27"/>
          <w:szCs w:val="27"/>
        </w:rPr>
        <w:t xml:space="preserve"> </w:t>
      </w:r>
      <w:r w:rsidRPr="00EF5F25">
        <w:rPr>
          <w:rFonts w:ascii="Times New Roman" w:hAnsi="Times New Roman"/>
          <w:sz w:val="27"/>
          <w:szCs w:val="27"/>
        </w:rPr>
        <w:t>(при обращении через многофункциональный центр)</w:t>
      </w:r>
      <w:r w:rsidRPr="006223D9">
        <w:rPr>
          <w:rFonts w:ascii="Times New Roman" w:hAnsi="Times New Roman"/>
          <w:sz w:val="27"/>
          <w:szCs w:val="27"/>
        </w:rPr>
        <w:t>, единиц;</w:t>
      </w:r>
    </w:p>
    <w:p w:rsidR="00EF5F25" w:rsidRPr="006223D9" w:rsidRDefault="00EF5F25" w:rsidP="00EF5F25">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этом расчёт количества обращений производится методом экстраполяции или методом усреднения.</w:t>
      </w:r>
    </w:p>
    <w:p w:rsidR="00EF5F25" w:rsidRPr="006223D9" w:rsidRDefault="00EF5F25" w:rsidP="00EF5F25">
      <w:pPr>
        <w:spacing w:after="0" w:line="240" w:lineRule="auto"/>
        <w:ind w:firstLine="709"/>
        <w:jc w:val="both"/>
        <w:rPr>
          <w:rFonts w:ascii="Times New Roman" w:hAnsi="Times New Roman"/>
          <w:sz w:val="27"/>
          <w:szCs w:val="27"/>
        </w:rPr>
      </w:pPr>
      <w:proofErr w:type="gramStart"/>
      <w:r w:rsidRPr="006223D9">
        <w:rPr>
          <w:rFonts w:ascii="Times New Roman" w:hAnsi="Times New Roman"/>
          <w:b/>
          <w:sz w:val="27"/>
          <w:szCs w:val="27"/>
        </w:rPr>
        <w:t>Р</w:t>
      </w:r>
      <w:proofErr w:type="gramEnd"/>
      <w:r w:rsidRPr="006223D9">
        <w:rPr>
          <w:rFonts w:ascii="Times New Roman" w:hAnsi="Times New Roman"/>
          <w:b/>
          <w:sz w:val="27"/>
          <w:szCs w:val="27"/>
        </w:rPr>
        <w:t> </w:t>
      </w:r>
      <w:r w:rsidRPr="006223D9">
        <w:rPr>
          <w:rFonts w:ascii="Times New Roman" w:hAnsi="Times New Roman"/>
          <w:b/>
          <w:sz w:val="27"/>
          <w:szCs w:val="27"/>
          <w:vertAlign w:val="subscript"/>
        </w:rPr>
        <w:t>ДЛ</w:t>
      </w:r>
      <w:r w:rsidRPr="006223D9">
        <w:rPr>
          <w:rFonts w:ascii="Times New Roman" w:hAnsi="Times New Roman"/>
          <w:sz w:val="27"/>
          <w:szCs w:val="27"/>
        </w:rPr>
        <w:t xml:space="preserve"> – размер платы за предоставление информации из реестра дисквалифицированных лиц, рублей;</w:t>
      </w:r>
    </w:p>
    <w:p w:rsidR="00EF5F25" w:rsidRPr="006223D9" w:rsidRDefault="00EF5F25" w:rsidP="00EF5F25">
      <w:pPr>
        <w:spacing w:after="0" w:line="240" w:lineRule="auto"/>
        <w:ind w:firstLine="709"/>
        <w:jc w:val="both"/>
        <w:rPr>
          <w:rFonts w:ascii="Times New Roman" w:hAnsi="Times New Roman"/>
          <w:sz w:val="27"/>
          <w:szCs w:val="27"/>
        </w:rPr>
      </w:pPr>
      <w:r w:rsidRPr="006223D9">
        <w:rPr>
          <w:rFonts w:ascii="Times New Roman" w:hAnsi="Times New Roman"/>
          <w:b/>
          <w:i/>
          <w:sz w:val="27"/>
          <w:szCs w:val="27"/>
        </w:rPr>
        <w:t xml:space="preserve">F – </w:t>
      </w:r>
      <w:r w:rsidRPr="006223D9">
        <w:rPr>
          <w:rFonts w:ascii="Times New Roman" w:hAnsi="Times New Roman"/>
          <w:sz w:val="27"/>
          <w:szCs w:val="27"/>
        </w:rPr>
        <w:t xml:space="preserve">корректирующая сумма поступлений (возвратов), которые привели к отклонению расчетного показателя налога от фактически сложившегося показателя в текущем периоде или в ретроспективе. Применение данного показателя также возможно при прогнозировании поступлений налога на очередной финансовый год и плановый период исходя из ретроспективных данных, тыс. рублей. </w:t>
      </w:r>
    </w:p>
    <w:p w:rsidR="00EF5F25" w:rsidRPr="006223D9" w:rsidRDefault="00EF5F25" w:rsidP="00EF5F25">
      <w:pPr>
        <w:spacing w:after="0" w:line="240" w:lineRule="auto"/>
        <w:ind w:firstLine="709"/>
        <w:jc w:val="both"/>
        <w:rPr>
          <w:rFonts w:ascii="Times New Roman" w:hAnsi="Times New Roman"/>
          <w:sz w:val="27"/>
          <w:szCs w:val="27"/>
        </w:rPr>
      </w:pPr>
      <w:r w:rsidRPr="006223D9">
        <w:rPr>
          <w:rFonts w:ascii="Times New Roman" w:hAnsi="Times New Roman"/>
          <w:sz w:val="27"/>
          <w:szCs w:val="27"/>
        </w:rPr>
        <w:t>Плата за предоставление информации из реестра дисквалифицированных лиц</w:t>
      </w:r>
      <w:r>
        <w:rPr>
          <w:rFonts w:ascii="Times New Roman" w:hAnsi="Times New Roman"/>
          <w:sz w:val="27"/>
          <w:szCs w:val="27"/>
        </w:rPr>
        <w:t xml:space="preserve"> </w:t>
      </w:r>
      <w:r w:rsidRPr="00EF5F25">
        <w:rPr>
          <w:rFonts w:ascii="Times New Roman" w:hAnsi="Times New Roman"/>
          <w:sz w:val="27"/>
          <w:szCs w:val="27"/>
        </w:rPr>
        <w:t>(при обращении через многофункциональный центр)</w:t>
      </w:r>
      <w:r w:rsidRPr="006223D9">
        <w:rPr>
          <w:rFonts w:ascii="Times New Roman" w:hAnsi="Times New Roman"/>
          <w:sz w:val="27"/>
          <w:szCs w:val="27"/>
        </w:rPr>
        <w:t>, зачисляется в бюджеты</w:t>
      </w:r>
      <w:r>
        <w:rPr>
          <w:rFonts w:ascii="Times New Roman" w:hAnsi="Times New Roman"/>
          <w:sz w:val="27"/>
          <w:szCs w:val="27"/>
        </w:rPr>
        <w:t xml:space="preserve">, входящие </w:t>
      </w:r>
      <w:r w:rsidRPr="006223D9">
        <w:rPr>
          <w:rFonts w:ascii="Times New Roman" w:hAnsi="Times New Roman"/>
          <w:sz w:val="27"/>
          <w:szCs w:val="27"/>
        </w:rPr>
        <w:t>в консолидированный бюджет Р</w:t>
      </w:r>
      <w:r>
        <w:rPr>
          <w:rFonts w:ascii="Times New Roman" w:hAnsi="Times New Roman"/>
          <w:sz w:val="27"/>
          <w:szCs w:val="27"/>
        </w:rPr>
        <w:t xml:space="preserve">еспублики Хакасия, </w:t>
      </w:r>
      <w:r w:rsidRPr="006223D9">
        <w:rPr>
          <w:rFonts w:ascii="Times New Roman" w:hAnsi="Times New Roman"/>
          <w:sz w:val="27"/>
          <w:szCs w:val="27"/>
        </w:rPr>
        <w:t xml:space="preserve"> по нормативам, установленным в соответствии со статьями БК РФ.</w:t>
      </w:r>
    </w:p>
    <w:p w:rsidR="00134626" w:rsidRPr="006223D9" w:rsidRDefault="00134626" w:rsidP="000662D2">
      <w:pPr>
        <w:spacing w:after="0" w:line="240" w:lineRule="auto"/>
        <w:ind w:firstLine="709"/>
        <w:jc w:val="both"/>
        <w:rPr>
          <w:rFonts w:ascii="Times New Roman" w:hAnsi="Times New Roman"/>
          <w:sz w:val="27"/>
          <w:szCs w:val="27"/>
        </w:rPr>
      </w:pPr>
    </w:p>
    <w:p w:rsidR="000662D2" w:rsidRPr="006223D9" w:rsidRDefault="000662D2" w:rsidP="000662D2">
      <w:pPr>
        <w:pStyle w:val="2"/>
        <w:spacing w:after="240" w:line="240" w:lineRule="auto"/>
        <w:ind w:firstLine="709"/>
        <w:jc w:val="center"/>
        <w:rPr>
          <w:rFonts w:ascii="Times New Roman" w:hAnsi="Times New Roman"/>
          <w:i w:val="0"/>
          <w:sz w:val="27"/>
          <w:szCs w:val="27"/>
        </w:rPr>
      </w:pPr>
      <w:bookmarkStart w:id="72" w:name="_Toc488309315"/>
      <w:bookmarkStart w:id="73" w:name="_Toc89426858"/>
      <w:r w:rsidRPr="006223D9">
        <w:rPr>
          <w:rFonts w:ascii="Times New Roman" w:hAnsi="Times New Roman"/>
          <w:i w:val="0"/>
          <w:sz w:val="27"/>
          <w:szCs w:val="27"/>
        </w:rPr>
        <w:lastRenderedPageBreak/>
        <w:t>2.</w:t>
      </w:r>
      <w:r w:rsidR="00C041BF">
        <w:rPr>
          <w:rFonts w:ascii="Times New Roman" w:hAnsi="Times New Roman"/>
          <w:i w:val="0"/>
          <w:sz w:val="27"/>
          <w:szCs w:val="27"/>
        </w:rPr>
        <w:t>1</w:t>
      </w:r>
      <w:r w:rsidR="001C3468">
        <w:rPr>
          <w:rFonts w:ascii="Times New Roman" w:hAnsi="Times New Roman"/>
          <w:i w:val="0"/>
          <w:sz w:val="27"/>
          <w:szCs w:val="27"/>
        </w:rPr>
        <w:t>6</w:t>
      </w:r>
      <w:r w:rsidRPr="006223D9">
        <w:rPr>
          <w:rFonts w:ascii="Times New Roman" w:hAnsi="Times New Roman"/>
          <w:i w:val="0"/>
          <w:sz w:val="27"/>
          <w:szCs w:val="27"/>
        </w:rPr>
        <w:t xml:space="preserve">. Штрафы, санкции, возмещение ущерба </w:t>
      </w:r>
      <w:r w:rsidRPr="006223D9">
        <w:rPr>
          <w:rFonts w:ascii="Times New Roman" w:hAnsi="Times New Roman"/>
          <w:i w:val="0"/>
          <w:sz w:val="27"/>
          <w:szCs w:val="27"/>
        </w:rPr>
        <w:br/>
        <w:t>182 1 16 00000 00 0000 000</w:t>
      </w:r>
      <w:bookmarkEnd w:id="72"/>
      <w:bookmarkEnd w:id="73"/>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Расчет прогноза поступления в бюджет штрафов, санкций, возмещения ущерба основывается на следующих нормативных правовых актах:</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 Бюджетный кодекс Российской Федерации;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законодательство Российской Федерации, том числе Кодекс Российской Федерации об административных правонарушениях.</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Прогноз поступления штрафов, санкций, возмещение ущерба осуществляется в разрезе по каждому код</w:t>
      </w:r>
      <w:r w:rsidR="00923AD6" w:rsidRPr="006223D9">
        <w:rPr>
          <w:rFonts w:ascii="Times New Roman" w:hAnsi="Times New Roman"/>
          <w:sz w:val="27"/>
          <w:szCs w:val="27"/>
        </w:rPr>
        <w:t>у</w:t>
      </w:r>
      <w:r w:rsidRPr="006223D9">
        <w:rPr>
          <w:rFonts w:ascii="Times New Roman" w:hAnsi="Times New Roman"/>
          <w:sz w:val="27"/>
          <w:szCs w:val="27"/>
        </w:rPr>
        <w:t xml:space="preserve"> бюджетной классификации</w:t>
      </w:r>
      <w:r w:rsidR="00923AD6" w:rsidRPr="006223D9">
        <w:rPr>
          <w:rFonts w:ascii="Times New Roman" w:hAnsi="Times New Roman"/>
          <w:sz w:val="27"/>
          <w:szCs w:val="27"/>
        </w:rPr>
        <w:t xml:space="preserve"> (в разбивке по видам),</w:t>
      </w:r>
      <w:r w:rsidRPr="006223D9">
        <w:rPr>
          <w:rFonts w:ascii="Times New Roman" w:hAnsi="Times New Roman"/>
          <w:sz w:val="27"/>
          <w:szCs w:val="27"/>
        </w:rPr>
        <w:t xml:space="preserve"> с последующей разбивкой по кодам (группам) подвида доходов. </w:t>
      </w:r>
    </w:p>
    <w:p w:rsidR="00D25D08" w:rsidRPr="006223D9" w:rsidRDefault="00D25D08" w:rsidP="00D25D08">
      <w:pPr>
        <w:spacing w:after="0" w:line="240" w:lineRule="auto"/>
        <w:ind w:firstLine="709"/>
        <w:jc w:val="both"/>
        <w:rPr>
          <w:rFonts w:ascii="Times New Roman" w:hAnsi="Times New Roman"/>
          <w:sz w:val="27"/>
          <w:szCs w:val="27"/>
        </w:rPr>
      </w:pPr>
      <w:r w:rsidRPr="006223D9">
        <w:rPr>
          <w:rFonts w:ascii="Times New Roman" w:hAnsi="Times New Roman"/>
          <w:sz w:val="27"/>
          <w:szCs w:val="27"/>
        </w:rPr>
        <w:t>Доходы от штрафов, санкци</w:t>
      </w:r>
      <w:r w:rsidR="00CC6652" w:rsidRPr="006223D9">
        <w:rPr>
          <w:rFonts w:ascii="Times New Roman" w:hAnsi="Times New Roman"/>
          <w:sz w:val="27"/>
          <w:szCs w:val="27"/>
        </w:rPr>
        <w:t>й</w:t>
      </w:r>
      <w:r w:rsidRPr="006223D9">
        <w:rPr>
          <w:rFonts w:ascii="Times New Roman" w:hAnsi="Times New Roman"/>
          <w:sz w:val="27"/>
          <w:szCs w:val="27"/>
        </w:rPr>
        <w:t>, возмещени</w:t>
      </w:r>
      <w:r w:rsidR="00CC6652" w:rsidRPr="006223D9">
        <w:rPr>
          <w:rFonts w:ascii="Times New Roman" w:hAnsi="Times New Roman"/>
          <w:sz w:val="27"/>
          <w:szCs w:val="27"/>
        </w:rPr>
        <w:t>я</w:t>
      </w:r>
      <w:r w:rsidRPr="006223D9">
        <w:rPr>
          <w:rFonts w:ascii="Times New Roman" w:hAnsi="Times New Roman"/>
          <w:sz w:val="27"/>
          <w:szCs w:val="27"/>
        </w:rPr>
        <w:t xml:space="preserve"> ущерба зачисляются в бюджеты бюджетной системы Российской Федерации по нормативам, установленным в соответствии со стать</w:t>
      </w:r>
      <w:r w:rsidR="008F0F14" w:rsidRPr="006223D9">
        <w:rPr>
          <w:rFonts w:ascii="Times New Roman" w:hAnsi="Times New Roman"/>
          <w:sz w:val="27"/>
          <w:szCs w:val="27"/>
        </w:rPr>
        <w:t>е</w:t>
      </w:r>
      <w:r w:rsidR="00CC6652" w:rsidRPr="006223D9">
        <w:rPr>
          <w:rFonts w:ascii="Times New Roman" w:hAnsi="Times New Roman"/>
          <w:sz w:val="27"/>
          <w:szCs w:val="27"/>
        </w:rPr>
        <w:t>й 46</w:t>
      </w:r>
      <w:r w:rsidRPr="006223D9">
        <w:rPr>
          <w:rFonts w:ascii="Times New Roman" w:hAnsi="Times New Roman"/>
          <w:sz w:val="27"/>
          <w:szCs w:val="27"/>
        </w:rPr>
        <w:t xml:space="preserve"> БК РФ.</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xml:space="preserve">При расчете учитываются следующие факторы: </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изменения в законодательстве;</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динамика фактических поступлений по налогу согласно данным отчёта по форме № 1-НМ «Отчет о начислении и поступлении налогов, сборов</w:t>
      </w:r>
      <w:r w:rsidR="00D61977" w:rsidRPr="006223D9">
        <w:rPr>
          <w:rFonts w:ascii="Times New Roman" w:hAnsi="Times New Roman"/>
          <w:sz w:val="27"/>
          <w:szCs w:val="27"/>
        </w:rPr>
        <w:t>, страховых взносов</w:t>
      </w:r>
      <w:r w:rsidRPr="006223D9">
        <w:rPr>
          <w:rFonts w:ascii="Times New Roman" w:hAnsi="Times New Roman"/>
          <w:sz w:val="27"/>
          <w:szCs w:val="27"/>
        </w:rPr>
        <w:t xml:space="preserve"> и иных обязательных платежей в бюджетную систему Российской Федерации»;</w:t>
      </w:r>
    </w:p>
    <w:p w:rsidR="000662D2" w:rsidRPr="006223D9" w:rsidRDefault="000662D2" w:rsidP="000662D2">
      <w:pPr>
        <w:spacing w:after="0" w:line="240" w:lineRule="auto"/>
        <w:ind w:firstLine="709"/>
        <w:jc w:val="both"/>
        <w:rPr>
          <w:rFonts w:ascii="Times New Roman" w:hAnsi="Times New Roman"/>
          <w:sz w:val="27"/>
          <w:szCs w:val="27"/>
        </w:rPr>
      </w:pPr>
      <w:r w:rsidRPr="006223D9">
        <w:rPr>
          <w:rFonts w:ascii="Times New Roman" w:hAnsi="Times New Roman"/>
          <w:sz w:val="27"/>
          <w:szCs w:val="27"/>
        </w:rPr>
        <w:t>- данные форм статистической налоговой отчетности и сведений;</w:t>
      </w:r>
    </w:p>
    <w:p w:rsidR="000662D2" w:rsidRPr="006223D9" w:rsidRDefault="000662D2" w:rsidP="000662D2">
      <w:pPr>
        <w:autoSpaceDE w:val="0"/>
        <w:autoSpaceDN w:val="0"/>
        <w:adjustRightInd w:val="0"/>
        <w:spacing w:after="0" w:line="240" w:lineRule="auto"/>
        <w:ind w:firstLine="709"/>
        <w:jc w:val="both"/>
        <w:rPr>
          <w:rFonts w:ascii="Times New Roman" w:hAnsi="Times New Roman"/>
          <w:sz w:val="27"/>
          <w:szCs w:val="27"/>
        </w:rPr>
      </w:pPr>
      <w:r w:rsidRPr="006223D9">
        <w:rPr>
          <w:rFonts w:ascii="Times New Roman" w:hAnsi="Times New Roman"/>
          <w:sz w:val="27"/>
          <w:szCs w:val="27"/>
        </w:rPr>
        <w:t>- иные факторы (в том числе</w:t>
      </w:r>
      <w:r w:rsidR="00C1624D" w:rsidRPr="006223D9">
        <w:rPr>
          <w:rFonts w:ascii="Times New Roman" w:hAnsi="Times New Roman"/>
          <w:sz w:val="27"/>
          <w:szCs w:val="27"/>
        </w:rPr>
        <w:t xml:space="preserve"> работа по погашению кредиторской и дебиторской задолженности,</w:t>
      </w:r>
      <w:r w:rsidRPr="006223D9">
        <w:rPr>
          <w:rFonts w:ascii="Times New Roman" w:hAnsi="Times New Roman"/>
          <w:sz w:val="27"/>
          <w:szCs w:val="27"/>
        </w:rPr>
        <w:t xml:space="preserve"> возможная корректировка на поступления, имеющие характер «всплеска» и др.). </w:t>
      </w:r>
    </w:p>
    <w:p w:rsidR="003323CB" w:rsidRPr="002754A0" w:rsidRDefault="003323CB" w:rsidP="000662D2">
      <w:pPr>
        <w:autoSpaceDE w:val="0"/>
        <w:autoSpaceDN w:val="0"/>
        <w:adjustRightInd w:val="0"/>
        <w:spacing w:after="0" w:line="240" w:lineRule="auto"/>
        <w:ind w:firstLine="709"/>
        <w:jc w:val="both"/>
        <w:rPr>
          <w:rFonts w:ascii="Times New Roman" w:hAnsi="Times New Roman"/>
          <w:sz w:val="27"/>
          <w:szCs w:val="27"/>
        </w:rPr>
      </w:pPr>
    </w:p>
    <w:p w:rsidR="001D40C4" w:rsidRPr="002754A0" w:rsidRDefault="001D40C4" w:rsidP="000662D2">
      <w:pPr>
        <w:autoSpaceDE w:val="0"/>
        <w:autoSpaceDN w:val="0"/>
        <w:adjustRightInd w:val="0"/>
        <w:spacing w:after="0" w:line="240" w:lineRule="auto"/>
        <w:ind w:firstLine="709"/>
        <w:jc w:val="both"/>
        <w:rPr>
          <w:rFonts w:ascii="Times New Roman" w:hAnsi="Times New Roman"/>
          <w:sz w:val="27"/>
          <w:szCs w:val="27"/>
        </w:rPr>
      </w:pPr>
    </w:p>
    <w:p w:rsidR="001D40C4" w:rsidRPr="00A3397D" w:rsidRDefault="00DD2F9E" w:rsidP="00DD2F9E">
      <w:pPr>
        <w:pStyle w:val="10"/>
        <w:tabs>
          <w:tab w:val="left" w:pos="1985"/>
          <w:tab w:val="left" w:pos="2835"/>
          <w:tab w:val="left" w:pos="2977"/>
          <w:tab w:val="left" w:pos="3119"/>
          <w:tab w:val="left" w:pos="4395"/>
        </w:tabs>
        <w:spacing w:before="0" w:after="240"/>
        <w:ind w:left="720"/>
        <w:jc w:val="center"/>
        <w:rPr>
          <w:rFonts w:ascii="Times New Roman" w:hAnsi="Times New Roman"/>
          <w:b w:val="0"/>
          <w:bCs w:val="0"/>
          <w:i/>
          <w:sz w:val="27"/>
          <w:szCs w:val="27"/>
        </w:rPr>
      </w:pPr>
      <w:bookmarkStart w:id="74" w:name="_Toc109228212"/>
      <w:r>
        <w:rPr>
          <w:rFonts w:ascii="Times New Roman" w:hAnsi="Times New Roman"/>
          <w:i/>
          <w:sz w:val="27"/>
          <w:szCs w:val="27"/>
        </w:rPr>
        <w:t>2.1</w:t>
      </w:r>
      <w:r w:rsidR="001C3468">
        <w:rPr>
          <w:rFonts w:ascii="Times New Roman" w:hAnsi="Times New Roman"/>
          <w:i/>
          <w:sz w:val="27"/>
          <w:szCs w:val="27"/>
        </w:rPr>
        <w:t>6</w:t>
      </w:r>
      <w:r>
        <w:rPr>
          <w:rFonts w:ascii="Times New Roman" w:hAnsi="Times New Roman"/>
          <w:i/>
          <w:sz w:val="27"/>
          <w:szCs w:val="27"/>
        </w:rPr>
        <w:t xml:space="preserve">.1. </w:t>
      </w:r>
      <w:r w:rsidR="00A3397D" w:rsidRPr="00A3397D">
        <w:rPr>
          <w:rFonts w:ascii="Times New Roman" w:hAnsi="Times New Roman"/>
          <w:i/>
          <w:sz w:val="27"/>
          <w:szCs w:val="27"/>
        </w:rPr>
        <w:t xml:space="preserve"> </w:t>
      </w:r>
      <w:r w:rsidR="001D40C4" w:rsidRPr="00A3397D">
        <w:rPr>
          <w:rFonts w:ascii="Times New Roman" w:hAnsi="Times New Roman"/>
          <w:i/>
          <w:sz w:val="27"/>
          <w:szCs w:val="27"/>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r w:rsidR="001D40C4" w:rsidRPr="00A3397D">
        <w:rPr>
          <w:rFonts w:ascii="Times New Roman" w:hAnsi="Times New Roman"/>
          <w:i/>
          <w:sz w:val="27"/>
          <w:szCs w:val="27"/>
        </w:rPr>
        <w:br/>
        <w:t>182 1 16 10022 02 0000 140</w:t>
      </w:r>
      <w:bookmarkEnd w:id="74"/>
    </w:p>
    <w:p w:rsidR="001D40C4" w:rsidRPr="00A3397D" w:rsidRDefault="001D40C4" w:rsidP="001D40C4">
      <w:pPr>
        <w:spacing w:after="0" w:line="240" w:lineRule="auto"/>
        <w:ind w:firstLine="709"/>
        <w:jc w:val="both"/>
        <w:rPr>
          <w:rFonts w:ascii="Times New Roman" w:hAnsi="Times New Roman"/>
          <w:sz w:val="27"/>
          <w:szCs w:val="27"/>
        </w:rPr>
      </w:pPr>
      <w:proofErr w:type="gramStart"/>
      <w:r w:rsidRPr="00A3397D">
        <w:rPr>
          <w:rFonts w:ascii="Times New Roman" w:hAnsi="Times New Roman"/>
          <w:sz w:val="27"/>
          <w:szCs w:val="27"/>
        </w:rPr>
        <w:t>Расчёт прогнозного объёма поступления платежей по возмещению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 осуществляется все прогнозируемые периоды методом экстраполяции (с учетом имеющихся данных о тенденциях изменения поступлений не менее чем за 3 предшествующих периода) с применением индекса потребительских цен, с учётом корректирующей суммы поступлений</w:t>
      </w:r>
      <w:proofErr w:type="gramEnd"/>
      <w:r w:rsidRPr="00A3397D">
        <w:rPr>
          <w:rFonts w:ascii="Times New Roman" w:hAnsi="Times New Roman"/>
          <w:sz w:val="27"/>
          <w:szCs w:val="27"/>
        </w:rPr>
        <w:t>, учитывающей изменения законодательства Российской Федерации, работу по погашению кредиторской и дебиторской задолженности, а также другие факторы.</w:t>
      </w:r>
    </w:p>
    <w:p w:rsidR="001D40C4" w:rsidRPr="00A3397D" w:rsidRDefault="001D40C4" w:rsidP="001D40C4">
      <w:pPr>
        <w:spacing w:after="0" w:line="240" w:lineRule="auto"/>
        <w:ind w:firstLine="709"/>
        <w:jc w:val="both"/>
        <w:rPr>
          <w:rFonts w:ascii="Times New Roman" w:hAnsi="Times New Roman"/>
          <w:i/>
          <w:sz w:val="27"/>
          <w:szCs w:val="27"/>
        </w:rPr>
      </w:pPr>
      <w:r w:rsidRPr="00A3397D">
        <w:rPr>
          <w:rFonts w:ascii="Times New Roman" w:hAnsi="Times New Roman"/>
          <w:sz w:val="27"/>
          <w:szCs w:val="27"/>
        </w:rPr>
        <w:t>Применение метода экстраполяции обусловлено тем, что по данному коду бюджетной классификации уплата производится по дифференцированным ставкам в зависимости от количественных и (или) стоимостных показателей применительно к конкретному правонарушению, отсутствуют формы статистической отчётности, содержащие сведения о количественных характеристиках и решение о привлечении к ответственности выносит иной уполномоченный орган.</w:t>
      </w:r>
    </w:p>
    <w:p w:rsidR="001D40C4" w:rsidRPr="001D40C4" w:rsidRDefault="001D40C4" w:rsidP="000662D2">
      <w:pPr>
        <w:autoSpaceDE w:val="0"/>
        <w:autoSpaceDN w:val="0"/>
        <w:adjustRightInd w:val="0"/>
        <w:spacing w:after="0" w:line="240" w:lineRule="auto"/>
        <w:ind w:firstLine="709"/>
        <w:jc w:val="both"/>
        <w:rPr>
          <w:rFonts w:ascii="Times New Roman" w:hAnsi="Times New Roman"/>
          <w:sz w:val="27"/>
          <w:szCs w:val="27"/>
        </w:rPr>
      </w:pPr>
    </w:p>
    <w:p w:rsidR="00670932" w:rsidRPr="006223D9" w:rsidRDefault="00670932" w:rsidP="00670932">
      <w:pPr>
        <w:pStyle w:val="3"/>
        <w:tabs>
          <w:tab w:val="left" w:pos="1985"/>
        </w:tabs>
        <w:spacing w:before="120" w:after="120" w:line="240" w:lineRule="auto"/>
        <w:ind w:left="1985" w:right="1134"/>
        <w:jc w:val="center"/>
        <w:rPr>
          <w:rFonts w:ascii="Times New Roman" w:hAnsi="Times New Roman"/>
          <w:b w:val="0"/>
          <w:bCs w:val="0"/>
          <w:i/>
          <w:sz w:val="27"/>
          <w:szCs w:val="27"/>
        </w:rPr>
      </w:pPr>
      <w:bookmarkStart w:id="75" w:name="_Toc89426917"/>
      <w:bookmarkStart w:id="76" w:name="_Toc488309322"/>
      <w:r w:rsidRPr="006223D9">
        <w:rPr>
          <w:rFonts w:ascii="Times New Roman" w:hAnsi="Times New Roman"/>
          <w:i/>
          <w:sz w:val="27"/>
          <w:szCs w:val="27"/>
        </w:rPr>
        <w:lastRenderedPageBreak/>
        <w:t>2.</w:t>
      </w:r>
      <w:r w:rsidR="007D3798">
        <w:rPr>
          <w:rFonts w:ascii="Times New Roman" w:hAnsi="Times New Roman"/>
          <w:i/>
          <w:sz w:val="27"/>
          <w:szCs w:val="27"/>
        </w:rPr>
        <w:t>1</w:t>
      </w:r>
      <w:r w:rsidR="001C3468">
        <w:rPr>
          <w:rFonts w:ascii="Times New Roman" w:hAnsi="Times New Roman"/>
          <w:i/>
          <w:sz w:val="27"/>
          <w:szCs w:val="27"/>
        </w:rPr>
        <w:t>6</w:t>
      </w:r>
      <w:r w:rsidRPr="006223D9">
        <w:rPr>
          <w:rFonts w:ascii="Times New Roman" w:hAnsi="Times New Roman"/>
          <w:i/>
          <w:sz w:val="27"/>
          <w:szCs w:val="27"/>
        </w:rPr>
        <w:t>.</w:t>
      </w:r>
      <w:r w:rsidR="00A3397D" w:rsidRPr="002754A0">
        <w:rPr>
          <w:rFonts w:ascii="Times New Roman" w:hAnsi="Times New Roman"/>
          <w:i/>
          <w:sz w:val="27"/>
          <w:szCs w:val="27"/>
        </w:rPr>
        <w:t>2</w:t>
      </w:r>
      <w:r w:rsidRPr="006223D9">
        <w:rPr>
          <w:rFonts w:ascii="Times New Roman" w:hAnsi="Times New Roman"/>
          <w:i/>
          <w:sz w:val="27"/>
          <w:szCs w:val="27"/>
        </w:rPr>
        <w:t xml:space="preserve">. </w:t>
      </w:r>
      <w:proofErr w:type="gramStart"/>
      <w:r w:rsidRPr="006223D9">
        <w:rPr>
          <w:rFonts w:ascii="Times New Roman" w:hAnsi="Times New Roman"/>
          <w:i/>
          <w:sz w:val="27"/>
          <w:szCs w:val="27"/>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в 2019 году</w:t>
      </w:r>
      <w:r w:rsidR="00D0691F">
        <w:rPr>
          <w:rFonts w:ascii="Times New Roman" w:hAnsi="Times New Roman"/>
          <w:i/>
          <w:sz w:val="27"/>
          <w:szCs w:val="27"/>
        </w:rPr>
        <w:t xml:space="preserve"> </w:t>
      </w:r>
      <w:r w:rsidR="00D0691F" w:rsidRPr="00D0691F">
        <w:rPr>
          <w:rFonts w:ascii="Times New Roman" w:hAnsi="Times New Roman"/>
          <w:i/>
          <w:sz w:val="27"/>
          <w:szCs w:val="27"/>
        </w:rPr>
        <w:t xml:space="preserve">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учёте задолженности).    </w:t>
      </w:r>
      <w:r w:rsidRPr="006223D9">
        <w:rPr>
          <w:rFonts w:ascii="Times New Roman" w:hAnsi="Times New Roman"/>
          <w:i/>
          <w:sz w:val="27"/>
          <w:szCs w:val="27"/>
        </w:rPr>
        <w:br/>
        <w:t>182 1 16</w:t>
      </w:r>
      <w:proofErr w:type="gramEnd"/>
      <w:r w:rsidRPr="006223D9">
        <w:rPr>
          <w:rFonts w:ascii="Times New Roman" w:hAnsi="Times New Roman"/>
          <w:i/>
          <w:sz w:val="27"/>
          <w:szCs w:val="27"/>
        </w:rPr>
        <w:t xml:space="preserve"> 10122 01 000</w:t>
      </w:r>
      <w:r w:rsidR="00D0691F">
        <w:rPr>
          <w:rFonts w:ascii="Times New Roman" w:hAnsi="Times New Roman"/>
          <w:i/>
          <w:sz w:val="27"/>
          <w:szCs w:val="27"/>
        </w:rPr>
        <w:t>1</w:t>
      </w:r>
      <w:r w:rsidRPr="006223D9">
        <w:rPr>
          <w:rFonts w:ascii="Times New Roman" w:hAnsi="Times New Roman"/>
          <w:i/>
          <w:sz w:val="27"/>
          <w:szCs w:val="27"/>
        </w:rPr>
        <w:t xml:space="preserve"> 140</w:t>
      </w:r>
      <w:bookmarkEnd w:id="75"/>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формировании в текущем финансовом году оценки поступлений доходов в бюджеты субъектов Российской Федерации учитывается фактическое поступление доходов текущего финансового года.</w:t>
      </w:r>
    </w:p>
    <w:p w:rsidR="00155E33" w:rsidRPr="006223D9" w:rsidRDefault="006358AF" w:rsidP="00155E33">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6223D9">
        <w:rPr>
          <w:rFonts w:ascii="Times New Roman" w:hAnsi="Times New Roman"/>
          <w:sz w:val="27"/>
          <w:szCs w:val="27"/>
        </w:rPr>
        <w:t>.</w:t>
      </w:r>
    </w:p>
    <w:p w:rsidR="00574DCB" w:rsidRPr="006223D9" w:rsidRDefault="00574DCB" w:rsidP="00670932">
      <w:pPr>
        <w:spacing w:after="0" w:line="240" w:lineRule="auto"/>
        <w:ind w:firstLine="709"/>
        <w:jc w:val="both"/>
        <w:rPr>
          <w:rFonts w:ascii="Times New Roman" w:hAnsi="Times New Roman"/>
          <w:sz w:val="27"/>
          <w:szCs w:val="27"/>
        </w:rPr>
      </w:pPr>
    </w:p>
    <w:p w:rsidR="00574DCB" w:rsidRPr="006223D9" w:rsidRDefault="00064210" w:rsidP="00574DCB">
      <w:pPr>
        <w:pStyle w:val="3"/>
        <w:tabs>
          <w:tab w:val="left" w:pos="1985"/>
        </w:tabs>
        <w:spacing w:before="120" w:after="120" w:line="240" w:lineRule="auto"/>
        <w:ind w:left="1985" w:right="1134"/>
        <w:jc w:val="center"/>
        <w:rPr>
          <w:rFonts w:ascii="Times New Roman" w:hAnsi="Times New Roman"/>
          <w:b w:val="0"/>
          <w:bCs w:val="0"/>
          <w:i/>
          <w:sz w:val="27"/>
          <w:szCs w:val="27"/>
        </w:rPr>
      </w:pPr>
      <w:bookmarkStart w:id="77" w:name="_Toc89426918"/>
      <w:r w:rsidRPr="006223D9">
        <w:rPr>
          <w:rFonts w:ascii="Times New Roman" w:hAnsi="Times New Roman"/>
          <w:i/>
          <w:sz w:val="27"/>
          <w:szCs w:val="27"/>
        </w:rPr>
        <w:t>2.</w:t>
      </w:r>
      <w:r w:rsidR="007D3798">
        <w:rPr>
          <w:rFonts w:ascii="Times New Roman" w:hAnsi="Times New Roman"/>
          <w:i/>
          <w:sz w:val="27"/>
          <w:szCs w:val="27"/>
        </w:rPr>
        <w:t>1</w:t>
      </w:r>
      <w:r w:rsidR="001C3468">
        <w:rPr>
          <w:rFonts w:ascii="Times New Roman" w:hAnsi="Times New Roman"/>
          <w:i/>
          <w:sz w:val="27"/>
          <w:szCs w:val="27"/>
        </w:rPr>
        <w:t>6</w:t>
      </w:r>
      <w:r w:rsidRPr="006223D9">
        <w:rPr>
          <w:rFonts w:ascii="Times New Roman" w:hAnsi="Times New Roman"/>
          <w:i/>
          <w:sz w:val="27"/>
          <w:szCs w:val="27"/>
        </w:rPr>
        <w:t>.</w:t>
      </w:r>
      <w:r w:rsidR="00A3397D" w:rsidRPr="002754A0">
        <w:rPr>
          <w:rFonts w:ascii="Times New Roman" w:hAnsi="Times New Roman"/>
          <w:i/>
          <w:sz w:val="27"/>
          <w:szCs w:val="27"/>
        </w:rPr>
        <w:t>3</w:t>
      </w:r>
      <w:r w:rsidR="00574DCB" w:rsidRPr="006223D9">
        <w:rPr>
          <w:rFonts w:ascii="Times New Roman" w:hAnsi="Times New Roman"/>
          <w:i/>
          <w:sz w:val="27"/>
          <w:szCs w:val="27"/>
        </w:rPr>
        <w:t>.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в 2019 году</w:t>
      </w:r>
      <w:r w:rsidR="00574DCB" w:rsidRPr="006223D9">
        <w:rPr>
          <w:rFonts w:ascii="Times New Roman" w:hAnsi="Times New Roman"/>
          <w:i/>
          <w:sz w:val="27"/>
          <w:szCs w:val="27"/>
        </w:rPr>
        <w:br/>
        <w:t>182 1 16 10123 01 0000 140</w:t>
      </w:r>
      <w:bookmarkEnd w:id="77"/>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формировании в текущем финансовом году оценки поступлений доходов в бюджеты</w:t>
      </w:r>
      <w:r w:rsidR="006B06FC">
        <w:rPr>
          <w:rFonts w:ascii="Times New Roman" w:hAnsi="Times New Roman"/>
          <w:sz w:val="27"/>
          <w:szCs w:val="27"/>
        </w:rPr>
        <w:t xml:space="preserve">, входящие </w:t>
      </w:r>
      <w:r w:rsidR="006B06FC" w:rsidRPr="006223D9">
        <w:rPr>
          <w:rFonts w:ascii="Times New Roman" w:hAnsi="Times New Roman"/>
          <w:sz w:val="27"/>
          <w:szCs w:val="27"/>
        </w:rPr>
        <w:t>в консолидированный бюджет Р</w:t>
      </w:r>
      <w:r w:rsidR="006B06FC">
        <w:rPr>
          <w:rFonts w:ascii="Times New Roman" w:hAnsi="Times New Roman"/>
          <w:sz w:val="27"/>
          <w:szCs w:val="27"/>
        </w:rPr>
        <w:t>еспублики Хакасия,</w:t>
      </w:r>
      <w:r w:rsidRPr="006223D9">
        <w:rPr>
          <w:rFonts w:ascii="Times New Roman" w:hAnsi="Times New Roman"/>
          <w:sz w:val="27"/>
          <w:szCs w:val="27"/>
        </w:rPr>
        <w:t xml:space="preserve"> учитывается фактическое поступление доходов текущего финансового года.</w:t>
      </w:r>
    </w:p>
    <w:p w:rsidR="00155E33" w:rsidRPr="006223D9" w:rsidRDefault="006358AF" w:rsidP="00155E33">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6223D9">
        <w:rPr>
          <w:rFonts w:ascii="Times New Roman" w:hAnsi="Times New Roman"/>
          <w:sz w:val="27"/>
          <w:szCs w:val="27"/>
        </w:rPr>
        <w:t>.</w:t>
      </w:r>
    </w:p>
    <w:p w:rsidR="00800283" w:rsidRDefault="00800283" w:rsidP="00574DCB">
      <w:pPr>
        <w:pStyle w:val="3"/>
        <w:tabs>
          <w:tab w:val="left" w:pos="1985"/>
        </w:tabs>
        <w:spacing w:before="120" w:after="120" w:line="240" w:lineRule="auto"/>
        <w:ind w:left="1985" w:right="1134"/>
        <w:jc w:val="center"/>
        <w:rPr>
          <w:rFonts w:ascii="Times New Roman" w:hAnsi="Times New Roman"/>
          <w:i/>
          <w:sz w:val="27"/>
          <w:szCs w:val="27"/>
        </w:rPr>
      </w:pPr>
      <w:bookmarkStart w:id="78" w:name="_Toc89426919"/>
    </w:p>
    <w:p w:rsidR="00574DCB" w:rsidRPr="006223D9" w:rsidRDefault="00574DCB" w:rsidP="00574DCB">
      <w:pPr>
        <w:pStyle w:val="3"/>
        <w:tabs>
          <w:tab w:val="left" w:pos="1985"/>
        </w:tabs>
        <w:spacing w:before="120" w:after="120" w:line="240" w:lineRule="auto"/>
        <w:ind w:left="1985" w:right="1134"/>
        <w:jc w:val="center"/>
        <w:rPr>
          <w:rFonts w:ascii="Times New Roman" w:hAnsi="Times New Roman"/>
          <w:b w:val="0"/>
          <w:bCs w:val="0"/>
          <w:i/>
          <w:sz w:val="27"/>
          <w:szCs w:val="27"/>
        </w:rPr>
      </w:pPr>
      <w:r w:rsidRPr="006223D9">
        <w:rPr>
          <w:rFonts w:ascii="Times New Roman" w:hAnsi="Times New Roman"/>
          <w:i/>
          <w:sz w:val="27"/>
          <w:szCs w:val="27"/>
        </w:rPr>
        <w:t>2.</w:t>
      </w:r>
      <w:r w:rsidR="007D3798">
        <w:rPr>
          <w:rFonts w:ascii="Times New Roman" w:hAnsi="Times New Roman"/>
          <w:i/>
          <w:sz w:val="27"/>
          <w:szCs w:val="27"/>
        </w:rPr>
        <w:t>1</w:t>
      </w:r>
      <w:r w:rsidR="001C3468">
        <w:rPr>
          <w:rFonts w:ascii="Times New Roman" w:hAnsi="Times New Roman"/>
          <w:i/>
          <w:sz w:val="27"/>
          <w:szCs w:val="27"/>
        </w:rPr>
        <w:t>6</w:t>
      </w:r>
      <w:r w:rsidRPr="006223D9">
        <w:rPr>
          <w:rFonts w:ascii="Times New Roman" w:hAnsi="Times New Roman"/>
          <w:i/>
          <w:sz w:val="27"/>
          <w:szCs w:val="27"/>
        </w:rPr>
        <w:t>.</w:t>
      </w:r>
      <w:r w:rsidR="00A3397D" w:rsidRPr="002754A0">
        <w:rPr>
          <w:rFonts w:ascii="Times New Roman" w:hAnsi="Times New Roman"/>
          <w:i/>
          <w:sz w:val="27"/>
          <w:szCs w:val="27"/>
        </w:rPr>
        <w:t>4</w:t>
      </w:r>
      <w:r w:rsidRPr="006223D9">
        <w:rPr>
          <w:rFonts w:ascii="Times New Roman" w:hAnsi="Times New Roman"/>
          <w:i/>
          <w:sz w:val="27"/>
          <w:szCs w:val="27"/>
        </w:rPr>
        <w:t>. 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в 2019 году</w:t>
      </w:r>
      <w:r w:rsidRPr="006223D9">
        <w:rPr>
          <w:rFonts w:ascii="Times New Roman" w:hAnsi="Times New Roman"/>
          <w:i/>
          <w:sz w:val="27"/>
          <w:szCs w:val="27"/>
        </w:rPr>
        <w:br/>
        <w:t>182 1 16 10129 01 0000 140</w:t>
      </w:r>
      <w:bookmarkEnd w:id="78"/>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прогнозировании поступлений указанных доходов учитываются ожидаемые результаты работы по взысканию дебиторской задолженности, образовавшейся до 1 января 2020 года.</w:t>
      </w:r>
    </w:p>
    <w:p w:rsidR="00D709B2" w:rsidRPr="006223D9" w:rsidRDefault="00D709B2" w:rsidP="00D709B2">
      <w:pPr>
        <w:spacing w:after="0" w:line="240" w:lineRule="auto"/>
        <w:ind w:firstLine="709"/>
        <w:jc w:val="both"/>
        <w:rPr>
          <w:rFonts w:ascii="Times New Roman" w:hAnsi="Times New Roman"/>
          <w:sz w:val="27"/>
          <w:szCs w:val="27"/>
        </w:rPr>
      </w:pPr>
      <w:r w:rsidRPr="006223D9">
        <w:rPr>
          <w:rFonts w:ascii="Times New Roman" w:hAnsi="Times New Roman"/>
          <w:sz w:val="27"/>
          <w:szCs w:val="27"/>
        </w:rPr>
        <w:lastRenderedPageBreak/>
        <w:t>При формировании в текущем финансовом году оценки поступлений доходов в бюджеты</w:t>
      </w:r>
      <w:r w:rsidR="006B06FC">
        <w:rPr>
          <w:rFonts w:ascii="Times New Roman" w:hAnsi="Times New Roman"/>
          <w:sz w:val="27"/>
          <w:szCs w:val="27"/>
        </w:rPr>
        <w:t xml:space="preserve">, входящие </w:t>
      </w:r>
      <w:r w:rsidR="006B06FC" w:rsidRPr="006223D9">
        <w:rPr>
          <w:rFonts w:ascii="Times New Roman" w:hAnsi="Times New Roman"/>
          <w:sz w:val="27"/>
          <w:szCs w:val="27"/>
        </w:rPr>
        <w:t>в консолидированный бюджет Р</w:t>
      </w:r>
      <w:r w:rsidR="006B06FC">
        <w:rPr>
          <w:rFonts w:ascii="Times New Roman" w:hAnsi="Times New Roman"/>
          <w:sz w:val="27"/>
          <w:szCs w:val="27"/>
        </w:rPr>
        <w:t xml:space="preserve">еспублики Хакасия, </w:t>
      </w:r>
      <w:r w:rsidRPr="006223D9">
        <w:rPr>
          <w:rFonts w:ascii="Times New Roman" w:hAnsi="Times New Roman"/>
          <w:sz w:val="27"/>
          <w:szCs w:val="27"/>
        </w:rPr>
        <w:t>учитывается фактическое поступление доходов текущего финансового года.</w:t>
      </w:r>
    </w:p>
    <w:p w:rsidR="00155E33" w:rsidRDefault="006358AF" w:rsidP="00155E33">
      <w:pPr>
        <w:spacing w:after="0" w:line="240" w:lineRule="auto"/>
        <w:ind w:firstLine="709"/>
        <w:jc w:val="both"/>
        <w:rPr>
          <w:rFonts w:ascii="Times New Roman" w:hAnsi="Times New Roman"/>
          <w:sz w:val="27"/>
          <w:szCs w:val="27"/>
        </w:rPr>
      </w:pPr>
      <w:r w:rsidRPr="006223D9">
        <w:rPr>
          <w:rFonts w:ascii="Times New Roman" w:hAnsi="Times New Roman"/>
          <w:sz w:val="27"/>
          <w:szCs w:val="27"/>
        </w:rPr>
        <w:t>При оценке и прогнозе поступлений по данному виду дохода используется метод экстраполяции, с учётом тенденции к снижению поступлений</w:t>
      </w:r>
      <w:r w:rsidR="00155E33" w:rsidRPr="006223D9">
        <w:rPr>
          <w:rFonts w:ascii="Times New Roman" w:hAnsi="Times New Roman"/>
          <w:sz w:val="27"/>
          <w:szCs w:val="27"/>
        </w:rPr>
        <w:t>.</w:t>
      </w:r>
      <w:bookmarkEnd w:id="76"/>
    </w:p>
    <w:sectPr w:rsidR="00155E33" w:rsidSect="00D12328">
      <w:headerReference w:type="default" r:id="rId13"/>
      <w:footerReference w:type="even" r:id="rId14"/>
      <w:headerReference w:type="first" r:id="rId15"/>
      <w:pgSz w:w="11906" w:h="16838" w:code="9"/>
      <w:pgMar w:top="851" w:right="567" w:bottom="567" w:left="113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896" w:rsidRDefault="00A96896">
      <w:pPr>
        <w:spacing w:after="0" w:line="240" w:lineRule="auto"/>
      </w:pPr>
      <w:r>
        <w:separator/>
      </w:r>
    </w:p>
  </w:endnote>
  <w:endnote w:type="continuationSeparator" w:id="0">
    <w:p w:rsidR="00A96896" w:rsidRDefault="00A96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CY">
    <w:panose1 w:val="00000000000000000000"/>
    <w:charset w:val="59"/>
    <w:family w:val="auto"/>
    <w:notTrueType/>
    <w:pitch w:val="variable"/>
    <w:sig w:usb0="00000001"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26C" w:rsidRDefault="000C226C" w:rsidP="00D12328">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217</w:t>
    </w:r>
    <w:r>
      <w:rPr>
        <w:rStyle w:val="ac"/>
      </w:rPr>
      <w:fldChar w:fldCharType="end"/>
    </w:r>
  </w:p>
  <w:p w:rsidR="000C226C" w:rsidRDefault="000C226C" w:rsidP="00D1232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896" w:rsidRDefault="00A96896">
      <w:pPr>
        <w:spacing w:after="0" w:line="240" w:lineRule="auto"/>
      </w:pPr>
      <w:r>
        <w:separator/>
      </w:r>
    </w:p>
  </w:footnote>
  <w:footnote w:type="continuationSeparator" w:id="0">
    <w:p w:rsidR="00A96896" w:rsidRDefault="00A968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26C" w:rsidRPr="00176A15" w:rsidRDefault="000C226C" w:rsidP="00D12328">
    <w:pPr>
      <w:pStyle w:val="ae"/>
      <w:jc w:val="center"/>
      <w:rPr>
        <w:rFonts w:ascii="Times New Roman" w:hAnsi="Times New Roman"/>
      </w:rPr>
    </w:pPr>
    <w:r w:rsidRPr="00C30380">
      <w:rPr>
        <w:rFonts w:ascii="Times New Roman" w:hAnsi="Times New Roman"/>
      </w:rPr>
      <w:fldChar w:fldCharType="begin"/>
    </w:r>
    <w:r w:rsidRPr="00C30380">
      <w:rPr>
        <w:rFonts w:ascii="Times New Roman" w:hAnsi="Times New Roman"/>
      </w:rPr>
      <w:instrText>PAGE   \* MERGEFORMAT</w:instrText>
    </w:r>
    <w:r w:rsidRPr="00C30380">
      <w:rPr>
        <w:rFonts w:ascii="Times New Roman" w:hAnsi="Times New Roman"/>
      </w:rPr>
      <w:fldChar w:fldCharType="separate"/>
    </w:r>
    <w:r w:rsidR="001755C5">
      <w:rPr>
        <w:rFonts w:ascii="Times New Roman" w:hAnsi="Times New Roman"/>
        <w:noProof/>
      </w:rPr>
      <w:t>75</w:t>
    </w:r>
    <w:r w:rsidRPr="00C30380">
      <w:rPr>
        <w:rFonts w:ascii="Times New Roman" w:hAnsi="Times New Roman"/>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26C" w:rsidRPr="00497A80" w:rsidRDefault="000C226C" w:rsidP="00D12328">
    <w:pPr>
      <w:pStyle w:val="ae"/>
      <w:spacing w:after="0" w:line="240" w:lineRule="auto"/>
      <w:jc w:val="center"/>
      <w:rPr>
        <w:color w:val="A6A6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104B27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D43C20"/>
    <w:multiLevelType w:val="hybridMultilevel"/>
    <w:tmpl w:val="5E043F7E"/>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226394"/>
    <w:multiLevelType w:val="hybridMultilevel"/>
    <w:tmpl w:val="C93A7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B3B0422"/>
    <w:multiLevelType w:val="hybridMultilevel"/>
    <w:tmpl w:val="8020D63C"/>
    <w:lvl w:ilvl="0" w:tplc="DC4AB5B4">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0C4E39A9"/>
    <w:multiLevelType w:val="hybridMultilevel"/>
    <w:tmpl w:val="B2A298B8"/>
    <w:lvl w:ilvl="0" w:tplc="EAEA9136">
      <w:start w:val="1"/>
      <w:numFmt w:val="bullet"/>
      <w:lvlText w:val="-"/>
      <w:lvlJc w:val="left"/>
      <w:pPr>
        <w:tabs>
          <w:tab w:val="num" w:pos="927"/>
        </w:tabs>
        <w:ind w:left="927" w:hanging="360"/>
      </w:pPr>
      <w:rPr>
        <w:rFonts w:ascii="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0F487FF9"/>
    <w:multiLevelType w:val="multilevel"/>
    <w:tmpl w:val="B13A8286"/>
    <w:lvl w:ilvl="0">
      <w:start w:val="1"/>
      <w:numFmt w:val="bullet"/>
      <w:lvlText w:val="-"/>
      <w:lvlJc w:val="left"/>
      <w:rPr>
        <w:rFonts w:ascii="Times New Roman" w:eastAsia="Times New Roman" w:hAnsi="Times New Roman"/>
        <w:b w:val="0"/>
        <w:i/>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1272A1F"/>
    <w:multiLevelType w:val="hybridMultilevel"/>
    <w:tmpl w:val="3558F34C"/>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51D20BF"/>
    <w:multiLevelType w:val="hybridMultilevel"/>
    <w:tmpl w:val="0FFA2B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5691C86"/>
    <w:multiLevelType w:val="hybridMultilevel"/>
    <w:tmpl w:val="53B812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7722C36"/>
    <w:multiLevelType w:val="hybridMultilevel"/>
    <w:tmpl w:val="AB462FCE"/>
    <w:lvl w:ilvl="0" w:tplc="049668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F62264"/>
    <w:multiLevelType w:val="hybridMultilevel"/>
    <w:tmpl w:val="120E16F2"/>
    <w:lvl w:ilvl="0" w:tplc="AD0AF4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A21D4D"/>
    <w:multiLevelType w:val="multilevel"/>
    <w:tmpl w:val="A7A02A5C"/>
    <w:lvl w:ilvl="0">
      <w:start w:val="2"/>
      <w:numFmt w:val="decimal"/>
      <w:lvlText w:val="%1."/>
      <w:lvlJc w:val="left"/>
      <w:pPr>
        <w:ind w:left="765" w:hanging="765"/>
      </w:pPr>
      <w:rPr>
        <w:rFonts w:hint="default"/>
        <w:b/>
      </w:rPr>
    </w:lvl>
    <w:lvl w:ilvl="1">
      <w:start w:val="19"/>
      <w:numFmt w:val="decimal"/>
      <w:lvlText w:val="%1.%2."/>
      <w:lvlJc w:val="left"/>
      <w:pPr>
        <w:ind w:left="1125" w:hanging="765"/>
      </w:pPr>
      <w:rPr>
        <w:rFonts w:hint="default"/>
        <w:b/>
      </w:rPr>
    </w:lvl>
    <w:lvl w:ilvl="2">
      <w:start w:val="1"/>
      <w:numFmt w:val="decimal"/>
      <w:lvlText w:val="%1.%2.%3."/>
      <w:lvlJc w:val="left"/>
      <w:pPr>
        <w:ind w:left="1485" w:hanging="765"/>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2">
    <w:nsid w:val="21B00B1A"/>
    <w:multiLevelType w:val="hybridMultilevel"/>
    <w:tmpl w:val="4AC852F2"/>
    <w:lvl w:ilvl="0" w:tplc="04090005">
      <w:start w:val="1"/>
      <w:numFmt w:val="bullet"/>
      <w:lvlText w:val=""/>
      <w:lvlJc w:val="left"/>
      <w:pPr>
        <w:ind w:left="1429" w:hanging="360"/>
      </w:pPr>
      <w:rPr>
        <w:rFonts w:ascii="Wingdings" w:hAnsi="Wingdings" w:hint="default"/>
      </w:rPr>
    </w:lvl>
    <w:lvl w:ilvl="1" w:tplc="04090001">
      <w:start w:val="1"/>
      <w:numFmt w:val="bullet"/>
      <w:lvlText w:val=""/>
      <w:lvlJc w:val="left"/>
      <w:pPr>
        <w:ind w:left="2149" w:hanging="360"/>
      </w:pPr>
      <w:rPr>
        <w:rFonts w:ascii="Symbol" w:hAnsi="Symbol"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nsid w:val="29CF17A6"/>
    <w:multiLevelType w:val="hybridMultilevel"/>
    <w:tmpl w:val="BE10F146"/>
    <w:lvl w:ilvl="0" w:tplc="AD0AF4F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B231421"/>
    <w:multiLevelType w:val="hybridMultilevel"/>
    <w:tmpl w:val="EAA2D5E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2D2F23A0"/>
    <w:multiLevelType w:val="hybridMultilevel"/>
    <w:tmpl w:val="BE74EF34"/>
    <w:lvl w:ilvl="0" w:tplc="04090005">
      <w:start w:val="1"/>
      <w:numFmt w:val="bullet"/>
      <w:lvlText w:val=""/>
      <w:lvlJc w:val="left"/>
      <w:pPr>
        <w:ind w:left="1591" w:hanging="360"/>
      </w:pPr>
      <w:rPr>
        <w:rFonts w:ascii="Wingdings" w:hAnsi="Wingdings" w:hint="default"/>
      </w:rPr>
    </w:lvl>
    <w:lvl w:ilvl="1" w:tplc="04090003" w:tentative="1">
      <w:start w:val="1"/>
      <w:numFmt w:val="bullet"/>
      <w:lvlText w:val="o"/>
      <w:lvlJc w:val="left"/>
      <w:pPr>
        <w:ind w:left="2311" w:hanging="360"/>
      </w:pPr>
      <w:rPr>
        <w:rFonts w:ascii="Courier New" w:hAnsi="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16">
    <w:nsid w:val="32006D13"/>
    <w:multiLevelType w:val="multilevel"/>
    <w:tmpl w:val="B3F69796"/>
    <w:lvl w:ilvl="0">
      <w:start w:val="3"/>
      <w:numFmt w:val="decimal"/>
      <w:lvlText w:val="%1."/>
      <w:lvlJc w:val="left"/>
      <w:pPr>
        <w:tabs>
          <w:tab w:val="num" w:pos="420"/>
        </w:tabs>
        <w:ind w:left="420" w:hanging="420"/>
      </w:pPr>
      <w:rPr>
        <w:rFonts w:cs="Times New Roman" w:hint="default"/>
      </w:rPr>
    </w:lvl>
    <w:lvl w:ilvl="1">
      <w:start w:val="1"/>
      <w:numFmt w:val="decimal"/>
      <w:lvlText w:val="3.%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328D1A19"/>
    <w:multiLevelType w:val="hybridMultilevel"/>
    <w:tmpl w:val="AA2CFDCA"/>
    <w:lvl w:ilvl="0" w:tplc="BF189E14">
      <w:start w:val="1"/>
      <w:numFmt w:val="bullet"/>
      <w:lvlText w:val="-"/>
      <w:lvlJc w:val="left"/>
      <w:pPr>
        <w:ind w:left="1429" w:hanging="360"/>
      </w:pPr>
      <w:rPr>
        <w:rFonts w:ascii="SimSun" w:eastAsia="SimSun" w:hAnsi="SimSun" w:hint="eastAsia"/>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nsid w:val="349D2382"/>
    <w:multiLevelType w:val="hybridMultilevel"/>
    <w:tmpl w:val="1A1265FC"/>
    <w:lvl w:ilvl="0" w:tplc="D1F6539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6B4495E"/>
    <w:multiLevelType w:val="hybridMultilevel"/>
    <w:tmpl w:val="431E64D8"/>
    <w:lvl w:ilvl="0" w:tplc="D80283F8">
      <w:start w:val="2"/>
      <w:numFmt w:val="decimal"/>
      <w:lvlText w:val="%1."/>
      <w:lvlJc w:val="left"/>
      <w:pPr>
        <w:tabs>
          <w:tab w:val="num" w:pos="927"/>
        </w:tabs>
        <w:ind w:left="927" w:hanging="360"/>
      </w:pPr>
      <w:rPr>
        <w:rFonts w:cs="Times New Roman" w:hint="default"/>
        <w:i/>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393B4CF5"/>
    <w:multiLevelType w:val="multilevel"/>
    <w:tmpl w:val="DB7A91B4"/>
    <w:lvl w:ilvl="0">
      <w:start w:val="5"/>
      <w:numFmt w:val="decimal"/>
      <w:lvlText w:val="%1."/>
      <w:lvlJc w:val="left"/>
      <w:pPr>
        <w:tabs>
          <w:tab w:val="num" w:pos="420"/>
        </w:tabs>
        <w:ind w:left="420" w:hanging="420"/>
      </w:pPr>
      <w:rPr>
        <w:rFonts w:cs="Times New Roman" w:hint="default"/>
      </w:rPr>
    </w:lvl>
    <w:lvl w:ilvl="1">
      <w:start w:val="1"/>
      <w:numFmt w:val="decimal"/>
      <w:lvlText w:val="1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nsid w:val="3C915602"/>
    <w:multiLevelType w:val="multilevel"/>
    <w:tmpl w:val="6D6EA3FE"/>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nsid w:val="3F3B6A35"/>
    <w:multiLevelType w:val="hybridMultilevel"/>
    <w:tmpl w:val="7BA86DC4"/>
    <w:lvl w:ilvl="0" w:tplc="04090005">
      <w:start w:val="1"/>
      <w:numFmt w:val="bullet"/>
      <w:lvlText w:val=""/>
      <w:lvlJc w:val="left"/>
      <w:pPr>
        <w:ind w:left="644" w:hanging="360"/>
      </w:pPr>
      <w:rPr>
        <w:rFonts w:ascii="Wingdings" w:hAnsi="Wingdings"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491C0050"/>
    <w:multiLevelType w:val="hybridMultilevel"/>
    <w:tmpl w:val="64DA70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9C41606"/>
    <w:multiLevelType w:val="hybridMultilevel"/>
    <w:tmpl w:val="1A78AFAA"/>
    <w:lvl w:ilvl="0" w:tplc="0496685A">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5">
    <w:nsid w:val="4A2121BB"/>
    <w:multiLevelType w:val="hybridMultilevel"/>
    <w:tmpl w:val="7270D3E6"/>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F5E1AF7"/>
    <w:multiLevelType w:val="hybridMultilevel"/>
    <w:tmpl w:val="536252BA"/>
    <w:lvl w:ilvl="0" w:tplc="049668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FEB3C3C"/>
    <w:multiLevelType w:val="hybridMultilevel"/>
    <w:tmpl w:val="058E5FF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50FD3561"/>
    <w:multiLevelType w:val="multilevel"/>
    <w:tmpl w:val="A2981A5A"/>
    <w:lvl w:ilvl="0">
      <w:start w:val="1"/>
      <w:numFmt w:val="decimal"/>
      <w:lvlText w:val="%1."/>
      <w:lvlJc w:val="left"/>
      <w:pPr>
        <w:ind w:left="1800" w:hanging="360"/>
      </w:pPr>
      <w:rPr>
        <w:rFonts w:cs="Times New Roman" w:hint="default"/>
      </w:rPr>
    </w:lvl>
    <w:lvl w:ilvl="1">
      <w:start w:val="11"/>
      <w:numFmt w:val="decimal"/>
      <w:isLgl/>
      <w:lvlText w:val="%1.%2."/>
      <w:lvlJc w:val="left"/>
      <w:pPr>
        <w:ind w:left="2660" w:hanging="675"/>
      </w:pPr>
      <w:rPr>
        <w:rFonts w:cs="Times New Roman" w:hint="default"/>
        <w:i w:val="0"/>
      </w:rPr>
    </w:lvl>
    <w:lvl w:ilvl="2">
      <w:start w:val="1"/>
      <w:numFmt w:val="decimal"/>
      <w:isLgl/>
      <w:lvlText w:val="%1.%2.%3."/>
      <w:lvlJc w:val="left"/>
      <w:pPr>
        <w:ind w:left="3250" w:hanging="720"/>
      </w:pPr>
      <w:rPr>
        <w:rFonts w:cs="Times New Roman" w:hint="default"/>
        <w:i w:val="0"/>
      </w:rPr>
    </w:lvl>
    <w:lvl w:ilvl="3">
      <w:start w:val="1"/>
      <w:numFmt w:val="decimal"/>
      <w:isLgl/>
      <w:lvlText w:val="%1.%2.%3.%4."/>
      <w:lvlJc w:val="left"/>
      <w:pPr>
        <w:ind w:left="3795" w:hanging="720"/>
      </w:pPr>
      <w:rPr>
        <w:rFonts w:cs="Times New Roman" w:hint="default"/>
        <w:i w:val="0"/>
      </w:rPr>
    </w:lvl>
    <w:lvl w:ilvl="4">
      <w:start w:val="1"/>
      <w:numFmt w:val="decimal"/>
      <w:isLgl/>
      <w:lvlText w:val="%1.%2.%3.%4.%5."/>
      <w:lvlJc w:val="left"/>
      <w:pPr>
        <w:ind w:left="4700" w:hanging="1080"/>
      </w:pPr>
      <w:rPr>
        <w:rFonts w:cs="Times New Roman" w:hint="default"/>
        <w:i w:val="0"/>
      </w:rPr>
    </w:lvl>
    <w:lvl w:ilvl="5">
      <w:start w:val="1"/>
      <w:numFmt w:val="decimal"/>
      <w:isLgl/>
      <w:lvlText w:val="%1.%2.%3.%4.%5.%6."/>
      <w:lvlJc w:val="left"/>
      <w:pPr>
        <w:ind w:left="5245" w:hanging="1080"/>
      </w:pPr>
      <w:rPr>
        <w:rFonts w:cs="Times New Roman" w:hint="default"/>
        <w:i w:val="0"/>
      </w:rPr>
    </w:lvl>
    <w:lvl w:ilvl="6">
      <w:start w:val="1"/>
      <w:numFmt w:val="decimal"/>
      <w:isLgl/>
      <w:lvlText w:val="%1.%2.%3.%4.%5.%6.%7."/>
      <w:lvlJc w:val="left"/>
      <w:pPr>
        <w:ind w:left="6150" w:hanging="1440"/>
      </w:pPr>
      <w:rPr>
        <w:rFonts w:cs="Times New Roman" w:hint="default"/>
        <w:i w:val="0"/>
      </w:rPr>
    </w:lvl>
    <w:lvl w:ilvl="7">
      <w:start w:val="1"/>
      <w:numFmt w:val="decimal"/>
      <w:isLgl/>
      <w:lvlText w:val="%1.%2.%3.%4.%5.%6.%7.%8."/>
      <w:lvlJc w:val="left"/>
      <w:pPr>
        <w:ind w:left="6695" w:hanging="1440"/>
      </w:pPr>
      <w:rPr>
        <w:rFonts w:cs="Times New Roman" w:hint="default"/>
        <w:i w:val="0"/>
      </w:rPr>
    </w:lvl>
    <w:lvl w:ilvl="8">
      <w:start w:val="1"/>
      <w:numFmt w:val="decimal"/>
      <w:isLgl/>
      <w:lvlText w:val="%1.%2.%3.%4.%5.%6.%7.%8.%9."/>
      <w:lvlJc w:val="left"/>
      <w:pPr>
        <w:ind w:left="7600" w:hanging="1800"/>
      </w:pPr>
      <w:rPr>
        <w:rFonts w:cs="Times New Roman" w:hint="default"/>
        <w:i w:val="0"/>
      </w:rPr>
    </w:lvl>
  </w:abstractNum>
  <w:abstractNum w:abstractNumId="29">
    <w:nsid w:val="52A0195F"/>
    <w:multiLevelType w:val="multilevel"/>
    <w:tmpl w:val="F3D4C90C"/>
    <w:lvl w:ilvl="0">
      <w:start w:val="9"/>
      <w:numFmt w:val="decimal"/>
      <w:lvlText w:val="%1."/>
      <w:lvlJc w:val="left"/>
      <w:pPr>
        <w:ind w:left="675" w:hanging="675"/>
      </w:pPr>
      <w:rPr>
        <w:rFonts w:cs="Times New Roman" w:hint="default"/>
      </w:rPr>
    </w:lvl>
    <w:lvl w:ilvl="1">
      <w:start w:val="1"/>
      <w:numFmt w:val="decimal"/>
      <w:lvlText w:val="%1.%2."/>
      <w:lvlJc w:val="left"/>
      <w:pPr>
        <w:ind w:left="1350"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2970" w:hanging="1080"/>
      </w:pPr>
      <w:rPr>
        <w:rFonts w:cs="Times New Roman" w:hint="default"/>
      </w:rPr>
    </w:lvl>
    <w:lvl w:ilvl="4">
      <w:start w:val="1"/>
      <w:numFmt w:val="decimal"/>
      <w:lvlText w:val="%1.%2.%3.%4.%5."/>
      <w:lvlJc w:val="left"/>
      <w:pPr>
        <w:ind w:left="3600" w:hanging="1080"/>
      </w:pPr>
      <w:rPr>
        <w:rFonts w:cs="Times New Roman" w:hint="default"/>
      </w:rPr>
    </w:lvl>
    <w:lvl w:ilvl="5">
      <w:start w:val="1"/>
      <w:numFmt w:val="decimal"/>
      <w:lvlText w:val="%1.%2.%3.%4.%5.%6."/>
      <w:lvlJc w:val="left"/>
      <w:pPr>
        <w:ind w:left="4590" w:hanging="1440"/>
      </w:pPr>
      <w:rPr>
        <w:rFonts w:cs="Times New Roman" w:hint="default"/>
      </w:rPr>
    </w:lvl>
    <w:lvl w:ilvl="6">
      <w:start w:val="1"/>
      <w:numFmt w:val="decimal"/>
      <w:lvlText w:val="%1.%2.%3.%4.%5.%6.%7."/>
      <w:lvlJc w:val="left"/>
      <w:pPr>
        <w:ind w:left="5580" w:hanging="1800"/>
      </w:pPr>
      <w:rPr>
        <w:rFonts w:cs="Times New Roman" w:hint="default"/>
      </w:rPr>
    </w:lvl>
    <w:lvl w:ilvl="7">
      <w:start w:val="1"/>
      <w:numFmt w:val="decimal"/>
      <w:lvlText w:val="%1.%2.%3.%4.%5.%6.%7.%8."/>
      <w:lvlJc w:val="left"/>
      <w:pPr>
        <w:ind w:left="6210" w:hanging="1800"/>
      </w:pPr>
      <w:rPr>
        <w:rFonts w:cs="Times New Roman" w:hint="default"/>
      </w:rPr>
    </w:lvl>
    <w:lvl w:ilvl="8">
      <w:start w:val="1"/>
      <w:numFmt w:val="decimal"/>
      <w:lvlText w:val="%1.%2.%3.%4.%5.%6.%7.%8.%9."/>
      <w:lvlJc w:val="left"/>
      <w:pPr>
        <w:ind w:left="7200" w:hanging="2160"/>
      </w:pPr>
      <w:rPr>
        <w:rFonts w:cs="Times New Roman" w:hint="default"/>
      </w:rPr>
    </w:lvl>
  </w:abstractNum>
  <w:abstractNum w:abstractNumId="30">
    <w:nsid w:val="59402D62"/>
    <w:multiLevelType w:val="multilevel"/>
    <w:tmpl w:val="9EDC0456"/>
    <w:lvl w:ilvl="0">
      <w:start w:val="1"/>
      <w:numFmt w:val="decimal"/>
      <w:lvlText w:val="%1."/>
      <w:lvlJc w:val="left"/>
      <w:pPr>
        <w:tabs>
          <w:tab w:val="num" w:pos="3621"/>
        </w:tabs>
        <w:ind w:left="3621" w:hanging="360"/>
      </w:pPr>
      <w:rPr>
        <w:rFonts w:cs="Times New Roman"/>
      </w:rPr>
    </w:lvl>
    <w:lvl w:ilvl="1">
      <w:start w:val="1"/>
      <w:numFmt w:val="decimal"/>
      <w:lvlText w:val="%1.%2."/>
      <w:lvlJc w:val="left"/>
      <w:pPr>
        <w:tabs>
          <w:tab w:val="num" w:pos="1425"/>
        </w:tabs>
        <w:ind w:left="1425" w:hanging="432"/>
      </w:pPr>
      <w:rPr>
        <w:rFonts w:cs="Times New Roman"/>
      </w:rPr>
    </w:lvl>
    <w:lvl w:ilvl="2">
      <w:start w:val="1"/>
      <w:numFmt w:val="decimal"/>
      <w:pStyle w:val="1"/>
      <w:lvlText w:val="%1.%2.%3."/>
      <w:lvlJc w:val="left"/>
      <w:pPr>
        <w:tabs>
          <w:tab w:val="num" w:pos="3056"/>
        </w:tabs>
        <w:ind w:left="3056" w:hanging="504"/>
      </w:pPr>
      <w:rPr>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594D2458"/>
    <w:multiLevelType w:val="hybridMultilevel"/>
    <w:tmpl w:val="0CE4F8D2"/>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5A217D2F"/>
    <w:multiLevelType w:val="hybridMultilevel"/>
    <w:tmpl w:val="1AB2836C"/>
    <w:lvl w:ilvl="0" w:tplc="58F2A4CE">
      <w:start w:val="1"/>
      <w:numFmt w:val="decimal"/>
      <w:lvlText w:val="%1."/>
      <w:lvlJc w:val="left"/>
      <w:pPr>
        <w:ind w:left="1060" w:hanging="360"/>
      </w:pPr>
      <w:rPr>
        <w:rFonts w:cs="Times New Roman" w:hint="default"/>
      </w:rPr>
    </w:lvl>
    <w:lvl w:ilvl="1" w:tplc="04190019" w:tentative="1">
      <w:start w:val="1"/>
      <w:numFmt w:val="lowerLetter"/>
      <w:lvlText w:val="%2."/>
      <w:lvlJc w:val="left"/>
      <w:pPr>
        <w:ind w:left="1780" w:hanging="360"/>
      </w:pPr>
      <w:rPr>
        <w:rFonts w:cs="Times New Roman"/>
      </w:rPr>
    </w:lvl>
    <w:lvl w:ilvl="2" w:tplc="0419001B" w:tentative="1">
      <w:start w:val="1"/>
      <w:numFmt w:val="lowerRoman"/>
      <w:lvlText w:val="%3."/>
      <w:lvlJc w:val="right"/>
      <w:pPr>
        <w:ind w:left="2500" w:hanging="180"/>
      </w:pPr>
      <w:rPr>
        <w:rFonts w:cs="Times New Roman"/>
      </w:rPr>
    </w:lvl>
    <w:lvl w:ilvl="3" w:tplc="0419000F" w:tentative="1">
      <w:start w:val="1"/>
      <w:numFmt w:val="decimal"/>
      <w:lvlText w:val="%4."/>
      <w:lvlJc w:val="left"/>
      <w:pPr>
        <w:ind w:left="3220" w:hanging="360"/>
      </w:pPr>
      <w:rPr>
        <w:rFonts w:cs="Times New Roman"/>
      </w:rPr>
    </w:lvl>
    <w:lvl w:ilvl="4" w:tplc="04190019" w:tentative="1">
      <w:start w:val="1"/>
      <w:numFmt w:val="lowerLetter"/>
      <w:lvlText w:val="%5."/>
      <w:lvlJc w:val="left"/>
      <w:pPr>
        <w:ind w:left="3940" w:hanging="360"/>
      </w:pPr>
      <w:rPr>
        <w:rFonts w:cs="Times New Roman"/>
      </w:rPr>
    </w:lvl>
    <w:lvl w:ilvl="5" w:tplc="0419001B" w:tentative="1">
      <w:start w:val="1"/>
      <w:numFmt w:val="lowerRoman"/>
      <w:lvlText w:val="%6."/>
      <w:lvlJc w:val="right"/>
      <w:pPr>
        <w:ind w:left="4660" w:hanging="180"/>
      </w:pPr>
      <w:rPr>
        <w:rFonts w:cs="Times New Roman"/>
      </w:rPr>
    </w:lvl>
    <w:lvl w:ilvl="6" w:tplc="0419000F" w:tentative="1">
      <w:start w:val="1"/>
      <w:numFmt w:val="decimal"/>
      <w:lvlText w:val="%7."/>
      <w:lvlJc w:val="left"/>
      <w:pPr>
        <w:ind w:left="5380" w:hanging="360"/>
      </w:pPr>
      <w:rPr>
        <w:rFonts w:cs="Times New Roman"/>
      </w:rPr>
    </w:lvl>
    <w:lvl w:ilvl="7" w:tplc="04190019" w:tentative="1">
      <w:start w:val="1"/>
      <w:numFmt w:val="lowerLetter"/>
      <w:lvlText w:val="%8."/>
      <w:lvlJc w:val="left"/>
      <w:pPr>
        <w:ind w:left="6100" w:hanging="360"/>
      </w:pPr>
      <w:rPr>
        <w:rFonts w:cs="Times New Roman"/>
      </w:rPr>
    </w:lvl>
    <w:lvl w:ilvl="8" w:tplc="0419001B" w:tentative="1">
      <w:start w:val="1"/>
      <w:numFmt w:val="lowerRoman"/>
      <w:lvlText w:val="%9."/>
      <w:lvlJc w:val="right"/>
      <w:pPr>
        <w:ind w:left="6820" w:hanging="180"/>
      </w:pPr>
      <w:rPr>
        <w:rFonts w:cs="Times New Roman"/>
      </w:rPr>
    </w:lvl>
  </w:abstractNum>
  <w:abstractNum w:abstractNumId="33">
    <w:nsid w:val="5D7A6E68"/>
    <w:multiLevelType w:val="multilevel"/>
    <w:tmpl w:val="47841A2C"/>
    <w:lvl w:ilvl="0">
      <w:start w:val="1"/>
      <w:numFmt w:val="decimal"/>
      <w:lvlText w:val="%1."/>
      <w:lvlJc w:val="left"/>
      <w:pPr>
        <w:ind w:left="360" w:hanging="360"/>
      </w:pPr>
      <w:rPr>
        <w:rFonts w:cs="Times New Roman" w:hint="default"/>
      </w:rPr>
    </w:lvl>
    <w:lvl w:ilvl="1">
      <w:start w:val="1"/>
      <w:numFmt w:val="decimal"/>
      <w:lvlText w:val="%1.%2."/>
      <w:lvlJc w:val="left"/>
      <w:pPr>
        <w:ind w:left="1708" w:hanging="432"/>
      </w:pPr>
      <w:rPr>
        <w:rFonts w:ascii="Times New Roman" w:hAnsi="Times New Roman" w:cs="Times New Roman" w:hint="default"/>
        <w:b w:val="0"/>
        <w:bCs/>
        <w:i w:val="0"/>
        <w:iCs w:val="0"/>
        <w:sz w:val="28"/>
        <w:szCs w:val="28"/>
      </w:rPr>
    </w:lvl>
    <w:lvl w:ilvl="2">
      <w:start w:val="1"/>
      <w:numFmt w:val="decimal"/>
      <w:lvlText w:val="%1.%2.%3."/>
      <w:lvlJc w:val="left"/>
      <w:pPr>
        <w:ind w:left="4190" w:hanging="504"/>
      </w:pPr>
      <w:rPr>
        <w:rFonts w:ascii="Times New Roman" w:hAnsi="Times New Roman" w:cs="Times New Roman" w:hint="default"/>
        <w:b w:val="0"/>
        <w:color w:val="000000"/>
        <w:sz w:val="28"/>
        <w:szCs w:val="28"/>
      </w:rPr>
    </w:lvl>
    <w:lvl w:ilvl="3">
      <w:start w:val="1"/>
      <w:numFmt w:val="decimal"/>
      <w:lvlText w:val="%1.%2.%3.%4."/>
      <w:lvlJc w:val="left"/>
      <w:pPr>
        <w:ind w:left="1783" w:hanging="648"/>
      </w:pPr>
      <w:rPr>
        <w:rFonts w:ascii="Times New Roman" w:hAnsi="Times New Roman" w:cs="Times New Roman" w:hint="default"/>
        <w:b w:val="0"/>
        <w:color w:val="000000"/>
        <w:sz w:val="28"/>
        <w:szCs w:val="28"/>
      </w:rPr>
    </w:lvl>
    <w:lvl w:ilvl="4">
      <w:start w:val="1"/>
      <w:numFmt w:val="decimal"/>
      <w:lvlText w:val="%1.%2.%3.%4.%5."/>
      <w:lvlJc w:val="left"/>
      <w:pPr>
        <w:ind w:left="235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62856079"/>
    <w:multiLevelType w:val="hybridMultilevel"/>
    <w:tmpl w:val="85FEC9EC"/>
    <w:lvl w:ilvl="0" w:tplc="EAEA9136">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A357C3"/>
    <w:multiLevelType w:val="hybridMultilevel"/>
    <w:tmpl w:val="15EAF856"/>
    <w:lvl w:ilvl="0" w:tplc="04090005">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6">
    <w:nsid w:val="6A451B72"/>
    <w:multiLevelType w:val="hybridMultilevel"/>
    <w:tmpl w:val="2B2CAA34"/>
    <w:lvl w:ilvl="0" w:tplc="EAEA9136">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71354D94"/>
    <w:multiLevelType w:val="hybridMultilevel"/>
    <w:tmpl w:val="BA08641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nsid w:val="721321C3"/>
    <w:multiLevelType w:val="hybridMultilevel"/>
    <w:tmpl w:val="0F9AF3C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241072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944555"/>
    <w:multiLevelType w:val="multilevel"/>
    <w:tmpl w:val="1A6C09C8"/>
    <w:lvl w:ilvl="0">
      <w:start w:val="9"/>
      <w:numFmt w:val="decimal"/>
      <w:lvlText w:val="%1."/>
      <w:lvlJc w:val="left"/>
      <w:pPr>
        <w:ind w:left="885" w:hanging="885"/>
      </w:pPr>
      <w:rPr>
        <w:rFonts w:cs="Times New Roman" w:hint="default"/>
      </w:rPr>
    </w:lvl>
    <w:lvl w:ilvl="1">
      <w:start w:val="1"/>
      <w:numFmt w:val="decimal"/>
      <w:lvlText w:val="%1.%2."/>
      <w:lvlJc w:val="left"/>
      <w:pPr>
        <w:ind w:left="1306" w:hanging="885"/>
      </w:pPr>
      <w:rPr>
        <w:rFonts w:cs="Times New Roman" w:hint="default"/>
      </w:rPr>
    </w:lvl>
    <w:lvl w:ilvl="2">
      <w:start w:val="1"/>
      <w:numFmt w:val="decimal"/>
      <w:lvlText w:val="%1.%2.%3."/>
      <w:lvlJc w:val="left"/>
      <w:pPr>
        <w:ind w:left="1727" w:hanging="885"/>
      </w:pPr>
      <w:rPr>
        <w:rFonts w:cs="Times New Roman" w:hint="default"/>
      </w:rPr>
    </w:lvl>
    <w:lvl w:ilvl="3">
      <w:start w:val="3"/>
      <w:numFmt w:val="decimal"/>
      <w:lvlText w:val="%1.%2.%3.%4."/>
      <w:lvlJc w:val="left"/>
      <w:pPr>
        <w:ind w:left="2343" w:hanging="1080"/>
      </w:pPr>
      <w:rPr>
        <w:rFonts w:cs="Times New Roman" w:hint="default"/>
      </w:rPr>
    </w:lvl>
    <w:lvl w:ilvl="4">
      <w:start w:val="1"/>
      <w:numFmt w:val="decimal"/>
      <w:lvlText w:val="%1.%2.%3.%4.%5."/>
      <w:lvlJc w:val="left"/>
      <w:pPr>
        <w:ind w:left="2764" w:hanging="1080"/>
      </w:pPr>
      <w:rPr>
        <w:rFonts w:cs="Times New Roman" w:hint="default"/>
      </w:rPr>
    </w:lvl>
    <w:lvl w:ilvl="5">
      <w:start w:val="1"/>
      <w:numFmt w:val="decimal"/>
      <w:lvlText w:val="%1.%2.%3.%4.%5.%6."/>
      <w:lvlJc w:val="left"/>
      <w:pPr>
        <w:ind w:left="3545" w:hanging="1440"/>
      </w:pPr>
      <w:rPr>
        <w:rFonts w:cs="Times New Roman" w:hint="default"/>
      </w:rPr>
    </w:lvl>
    <w:lvl w:ilvl="6">
      <w:start w:val="1"/>
      <w:numFmt w:val="decimal"/>
      <w:lvlText w:val="%1.%2.%3.%4.%5.%6.%7."/>
      <w:lvlJc w:val="left"/>
      <w:pPr>
        <w:ind w:left="4326" w:hanging="1800"/>
      </w:pPr>
      <w:rPr>
        <w:rFonts w:cs="Times New Roman" w:hint="default"/>
      </w:rPr>
    </w:lvl>
    <w:lvl w:ilvl="7">
      <w:start w:val="1"/>
      <w:numFmt w:val="decimal"/>
      <w:lvlText w:val="%1.%2.%3.%4.%5.%6.%7.%8."/>
      <w:lvlJc w:val="left"/>
      <w:pPr>
        <w:ind w:left="4747" w:hanging="1800"/>
      </w:pPr>
      <w:rPr>
        <w:rFonts w:cs="Times New Roman" w:hint="default"/>
      </w:rPr>
    </w:lvl>
    <w:lvl w:ilvl="8">
      <w:start w:val="1"/>
      <w:numFmt w:val="decimal"/>
      <w:lvlText w:val="%1.%2.%3.%4.%5.%6.%7.%8.%9."/>
      <w:lvlJc w:val="left"/>
      <w:pPr>
        <w:ind w:left="5528" w:hanging="2160"/>
      </w:pPr>
      <w:rPr>
        <w:rFonts w:cs="Times New Roman" w:hint="default"/>
      </w:rPr>
    </w:lvl>
  </w:abstractNum>
  <w:abstractNum w:abstractNumId="41">
    <w:nsid w:val="78E70A11"/>
    <w:multiLevelType w:val="hybridMultilevel"/>
    <w:tmpl w:val="A7E6B918"/>
    <w:lvl w:ilvl="0" w:tplc="0419000F">
      <w:start w:val="1"/>
      <w:numFmt w:val="bullet"/>
      <w:lvlText w:val=""/>
      <w:lvlJc w:val="left"/>
      <w:pPr>
        <w:tabs>
          <w:tab w:val="num" w:pos="1428"/>
        </w:tabs>
        <w:ind w:left="1428"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nsid w:val="78F178FB"/>
    <w:multiLevelType w:val="multilevel"/>
    <w:tmpl w:val="E8A8045E"/>
    <w:lvl w:ilvl="0">
      <w:start w:val="1"/>
      <w:numFmt w:val="decimal"/>
      <w:lvlText w:val="%1."/>
      <w:lvlJc w:val="left"/>
      <w:pPr>
        <w:tabs>
          <w:tab w:val="num" w:pos="2340"/>
        </w:tabs>
        <w:ind w:left="2340"/>
      </w:pPr>
      <w:rPr>
        <w:rFonts w:cs="Times New Roman" w:hint="default"/>
        <w:b/>
        <w:i w:val="0"/>
        <w:sz w:val="28"/>
        <w:szCs w:val="28"/>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8"/>
        <w:szCs w:val="28"/>
      </w:rPr>
    </w:lvl>
    <w:lvl w:ilvl="2">
      <w:start w:val="1"/>
      <w:numFmt w:val="decimal"/>
      <w:lvlText w:val="17.3.%3."/>
      <w:lvlJc w:val="left"/>
      <w:pPr>
        <w:tabs>
          <w:tab w:val="num" w:pos="1440"/>
        </w:tabs>
        <w:ind w:left="1224" w:hanging="504"/>
      </w:pPr>
      <w:rPr>
        <w:rFonts w:ascii="Times New Roman" w:hAnsi="Times New Roman" w:cs="Times New Roman" w:hint="default"/>
        <w:b w:val="0"/>
        <w:i w:val="0"/>
        <w:caps w:val="0"/>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3">
    <w:nsid w:val="7E5F668A"/>
    <w:multiLevelType w:val="hybridMultilevel"/>
    <w:tmpl w:val="0D4A3F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4"/>
  </w:num>
  <w:num w:numId="2">
    <w:abstractNumId w:val="30"/>
  </w:num>
  <w:num w:numId="3">
    <w:abstractNumId w:val="19"/>
  </w:num>
  <w:num w:numId="4">
    <w:abstractNumId w:val="4"/>
  </w:num>
  <w:num w:numId="5">
    <w:abstractNumId w:val="0"/>
  </w:num>
  <w:num w:numId="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9"/>
  </w:num>
  <w:num w:numId="9">
    <w:abstractNumId w:val="40"/>
  </w:num>
  <w:num w:numId="10">
    <w:abstractNumId w:val="20"/>
  </w:num>
  <w:num w:numId="11">
    <w:abstractNumId w:val="5"/>
  </w:num>
  <w:num w:numId="12">
    <w:abstractNumId w:val="37"/>
  </w:num>
  <w:num w:numId="13">
    <w:abstractNumId w:val="15"/>
  </w:num>
  <w:num w:numId="14">
    <w:abstractNumId w:val="25"/>
  </w:num>
  <w:num w:numId="15">
    <w:abstractNumId w:val="36"/>
  </w:num>
  <w:num w:numId="16">
    <w:abstractNumId w:val="32"/>
  </w:num>
  <w:num w:numId="17">
    <w:abstractNumId w:val="38"/>
  </w:num>
  <w:num w:numId="18">
    <w:abstractNumId w:val="3"/>
  </w:num>
  <w:num w:numId="19">
    <w:abstractNumId w:val="42"/>
  </w:num>
  <w:num w:numId="20">
    <w:abstractNumId w:val="35"/>
  </w:num>
  <w:num w:numId="21">
    <w:abstractNumId w:val="43"/>
  </w:num>
  <w:num w:numId="22">
    <w:abstractNumId w:val="22"/>
  </w:num>
  <w:num w:numId="23">
    <w:abstractNumId w:val="12"/>
  </w:num>
  <w:num w:numId="24">
    <w:abstractNumId w:val="23"/>
  </w:num>
  <w:num w:numId="25">
    <w:abstractNumId w:val="31"/>
  </w:num>
  <w:num w:numId="26">
    <w:abstractNumId w:val="27"/>
  </w:num>
  <w:num w:numId="27">
    <w:abstractNumId w:val="14"/>
  </w:num>
  <w:num w:numId="28">
    <w:abstractNumId w:val="21"/>
  </w:num>
  <w:num w:numId="29">
    <w:abstractNumId w:val="8"/>
  </w:num>
  <w:num w:numId="30">
    <w:abstractNumId w:val="33"/>
  </w:num>
  <w:num w:numId="31">
    <w:abstractNumId w:val="17"/>
  </w:num>
  <w:num w:numId="32">
    <w:abstractNumId w:val="26"/>
  </w:num>
  <w:num w:numId="33">
    <w:abstractNumId w:val="9"/>
  </w:num>
  <w:num w:numId="34">
    <w:abstractNumId w:val="24"/>
  </w:num>
  <w:num w:numId="35">
    <w:abstractNumId w:val="2"/>
  </w:num>
  <w:num w:numId="36">
    <w:abstractNumId w:val="7"/>
  </w:num>
  <w:num w:numId="37">
    <w:abstractNumId w:val="1"/>
  </w:num>
  <w:num w:numId="38">
    <w:abstractNumId w:val="18"/>
  </w:num>
  <w:num w:numId="39">
    <w:abstractNumId w:val="6"/>
  </w:num>
  <w:num w:numId="40">
    <w:abstractNumId w:val="10"/>
  </w:num>
  <w:num w:numId="41">
    <w:abstractNumId w:val="28"/>
  </w:num>
  <w:num w:numId="42">
    <w:abstractNumId w:val="13"/>
  </w:num>
  <w:num w:numId="43">
    <w:abstractNumId w:val="39"/>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2D2"/>
    <w:rsid w:val="00004BB8"/>
    <w:rsid w:val="000062E6"/>
    <w:rsid w:val="000144EE"/>
    <w:rsid w:val="000162FD"/>
    <w:rsid w:val="000205BA"/>
    <w:rsid w:val="00021C98"/>
    <w:rsid w:val="00023B23"/>
    <w:rsid w:val="00027D4A"/>
    <w:rsid w:val="00031747"/>
    <w:rsid w:val="00034DA8"/>
    <w:rsid w:val="00035EDF"/>
    <w:rsid w:val="00036037"/>
    <w:rsid w:val="00037201"/>
    <w:rsid w:val="00037A5F"/>
    <w:rsid w:val="00040540"/>
    <w:rsid w:val="00042D6A"/>
    <w:rsid w:val="000465F5"/>
    <w:rsid w:val="00051589"/>
    <w:rsid w:val="00051629"/>
    <w:rsid w:val="000523E6"/>
    <w:rsid w:val="0005590B"/>
    <w:rsid w:val="00057601"/>
    <w:rsid w:val="00061A57"/>
    <w:rsid w:val="00061B30"/>
    <w:rsid w:val="00062ED3"/>
    <w:rsid w:val="0006344B"/>
    <w:rsid w:val="00064210"/>
    <w:rsid w:val="00065405"/>
    <w:rsid w:val="000662D2"/>
    <w:rsid w:val="00071B97"/>
    <w:rsid w:val="0007788B"/>
    <w:rsid w:val="00082AD0"/>
    <w:rsid w:val="00082E09"/>
    <w:rsid w:val="00085C88"/>
    <w:rsid w:val="00086624"/>
    <w:rsid w:val="000A04B4"/>
    <w:rsid w:val="000A080A"/>
    <w:rsid w:val="000A1A76"/>
    <w:rsid w:val="000B096A"/>
    <w:rsid w:val="000B2AD3"/>
    <w:rsid w:val="000B5328"/>
    <w:rsid w:val="000B71B6"/>
    <w:rsid w:val="000B71BB"/>
    <w:rsid w:val="000C054B"/>
    <w:rsid w:val="000C1495"/>
    <w:rsid w:val="000C226C"/>
    <w:rsid w:val="000C369A"/>
    <w:rsid w:val="000C42B4"/>
    <w:rsid w:val="000C48EE"/>
    <w:rsid w:val="000C53F6"/>
    <w:rsid w:val="000D0533"/>
    <w:rsid w:val="000D22EE"/>
    <w:rsid w:val="000D3E0F"/>
    <w:rsid w:val="000D57F9"/>
    <w:rsid w:val="000D6B38"/>
    <w:rsid w:val="000D7EB6"/>
    <w:rsid w:val="000E2580"/>
    <w:rsid w:val="000E4335"/>
    <w:rsid w:val="000F5860"/>
    <w:rsid w:val="000F7A90"/>
    <w:rsid w:val="00101C6B"/>
    <w:rsid w:val="0010604D"/>
    <w:rsid w:val="00107BE2"/>
    <w:rsid w:val="00107F90"/>
    <w:rsid w:val="00111303"/>
    <w:rsid w:val="0011331A"/>
    <w:rsid w:val="00113842"/>
    <w:rsid w:val="00120001"/>
    <w:rsid w:val="00123AC3"/>
    <w:rsid w:val="00125DA4"/>
    <w:rsid w:val="00134626"/>
    <w:rsid w:val="001347EC"/>
    <w:rsid w:val="00144B58"/>
    <w:rsid w:val="00147257"/>
    <w:rsid w:val="001528BC"/>
    <w:rsid w:val="00155E33"/>
    <w:rsid w:val="0016085B"/>
    <w:rsid w:val="00162191"/>
    <w:rsid w:val="00162248"/>
    <w:rsid w:val="0016607D"/>
    <w:rsid w:val="00167779"/>
    <w:rsid w:val="001755C5"/>
    <w:rsid w:val="00176A15"/>
    <w:rsid w:val="00177048"/>
    <w:rsid w:val="0017733D"/>
    <w:rsid w:val="0018370E"/>
    <w:rsid w:val="00186163"/>
    <w:rsid w:val="00192B14"/>
    <w:rsid w:val="00194498"/>
    <w:rsid w:val="00194693"/>
    <w:rsid w:val="001A03BC"/>
    <w:rsid w:val="001A3187"/>
    <w:rsid w:val="001A43A0"/>
    <w:rsid w:val="001A4C4A"/>
    <w:rsid w:val="001B004E"/>
    <w:rsid w:val="001B0931"/>
    <w:rsid w:val="001B0CB6"/>
    <w:rsid w:val="001C03AB"/>
    <w:rsid w:val="001C1A76"/>
    <w:rsid w:val="001C22BF"/>
    <w:rsid w:val="001C2893"/>
    <w:rsid w:val="001C3468"/>
    <w:rsid w:val="001C37D5"/>
    <w:rsid w:val="001C6779"/>
    <w:rsid w:val="001C7D79"/>
    <w:rsid w:val="001D1E82"/>
    <w:rsid w:val="001D40C4"/>
    <w:rsid w:val="001D4BA5"/>
    <w:rsid w:val="001D5FDC"/>
    <w:rsid w:val="001E1164"/>
    <w:rsid w:val="001E1FA4"/>
    <w:rsid w:val="001E4A4D"/>
    <w:rsid w:val="001E5F0B"/>
    <w:rsid w:val="001F6C8C"/>
    <w:rsid w:val="001F6F76"/>
    <w:rsid w:val="00202E23"/>
    <w:rsid w:val="002049D3"/>
    <w:rsid w:val="002051A4"/>
    <w:rsid w:val="00205E7E"/>
    <w:rsid w:val="00206A83"/>
    <w:rsid w:val="00206F1F"/>
    <w:rsid w:val="00210685"/>
    <w:rsid w:val="00210A60"/>
    <w:rsid w:val="0021268A"/>
    <w:rsid w:val="00212B08"/>
    <w:rsid w:val="00222A78"/>
    <w:rsid w:val="00223BEF"/>
    <w:rsid w:val="00236A98"/>
    <w:rsid w:val="00243C3B"/>
    <w:rsid w:val="0025166C"/>
    <w:rsid w:val="00251959"/>
    <w:rsid w:val="00251BC2"/>
    <w:rsid w:val="00252DC7"/>
    <w:rsid w:val="00253880"/>
    <w:rsid w:val="00254D34"/>
    <w:rsid w:val="00257429"/>
    <w:rsid w:val="002639BF"/>
    <w:rsid w:val="0026641A"/>
    <w:rsid w:val="00267B2B"/>
    <w:rsid w:val="002700E7"/>
    <w:rsid w:val="00273CB8"/>
    <w:rsid w:val="002754A0"/>
    <w:rsid w:val="0027577C"/>
    <w:rsid w:val="00280D42"/>
    <w:rsid w:val="00281C17"/>
    <w:rsid w:val="002874EB"/>
    <w:rsid w:val="002878A5"/>
    <w:rsid w:val="00287A33"/>
    <w:rsid w:val="00291630"/>
    <w:rsid w:val="00291710"/>
    <w:rsid w:val="00294E78"/>
    <w:rsid w:val="00296409"/>
    <w:rsid w:val="00296B9E"/>
    <w:rsid w:val="002A28B7"/>
    <w:rsid w:val="002A3682"/>
    <w:rsid w:val="002A7B44"/>
    <w:rsid w:val="002B4352"/>
    <w:rsid w:val="002B4ECD"/>
    <w:rsid w:val="002B617A"/>
    <w:rsid w:val="002B796A"/>
    <w:rsid w:val="002C4B18"/>
    <w:rsid w:val="002C6AA8"/>
    <w:rsid w:val="002C7967"/>
    <w:rsid w:val="002D00F1"/>
    <w:rsid w:val="002D5DFA"/>
    <w:rsid w:val="002D6D1A"/>
    <w:rsid w:val="002D6E78"/>
    <w:rsid w:val="002F2880"/>
    <w:rsid w:val="002F639A"/>
    <w:rsid w:val="00300AEE"/>
    <w:rsid w:val="00300C3E"/>
    <w:rsid w:val="00311DF7"/>
    <w:rsid w:val="00312021"/>
    <w:rsid w:val="0031450E"/>
    <w:rsid w:val="00317522"/>
    <w:rsid w:val="00320C77"/>
    <w:rsid w:val="00321809"/>
    <w:rsid w:val="00324563"/>
    <w:rsid w:val="00325A87"/>
    <w:rsid w:val="003323CB"/>
    <w:rsid w:val="00333AC7"/>
    <w:rsid w:val="00334100"/>
    <w:rsid w:val="00343FF1"/>
    <w:rsid w:val="0034561F"/>
    <w:rsid w:val="00350487"/>
    <w:rsid w:val="00351680"/>
    <w:rsid w:val="003552F1"/>
    <w:rsid w:val="003635D3"/>
    <w:rsid w:val="003716A6"/>
    <w:rsid w:val="00371A40"/>
    <w:rsid w:val="0038259C"/>
    <w:rsid w:val="00385239"/>
    <w:rsid w:val="00385EEA"/>
    <w:rsid w:val="00386EC0"/>
    <w:rsid w:val="0039786A"/>
    <w:rsid w:val="00397B80"/>
    <w:rsid w:val="003A0319"/>
    <w:rsid w:val="003A126F"/>
    <w:rsid w:val="003A21F4"/>
    <w:rsid w:val="003A36B9"/>
    <w:rsid w:val="003A4274"/>
    <w:rsid w:val="003A46E1"/>
    <w:rsid w:val="003A5D0D"/>
    <w:rsid w:val="003A60AA"/>
    <w:rsid w:val="003A7A66"/>
    <w:rsid w:val="003B0CF0"/>
    <w:rsid w:val="003B1F0F"/>
    <w:rsid w:val="003B25CE"/>
    <w:rsid w:val="003B348A"/>
    <w:rsid w:val="003B663A"/>
    <w:rsid w:val="003C240D"/>
    <w:rsid w:val="003C4920"/>
    <w:rsid w:val="003C61E1"/>
    <w:rsid w:val="003D08C8"/>
    <w:rsid w:val="003D0FE5"/>
    <w:rsid w:val="003D4B8E"/>
    <w:rsid w:val="003D660E"/>
    <w:rsid w:val="003E01C9"/>
    <w:rsid w:val="003E7668"/>
    <w:rsid w:val="003F379B"/>
    <w:rsid w:val="003F450E"/>
    <w:rsid w:val="004012D0"/>
    <w:rsid w:val="00402580"/>
    <w:rsid w:val="00407CE8"/>
    <w:rsid w:val="00412404"/>
    <w:rsid w:val="0041567F"/>
    <w:rsid w:val="0041673C"/>
    <w:rsid w:val="0042085B"/>
    <w:rsid w:val="00420AFC"/>
    <w:rsid w:val="00420EF3"/>
    <w:rsid w:val="004218BE"/>
    <w:rsid w:val="00423509"/>
    <w:rsid w:val="00423F30"/>
    <w:rsid w:val="00426DCA"/>
    <w:rsid w:val="00431CA8"/>
    <w:rsid w:val="00432E48"/>
    <w:rsid w:val="004370C9"/>
    <w:rsid w:val="00437FC3"/>
    <w:rsid w:val="00441FC5"/>
    <w:rsid w:val="00444071"/>
    <w:rsid w:val="00445401"/>
    <w:rsid w:val="00446065"/>
    <w:rsid w:val="00447796"/>
    <w:rsid w:val="0045049C"/>
    <w:rsid w:val="00463701"/>
    <w:rsid w:val="0046392E"/>
    <w:rsid w:val="004661B1"/>
    <w:rsid w:val="00471808"/>
    <w:rsid w:val="00480F13"/>
    <w:rsid w:val="00482421"/>
    <w:rsid w:val="00483094"/>
    <w:rsid w:val="004832CD"/>
    <w:rsid w:val="004847CC"/>
    <w:rsid w:val="004853AC"/>
    <w:rsid w:val="00490D47"/>
    <w:rsid w:val="00492B66"/>
    <w:rsid w:val="0049597E"/>
    <w:rsid w:val="004A573E"/>
    <w:rsid w:val="004B32CC"/>
    <w:rsid w:val="004B54D7"/>
    <w:rsid w:val="004B690C"/>
    <w:rsid w:val="004B6EA6"/>
    <w:rsid w:val="004B78B3"/>
    <w:rsid w:val="004C00E6"/>
    <w:rsid w:val="004C36C2"/>
    <w:rsid w:val="004C611F"/>
    <w:rsid w:val="004C7B26"/>
    <w:rsid w:val="004D1113"/>
    <w:rsid w:val="004D3ABB"/>
    <w:rsid w:val="004D3B53"/>
    <w:rsid w:val="004D4ACC"/>
    <w:rsid w:val="004D6AEE"/>
    <w:rsid w:val="004D75FA"/>
    <w:rsid w:val="004E0D08"/>
    <w:rsid w:val="004E0E02"/>
    <w:rsid w:val="004E4A62"/>
    <w:rsid w:val="004F2EEB"/>
    <w:rsid w:val="00502688"/>
    <w:rsid w:val="005034AE"/>
    <w:rsid w:val="005044C3"/>
    <w:rsid w:val="0051591F"/>
    <w:rsid w:val="005167FB"/>
    <w:rsid w:val="005171CF"/>
    <w:rsid w:val="005216D5"/>
    <w:rsid w:val="0052196F"/>
    <w:rsid w:val="0052252C"/>
    <w:rsid w:val="005238AB"/>
    <w:rsid w:val="00525332"/>
    <w:rsid w:val="0052784F"/>
    <w:rsid w:val="00532CFF"/>
    <w:rsid w:val="005367AD"/>
    <w:rsid w:val="00540222"/>
    <w:rsid w:val="0054065A"/>
    <w:rsid w:val="0054384D"/>
    <w:rsid w:val="00544D7F"/>
    <w:rsid w:val="00545A9F"/>
    <w:rsid w:val="00551EF3"/>
    <w:rsid w:val="00552383"/>
    <w:rsid w:val="00555469"/>
    <w:rsid w:val="00560BF9"/>
    <w:rsid w:val="005611C8"/>
    <w:rsid w:val="005643A2"/>
    <w:rsid w:val="00574DCB"/>
    <w:rsid w:val="0059500C"/>
    <w:rsid w:val="00595B45"/>
    <w:rsid w:val="00596EF0"/>
    <w:rsid w:val="00596F6E"/>
    <w:rsid w:val="005A0123"/>
    <w:rsid w:val="005A097F"/>
    <w:rsid w:val="005A255D"/>
    <w:rsid w:val="005A3825"/>
    <w:rsid w:val="005A7016"/>
    <w:rsid w:val="005B1CE7"/>
    <w:rsid w:val="005C2616"/>
    <w:rsid w:val="005D305F"/>
    <w:rsid w:val="005D580D"/>
    <w:rsid w:val="005E1958"/>
    <w:rsid w:val="005E48ED"/>
    <w:rsid w:val="005E6712"/>
    <w:rsid w:val="005E7318"/>
    <w:rsid w:val="005F07C2"/>
    <w:rsid w:val="005F460A"/>
    <w:rsid w:val="005F464C"/>
    <w:rsid w:val="005F5B06"/>
    <w:rsid w:val="00602DE9"/>
    <w:rsid w:val="006041A2"/>
    <w:rsid w:val="006065FA"/>
    <w:rsid w:val="00607D5D"/>
    <w:rsid w:val="00612766"/>
    <w:rsid w:val="0061424F"/>
    <w:rsid w:val="00617A6C"/>
    <w:rsid w:val="006200BD"/>
    <w:rsid w:val="00622034"/>
    <w:rsid w:val="006223D9"/>
    <w:rsid w:val="00623E9A"/>
    <w:rsid w:val="00624ECE"/>
    <w:rsid w:val="00626745"/>
    <w:rsid w:val="00626E3D"/>
    <w:rsid w:val="00631EB1"/>
    <w:rsid w:val="006358AF"/>
    <w:rsid w:val="006515AD"/>
    <w:rsid w:val="00653282"/>
    <w:rsid w:val="00664F3C"/>
    <w:rsid w:val="00666700"/>
    <w:rsid w:val="00667C3C"/>
    <w:rsid w:val="00670932"/>
    <w:rsid w:val="00672288"/>
    <w:rsid w:val="0067246C"/>
    <w:rsid w:val="00675A50"/>
    <w:rsid w:val="00676CEB"/>
    <w:rsid w:val="00677A52"/>
    <w:rsid w:val="006817C0"/>
    <w:rsid w:val="0068403A"/>
    <w:rsid w:val="006851AB"/>
    <w:rsid w:val="00686E91"/>
    <w:rsid w:val="006909C6"/>
    <w:rsid w:val="006941F0"/>
    <w:rsid w:val="006943F2"/>
    <w:rsid w:val="006A06F8"/>
    <w:rsid w:val="006A0BB4"/>
    <w:rsid w:val="006A4C1E"/>
    <w:rsid w:val="006A52B9"/>
    <w:rsid w:val="006A617A"/>
    <w:rsid w:val="006A6597"/>
    <w:rsid w:val="006B02E8"/>
    <w:rsid w:val="006B06FC"/>
    <w:rsid w:val="006B0C3A"/>
    <w:rsid w:val="006B67E2"/>
    <w:rsid w:val="006C11DA"/>
    <w:rsid w:val="006C69BC"/>
    <w:rsid w:val="006D08E2"/>
    <w:rsid w:val="006D2A86"/>
    <w:rsid w:val="006D2F3A"/>
    <w:rsid w:val="006D35CB"/>
    <w:rsid w:val="006D74AF"/>
    <w:rsid w:val="006E15EB"/>
    <w:rsid w:val="006E177A"/>
    <w:rsid w:val="006E1AE4"/>
    <w:rsid w:val="006E21D5"/>
    <w:rsid w:val="006E669B"/>
    <w:rsid w:val="006F1E1C"/>
    <w:rsid w:val="006F1FFF"/>
    <w:rsid w:val="006F4EE4"/>
    <w:rsid w:val="006F4FB5"/>
    <w:rsid w:val="006F69B6"/>
    <w:rsid w:val="006F6BFD"/>
    <w:rsid w:val="00701296"/>
    <w:rsid w:val="00701351"/>
    <w:rsid w:val="00702836"/>
    <w:rsid w:val="00702CB3"/>
    <w:rsid w:val="00703D8B"/>
    <w:rsid w:val="0070436A"/>
    <w:rsid w:val="0070483F"/>
    <w:rsid w:val="0070524F"/>
    <w:rsid w:val="007065F2"/>
    <w:rsid w:val="007109BC"/>
    <w:rsid w:val="00710C5F"/>
    <w:rsid w:val="00711C25"/>
    <w:rsid w:val="00712629"/>
    <w:rsid w:val="00713C42"/>
    <w:rsid w:val="00715961"/>
    <w:rsid w:val="00722038"/>
    <w:rsid w:val="0072531D"/>
    <w:rsid w:val="00726FA5"/>
    <w:rsid w:val="0073526B"/>
    <w:rsid w:val="0073568E"/>
    <w:rsid w:val="0074032B"/>
    <w:rsid w:val="00740ABE"/>
    <w:rsid w:val="00741334"/>
    <w:rsid w:val="00747DEC"/>
    <w:rsid w:val="00760A23"/>
    <w:rsid w:val="00761082"/>
    <w:rsid w:val="007612EE"/>
    <w:rsid w:val="007629E0"/>
    <w:rsid w:val="007634C9"/>
    <w:rsid w:val="007638C9"/>
    <w:rsid w:val="00763A78"/>
    <w:rsid w:val="00772C10"/>
    <w:rsid w:val="0077373D"/>
    <w:rsid w:val="00777E82"/>
    <w:rsid w:val="00782AE0"/>
    <w:rsid w:val="0078328B"/>
    <w:rsid w:val="00783B0B"/>
    <w:rsid w:val="00792BBE"/>
    <w:rsid w:val="00797903"/>
    <w:rsid w:val="007A055B"/>
    <w:rsid w:val="007A367E"/>
    <w:rsid w:val="007A4FC7"/>
    <w:rsid w:val="007B13A8"/>
    <w:rsid w:val="007B238F"/>
    <w:rsid w:val="007B2E70"/>
    <w:rsid w:val="007B6C6B"/>
    <w:rsid w:val="007C08B6"/>
    <w:rsid w:val="007C1C89"/>
    <w:rsid w:val="007C5F48"/>
    <w:rsid w:val="007D13E8"/>
    <w:rsid w:val="007D3798"/>
    <w:rsid w:val="007D4E90"/>
    <w:rsid w:val="007D7197"/>
    <w:rsid w:val="007D7FF6"/>
    <w:rsid w:val="007E22E3"/>
    <w:rsid w:val="007E52CE"/>
    <w:rsid w:val="007E5A76"/>
    <w:rsid w:val="007E6418"/>
    <w:rsid w:val="007F1A85"/>
    <w:rsid w:val="007F58C1"/>
    <w:rsid w:val="007F5FC0"/>
    <w:rsid w:val="00800283"/>
    <w:rsid w:val="00803158"/>
    <w:rsid w:val="00804E7E"/>
    <w:rsid w:val="008054D2"/>
    <w:rsid w:val="0080701F"/>
    <w:rsid w:val="0081143D"/>
    <w:rsid w:val="0081450A"/>
    <w:rsid w:val="00815736"/>
    <w:rsid w:val="008232B2"/>
    <w:rsid w:val="00830E5C"/>
    <w:rsid w:val="008326D2"/>
    <w:rsid w:val="008329C3"/>
    <w:rsid w:val="00834736"/>
    <w:rsid w:val="00836F04"/>
    <w:rsid w:val="00837B0D"/>
    <w:rsid w:val="008405AE"/>
    <w:rsid w:val="008459A7"/>
    <w:rsid w:val="008502EC"/>
    <w:rsid w:val="008516A0"/>
    <w:rsid w:val="008518DF"/>
    <w:rsid w:val="008669BC"/>
    <w:rsid w:val="008752F4"/>
    <w:rsid w:val="00877931"/>
    <w:rsid w:val="008800DF"/>
    <w:rsid w:val="0088015C"/>
    <w:rsid w:val="008807A5"/>
    <w:rsid w:val="008832A4"/>
    <w:rsid w:val="00885576"/>
    <w:rsid w:val="008910C2"/>
    <w:rsid w:val="0089119F"/>
    <w:rsid w:val="00897D97"/>
    <w:rsid w:val="008A49B8"/>
    <w:rsid w:val="008A6DBE"/>
    <w:rsid w:val="008B38F2"/>
    <w:rsid w:val="008C3A75"/>
    <w:rsid w:val="008C53CF"/>
    <w:rsid w:val="008C59E3"/>
    <w:rsid w:val="008D01F0"/>
    <w:rsid w:val="008D098B"/>
    <w:rsid w:val="008D1FC9"/>
    <w:rsid w:val="008D3533"/>
    <w:rsid w:val="008E14FE"/>
    <w:rsid w:val="008E4BA7"/>
    <w:rsid w:val="008F0F14"/>
    <w:rsid w:val="008F413F"/>
    <w:rsid w:val="008F5C4F"/>
    <w:rsid w:val="0090074A"/>
    <w:rsid w:val="0091016E"/>
    <w:rsid w:val="009176F1"/>
    <w:rsid w:val="00920EAD"/>
    <w:rsid w:val="00923AD6"/>
    <w:rsid w:val="00923F91"/>
    <w:rsid w:val="00930E42"/>
    <w:rsid w:val="009351C3"/>
    <w:rsid w:val="009354D4"/>
    <w:rsid w:val="00953389"/>
    <w:rsid w:val="00953EA9"/>
    <w:rsid w:val="00955065"/>
    <w:rsid w:val="00955C3F"/>
    <w:rsid w:val="0096340F"/>
    <w:rsid w:val="00964302"/>
    <w:rsid w:val="00965CDE"/>
    <w:rsid w:val="00967B14"/>
    <w:rsid w:val="00973831"/>
    <w:rsid w:val="0098135F"/>
    <w:rsid w:val="00984DBB"/>
    <w:rsid w:val="0099574F"/>
    <w:rsid w:val="009A0973"/>
    <w:rsid w:val="009A338F"/>
    <w:rsid w:val="009A6A1F"/>
    <w:rsid w:val="009B03A1"/>
    <w:rsid w:val="009B20C3"/>
    <w:rsid w:val="009B50E1"/>
    <w:rsid w:val="009B6439"/>
    <w:rsid w:val="009C01F8"/>
    <w:rsid w:val="009C1FE5"/>
    <w:rsid w:val="009D78E6"/>
    <w:rsid w:val="009E03D5"/>
    <w:rsid w:val="009E3762"/>
    <w:rsid w:val="009E7622"/>
    <w:rsid w:val="009E77C0"/>
    <w:rsid w:val="009F0996"/>
    <w:rsid w:val="009F1C66"/>
    <w:rsid w:val="009F2398"/>
    <w:rsid w:val="009F4BBD"/>
    <w:rsid w:val="009F5D5F"/>
    <w:rsid w:val="009F7E45"/>
    <w:rsid w:val="00A00228"/>
    <w:rsid w:val="00A02310"/>
    <w:rsid w:val="00A041E0"/>
    <w:rsid w:val="00A05FA9"/>
    <w:rsid w:val="00A11225"/>
    <w:rsid w:val="00A115F9"/>
    <w:rsid w:val="00A126D4"/>
    <w:rsid w:val="00A15E2B"/>
    <w:rsid w:val="00A2047B"/>
    <w:rsid w:val="00A20E60"/>
    <w:rsid w:val="00A23ED7"/>
    <w:rsid w:val="00A24CDB"/>
    <w:rsid w:val="00A26DA2"/>
    <w:rsid w:val="00A31500"/>
    <w:rsid w:val="00A3397D"/>
    <w:rsid w:val="00A3551A"/>
    <w:rsid w:val="00A417B5"/>
    <w:rsid w:val="00A43669"/>
    <w:rsid w:val="00A5668F"/>
    <w:rsid w:val="00A60DD3"/>
    <w:rsid w:val="00A63B15"/>
    <w:rsid w:val="00A6565E"/>
    <w:rsid w:val="00A66AB2"/>
    <w:rsid w:val="00A67107"/>
    <w:rsid w:val="00A70136"/>
    <w:rsid w:val="00A72031"/>
    <w:rsid w:val="00A72C48"/>
    <w:rsid w:val="00A72F7E"/>
    <w:rsid w:val="00A74249"/>
    <w:rsid w:val="00A86C79"/>
    <w:rsid w:val="00A92278"/>
    <w:rsid w:val="00A93F65"/>
    <w:rsid w:val="00A94F7F"/>
    <w:rsid w:val="00A96896"/>
    <w:rsid w:val="00A96BBD"/>
    <w:rsid w:val="00A96C1E"/>
    <w:rsid w:val="00AA0D30"/>
    <w:rsid w:val="00AA3424"/>
    <w:rsid w:val="00AB196D"/>
    <w:rsid w:val="00AC2A53"/>
    <w:rsid w:val="00AC30B1"/>
    <w:rsid w:val="00AC39B5"/>
    <w:rsid w:val="00AC3C87"/>
    <w:rsid w:val="00AD0C1A"/>
    <w:rsid w:val="00AD1875"/>
    <w:rsid w:val="00AD1CEF"/>
    <w:rsid w:val="00AD79BE"/>
    <w:rsid w:val="00AE271F"/>
    <w:rsid w:val="00AE7CE1"/>
    <w:rsid w:val="00AF2C01"/>
    <w:rsid w:val="00AF7B09"/>
    <w:rsid w:val="00B0005B"/>
    <w:rsid w:val="00B03BD6"/>
    <w:rsid w:val="00B04CCB"/>
    <w:rsid w:val="00B114AE"/>
    <w:rsid w:val="00B11F2E"/>
    <w:rsid w:val="00B128F2"/>
    <w:rsid w:val="00B14438"/>
    <w:rsid w:val="00B14606"/>
    <w:rsid w:val="00B159AE"/>
    <w:rsid w:val="00B16A35"/>
    <w:rsid w:val="00B16ACC"/>
    <w:rsid w:val="00B201ED"/>
    <w:rsid w:val="00B30A67"/>
    <w:rsid w:val="00B41E6C"/>
    <w:rsid w:val="00B43BB5"/>
    <w:rsid w:val="00B45E6F"/>
    <w:rsid w:val="00B46737"/>
    <w:rsid w:val="00B4699C"/>
    <w:rsid w:val="00B529A4"/>
    <w:rsid w:val="00B61357"/>
    <w:rsid w:val="00B62525"/>
    <w:rsid w:val="00B640C0"/>
    <w:rsid w:val="00B647A3"/>
    <w:rsid w:val="00B65509"/>
    <w:rsid w:val="00B66A60"/>
    <w:rsid w:val="00B7043D"/>
    <w:rsid w:val="00B70BDB"/>
    <w:rsid w:val="00B716B9"/>
    <w:rsid w:val="00B7660D"/>
    <w:rsid w:val="00B76EDC"/>
    <w:rsid w:val="00B81BD6"/>
    <w:rsid w:val="00B82105"/>
    <w:rsid w:val="00B84947"/>
    <w:rsid w:val="00B919FA"/>
    <w:rsid w:val="00B94483"/>
    <w:rsid w:val="00B96ED5"/>
    <w:rsid w:val="00BA1ADA"/>
    <w:rsid w:val="00BA5B13"/>
    <w:rsid w:val="00BB0E95"/>
    <w:rsid w:val="00BB3781"/>
    <w:rsid w:val="00BB3C6E"/>
    <w:rsid w:val="00BB3D81"/>
    <w:rsid w:val="00BB64F2"/>
    <w:rsid w:val="00BB6B04"/>
    <w:rsid w:val="00BC5E61"/>
    <w:rsid w:val="00BC6B5A"/>
    <w:rsid w:val="00BC6DC1"/>
    <w:rsid w:val="00BD003F"/>
    <w:rsid w:val="00BD1002"/>
    <w:rsid w:val="00BD1400"/>
    <w:rsid w:val="00BD2249"/>
    <w:rsid w:val="00BE0A5E"/>
    <w:rsid w:val="00BE48D6"/>
    <w:rsid w:val="00BE6B53"/>
    <w:rsid w:val="00BF30F6"/>
    <w:rsid w:val="00BF36EB"/>
    <w:rsid w:val="00BF3BE8"/>
    <w:rsid w:val="00BF7A44"/>
    <w:rsid w:val="00C041BF"/>
    <w:rsid w:val="00C070DD"/>
    <w:rsid w:val="00C072F4"/>
    <w:rsid w:val="00C10E44"/>
    <w:rsid w:val="00C13273"/>
    <w:rsid w:val="00C13952"/>
    <w:rsid w:val="00C13CF4"/>
    <w:rsid w:val="00C1624D"/>
    <w:rsid w:val="00C20ACA"/>
    <w:rsid w:val="00C25AE0"/>
    <w:rsid w:val="00C327EA"/>
    <w:rsid w:val="00C35490"/>
    <w:rsid w:val="00C40CB2"/>
    <w:rsid w:val="00C42682"/>
    <w:rsid w:val="00C44256"/>
    <w:rsid w:val="00C46076"/>
    <w:rsid w:val="00C50397"/>
    <w:rsid w:val="00C51B0E"/>
    <w:rsid w:val="00C524E4"/>
    <w:rsid w:val="00C5398A"/>
    <w:rsid w:val="00C567E5"/>
    <w:rsid w:val="00C60BED"/>
    <w:rsid w:val="00C642EC"/>
    <w:rsid w:val="00C65827"/>
    <w:rsid w:val="00C67A3A"/>
    <w:rsid w:val="00C70601"/>
    <w:rsid w:val="00C71863"/>
    <w:rsid w:val="00C72B38"/>
    <w:rsid w:val="00C734F5"/>
    <w:rsid w:val="00C773C5"/>
    <w:rsid w:val="00C81827"/>
    <w:rsid w:val="00C83F5B"/>
    <w:rsid w:val="00C86F28"/>
    <w:rsid w:val="00C97B78"/>
    <w:rsid w:val="00CA093F"/>
    <w:rsid w:val="00CA27D1"/>
    <w:rsid w:val="00CA58D4"/>
    <w:rsid w:val="00CA6218"/>
    <w:rsid w:val="00CA783C"/>
    <w:rsid w:val="00CB15F0"/>
    <w:rsid w:val="00CC17B5"/>
    <w:rsid w:val="00CC222E"/>
    <w:rsid w:val="00CC49ED"/>
    <w:rsid w:val="00CC6652"/>
    <w:rsid w:val="00CD0075"/>
    <w:rsid w:val="00CD11EF"/>
    <w:rsid w:val="00CD3F7F"/>
    <w:rsid w:val="00CE282B"/>
    <w:rsid w:val="00CE457D"/>
    <w:rsid w:val="00CE5325"/>
    <w:rsid w:val="00CE78FF"/>
    <w:rsid w:val="00CF1516"/>
    <w:rsid w:val="00CF1B0C"/>
    <w:rsid w:val="00D00176"/>
    <w:rsid w:val="00D009B3"/>
    <w:rsid w:val="00D019E1"/>
    <w:rsid w:val="00D0481A"/>
    <w:rsid w:val="00D0691F"/>
    <w:rsid w:val="00D12328"/>
    <w:rsid w:val="00D20E9C"/>
    <w:rsid w:val="00D21F6C"/>
    <w:rsid w:val="00D25D08"/>
    <w:rsid w:val="00D263B6"/>
    <w:rsid w:val="00D34A47"/>
    <w:rsid w:val="00D34B73"/>
    <w:rsid w:val="00D42A54"/>
    <w:rsid w:val="00D43211"/>
    <w:rsid w:val="00D43A87"/>
    <w:rsid w:val="00D44CD7"/>
    <w:rsid w:val="00D4593C"/>
    <w:rsid w:val="00D45B07"/>
    <w:rsid w:val="00D54974"/>
    <w:rsid w:val="00D54ADC"/>
    <w:rsid w:val="00D61977"/>
    <w:rsid w:val="00D62A76"/>
    <w:rsid w:val="00D63588"/>
    <w:rsid w:val="00D672D5"/>
    <w:rsid w:val="00D67DBE"/>
    <w:rsid w:val="00D7083A"/>
    <w:rsid w:val="00D709B2"/>
    <w:rsid w:val="00D709BF"/>
    <w:rsid w:val="00D712A7"/>
    <w:rsid w:val="00D74ED1"/>
    <w:rsid w:val="00D757F6"/>
    <w:rsid w:val="00D82046"/>
    <w:rsid w:val="00D8597D"/>
    <w:rsid w:val="00D87987"/>
    <w:rsid w:val="00D87A74"/>
    <w:rsid w:val="00D969D6"/>
    <w:rsid w:val="00D972BF"/>
    <w:rsid w:val="00DA4D11"/>
    <w:rsid w:val="00DA7352"/>
    <w:rsid w:val="00DA7C36"/>
    <w:rsid w:val="00DB1802"/>
    <w:rsid w:val="00DB4ED6"/>
    <w:rsid w:val="00DB61CA"/>
    <w:rsid w:val="00DC0859"/>
    <w:rsid w:val="00DC2B99"/>
    <w:rsid w:val="00DC566D"/>
    <w:rsid w:val="00DC7A75"/>
    <w:rsid w:val="00DD226D"/>
    <w:rsid w:val="00DD2F9E"/>
    <w:rsid w:val="00DD343D"/>
    <w:rsid w:val="00DD375D"/>
    <w:rsid w:val="00DD4314"/>
    <w:rsid w:val="00DD57AE"/>
    <w:rsid w:val="00DD7391"/>
    <w:rsid w:val="00DE391E"/>
    <w:rsid w:val="00DE7633"/>
    <w:rsid w:val="00DF0952"/>
    <w:rsid w:val="00DF1B2C"/>
    <w:rsid w:val="00DF3167"/>
    <w:rsid w:val="00DF7E0A"/>
    <w:rsid w:val="00E006A4"/>
    <w:rsid w:val="00E02C44"/>
    <w:rsid w:val="00E0367C"/>
    <w:rsid w:val="00E0402D"/>
    <w:rsid w:val="00E11D80"/>
    <w:rsid w:val="00E12154"/>
    <w:rsid w:val="00E17AF2"/>
    <w:rsid w:val="00E2276E"/>
    <w:rsid w:val="00E263FA"/>
    <w:rsid w:val="00E26E65"/>
    <w:rsid w:val="00E27652"/>
    <w:rsid w:val="00E27B9D"/>
    <w:rsid w:val="00E27DDF"/>
    <w:rsid w:val="00E31663"/>
    <w:rsid w:val="00E34867"/>
    <w:rsid w:val="00E42045"/>
    <w:rsid w:val="00E42BBA"/>
    <w:rsid w:val="00E43C55"/>
    <w:rsid w:val="00E44CBB"/>
    <w:rsid w:val="00E47B2E"/>
    <w:rsid w:val="00E52AC9"/>
    <w:rsid w:val="00E578F3"/>
    <w:rsid w:val="00E613A8"/>
    <w:rsid w:val="00E61561"/>
    <w:rsid w:val="00E641C4"/>
    <w:rsid w:val="00E65257"/>
    <w:rsid w:val="00E708D7"/>
    <w:rsid w:val="00E744AA"/>
    <w:rsid w:val="00E77967"/>
    <w:rsid w:val="00E83858"/>
    <w:rsid w:val="00E86E9C"/>
    <w:rsid w:val="00E8773F"/>
    <w:rsid w:val="00E93923"/>
    <w:rsid w:val="00E95919"/>
    <w:rsid w:val="00EA0290"/>
    <w:rsid w:val="00EA2C1B"/>
    <w:rsid w:val="00EA495D"/>
    <w:rsid w:val="00EA5B77"/>
    <w:rsid w:val="00EB2CBC"/>
    <w:rsid w:val="00EC1ACB"/>
    <w:rsid w:val="00EC785A"/>
    <w:rsid w:val="00ED79E5"/>
    <w:rsid w:val="00EE05D5"/>
    <w:rsid w:val="00EE24C1"/>
    <w:rsid w:val="00EE40EC"/>
    <w:rsid w:val="00EE627D"/>
    <w:rsid w:val="00EE682A"/>
    <w:rsid w:val="00EE687D"/>
    <w:rsid w:val="00EE7F60"/>
    <w:rsid w:val="00EF10EF"/>
    <w:rsid w:val="00EF3107"/>
    <w:rsid w:val="00EF3CBD"/>
    <w:rsid w:val="00EF4472"/>
    <w:rsid w:val="00EF5F25"/>
    <w:rsid w:val="00F023DE"/>
    <w:rsid w:val="00F034E0"/>
    <w:rsid w:val="00F075B6"/>
    <w:rsid w:val="00F14D34"/>
    <w:rsid w:val="00F20C76"/>
    <w:rsid w:val="00F31DF8"/>
    <w:rsid w:val="00F32D58"/>
    <w:rsid w:val="00F3553C"/>
    <w:rsid w:val="00F35A66"/>
    <w:rsid w:val="00F44576"/>
    <w:rsid w:val="00F451BD"/>
    <w:rsid w:val="00F469C4"/>
    <w:rsid w:val="00F5042A"/>
    <w:rsid w:val="00F51E38"/>
    <w:rsid w:val="00F54042"/>
    <w:rsid w:val="00F54B31"/>
    <w:rsid w:val="00F5539F"/>
    <w:rsid w:val="00F554D9"/>
    <w:rsid w:val="00F5783C"/>
    <w:rsid w:val="00F61C8D"/>
    <w:rsid w:val="00F61E5C"/>
    <w:rsid w:val="00F63FFC"/>
    <w:rsid w:val="00F70C04"/>
    <w:rsid w:val="00F7283D"/>
    <w:rsid w:val="00F73216"/>
    <w:rsid w:val="00F76B0D"/>
    <w:rsid w:val="00F774C0"/>
    <w:rsid w:val="00F77578"/>
    <w:rsid w:val="00F805FA"/>
    <w:rsid w:val="00F81CAA"/>
    <w:rsid w:val="00F81CF2"/>
    <w:rsid w:val="00F821C7"/>
    <w:rsid w:val="00F9334B"/>
    <w:rsid w:val="00F941D8"/>
    <w:rsid w:val="00F94391"/>
    <w:rsid w:val="00F94FB1"/>
    <w:rsid w:val="00F95F3D"/>
    <w:rsid w:val="00FA136D"/>
    <w:rsid w:val="00FA2A47"/>
    <w:rsid w:val="00FA2DFD"/>
    <w:rsid w:val="00FA3DCA"/>
    <w:rsid w:val="00FA3E0A"/>
    <w:rsid w:val="00FB0135"/>
    <w:rsid w:val="00FB24DE"/>
    <w:rsid w:val="00FC32E7"/>
    <w:rsid w:val="00FD0399"/>
    <w:rsid w:val="00FE1FDF"/>
    <w:rsid w:val="00FE2167"/>
    <w:rsid w:val="00FE379B"/>
    <w:rsid w:val="00FE3976"/>
    <w:rsid w:val="00FE64B0"/>
    <w:rsid w:val="00FE68A0"/>
    <w:rsid w:val="00FF5301"/>
    <w:rsid w:val="00FF5514"/>
    <w:rsid w:val="00FF5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1268A"/>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B617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1">
    <w:name w:val="Body Text 2"/>
    <w:basedOn w:val="a"/>
    <w:link w:val="22"/>
    <w:uiPriority w:val="99"/>
    <w:rsid w:val="000662D2"/>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432E48"/>
    <w:pPr>
      <w:tabs>
        <w:tab w:val="left" w:pos="880"/>
        <w:tab w:val="right" w:leader="dot" w:pos="10195"/>
      </w:tabs>
    </w:pPr>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3"/>
    <w:uiPriority w:val="99"/>
    <w:locked/>
    <w:rsid w:val="000662D2"/>
    <w:rPr>
      <w:sz w:val="27"/>
      <w:shd w:val="clear" w:color="auto" w:fill="FFFFFF"/>
    </w:rPr>
  </w:style>
  <w:style w:type="paragraph" w:customStyle="1" w:styleId="23">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432E48"/>
    <w:pPr>
      <w:tabs>
        <w:tab w:val="right" w:leader="dot" w:pos="10206"/>
      </w:tabs>
      <w:ind w:right="-1"/>
      <w:jc w:val="both"/>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5">
    <w:name w:val="Body Text Indent 2"/>
    <w:basedOn w:val="a"/>
    <w:link w:val="26"/>
    <w:uiPriority w:val="99"/>
    <w:rsid w:val="000662D2"/>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9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3A36B9"/>
    <w:pPr>
      <w:tabs>
        <w:tab w:val="right" w:leader="dot" w:pos="10195"/>
      </w:tabs>
      <w:spacing w:after="100"/>
      <w:jc w:val="both"/>
    </w:pPr>
  </w:style>
  <w:style w:type="paragraph" w:styleId="41">
    <w:name w:val="toc 4"/>
    <w:basedOn w:val="a"/>
    <w:next w:val="a"/>
    <w:autoRedefine/>
    <w:uiPriority w:val="39"/>
    <w:rsid w:val="000662D2"/>
    <w:pPr>
      <w:spacing w:after="100" w:line="259" w:lineRule="auto"/>
      <w:ind w:left="660"/>
    </w:pPr>
    <w:rPr>
      <w:lang w:eastAsia="ru-RU"/>
    </w:rPr>
  </w:style>
  <w:style w:type="paragraph" w:styleId="5">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character" w:customStyle="1" w:styleId="40">
    <w:name w:val="Заголовок 4 Знак"/>
    <w:basedOn w:val="a0"/>
    <w:link w:val="4"/>
    <w:uiPriority w:val="9"/>
    <w:rsid w:val="002B617A"/>
    <w:rPr>
      <w:rFonts w:asciiTheme="majorHAnsi" w:eastAsiaTheme="majorEastAsia" w:hAnsiTheme="majorHAnsi" w:cstheme="majorBidi"/>
      <w:b/>
      <w:bCs/>
      <w:i/>
      <w:iCs/>
      <w:color w:val="4F81BD" w:themeColor="accent1"/>
    </w:rPr>
  </w:style>
  <w:style w:type="table" w:styleId="aff3">
    <w:name w:val="Table Grid"/>
    <w:basedOn w:val="a1"/>
    <w:uiPriority w:val="59"/>
    <w:rsid w:val="0037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2">
    <w:name w:val="Style52"/>
    <w:basedOn w:val="a"/>
    <w:rsid w:val="00C71863"/>
    <w:pPr>
      <w:widowControl w:val="0"/>
      <w:autoSpaceDE w:val="0"/>
      <w:autoSpaceDN w:val="0"/>
      <w:adjustRightInd w:val="0"/>
      <w:spacing w:after="0" w:line="240" w:lineRule="auto"/>
      <w:jc w:val="center"/>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1268A"/>
    <w:rPr>
      <w:rFonts w:ascii="Calibri" w:eastAsia="Times New Roman" w:hAnsi="Calibri" w:cs="Times New Roman"/>
    </w:rPr>
  </w:style>
  <w:style w:type="paragraph" w:styleId="10">
    <w:name w:val="heading 1"/>
    <w:basedOn w:val="a"/>
    <w:next w:val="a"/>
    <w:link w:val="11"/>
    <w:uiPriority w:val="99"/>
    <w:qFormat/>
    <w:rsid w:val="000662D2"/>
    <w:pPr>
      <w:keepNext/>
      <w:spacing w:before="240" w:after="60" w:line="240" w:lineRule="auto"/>
      <w:outlineLvl w:val="0"/>
    </w:pPr>
    <w:rPr>
      <w:rFonts w:eastAsia="MS Gothic"/>
      <w:b/>
      <w:bCs/>
      <w:kern w:val="32"/>
      <w:sz w:val="32"/>
      <w:szCs w:val="32"/>
      <w:lang w:eastAsia="ru-RU"/>
    </w:rPr>
  </w:style>
  <w:style w:type="paragraph" w:styleId="2">
    <w:name w:val="heading 2"/>
    <w:basedOn w:val="a"/>
    <w:next w:val="a"/>
    <w:link w:val="20"/>
    <w:uiPriority w:val="99"/>
    <w:qFormat/>
    <w:rsid w:val="000662D2"/>
    <w:pPr>
      <w:keepNext/>
      <w:spacing w:before="240" w:after="60"/>
      <w:outlineLvl w:val="1"/>
    </w:pPr>
    <w:rPr>
      <w:rFonts w:ascii="Arial" w:hAnsi="Arial"/>
      <w:b/>
      <w:bCs/>
      <w:i/>
      <w:iCs/>
      <w:sz w:val="28"/>
      <w:szCs w:val="28"/>
    </w:rPr>
  </w:style>
  <w:style w:type="paragraph" w:styleId="3">
    <w:name w:val="heading 3"/>
    <w:basedOn w:val="a"/>
    <w:next w:val="a"/>
    <w:link w:val="30"/>
    <w:uiPriority w:val="99"/>
    <w:qFormat/>
    <w:rsid w:val="000662D2"/>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2B617A"/>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9"/>
    <w:qFormat/>
    <w:rsid w:val="000662D2"/>
    <w:pPr>
      <w:spacing w:before="240" w:after="60" w:line="240" w:lineRule="auto"/>
      <w:outlineLvl w:val="5"/>
    </w:pPr>
    <w:rPr>
      <w:rFonts w:ascii="Cambria" w:eastAsia="MS Mincho" w:hAnsi="Cambr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662D2"/>
    <w:rPr>
      <w:rFonts w:ascii="Calibri" w:eastAsia="MS Gothic" w:hAnsi="Calibri" w:cs="Times New Roman"/>
      <w:b/>
      <w:bCs/>
      <w:kern w:val="32"/>
      <w:sz w:val="32"/>
      <w:szCs w:val="32"/>
      <w:lang w:eastAsia="ru-RU"/>
    </w:rPr>
  </w:style>
  <w:style w:type="character" w:customStyle="1" w:styleId="20">
    <w:name w:val="Заголовок 2 Знак"/>
    <w:basedOn w:val="a0"/>
    <w:link w:val="2"/>
    <w:uiPriority w:val="99"/>
    <w:rsid w:val="000662D2"/>
    <w:rPr>
      <w:rFonts w:ascii="Arial" w:eastAsia="Times New Roman" w:hAnsi="Arial" w:cs="Times New Roman"/>
      <w:b/>
      <w:bCs/>
      <w:i/>
      <w:iCs/>
      <w:sz w:val="28"/>
      <w:szCs w:val="28"/>
    </w:rPr>
  </w:style>
  <w:style w:type="character" w:customStyle="1" w:styleId="30">
    <w:name w:val="Заголовок 3 Знак"/>
    <w:basedOn w:val="a0"/>
    <w:link w:val="3"/>
    <w:uiPriority w:val="99"/>
    <w:rsid w:val="000662D2"/>
    <w:rPr>
      <w:rFonts w:ascii="Cambria" w:eastAsia="Times New Roman" w:hAnsi="Cambria" w:cs="Times New Roman"/>
      <w:b/>
      <w:bCs/>
      <w:sz w:val="26"/>
      <w:szCs w:val="26"/>
    </w:rPr>
  </w:style>
  <w:style w:type="character" w:customStyle="1" w:styleId="60">
    <w:name w:val="Заголовок 6 Знак"/>
    <w:basedOn w:val="a0"/>
    <w:link w:val="6"/>
    <w:uiPriority w:val="99"/>
    <w:rsid w:val="000662D2"/>
    <w:rPr>
      <w:rFonts w:ascii="Cambria" w:eastAsia="MS Mincho" w:hAnsi="Cambria" w:cs="Times New Roman"/>
      <w:b/>
      <w:bCs/>
    </w:rPr>
  </w:style>
  <w:style w:type="paragraph" w:customStyle="1" w:styleId="-11">
    <w:name w:val="Цветной список - Акцент 11"/>
    <w:basedOn w:val="a"/>
    <w:uiPriority w:val="99"/>
    <w:rsid w:val="000662D2"/>
    <w:pPr>
      <w:ind w:left="720"/>
      <w:contextualSpacing/>
    </w:pPr>
  </w:style>
  <w:style w:type="paragraph" w:styleId="a3">
    <w:name w:val="Body Text Indent"/>
    <w:basedOn w:val="a"/>
    <w:link w:val="a4"/>
    <w:uiPriority w:val="99"/>
    <w:rsid w:val="000662D2"/>
    <w:pPr>
      <w:spacing w:after="120" w:line="240" w:lineRule="auto"/>
      <w:ind w:left="283"/>
    </w:pPr>
    <w:rPr>
      <w:sz w:val="26"/>
      <w:szCs w:val="20"/>
      <w:lang w:eastAsia="ru-RU"/>
    </w:rPr>
  </w:style>
  <w:style w:type="character" w:customStyle="1" w:styleId="a4">
    <w:name w:val="Основной текст с отступом Знак"/>
    <w:basedOn w:val="a0"/>
    <w:link w:val="a3"/>
    <w:uiPriority w:val="99"/>
    <w:rsid w:val="000662D2"/>
    <w:rPr>
      <w:rFonts w:ascii="Calibri" w:eastAsia="Times New Roman" w:hAnsi="Calibri" w:cs="Times New Roman"/>
      <w:sz w:val="26"/>
      <w:szCs w:val="20"/>
      <w:lang w:eastAsia="ru-RU"/>
    </w:rPr>
  </w:style>
  <w:style w:type="paragraph" w:customStyle="1" w:styleId="a5">
    <w:name w:val="ГС_абз_Основной"/>
    <w:link w:val="a6"/>
    <w:uiPriority w:val="99"/>
    <w:rsid w:val="000662D2"/>
    <w:pPr>
      <w:tabs>
        <w:tab w:val="left" w:pos="851"/>
      </w:tabs>
      <w:spacing w:before="60" w:after="60" w:line="360" w:lineRule="auto"/>
      <w:ind w:firstLine="851"/>
      <w:jc w:val="both"/>
    </w:pPr>
    <w:rPr>
      <w:rFonts w:ascii="Calibri" w:eastAsia="Times New Roman" w:hAnsi="Calibri" w:cs="Times New Roman"/>
      <w:sz w:val="24"/>
      <w:szCs w:val="24"/>
      <w:lang w:eastAsia="ru-RU"/>
    </w:rPr>
  </w:style>
  <w:style w:type="character" w:customStyle="1" w:styleId="a6">
    <w:name w:val="ГС_абз_Основной Знак Знак"/>
    <w:link w:val="a5"/>
    <w:uiPriority w:val="99"/>
    <w:locked/>
    <w:rsid w:val="000662D2"/>
    <w:rPr>
      <w:rFonts w:ascii="Calibri" w:eastAsia="Times New Roman" w:hAnsi="Calibri" w:cs="Times New Roman"/>
      <w:sz w:val="24"/>
      <w:szCs w:val="24"/>
      <w:lang w:eastAsia="ru-RU"/>
    </w:rPr>
  </w:style>
  <w:style w:type="paragraph" w:styleId="a7">
    <w:name w:val="annotation text"/>
    <w:basedOn w:val="a"/>
    <w:link w:val="a8"/>
    <w:uiPriority w:val="99"/>
    <w:rsid w:val="000662D2"/>
    <w:rPr>
      <w:sz w:val="20"/>
      <w:szCs w:val="20"/>
    </w:rPr>
  </w:style>
  <w:style w:type="character" w:customStyle="1" w:styleId="a8">
    <w:name w:val="Текст примечания Знак"/>
    <w:basedOn w:val="a0"/>
    <w:link w:val="a7"/>
    <w:uiPriority w:val="99"/>
    <w:rsid w:val="000662D2"/>
    <w:rPr>
      <w:rFonts w:ascii="Calibri" w:eastAsia="Times New Roman" w:hAnsi="Calibri" w:cs="Times New Roman"/>
      <w:sz w:val="20"/>
      <w:szCs w:val="20"/>
    </w:rPr>
  </w:style>
  <w:style w:type="paragraph" w:styleId="21">
    <w:name w:val="Body Text 2"/>
    <w:basedOn w:val="a"/>
    <w:link w:val="22"/>
    <w:uiPriority w:val="99"/>
    <w:rsid w:val="000662D2"/>
    <w:pPr>
      <w:spacing w:after="120" w:line="480" w:lineRule="auto"/>
    </w:pPr>
    <w:rPr>
      <w:rFonts w:ascii="Times New Roman" w:hAnsi="Times New Roman"/>
      <w:sz w:val="26"/>
      <w:szCs w:val="20"/>
      <w:lang w:eastAsia="ru-RU"/>
    </w:rPr>
  </w:style>
  <w:style w:type="character" w:customStyle="1" w:styleId="22">
    <w:name w:val="Основной текст 2 Знак"/>
    <w:basedOn w:val="a0"/>
    <w:link w:val="21"/>
    <w:uiPriority w:val="99"/>
    <w:rsid w:val="000662D2"/>
    <w:rPr>
      <w:rFonts w:ascii="Times New Roman" w:eastAsia="Times New Roman" w:hAnsi="Times New Roman" w:cs="Times New Roman"/>
      <w:sz w:val="26"/>
      <w:szCs w:val="20"/>
      <w:lang w:eastAsia="ru-RU"/>
    </w:rPr>
  </w:style>
  <w:style w:type="paragraph" w:styleId="12">
    <w:name w:val="toc 1"/>
    <w:basedOn w:val="a"/>
    <w:next w:val="a"/>
    <w:autoRedefine/>
    <w:uiPriority w:val="39"/>
    <w:rsid w:val="00432E48"/>
    <w:pPr>
      <w:tabs>
        <w:tab w:val="left" w:pos="880"/>
        <w:tab w:val="right" w:leader="dot" w:pos="10195"/>
      </w:tabs>
    </w:pPr>
  </w:style>
  <w:style w:type="character" w:styleId="a9">
    <w:name w:val="Hyperlink"/>
    <w:uiPriority w:val="99"/>
    <w:rsid w:val="000662D2"/>
    <w:rPr>
      <w:rFonts w:cs="Times New Roman"/>
      <w:color w:val="0000FF"/>
      <w:u w:val="single"/>
    </w:rPr>
  </w:style>
  <w:style w:type="paragraph" w:styleId="aa">
    <w:name w:val="footer"/>
    <w:basedOn w:val="a"/>
    <w:link w:val="ab"/>
    <w:uiPriority w:val="99"/>
    <w:rsid w:val="000662D2"/>
    <w:pPr>
      <w:tabs>
        <w:tab w:val="center" w:pos="4677"/>
        <w:tab w:val="right" w:pos="9355"/>
      </w:tabs>
    </w:pPr>
  </w:style>
  <w:style w:type="character" w:customStyle="1" w:styleId="ab">
    <w:name w:val="Нижний колонтитул Знак"/>
    <w:basedOn w:val="a0"/>
    <w:link w:val="aa"/>
    <w:uiPriority w:val="99"/>
    <w:rsid w:val="000662D2"/>
    <w:rPr>
      <w:rFonts w:ascii="Calibri" w:eastAsia="Times New Roman" w:hAnsi="Calibri" w:cs="Times New Roman"/>
    </w:rPr>
  </w:style>
  <w:style w:type="character" w:styleId="ac">
    <w:name w:val="page number"/>
    <w:uiPriority w:val="99"/>
    <w:rsid w:val="000662D2"/>
    <w:rPr>
      <w:rFonts w:cs="Times New Roman"/>
    </w:rPr>
  </w:style>
  <w:style w:type="paragraph" w:customStyle="1" w:styleId="1">
    <w:name w:val="Стиль1"/>
    <w:basedOn w:val="a"/>
    <w:link w:val="13"/>
    <w:uiPriority w:val="99"/>
    <w:rsid w:val="000662D2"/>
    <w:pPr>
      <w:numPr>
        <w:ilvl w:val="2"/>
        <w:numId w:val="2"/>
      </w:numPr>
      <w:spacing w:after="120" w:line="240" w:lineRule="auto"/>
      <w:jc w:val="both"/>
    </w:pPr>
    <w:rPr>
      <w:rFonts w:ascii="Times New Roman" w:hAnsi="Times New Roman"/>
      <w:sz w:val="28"/>
      <w:szCs w:val="28"/>
    </w:rPr>
  </w:style>
  <w:style w:type="character" w:customStyle="1" w:styleId="13">
    <w:name w:val="Стиль1 Знак"/>
    <w:link w:val="1"/>
    <w:uiPriority w:val="99"/>
    <w:locked/>
    <w:rsid w:val="000662D2"/>
    <w:rPr>
      <w:rFonts w:ascii="Times New Roman" w:eastAsia="Times New Roman" w:hAnsi="Times New Roman" w:cs="Times New Roman"/>
      <w:sz w:val="28"/>
      <w:szCs w:val="28"/>
    </w:rPr>
  </w:style>
  <w:style w:type="character" w:customStyle="1" w:styleId="ad">
    <w:name w:val="Основной текст_"/>
    <w:link w:val="23"/>
    <w:uiPriority w:val="99"/>
    <w:locked/>
    <w:rsid w:val="000662D2"/>
    <w:rPr>
      <w:sz w:val="27"/>
      <w:shd w:val="clear" w:color="auto" w:fill="FFFFFF"/>
    </w:rPr>
  </w:style>
  <w:style w:type="paragraph" w:customStyle="1" w:styleId="23">
    <w:name w:val="Основной текст2"/>
    <w:basedOn w:val="a"/>
    <w:link w:val="ad"/>
    <w:uiPriority w:val="99"/>
    <w:rsid w:val="000662D2"/>
    <w:pPr>
      <w:widowControl w:val="0"/>
      <w:shd w:val="clear" w:color="auto" w:fill="FFFFFF"/>
      <w:spacing w:before="60" w:after="180" w:line="240" w:lineRule="atLeast"/>
      <w:ind w:hanging="260"/>
    </w:pPr>
    <w:rPr>
      <w:rFonts w:asciiTheme="minorHAnsi" w:eastAsiaTheme="minorHAnsi" w:hAnsiTheme="minorHAnsi" w:cstheme="minorBidi"/>
      <w:sz w:val="27"/>
      <w:shd w:val="clear" w:color="auto" w:fill="FFFFFF"/>
    </w:rPr>
  </w:style>
  <w:style w:type="paragraph" w:styleId="24">
    <w:name w:val="toc 2"/>
    <w:basedOn w:val="a"/>
    <w:next w:val="a"/>
    <w:autoRedefine/>
    <w:uiPriority w:val="39"/>
    <w:rsid w:val="00432E48"/>
    <w:pPr>
      <w:tabs>
        <w:tab w:val="right" w:leader="dot" w:pos="10206"/>
      </w:tabs>
      <w:ind w:right="-1"/>
      <w:jc w:val="both"/>
    </w:pPr>
  </w:style>
  <w:style w:type="paragraph" w:styleId="ae">
    <w:name w:val="header"/>
    <w:basedOn w:val="a"/>
    <w:link w:val="af"/>
    <w:uiPriority w:val="99"/>
    <w:rsid w:val="000662D2"/>
    <w:pPr>
      <w:tabs>
        <w:tab w:val="center" w:pos="4677"/>
        <w:tab w:val="right" w:pos="9355"/>
      </w:tabs>
    </w:pPr>
  </w:style>
  <w:style w:type="character" w:customStyle="1" w:styleId="af">
    <w:name w:val="Верхний колонтитул Знак"/>
    <w:basedOn w:val="a0"/>
    <w:link w:val="ae"/>
    <w:uiPriority w:val="99"/>
    <w:rsid w:val="000662D2"/>
    <w:rPr>
      <w:rFonts w:ascii="Calibri" w:eastAsia="Times New Roman" w:hAnsi="Calibri" w:cs="Times New Roman"/>
    </w:rPr>
  </w:style>
  <w:style w:type="paragraph" w:styleId="af0">
    <w:name w:val="footnote text"/>
    <w:basedOn w:val="a"/>
    <w:link w:val="af1"/>
    <w:uiPriority w:val="99"/>
    <w:rsid w:val="000662D2"/>
    <w:pPr>
      <w:spacing w:after="0" w:line="240" w:lineRule="auto"/>
    </w:pPr>
    <w:rPr>
      <w:rFonts w:ascii="Times New Roman" w:hAnsi="Times New Roman"/>
      <w:sz w:val="20"/>
      <w:szCs w:val="20"/>
      <w:lang w:eastAsia="ru-RU"/>
    </w:rPr>
  </w:style>
  <w:style w:type="character" w:customStyle="1" w:styleId="af1">
    <w:name w:val="Текст сноски Знак"/>
    <w:basedOn w:val="a0"/>
    <w:link w:val="af0"/>
    <w:uiPriority w:val="99"/>
    <w:rsid w:val="000662D2"/>
    <w:rPr>
      <w:rFonts w:ascii="Times New Roman" w:eastAsia="Times New Roman" w:hAnsi="Times New Roman" w:cs="Times New Roman"/>
      <w:sz w:val="20"/>
      <w:szCs w:val="20"/>
      <w:lang w:eastAsia="ru-RU"/>
    </w:rPr>
  </w:style>
  <w:style w:type="character" w:styleId="af2">
    <w:name w:val="footnote reference"/>
    <w:uiPriority w:val="99"/>
    <w:rsid w:val="000662D2"/>
    <w:rPr>
      <w:rFonts w:cs="Times New Roman"/>
      <w:vertAlign w:val="superscript"/>
    </w:rPr>
  </w:style>
  <w:style w:type="paragraph" w:styleId="af3">
    <w:name w:val="Body Text"/>
    <w:aliases w:val="Основной текст Знак Знак"/>
    <w:basedOn w:val="a"/>
    <w:link w:val="af4"/>
    <w:uiPriority w:val="99"/>
    <w:rsid w:val="000662D2"/>
    <w:pPr>
      <w:spacing w:after="120" w:line="240" w:lineRule="auto"/>
    </w:pPr>
    <w:rPr>
      <w:rFonts w:ascii="Times New Roman" w:hAnsi="Times New Roman"/>
      <w:sz w:val="26"/>
      <w:szCs w:val="20"/>
    </w:rPr>
  </w:style>
  <w:style w:type="character" w:customStyle="1" w:styleId="af4">
    <w:name w:val="Основной текст Знак"/>
    <w:aliases w:val="Основной текст Знак Знак Знак"/>
    <w:basedOn w:val="a0"/>
    <w:link w:val="af3"/>
    <w:uiPriority w:val="99"/>
    <w:rsid w:val="000662D2"/>
    <w:rPr>
      <w:rFonts w:ascii="Times New Roman" w:eastAsia="Times New Roman" w:hAnsi="Times New Roman" w:cs="Times New Roman"/>
      <w:sz w:val="26"/>
      <w:szCs w:val="20"/>
    </w:rPr>
  </w:style>
  <w:style w:type="paragraph" w:styleId="25">
    <w:name w:val="Body Text Indent 2"/>
    <w:basedOn w:val="a"/>
    <w:link w:val="26"/>
    <w:uiPriority w:val="99"/>
    <w:rsid w:val="000662D2"/>
    <w:pPr>
      <w:spacing w:after="120" w:line="480" w:lineRule="auto"/>
      <w:ind w:left="283"/>
    </w:pPr>
    <w:rPr>
      <w:rFonts w:ascii="Times New Roman" w:hAnsi="Times New Roman"/>
      <w:sz w:val="26"/>
      <w:szCs w:val="20"/>
    </w:rPr>
  </w:style>
  <w:style w:type="character" w:customStyle="1" w:styleId="26">
    <w:name w:val="Основной текст с отступом 2 Знак"/>
    <w:basedOn w:val="a0"/>
    <w:link w:val="25"/>
    <w:uiPriority w:val="99"/>
    <w:rsid w:val="000662D2"/>
    <w:rPr>
      <w:rFonts w:ascii="Times New Roman" w:eastAsia="Times New Roman" w:hAnsi="Times New Roman" w:cs="Times New Roman"/>
      <w:sz w:val="26"/>
      <w:szCs w:val="20"/>
    </w:rPr>
  </w:style>
  <w:style w:type="paragraph" w:styleId="af5">
    <w:name w:val="Document Map"/>
    <w:basedOn w:val="a"/>
    <w:link w:val="af6"/>
    <w:uiPriority w:val="99"/>
    <w:rsid w:val="000662D2"/>
    <w:rPr>
      <w:rFonts w:ascii="Lucida Grande CY" w:hAnsi="Lucida Grande CY"/>
      <w:sz w:val="24"/>
      <w:szCs w:val="24"/>
    </w:rPr>
  </w:style>
  <w:style w:type="character" w:customStyle="1" w:styleId="af6">
    <w:name w:val="Схема документа Знак"/>
    <w:basedOn w:val="a0"/>
    <w:link w:val="af5"/>
    <w:uiPriority w:val="99"/>
    <w:rsid w:val="000662D2"/>
    <w:rPr>
      <w:rFonts w:ascii="Lucida Grande CY" w:eastAsia="Times New Roman" w:hAnsi="Lucida Grande CY" w:cs="Times New Roman"/>
      <w:sz w:val="24"/>
      <w:szCs w:val="24"/>
    </w:rPr>
  </w:style>
  <w:style w:type="paragraph" w:customStyle="1" w:styleId="-51">
    <w:name w:val="Темный список - Акцент 51"/>
    <w:basedOn w:val="a"/>
    <w:uiPriority w:val="99"/>
    <w:rsid w:val="000662D2"/>
    <w:pPr>
      <w:ind w:left="720"/>
      <w:contextualSpacing/>
    </w:pPr>
  </w:style>
  <w:style w:type="paragraph" w:styleId="af7">
    <w:name w:val="Balloon Text"/>
    <w:basedOn w:val="a"/>
    <w:link w:val="af8"/>
    <w:uiPriority w:val="99"/>
    <w:rsid w:val="000662D2"/>
    <w:pPr>
      <w:spacing w:after="0" w:line="240" w:lineRule="auto"/>
    </w:pPr>
    <w:rPr>
      <w:rFonts w:ascii="Tahoma" w:hAnsi="Tahoma"/>
      <w:sz w:val="16"/>
      <w:szCs w:val="16"/>
    </w:rPr>
  </w:style>
  <w:style w:type="character" w:customStyle="1" w:styleId="af8">
    <w:name w:val="Текст выноски Знак"/>
    <w:basedOn w:val="a0"/>
    <w:link w:val="af7"/>
    <w:uiPriority w:val="99"/>
    <w:rsid w:val="000662D2"/>
    <w:rPr>
      <w:rFonts w:ascii="Tahoma" w:eastAsia="Times New Roman" w:hAnsi="Tahoma" w:cs="Times New Roman"/>
      <w:sz w:val="16"/>
      <w:szCs w:val="16"/>
    </w:rPr>
  </w:style>
  <w:style w:type="character" w:styleId="af9">
    <w:name w:val="annotation reference"/>
    <w:uiPriority w:val="99"/>
    <w:rsid w:val="000662D2"/>
    <w:rPr>
      <w:rFonts w:cs="Times New Roman"/>
      <w:sz w:val="16"/>
    </w:rPr>
  </w:style>
  <w:style w:type="paragraph" w:styleId="afa">
    <w:name w:val="annotation subject"/>
    <w:basedOn w:val="a7"/>
    <w:next w:val="a7"/>
    <w:link w:val="afb"/>
    <w:uiPriority w:val="99"/>
    <w:rsid w:val="000662D2"/>
    <w:rPr>
      <w:b/>
      <w:bCs/>
    </w:rPr>
  </w:style>
  <w:style w:type="character" w:customStyle="1" w:styleId="afb">
    <w:name w:val="Тема примечания Знак"/>
    <w:basedOn w:val="a8"/>
    <w:link w:val="afa"/>
    <w:uiPriority w:val="99"/>
    <w:rsid w:val="000662D2"/>
    <w:rPr>
      <w:rFonts w:ascii="Calibri" w:eastAsia="Times New Roman" w:hAnsi="Calibri" w:cs="Times New Roman"/>
      <w:b/>
      <w:bCs/>
      <w:sz w:val="20"/>
      <w:szCs w:val="20"/>
    </w:rPr>
  </w:style>
  <w:style w:type="paragraph" w:customStyle="1" w:styleId="-510">
    <w:name w:val="Светлая заливка - Акцент 51"/>
    <w:hidden/>
    <w:uiPriority w:val="99"/>
    <w:rsid w:val="000662D2"/>
    <w:pPr>
      <w:spacing w:after="0" w:line="240" w:lineRule="auto"/>
    </w:pPr>
    <w:rPr>
      <w:rFonts w:ascii="Calibri" w:eastAsia="Times New Roman" w:hAnsi="Calibri" w:cs="Times New Roman"/>
    </w:rPr>
  </w:style>
  <w:style w:type="paragraph" w:customStyle="1" w:styleId="-31">
    <w:name w:val="Темный список - Акцент 31"/>
    <w:hidden/>
    <w:uiPriority w:val="99"/>
    <w:rsid w:val="000662D2"/>
    <w:pPr>
      <w:spacing w:after="0" w:line="240" w:lineRule="auto"/>
    </w:pPr>
    <w:rPr>
      <w:rFonts w:ascii="Calibri" w:eastAsia="Times New Roman" w:hAnsi="Calibri" w:cs="Times New Roman"/>
    </w:rPr>
  </w:style>
  <w:style w:type="paragraph" w:customStyle="1" w:styleId="-310">
    <w:name w:val="Светлый список - Акцент 31"/>
    <w:hidden/>
    <w:uiPriority w:val="99"/>
    <w:semiHidden/>
    <w:rsid w:val="000662D2"/>
    <w:pPr>
      <w:spacing w:after="0" w:line="240" w:lineRule="auto"/>
    </w:pPr>
    <w:rPr>
      <w:rFonts w:ascii="Calibri" w:eastAsia="Times New Roman" w:hAnsi="Calibri" w:cs="Times New Roman"/>
    </w:rPr>
  </w:style>
  <w:style w:type="paragraph" w:customStyle="1" w:styleId="2-21">
    <w:name w:val="Средний список 2 - Акцент 21"/>
    <w:hidden/>
    <w:uiPriority w:val="99"/>
    <w:semiHidden/>
    <w:rsid w:val="000662D2"/>
    <w:pPr>
      <w:spacing w:after="0" w:line="240" w:lineRule="auto"/>
    </w:pPr>
    <w:rPr>
      <w:rFonts w:ascii="Calibri" w:eastAsia="Times New Roman" w:hAnsi="Calibri" w:cs="Times New Roman"/>
    </w:rPr>
  </w:style>
  <w:style w:type="paragraph" w:customStyle="1" w:styleId="ConsPlusNormal">
    <w:name w:val="ConsPlusNormal"/>
    <w:uiPriority w:val="99"/>
    <w:rsid w:val="000662D2"/>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paragraph" w:customStyle="1" w:styleId="-32">
    <w:name w:val="Светлый список - Акцент 32"/>
    <w:hidden/>
    <w:uiPriority w:val="99"/>
    <w:semiHidden/>
    <w:rsid w:val="000662D2"/>
    <w:pPr>
      <w:spacing w:after="0" w:line="240" w:lineRule="auto"/>
    </w:pPr>
    <w:rPr>
      <w:rFonts w:ascii="Calibri" w:eastAsia="Times New Roman" w:hAnsi="Calibri" w:cs="Times New Roman"/>
    </w:rPr>
  </w:style>
  <w:style w:type="paragraph" w:customStyle="1" w:styleId="-311">
    <w:name w:val="Светлая сетка - Акцент 31"/>
    <w:basedOn w:val="a"/>
    <w:uiPriority w:val="99"/>
    <w:rsid w:val="000662D2"/>
    <w:pPr>
      <w:ind w:left="708"/>
    </w:pPr>
    <w:rPr>
      <w:lang w:eastAsia="ru-RU"/>
    </w:rPr>
  </w:style>
  <w:style w:type="paragraph" w:customStyle="1" w:styleId="-110">
    <w:name w:val="Цветная заливка - Акцент 11"/>
    <w:hidden/>
    <w:uiPriority w:val="99"/>
    <w:semiHidden/>
    <w:rsid w:val="000662D2"/>
    <w:pPr>
      <w:spacing w:after="0" w:line="240" w:lineRule="auto"/>
    </w:pPr>
    <w:rPr>
      <w:rFonts w:ascii="Calibri" w:eastAsia="Times New Roman" w:hAnsi="Calibri" w:cs="Times New Roman"/>
    </w:rPr>
  </w:style>
  <w:style w:type="paragraph" w:styleId="afc">
    <w:name w:val="endnote text"/>
    <w:basedOn w:val="a"/>
    <w:link w:val="afd"/>
    <w:uiPriority w:val="99"/>
    <w:rsid w:val="000662D2"/>
    <w:rPr>
      <w:sz w:val="20"/>
      <w:szCs w:val="20"/>
    </w:rPr>
  </w:style>
  <w:style w:type="character" w:customStyle="1" w:styleId="afd">
    <w:name w:val="Текст концевой сноски Знак"/>
    <w:basedOn w:val="a0"/>
    <w:link w:val="afc"/>
    <w:uiPriority w:val="99"/>
    <w:rsid w:val="000662D2"/>
    <w:rPr>
      <w:rFonts w:ascii="Calibri" w:eastAsia="Times New Roman" w:hAnsi="Calibri" w:cs="Times New Roman"/>
      <w:sz w:val="20"/>
      <w:szCs w:val="20"/>
    </w:rPr>
  </w:style>
  <w:style w:type="character" w:styleId="afe">
    <w:name w:val="endnote reference"/>
    <w:uiPriority w:val="99"/>
    <w:rsid w:val="000662D2"/>
    <w:rPr>
      <w:rFonts w:cs="Times New Roman"/>
      <w:vertAlign w:val="superscript"/>
    </w:rPr>
  </w:style>
  <w:style w:type="paragraph" w:styleId="aff">
    <w:name w:val="Revision"/>
    <w:hidden/>
    <w:uiPriority w:val="99"/>
    <w:semiHidden/>
    <w:rsid w:val="000662D2"/>
    <w:pPr>
      <w:spacing w:after="0" w:line="240" w:lineRule="auto"/>
    </w:pPr>
    <w:rPr>
      <w:rFonts w:ascii="Calibri" w:eastAsia="Times New Roman" w:hAnsi="Calibri" w:cs="Times New Roman"/>
    </w:rPr>
  </w:style>
  <w:style w:type="paragraph" w:styleId="aff0">
    <w:name w:val="List Paragraph"/>
    <w:basedOn w:val="a"/>
    <w:uiPriority w:val="99"/>
    <w:qFormat/>
    <w:rsid w:val="000662D2"/>
    <w:pPr>
      <w:ind w:left="708"/>
    </w:pPr>
    <w:rPr>
      <w:lang w:eastAsia="ru-RU"/>
    </w:rPr>
  </w:style>
  <w:style w:type="character" w:customStyle="1" w:styleId="FontStyle17">
    <w:name w:val="Font Style17"/>
    <w:uiPriority w:val="99"/>
    <w:rsid w:val="000662D2"/>
    <w:rPr>
      <w:rFonts w:ascii="Times New Roman" w:hAnsi="Times New Roman"/>
      <w:sz w:val="22"/>
    </w:rPr>
  </w:style>
  <w:style w:type="paragraph" w:styleId="aff1">
    <w:name w:val="TOC Heading"/>
    <w:basedOn w:val="10"/>
    <w:next w:val="a"/>
    <w:uiPriority w:val="99"/>
    <w:qFormat/>
    <w:rsid w:val="000662D2"/>
    <w:pPr>
      <w:keepLines/>
      <w:spacing w:after="0" w:line="259" w:lineRule="auto"/>
      <w:outlineLvl w:val="9"/>
    </w:pPr>
    <w:rPr>
      <w:rFonts w:ascii="Cambria" w:eastAsia="Times New Roman" w:hAnsi="Cambria"/>
      <w:b w:val="0"/>
      <w:bCs w:val="0"/>
      <w:color w:val="365F91"/>
      <w:kern w:val="0"/>
    </w:rPr>
  </w:style>
  <w:style w:type="paragraph" w:styleId="31">
    <w:name w:val="toc 3"/>
    <w:basedOn w:val="a"/>
    <w:next w:val="a"/>
    <w:autoRedefine/>
    <w:uiPriority w:val="39"/>
    <w:rsid w:val="003A36B9"/>
    <w:pPr>
      <w:tabs>
        <w:tab w:val="right" w:leader="dot" w:pos="10195"/>
      </w:tabs>
      <w:spacing w:after="100"/>
      <w:jc w:val="both"/>
    </w:pPr>
  </w:style>
  <w:style w:type="paragraph" w:styleId="41">
    <w:name w:val="toc 4"/>
    <w:basedOn w:val="a"/>
    <w:next w:val="a"/>
    <w:autoRedefine/>
    <w:uiPriority w:val="39"/>
    <w:rsid w:val="000662D2"/>
    <w:pPr>
      <w:spacing w:after="100" w:line="259" w:lineRule="auto"/>
      <w:ind w:left="660"/>
    </w:pPr>
    <w:rPr>
      <w:lang w:eastAsia="ru-RU"/>
    </w:rPr>
  </w:style>
  <w:style w:type="paragraph" w:styleId="5">
    <w:name w:val="toc 5"/>
    <w:basedOn w:val="a"/>
    <w:next w:val="a"/>
    <w:autoRedefine/>
    <w:uiPriority w:val="39"/>
    <w:rsid w:val="000662D2"/>
    <w:pPr>
      <w:spacing w:after="100" w:line="259" w:lineRule="auto"/>
      <w:ind w:left="880"/>
    </w:pPr>
    <w:rPr>
      <w:lang w:eastAsia="ru-RU"/>
    </w:rPr>
  </w:style>
  <w:style w:type="paragraph" w:styleId="61">
    <w:name w:val="toc 6"/>
    <w:basedOn w:val="a"/>
    <w:next w:val="a"/>
    <w:autoRedefine/>
    <w:uiPriority w:val="39"/>
    <w:rsid w:val="000662D2"/>
    <w:pPr>
      <w:spacing w:after="100" w:line="259" w:lineRule="auto"/>
      <w:ind w:left="1100"/>
    </w:pPr>
    <w:rPr>
      <w:lang w:eastAsia="ru-RU"/>
    </w:rPr>
  </w:style>
  <w:style w:type="paragraph" w:styleId="7">
    <w:name w:val="toc 7"/>
    <w:basedOn w:val="a"/>
    <w:next w:val="a"/>
    <w:autoRedefine/>
    <w:uiPriority w:val="39"/>
    <w:rsid w:val="000662D2"/>
    <w:pPr>
      <w:spacing w:after="100" w:line="259" w:lineRule="auto"/>
      <w:ind w:left="1320"/>
    </w:pPr>
    <w:rPr>
      <w:lang w:eastAsia="ru-RU"/>
    </w:rPr>
  </w:style>
  <w:style w:type="paragraph" w:styleId="8">
    <w:name w:val="toc 8"/>
    <w:basedOn w:val="a"/>
    <w:next w:val="a"/>
    <w:autoRedefine/>
    <w:uiPriority w:val="39"/>
    <w:rsid w:val="000662D2"/>
    <w:pPr>
      <w:spacing w:after="100" w:line="259" w:lineRule="auto"/>
      <w:ind w:left="1540"/>
    </w:pPr>
    <w:rPr>
      <w:lang w:eastAsia="ru-RU"/>
    </w:rPr>
  </w:style>
  <w:style w:type="paragraph" w:styleId="9">
    <w:name w:val="toc 9"/>
    <w:basedOn w:val="a"/>
    <w:next w:val="a"/>
    <w:autoRedefine/>
    <w:uiPriority w:val="39"/>
    <w:rsid w:val="000662D2"/>
    <w:pPr>
      <w:spacing w:after="100" w:line="259" w:lineRule="auto"/>
      <w:ind w:left="1760"/>
    </w:pPr>
    <w:rPr>
      <w:lang w:eastAsia="ru-RU"/>
    </w:rPr>
  </w:style>
  <w:style w:type="paragraph" w:styleId="aff2">
    <w:name w:val="Normal Indent"/>
    <w:basedOn w:val="a"/>
    <w:uiPriority w:val="99"/>
    <w:rsid w:val="000662D2"/>
    <w:pPr>
      <w:spacing w:after="0" w:line="240" w:lineRule="auto"/>
      <w:ind w:left="720"/>
    </w:pPr>
    <w:rPr>
      <w:rFonts w:ascii="Times New Roman" w:hAnsi="Times New Roman"/>
      <w:sz w:val="20"/>
      <w:szCs w:val="20"/>
      <w:lang w:eastAsia="ru-RU"/>
    </w:rPr>
  </w:style>
  <w:style w:type="character" w:customStyle="1" w:styleId="FontStyle82">
    <w:name w:val="Font Style82"/>
    <w:basedOn w:val="a0"/>
    <w:uiPriority w:val="99"/>
    <w:rsid w:val="000662D2"/>
    <w:rPr>
      <w:rFonts w:ascii="Times New Roman" w:hAnsi="Times New Roman" w:cs="Times New Roman"/>
      <w:sz w:val="24"/>
      <w:szCs w:val="24"/>
    </w:rPr>
  </w:style>
  <w:style w:type="character" w:customStyle="1" w:styleId="FontStyle99">
    <w:name w:val="Font Style99"/>
    <w:basedOn w:val="a0"/>
    <w:uiPriority w:val="99"/>
    <w:rsid w:val="000662D2"/>
    <w:rPr>
      <w:rFonts w:ascii="Georgia" w:hAnsi="Georgia" w:cs="Georgia"/>
      <w:i/>
      <w:iCs/>
      <w:sz w:val="20"/>
      <w:szCs w:val="20"/>
    </w:rPr>
  </w:style>
  <w:style w:type="character" w:customStyle="1" w:styleId="FontStyle100">
    <w:name w:val="Font Style100"/>
    <w:basedOn w:val="a0"/>
    <w:uiPriority w:val="99"/>
    <w:rsid w:val="000662D2"/>
    <w:rPr>
      <w:rFonts w:ascii="Times New Roman" w:hAnsi="Times New Roman" w:cs="Times New Roman"/>
      <w:b/>
      <w:bCs/>
      <w:i/>
      <w:iCs/>
      <w:sz w:val="24"/>
      <w:szCs w:val="24"/>
    </w:rPr>
  </w:style>
  <w:style w:type="character" w:customStyle="1" w:styleId="FontStyle113">
    <w:name w:val="Font Style113"/>
    <w:basedOn w:val="a0"/>
    <w:uiPriority w:val="99"/>
    <w:rsid w:val="000662D2"/>
    <w:rPr>
      <w:rFonts w:ascii="Times New Roman" w:hAnsi="Times New Roman" w:cs="Times New Roman"/>
      <w:i/>
      <w:iCs/>
      <w:sz w:val="24"/>
      <w:szCs w:val="24"/>
    </w:rPr>
  </w:style>
  <w:style w:type="character" w:customStyle="1" w:styleId="FontStyle118">
    <w:name w:val="Font Style118"/>
    <w:basedOn w:val="a0"/>
    <w:uiPriority w:val="99"/>
    <w:rsid w:val="000662D2"/>
    <w:rPr>
      <w:rFonts w:ascii="Calibri" w:hAnsi="Calibri" w:cs="Calibri"/>
      <w:b/>
      <w:bCs/>
      <w:i/>
      <w:iCs/>
      <w:sz w:val="28"/>
      <w:szCs w:val="28"/>
    </w:rPr>
  </w:style>
  <w:style w:type="paragraph" w:customStyle="1" w:styleId="Style53">
    <w:name w:val="Style53"/>
    <w:basedOn w:val="a"/>
    <w:uiPriority w:val="99"/>
    <w:rsid w:val="000662D2"/>
    <w:pPr>
      <w:widowControl w:val="0"/>
      <w:autoSpaceDE w:val="0"/>
      <w:autoSpaceDN w:val="0"/>
      <w:adjustRightInd w:val="0"/>
      <w:spacing w:after="0" w:line="306" w:lineRule="exact"/>
      <w:jc w:val="both"/>
    </w:pPr>
    <w:rPr>
      <w:rFonts w:ascii="Times New Roman" w:eastAsiaTheme="minorEastAsia" w:hAnsi="Times New Roman"/>
      <w:sz w:val="24"/>
      <w:szCs w:val="24"/>
      <w:lang w:eastAsia="ru-RU"/>
    </w:rPr>
  </w:style>
  <w:style w:type="character" w:customStyle="1" w:styleId="40">
    <w:name w:val="Заголовок 4 Знак"/>
    <w:basedOn w:val="a0"/>
    <w:link w:val="4"/>
    <w:uiPriority w:val="9"/>
    <w:rsid w:val="002B617A"/>
    <w:rPr>
      <w:rFonts w:asciiTheme="majorHAnsi" w:eastAsiaTheme="majorEastAsia" w:hAnsiTheme="majorHAnsi" w:cstheme="majorBidi"/>
      <w:b/>
      <w:bCs/>
      <w:i/>
      <w:iCs/>
      <w:color w:val="4F81BD" w:themeColor="accent1"/>
    </w:rPr>
  </w:style>
  <w:style w:type="table" w:styleId="aff3">
    <w:name w:val="Table Grid"/>
    <w:basedOn w:val="a1"/>
    <w:uiPriority w:val="59"/>
    <w:rsid w:val="0037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2">
    <w:name w:val="Style52"/>
    <w:basedOn w:val="a"/>
    <w:rsid w:val="00C71863"/>
    <w:pPr>
      <w:widowControl w:val="0"/>
      <w:autoSpaceDE w:val="0"/>
      <w:autoSpaceDN w:val="0"/>
      <w:adjustRightInd w:val="0"/>
      <w:spacing w:after="0" w:line="240" w:lineRule="auto"/>
      <w:jc w:val="center"/>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39913">
      <w:bodyDiv w:val="1"/>
      <w:marLeft w:val="0"/>
      <w:marRight w:val="0"/>
      <w:marTop w:val="0"/>
      <w:marBottom w:val="0"/>
      <w:divBdr>
        <w:top w:val="none" w:sz="0" w:space="0" w:color="auto"/>
        <w:left w:val="none" w:sz="0" w:space="0" w:color="auto"/>
        <w:bottom w:val="none" w:sz="0" w:space="0" w:color="auto"/>
        <w:right w:val="none" w:sz="0" w:space="0" w:color="auto"/>
      </w:divBdr>
    </w:div>
    <w:div w:id="391276040">
      <w:bodyDiv w:val="1"/>
      <w:marLeft w:val="0"/>
      <w:marRight w:val="0"/>
      <w:marTop w:val="0"/>
      <w:marBottom w:val="0"/>
      <w:divBdr>
        <w:top w:val="none" w:sz="0" w:space="0" w:color="auto"/>
        <w:left w:val="none" w:sz="0" w:space="0" w:color="auto"/>
        <w:bottom w:val="none" w:sz="0" w:space="0" w:color="auto"/>
        <w:right w:val="none" w:sz="0" w:space="0" w:color="auto"/>
      </w:divBdr>
    </w:div>
    <w:div w:id="580335215">
      <w:bodyDiv w:val="1"/>
      <w:marLeft w:val="0"/>
      <w:marRight w:val="0"/>
      <w:marTop w:val="0"/>
      <w:marBottom w:val="0"/>
      <w:divBdr>
        <w:top w:val="none" w:sz="0" w:space="0" w:color="auto"/>
        <w:left w:val="none" w:sz="0" w:space="0" w:color="auto"/>
        <w:bottom w:val="none" w:sz="0" w:space="0" w:color="auto"/>
        <w:right w:val="none" w:sz="0" w:space="0" w:color="auto"/>
      </w:divBdr>
    </w:div>
    <w:div w:id="785660905">
      <w:bodyDiv w:val="1"/>
      <w:marLeft w:val="0"/>
      <w:marRight w:val="0"/>
      <w:marTop w:val="0"/>
      <w:marBottom w:val="0"/>
      <w:divBdr>
        <w:top w:val="none" w:sz="0" w:space="0" w:color="auto"/>
        <w:left w:val="none" w:sz="0" w:space="0" w:color="auto"/>
        <w:bottom w:val="none" w:sz="0" w:space="0" w:color="auto"/>
        <w:right w:val="none" w:sz="0" w:space="0" w:color="auto"/>
      </w:divBdr>
    </w:div>
    <w:div w:id="206478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0000-08-636\AppData\Local\Temp\notesC7A056\74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0000-08-636\AppData\Local\Temp\notesC7A056\749"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C:\Users\0000-08-636\AppData\Local\Temp\notesC7A056\749" TargetMode="External"/><Relationship Id="rId4" Type="http://schemas.microsoft.com/office/2007/relationships/stylesWithEffects" Target="stylesWithEffects.xml"/><Relationship Id="rId9" Type="http://schemas.openxmlformats.org/officeDocument/2006/relationships/hyperlink" Target="file:///C:\Users\0000-08-636\AppData\Local\Temp\notesC7A056\74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44E4E-40E6-41AF-B853-F32C914F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30327</Words>
  <Characters>172866</Characters>
  <Application>Microsoft Office Word</Application>
  <DocSecurity>0</DocSecurity>
  <Lines>1440</Lines>
  <Paragraphs>405</Paragraphs>
  <ScaleCrop>false</ScaleCrop>
  <HeadingPairs>
    <vt:vector size="2" baseType="variant">
      <vt:variant>
        <vt:lpstr>Название</vt:lpstr>
      </vt:variant>
      <vt:variant>
        <vt:i4>1</vt:i4>
      </vt:variant>
    </vt:vector>
  </HeadingPairs>
  <TitlesOfParts>
    <vt:vector size="1" baseType="lpstr">
      <vt:lpstr/>
    </vt:vector>
  </TitlesOfParts>
  <Company>040-3600624</Company>
  <LinksUpToDate>false</LinksUpToDate>
  <CharactersWithSpaces>202788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Буханкова Светлана Семеновна</dc:creator>
  <cp:lastModifiedBy>Корнейчук О.А.</cp:lastModifiedBy>
  <cp:revision>2</cp:revision>
  <cp:lastPrinted>2022-10-03T03:53:00Z</cp:lastPrinted>
  <dcterms:created xsi:type="dcterms:W3CDTF">2022-10-31T03:45:00Z</dcterms:created>
  <dcterms:modified xsi:type="dcterms:W3CDTF">2022-10-31T03:45:00Z</dcterms:modified>
</cp:coreProperties>
</file>