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0BD" w:rsidRPr="003A3F03" w:rsidRDefault="000700BD" w:rsidP="003A3F03">
      <w:pPr>
        <w:pStyle w:val="ConsPlusNormal"/>
        <w:tabs>
          <w:tab w:val="left" w:pos="709"/>
        </w:tabs>
        <w:ind w:firstLine="709"/>
        <w:jc w:val="center"/>
        <w:rPr>
          <w:b/>
          <w:sz w:val="28"/>
          <w:szCs w:val="28"/>
        </w:rPr>
      </w:pPr>
      <w:r w:rsidRPr="003A3F03">
        <w:rPr>
          <w:b/>
          <w:sz w:val="28"/>
          <w:szCs w:val="28"/>
        </w:rPr>
        <w:t>Единая (упрощенная) налоговая декларация.</w:t>
      </w:r>
    </w:p>
    <w:p w:rsidR="003A3F03" w:rsidRPr="003A3F03" w:rsidRDefault="003A3F03" w:rsidP="003A3F03">
      <w:pPr>
        <w:pStyle w:val="ConsPlusNormal"/>
        <w:tabs>
          <w:tab w:val="left" w:pos="709"/>
        </w:tabs>
        <w:ind w:firstLine="709"/>
        <w:jc w:val="center"/>
        <w:rPr>
          <w:sz w:val="28"/>
          <w:szCs w:val="28"/>
        </w:rPr>
      </w:pPr>
    </w:p>
    <w:p w:rsidR="003A3F03" w:rsidRPr="003A3F03" w:rsidRDefault="003A3F03" w:rsidP="003A3F03">
      <w:pPr>
        <w:autoSpaceDE w:val="0"/>
        <w:autoSpaceDN w:val="0"/>
        <w:adjustRightInd w:val="0"/>
        <w:spacing w:after="0" w:line="240" w:lineRule="auto"/>
        <w:ind w:firstLine="709"/>
        <w:jc w:val="both"/>
        <w:rPr>
          <w:rFonts w:ascii="Calibri" w:hAnsi="Calibri" w:cs="Calibri"/>
          <w:sz w:val="28"/>
          <w:szCs w:val="28"/>
        </w:rPr>
      </w:pPr>
      <w:r w:rsidRPr="003A3F03">
        <w:rPr>
          <w:rFonts w:ascii="Calibri" w:hAnsi="Calibri" w:cs="Calibri"/>
          <w:sz w:val="28"/>
          <w:szCs w:val="28"/>
        </w:rPr>
        <w:t xml:space="preserve">Единую (упрощенную) налоговую </w:t>
      </w:r>
      <w:hyperlink r:id="rId6" w:history="1">
        <w:r w:rsidRPr="003A3F03">
          <w:rPr>
            <w:rFonts w:ascii="Calibri" w:hAnsi="Calibri" w:cs="Calibri"/>
            <w:color w:val="0000FF"/>
            <w:sz w:val="28"/>
            <w:szCs w:val="28"/>
          </w:rPr>
          <w:t>декларацию</w:t>
        </w:r>
      </w:hyperlink>
      <w:r w:rsidRPr="003A3F03">
        <w:rPr>
          <w:rFonts w:ascii="Calibri" w:hAnsi="Calibri" w:cs="Calibri"/>
          <w:sz w:val="28"/>
          <w:szCs w:val="28"/>
        </w:rPr>
        <w:t xml:space="preserve"> могут подавать организации и ИП, если в течение отчетного (налогового) периода одновременно выполняются следующие условия (</w:t>
      </w:r>
      <w:hyperlink r:id="rId7" w:history="1">
        <w:r w:rsidRPr="003A3F03">
          <w:rPr>
            <w:rFonts w:ascii="Calibri" w:hAnsi="Calibri" w:cs="Calibri"/>
            <w:color w:val="0000FF"/>
            <w:sz w:val="28"/>
            <w:szCs w:val="28"/>
          </w:rPr>
          <w:t>п. 2 ст. 80</w:t>
        </w:r>
      </w:hyperlink>
      <w:r w:rsidRPr="003A3F03">
        <w:rPr>
          <w:rFonts w:ascii="Calibri" w:hAnsi="Calibri" w:cs="Calibri"/>
          <w:sz w:val="28"/>
          <w:szCs w:val="28"/>
        </w:rPr>
        <w:t xml:space="preserve"> НК РФ):</w:t>
      </w:r>
    </w:p>
    <w:p w:rsidR="003A3F03" w:rsidRPr="003A3F03" w:rsidRDefault="003A3F03" w:rsidP="003A3F03">
      <w:pPr>
        <w:numPr>
          <w:ilvl w:val="0"/>
          <w:numId w:val="1"/>
        </w:numPr>
        <w:tabs>
          <w:tab w:val="left" w:pos="540"/>
        </w:tabs>
        <w:autoSpaceDE w:val="0"/>
        <w:autoSpaceDN w:val="0"/>
        <w:adjustRightInd w:val="0"/>
        <w:spacing w:after="0" w:line="240" w:lineRule="auto"/>
        <w:ind w:left="0" w:firstLine="709"/>
        <w:jc w:val="both"/>
        <w:rPr>
          <w:rFonts w:ascii="Calibri" w:hAnsi="Calibri" w:cs="Calibri"/>
          <w:sz w:val="28"/>
          <w:szCs w:val="28"/>
        </w:rPr>
      </w:pPr>
      <w:r w:rsidRPr="003A3F03">
        <w:rPr>
          <w:rFonts w:ascii="Calibri" w:hAnsi="Calibri" w:cs="Calibri"/>
          <w:sz w:val="28"/>
          <w:szCs w:val="28"/>
        </w:rPr>
        <w:t>отсутствуют объекты обложения по тем налогам, плательщиками которых они являются;</w:t>
      </w:r>
    </w:p>
    <w:p w:rsidR="003A3F03" w:rsidRPr="003A3F03" w:rsidRDefault="003A3F03" w:rsidP="003A3F03">
      <w:pPr>
        <w:numPr>
          <w:ilvl w:val="0"/>
          <w:numId w:val="1"/>
        </w:numPr>
        <w:tabs>
          <w:tab w:val="left" w:pos="540"/>
        </w:tabs>
        <w:autoSpaceDE w:val="0"/>
        <w:autoSpaceDN w:val="0"/>
        <w:adjustRightInd w:val="0"/>
        <w:spacing w:after="0" w:line="240" w:lineRule="auto"/>
        <w:ind w:left="0" w:firstLine="709"/>
        <w:jc w:val="both"/>
        <w:rPr>
          <w:rFonts w:ascii="Calibri" w:hAnsi="Calibri" w:cs="Calibri"/>
          <w:sz w:val="28"/>
          <w:szCs w:val="28"/>
        </w:rPr>
      </w:pPr>
      <w:r w:rsidRPr="003A3F03">
        <w:rPr>
          <w:rFonts w:ascii="Calibri" w:hAnsi="Calibri" w:cs="Calibri"/>
          <w:sz w:val="28"/>
          <w:szCs w:val="28"/>
        </w:rPr>
        <w:t xml:space="preserve">не </w:t>
      </w:r>
      <w:r w:rsidR="009B639C">
        <w:rPr>
          <w:rFonts w:ascii="Calibri" w:hAnsi="Calibri" w:cs="Calibri"/>
          <w:sz w:val="28"/>
          <w:szCs w:val="28"/>
        </w:rPr>
        <w:t xml:space="preserve">производилось </w:t>
      </w:r>
      <w:r w:rsidRPr="003A3F03">
        <w:rPr>
          <w:rFonts w:ascii="Calibri" w:hAnsi="Calibri" w:cs="Calibri"/>
          <w:sz w:val="28"/>
          <w:szCs w:val="28"/>
        </w:rPr>
        <w:t>движени</w:t>
      </w:r>
      <w:r w:rsidR="009B639C">
        <w:rPr>
          <w:rFonts w:ascii="Calibri" w:hAnsi="Calibri" w:cs="Calibri"/>
          <w:sz w:val="28"/>
          <w:szCs w:val="28"/>
        </w:rPr>
        <w:t>е</w:t>
      </w:r>
      <w:r w:rsidRPr="003A3F03">
        <w:rPr>
          <w:rFonts w:ascii="Calibri" w:hAnsi="Calibri" w:cs="Calibri"/>
          <w:sz w:val="28"/>
          <w:szCs w:val="28"/>
        </w:rPr>
        <w:t xml:space="preserve"> дене</w:t>
      </w:r>
      <w:r w:rsidR="009B639C">
        <w:rPr>
          <w:rFonts w:ascii="Calibri" w:hAnsi="Calibri" w:cs="Calibri"/>
          <w:sz w:val="28"/>
          <w:szCs w:val="28"/>
        </w:rPr>
        <w:t>жных средств</w:t>
      </w:r>
      <w:r w:rsidRPr="003A3F03">
        <w:rPr>
          <w:rFonts w:ascii="Calibri" w:hAnsi="Calibri" w:cs="Calibri"/>
          <w:sz w:val="28"/>
          <w:szCs w:val="28"/>
        </w:rPr>
        <w:t xml:space="preserve"> по счетам в банке и в кассе.</w:t>
      </w:r>
    </w:p>
    <w:p w:rsidR="00AD281C" w:rsidRDefault="003A3F03" w:rsidP="009B639C">
      <w:pPr>
        <w:pStyle w:val="ConsPlusNormal"/>
        <w:tabs>
          <w:tab w:val="left" w:pos="709"/>
        </w:tabs>
        <w:ind w:firstLine="709"/>
        <w:jc w:val="both"/>
        <w:rPr>
          <w:sz w:val="28"/>
          <w:szCs w:val="28"/>
        </w:rPr>
      </w:pPr>
      <w:r w:rsidRPr="003A3F03">
        <w:rPr>
          <w:sz w:val="28"/>
          <w:szCs w:val="28"/>
        </w:rPr>
        <w:t xml:space="preserve"> </w:t>
      </w:r>
      <w:r w:rsidR="001306EC">
        <w:rPr>
          <w:sz w:val="28"/>
          <w:szCs w:val="28"/>
        </w:rPr>
        <w:t>Налогоплательщик</w:t>
      </w:r>
      <w:r w:rsidR="009B639C">
        <w:rPr>
          <w:sz w:val="28"/>
          <w:szCs w:val="28"/>
        </w:rPr>
        <w:t>и</w:t>
      </w:r>
      <w:r w:rsidR="001306EC">
        <w:rPr>
          <w:sz w:val="28"/>
          <w:szCs w:val="28"/>
        </w:rPr>
        <w:t xml:space="preserve"> </w:t>
      </w:r>
      <w:r w:rsidR="008C5ECB">
        <w:rPr>
          <w:sz w:val="28"/>
          <w:szCs w:val="28"/>
        </w:rPr>
        <w:t xml:space="preserve">(ЮЛ и ИП) </w:t>
      </w:r>
      <w:r w:rsidR="00DA1F08">
        <w:rPr>
          <w:sz w:val="28"/>
          <w:szCs w:val="28"/>
        </w:rPr>
        <w:t xml:space="preserve">вправе </w:t>
      </w:r>
      <w:r w:rsidR="001306EC">
        <w:rPr>
          <w:sz w:val="28"/>
          <w:szCs w:val="28"/>
        </w:rPr>
        <w:t xml:space="preserve">подать единую (упрощенную) </w:t>
      </w:r>
      <w:r w:rsidR="00AD281C">
        <w:rPr>
          <w:sz w:val="28"/>
          <w:szCs w:val="28"/>
        </w:rPr>
        <w:t xml:space="preserve">налоговую </w:t>
      </w:r>
      <w:r w:rsidR="001306EC">
        <w:rPr>
          <w:sz w:val="28"/>
          <w:szCs w:val="28"/>
        </w:rPr>
        <w:t>декларацию</w:t>
      </w:r>
      <w:r w:rsidR="009B639C">
        <w:rPr>
          <w:sz w:val="28"/>
          <w:szCs w:val="28"/>
        </w:rPr>
        <w:t xml:space="preserve"> при отсутствии </w:t>
      </w:r>
      <w:r w:rsidR="001306EC">
        <w:rPr>
          <w:sz w:val="28"/>
          <w:szCs w:val="28"/>
        </w:rPr>
        <w:t>деятельност</w:t>
      </w:r>
      <w:r w:rsidR="009B639C">
        <w:rPr>
          <w:sz w:val="28"/>
          <w:szCs w:val="28"/>
        </w:rPr>
        <w:t>и в соответствующем налоговом периоде.</w:t>
      </w:r>
      <w:r w:rsidR="001306EC">
        <w:rPr>
          <w:sz w:val="28"/>
          <w:szCs w:val="28"/>
        </w:rPr>
        <w:t xml:space="preserve"> </w:t>
      </w:r>
    </w:p>
    <w:p w:rsidR="009C22D2" w:rsidRDefault="009C22D2" w:rsidP="009C22D2">
      <w:pPr>
        <w:autoSpaceDE w:val="0"/>
        <w:autoSpaceDN w:val="0"/>
        <w:adjustRightInd w:val="0"/>
        <w:spacing w:after="0" w:line="240" w:lineRule="auto"/>
        <w:ind w:firstLine="709"/>
        <w:jc w:val="both"/>
        <w:rPr>
          <w:rFonts w:ascii="Calibri" w:hAnsi="Calibri" w:cs="Calibri"/>
          <w:sz w:val="28"/>
          <w:szCs w:val="28"/>
        </w:rPr>
      </w:pPr>
      <w:r w:rsidRPr="00946097">
        <w:rPr>
          <w:rFonts w:ascii="Calibri" w:hAnsi="Calibri" w:cs="Calibri"/>
          <w:b/>
          <w:sz w:val="28"/>
          <w:szCs w:val="28"/>
        </w:rPr>
        <w:t xml:space="preserve">Подача </w:t>
      </w:r>
      <w:proofErr w:type="gramStart"/>
      <w:r w:rsidRPr="00946097">
        <w:rPr>
          <w:rFonts w:ascii="Calibri" w:hAnsi="Calibri" w:cs="Calibri"/>
          <w:b/>
          <w:sz w:val="28"/>
          <w:szCs w:val="28"/>
        </w:rPr>
        <w:t>Е</w:t>
      </w:r>
      <w:r w:rsidR="008C5ECB" w:rsidRPr="00946097">
        <w:rPr>
          <w:rFonts w:ascii="Calibri" w:hAnsi="Calibri" w:cs="Calibri"/>
          <w:b/>
          <w:sz w:val="28"/>
          <w:szCs w:val="28"/>
        </w:rPr>
        <w:t>(</w:t>
      </w:r>
      <w:proofErr w:type="gramEnd"/>
      <w:r w:rsidRPr="00946097">
        <w:rPr>
          <w:rFonts w:ascii="Calibri" w:hAnsi="Calibri" w:cs="Calibri"/>
          <w:b/>
          <w:sz w:val="28"/>
          <w:szCs w:val="28"/>
        </w:rPr>
        <w:t>У</w:t>
      </w:r>
      <w:r w:rsidR="008C5ECB" w:rsidRPr="00946097">
        <w:rPr>
          <w:rFonts w:ascii="Calibri" w:hAnsi="Calibri" w:cs="Calibri"/>
          <w:b/>
          <w:sz w:val="28"/>
          <w:szCs w:val="28"/>
        </w:rPr>
        <w:t>)Н</w:t>
      </w:r>
      <w:r w:rsidRPr="00946097">
        <w:rPr>
          <w:rFonts w:ascii="Calibri" w:hAnsi="Calibri" w:cs="Calibri"/>
          <w:b/>
          <w:sz w:val="28"/>
          <w:szCs w:val="28"/>
        </w:rPr>
        <w:t xml:space="preserve">Д является </w:t>
      </w:r>
      <w:r w:rsidR="008C5ECB" w:rsidRPr="00946097">
        <w:rPr>
          <w:rFonts w:ascii="Calibri" w:hAnsi="Calibri" w:cs="Calibri"/>
          <w:b/>
          <w:sz w:val="28"/>
          <w:szCs w:val="28"/>
        </w:rPr>
        <w:t>пр</w:t>
      </w:r>
      <w:r w:rsidRPr="00946097">
        <w:rPr>
          <w:rFonts w:ascii="Calibri" w:hAnsi="Calibri" w:cs="Calibri"/>
          <w:b/>
          <w:sz w:val="28"/>
          <w:szCs w:val="28"/>
        </w:rPr>
        <w:t>авом</w:t>
      </w:r>
      <w:r w:rsidR="008C5ECB" w:rsidRPr="00946097">
        <w:rPr>
          <w:rFonts w:ascii="Calibri" w:hAnsi="Calibri" w:cs="Calibri"/>
          <w:b/>
          <w:sz w:val="28"/>
          <w:szCs w:val="28"/>
        </w:rPr>
        <w:t xml:space="preserve"> налогоплательщика</w:t>
      </w:r>
      <w:r w:rsidRPr="00946097">
        <w:rPr>
          <w:rFonts w:ascii="Calibri" w:hAnsi="Calibri" w:cs="Calibri"/>
          <w:b/>
          <w:sz w:val="28"/>
          <w:szCs w:val="28"/>
        </w:rPr>
        <w:t>, а не обязанностью.</w:t>
      </w:r>
      <w:r>
        <w:rPr>
          <w:rFonts w:ascii="Calibri" w:hAnsi="Calibri" w:cs="Calibri"/>
          <w:sz w:val="28"/>
          <w:szCs w:val="28"/>
        </w:rPr>
        <w:t xml:space="preserve"> То есть вместо </w:t>
      </w:r>
      <w:proofErr w:type="gramStart"/>
      <w:r>
        <w:rPr>
          <w:rFonts w:ascii="Calibri" w:hAnsi="Calibri" w:cs="Calibri"/>
          <w:sz w:val="28"/>
          <w:szCs w:val="28"/>
        </w:rPr>
        <w:t>Е</w:t>
      </w:r>
      <w:r w:rsidR="008C5ECB">
        <w:rPr>
          <w:rFonts w:ascii="Calibri" w:hAnsi="Calibri" w:cs="Calibri"/>
          <w:sz w:val="28"/>
          <w:szCs w:val="28"/>
        </w:rPr>
        <w:t>(</w:t>
      </w:r>
      <w:proofErr w:type="gramEnd"/>
      <w:r>
        <w:rPr>
          <w:rFonts w:ascii="Calibri" w:hAnsi="Calibri" w:cs="Calibri"/>
          <w:sz w:val="28"/>
          <w:szCs w:val="28"/>
        </w:rPr>
        <w:t>У</w:t>
      </w:r>
      <w:r w:rsidR="008C5ECB">
        <w:rPr>
          <w:rFonts w:ascii="Calibri" w:hAnsi="Calibri" w:cs="Calibri"/>
          <w:sz w:val="28"/>
          <w:szCs w:val="28"/>
        </w:rPr>
        <w:t>)Н</w:t>
      </w:r>
      <w:r>
        <w:rPr>
          <w:rFonts w:ascii="Calibri" w:hAnsi="Calibri" w:cs="Calibri"/>
          <w:sz w:val="28"/>
          <w:szCs w:val="28"/>
        </w:rPr>
        <w:t xml:space="preserve">Д </w:t>
      </w:r>
      <w:r w:rsidR="00AE1C81">
        <w:rPr>
          <w:rFonts w:ascii="Calibri" w:hAnsi="Calibri" w:cs="Calibri"/>
          <w:sz w:val="28"/>
          <w:szCs w:val="28"/>
        </w:rPr>
        <w:t xml:space="preserve">налогоплательщик </w:t>
      </w:r>
      <w:r>
        <w:rPr>
          <w:rFonts w:ascii="Calibri" w:hAnsi="Calibri" w:cs="Calibri"/>
          <w:sz w:val="28"/>
          <w:szCs w:val="28"/>
        </w:rPr>
        <w:t xml:space="preserve">может представить в </w:t>
      </w:r>
      <w:r w:rsidR="00AE1C81">
        <w:rPr>
          <w:rFonts w:ascii="Calibri" w:hAnsi="Calibri" w:cs="Calibri"/>
          <w:sz w:val="28"/>
          <w:szCs w:val="28"/>
        </w:rPr>
        <w:t>налоговый орган</w:t>
      </w:r>
      <w:r>
        <w:rPr>
          <w:rFonts w:ascii="Calibri" w:hAnsi="Calibri" w:cs="Calibri"/>
          <w:sz w:val="28"/>
          <w:szCs w:val="28"/>
        </w:rPr>
        <w:t xml:space="preserve"> "нулевые" декларации по налогам, плательщиками которых </w:t>
      </w:r>
      <w:r w:rsidR="00AE1C81">
        <w:rPr>
          <w:rFonts w:ascii="Calibri" w:hAnsi="Calibri" w:cs="Calibri"/>
          <w:sz w:val="28"/>
          <w:szCs w:val="28"/>
        </w:rPr>
        <w:t>они</w:t>
      </w:r>
      <w:r>
        <w:rPr>
          <w:rFonts w:ascii="Calibri" w:hAnsi="Calibri" w:cs="Calibri"/>
          <w:sz w:val="28"/>
          <w:szCs w:val="28"/>
        </w:rPr>
        <w:t xml:space="preserve"> явля</w:t>
      </w:r>
      <w:r w:rsidR="00AE1C81">
        <w:rPr>
          <w:rFonts w:ascii="Calibri" w:hAnsi="Calibri" w:cs="Calibri"/>
          <w:sz w:val="28"/>
          <w:szCs w:val="28"/>
        </w:rPr>
        <w:t>ю</w:t>
      </w:r>
      <w:r>
        <w:rPr>
          <w:rFonts w:ascii="Calibri" w:hAnsi="Calibri" w:cs="Calibri"/>
          <w:sz w:val="28"/>
          <w:szCs w:val="28"/>
        </w:rPr>
        <w:t>тс</w:t>
      </w:r>
      <w:r w:rsidR="00AE1C81">
        <w:rPr>
          <w:rFonts w:ascii="Calibri" w:hAnsi="Calibri" w:cs="Calibri"/>
          <w:sz w:val="28"/>
          <w:szCs w:val="28"/>
        </w:rPr>
        <w:t>я</w:t>
      </w:r>
      <w:r>
        <w:rPr>
          <w:rFonts w:ascii="Calibri" w:hAnsi="Calibri" w:cs="Calibri"/>
          <w:sz w:val="28"/>
          <w:szCs w:val="28"/>
        </w:rPr>
        <w:t>.</w:t>
      </w:r>
    </w:p>
    <w:p w:rsidR="009C22D2" w:rsidRDefault="009C22D2" w:rsidP="009C22D2">
      <w:pPr>
        <w:autoSpaceDE w:val="0"/>
        <w:autoSpaceDN w:val="0"/>
        <w:adjustRightInd w:val="0"/>
        <w:spacing w:after="0" w:line="240" w:lineRule="auto"/>
        <w:ind w:firstLine="709"/>
        <w:jc w:val="both"/>
        <w:rPr>
          <w:rFonts w:ascii="Calibri" w:hAnsi="Calibri" w:cs="Calibri"/>
          <w:sz w:val="28"/>
          <w:szCs w:val="28"/>
        </w:rPr>
      </w:pPr>
    </w:p>
    <w:p w:rsidR="001306EC" w:rsidRDefault="00AD281C" w:rsidP="001306EC">
      <w:pPr>
        <w:autoSpaceDE w:val="0"/>
        <w:autoSpaceDN w:val="0"/>
        <w:adjustRightInd w:val="0"/>
        <w:spacing w:after="0" w:line="240" w:lineRule="auto"/>
        <w:ind w:firstLine="709"/>
        <w:jc w:val="both"/>
        <w:rPr>
          <w:rFonts w:ascii="Calibri" w:hAnsi="Calibri" w:cs="Calibri"/>
          <w:sz w:val="28"/>
          <w:szCs w:val="28"/>
        </w:rPr>
      </w:pPr>
      <w:r w:rsidRPr="009B639C">
        <w:rPr>
          <w:rFonts w:ascii="Calibri" w:hAnsi="Calibri" w:cs="Calibri"/>
          <w:b/>
          <w:sz w:val="28"/>
          <w:szCs w:val="28"/>
          <w:u w:val="single"/>
        </w:rPr>
        <w:t>Обратите внимание</w:t>
      </w:r>
      <w:r w:rsidR="00DA1F08">
        <w:rPr>
          <w:rFonts w:ascii="Calibri" w:hAnsi="Calibri" w:cs="Calibri"/>
          <w:sz w:val="28"/>
          <w:szCs w:val="28"/>
        </w:rPr>
        <w:t xml:space="preserve"> на то</w:t>
      </w:r>
      <w:r w:rsidR="009B639C">
        <w:rPr>
          <w:rFonts w:ascii="Calibri" w:hAnsi="Calibri" w:cs="Calibri"/>
          <w:sz w:val="28"/>
          <w:szCs w:val="28"/>
        </w:rPr>
        <w:t xml:space="preserve"> обстоятельство</w:t>
      </w:r>
      <w:r>
        <w:rPr>
          <w:rFonts w:ascii="Calibri" w:hAnsi="Calibri" w:cs="Calibri"/>
          <w:sz w:val="28"/>
          <w:szCs w:val="28"/>
        </w:rPr>
        <w:t xml:space="preserve">, что </w:t>
      </w:r>
      <w:r w:rsidR="00DA1F08">
        <w:rPr>
          <w:rFonts w:ascii="Calibri" w:hAnsi="Calibri" w:cs="Calibri"/>
          <w:sz w:val="28"/>
          <w:szCs w:val="28"/>
        </w:rPr>
        <w:t xml:space="preserve">единую (упрощенную) налоговую декларацию налогоплательщик </w:t>
      </w:r>
      <w:proofErr w:type="gramStart"/>
      <w:r w:rsidR="00DA1F08">
        <w:rPr>
          <w:rFonts w:ascii="Calibri" w:hAnsi="Calibri" w:cs="Calibri"/>
          <w:sz w:val="28"/>
          <w:szCs w:val="28"/>
        </w:rPr>
        <w:t>праве</w:t>
      </w:r>
      <w:proofErr w:type="gramEnd"/>
      <w:r w:rsidR="00DA1F08">
        <w:rPr>
          <w:rFonts w:ascii="Calibri" w:hAnsi="Calibri" w:cs="Calibri"/>
          <w:sz w:val="28"/>
          <w:szCs w:val="28"/>
        </w:rPr>
        <w:t xml:space="preserve"> подать при отсутствии </w:t>
      </w:r>
      <w:r w:rsidR="001306EC">
        <w:rPr>
          <w:rFonts w:ascii="Calibri" w:hAnsi="Calibri" w:cs="Calibri"/>
          <w:sz w:val="28"/>
          <w:szCs w:val="28"/>
        </w:rPr>
        <w:t>движения дене</w:t>
      </w:r>
      <w:r w:rsidR="00DA1F08">
        <w:rPr>
          <w:rFonts w:ascii="Calibri" w:hAnsi="Calibri" w:cs="Calibri"/>
          <w:sz w:val="28"/>
          <w:szCs w:val="28"/>
        </w:rPr>
        <w:t xml:space="preserve">жных средств </w:t>
      </w:r>
      <w:r w:rsidR="001306EC">
        <w:rPr>
          <w:rFonts w:ascii="Calibri" w:hAnsi="Calibri" w:cs="Calibri"/>
          <w:sz w:val="28"/>
          <w:szCs w:val="28"/>
        </w:rPr>
        <w:t xml:space="preserve">по счетам в банке и в кассе, а также </w:t>
      </w:r>
      <w:r w:rsidR="00DA1F08">
        <w:rPr>
          <w:rFonts w:ascii="Calibri" w:hAnsi="Calibri" w:cs="Calibri"/>
          <w:sz w:val="28"/>
          <w:szCs w:val="28"/>
        </w:rPr>
        <w:t xml:space="preserve">при отсутствии </w:t>
      </w:r>
      <w:r w:rsidR="001306EC">
        <w:rPr>
          <w:rFonts w:ascii="Calibri" w:hAnsi="Calibri" w:cs="Calibri"/>
          <w:sz w:val="28"/>
          <w:szCs w:val="28"/>
        </w:rPr>
        <w:t>объектов обложения по другим налогам</w:t>
      </w:r>
      <w:r w:rsidR="00DA1F08">
        <w:rPr>
          <w:rFonts w:ascii="Calibri" w:hAnsi="Calibri" w:cs="Calibri"/>
          <w:sz w:val="28"/>
          <w:szCs w:val="28"/>
        </w:rPr>
        <w:t xml:space="preserve"> (доходов/расходов)</w:t>
      </w:r>
      <w:r w:rsidR="001306EC">
        <w:rPr>
          <w:rFonts w:ascii="Calibri" w:hAnsi="Calibri" w:cs="Calibri"/>
          <w:sz w:val="28"/>
          <w:szCs w:val="28"/>
        </w:rPr>
        <w:t>.</w:t>
      </w:r>
      <w:r w:rsidR="00AA074C">
        <w:rPr>
          <w:rFonts w:ascii="Calibri" w:hAnsi="Calibri" w:cs="Calibri"/>
          <w:sz w:val="28"/>
          <w:szCs w:val="28"/>
        </w:rPr>
        <w:t xml:space="preserve"> </w:t>
      </w:r>
    </w:p>
    <w:p w:rsidR="00AA074C" w:rsidRDefault="00AA074C" w:rsidP="001306EC">
      <w:pPr>
        <w:autoSpaceDE w:val="0"/>
        <w:autoSpaceDN w:val="0"/>
        <w:adjustRightInd w:val="0"/>
        <w:spacing w:after="0" w:line="240" w:lineRule="auto"/>
        <w:ind w:firstLine="709"/>
        <w:jc w:val="both"/>
        <w:rPr>
          <w:rFonts w:ascii="Calibri" w:hAnsi="Calibri" w:cs="Calibri"/>
          <w:sz w:val="28"/>
          <w:szCs w:val="28"/>
        </w:rPr>
      </w:pPr>
      <w:r>
        <w:rPr>
          <w:rFonts w:ascii="Calibri" w:hAnsi="Calibri" w:cs="Calibri"/>
          <w:sz w:val="28"/>
          <w:szCs w:val="28"/>
        </w:rPr>
        <w:t xml:space="preserve">При чем, под движением денежных средств понимается </w:t>
      </w:r>
      <w:proofErr w:type="gramStart"/>
      <w:r>
        <w:rPr>
          <w:rFonts w:ascii="Calibri" w:hAnsi="Calibri" w:cs="Calibri"/>
          <w:sz w:val="28"/>
          <w:szCs w:val="28"/>
        </w:rPr>
        <w:t>отсутствие</w:t>
      </w:r>
      <w:proofErr w:type="gramEnd"/>
      <w:r>
        <w:rPr>
          <w:rFonts w:ascii="Calibri" w:hAnsi="Calibri" w:cs="Calibri"/>
          <w:sz w:val="28"/>
          <w:szCs w:val="28"/>
        </w:rPr>
        <w:t xml:space="preserve"> каких либо операций на банковских счетах</w:t>
      </w:r>
      <w:r w:rsidR="003D6567">
        <w:rPr>
          <w:rFonts w:ascii="Calibri" w:hAnsi="Calibri" w:cs="Calibri"/>
          <w:sz w:val="28"/>
          <w:szCs w:val="28"/>
        </w:rPr>
        <w:t xml:space="preserve"> (т.е. любых поступлений, либо списаний, даже если они не связаны с ведением хозяйственной деятельности)</w:t>
      </w:r>
      <w:r>
        <w:rPr>
          <w:rFonts w:ascii="Calibri" w:hAnsi="Calibri" w:cs="Calibri"/>
          <w:sz w:val="28"/>
          <w:szCs w:val="28"/>
        </w:rPr>
        <w:t>.</w:t>
      </w:r>
    </w:p>
    <w:p w:rsidR="0079262A" w:rsidRDefault="00E91E9C" w:rsidP="001306EC">
      <w:pPr>
        <w:autoSpaceDE w:val="0"/>
        <w:autoSpaceDN w:val="0"/>
        <w:adjustRightInd w:val="0"/>
        <w:spacing w:after="0" w:line="240" w:lineRule="auto"/>
        <w:ind w:firstLine="709"/>
        <w:jc w:val="both"/>
        <w:rPr>
          <w:rFonts w:ascii="Calibri" w:hAnsi="Calibri" w:cs="Calibri"/>
          <w:sz w:val="28"/>
          <w:szCs w:val="28"/>
        </w:rPr>
      </w:pPr>
      <w:r>
        <w:rPr>
          <w:rFonts w:ascii="Calibri" w:hAnsi="Calibri" w:cs="Calibri"/>
          <w:sz w:val="28"/>
          <w:szCs w:val="28"/>
        </w:rPr>
        <w:t>Также, хотелось бы обратить внимание на то, что единую (упрощенную) налоговую декларацию можно подать по налогу на прибыль, НДС, УСН, но по НДФЛ нет. Если деятельность</w:t>
      </w:r>
      <w:r w:rsidR="0079262A">
        <w:rPr>
          <w:rFonts w:ascii="Calibri" w:hAnsi="Calibri" w:cs="Calibri"/>
          <w:sz w:val="28"/>
          <w:szCs w:val="28"/>
        </w:rPr>
        <w:t xml:space="preserve"> индивидуальным предпринимателем не ведется, то подается декларация по НДФЛ с нулевыми показателями.</w:t>
      </w:r>
    </w:p>
    <w:p w:rsidR="00D43628" w:rsidRDefault="0079262A" w:rsidP="001306EC">
      <w:pPr>
        <w:autoSpaceDE w:val="0"/>
        <w:autoSpaceDN w:val="0"/>
        <w:adjustRightInd w:val="0"/>
        <w:spacing w:after="0" w:line="240" w:lineRule="auto"/>
        <w:ind w:firstLine="709"/>
        <w:jc w:val="both"/>
        <w:rPr>
          <w:rFonts w:ascii="Calibri" w:hAnsi="Calibri" w:cs="Calibri"/>
          <w:sz w:val="28"/>
          <w:szCs w:val="28"/>
        </w:rPr>
      </w:pPr>
      <w:r>
        <w:rPr>
          <w:rFonts w:ascii="Calibri" w:hAnsi="Calibri" w:cs="Calibri"/>
          <w:sz w:val="28"/>
          <w:szCs w:val="28"/>
        </w:rPr>
        <w:t>Единая (упрощенная) налоговая декларация может быть представлена как по одному налогу (</w:t>
      </w:r>
      <w:proofErr w:type="gramStart"/>
      <w:r>
        <w:rPr>
          <w:rFonts w:ascii="Calibri" w:hAnsi="Calibri" w:cs="Calibri"/>
          <w:sz w:val="28"/>
          <w:szCs w:val="28"/>
        </w:rPr>
        <w:t>например</w:t>
      </w:r>
      <w:proofErr w:type="gramEnd"/>
      <w:r>
        <w:rPr>
          <w:rFonts w:ascii="Calibri" w:hAnsi="Calibri" w:cs="Calibri"/>
          <w:sz w:val="28"/>
          <w:szCs w:val="28"/>
        </w:rPr>
        <w:t xml:space="preserve"> </w:t>
      </w:r>
      <w:r w:rsidR="00A54A3B">
        <w:rPr>
          <w:rFonts w:ascii="Calibri" w:hAnsi="Calibri" w:cs="Calibri"/>
          <w:sz w:val="28"/>
          <w:szCs w:val="28"/>
        </w:rPr>
        <w:t xml:space="preserve">по </w:t>
      </w:r>
      <w:r>
        <w:rPr>
          <w:rFonts w:ascii="Calibri" w:hAnsi="Calibri" w:cs="Calibri"/>
          <w:sz w:val="28"/>
          <w:szCs w:val="28"/>
        </w:rPr>
        <w:t>Прибыл</w:t>
      </w:r>
      <w:r w:rsidR="00A54A3B">
        <w:rPr>
          <w:rFonts w:ascii="Calibri" w:hAnsi="Calibri" w:cs="Calibri"/>
          <w:sz w:val="28"/>
          <w:szCs w:val="28"/>
        </w:rPr>
        <w:t>и или по НДС</w:t>
      </w:r>
      <w:r>
        <w:rPr>
          <w:rFonts w:ascii="Calibri" w:hAnsi="Calibri" w:cs="Calibri"/>
          <w:sz w:val="28"/>
          <w:szCs w:val="28"/>
        </w:rPr>
        <w:t xml:space="preserve">), так и по </w:t>
      </w:r>
      <w:r w:rsidR="002C55B2">
        <w:rPr>
          <w:rFonts w:ascii="Calibri" w:hAnsi="Calibri" w:cs="Calibri"/>
          <w:sz w:val="28"/>
          <w:szCs w:val="28"/>
        </w:rPr>
        <w:t>нескольким (</w:t>
      </w:r>
      <w:r>
        <w:rPr>
          <w:rFonts w:ascii="Calibri" w:hAnsi="Calibri" w:cs="Calibri"/>
          <w:sz w:val="28"/>
          <w:szCs w:val="28"/>
        </w:rPr>
        <w:t>Прибыл</w:t>
      </w:r>
      <w:r w:rsidR="009B639C">
        <w:rPr>
          <w:rFonts w:ascii="Calibri" w:hAnsi="Calibri" w:cs="Calibri"/>
          <w:sz w:val="28"/>
          <w:szCs w:val="28"/>
        </w:rPr>
        <w:t>ь</w:t>
      </w:r>
      <w:r>
        <w:rPr>
          <w:rFonts w:ascii="Calibri" w:hAnsi="Calibri" w:cs="Calibri"/>
          <w:sz w:val="28"/>
          <w:szCs w:val="28"/>
        </w:rPr>
        <w:t xml:space="preserve"> и НДС</w:t>
      </w:r>
      <w:r w:rsidR="002C55B2">
        <w:rPr>
          <w:rFonts w:ascii="Calibri" w:hAnsi="Calibri" w:cs="Calibri"/>
          <w:sz w:val="28"/>
          <w:szCs w:val="28"/>
        </w:rPr>
        <w:t>)</w:t>
      </w:r>
      <w:r>
        <w:rPr>
          <w:rFonts w:ascii="Calibri" w:hAnsi="Calibri" w:cs="Calibri"/>
          <w:sz w:val="28"/>
          <w:szCs w:val="28"/>
        </w:rPr>
        <w:t>.</w:t>
      </w:r>
    </w:p>
    <w:p w:rsidR="00E91E9C" w:rsidRDefault="00D43628" w:rsidP="001306EC">
      <w:pPr>
        <w:autoSpaceDE w:val="0"/>
        <w:autoSpaceDN w:val="0"/>
        <w:adjustRightInd w:val="0"/>
        <w:spacing w:after="0" w:line="240" w:lineRule="auto"/>
        <w:ind w:firstLine="709"/>
        <w:jc w:val="both"/>
        <w:rPr>
          <w:rFonts w:ascii="Calibri" w:hAnsi="Calibri" w:cs="Calibri"/>
          <w:sz w:val="28"/>
          <w:szCs w:val="28"/>
        </w:rPr>
      </w:pPr>
      <w:r>
        <w:rPr>
          <w:rFonts w:ascii="Calibri" w:hAnsi="Calibri" w:cs="Calibri"/>
          <w:sz w:val="28"/>
          <w:szCs w:val="28"/>
        </w:rPr>
        <w:t xml:space="preserve">Налоговым периодом по </w:t>
      </w:r>
      <w:proofErr w:type="gramStart"/>
      <w:r>
        <w:rPr>
          <w:rFonts w:ascii="Calibri" w:hAnsi="Calibri" w:cs="Calibri"/>
          <w:sz w:val="28"/>
          <w:szCs w:val="28"/>
        </w:rPr>
        <w:t>Е(</w:t>
      </w:r>
      <w:proofErr w:type="gramEnd"/>
      <w:r>
        <w:rPr>
          <w:rFonts w:ascii="Calibri" w:hAnsi="Calibri" w:cs="Calibri"/>
          <w:sz w:val="28"/>
          <w:szCs w:val="28"/>
        </w:rPr>
        <w:t>У)НД признается 1 квартал, полугодие, 9 месяцев, календарный год.</w:t>
      </w:r>
      <w:r w:rsidR="00E91E9C">
        <w:rPr>
          <w:rFonts w:ascii="Calibri" w:hAnsi="Calibri" w:cs="Calibri"/>
          <w:sz w:val="28"/>
          <w:szCs w:val="28"/>
        </w:rPr>
        <w:t xml:space="preserve"> </w:t>
      </w:r>
    </w:p>
    <w:p w:rsidR="00984051" w:rsidRDefault="001306EC" w:rsidP="00984051">
      <w:pPr>
        <w:autoSpaceDE w:val="0"/>
        <w:autoSpaceDN w:val="0"/>
        <w:adjustRightInd w:val="0"/>
        <w:spacing w:after="0" w:line="240" w:lineRule="auto"/>
        <w:jc w:val="both"/>
        <w:rPr>
          <w:rFonts w:ascii="Calibri" w:hAnsi="Calibri" w:cs="Calibri"/>
          <w:sz w:val="28"/>
          <w:szCs w:val="28"/>
        </w:rPr>
      </w:pPr>
      <w:r>
        <w:rPr>
          <w:rFonts w:ascii="Calibri" w:hAnsi="Calibri" w:cs="Calibri"/>
          <w:sz w:val="28"/>
          <w:szCs w:val="28"/>
        </w:rPr>
        <w:t>Срок подачи такой декларации - не позднее 20-го числа месяца, следующего за истекшим кварталом, полугодием, 9 месяцами, календарным годом</w:t>
      </w:r>
      <w:r w:rsidR="00984051">
        <w:rPr>
          <w:rFonts w:ascii="Calibri" w:hAnsi="Calibri" w:cs="Calibri"/>
          <w:sz w:val="28"/>
          <w:szCs w:val="28"/>
        </w:rPr>
        <w:t xml:space="preserve"> (</w:t>
      </w:r>
      <w:hyperlink r:id="rId8" w:history="1">
        <w:r w:rsidR="00984051">
          <w:rPr>
            <w:rFonts w:ascii="Calibri" w:hAnsi="Calibri" w:cs="Calibri"/>
            <w:color w:val="0000FF"/>
            <w:sz w:val="28"/>
            <w:szCs w:val="28"/>
          </w:rPr>
          <w:t>п. 7 ст. 6.1</w:t>
        </w:r>
      </w:hyperlink>
      <w:r w:rsidR="00984051">
        <w:rPr>
          <w:rFonts w:ascii="Calibri" w:hAnsi="Calibri" w:cs="Calibri"/>
          <w:sz w:val="28"/>
          <w:szCs w:val="28"/>
        </w:rPr>
        <w:t xml:space="preserve">, </w:t>
      </w:r>
      <w:hyperlink r:id="rId9" w:history="1">
        <w:r w:rsidR="00984051">
          <w:rPr>
            <w:rFonts w:ascii="Calibri" w:hAnsi="Calibri" w:cs="Calibri"/>
            <w:color w:val="0000FF"/>
            <w:sz w:val="28"/>
            <w:szCs w:val="28"/>
          </w:rPr>
          <w:t>п. 2 ст. 80</w:t>
        </w:r>
      </w:hyperlink>
      <w:r w:rsidR="00984051">
        <w:rPr>
          <w:rFonts w:ascii="Calibri" w:hAnsi="Calibri" w:cs="Calibri"/>
          <w:sz w:val="28"/>
          <w:szCs w:val="28"/>
        </w:rPr>
        <w:t xml:space="preserve"> НК РФ).</w:t>
      </w:r>
    </w:p>
    <w:p w:rsidR="001306EC" w:rsidRDefault="001306EC" w:rsidP="001306EC">
      <w:pPr>
        <w:pStyle w:val="ConsPlusNormal"/>
        <w:tabs>
          <w:tab w:val="left" w:pos="709"/>
        </w:tabs>
        <w:ind w:firstLine="709"/>
        <w:jc w:val="both"/>
        <w:rPr>
          <w:sz w:val="28"/>
          <w:szCs w:val="28"/>
        </w:rPr>
      </w:pPr>
      <w:r>
        <w:rPr>
          <w:sz w:val="28"/>
          <w:szCs w:val="28"/>
        </w:rPr>
        <w:t xml:space="preserve">Направить единую (упрощенную) </w:t>
      </w:r>
      <w:r w:rsidR="00AA3125">
        <w:rPr>
          <w:sz w:val="28"/>
          <w:szCs w:val="28"/>
        </w:rPr>
        <w:t xml:space="preserve">налоговую </w:t>
      </w:r>
      <w:r>
        <w:rPr>
          <w:sz w:val="28"/>
          <w:szCs w:val="28"/>
        </w:rPr>
        <w:t>декларацию вы можете на бумаге (лично, по почте) или в электронном виде по ТКС.</w:t>
      </w:r>
      <w:r w:rsidR="003B280C">
        <w:rPr>
          <w:sz w:val="28"/>
          <w:szCs w:val="28"/>
        </w:rPr>
        <w:t xml:space="preserve"> </w:t>
      </w:r>
    </w:p>
    <w:p w:rsidR="003B280C" w:rsidRPr="000700BD" w:rsidRDefault="003B280C" w:rsidP="003B280C">
      <w:pPr>
        <w:pStyle w:val="ConsPlusNormal"/>
        <w:tabs>
          <w:tab w:val="left" w:pos="709"/>
        </w:tabs>
        <w:ind w:firstLine="709"/>
        <w:jc w:val="both"/>
        <w:rPr>
          <w:sz w:val="28"/>
          <w:szCs w:val="28"/>
        </w:rPr>
      </w:pPr>
      <w:r>
        <w:rPr>
          <w:sz w:val="28"/>
          <w:szCs w:val="28"/>
        </w:rPr>
        <w:t xml:space="preserve">Преимущество представления </w:t>
      </w:r>
      <w:proofErr w:type="gramStart"/>
      <w:r>
        <w:rPr>
          <w:sz w:val="28"/>
          <w:szCs w:val="28"/>
        </w:rPr>
        <w:t>Е(</w:t>
      </w:r>
      <w:proofErr w:type="gramEnd"/>
      <w:r>
        <w:rPr>
          <w:sz w:val="28"/>
          <w:szCs w:val="28"/>
        </w:rPr>
        <w:t xml:space="preserve">У)НД – это возможность ее представления на бумажном носителе или почтой, </w:t>
      </w:r>
      <w:r w:rsidR="00AA3125">
        <w:rPr>
          <w:sz w:val="28"/>
          <w:szCs w:val="28"/>
        </w:rPr>
        <w:t xml:space="preserve">в </w:t>
      </w:r>
      <w:r>
        <w:rPr>
          <w:sz w:val="28"/>
          <w:szCs w:val="28"/>
        </w:rPr>
        <w:t xml:space="preserve">отличие от НДС.  </w:t>
      </w:r>
    </w:p>
    <w:p w:rsidR="000700BD" w:rsidRDefault="003B280C" w:rsidP="000700BD">
      <w:pPr>
        <w:pStyle w:val="ConsPlusNormal"/>
        <w:spacing w:before="220"/>
        <w:ind w:firstLine="540"/>
        <w:jc w:val="both"/>
        <w:rPr>
          <w:sz w:val="28"/>
          <w:szCs w:val="28"/>
        </w:rPr>
      </w:pPr>
      <w:r>
        <w:rPr>
          <w:sz w:val="28"/>
          <w:szCs w:val="28"/>
        </w:rPr>
        <w:t xml:space="preserve">  </w:t>
      </w:r>
      <w:proofErr w:type="gramStart"/>
      <w:r w:rsidR="000700BD" w:rsidRPr="000700BD">
        <w:rPr>
          <w:sz w:val="28"/>
          <w:szCs w:val="28"/>
        </w:rPr>
        <w:t xml:space="preserve">Таким образом, если у организации, признаваемой налогоплательщиком налога на добавленную стоимость, </w:t>
      </w:r>
      <w:r w:rsidR="000700BD">
        <w:rPr>
          <w:sz w:val="28"/>
          <w:szCs w:val="28"/>
        </w:rPr>
        <w:t>налога на прибыль организаций</w:t>
      </w:r>
      <w:r>
        <w:rPr>
          <w:sz w:val="28"/>
          <w:szCs w:val="28"/>
        </w:rPr>
        <w:t xml:space="preserve"> </w:t>
      </w:r>
      <w:r w:rsidR="000700BD" w:rsidRPr="000700BD">
        <w:rPr>
          <w:sz w:val="28"/>
          <w:szCs w:val="28"/>
        </w:rPr>
        <w:t>отсутствуют операции, подлежащие отражению в налоговых декларациях по этому налогу, но осуществляются операции, в результате которых происходит движение денежных средств на счетах в банках</w:t>
      </w:r>
      <w:r>
        <w:rPr>
          <w:sz w:val="28"/>
          <w:szCs w:val="28"/>
        </w:rPr>
        <w:t xml:space="preserve"> (кассе)</w:t>
      </w:r>
      <w:r w:rsidR="000700BD" w:rsidRPr="000700BD">
        <w:rPr>
          <w:sz w:val="28"/>
          <w:szCs w:val="28"/>
        </w:rPr>
        <w:t>, то оснований для представления в налоговый орган единой (упрощенной) налоговой декларации не имеется.</w:t>
      </w:r>
      <w:proofErr w:type="gramEnd"/>
    </w:p>
    <w:p w:rsidR="00071D18" w:rsidRDefault="00071D18" w:rsidP="00071D18">
      <w:pPr>
        <w:tabs>
          <w:tab w:val="left" w:pos="709"/>
        </w:tabs>
        <w:autoSpaceDE w:val="0"/>
        <w:autoSpaceDN w:val="0"/>
        <w:adjustRightInd w:val="0"/>
        <w:spacing w:after="0" w:line="240" w:lineRule="auto"/>
        <w:ind w:firstLine="540"/>
        <w:jc w:val="both"/>
        <w:rPr>
          <w:rFonts w:ascii="Calibri" w:hAnsi="Calibri" w:cs="Calibri"/>
          <w:sz w:val="26"/>
          <w:szCs w:val="26"/>
        </w:rPr>
      </w:pPr>
      <w:r>
        <w:rPr>
          <w:rFonts w:ascii="Calibri" w:hAnsi="Calibri" w:cs="Calibri"/>
          <w:sz w:val="26"/>
          <w:szCs w:val="26"/>
        </w:rPr>
        <w:lastRenderedPageBreak/>
        <w:t xml:space="preserve">   </w:t>
      </w:r>
      <w:proofErr w:type="gramStart"/>
      <w:r w:rsidRPr="004E2888">
        <w:rPr>
          <w:rFonts w:ascii="Calibri" w:hAnsi="Calibri" w:cs="Calibri"/>
          <w:sz w:val="26"/>
          <w:szCs w:val="26"/>
        </w:rPr>
        <w:t xml:space="preserve">За просрочку подачи декларации установлен штраф по </w:t>
      </w:r>
      <w:hyperlink r:id="rId10" w:history="1">
        <w:r w:rsidRPr="004E2888">
          <w:rPr>
            <w:rFonts w:ascii="Calibri" w:hAnsi="Calibri" w:cs="Calibri"/>
            <w:color w:val="0000FF"/>
            <w:sz w:val="26"/>
            <w:szCs w:val="26"/>
          </w:rPr>
          <w:t>п. 1 ст. 119</w:t>
        </w:r>
      </w:hyperlink>
      <w:r w:rsidRPr="004E2888">
        <w:rPr>
          <w:rFonts w:ascii="Calibri" w:hAnsi="Calibri" w:cs="Calibri"/>
          <w:sz w:val="26"/>
          <w:szCs w:val="26"/>
        </w:rPr>
        <w:t xml:space="preserve"> НК РФ</w:t>
      </w:r>
      <w:r>
        <w:rPr>
          <w:rFonts w:ascii="Calibri" w:hAnsi="Calibri" w:cs="Calibri"/>
          <w:sz w:val="26"/>
          <w:szCs w:val="26"/>
        </w:rPr>
        <w:t xml:space="preserve"> в размере</w:t>
      </w:r>
      <w:r w:rsidRPr="004E2888">
        <w:rPr>
          <w:rFonts w:ascii="Calibri" w:hAnsi="Calibri" w:cs="Calibri"/>
          <w:sz w:val="26"/>
          <w:szCs w:val="26"/>
        </w:rPr>
        <w:t xml:space="preserve"> </w:t>
      </w:r>
      <w:r>
        <w:rPr>
          <w:rFonts w:ascii="Calibri" w:hAnsi="Calibri" w:cs="Calibri"/>
          <w:sz w:val="26"/>
          <w:szCs w:val="26"/>
        </w:rPr>
        <w:t>5 процентов не уплаченной в установленный законодательством о налогах и сборах срок суммы налога (страховых взносов), подлежащей уплате (доплате) на основании этой декларации (расчета по страховым взносам), за каждый полный или неполный месяц со дня, установленного для ее представления, но не более 30 процентов указанной</w:t>
      </w:r>
      <w:proofErr w:type="gramEnd"/>
      <w:r>
        <w:rPr>
          <w:rFonts w:ascii="Calibri" w:hAnsi="Calibri" w:cs="Calibri"/>
          <w:sz w:val="26"/>
          <w:szCs w:val="26"/>
        </w:rPr>
        <w:t xml:space="preserve"> суммы и не менее 1 000 рублей.</w:t>
      </w:r>
    </w:p>
    <w:p w:rsidR="00946097" w:rsidRDefault="00946097" w:rsidP="00071D18">
      <w:pPr>
        <w:tabs>
          <w:tab w:val="left" w:pos="709"/>
        </w:tabs>
        <w:autoSpaceDE w:val="0"/>
        <w:autoSpaceDN w:val="0"/>
        <w:adjustRightInd w:val="0"/>
        <w:spacing w:after="0" w:line="240" w:lineRule="auto"/>
        <w:ind w:firstLine="540"/>
        <w:jc w:val="both"/>
        <w:rPr>
          <w:rFonts w:ascii="Calibri" w:hAnsi="Calibri" w:cs="Calibri"/>
          <w:sz w:val="26"/>
          <w:szCs w:val="26"/>
        </w:rPr>
      </w:pPr>
      <w:r>
        <w:rPr>
          <w:rFonts w:ascii="Calibri" w:hAnsi="Calibri" w:cs="Calibri"/>
          <w:sz w:val="26"/>
          <w:szCs w:val="26"/>
        </w:rPr>
        <w:t xml:space="preserve">  </w:t>
      </w:r>
    </w:p>
    <w:p w:rsidR="00946097" w:rsidRPr="00946097" w:rsidRDefault="00946097" w:rsidP="00071D18">
      <w:pPr>
        <w:tabs>
          <w:tab w:val="left" w:pos="709"/>
        </w:tabs>
        <w:autoSpaceDE w:val="0"/>
        <w:autoSpaceDN w:val="0"/>
        <w:adjustRightInd w:val="0"/>
        <w:spacing w:after="0" w:line="240" w:lineRule="auto"/>
        <w:ind w:firstLine="540"/>
        <w:jc w:val="both"/>
        <w:rPr>
          <w:rFonts w:ascii="Calibri" w:hAnsi="Calibri" w:cs="Calibri"/>
          <w:b/>
          <w:sz w:val="26"/>
          <w:szCs w:val="26"/>
        </w:rPr>
      </w:pPr>
      <w:r w:rsidRPr="00946097">
        <w:rPr>
          <w:rFonts w:ascii="Calibri" w:hAnsi="Calibri" w:cs="Calibri"/>
          <w:b/>
          <w:sz w:val="26"/>
          <w:szCs w:val="26"/>
        </w:rPr>
        <w:t xml:space="preserve">Обратить </w:t>
      </w:r>
      <w:r>
        <w:rPr>
          <w:rFonts w:ascii="Calibri" w:hAnsi="Calibri" w:cs="Calibri"/>
          <w:b/>
          <w:sz w:val="26"/>
          <w:szCs w:val="26"/>
        </w:rPr>
        <w:t>в</w:t>
      </w:r>
      <w:r w:rsidRPr="00946097">
        <w:rPr>
          <w:rFonts w:ascii="Calibri" w:hAnsi="Calibri" w:cs="Calibri"/>
          <w:b/>
          <w:sz w:val="26"/>
          <w:szCs w:val="26"/>
        </w:rPr>
        <w:t>нимание:</w:t>
      </w:r>
      <w:r>
        <w:rPr>
          <w:rFonts w:ascii="Calibri" w:hAnsi="Calibri" w:cs="Calibri"/>
          <w:b/>
          <w:sz w:val="26"/>
          <w:szCs w:val="26"/>
        </w:rPr>
        <w:t xml:space="preserve"> В случае представления </w:t>
      </w:r>
      <w:proofErr w:type="gramStart"/>
      <w:r>
        <w:rPr>
          <w:rFonts w:ascii="Calibri" w:hAnsi="Calibri" w:cs="Calibri"/>
          <w:b/>
          <w:sz w:val="26"/>
          <w:szCs w:val="26"/>
        </w:rPr>
        <w:t>Е(</w:t>
      </w:r>
      <w:proofErr w:type="gramEnd"/>
      <w:r>
        <w:rPr>
          <w:rFonts w:ascii="Calibri" w:hAnsi="Calibri" w:cs="Calibri"/>
          <w:b/>
          <w:sz w:val="26"/>
          <w:szCs w:val="26"/>
        </w:rPr>
        <w:t>У)НД неправомерно об этом сообщается налогоплательщику и сообщается о необходимости представления соответствующей налоговой отчетности (по НДС, Прибыли). При этом обращаю внимание на то, что налогоплательщик будет привлечен к налоговой ответственности по этой декларации, т.к. последующие декларации будут рассматриваться как уточненные.</w:t>
      </w:r>
      <w:bookmarkStart w:id="0" w:name="_GoBack"/>
      <w:bookmarkEnd w:id="0"/>
      <w:r>
        <w:rPr>
          <w:rFonts w:ascii="Calibri" w:hAnsi="Calibri" w:cs="Calibri"/>
          <w:b/>
          <w:sz w:val="26"/>
          <w:szCs w:val="26"/>
        </w:rPr>
        <w:t xml:space="preserve">  </w:t>
      </w:r>
    </w:p>
    <w:p w:rsidR="00946097" w:rsidRPr="004E2888" w:rsidRDefault="00946097" w:rsidP="00071D18">
      <w:pPr>
        <w:tabs>
          <w:tab w:val="left" w:pos="709"/>
        </w:tabs>
        <w:autoSpaceDE w:val="0"/>
        <w:autoSpaceDN w:val="0"/>
        <w:adjustRightInd w:val="0"/>
        <w:spacing w:after="0" w:line="240" w:lineRule="auto"/>
        <w:ind w:firstLine="540"/>
        <w:jc w:val="both"/>
        <w:rPr>
          <w:rFonts w:ascii="Calibri" w:hAnsi="Calibri" w:cs="Calibri"/>
          <w:sz w:val="26"/>
          <w:szCs w:val="26"/>
        </w:rPr>
      </w:pPr>
    </w:p>
    <w:p w:rsidR="00071D18" w:rsidRPr="004E2888" w:rsidRDefault="00071D18" w:rsidP="00071D18">
      <w:pPr>
        <w:tabs>
          <w:tab w:val="left" w:pos="540"/>
        </w:tabs>
        <w:autoSpaceDE w:val="0"/>
        <w:autoSpaceDN w:val="0"/>
        <w:adjustRightInd w:val="0"/>
        <w:spacing w:after="0" w:line="240" w:lineRule="auto"/>
        <w:ind w:firstLine="709"/>
        <w:jc w:val="both"/>
        <w:rPr>
          <w:rFonts w:ascii="Calibri" w:hAnsi="Calibri" w:cs="Calibri"/>
          <w:sz w:val="26"/>
          <w:szCs w:val="26"/>
        </w:rPr>
      </w:pPr>
      <w:r w:rsidRPr="004E2888">
        <w:rPr>
          <w:rFonts w:ascii="Calibri" w:hAnsi="Calibri" w:cs="Calibri"/>
          <w:sz w:val="26"/>
          <w:szCs w:val="26"/>
        </w:rPr>
        <w:t xml:space="preserve"> </w:t>
      </w:r>
    </w:p>
    <w:p w:rsidR="00071D18" w:rsidRPr="004E2888" w:rsidRDefault="00071D18" w:rsidP="00071D18">
      <w:pPr>
        <w:autoSpaceDE w:val="0"/>
        <w:autoSpaceDN w:val="0"/>
        <w:adjustRightInd w:val="0"/>
        <w:spacing w:after="0"/>
        <w:ind w:firstLine="709"/>
        <w:jc w:val="both"/>
        <w:rPr>
          <w:rFonts w:ascii="Calibri" w:hAnsi="Calibri" w:cs="Calibri"/>
          <w:sz w:val="26"/>
          <w:szCs w:val="26"/>
        </w:rPr>
      </w:pPr>
    </w:p>
    <w:p w:rsidR="00071D18" w:rsidRPr="000700BD" w:rsidRDefault="00071D18" w:rsidP="000700BD">
      <w:pPr>
        <w:pStyle w:val="ConsPlusNormal"/>
        <w:spacing w:before="220"/>
        <w:ind w:firstLine="540"/>
        <w:jc w:val="both"/>
        <w:rPr>
          <w:sz w:val="28"/>
          <w:szCs w:val="28"/>
        </w:rPr>
      </w:pPr>
    </w:p>
    <w:p w:rsidR="00441762" w:rsidRPr="000700BD" w:rsidRDefault="00946097">
      <w:pPr>
        <w:rPr>
          <w:sz w:val="28"/>
          <w:szCs w:val="28"/>
        </w:rPr>
      </w:pPr>
    </w:p>
    <w:sectPr w:rsidR="00441762" w:rsidRPr="000700BD" w:rsidSect="003A3F0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55A"/>
    <w:rsid w:val="000700BD"/>
    <w:rsid w:val="00071D18"/>
    <w:rsid w:val="000A6534"/>
    <w:rsid w:val="001306EC"/>
    <w:rsid w:val="00170EA7"/>
    <w:rsid w:val="002B432F"/>
    <w:rsid w:val="002C55B2"/>
    <w:rsid w:val="003A3F03"/>
    <w:rsid w:val="003B280C"/>
    <w:rsid w:val="003D6567"/>
    <w:rsid w:val="0051355A"/>
    <w:rsid w:val="0079262A"/>
    <w:rsid w:val="008C5ECB"/>
    <w:rsid w:val="00946097"/>
    <w:rsid w:val="00984051"/>
    <w:rsid w:val="009B639C"/>
    <w:rsid w:val="009C22D2"/>
    <w:rsid w:val="00A54A3B"/>
    <w:rsid w:val="00AA074C"/>
    <w:rsid w:val="00AA3125"/>
    <w:rsid w:val="00AD281C"/>
    <w:rsid w:val="00AE1C81"/>
    <w:rsid w:val="00D43628"/>
    <w:rsid w:val="00DA1F08"/>
    <w:rsid w:val="00E91E9C"/>
    <w:rsid w:val="00EE3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00BD"/>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00B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425F5FF905D23230B9F4EF8A735B0D92DB51B8012814FBDFBB25E3434A47F1B06781675C0D619881DD98259BB0B42BF2A46B4DEA56G1J" TargetMode="External"/><Relationship Id="rId3" Type="http://schemas.microsoft.com/office/2007/relationships/stylesWithEffects" Target="stylesWithEffects.xml"/><Relationship Id="rId7" Type="http://schemas.openxmlformats.org/officeDocument/2006/relationships/hyperlink" Target="consultantplus://offline/ref=373C59E78A7A2E51565BE716D56753A3E541C59E31AE9CACD67484E6FC3EF64DCDFABDBA03B214FD9A5E60202DDDA7C928169DE3FB5D4B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73C59E78A7A2E51565BE716D56753A3E34ACD9C38A7C1A6DE2D88E4FB31A95ACAB3B1B306B71EACC04E646979D8B8C037099EFDFBDAF0594C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E4E6DA91EAC7DDB314757D43387D5B109A80B8BE257AFFA33326207FB76386246960A5338F19895A0E027C663DC56C00EFB7B8C581AF0M5J" TargetMode="External"/><Relationship Id="rId4" Type="http://schemas.openxmlformats.org/officeDocument/2006/relationships/settings" Target="settings.xml"/><Relationship Id="rId9" Type="http://schemas.openxmlformats.org/officeDocument/2006/relationships/hyperlink" Target="consultantplus://offline/ref=61425F5FF905D23230B9F4EF8A735B0D92DB51B8012814FBDFBB25E3434A47F1B067816C5903619881DD98259BB0B42BF2A46B4DEA56G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627</Words>
  <Characters>3576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Чирикова Ольга Васильевна</dc:creator>
  <cp:keywords/>
  <dc:description/>
  <cp:lastModifiedBy>Чирикова Ольга Васильевна</cp:lastModifiedBy>
  <cp:revision>23</cp:revision>
  <dcterms:created xsi:type="dcterms:W3CDTF">2021-11-18T08:07:00Z</dcterms:created>
  <dcterms:modified xsi:type="dcterms:W3CDTF">2021-11-22T05:31:00Z</dcterms:modified>
</cp:coreProperties>
</file>