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C1" w:rsidRPr="002E7831" w:rsidRDefault="00023DC1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23DC1" w:rsidRPr="002E78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3DC1" w:rsidRPr="002E7831" w:rsidRDefault="00023DC1">
            <w:pPr>
              <w:pStyle w:val="ConsPlusNormal"/>
            </w:pPr>
            <w:r w:rsidRPr="002E7831">
              <w:t>16 марта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3DC1" w:rsidRPr="002E7831" w:rsidRDefault="00023DC1">
            <w:pPr>
              <w:pStyle w:val="ConsPlusNormal"/>
              <w:jc w:val="right"/>
            </w:pPr>
            <w:r w:rsidRPr="002E7831">
              <w:t>N 06-ЗРХ</w:t>
            </w:r>
          </w:p>
        </w:tc>
      </w:tr>
    </w:tbl>
    <w:p w:rsidR="00023DC1" w:rsidRPr="002E7831" w:rsidRDefault="00023D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DC1" w:rsidRPr="002E7831" w:rsidRDefault="00023DC1">
      <w:pPr>
        <w:pStyle w:val="ConsPlusNormal"/>
        <w:jc w:val="both"/>
      </w:pPr>
    </w:p>
    <w:p w:rsidR="00023DC1" w:rsidRPr="002E7831" w:rsidRDefault="00023DC1">
      <w:pPr>
        <w:pStyle w:val="ConsPlusTitle"/>
        <w:jc w:val="center"/>
      </w:pPr>
      <w:r w:rsidRPr="002E7831">
        <w:t>ЗАКОН</w:t>
      </w:r>
    </w:p>
    <w:p w:rsidR="00023DC1" w:rsidRPr="002E7831" w:rsidRDefault="00023DC1">
      <w:pPr>
        <w:pStyle w:val="ConsPlusTitle"/>
        <w:jc w:val="center"/>
      </w:pPr>
      <w:r w:rsidRPr="002E7831">
        <w:t>РЕСПУБЛИКИ ХАКАСИЯ</w:t>
      </w:r>
    </w:p>
    <w:p w:rsidR="00023DC1" w:rsidRPr="002E7831" w:rsidRDefault="00023DC1">
      <w:pPr>
        <w:pStyle w:val="ConsPlusTitle"/>
        <w:jc w:val="both"/>
      </w:pPr>
    </w:p>
    <w:p w:rsidR="00023DC1" w:rsidRPr="002E7831" w:rsidRDefault="00023DC1">
      <w:pPr>
        <w:pStyle w:val="ConsPlusTitle"/>
        <w:jc w:val="center"/>
      </w:pPr>
      <w:r w:rsidRPr="002E7831">
        <w:t xml:space="preserve">О ДОПОЛНИТЕЛЬНЫХ ОСНОВАНИЯХ ПРИЗНАНИЯ </w:t>
      </w:r>
      <w:proofErr w:type="gramStart"/>
      <w:r w:rsidRPr="002E7831">
        <w:t>БЕЗНАДЕЖНОЙ</w:t>
      </w:r>
      <w:proofErr w:type="gramEnd"/>
    </w:p>
    <w:p w:rsidR="00023DC1" w:rsidRPr="002E7831" w:rsidRDefault="00023DC1">
      <w:pPr>
        <w:pStyle w:val="ConsPlusTitle"/>
        <w:jc w:val="center"/>
      </w:pPr>
      <w:r w:rsidRPr="002E7831">
        <w:t>К ВЗЫСКАНИЮ ЗАДОЛЖЕННОСТИ ПО ТРАНСПОРТНОМУ НАЛОГУ</w:t>
      </w:r>
    </w:p>
    <w:p w:rsidR="00023DC1" w:rsidRPr="002E7831" w:rsidRDefault="00023DC1">
      <w:pPr>
        <w:pStyle w:val="ConsPlusNormal"/>
        <w:jc w:val="both"/>
      </w:pPr>
    </w:p>
    <w:p w:rsidR="00023DC1" w:rsidRPr="002E7831" w:rsidRDefault="00023DC1">
      <w:pPr>
        <w:pStyle w:val="ConsPlusNormal"/>
        <w:jc w:val="right"/>
      </w:pPr>
      <w:proofErr w:type="gramStart"/>
      <w:r w:rsidRPr="002E7831">
        <w:t>Принят</w:t>
      </w:r>
      <w:proofErr w:type="gramEnd"/>
    </w:p>
    <w:p w:rsidR="00023DC1" w:rsidRPr="002E7831" w:rsidRDefault="00023DC1">
      <w:pPr>
        <w:pStyle w:val="ConsPlusNormal"/>
        <w:jc w:val="right"/>
      </w:pPr>
      <w:r w:rsidRPr="002E7831">
        <w:t>Верховным Советом</w:t>
      </w:r>
    </w:p>
    <w:p w:rsidR="00023DC1" w:rsidRPr="002E7831" w:rsidRDefault="00023DC1">
      <w:pPr>
        <w:pStyle w:val="ConsPlusNormal"/>
        <w:jc w:val="right"/>
      </w:pPr>
      <w:r w:rsidRPr="002E7831">
        <w:t>Республики Хакасия</w:t>
      </w:r>
    </w:p>
    <w:p w:rsidR="00023DC1" w:rsidRPr="002E7831" w:rsidRDefault="00023DC1">
      <w:pPr>
        <w:pStyle w:val="ConsPlusNormal"/>
        <w:jc w:val="right"/>
      </w:pPr>
      <w:r w:rsidRPr="002E7831">
        <w:t>25 февраля 2026 года</w:t>
      </w:r>
    </w:p>
    <w:p w:rsidR="00023DC1" w:rsidRPr="002E7831" w:rsidRDefault="00023DC1">
      <w:pPr>
        <w:pStyle w:val="ConsPlusNormal"/>
        <w:jc w:val="both"/>
      </w:pPr>
    </w:p>
    <w:p w:rsidR="00023DC1" w:rsidRPr="002E7831" w:rsidRDefault="00023DC1">
      <w:pPr>
        <w:pStyle w:val="ConsPlusNormal"/>
        <w:ind w:firstLine="540"/>
        <w:jc w:val="both"/>
      </w:pPr>
      <w:r w:rsidRPr="002E7831">
        <w:t>Настоящий Закон в соответствии с пунктом 3 статьи 59 Налогового кодекса Российской Федерации устанавливает на территории Республики Хакасия дополнительные основания признания безнадежной к взысканию задолженности по транспортному налогу (далее - налог).</w:t>
      </w:r>
    </w:p>
    <w:p w:rsidR="00023DC1" w:rsidRPr="002E7831" w:rsidRDefault="00023DC1">
      <w:pPr>
        <w:pStyle w:val="ConsPlusNormal"/>
        <w:jc w:val="both"/>
      </w:pPr>
    </w:p>
    <w:p w:rsidR="00023DC1" w:rsidRPr="002E7831" w:rsidRDefault="00023DC1">
      <w:pPr>
        <w:pStyle w:val="ConsPlusTitle"/>
        <w:ind w:firstLine="540"/>
        <w:jc w:val="both"/>
        <w:outlineLvl w:val="0"/>
      </w:pPr>
      <w:r w:rsidRPr="002E7831">
        <w:t>Статья 1</w:t>
      </w:r>
    </w:p>
    <w:p w:rsidR="00023DC1" w:rsidRPr="002E7831" w:rsidRDefault="00023DC1">
      <w:pPr>
        <w:pStyle w:val="ConsPlusNormal"/>
        <w:jc w:val="both"/>
      </w:pPr>
    </w:p>
    <w:p w:rsidR="00023DC1" w:rsidRPr="002E7831" w:rsidRDefault="00023DC1">
      <w:pPr>
        <w:pStyle w:val="ConsPlusNormal"/>
        <w:ind w:firstLine="540"/>
        <w:jc w:val="both"/>
      </w:pPr>
      <w:bookmarkStart w:id="1" w:name="P19"/>
      <w:bookmarkEnd w:id="1"/>
      <w:r w:rsidRPr="002E7831">
        <w:t xml:space="preserve">1. </w:t>
      </w:r>
      <w:proofErr w:type="gramStart"/>
      <w:r w:rsidRPr="002E7831">
        <w:t>Дополнительным основанием признания безнадежной к взысканию задолженности по налогу является гибель (смерть) физического лица в период участия в специальной военной операции (при выполнении задач по отражению вооруженного вторжения на территорию Российской Федерации) на территориях Украины, Донецкой Народной Республики, Луганской Народной Республики, Запорожской области и Херсонской области, а также в ходе вооруженной провокации на Государственной границе Российской Федерации и территориях субъектов</w:t>
      </w:r>
      <w:proofErr w:type="gramEnd"/>
      <w:r w:rsidRPr="002E7831">
        <w:t xml:space="preserve"> Российской Федерации, </w:t>
      </w:r>
      <w:proofErr w:type="gramStart"/>
      <w:r w:rsidRPr="002E7831">
        <w:t>прилегающих</w:t>
      </w:r>
      <w:proofErr w:type="gramEnd"/>
      <w:r w:rsidRPr="002E7831">
        <w:t xml:space="preserve"> к районам проведения специальной военной операции, в частности: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r w:rsidRPr="002E7831">
        <w:t>1) физического лица, призванного на военную службу в соответствии с Указом Президента Российской Федерации от 21 сентября 2022 года N 647 "Об объявлении частичной мобилизации в Российской Федерации";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r w:rsidRPr="002E7831">
        <w:t>2) физического лица, проходившего военную службу в Вооруженных Силах Российской Федерации по контракту, а также физического лица, заключившего контракт о добровольном содействии в выполнении задач, возложенных на Вооруженные Силы Российской Федерации;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r w:rsidRPr="002E7831">
        <w:t>3) физического лица, находившегося на военной службе (службе) в войсках национальной гвардии Российской Федерации, органах внутренних дел Российской Федерации, в воинских формированиях и органах, указанных в пункте 6 статьи 1 Федерального закона от 31 мая 1996 года N 61-ФЗ "Об обороне";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proofErr w:type="gramStart"/>
      <w:r w:rsidRPr="002E7831">
        <w:t>4) физического лица, поступившего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операции;</w:t>
      </w:r>
      <w:proofErr w:type="gramEnd"/>
    </w:p>
    <w:p w:rsidR="00023DC1" w:rsidRPr="002E7831" w:rsidRDefault="00023DC1">
      <w:pPr>
        <w:pStyle w:val="ConsPlusNormal"/>
        <w:spacing w:before="220"/>
        <w:ind w:firstLine="540"/>
        <w:jc w:val="both"/>
      </w:pPr>
      <w:r w:rsidRPr="002E7831">
        <w:t>5) лица рядового и начальствующего состава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прокурора, сотрудника Следственного комитета Российской Федерации, в том числе уволенного в запас (отставку);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r w:rsidRPr="002E7831">
        <w:t xml:space="preserve">6) физического лица, заключавшего в период с 1 октября 2022 года до 1 сентября 2023 года </w:t>
      </w:r>
      <w:r w:rsidRPr="002E7831">
        <w:lastRenderedPageBreak/>
        <w:t>соглашения (имевшего иные правоотношения) с Министерством обороны Российской Федерации и выполнявшего задачи в составе специальных подразделений воинских частей в ходе специальной военной операции;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proofErr w:type="gramStart"/>
      <w:r w:rsidRPr="002E7831">
        <w:t>7) физического лица, направлявшегося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имевшего особые заслуги в выполнении указанных задач и при этом отработавшего на указанных территориях в общей сложности не менее шести</w:t>
      </w:r>
      <w:proofErr w:type="gramEnd"/>
      <w:r w:rsidRPr="002E7831">
        <w:t xml:space="preserve"> месяцев либо </w:t>
      </w:r>
      <w:proofErr w:type="gramStart"/>
      <w:r w:rsidRPr="002E7831">
        <w:t>откомандированного</w:t>
      </w:r>
      <w:proofErr w:type="gramEnd"/>
      <w:r w:rsidRPr="002E7831">
        <w:t xml:space="preserve"> досрочно по уважительным причинам;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r w:rsidRPr="002E7831">
        <w:t>8) физического лица, заключившего контракт (имевшего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операции.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r w:rsidRPr="002E7831">
        <w:t>2. Документами, подтверждающими обстоятельства признания безнадежной к взысканию задолженности по налогу, являются: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r w:rsidRPr="002E7831">
        <w:t>1) заявление члена семьи погибшего (умершего) физического лица, указанного в части 1 настоящей статьи;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r w:rsidRPr="002E7831">
        <w:t>2) копии документов, подтверждающих гибель (смерть) физического лица, указанного в части 1 настоящей статьи;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r w:rsidRPr="002E7831">
        <w:t>3) копии документов, подтверждающих принадлежность гражданина к категориям, указанным в части 1 настоящей статьи;</w:t>
      </w:r>
    </w:p>
    <w:p w:rsidR="00023DC1" w:rsidRPr="002E7831" w:rsidRDefault="00023DC1">
      <w:pPr>
        <w:pStyle w:val="ConsPlusNormal"/>
        <w:spacing w:before="220"/>
        <w:ind w:firstLine="540"/>
        <w:jc w:val="both"/>
      </w:pPr>
      <w:proofErr w:type="gramStart"/>
      <w:r w:rsidRPr="002E7831">
        <w:t>4) копии документов, подтверждающих участие в специальной военной операции (при выполнении задач по отражению вооруженного вторжения на территорию Российской Федерации) на территориях Украины, Донецкой Народной Республики, Луганской Народной Республики, Запорожской области и Херсонской области,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  <w:proofErr w:type="gramEnd"/>
    </w:p>
    <w:p w:rsidR="00023DC1" w:rsidRPr="002E7831" w:rsidRDefault="00023DC1">
      <w:pPr>
        <w:pStyle w:val="ConsPlusNormal"/>
        <w:jc w:val="both"/>
      </w:pPr>
    </w:p>
    <w:p w:rsidR="00023DC1" w:rsidRPr="002E7831" w:rsidRDefault="00023DC1">
      <w:pPr>
        <w:pStyle w:val="ConsPlusTitle"/>
        <w:ind w:firstLine="540"/>
        <w:jc w:val="both"/>
        <w:outlineLvl w:val="0"/>
      </w:pPr>
      <w:r w:rsidRPr="002E7831">
        <w:t>Статья 2</w:t>
      </w:r>
    </w:p>
    <w:p w:rsidR="00023DC1" w:rsidRPr="002E7831" w:rsidRDefault="00023DC1">
      <w:pPr>
        <w:pStyle w:val="ConsPlusNormal"/>
        <w:jc w:val="both"/>
      </w:pPr>
    </w:p>
    <w:p w:rsidR="00023DC1" w:rsidRPr="002E7831" w:rsidRDefault="00023DC1">
      <w:pPr>
        <w:pStyle w:val="ConsPlusNormal"/>
        <w:ind w:firstLine="540"/>
        <w:jc w:val="both"/>
      </w:pPr>
      <w:r w:rsidRPr="002E7831">
        <w:t>Настоящий Закон вступает в силу по истечении десяти дней после дня его официального опубликования.</w:t>
      </w:r>
    </w:p>
    <w:p w:rsidR="00023DC1" w:rsidRPr="002E7831" w:rsidRDefault="00023DC1">
      <w:pPr>
        <w:pStyle w:val="ConsPlusNormal"/>
        <w:jc w:val="both"/>
      </w:pPr>
    </w:p>
    <w:p w:rsidR="00023DC1" w:rsidRPr="002E7831" w:rsidRDefault="00023DC1">
      <w:pPr>
        <w:pStyle w:val="ConsPlusNormal"/>
        <w:jc w:val="right"/>
      </w:pPr>
      <w:r w:rsidRPr="002E7831">
        <w:t>Глава Республики Хакасия -</w:t>
      </w:r>
    </w:p>
    <w:p w:rsidR="00023DC1" w:rsidRPr="002E7831" w:rsidRDefault="00023DC1">
      <w:pPr>
        <w:pStyle w:val="ConsPlusNormal"/>
        <w:jc w:val="right"/>
      </w:pPr>
      <w:r w:rsidRPr="002E7831">
        <w:t>Председатель Правительства</w:t>
      </w:r>
    </w:p>
    <w:p w:rsidR="00023DC1" w:rsidRPr="002E7831" w:rsidRDefault="00023DC1">
      <w:pPr>
        <w:pStyle w:val="ConsPlusNormal"/>
        <w:jc w:val="right"/>
      </w:pPr>
      <w:r w:rsidRPr="002E7831">
        <w:t>Республики Хакасия</w:t>
      </w:r>
    </w:p>
    <w:p w:rsidR="00023DC1" w:rsidRPr="002E7831" w:rsidRDefault="00023DC1">
      <w:pPr>
        <w:pStyle w:val="ConsPlusNormal"/>
        <w:jc w:val="right"/>
      </w:pPr>
      <w:r w:rsidRPr="002E7831">
        <w:t>В.О.</w:t>
      </w:r>
      <w:proofErr w:type="gramStart"/>
      <w:r w:rsidRPr="002E7831">
        <w:t>КОНОВАЛОВ</w:t>
      </w:r>
      <w:proofErr w:type="gramEnd"/>
    </w:p>
    <w:p w:rsidR="00023DC1" w:rsidRPr="002E7831" w:rsidRDefault="00023DC1">
      <w:pPr>
        <w:pStyle w:val="ConsPlusNormal"/>
      </w:pPr>
      <w:r w:rsidRPr="002E7831">
        <w:t>г. Абакан</w:t>
      </w:r>
    </w:p>
    <w:p w:rsidR="00023DC1" w:rsidRPr="002E7831" w:rsidRDefault="00023DC1">
      <w:pPr>
        <w:pStyle w:val="ConsPlusNormal"/>
        <w:spacing w:before="220"/>
      </w:pPr>
      <w:r w:rsidRPr="002E7831">
        <w:t>16 марта 2026 г.</w:t>
      </w:r>
    </w:p>
    <w:p w:rsidR="00023DC1" w:rsidRPr="002E7831" w:rsidRDefault="00023DC1">
      <w:pPr>
        <w:pStyle w:val="ConsPlusNormal"/>
        <w:spacing w:before="220"/>
      </w:pPr>
      <w:r w:rsidRPr="002E7831">
        <w:t>N 06-ЗРХ</w:t>
      </w:r>
    </w:p>
    <w:p w:rsidR="00023DC1" w:rsidRPr="002E7831" w:rsidRDefault="00023DC1">
      <w:pPr>
        <w:pStyle w:val="ConsPlusNormal"/>
        <w:jc w:val="both"/>
      </w:pPr>
    </w:p>
    <w:p w:rsidR="00023DC1" w:rsidRPr="002E7831" w:rsidRDefault="00023DC1">
      <w:pPr>
        <w:pStyle w:val="ConsPlusNormal"/>
        <w:jc w:val="both"/>
      </w:pPr>
    </w:p>
    <w:p w:rsidR="00023DC1" w:rsidRPr="002E7831" w:rsidRDefault="00023D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0EDC" w:rsidRPr="002E7831" w:rsidRDefault="002E0EDC"/>
    <w:sectPr w:rsidR="002E0EDC" w:rsidRPr="002E7831" w:rsidSect="003D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C1"/>
    <w:rsid w:val="00023DC1"/>
    <w:rsid w:val="002E0EDC"/>
    <w:rsid w:val="002E7831"/>
    <w:rsid w:val="004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3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3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3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3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Ольга Анатольевна Корнейчук</cp:lastModifiedBy>
  <cp:revision>2</cp:revision>
  <dcterms:created xsi:type="dcterms:W3CDTF">2026-04-30T08:46:00Z</dcterms:created>
  <dcterms:modified xsi:type="dcterms:W3CDTF">2026-04-30T08:46:00Z</dcterms:modified>
</cp:coreProperties>
</file>