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1" w:rsidRPr="00FF60EC" w:rsidRDefault="00AC7CD1">
      <w:pPr>
        <w:pStyle w:val="ConsPlusTitlePage"/>
      </w:pPr>
    </w:p>
    <w:p w:rsidR="00AC7CD1" w:rsidRPr="00FF60EC" w:rsidRDefault="00AC7CD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C7CD1" w:rsidRPr="00FF60E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CD1" w:rsidRPr="00FF60EC" w:rsidRDefault="00AC7CD1">
            <w:pPr>
              <w:pStyle w:val="ConsPlusNormal"/>
            </w:pPr>
            <w:r w:rsidRPr="00FF60EC">
              <w:t>16 ноября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C7CD1" w:rsidRPr="00FF60EC" w:rsidRDefault="00AC7CD1">
            <w:pPr>
              <w:pStyle w:val="ConsPlusNormal"/>
              <w:jc w:val="right"/>
            </w:pPr>
            <w:r w:rsidRPr="00FF60EC">
              <w:t>N 123-ЗРХ</w:t>
            </w:r>
          </w:p>
        </w:tc>
      </w:tr>
    </w:tbl>
    <w:p w:rsidR="00AC7CD1" w:rsidRPr="00FF60EC" w:rsidRDefault="00AC7C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jc w:val="center"/>
      </w:pPr>
      <w:r w:rsidRPr="00FF60EC">
        <w:t>ЗАКОН</w:t>
      </w:r>
    </w:p>
    <w:p w:rsidR="00AC7CD1" w:rsidRPr="00FF60EC" w:rsidRDefault="00AC7CD1">
      <w:pPr>
        <w:pStyle w:val="ConsPlusTitle"/>
        <w:jc w:val="center"/>
      </w:pPr>
      <w:r w:rsidRPr="00FF60EC">
        <w:t>РЕСПУБЛИКИ ХАКАСИЯ</w:t>
      </w:r>
    </w:p>
    <w:p w:rsidR="00AC7CD1" w:rsidRPr="00FF60EC" w:rsidRDefault="00AC7CD1">
      <w:pPr>
        <w:pStyle w:val="ConsPlusTitle"/>
        <w:jc w:val="center"/>
      </w:pPr>
    </w:p>
    <w:p w:rsidR="00AC7CD1" w:rsidRPr="00FF60EC" w:rsidRDefault="00AC7CD1">
      <w:pPr>
        <w:pStyle w:val="ConsPlusTitle"/>
        <w:jc w:val="center"/>
      </w:pPr>
      <w:r w:rsidRPr="00FF60EC">
        <w:t>О НАЛОГОВОЙ СТАВКЕ ПРИ ПРИМЕНЕНИИ</w:t>
      </w:r>
    </w:p>
    <w:p w:rsidR="00AC7CD1" w:rsidRPr="00FF60EC" w:rsidRDefault="00AC7CD1">
      <w:pPr>
        <w:pStyle w:val="ConsPlusTitle"/>
        <w:jc w:val="center"/>
      </w:pPr>
      <w:r w:rsidRPr="00FF60EC">
        <w:t>УПРОЩЕННО</w:t>
      </w:r>
      <w:bookmarkStart w:id="0" w:name="_GoBack"/>
      <w:bookmarkEnd w:id="0"/>
      <w:r w:rsidRPr="00FF60EC">
        <w:t>Й СИСТЕМЫ НАЛОГООБЛОЖЕНИЯ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jc w:val="right"/>
      </w:pPr>
      <w:proofErr w:type="gramStart"/>
      <w:r w:rsidRPr="00FF60EC">
        <w:t>Принят</w:t>
      </w:r>
      <w:proofErr w:type="gramEnd"/>
    </w:p>
    <w:p w:rsidR="00AC7CD1" w:rsidRPr="00FF60EC" w:rsidRDefault="00AC7CD1">
      <w:pPr>
        <w:pStyle w:val="ConsPlusNormal"/>
        <w:jc w:val="right"/>
      </w:pPr>
      <w:r w:rsidRPr="00FF60EC">
        <w:t>Верховным Советом</w:t>
      </w:r>
    </w:p>
    <w:p w:rsidR="00AC7CD1" w:rsidRPr="00FF60EC" w:rsidRDefault="00AC7CD1">
      <w:pPr>
        <w:pStyle w:val="ConsPlusNormal"/>
        <w:jc w:val="right"/>
      </w:pPr>
      <w:r w:rsidRPr="00FF60EC">
        <w:t>Республики Хакасия</w:t>
      </w:r>
    </w:p>
    <w:p w:rsidR="00AC7CD1" w:rsidRPr="00FF60EC" w:rsidRDefault="00AC7CD1">
      <w:pPr>
        <w:pStyle w:val="ConsPlusNormal"/>
        <w:jc w:val="right"/>
      </w:pPr>
      <w:r w:rsidRPr="00FF60EC">
        <w:t>3 ноября 2009 года</w:t>
      </w:r>
    </w:p>
    <w:p w:rsidR="00AC7CD1" w:rsidRPr="00FF60EC" w:rsidRDefault="00AC7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EC" w:rsidRPr="00FF60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CD1" w:rsidRPr="00FF60EC" w:rsidRDefault="00AC7CD1">
            <w:pPr>
              <w:pStyle w:val="ConsPlusNormal"/>
              <w:jc w:val="center"/>
            </w:pPr>
            <w:r w:rsidRPr="00FF60EC">
              <w:t>Список изменяющих документов</w:t>
            </w:r>
          </w:p>
          <w:p w:rsidR="00AC7CD1" w:rsidRPr="00FF60EC" w:rsidRDefault="00AC7CD1">
            <w:pPr>
              <w:pStyle w:val="ConsPlusNormal"/>
              <w:jc w:val="center"/>
            </w:pPr>
            <w:proofErr w:type="gramStart"/>
            <w:r w:rsidRPr="00FF60EC">
              <w:t>(в ред. Законов Республики Хакасия</w:t>
            </w:r>
            <w:proofErr w:type="gramEnd"/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26.11.2010 N 110-ЗРХ, от 02.12.2011 N 109-ЗРХ, от 05.05.2012 N 29-ЗРХ,</w:t>
            </w:r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03.06.2013 N 36-ЗРХ, от 22.10.2013 N 73-ЗРХ, от 14.07.2015 N 66-ЗРХ,</w:t>
            </w:r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07.12.2015 N 107-ЗРХ, от 09.11.2016 N 78-ЗРХ, от 14.07.2017 N 55-ЗРХ,</w:t>
            </w:r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07.10.2019 N 63-ЗРХ, от 09.06.2020 N 21-ЗРХ, от 27.11.2020 N 77-ЗРХ,</w:t>
            </w:r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11.03.2021 N 08-ЗРХ, от 04.05.2022 N 20-ЗРХ (ред. 04.05.2022),</w:t>
            </w:r>
          </w:p>
          <w:p w:rsidR="00AC7CD1" w:rsidRPr="00FF60EC" w:rsidRDefault="00AC7CD1">
            <w:pPr>
              <w:pStyle w:val="ConsPlusNormal"/>
              <w:jc w:val="center"/>
            </w:pPr>
            <w:r w:rsidRPr="00FF60EC">
              <w:t>от 22.07.2022 N 51-ЗРХ, от 14.03.2023 N 15-ЗРХ, от 28.11.2024 N 87-ЗРХ)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</w:tr>
    </w:tbl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Настоящий Закон в соответствии со статьей 346.20 Налогового кодекса Российской Федерации устанавливает на территории Республики Хакасия налоговые ставки для отдельных категорий налогоплательщиков, применяющих упрощенную систему налогообложения.</w:t>
      </w:r>
    </w:p>
    <w:p w:rsidR="00AC7CD1" w:rsidRPr="00FF60EC" w:rsidRDefault="00AC7CD1">
      <w:pPr>
        <w:pStyle w:val="ConsPlusNormal"/>
        <w:jc w:val="both"/>
      </w:pPr>
      <w:r w:rsidRPr="00FF60EC">
        <w:t>(преамбула введена Законом Республики Хакасия от 14.07.2015 N 66-ЗРХ)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</w:t>
      </w:r>
    </w:p>
    <w:p w:rsidR="00AC7CD1" w:rsidRPr="00FF60EC" w:rsidRDefault="00AC7CD1">
      <w:pPr>
        <w:pStyle w:val="ConsPlusNormal"/>
        <w:ind w:firstLine="540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(в ред. Закона Республики Хакасия от 26.11.2010 N 110-ЗРХ)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1. Утратила силу. - Закон Республики Хакасия от 14.07.2015 N 66-ЗРХ.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 xml:space="preserve">2. Установить дифференцированные налоговые ставки для налогоплательщиков, определивших в качестве объекта налогообложения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FF60EC">
        <w:t>ОК</w:t>
      </w:r>
      <w:proofErr w:type="gramEnd"/>
      <w:r w:rsidRPr="00FF60EC">
        <w:t xml:space="preserve"> 029-2014: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bookmarkStart w:id="1" w:name="P32"/>
      <w:bookmarkEnd w:id="1"/>
      <w:r w:rsidRPr="00FF60EC">
        <w:t>1) в размере 5 процентов: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а) сельское, лесное хозяйство, охота, рыболовство и рыбоводство (раздел А);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б) образование дошкольное, образование начальное общее (группы 85.11, 85.12 раздела Р);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в) сбор отходов, обработка и утилизация отходов (подклассы 38.1, 38.2 раздела Е);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г) подметание улиц и уборка снега (подгруппа 81.29.2 раздела N);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2) для налогоплательщиков, не указанных в пункте 1 настоящей части, налоговая ставка устанавливается в размере 7,5 процента;</w:t>
      </w:r>
    </w:p>
    <w:p w:rsidR="00AC7CD1" w:rsidRPr="00FF60EC" w:rsidRDefault="00AC7CD1">
      <w:pPr>
        <w:pStyle w:val="ConsPlusNormal"/>
        <w:jc w:val="both"/>
      </w:pPr>
      <w:r w:rsidRPr="00FF60EC">
        <w:t>(п. 2 в ред. Закона Республики Хакасия от 07.10.2019 N 63-ЗРХ)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lastRenderedPageBreak/>
        <w:t>3) утратил силу с 1 января 2020 года. - Закон Республики Хакасия от 07.10.2019 N 63-ЗРХ.</w:t>
      </w:r>
    </w:p>
    <w:p w:rsidR="00AC7CD1" w:rsidRPr="00FF60EC" w:rsidRDefault="00AC7CD1">
      <w:pPr>
        <w:pStyle w:val="ConsPlusNormal"/>
        <w:jc w:val="both"/>
      </w:pPr>
      <w:r w:rsidRPr="00FF60EC">
        <w:t>(часть 2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3. Утратила силу с 1 января 2014 года. - Закон Республики Хакасия от 22.10.2013 N 73-ЗРХ.</w:t>
      </w:r>
    </w:p>
    <w:p w:rsidR="00AC7CD1" w:rsidRPr="00FF60EC" w:rsidRDefault="00AC7CD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EC" w:rsidRPr="00FF60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CD1" w:rsidRPr="00FF60EC" w:rsidRDefault="00AC7CD1">
            <w:pPr>
              <w:pStyle w:val="ConsPlusNormal"/>
              <w:jc w:val="both"/>
            </w:pPr>
            <w:r w:rsidRPr="00FF60EC">
              <w:t>Положения статьи 1(1) не применяются с 1 января 2027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</w:tr>
    </w:tbl>
    <w:p w:rsidR="00AC7CD1" w:rsidRPr="00FF60EC" w:rsidRDefault="00AC7CD1">
      <w:pPr>
        <w:pStyle w:val="ConsPlusTitle"/>
        <w:spacing w:before="280"/>
        <w:ind w:firstLine="540"/>
        <w:jc w:val="both"/>
        <w:outlineLvl w:val="0"/>
      </w:pPr>
      <w:bookmarkStart w:id="2" w:name="P44"/>
      <w:bookmarkEnd w:id="2"/>
      <w:r w:rsidRPr="00FF60EC">
        <w:t>Статья 1(1)</w:t>
      </w:r>
    </w:p>
    <w:p w:rsidR="00AC7CD1" w:rsidRPr="00FF60EC" w:rsidRDefault="00AC7CD1">
      <w:pPr>
        <w:pStyle w:val="ConsPlusNormal"/>
        <w:ind w:firstLine="540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(введена Законом Республики Хакасия от 14.07.2015 N 66-ЗРХ)</w:t>
      </w:r>
    </w:p>
    <w:p w:rsidR="00AC7CD1" w:rsidRPr="00FF60EC" w:rsidRDefault="00AC7CD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EC" w:rsidRPr="00FF60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CD1" w:rsidRPr="00FF60EC" w:rsidRDefault="00AC7CD1">
            <w:pPr>
              <w:pStyle w:val="ConsPlusNormal"/>
              <w:jc w:val="both"/>
            </w:pPr>
            <w:r w:rsidRPr="00FF60EC">
              <w:t>Законом Республики Хакасия от 14.07.2017 N 55-ЗРХ в абзац первый части 1 внесены изменения, действие которых распространяется на правоотношения, возникшие с 1 января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</w:tr>
    </w:tbl>
    <w:p w:rsidR="00AC7CD1" w:rsidRPr="00FF60EC" w:rsidRDefault="00AC7CD1">
      <w:pPr>
        <w:pStyle w:val="ConsPlusNormal"/>
        <w:spacing w:before="280"/>
        <w:ind w:firstLine="540"/>
        <w:jc w:val="both"/>
      </w:pPr>
      <w:bookmarkStart w:id="3" w:name="P49"/>
      <w:bookmarkEnd w:id="3"/>
      <w:r w:rsidRPr="00FF60EC">
        <w:t xml:space="preserve">1. </w:t>
      </w:r>
      <w:proofErr w:type="gramStart"/>
      <w:r w:rsidRPr="00FF60EC">
        <w:t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части,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</w:t>
      </w:r>
      <w:proofErr w:type="gramEnd"/>
      <w:r w:rsidRPr="00FF60EC">
        <w:t xml:space="preserve"> деятельности </w:t>
      </w:r>
      <w:proofErr w:type="gramStart"/>
      <w:r w:rsidRPr="00FF60EC">
        <w:t>ОК</w:t>
      </w:r>
      <w:proofErr w:type="gramEnd"/>
      <w:r w:rsidRPr="00FF60EC">
        <w:t xml:space="preserve"> 029-2014:</w:t>
      </w:r>
    </w:p>
    <w:p w:rsidR="00AC7CD1" w:rsidRPr="00FF60EC" w:rsidRDefault="00AC7CD1">
      <w:pPr>
        <w:pStyle w:val="ConsPlusNormal"/>
        <w:jc w:val="both"/>
      </w:pPr>
      <w:r w:rsidRPr="00FF60EC">
        <w:t>(в ред. Законов Республики Хакасия от 07.12.2015 N 107-ЗРХ, от 09.11.2016 N 78-ЗРХ, от 14.07.2017 N 55-ЗРХ)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1) утратил силу с 1 января 2017 года. - Закон Республики Хакасия от 09.11.2016 N 78-ЗРХ;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2) сельское, лесное хозяйство, охота, рыболовство и рыбоводство (раздел А);</w:t>
      </w:r>
    </w:p>
    <w:p w:rsidR="00AC7CD1" w:rsidRPr="00FF60EC" w:rsidRDefault="00AC7CD1">
      <w:pPr>
        <w:pStyle w:val="ConsPlusNormal"/>
        <w:jc w:val="both"/>
      </w:pPr>
      <w:r w:rsidRPr="00FF60EC">
        <w:t>(п. 2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3) обрабатывающие производства (раздел</w:t>
      </w:r>
      <w:proofErr w:type="gramStart"/>
      <w:r w:rsidRPr="00FF60EC">
        <w:t xml:space="preserve"> С</w:t>
      </w:r>
      <w:proofErr w:type="gramEnd"/>
      <w:r w:rsidRPr="00FF60EC">
        <w:t>, за исключением групп 11.01 - 11.06 класса 11 и класса 12);</w:t>
      </w:r>
    </w:p>
    <w:p w:rsidR="00AC7CD1" w:rsidRPr="00FF60EC" w:rsidRDefault="00AC7CD1">
      <w:pPr>
        <w:pStyle w:val="ConsPlusNormal"/>
        <w:jc w:val="both"/>
      </w:pPr>
      <w:r w:rsidRPr="00FF60EC">
        <w:t>(п. 3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4) научные исследования и разработки (класс 72 раздела М);</w:t>
      </w:r>
    </w:p>
    <w:p w:rsidR="00AC7CD1" w:rsidRPr="00FF60EC" w:rsidRDefault="00AC7CD1">
      <w:pPr>
        <w:pStyle w:val="ConsPlusNormal"/>
        <w:jc w:val="both"/>
      </w:pPr>
      <w:r w:rsidRPr="00FF60EC">
        <w:t>(п. 4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5) образование дошкольное, образование начальное общее (группы 85.11, 85.12 раздела Р);</w:t>
      </w:r>
    </w:p>
    <w:p w:rsidR="00AC7CD1" w:rsidRPr="00FF60EC" w:rsidRDefault="00AC7CD1">
      <w:pPr>
        <w:pStyle w:val="ConsPlusNormal"/>
        <w:jc w:val="both"/>
      </w:pPr>
      <w:r w:rsidRPr="00FF60EC">
        <w:t>(п. 5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6) деятельность в области здравоохранения и социальных услуг (раздел Q);</w:t>
      </w:r>
    </w:p>
    <w:p w:rsidR="00AC7CD1" w:rsidRPr="00FF60EC" w:rsidRDefault="00AC7CD1">
      <w:pPr>
        <w:pStyle w:val="ConsPlusNormal"/>
        <w:jc w:val="both"/>
      </w:pPr>
      <w:r w:rsidRPr="00FF60EC">
        <w:t>(п. 6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7) сбор отходов, обработка и утилизация отходов (подклассы 38.1, 38.2 раздела Е);</w:t>
      </w:r>
    </w:p>
    <w:p w:rsidR="00AC7CD1" w:rsidRPr="00FF60EC" w:rsidRDefault="00AC7CD1">
      <w:pPr>
        <w:pStyle w:val="ConsPlusNormal"/>
        <w:jc w:val="both"/>
      </w:pPr>
      <w:r w:rsidRPr="00FF60EC">
        <w:t>(п. 7 в ред. Закона Республики Хакасия от 09.11.2016 N 78-ЗРХ)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8) утратил силу. - Закон Республики Хакасия от 14.07.2017 N 55-ЗРХ.</w:t>
      </w:r>
    </w:p>
    <w:p w:rsidR="00AC7CD1" w:rsidRPr="00FF60EC" w:rsidRDefault="00AC7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EC" w:rsidRPr="00FF60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CD1" w:rsidRPr="00FF60EC" w:rsidRDefault="00AC7CD1">
            <w:pPr>
              <w:pStyle w:val="ConsPlusNormal"/>
              <w:jc w:val="both"/>
            </w:pPr>
            <w:r w:rsidRPr="00FF60EC">
              <w:t>Законом Республики Хакасия от 14.07.2017 N 55-ЗРХ в часть 1(1) внесены изменения, действие которых распространяется на правоотношения, возникшие с 1 января 2017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</w:tr>
    </w:tbl>
    <w:p w:rsidR="00AC7CD1" w:rsidRPr="00FF60EC" w:rsidRDefault="00AC7CD1">
      <w:pPr>
        <w:pStyle w:val="ConsPlusNormal"/>
        <w:spacing w:before="280"/>
        <w:ind w:firstLine="540"/>
        <w:jc w:val="both"/>
      </w:pPr>
      <w:bookmarkStart w:id="4" w:name="P66"/>
      <w:bookmarkEnd w:id="4"/>
      <w:r w:rsidRPr="00FF60EC">
        <w:t xml:space="preserve">1(1). </w:t>
      </w:r>
      <w:proofErr w:type="gramStart"/>
      <w:r w:rsidRPr="00FF60EC">
        <w:t xml:space="preserve"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настоящей части, у которых за соответствующий отчетный (налоговый) период </w:t>
      </w:r>
      <w:r w:rsidRPr="00FF60EC">
        <w:lastRenderedPageBreak/>
        <w:t>не менее 70 процентов дохода составил доход от предпринимательской деятельности в сфере бытовых услуг населению и услуг по предоставлению мест</w:t>
      </w:r>
      <w:proofErr w:type="gramEnd"/>
      <w:r w:rsidRPr="00FF60EC">
        <w:t xml:space="preserve"> для временного проживания. </w:t>
      </w:r>
      <w:proofErr w:type="gramStart"/>
      <w:r w:rsidRPr="00FF60EC">
        <w:t>Виды предпринимательской деятельности в сфере бытовых услуг населению, в отношении которых устанавливается налоговая ставка в размере 0 процентов, определяются на основании кодов видов деятельности в соответствии с Общероссийским классификатором видов экономической деятельности и (или) кодов услуг в соответствии с Общероссийским классификатором продукции по видам экономической деятельности, относящихся к бытовым услугам, определенных Правительством Российской Федерации.</w:t>
      </w:r>
      <w:proofErr w:type="gramEnd"/>
    </w:p>
    <w:p w:rsidR="00AC7CD1" w:rsidRPr="00FF60EC" w:rsidRDefault="00AC7CD1">
      <w:pPr>
        <w:pStyle w:val="ConsPlusNormal"/>
        <w:jc w:val="both"/>
      </w:pPr>
      <w:r w:rsidRPr="00FF60EC">
        <w:t>(</w:t>
      </w:r>
      <w:proofErr w:type="gramStart"/>
      <w:r w:rsidRPr="00FF60EC">
        <w:t>в</w:t>
      </w:r>
      <w:proofErr w:type="gramEnd"/>
      <w:r w:rsidRPr="00FF60EC">
        <w:t xml:space="preserve"> ред. Законов Республики Хакасия от 14.07.2017 N 55-ЗРХ, от 27.11.2020 N 77-ЗРХ)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2. Налогоплательщики, указанные в частях 1, 1(1)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периодов.</w:t>
      </w:r>
    </w:p>
    <w:p w:rsidR="00AC7CD1" w:rsidRPr="00FF60EC" w:rsidRDefault="00AC7CD1">
      <w:pPr>
        <w:pStyle w:val="ConsPlusNormal"/>
        <w:jc w:val="both"/>
      </w:pPr>
      <w:r w:rsidRPr="00FF60EC">
        <w:t>(</w:t>
      </w:r>
      <w:proofErr w:type="gramStart"/>
      <w:r w:rsidRPr="00FF60EC">
        <w:t>в</w:t>
      </w:r>
      <w:proofErr w:type="gramEnd"/>
      <w:r w:rsidRPr="00FF60EC">
        <w:t xml:space="preserve"> ред. Закона Республики Хакасия от 07.12.2015 N 107-ЗРХ)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3. Установить следующие ограничения на применение налоговой ставки в размере 0 процентов налогоплательщиками, указанными в частях 1, 1(1) настоящей статьи:</w:t>
      </w:r>
    </w:p>
    <w:p w:rsidR="00AC7CD1" w:rsidRPr="00FF60EC" w:rsidRDefault="00AC7CD1">
      <w:pPr>
        <w:pStyle w:val="ConsPlusNormal"/>
        <w:jc w:val="both"/>
      </w:pPr>
      <w:r w:rsidRPr="00FF60EC">
        <w:t>(в ред. Закона Республики Хакасия от 27.11.2020 N 77-ЗРХ)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1) 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налоговый период 15 человек по всем видам предпринимательской деятельности, осуществляемым индивидуальным предпринимателем;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proofErr w:type="gramStart"/>
      <w:r w:rsidRPr="00FF60EC">
        <w:t>2) 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предельный размер дохода, предусмотренный пунктом 4 статьи 346.13 Налогового кодекса Российской Федерации, уменьшенный в 10 раз.</w:t>
      </w:r>
      <w:proofErr w:type="gramEnd"/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1(2)</w:t>
      </w:r>
    </w:p>
    <w:p w:rsidR="00AC7CD1" w:rsidRPr="00FF60EC" w:rsidRDefault="00AC7CD1">
      <w:pPr>
        <w:pStyle w:val="ConsPlusNormal"/>
        <w:ind w:firstLine="540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(в ред. Закона Республики Хакасия от 09.11.2016 N 78-ЗРХ)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 xml:space="preserve">Установить налоговые ставки для налогоплательщиков, определивших в качестве объекта налогообложения доходы,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FF60EC">
        <w:t>ОК</w:t>
      </w:r>
      <w:proofErr w:type="gramEnd"/>
      <w:r w:rsidRPr="00FF60EC">
        <w:t xml:space="preserve"> 029-2014: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bookmarkStart w:id="5" w:name="P80"/>
      <w:bookmarkEnd w:id="5"/>
      <w:r w:rsidRPr="00FF60EC">
        <w:t>1) в размере 2 процентов: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а) сельское, лесное хозяйство, охота, рыболовство и рыбоводство (раздел А);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б) образование дошкольное, образование начальное общее (группы 85.11, 85.12 раздела Р);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в) сбор отходов, обработка и утилизация отходов (подклассы 38.1, 38.2 раздела Е);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г) подметание улиц и уборка снега (подгруппа 81.29.2 раздела N);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2) для налогоплательщиков, не указанных в пункте 1 настоящей статьи, налоговая ставка устанавливается в размере 4 процентов.</w:t>
      </w:r>
    </w:p>
    <w:p w:rsidR="00AC7CD1" w:rsidRPr="00FF60EC" w:rsidRDefault="00AC7CD1">
      <w:pPr>
        <w:pStyle w:val="ConsPlusNormal"/>
        <w:jc w:val="both"/>
      </w:pPr>
      <w:r w:rsidRPr="00FF60EC">
        <w:t>(п. 2 в ред. Закона Республики Хакасия от 07.10.2019 N 63-ЗРХ)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1(3). Утратила силу с 01.01.2021. - Закон Республики Хакасия от 09.06.2020 N 21-ЗРХ.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1(4). Утратила силу с 01.01.2022. - Закон Республики Хакасия от 11.03.2021 N 08-ЗРХ.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1(5). Действовала по 31 декабря 2022 года включительно. - Закон Республики Хакасия от 04.05.2022 N 20-ЗРХ (ред. 04.05.2022).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1(6)</w:t>
      </w:r>
    </w:p>
    <w:p w:rsidR="00AC7CD1" w:rsidRPr="00FF60EC" w:rsidRDefault="00AC7CD1">
      <w:pPr>
        <w:pStyle w:val="ConsPlusNormal"/>
        <w:ind w:firstLine="540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(введена Законом Республики Хакасия от 22.07.2022 N 51-ЗРХ)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Установить налоговые ставки для налогоплательщиков - резидентов территорий опережающего развития в Республике Хакасия:</w:t>
      </w:r>
    </w:p>
    <w:p w:rsidR="00AC7CD1" w:rsidRPr="00FF60EC" w:rsidRDefault="00AC7CD1">
      <w:pPr>
        <w:pStyle w:val="ConsPlusNormal"/>
        <w:jc w:val="both"/>
      </w:pPr>
      <w:r w:rsidRPr="00FF60EC">
        <w:t>(в ред. Закона Республики Хакасия от 14.03.2023 N 15-ЗРХ)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1) в случае, если объектом налогообложения являются доходы, - в размере 1 процента;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2) в случае, если объектом налогообложения являются доходы, уменьшенные на величину расходов, - в размере 5 процентов.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1(7)</w:t>
      </w:r>
    </w:p>
    <w:p w:rsidR="00AC7CD1" w:rsidRPr="00FF60EC" w:rsidRDefault="00AC7CD1">
      <w:pPr>
        <w:pStyle w:val="ConsPlusNormal"/>
        <w:ind w:firstLine="540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(введена Законом Республики Хакасия от 14.03.2023 N 15-ЗРХ)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proofErr w:type="gramStart"/>
      <w:r w:rsidRPr="00FF60EC">
        <w:t>Установить налоговые ставки для субъектов малого и среднего предпринимательства, признанных социальными предприятиями в порядке, установленном Федеральным законом от 24 июля 2007 года N 209-ФЗ "О развитии малого и среднего предпринимательства в Российской Федерации", в отчетном (налоговом) периоде, на конец которого сведения о признании субъекта малого и среднего предпринимательства социальным предприятием содержатся в едином реестре субъектов малого и среднего предпринимательства:</w:t>
      </w:r>
      <w:proofErr w:type="gramEnd"/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1) в случае, если объектом налогообложения являются доходы, - в размере 1 процента;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2) в случае, если объектом налогообложения являются доходы, уменьшенные на величину расходов, - в размере 5 процентов.</w:t>
      </w:r>
    </w:p>
    <w:p w:rsidR="00AC7CD1" w:rsidRPr="00FF60EC" w:rsidRDefault="00AC7CD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60EC" w:rsidRPr="00FF60E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CD1" w:rsidRPr="00FF60EC" w:rsidRDefault="00AC7CD1">
            <w:pPr>
              <w:pStyle w:val="ConsPlusNormal"/>
              <w:jc w:val="both"/>
            </w:pPr>
            <w:r w:rsidRPr="00FF60EC">
              <w:t>Ст. 1(8), введенная Законом Республики Хакасия от 14.03.2023 N 15-ЗРХ, действует по 31.12.2025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CD1" w:rsidRPr="00FF60EC" w:rsidRDefault="00AC7CD1">
            <w:pPr>
              <w:pStyle w:val="ConsPlusNormal"/>
            </w:pPr>
          </w:p>
        </w:tc>
      </w:tr>
    </w:tbl>
    <w:p w:rsidR="00AC7CD1" w:rsidRPr="00FF60EC" w:rsidRDefault="00AC7CD1">
      <w:pPr>
        <w:pStyle w:val="ConsPlusTitle"/>
        <w:spacing w:before="280"/>
        <w:ind w:firstLine="540"/>
        <w:jc w:val="both"/>
        <w:outlineLvl w:val="0"/>
      </w:pPr>
      <w:r w:rsidRPr="00FF60EC">
        <w:t>Статья 1(8)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Установить дифференцированные налоговые ставки: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 xml:space="preserve">1) для налогоплательщиков,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FF60EC">
        <w:t>ОК</w:t>
      </w:r>
      <w:proofErr w:type="gramEnd"/>
      <w:r w:rsidRPr="00FF60EC">
        <w:t xml:space="preserve"> 029-2014: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а) сельское, лесное хозяйство, охота, рыболовство и рыбоводство (раздел А), если объектом налогообложения являются доходы, - в размере 1 процента;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proofErr w:type="gramStart"/>
      <w:r w:rsidRPr="00FF60EC">
        <w:t>б) обрабатывающие производства (раздел С), деятельность по уходу с обеспечением проживания, предоставление социальных услуг без обеспечения проживания (классы 87, 88 раздела Q), деятельность туристических агентств и прочих организаций, предоставляющих услуги в сфере туризма (класс 79 раздела N), деятельность по предоставлению мест для временного проживания (класс 55 раздела I), разработка компьютерного программного обеспечения, консультационные услуги в данной области и другие сопутствующие</w:t>
      </w:r>
      <w:proofErr w:type="gramEnd"/>
      <w:r w:rsidRPr="00FF60EC">
        <w:t xml:space="preserve"> услуги, деятельность в области информационных технологий (классы 62, 63 раздела J):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- в случае</w:t>
      </w:r>
      <w:proofErr w:type="gramStart"/>
      <w:r w:rsidRPr="00FF60EC">
        <w:t>,</w:t>
      </w:r>
      <w:proofErr w:type="gramEnd"/>
      <w:r w:rsidRPr="00FF60EC">
        <w:t xml:space="preserve"> если объектом налогообложения являются доходы, - в размере 1 процента;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lastRenderedPageBreak/>
        <w:t>- в случае</w:t>
      </w:r>
      <w:proofErr w:type="gramStart"/>
      <w:r w:rsidRPr="00FF60EC">
        <w:t>,</w:t>
      </w:r>
      <w:proofErr w:type="gramEnd"/>
      <w:r w:rsidRPr="00FF60EC">
        <w:t xml:space="preserve"> если объектом налогообложения являются доходы, уменьшенные на величину расходов, - в размере 5 процентов;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proofErr w:type="gramStart"/>
      <w:r w:rsidRPr="00FF60EC">
        <w:t>2) для социально ориентированных некоммерческих организаций, включенных в реестр социально ориентированных некоммерческих организаций в соответствии с постановлением Правительства Российской Федерации от 30 июля 2021 года N 1290 "О реестре социально ориентированных некоммерческих организаций" и осуществляющих в соответствии с учредительными документами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переселенцам, содействию повышению мобильности</w:t>
      </w:r>
      <w:proofErr w:type="gramEnd"/>
      <w:r w:rsidRPr="00FF60EC">
        <w:t xml:space="preserve"> трудовых ресурсов, деятельность в сфере патриотического воспитания граждан Российской Федерации: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а) в случае, если объектом налогообложения являются доходы, - в размере 1 процента;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r w:rsidRPr="00FF60EC">
        <w:t>б) в случае, если объектом налогообложения являются доходы, уменьшенные на величину расходов, - в размере 5 процентов.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Title"/>
        <w:ind w:firstLine="540"/>
        <w:jc w:val="both"/>
        <w:outlineLvl w:val="0"/>
      </w:pPr>
      <w:r w:rsidRPr="00FF60EC">
        <w:t>Статья 2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ind w:firstLine="540"/>
        <w:jc w:val="both"/>
      </w:pPr>
      <w:r w:rsidRPr="00FF60EC">
        <w:t>1. Настоящий Закон вступает в силу с 1 января 2010 года, но не ранее чем по истечении одного месяца со дня его официального опубликования.</w:t>
      </w:r>
    </w:p>
    <w:p w:rsidR="00AC7CD1" w:rsidRPr="00FF60EC" w:rsidRDefault="00AC7CD1">
      <w:pPr>
        <w:pStyle w:val="ConsPlusNormal"/>
        <w:jc w:val="both"/>
      </w:pPr>
      <w:r w:rsidRPr="00FF60EC">
        <w:t>(</w:t>
      </w:r>
      <w:proofErr w:type="gramStart"/>
      <w:r w:rsidRPr="00FF60EC">
        <w:t>в</w:t>
      </w:r>
      <w:proofErr w:type="gramEnd"/>
      <w:r w:rsidRPr="00FF60EC">
        <w:t xml:space="preserve"> ред. Закона Республики Хакасия от 07.12.2015 N 107-ЗРХ)</w:t>
      </w:r>
    </w:p>
    <w:p w:rsidR="00AC7CD1" w:rsidRPr="00FF60EC" w:rsidRDefault="00AC7CD1">
      <w:pPr>
        <w:pStyle w:val="ConsPlusNormal"/>
        <w:spacing w:before="220"/>
        <w:ind w:firstLine="540"/>
        <w:jc w:val="both"/>
      </w:pPr>
      <w:bookmarkStart w:id="6" w:name="P128"/>
      <w:bookmarkEnd w:id="6"/>
      <w:r w:rsidRPr="00FF60EC">
        <w:t>2. Положения статьи 1(1) настоящего Закона не применяются с 01 января 2027 года.</w:t>
      </w:r>
    </w:p>
    <w:p w:rsidR="00AC7CD1" w:rsidRPr="00FF60EC" w:rsidRDefault="00AC7CD1">
      <w:pPr>
        <w:pStyle w:val="ConsPlusNormal"/>
        <w:jc w:val="both"/>
      </w:pPr>
      <w:r w:rsidRPr="00FF60EC">
        <w:t>(</w:t>
      </w:r>
      <w:proofErr w:type="gramStart"/>
      <w:r w:rsidRPr="00FF60EC">
        <w:t>в</w:t>
      </w:r>
      <w:proofErr w:type="gramEnd"/>
      <w:r w:rsidRPr="00FF60EC">
        <w:t xml:space="preserve"> ред. Законов Республики Хакасия от 27.11.2020 N 77-ЗРХ, от 04.05.2022 N 20-ЗРХ, от 28.11.2024 N 87-ЗРХ)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jc w:val="right"/>
      </w:pPr>
      <w:r w:rsidRPr="00FF60EC">
        <w:t>Председатель Правительства</w:t>
      </w:r>
    </w:p>
    <w:p w:rsidR="00AC7CD1" w:rsidRPr="00FF60EC" w:rsidRDefault="00AC7CD1">
      <w:pPr>
        <w:pStyle w:val="ConsPlusNormal"/>
        <w:jc w:val="right"/>
      </w:pPr>
      <w:r w:rsidRPr="00FF60EC">
        <w:t>Республики Хакасия</w:t>
      </w:r>
    </w:p>
    <w:p w:rsidR="00AC7CD1" w:rsidRPr="00FF60EC" w:rsidRDefault="00AC7CD1">
      <w:pPr>
        <w:pStyle w:val="ConsPlusNormal"/>
        <w:jc w:val="right"/>
      </w:pPr>
      <w:r w:rsidRPr="00FF60EC">
        <w:t>В.М.ЗИМИН</w:t>
      </w:r>
    </w:p>
    <w:p w:rsidR="00AC7CD1" w:rsidRPr="00FF60EC" w:rsidRDefault="00AC7CD1">
      <w:pPr>
        <w:pStyle w:val="ConsPlusNormal"/>
      </w:pPr>
      <w:r w:rsidRPr="00FF60EC">
        <w:t>Абакан</w:t>
      </w:r>
    </w:p>
    <w:p w:rsidR="00AC7CD1" w:rsidRPr="00FF60EC" w:rsidRDefault="00AC7CD1">
      <w:pPr>
        <w:pStyle w:val="ConsPlusNormal"/>
        <w:spacing w:before="220"/>
      </w:pPr>
      <w:r w:rsidRPr="00FF60EC">
        <w:t>16 ноября 2009 года</w:t>
      </w:r>
    </w:p>
    <w:p w:rsidR="00AC7CD1" w:rsidRPr="00FF60EC" w:rsidRDefault="00AC7CD1">
      <w:pPr>
        <w:pStyle w:val="ConsPlusNormal"/>
        <w:spacing w:before="220"/>
      </w:pPr>
      <w:r w:rsidRPr="00FF60EC">
        <w:t>N 123-ЗРХ</w:t>
      </w: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jc w:val="both"/>
      </w:pPr>
    </w:p>
    <w:p w:rsidR="00AC7CD1" w:rsidRPr="00FF60EC" w:rsidRDefault="00AC7C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6443" w:rsidRPr="00FF60EC" w:rsidRDefault="007B6443"/>
    <w:sectPr w:rsidR="007B6443" w:rsidRPr="00FF60EC" w:rsidSect="00FF60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D1"/>
    <w:rsid w:val="007B6443"/>
    <w:rsid w:val="00AC7CD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7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7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Ольга Анатольевна Корнейчук</cp:lastModifiedBy>
  <cp:revision>2</cp:revision>
  <dcterms:created xsi:type="dcterms:W3CDTF">2025-01-21T03:17:00Z</dcterms:created>
  <dcterms:modified xsi:type="dcterms:W3CDTF">2025-01-21T03:17:00Z</dcterms:modified>
</cp:coreProperties>
</file>