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F9" w:rsidRDefault="005B47F9">
      <w:pPr>
        <w:pStyle w:val="ConsPlusTitle"/>
        <w:jc w:val="center"/>
      </w:pPr>
      <w:r>
        <w:t>СОВЕТ ДЕПУТАТОВ БИСКАМЖИНСКОГО ПОССОВЕТА</w:t>
      </w:r>
    </w:p>
    <w:p w:rsidR="005B47F9" w:rsidRDefault="005B47F9">
      <w:pPr>
        <w:pStyle w:val="ConsPlusTitle"/>
        <w:jc w:val="center"/>
      </w:pPr>
      <w:r>
        <w:t>АСКИЗСКОГО РАЙОНА</w:t>
      </w:r>
    </w:p>
    <w:p w:rsidR="005B47F9" w:rsidRDefault="005B47F9">
      <w:pPr>
        <w:pStyle w:val="ConsPlusTitle"/>
        <w:jc w:val="center"/>
      </w:pPr>
    </w:p>
    <w:p w:rsidR="005B47F9" w:rsidRPr="005B47F9" w:rsidRDefault="005B47F9">
      <w:pPr>
        <w:pStyle w:val="ConsPlusTitle"/>
        <w:jc w:val="center"/>
      </w:pPr>
      <w:r w:rsidRPr="005B47F9">
        <w:t>РЕШЕНИЕ</w:t>
      </w:r>
    </w:p>
    <w:p w:rsidR="005B47F9" w:rsidRPr="005B47F9" w:rsidRDefault="005B47F9">
      <w:pPr>
        <w:pStyle w:val="ConsPlusTitle"/>
        <w:jc w:val="center"/>
      </w:pPr>
      <w:r w:rsidRPr="005B47F9">
        <w:t>от 1 июля 2015 г. N 221</w:t>
      </w:r>
    </w:p>
    <w:p w:rsidR="005B47F9" w:rsidRPr="005B47F9" w:rsidRDefault="005B47F9">
      <w:pPr>
        <w:pStyle w:val="ConsPlusTitle"/>
        <w:jc w:val="center"/>
      </w:pPr>
    </w:p>
    <w:p w:rsidR="005B47F9" w:rsidRPr="005B47F9" w:rsidRDefault="005B47F9">
      <w:pPr>
        <w:pStyle w:val="ConsPlusTitle"/>
        <w:jc w:val="center"/>
      </w:pPr>
      <w:r w:rsidRPr="005B47F9">
        <w:t>О ВНЕСЕНИИ ИЗМЕНЕНИЙ И ДОПОЛНЕНИЙ В РЕШЕНИЕ</w:t>
      </w:r>
    </w:p>
    <w:p w:rsidR="005B47F9" w:rsidRPr="005B47F9" w:rsidRDefault="005B47F9">
      <w:pPr>
        <w:pStyle w:val="ConsPlusTitle"/>
        <w:jc w:val="center"/>
      </w:pPr>
      <w:r w:rsidRPr="005B47F9">
        <w:t>СОВЕТА ДЕПУТАТОВ БИСКАМЖИНСКОГО ПОССОВЕТА</w:t>
      </w:r>
    </w:p>
    <w:p w:rsidR="005B47F9" w:rsidRPr="005B47F9" w:rsidRDefault="005B47F9">
      <w:pPr>
        <w:pStyle w:val="ConsPlusTitle"/>
        <w:jc w:val="center"/>
      </w:pPr>
      <w:r w:rsidRPr="005B47F9">
        <w:t xml:space="preserve">ОТ 24.11.2014 N 192 "ОБ УСТАНОВЛЕНИИ </w:t>
      </w:r>
      <w:proofErr w:type="gramStart"/>
      <w:r w:rsidRPr="005B47F9">
        <w:t>ЗЕМЕЛЬНОГО</w:t>
      </w:r>
      <w:proofErr w:type="gramEnd"/>
    </w:p>
    <w:p w:rsidR="005B47F9" w:rsidRPr="005B47F9" w:rsidRDefault="005B47F9">
      <w:pPr>
        <w:pStyle w:val="ConsPlusTitle"/>
        <w:jc w:val="center"/>
      </w:pPr>
      <w:r w:rsidRPr="005B47F9">
        <w:t>НАЛОГА НА ТЕРРИТОРИИ БИСКАМЖИНСКОГО ПОССОВЕТА</w:t>
      </w:r>
    </w:p>
    <w:p w:rsidR="005B47F9" w:rsidRPr="005B47F9" w:rsidRDefault="005B47F9">
      <w:pPr>
        <w:pStyle w:val="ConsPlusTitle"/>
        <w:jc w:val="center"/>
      </w:pPr>
      <w:r w:rsidRPr="005B47F9">
        <w:t>АСКИЗСКОГО РАЙОНА РЕСПУБЛИКИ ХАКАСИЯ"</w:t>
      </w:r>
    </w:p>
    <w:p w:rsidR="005B47F9" w:rsidRPr="005B47F9" w:rsidRDefault="005B47F9">
      <w:pPr>
        <w:pStyle w:val="ConsPlusNormal"/>
        <w:jc w:val="both"/>
      </w:pPr>
    </w:p>
    <w:p w:rsidR="005B47F9" w:rsidRPr="005B47F9" w:rsidRDefault="005B47F9">
      <w:pPr>
        <w:pStyle w:val="ConsPlusNormal"/>
        <w:ind w:firstLine="540"/>
        <w:jc w:val="both"/>
      </w:pPr>
      <w:r w:rsidRPr="005B47F9">
        <w:t xml:space="preserve">В связи с Заключением Аппарата Правительства Республики Хакасия от 29.12.2014 N 250-008/475, ст. 7 Устава муниципального образования </w:t>
      </w:r>
      <w:proofErr w:type="spellStart"/>
      <w:r w:rsidRPr="005B47F9">
        <w:t>Бискамжинский</w:t>
      </w:r>
      <w:proofErr w:type="spellEnd"/>
      <w:r w:rsidRPr="005B47F9">
        <w:t xml:space="preserve"> поссовет </w:t>
      </w:r>
      <w:proofErr w:type="spellStart"/>
      <w:r w:rsidRPr="005B47F9">
        <w:t>Аскизского</w:t>
      </w:r>
      <w:proofErr w:type="spellEnd"/>
      <w:r w:rsidRPr="005B47F9">
        <w:t xml:space="preserve"> района Республики Хакасия от 14.12.2005 N 05 Совет депутатов </w:t>
      </w:r>
      <w:proofErr w:type="spellStart"/>
      <w:r w:rsidRPr="005B47F9">
        <w:t>Бискамжинского</w:t>
      </w:r>
      <w:proofErr w:type="spellEnd"/>
      <w:r w:rsidRPr="005B47F9">
        <w:t xml:space="preserve"> поссовета решил:</w:t>
      </w:r>
    </w:p>
    <w:p w:rsidR="005B47F9" w:rsidRPr="005B47F9" w:rsidRDefault="005B47F9">
      <w:pPr>
        <w:pStyle w:val="ConsPlusNormal"/>
        <w:jc w:val="both"/>
      </w:pPr>
    </w:p>
    <w:p w:rsidR="005B47F9" w:rsidRPr="005B47F9" w:rsidRDefault="005B47F9">
      <w:pPr>
        <w:pStyle w:val="ConsPlusNormal"/>
        <w:ind w:firstLine="540"/>
        <w:jc w:val="both"/>
      </w:pPr>
      <w:r w:rsidRPr="005B47F9">
        <w:t xml:space="preserve">1. Внести изменения и дополнения в </w:t>
      </w:r>
      <w:hyperlink r:id="rId5" w:history="1">
        <w:r w:rsidRPr="005B47F9">
          <w:t>решение</w:t>
        </w:r>
      </w:hyperlink>
      <w:r w:rsidRPr="005B47F9">
        <w:t xml:space="preserve"> Совета депутатов </w:t>
      </w:r>
      <w:proofErr w:type="spellStart"/>
      <w:r w:rsidRPr="005B47F9">
        <w:t>Бискамжинского</w:t>
      </w:r>
      <w:proofErr w:type="spellEnd"/>
      <w:r w:rsidRPr="005B47F9">
        <w:t xml:space="preserve"> поссовета от 24.11.2014 N 192 "Об установлении земельного налога на территории </w:t>
      </w:r>
      <w:proofErr w:type="spellStart"/>
      <w:r w:rsidRPr="005B47F9">
        <w:t>Бискамжинского</w:t>
      </w:r>
      <w:proofErr w:type="spellEnd"/>
      <w:r w:rsidRPr="005B47F9">
        <w:t xml:space="preserve"> поссовета </w:t>
      </w:r>
      <w:proofErr w:type="spellStart"/>
      <w:r w:rsidRPr="005B47F9">
        <w:t>Аскизского</w:t>
      </w:r>
      <w:proofErr w:type="spellEnd"/>
      <w:r w:rsidRPr="005B47F9">
        <w:t xml:space="preserve"> района Республики Хакасия", изложив его в новой редакции: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 xml:space="preserve">2. Ввести в действие на территории </w:t>
      </w:r>
      <w:proofErr w:type="spellStart"/>
      <w:r w:rsidRPr="005B47F9">
        <w:t>Бискамжинского</w:t>
      </w:r>
      <w:proofErr w:type="spellEnd"/>
      <w:r w:rsidRPr="005B47F9">
        <w:t xml:space="preserve"> поссовета земельный налог (далее - налог). Настоящим решением устанавливаются налоговые ставки, порядок и сроки уплаты налога, налоговые льготы, основания и порядок их применения.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 xml:space="preserve">3. </w:t>
      </w:r>
      <w:proofErr w:type="gramStart"/>
      <w:r w:rsidRPr="005B47F9">
        <w:t xml:space="preserve">Для уменьшения налоговой базы на необлагаемую налогом сумму, установленную </w:t>
      </w:r>
      <w:hyperlink r:id="rId6" w:history="1">
        <w:r w:rsidRPr="005B47F9">
          <w:t>п. 5 статьи 391</w:t>
        </w:r>
      </w:hyperlink>
      <w:r w:rsidRPr="005B47F9">
        <w:t xml:space="preserve"> Налогового кодекса Российской Федерации, налогоплательщики - физические лица, уплачивающие налог на основании налогового уведомления, представляют документы, подтверждающие право на уменьшение налоговой базы, в налоговый орган по месту нахождения земельного участка при получении уведомления об уплате налога, направленного налоговым органом до 1 февраля года, следующего за истекшим налоговым периодом.</w:t>
      </w:r>
      <w:proofErr w:type="gramEnd"/>
    </w:p>
    <w:p w:rsidR="005B47F9" w:rsidRPr="005B47F9" w:rsidRDefault="005B47F9">
      <w:pPr>
        <w:pStyle w:val="ConsPlusNormal"/>
        <w:ind w:firstLine="540"/>
        <w:jc w:val="both"/>
      </w:pPr>
      <w:r w:rsidRPr="005B47F9">
        <w:t>4. Налоговые ставки по земельному налогу установить в следующих размерах земельных участков: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>1) 0,3 процента в отношении: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 xml:space="preserve">- </w:t>
      </w:r>
      <w:proofErr w:type="gramStart"/>
      <w:r w:rsidRPr="005B47F9">
        <w:t>занятых</w:t>
      </w:r>
      <w:proofErr w:type="gramEnd"/>
      <w:r w:rsidRPr="005B47F9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 xml:space="preserve">- </w:t>
      </w:r>
      <w:proofErr w:type="gramStart"/>
      <w:r w:rsidRPr="005B47F9">
        <w:t>приобретенных</w:t>
      </w:r>
      <w:proofErr w:type="gramEnd"/>
      <w:r w:rsidRPr="005B47F9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>- земель,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>2) 1,5 процента в отношении земельных участков: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 xml:space="preserve">- </w:t>
      </w:r>
      <w:proofErr w:type="gramStart"/>
      <w:r w:rsidRPr="005B47F9">
        <w:t>отнесенных</w:t>
      </w:r>
      <w:proofErr w:type="gramEnd"/>
      <w:r w:rsidRPr="005B47F9">
        <w:t xml:space="preserve"> к землям сельскохозяйственного назначения, не используемых для сельскохозяйственного производства;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>- прочих земельных участков.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 xml:space="preserve">Помимо налоговых льгот по налогу, установленных </w:t>
      </w:r>
      <w:hyperlink r:id="rId7" w:history="1">
        <w:r w:rsidRPr="005B47F9">
          <w:t>ст. 395</w:t>
        </w:r>
      </w:hyperlink>
      <w:r w:rsidRPr="005B47F9">
        <w:t xml:space="preserve"> Налогового кодекса Российской Федерации, от уплаты налога освобождаются: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>- граждане старше 70 лет за земельные участки, предоставленные для целей, не связанных с предпринимательской деятельностью;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 xml:space="preserve">- почетные граждане </w:t>
      </w:r>
      <w:proofErr w:type="spellStart"/>
      <w:r w:rsidRPr="005B47F9">
        <w:t>Бискамжинского</w:t>
      </w:r>
      <w:proofErr w:type="spellEnd"/>
      <w:r w:rsidRPr="005B47F9">
        <w:t xml:space="preserve"> поссовета за земельные участки, предоставленные для целей, не связанных с предпринимательской деятельностью;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>- учреждения и организации, финансируемые из республиканского и местного бюджетов.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>5. Порядок и сроки уплаты следующие: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>налогоплательщики - организации: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>а) авансовые платежи - ежеквартально, но не позднее последнего числа месяца, следующего за истекшим отчетным периодом;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 xml:space="preserve">б) платежи по итогам налогового периода - не позднее 1 марта года, следующего за истекшим </w:t>
      </w:r>
      <w:r w:rsidRPr="005B47F9">
        <w:lastRenderedPageBreak/>
        <w:t>налоговым периодом.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 xml:space="preserve">6. Отменить решения Совета депутатов </w:t>
      </w:r>
      <w:proofErr w:type="spellStart"/>
      <w:r w:rsidRPr="005B47F9">
        <w:t>Бискамжинского</w:t>
      </w:r>
      <w:proofErr w:type="spellEnd"/>
      <w:r w:rsidRPr="005B47F9">
        <w:t xml:space="preserve"> поссовета:</w:t>
      </w:r>
    </w:p>
    <w:p w:rsidR="005B47F9" w:rsidRPr="005B47F9" w:rsidRDefault="0088382A">
      <w:pPr>
        <w:pStyle w:val="ConsPlusNormal"/>
        <w:ind w:firstLine="540"/>
        <w:jc w:val="both"/>
      </w:pPr>
      <w:hyperlink r:id="rId8" w:history="1">
        <w:r w:rsidR="005B47F9" w:rsidRPr="005B47F9">
          <w:t>N 111</w:t>
        </w:r>
      </w:hyperlink>
      <w:r w:rsidR="005B47F9" w:rsidRPr="005B47F9">
        <w:t xml:space="preserve"> от 18.12.2012 "Об установлении земельного налога на территории </w:t>
      </w:r>
      <w:proofErr w:type="spellStart"/>
      <w:r w:rsidR="005B47F9" w:rsidRPr="005B47F9">
        <w:t>Бискамжинского</w:t>
      </w:r>
      <w:proofErr w:type="spellEnd"/>
      <w:r w:rsidR="005B47F9" w:rsidRPr="005B47F9">
        <w:t xml:space="preserve"> поссовета";</w:t>
      </w:r>
    </w:p>
    <w:p w:rsidR="005B47F9" w:rsidRPr="005B47F9" w:rsidRDefault="0088382A">
      <w:pPr>
        <w:pStyle w:val="ConsPlusNormal"/>
        <w:ind w:firstLine="540"/>
        <w:jc w:val="both"/>
      </w:pPr>
      <w:hyperlink r:id="rId9" w:history="1">
        <w:r w:rsidR="005B47F9" w:rsidRPr="005B47F9">
          <w:t>N 167</w:t>
        </w:r>
      </w:hyperlink>
      <w:r w:rsidR="005B47F9" w:rsidRPr="005B47F9">
        <w:t xml:space="preserve"> от 24.04.2014 "О внесении изменений и дополнений в решение Совета депутатов N 111 от 18.12.2012 "Об установлении земельного налога на территории </w:t>
      </w:r>
      <w:proofErr w:type="spellStart"/>
      <w:r w:rsidR="005B47F9" w:rsidRPr="005B47F9">
        <w:t>Бискамжинского</w:t>
      </w:r>
      <w:proofErr w:type="spellEnd"/>
      <w:r w:rsidR="005B47F9" w:rsidRPr="005B47F9">
        <w:t xml:space="preserve"> поссовета";</w:t>
      </w:r>
    </w:p>
    <w:p w:rsidR="005B47F9" w:rsidRPr="005B47F9" w:rsidRDefault="0088382A">
      <w:pPr>
        <w:pStyle w:val="ConsPlusNormal"/>
        <w:ind w:firstLine="540"/>
        <w:jc w:val="both"/>
      </w:pPr>
      <w:hyperlink r:id="rId10" w:history="1">
        <w:r w:rsidR="005B47F9" w:rsidRPr="005B47F9">
          <w:t>N 192</w:t>
        </w:r>
      </w:hyperlink>
      <w:r w:rsidR="005B47F9" w:rsidRPr="005B47F9">
        <w:t xml:space="preserve"> от 24.11.2014 "Об установлении земельного налога на территории </w:t>
      </w:r>
      <w:proofErr w:type="spellStart"/>
      <w:r w:rsidR="005B47F9" w:rsidRPr="005B47F9">
        <w:t>Бискамжинского</w:t>
      </w:r>
      <w:proofErr w:type="spellEnd"/>
      <w:r w:rsidR="005B47F9" w:rsidRPr="005B47F9">
        <w:t xml:space="preserve"> поссовета </w:t>
      </w:r>
      <w:proofErr w:type="spellStart"/>
      <w:r w:rsidR="005B47F9" w:rsidRPr="005B47F9">
        <w:t>Аскизского</w:t>
      </w:r>
      <w:proofErr w:type="spellEnd"/>
      <w:r w:rsidR="005B47F9" w:rsidRPr="005B47F9">
        <w:t xml:space="preserve"> района Республики Хакасия".</w:t>
      </w:r>
    </w:p>
    <w:p w:rsidR="005B47F9" w:rsidRPr="005B47F9" w:rsidRDefault="005B47F9">
      <w:pPr>
        <w:pStyle w:val="ConsPlusNormal"/>
        <w:ind w:firstLine="540"/>
        <w:jc w:val="both"/>
      </w:pPr>
      <w:r w:rsidRPr="005B47F9">
        <w:t>7. Настоящее решение опубликовать в газете "</w:t>
      </w:r>
      <w:proofErr w:type="spellStart"/>
      <w:r w:rsidRPr="005B47F9">
        <w:t>Аскизский</w:t>
      </w:r>
      <w:proofErr w:type="spellEnd"/>
      <w:r w:rsidRPr="005B47F9">
        <w:t xml:space="preserve"> труженик" (приложение "Официальный вестник").</w:t>
      </w:r>
    </w:p>
    <w:p w:rsidR="005B47F9" w:rsidRPr="005B47F9" w:rsidRDefault="005B47F9">
      <w:pPr>
        <w:pStyle w:val="ConsPlusNormal"/>
        <w:jc w:val="both"/>
      </w:pPr>
    </w:p>
    <w:p w:rsidR="005B47F9" w:rsidRPr="0088382A" w:rsidRDefault="005B47F9">
      <w:pPr>
        <w:pStyle w:val="ConsPlusNormal"/>
        <w:jc w:val="right"/>
        <w:rPr>
          <w:i/>
        </w:rPr>
      </w:pPr>
      <w:r w:rsidRPr="0088382A">
        <w:rPr>
          <w:i/>
        </w:rPr>
        <w:t>Глава</w:t>
      </w:r>
    </w:p>
    <w:p w:rsidR="005B47F9" w:rsidRPr="0088382A" w:rsidRDefault="005B47F9">
      <w:pPr>
        <w:pStyle w:val="ConsPlusNormal"/>
        <w:jc w:val="right"/>
        <w:rPr>
          <w:i/>
        </w:rPr>
      </w:pPr>
      <w:proofErr w:type="spellStart"/>
      <w:r w:rsidRPr="0088382A">
        <w:rPr>
          <w:i/>
        </w:rPr>
        <w:t>Бискамжинского</w:t>
      </w:r>
      <w:proofErr w:type="spellEnd"/>
      <w:r w:rsidRPr="0088382A">
        <w:rPr>
          <w:i/>
        </w:rPr>
        <w:t xml:space="preserve"> поссовета</w:t>
      </w:r>
      <w:r w:rsidR="0088382A" w:rsidRPr="0088382A">
        <w:rPr>
          <w:i/>
        </w:rPr>
        <w:t xml:space="preserve"> </w:t>
      </w:r>
      <w:proofErr w:type="spellStart"/>
      <w:r w:rsidRPr="0088382A">
        <w:rPr>
          <w:i/>
        </w:rPr>
        <w:t>Аскизского</w:t>
      </w:r>
      <w:proofErr w:type="spellEnd"/>
      <w:r w:rsidRPr="0088382A">
        <w:rPr>
          <w:i/>
        </w:rPr>
        <w:t xml:space="preserve"> района</w:t>
      </w:r>
      <w:r w:rsidR="0088382A" w:rsidRPr="0088382A">
        <w:rPr>
          <w:i/>
        </w:rPr>
        <w:t xml:space="preserve"> </w:t>
      </w:r>
      <w:r w:rsidRPr="0088382A">
        <w:rPr>
          <w:i/>
        </w:rPr>
        <w:t>Республики Хакасия</w:t>
      </w:r>
    </w:p>
    <w:p w:rsidR="005B47F9" w:rsidRPr="0088382A" w:rsidRDefault="005B47F9">
      <w:pPr>
        <w:pStyle w:val="ConsPlusNormal"/>
        <w:jc w:val="right"/>
        <w:rPr>
          <w:i/>
        </w:rPr>
      </w:pPr>
      <w:bookmarkStart w:id="0" w:name="_GoBack"/>
      <w:bookmarkEnd w:id="0"/>
      <w:proofErr w:type="spellStart"/>
      <w:r w:rsidRPr="0088382A">
        <w:rPr>
          <w:i/>
        </w:rPr>
        <w:t>И.Н.Казанкова</w:t>
      </w:r>
      <w:proofErr w:type="spellEnd"/>
    </w:p>
    <w:p w:rsidR="005B47F9" w:rsidRPr="0088382A" w:rsidRDefault="005B47F9">
      <w:pPr>
        <w:pStyle w:val="ConsPlusNormal"/>
        <w:jc w:val="both"/>
        <w:rPr>
          <w:i/>
        </w:rPr>
      </w:pPr>
    </w:p>
    <w:p w:rsidR="005B47F9" w:rsidRPr="0088382A" w:rsidRDefault="005B47F9">
      <w:pPr>
        <w:pStyle w:val="ConsPlusNormal"/>
        <w:jc w:val="right"/>
        <w:rPr>
          <w:i/>
        </w:rPr>
      </w:pPr>
      <w:r w:rsidRPr="0088382A">
        <w:rPr>
          <w:i/>
        </w:rPr>
        <w:t>Председатель</w:t>
      </w:r>
    </w:p>
    <w:p w:rsidR="005B47F9" w:rsidRPr="0088382A" w:rsidRDefault="005B47F9">
      <w:pPr>
        <w:pStyle w:val="ConsPlusNormal"/>
        <w:jc w:val="right"/>
        <w:rPr>
          <w:i/>
        </w:rPr>
      </w:pPr>
      <w:r w:rsidRPr="0088382A">
        <w:rPr>
          <w:i/>
        </w:rPr>
        <w:t>Совета депутатов</w:t>
      </w:r>
    </w:p>
    <w:p w:rsidR="005B47F9" w:rsidRPr="0088382A" w:rsidRDefault="005B47F9">
      <w:pPr>
        <w:pStyle w:val="ConsPlusNormal"/>
        <w:jc w:val="right"/>
        <w:rPr>
          <w:i/>
        </w:rPr>
      </w:pPr>
      <w:r w:rsidRPr="0088382A">
        <w:rPr>
          <w:i/>
        </w:rPr>
        <w:t>Т.Ф.Форналь</w:t>
      </w:r>
    </w:p>
    <w:p w:rsidR="005B47F9" w:rsidRPr="0088382A" w:rsidRDefault="005B47F9">
      <w:pPr>
        <w:pStyle w:val="ConsPlusNormal"/>
        <w:jc w:val="both"/>
        <w:rPr>
          <w:i/>
        </w:rPr>
      </w:pPr>
    </w:p>
    <w:p w:rsidR="005B47F9" w:rsidRPr="0088382A" w:rsidRDefault="005B47F9">
      <w:pPr>
        <w:pStyle w:val="ConsPlusNormal"/>
        <w:jc w:val="both"/>
        <w:rPr>
          <w:i/>
        </w:rPr>
      </w:pPr>
    </w:p>
    <w:p w:rsidR="005B47F9" w:rsidRPr="005B47F9" w:rsidRDefault="005B47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3BD" w:rsidRPr="005B47F9" w:rsidRDefault="000053BD"/>
    <w:sectPr w:rsidR="000053BD" w:rsidRPr="005B47F9" w:rsidSect="005B47F9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F9"/>
    <w:rsid w:val="000053BD"/>
    <w:rsid w:val="005B47F9"/>
    <w:rsid w:val="0088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4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7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4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7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8244C51634B8B78890DDC09439FE40A9DA4883292EFDE12BF0256AE78A0AEChFr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8244C51634B8B78890C3CD8255A145A0D9148E2D29FFB574AF7E37B08300BBB81CB04EF7D9h8r3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8244C51634B8B78890C3CD8255A145A0D9148E2D29FFB574AF7E37B08300BBB81CB04EF5D382hFr6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A8244C51634B8B78890DDC09439FE40A9DA48832928F6EA2BF0256AE78A0AEChFrFJ" TargetMode="External"/><Relationship Id="rId10" Type="http://schemas.openxmlformats.org/officeDocument/2006/relationships/hyperlink" Target="consultantplus://offline/ref=6A8244C51634B8B78890DDC09439FE40A9DA48832928F6EA2BF0256AE78A0AEChFr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8244C51634B8B78890DDC09439FE40A9DA4883292EFCEB20F0256AE78A0AEChFr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2015-09-11T09:43:00Z</dcterms:created>
  <dcterms:modified xsi:type="dcterms:W3CDTF">2015-09-14T07:40:00Z</dcterms:modified>
</cp:coreProperties>
</file>