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3E6" w:rsidRPr="009353E6" w:rsidRDefault="009353E6" w:rsidP="009353E6">
      <w:pPr>
        <w:jc w:val="center"/>
        <w:rPr>
          <w:sz w:val="22"/>
          <w:szCs w:val="22"/>
        </w:rPr>
      </w:pPr>
      <w:r>
        <w:rPr>
          <w:sz w:val="22"/>
          <w:szCs w:val="22"/>
        </w:rPr>
        <w:t>Объявление</w:t>
      </w:r>
      <w:bookmarkStart w:id="0" w:name="_GoBack"/>
      <w:bookmarkEnd w:id="0"/>
    </w:p>
    <w:p w:rsidR="009353E6" w:rsidRDefault="009353E6" w:rsidP="009353E6">
      <w:pPr>
        <w:jc w:val="both"/>
        <w:rPr>
          <w:sz w:val="22"/>
          <w:szCs w:val="22"/>
        </w:rPr>
      </w:pPr>
    </w:p>
    <w:p w:rsidR="009353E6" w:rsidRPr="000D3FDF" w:rsidRDefault="009353E6" w:rsidP="009353E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1. Управление Федеральной налоговой службы по Краснодарскому краю </w:t>
      </w:r>
      <w:proofErr w:type="gramStart"/>
      <w:r w:rsidRPr="000D3FDF">
        <w:rPr>
          <w:sz w:val="22"/>
          <w:szCs w:val="22"/>
        </w:rPr>
        <w:t xml:space="preserve">350000,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</w:t>
      </w:r>
      <w:r w:rsidRPr="000D3FDF">
        <w:rPr>
          <w:sz w:val="22"/>
          <w:szCs w:val="22"/>
        </w:rPr>
        <w:t>г. Краснодар, ул. им. Гоголя, 90. Телефон:</w:t>
      </w:r>
      <w:r>
        <w:rPr>
          <w:sz w:val="22"/>
          <w:szCs w:val="22"/>
        </w:rPr>
        <w:t xml:space="preserve"> (861) 991-45-93</w:t>
      </w:r>
      <w:r w:rsidRPr="000D3FDF">
        <w:rPr>
          <w:sz w:val="22"/>
          <w:szCs w:val="22"/>
        </w:rPr>
        <w:t xml:space="preserve">, в лице руководителя Семенова Алексея Николаевича, действующего на основании Положения об Управлении Федеральной налоговой службы по Краснодарскому краю </w:t>
      </w:r>
      <w:r w:rsidRPr="00D32B7A">
        <w:rPr>
          <w:sz w:val="22"/>
          <w:szCs w:val="22"/>
        </w:rPr>
        <w:t>от 17 января 2022 года,</w:t>
      </w:r>
      <w:r w:rsidRPr="000D3FDF">
        <w:rPr>
          <w:sz w:val="22"/>
          <w:szCs w:val="22"/>
        </w:rPr>
        <w:t xml:space="preserve"> объявляе</w:t>
      </w:r>
      <w:r>
        <w:rPr>
          <w:sz w:val="22"/>
          <w:szCs w:val="22"/>
        </w:rPr>
        <w:t>т Конкурс на замещение вакантной должности</w:t>
      </w:r>
      <w:r w:rsidRPr="000D3FDF">
        <w:rPr>
          <w:sz w:val="22"/>
          <w:szCs w:val="22"/>
        </w:rPr>
        <w:t xml:space="preserve"> государственной гражданской службы Управления Федеральной налоговой службы по Краснодарскому краю (далее – Конкурс):</w:t>
      </w:r>
    </w:p>
    <w:p w:rsidR="009353E6" w:rsidRDefault="009353E6" w:rsidP="009353E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- главный государственный налоговый инспектор </w:t>
      </w:r>
      <w:r>
        <w:rPr>
          <w:sz w:val="22"/>
          <w:szCs w:val="22"/>
        </w:rPr>
        <w:t>отдела камерального контроля</w:t>
      </w:r>
      <w:r>
        <w:rPr>
          <w:sz w:val="22"/>
          <w:szCs w:val="22"/>
        </w:rPr>
        <w:br/>
        <w:t>№ 3»</w:t>
      </w:r>
    </w:p>
    <w:p w:rsidR="009353E6" w:rsidRDefault="009353E6" w:rsidP="009353E6">
      <w:pPr>
        <w:jc w:val="both"/>
        <w:rPr>
          <w:sz w:val="22"/>
          <w:szCs w:val="22"/>
        </w:rPr>
      </w:pPr>
      <w:r>
        <w:rPr>
          <w:sz w:val="22"/>
          <w:szCs w:val="22"/>
        </w:rPr>
        <w:t>- старший</w:t>
      </w:r>
      <w:r w:rsidRPr="000D3FDF">
        <w:rPr>
          <w:sz w:val="22"/>
          <w:szCs w:val="22"/>
        </w:rPr>
        <w:t xml:space="preserve"> государственный налоговый инспектор </w:t>
      </w:r>
      <w:r>
        <w:rPr>
          <w:sz w:val="22"/>
          <w:szCs w:val="22"/>
        </w:rPr>
        <w:t>отдела камерального контроля</w:t>
      </w:r>
      <w:r>
        <w:rPr>
          <w:sz w:val="22"/>
          <w:szCs w:val="22"/>
        </w:rPr>
        <w:br/>
        <w:t>№ 3».</w:t>
      </w:r>
    </w:p>
    <w:p w:rsidR="009353E6" w:rsidRPr="000D3FDF" w:rsidRDefault="009353E6" w:rsidP="009353E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2. К претендентам на замещение вакантных должностей предъявляются следующие требования: </w:t>
      </w:r>
    </w:p>
    <w:p w:rsidR="009353E6" w:rsidRPr="000D3FDF" w:rsidRDefault="009353E6" w:rsidP="009353E6">
      <w:pPr>
        <w:pStyle w:val="a7"/>
        <w:numPr>
          <w:ilvl w:val="0"/>
          <w:numId w:val="1"/>
        </w:numPr>
        <w:tabs>
          <w:tab w:val="left" w:pos="357"/>
        </w:tabs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Наличие высшего образования не ниже уровня </w:t>
      </w:r>
      <w:proofErr w:type="spellStart"/>
      <w:r w:rsidRPr="000D3FDF">
        <w:rPr>
          <w:sz w:val="22"/>
          <w:szCs w:val="22"/>
        </w:rPr>
        <w:t>бакалавриата</w:t>
      </w:r>
      <w:proofErr w:type="spellEnd"/>
      <w:r w:rsidRPr="000D3FDF">
        <w:rPr>
          <w:sz w:val="22"/>
          <w:szCs w:val="22"/>
        </w:rPr>
        <w:t xml:space="preserve"> (требование к специальности/направлению подготовки </w:t>
      </w:r>
      <w:r w:rsidRPr="000D3FDF">
        <w:rPr>
          <w:i/>
          <w:sz w:val="22"/>
          <w:szCs w:val="22"/>
        </w:rPr>
        <w:t>(см. Должностной регламент)</w:t>
      </w:r>
      <w:r w:rsidRPr="000D3FDF">
        <w:rPr>
          <w:sz w:val="22"/>
          <w:szCs w:val="22"/>
        </w:rPr>
        <w:t>);</w:t>
      </w:r>
    </w:p>
    <w:p w:rsidR="009353E6" w:rsidRPr="000D3FDF" w:rsidRDefault="009353E6" w:rsidP="009353E6">
      <w:pPr>
        <w:pStyle w:val="ConsPlusNormal"/>
        <w:numPr>
          <w:ilvl w:val="0"/>
          <w:numId w:val="1"/>
        </w:numPr>
        <w:tabs>
          <w:tab w:val="left" w:pos="35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Квалификационные требования к стажу гражданской службы или стажу работы по специальности - не предъявляются;</w:t>
      </w:r>
    </w:p>
    <w:p w:rsidR="009353E6" w:rsidRPr="000D3FDF" w:rsidRDefault="009353E6" w:rsidP="009353E6">
      <w:pPr>
        <w:pStyle w:val="ConsPlusNormal"/>
        <w:numPr>
          <w:ilvl w:val="0"/>
          <w:numId w:val="1"/>
        </w:numPr>
        <w:tabs>
          <w:tab w:val="left" w:pos="35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Квалификационные требования к знаниям, умениям, специальности и направлению подготовки в соответствии с Должностными регламентами по замещаемым должностям </w:t>
      </w:r>
      <w:r w:rsidRPr="000D3FDF">
        <w:rPr>
          <w:rFonts w:ascii="Times New Roman" w:hAnsi="Times New Roman" w:cs="Times New Roman"/>
          <w:i/>
          <w:sz w:val="22"/>
          <w:szCs w:val="22"/>
        </w:rPr>
        <w:t>(см. Должностной регламент).</w:t>
      </w:r>
    </w:p>
    <w:p w:rsidR="009353E6" w:rsidRPr="000D3FDF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3. Условия работы: рабочее время с 9-00 до 18-00, пятница с 9-00 до 16-45, обеденный перерыв с 13-00 до 13-45. Сотрудникам устанавливается ненормированный служебный день в соответствии с Внутренним служебным распорядком УФНС России по Краснодарскому краю.</w:t>
      </w:r>
    </w:p>
    <w:p w:rsidR="009353E6" w:rsidRPr="000D3FDF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Денежное содержание государственного гражданского служащего (заработная плата):</w:t>
      </w:r>
    </w:p>
    <w:p w:rsidR="009353E6" w:rsidRPr="000D3FDF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9"/>
        <w:tblW w:w="8125" w:type="dxa"/>
        <w:tblLayout w:type="fixed"/>
        <w:tblLook w:val="04A0" w:firstRow="1" w:lastRow="0" w:firstColumn="1" w:lastColumn="0" w:noHBand="0" w:noVBand="1"/>
      </w:tblPr>
      <w:tblGrid>
        <w:gridCol w:w="2744"/>
        <w:gridCol w:w="2559"/>
        <w:gridCol w:w="2822"/>
      </w:tblGrid>
      <w:tr w:rsidR="009353E6" w:rsidRPr="000D3FDF" w:rsidTr="00F21A50">
        <w:tc>
          <w:tcPr>
            <w:tcW w:w="2744" w:type="dxa"/>
            <w:vAlign w:val="center"/>
          </w:tcPr>
          <w:p w:rsidR="009353E6" w:rsidRPr="000D3FDF" w:rsidRDefault="009353E6" w:rsidP="00F21A50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Денежное содержание государственного гражданского служащего УФНС России по Краснодарскому краю состоит из:</w:t>
            </w:r>
          </w:p>
        </w:tc>
        <w:tc>
          <w:tcPr>
            <w:tcW w:w="2559" w:type="dxa"/>
            <w:vAlign w:val="center"/>
          </w:tcPr>
          <w:p w:rsidR="009353E6" w:rsidRPr="000D3FDF" w:rsidRDefault="009353E6" w:rsidP="00F21A50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822" w:type="dxa"/>
            <w:vAlign w:val="center"/>
          </w:tcPr>
          <w:p w:rsidR="009353E6" w:rsidRPr="000D3FDF" w:rsidRDefault="009353E6" w:rsidP="00F21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</w:t>
            </w:r>
            <w:r w:rsidRPr="000D3FDF">
              <w:rPr>
                <w:sz w:val="22"/>
                <w:szCs w:val="22"/>
              </w:rPr>
              <w:t xml:space="preserve"> государственный налоговый инспектор</w:t>
            </w:r>
          </w:p>
        </w:tc>
      </w:tr>
      <w:tr w:rsidR="009353E6" w:rsidRPr="000D3FDF" w:rsidTr="00F21A50">
        <w:trPr>
          <w:trHeight w:val="255"/>
        </w:trPr>
        <w:tc>
          <w:tcPr>
            <w:tcW w:w="2744" w:type="dxa"/>
            <w:vAlign w:val="center"/>
          </w:tcPr>
          <w:p w:rsidR="009353E6" w:rsidRDefault="009353E6" w:rsidP="00F21A50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Должностного оклада</w:t>
            </w:r>
          </w:p>
          <w:p w:rsidR="009353E6" w:rsidRPr="000D3FDF" w:rsidRDefault="009353E6" w:rsidP="00F21A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vAlign w:val="center"/>
          </w:tcPr>
          <w:p w:rsidR="009353E6" w:rsidRPr="000D3FDF" w:rsidRDefault="009353E6" w:rsidP="00F21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17 842</w:t>
            </w:r>
            <w:r w:rsidRPr="000D3FDF">
              <w:rPr>
                <w:sz w:val="22"/>
                <w:szCs w:val="22"/>
              </w:rPr>
              <w:t>,00</w:t>
            </w:r>
          </w:p>
        </w:tc>
        <w:tc>
          <w:tcPr>
            <w:tcW w:w="2822" w:type="dxa"/>
            <w:vAlign w:val="center"/>
          </w:tcPr>
          <w:p w:rsidR="009353E6" w:rsidRPr="000D3FDF" w:rsidRDefault="009353E6" w:rsidP="00F21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16063,00</w:t>
            </w:r>
          </w:p>
        </w:tc>
      </w:tr>
      <w:tr w:rsidR="009353E6" w:rsidRPr="000D3FDF" w:rsidTr="00F21A50">
        <w:trPr>
          <w:trHeight w:val="255"/>
        </w:trPr>
        <w:tc>
          <w:tcPr>
            <w:tcW w:w="2744" w:type="dxa"/>
            <w:vAlign w:val="center"/>
          </w:tcPr>
          <w:p w:rsidR="009353E6" w:rsidRPr="000D3FDF" w:rsidRDefault="009353E6" w:rsidP="00F21A50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Ежемесячной надбавки к должно</w:t>
            </w:r>
            <w:r>
              <w:rPr>
                <w:sz w:val="22"/>
                <w:szCs w:val="22"/>
              </w:rPr>
              <w:t xml:space="preserve">стному окладу за особые условия </w:t>
            </w:r>
            <w:r w:rsidRPr="000D3FDF">
              <w:rPr>
                <w:sz w:val="22"/>
                <w:szCs w:val="22"/>
              </w:rPr>
              <w:t>гражданской службы</w:t>
            </w:r>
          </w:p>
        </w:tc>
        <w:tc>
          <w:tcPr>
            <w:tcW w:w="2559" w:type="dxa"/>
            <w:vAlign w:val="center"/>
          </w:tcPr>
          <w:p w:rsidR="009353E6" w:rsidRPr="000D3FDF" w:rsidRDefault="009353E6" w:rsidP="00F21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D3FDF">
              <w:rPr>
                <w:sz w:val="22"/>
                <w:szCs w:val="22"/>
              </w:rPr>
              <w:t>%</w:t>
            </w:r>
          </w:p>
          <w:p w:rsidR="009353E6" w:rsidRPr="000D3FDF" w:rsidRDefault="009353E6" w:rsidP="00F21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D3FDF">
              <w:rPr>
                <w:sz w:val="22"/>
                <w:szCs w:val="22"/>
              </w:rPr>
              <w:t>олжностного</w:t>
            </w:r>
            <w:r>
              <w:rPr>
                <w:sz w:val="22"/>
                <w:szCs w:val="22"/>
              </w:rPr>
              <w:t xml:space="preserve"> оклада</w:t>
            </w:r>
          </w:p>
        </w:tc>
        <w:tc>
          <w:tcPr>
            <w:tcW w:w="2822" w:type="dxa"/>
            <w:vAlign w:val="center"/>
          </w:tcPr>
          <w:p w:rsidR="009353E6" w:rsidRPr="000D3FDF" w:rsidRDefault="009353E6" w:rsidP="00F21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</w:t>
            </w:r>
            <w:r w:rsidRPr="000D3FDF">
              <w:rPr>
                <w:sz w:val="22"/>
                <w:szCs w:val="22"/>
              </w:rPr>
              <w:t>%</w:t>
            </w:r>
          </w:p>
          <w:p w:rsidR="009353E6" w:rsidRDefault="009353E6" w:rsidP="00F21A50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 xml:space="preserve">должностного </w:t>
            </w:r>
          </w:p>
          <w:p w:rsidR="009353E6" w:rsidRDefault="009353E6" w:rsidP="00F21A50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оклада</w:t>
            </w:r>
          </w:p>
        </w:tc>
      </w:tr>
      <w:tr w:rsidR="009353E6" w:rsidRPr="000D3FDF" w:rsidTr="00F21A50">
        <w:trPr>
          <w:trHeight w:val="773"/>
        </w:trPr>
        <w:tc>
          <w:tcPr>
            <w:tcW w:w="2744" w:type="dxa"/>
            <w:vMerge w:val="restart"/>
            <w:vAlign w:val="center"/>
          </w:tcPr>
          <w:p w:rsidR="009353E6" w:rsidRPr="000D3FDF" w:rsidRDefault="009353E6" w:rsidP="00F21A50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Оклада за классный чин</w:t>
            </w:r>
          </w:p>
        </w:tc>
        <w:tc>
          <w:tcPr>
            <w:tcW w:w="5381" w:type="dxa"/>
            <w:gridSpan w:val="2"/>
            <w:vAlign w:val="center"/>
          </w:tcPr>
          <w:p w:rsidR="009353E6" w:rsidRPr="000D3FDF" w:rsidRDefault="009353E6" w:rsidP="00F21A50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в соответствии с присвоенным классным чином:</w:t>
            </w:r>
          </w:p>
          <w:p w:rsidR="009353E6" w:rsidRPr="000D3FDF" w:rsidRDefault="009353E6" w:rsidP="00F21A50">
            <w:pPr>
              <w:jc w:val="center"/>
              <w:rPr>
                <w:sz w:val="22"/>
                <w:szCs w:val="22"/>
              </w:rPr>
            </w:pPr>
          </w:p>
        </w:tc>
      </w:tr>
      <w:tr w:rsidR="009353E6" w:rsidRPr="000D3FDF" w:rsidTr="00F21A50">
        <w:trPr>
          <w:trHeight w:val="772"/>
        </w:trPr>
        <w:tc>
          <w:tcPr>
            <w:tcW w:w="2744" w:type="dxa"/>
            <w:vMerge/>
            <w:tcBorders>
              <w:bottom w:val="single" w:sz="4" w:space="0" w:color="auto"/>
            </w:tcBorders>
            <w:vAlign w:val="center"/>
          </w:tcPr>
          <w:p w:rsidR="009353E6" w:rsidRPr="000D3FDF" w:rsidRDefault="009353E6" w:rsidP="00F21A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9" w:type="dxa"/>
            <w:vAlign w:val="center"/>
          </w:tcPr>
          <w:p w:rsidR="009353E6" w:rsidRPr="000D3FDF" w:rsidRDefault="009353E6" w:rsidP="00F21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11 789</w:t>
            </w:r>
            <w:r w:rsidRPr="000D3FDF">
              <w:rPr>
                <w:sz w:val="22"/>
                <w:szCs w:val="22"/>
              </w:rPr>
              <w:t>,00</w:t>
            </w:r>
          </w:p>
        </w:tc>
        <w:tc>
          <w:tcPr>
            <w:tcW w:w="2822" w:type="dxa"/>
            <w:vAlign w:val="center"/>
          </w:tcPr>
          <w:p w:rsidR="009353E6" w:rsidRPr="000D3FDF" w:rsidRDefault="009353E6" w:rsidP="00F21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11 199</w:t>
            </w:r>
            <w:r w:rsidRPr="000D3FDF">
              <w:rPr>
                <w:sz w:val="22"/>
                <w:szCs w:val="22"/>
              </w:rPr>
              <w:t>,00</w:t>
            </w:r>
          </w:p>
          <w:p w:rsidR="009353E6" w:rsidRPr="000D3FDF" w:rsidRDefault="009353E6" w:rsidP="00F21A50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0 021</w:t>
            </w:r>
            <w:r w:rsidRPr="000D3FDF">
              <w:rPr>
                <w:sz w:val="22"/>
                <w:szCs w:val="22"/>
              </w:rPr>
              <w:t>,00</w:t>
            </w:r>
          </w:p>
          <w:p w:rsidR="009353E6" w:rsidRPr="000D3FDF" w:rsidRDefault="009353E6" w:rsidP="00F21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9 431</w:t>
            </w:r>
            <w:r w:rsidRPr="000D3FDF">
              <w:rPr>
                <w:sz w:val="22"/>
                <w:szCs w:val="22"/>
              </w:rPr>
              <w:t>,00</w:t>
            </w:r>
          </w:p>
        </w:tc>
      </w:tr>
      <w:tr w:rsidR="009353E6" w:rsidRPr="000D3FDF" w:rsidTr="00F21A50">
        <w:tc>
          <w:tcPr>
            <w:tcW w:w="2744" w:type="dxa"/>
            <w:tcBorders>
              <w:top w:val="nil"/>
            </w:tcBorders>
            <w:vAlign w:val="center"/>
          </w:tcPr>
          <w:p w:rsidR="009353E6" w:rsidRPr="000D3FDF" w:rsidRDefault="009353E6" w:rsidP="00F21A50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Ежемесячной надбавки к должностному окладу за выслугу лет на гражданской службе</w:t>
            </w:r>
          </w:p>
        </w:tc>
        <w:tc>
          <w:tcPr>
            <w:tcW w:w="5381" w:type="dxa"/>
            <w:gridSpan w:val="2"/>
            <w:vAlign w:val="center"/>
          </w:tcPr>
          <w:p w:rsidR="009353E6" w:rsidRPr="000D3FDF" w:rsidRDefault="009353E6" w:rsidP="00F21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10 </w:t>
            </w:r>
            <w:r w:rsidRPr="000D3FDF">
              <w:rPr>
                <w:sz w:val="22"/>
                <w:szCs w:val="22"/>
              </w:rPr>
              <w:t>до 30% должностного оклада</w:t>
            </w:r>
          </w:p>
        </w:tc>
      </w:tr>
      <w:tr w:rsidR="009353E6" w:rsidRPr="000D3FDF" w:rsidTr="00F21A50">
        <w:tc>
          <w:tcPr>
            <w:tcW w:w="2744" w:type="dxa"/>
            <w:vAlign w:val="center"/>
          </w:tcPr>
          <w:p w:rsidR="009353E6" w:rsidRPr="000D3FDF" w:rsidRDefault="009353E6" w:rsidP="00F21A50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5381" w:type="dxa"/>
            <w:gridSpan w:val="2"/>
            <w:vAlign w:val="center"/>
          </w:tcPr>
          <w:p w:rsidR="009353E6" w:rsidRPr="000D3FDF" w:rsidRDefault="009353E6" w:rsidP="00F21A50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9353E6" w:rsidRPr="000D3FDF" w:rsidTr="00F21A50">
        <w:tc>
          <w:tcPr>
            <w:tcW w:w="2744" w:type="dxa"/>
            <w:vAlign w:val="center"/>
          </w:tcPr>
          <w:p w:rsidR="009353E6" w:rsidRPr="000D3FDF" w:rsidRDefault="009353E6" w:rsidP="00F21A50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Ежемесячного денежного поощрения</w:t>
            </w:r>
          </w:p>
        </w:tc>
        <w:tc>
          <w:tcPr>
            <w:tcW w:w="5381" w:type="dxa"/>
            <w:gridSpan w:val="2"/>
            <w:vAlign w:val="center"/>
          </w:tcPr>
          <w:p w:rsidR="009353E6" w:rsidRPr="000D3FDF" w:rsidRDefault="009353E6" w:rsidP="00F21A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r w:rsidRPr="000D3FDF">
              <w:rPr>
                <w:sz w:val="22"/>
                <w:szCs w:val="22"/>
              </w:rPr>
              <w:t>%</w:t>
            </w:r>
          </w:p>
          <w:p w:rsidR="009353E6" w:rsidRPr="000D3FDF" w:rsidRDefault="009353E6" w:rsidP="00F21A50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должностного</w:t>
            </w:r>
          </w:p>
          <w:p w:rsidR="009353E6" w:rsidRPr="000D3FDF" w:rsidRDefault="009353E6" w:rsidP="00F21A50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оклада</w:t>
            </w:r>
          </w:p>
        </w:tc>
      </w:tr>
      <w:tr w:rsidR="009353E6" w:rsidRPr="000D3FDF" w:rsidTr="00F21A50">
        <w:tc>
          <w:tcPr>
            <w:tcW w:w="2744" w:type="dxa"/>
            <w:vAlign w:val="center"/>
          </w:tcPr>
          <w:p w:rsidR="009353E6" w:rsidRPr="000D3FDF" w:rsidRDefault="009353E6" w:rsidP="00F21A50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381" w:type="dxa"/>
            <w:gridSpan w:val="2"/>
            <w:vAlign w:val="center"/>
          </w:tcPr>
          <w:p w:rsidR="009353E6" w:rsidRPr="000D3FDF" w:rsidRDefault="009353E6" w:rsidP="00F21A50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9353E6" w:rsidRPr="000D3FDF" w:rsidTr="00F21A50">
        <w:tc>
          <w:tcPr>
            <w:tcW w:w="2744" w:type="dxa"/>
            <w:vAlign w:val="center"/>
          </w:tcPr>
          <w:p w:rsidR="009353E6" w:rsidRPr="000D3FDF" w:rsidRDefault="009353E6" w:rsidP="00F21A50">
            <w:pPr>
              <w:jc w:val="both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lastRenderedPageBreak/>
              <w:t>Материальной помощи</w:t>
            </w:r>
          </w:p>
        </w:tc>
        <w:tc>
          <w:tcPr>
            <w:tcW w:w="5381" w:type="dxa"/>
            <w:gridSpan w:val="2"/>
            <w:vAlign w:val="center"/>
          </w:tcPr>
          <w:p w:rsidR="009353E6" w:rsidRPr="000D3FDF" w:rsidRDefault="009353E6" w:rsidP="00F21A50">
            <w:pPr>
              <w:jc w:val="center"/>
              <w:rPr>
                <w:sz w:val="22"/>
                <w:szCs w:val="22"/>
              </w:rPr>
            </w:pPr>
            <w:r w:rsidRPr="000D3FDF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9353E6" w:rsidRPr="000D3FDF" w:rsidRDefault="009353E6" w:rsidP="009353E6">
      <w:pPr>
        <w:jc w:val="both"/>
        <w:rPr>
          <w:sz w:val="22"/>
          <w:szCs w:val="22"/>
        </w:rPr>
      </w:pPr>
    </w:p>
    <w:p w:rsidR="009353E6" w:rsidRPr="000D3FDF" w:rsidRDefault="009353E6" w:rsidP="009353E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9353E6" w:rsidRPr="000D3FDF" w:rsidRDefault="009353E6" w:rsidP="009353E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Лицам с ограниченными способностями при успешном прохождении конкурсных процедур и назначении на должность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9353E6" w:rsidRPr="000D3FDF" w:rsidRDefault="009353E6" w:rsidP="009353E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>Обязательный испытательный срок от 1 месяца до 1 года для граждан, впервые поступающих на гражданскую службу, для граждан, ранее проходивших государственную службу Российской Федерации, может устанавливаться испытательный срок от 1 до 6 месяцев.</w:t>
      </w:r>
    </w:p>
    <w:p w:rsidR="009353E6" w:rsidRPr="000D3FDF" w:rsidRDefault="009353E6" w:rsidP="009353E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>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нанимателя.</w:t>
      </w:r>
    </w:p>
    <w:p w:rsidR="009353E6" w:rsidRPr="000D3FDF" w:rsidRDefault="009353E6" w:rsidP="009353E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</w:t>
      </w:r>
      <w:r w:rsidRPr="000D3FDF">
        <w:rPr>
          <w:i/>
          <w:sz w:val="22"/>
          <w:szCs w:val="22"/>
        </w:rPr>
        <w:t>(см. Должностной регламент).</w:t>
      </w:r>
    </w:p>
    <w:p w:rsidR="009353E6" w:rsidRPr="000D3FDF" w:rsidRDefault="009353E6" w:rsidP="009353E6">
      <w:pPr>
        <w:widowControl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4. Начало приема документов для участия в конкурсе в 09.00 </w:t>
      </w:r>
      <w:r w:rsidRPr="000D3FDF">
        <w:rPr>
          <w:sz w:val="22"/>
          <w:szCs w:val="22"/>
          <w:u w:val="single"/>
        </w:rPr>
        <w:t>«</w:t>
      </w:r>
      <w:r>
        <w:rPr>
          <w:sz w:val="22"/>
          <w:szCs w:val="22"/>
          <w:u w:val="single"/>
        </w:rPr>
        <w:t>11</w:t>
      </w:r>
      <w:r w:rsidRPr="000D3FDF">
        <w:rPr>
          <w:sz w:val="22"/>
          <w:szCs w:val="22"/>
          <w:u w:val="single"/>
        </w:rPr>
        <w:t xml:space="preserve">» </w:t>
      </w:r>
      <w:r>
        <w:rPr>
          <w:sz w:val="22"/>
          <w:szCs w:val="22"/>
          <w:u w:val="single"/>
        </w:rPr>
        <w:t xml:space="preserve">июня </w:t>
      </w:r>
      <w:r w:rsidRPr="000D3FDF">
        <w:rPr>
          <w:sz w:val="22"/>
          <w:szCs w:val="22"/>
          <w:u w:val="single"/>
        </w:rPr>
        <w:t>202</w:t>
      </w:r>
      <w:r>
        <w:rPr>
          <w:sz w:val="22"/>
          <w:szCs w:val="22"/>
          <w:u w:val="single"/>
        </w:rPr>
        <w:t>4</w:t>
      </w:r>
      <w:r w:rsidRPr="000D3FDF">
        <w:rPr>
          <w:sz w:val="22"/>
          <w:szCs w:val="22"/>
          <w:u w:val="single"/>
        </w:rPr>
        <w:t xml:space="preserve"> года</w:t>
      </w:r>
      <w:r w:rsidRPr="000D3FDF">
        <w:rPr>
          <w:sz w:val="22"/>
          <w:szCs w:val="22"/>
        </w:rPr>
        <w:t>, окончание - в 1</w:t>
      </w:r>
      <w:r>
        <w:rPr>
          <w:sz w:val="22"/>
          <w:szCs w:val="22"/>
        </w:rPr>
        <w:t>8</w:t>
      </w:r>
      <w:r w:rsidRPr="000D3FDF">
        <w:rPr>
          <w:sz w:val="22"/>
          <w:szCs w:val="22"/>
        </w:rPr>
        <w:t xml:space="preserve">.00 </w:t>
      </w:r>
      <w:r w:rsidRPr="000D3FDF">
        <w:rPr>
          <w:sz w:val="22"/>
          <w:szCs w:val="22"/>
          <w:u w:val="single"/>
        </w:rPr>
        <w:t>«</w:t>
      </w:r>
      <w:r>
        <w:rPr>
          <w:sz w:val="22"/>
          <w:szCs w:val="22"/>
          <w:u w:val="single"/>
        </w:rPr>
        <w:t>01</w:t>
      </w:r>
      <w:r w:rsidRPr="000D3FDF">
        <w:rPr>
          <w:sz w:val="22"/>
          <w:szCs w:val="22"/>
          <w:u w:val="single"/>
        </w:rPr>
        <w:t xml:space="preserve">» </w:t>
      </w:r>
      <w:r>
        <w:rPr>
          <w:sz w:val="22"/>
          <w:szCs w:val="22"/>
          <w:u w:val="single"/>
        </w:rPr>
        <w:t>июля</w:t>
      </w:r>
      <w:r w:rsidRPr="000D3FDF">
        <w:rPr>
          <w:sz w:val="22"/>
          <w:szCs w:val="22"/>
          <w:u w:val="single"/>
        </w:rPr>
        <w:t xml:space="preserve"> 202</w:t>
      </w:r>
      <w:r>
        <w:rPr>
          <w:sz w:val="22"/>
          <w:szCs w:val="22"/>
          <w:u w:val="single"/>
        </w:rPr>
        <w:t>4</w:t>
      </w:r>
      <w:r w:rsidRPr="000D3FDF">
        <w:rPr>
          <w:sz w:val="22"/>
          <w:szCs w:val="22"/>
          <w:u w:val="single"/>
        </w:rPr>
        <w:t xml:space="preserve"> года.</w:t>
      </w:r>
    </w:p>
    <w:p w:rsidR="009353E6" w:rsidRPr="000D3FDF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5. Адрес места приема документов: </w:t>
      </w:r>
      <w:smartTag w:uri="urn:schemas-microsoft-com:office:smarttags" w:element="metricconverter">
        <w:smartTagPr>
          <w:attr w:name="ProductID" w:val="350000, г"/>
        </w:smartTagPr>
        <w:r w:rsidRPr="000D3FDF">
          <w:rPr>
            <w:rFonts w:ascii="Times New Roman" w:hAnsi="Times New Roman" w:cs="Times New Roman"/>
            <w:sz w:val="22"/>
            <w:szCs w:val="22"/>
          </w:rPr>
          <w:t>350000, г</w:t>
        </w:r>
      </w:smartTag>
      <w:r w:rsidRPr="000D3FDF">
        <w:rPr>
          <w:rFonts w:ascii="Times New Roman" w:hAnsi="Times New Roman" w:cs="Times New Roman"/>
          <w:sz w:val="22"/>
          <w:szCs w:val="22"/>
        </w:rPr>
        <w:t xml:space="preserve">. Краснодар, ул. им. Гоголя, 90, Управление Федеральной налоговой службы по Краснодарскому краю, отдел кадров, </w:t>
      </w:r>
      <w:proofErr w:type="spellStart"/>
      <w:r w:rsidRPr="000D3FDF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0D3FDF">
        <w:rPr>
          <w:rFonts w:ascii="Times New Roman" w:hAnsi="Times New Roman" w:cs="Times New Roman"/>
          <w:sz w:val="22"/>
          <w:szCs w:val="22"/>
        </w:rPr>
        <w:t>. № 227</w:t>
      </w:r>
      <w:r>
        <w:rPr>
          <w:rFonts w:ascii="Times New Roman" w:hAnsi="Times New Roman" w:cs="Times New Roman"/>
          <w:sz w:val="22"/>
          <w:szCs w:val="22"/>
        </w:rPr>
        <w:t>, тел. (861) 991-45-93;</w:t>
      </w:r>
    </w:p>
    <w:p w:rsidR="009353E6" w:rsidRPr="000D3FDF" w:rsidRDefault="009353E6" w:rsidP="009353E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Ответственный за прием документов: </w:t>
      </w:r>
      <w:proofErr w:type="spellStart"/>
      <w:r>
        <w:rPr>
          <w:b/>
          <w:sz w:val="22"/>
          <w:szCs w:val="22"/>
          <w:u w:val="single"/>
        </w:rPr>
        <w:t>Сташ</w:t>
      </w:r>
      <w:proofErr w:type="spellEnd"/>
      <w:r>
        <w:rPr>
          <w:b/>
          <w:sz w:val="22"/>
          <w:szCs w:val="22"/>
          <w:u w:val="single"/>
        </w:rPr>
        <w:t xml:space="preserve"> Элла Муратовна.</w:t>
      </w:r>
    </w:p>
    <w:p w:rsidR="009353E6" w:rsidRPr="000D3FDF" w:rsidRDefault="009353E6" w:rsidP="009353E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(лица с ограниченными способностями имеют право участия в конкурсе на общих основаниях).</w:t>
      </w:r>
    </w:p>
    <w:p w:rsidR="009353E6" w:rsidRPr="000D3FDF" w:rsidRDefault="009353E6" w:rsidP="009353E6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0D3FDF">
        <w:rPr>
          <w:b/>
          <w:sz w:val="22"/>
          <w:szCs w:val="22"/>
        </w:rPr>
        <w:t>Документы представляются гражданином (гражданским служащим)</w:t>
      </w:r>
      <w:r w:rsidRPr="000D3FDF">
        <w:rPr>
          <w:sz w:val="22"/>
          <w:szCs w:val="22"/>
        </w:rPr>
        <w:t xml:space="preserve"> </w:t>
      </w:r>
      <w:r w:rsidRPr="000D3FDF">
        <w:rPr>
          <w:sz w:val="22"/>
          <w:szCs w:val="22"/>
          <w:u w:val="single"/>
        </w:rPr>
        <w:t>лично</w:t>
      </w:r>
      <w:r w:rsidRPr="000D3FDF">
        <w:rPr>
          <w:sz w:val="22"/>
          <w:szCs w:val="22"/>
        </w:rPr>
        <w:t xml:space="preserve">, посредством направления </w:t>
      </w:r>
      <w:r w:rsidRPr="000D3FDF">
        <w:rPr>
          <w:sz w:val="22"/>
          <w:szCs w:val="22"/>
          <w:u w:val="single"/>
        </w:rPr>
        <w:t>по почте</w:t>
      </w:r>
      <w:r w:rsidRPr="000D3FDF">
        <w:rPr>
          <w:sz w:val="22"/>
          <w:szCs w:val="22"/>
        </w:rPr>
        <w:t xml:space="preserve"> или </w:t>
      </w:r>
      <w:r w:rsidRPr="000D3FDF">
        <w:rPr>
          <w:sz w:val="22"/>
          <w:szCs w:val="22"/>
          <w:u w:val="single"/>
        </w:rPr>
        <w:t xml:space="preserve">в электронном виде с </w:t>
      </w:r>
      <w:proofErr w:type="gramStart"/>
      <w:r w:rsidRPr="000D3FDF">
        <w:rPr>
          <w:sz w:val="22"/>
          <w:szCs w:val="22"/>
          <w:u w:val="single"/>
        </w:rPr>
        <w:t>использованием  официального</w:t>
      </w:r>
      <w:proofErr w:type="gramEnd"/>
      <w:r w:rsidRPr="000D3FDF">
        <w:rPr>
          <w:sz w:val="22"/>
          <w:szCs w:val="22"/>
          <w:u w:val="single"/>
        </w:rPr>
        <w:t xml:space="preserve"> сайта государственной информационной системы в области государственной службы</w:t>
      </w:r>
      <w:r w:rsidRPr="000D3FDF">
        <w:rPr>
          <w:sz w:val="22"/>
          <w:szCs w:val="22"/>
        </w:rPr>
        <w:t xml:space="preserve"> в информационно-телекоммуникационной сети "Интернет" (далее – сеть "Интернет").</w:t>
      </w:r>
    </w:p>
    <w:p w:rsidR="009353E6" w:rsidRPr="000D3FDF" w:rsidRDefault="009353E6" w:rsidP="009353E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Правила представления документов в электронном виде утверждены Постановлением Правительства Российской Федерации от 05.03.2018 № 227.</w:t>
      </w:r>
    </w:p>
    <w:p w:rsidR="009353E6" w:rsidRPr="000D3FDF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6. Для участия в конкурсе </w:t>
      </w:r>
      <w:r w:rsidRPr="000D3FDF">
        <w:rPr>
          <w:rFonts w:ascii="Times New Roman" w:hAnsi="Times New Roman" w:cs="Times New Roman"/>
          <w:b/>
          <w:sz w:val="22"/>
          <w:szCs w:val="22"/>
        </w:rPr>
        <w:t>гражданский служащий</w:t>
      </w:r>
      <w:r w:rsidRPr="000D3FDF">
        <w:rPr>
          <w:rFonts w:ascii="Times New Roman" w:hAnsi="Times New Roman" w:cs="Times New Roman"/>
          <w:sz w:val="22"/>
          <w:szCs w:val="22"/>
        </w:rPr>
        <w:t xml:space="preserve">, который замещает должность государственной гражданской службы в УФНС России по Краснодарскому краю, подает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заявление</w:t>
      </w:r>
      <w:r w:rsidRPr="000D3FDF">
        <w:rPr>
          <w:rFonts w:ascii="Times New Roman" w:hAnsi="Times New Roman" w:cs="Times New Roman"/>
          <w:sz w:val="22"/>
          <w:szCs w:val="22"/>
        </w:rPr>
        <w:t xml:space="preserve"> на имя руководителя УФНС России по Краснодарскому краю.</w:t>
      </w:r>
    </w:p>
    <w:p w:rsidR="009353E6" w:rsidRPr="000D3FDF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7. </w:t>
      </w:r>
      <w:r w:rsidRPr="000D3FDF">
        <w:rPr>
          <w:rFonts w:ascii="Times New Roman" w:hAnsi="Times New Roman" w:cs="Times New Roman"/>
          <w:b/>
          <w:sz w:val="22"/>
          <w:szCs w:val="22"/>
        </w:rPr>
        <w:t>Гражданский служащий</w:t>
      </w:r>
      <w:r w:rsidRPr="000D3FDF">
        <w:rPr>
          <w:rFonts w:ascii="Times New Roman" w:hAnsi="Times New Roman" w:cs="Times New Roman"/>
          <w:sz w:val="22"/>
          <w:szCs w:val="22"/>
        </w:rPr>
        <w:t xml:space="preserve">, замещающий должность гражданской службы в ином государственном органе, изъявивший желание принять участие в конкурсе, представляет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заявление</w:t>
      </w:r>
      <w:r w:rsidRPr="000D3FDF">
        <w:rPr>
          <w:rFonts w:ascii="Times New Roman" w:hAnsi="Times New Roman" w:cs="Times New Roman"/>
          <w:sz w:val="22"/>
          <w:szCs w:val="22"/>
        </w:rPr>
        <w:t xml:space="preserve"> на имя руководителя УФНС России по Краснодарскому краю, собственноручно заполненную, подписанную и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заверенную кадровой службой государственного органа</w:t>
      </w:r>
      <w:r w:rsidRPr="000D3FDF">
        <w:rPr>
          <w:rFonts w:ascii="Times New Roman" w:hAnsi="Times New Roman" w:cs="Times New Roman"/>
          <w:sz w:val="22"/>
          <w:szCs w:val="22"/>
        </w:rPr>
        <w:t xml:space="preserve">, в котором гражданский служащий замещает должность гражданской службы,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анкету</w:t>
      </w:r>
      <w:r w:rsidRPr="000D3FDF">
        <w:rPr>
          <w:rFonts w:ascii="Times New Roman" w:hAnsi="Times New Roman" w:cs="Times New Roman"/>
          <w:sz w:val="22"/>
          <w:szCs w:val="22"/>
        </w:rPr>
        <w:t xml:space="preserve"> (форма анкеты утверждена Распоряжение Правительства Российской Федерации от 26.05.2005 года № 667-р) с приложением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фотографии</w:t>
      </w:r>
      <w:r w:rsidRPr="000D3FDF">
        <w:rPr>
          <w:rFonts w:ascii="Times New Roman" w:hAnsi="Times New Roman" w:cs="Times New Roman"/>
          <w:sz w:val="22"/>
          <w:szCs w:val="22"/>
        </w:rPr>
        <w:t xml:space="preserve">,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согласие на обработку персональных данных и согласие на получение персональных данных у третьей стороны</w:t>
      </w:r>
      <w:r w:rsidRPr="000D3FDF">
        <w:rPr>
          <w:rFonts w:ascii="Times New Roman" w:hAnsi="Times New Roman" w:cs="Times New Roman"/>
          <w:sz w:val="22"/>
          <w:szCs w:val="22"/>
        </w:rPr>
        <w:t>.</w:t>
      </w:r>
    </w:p>
    <w:p w:rsidR="009353E6" w:rsidRPr="000D3FDF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8. </w:t>
      </w:r>
      <w:r w:rsidRPr="000D3FDF">
        <w:rPr>
          <w:rFonts w:ascii="Times New Roman" w:hAnsi="Times New Roman" w:cs="Times New Roman"/>
          <w:b/>
          <w:sz w:val="22"/>
          <w:szCs w:val="22"/>
        </w:rPr>
        <w:t>Гражданин</w:t>
      </w:r>
      <w:r w:rsidRPr="000D3FDF">
        <w:rPr>
          <w:rFonts w:ascii="Times New Roman" w:hAnsi="Times New Roman" w:cs="Times New Roman"/>
          <w:sz w:val="22"/>
          <w:szCs w:val="22"/>
        </w:rPr>
        <w:t>, желающий принять участие в конкурсе, представляет следующие документы:</w:t>
      </w:r>
    </w:p>
    <w:p w:rsidR="009353E6" w:rsidRPr="000D3FDF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а) личное заявление;</w:t>
      </w:r>
    </w:p>
    <w:p w:rsidR="009353E6" w:rsidRPr="000D3FDF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б) собственноручно заполненную и подписанную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анкету</w:t>
      </w:r>
      <w:r w:rsidRPr="000D3FDF">
        <w:rPr>
          <w:rFonts w:ascii="Times New Roman" w:hAnsi="Times New Roman" w:cs="Times New Roman"/>
          <w:sz w:val="22"/>
          <w:szCs w:val="22"/>
        </w:rPr>
        <w:t xml:space="preserve"> (форма анкеты утверждена Распоряжение Правительства Российской Федерации от 26.05.2005 года № 667-р) с приложением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фотографии</w:t>
      </w:r>
      <w:r w:rsidRPr="000D3FDF">
        <w:rPr>
          <w:rFonts w:ascii="Times New Roman" w:hAnsi="Times New Roman" w:cs="Times New Roman"/>
          <w:sz w:val="22"/>
          <w:szCs w:val="22"/>
        </w:rPr>
        <w:t xml:space="preserve"> (3 х 4, на матовой бумаге в цветном изображении, без уголка, в строгой одежде);</w:t>
      </w:r>
    </w:p>
    <w:p w:rsidR="009353E6" w:rsidRPr="000D3FDF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9353E6" w:rsidRPr="000D3FDF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г) документы, подтверждающие необходимое профессиональное образование, квалификацию и стаж работы:</w:t>
      </w:r>
    </w:p>
    <w:p w:rsidR="009353E6" w:rsidRPr="000D3FDF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  <w:u w:val="single"/>
        </w:rPr>
        <w:lastRenderedPageBreak/>
        <w:t>копию трудовой книжки</w:t>
      </w:r>
      <w:r w:rsidRPr="000D3FDF">
        <w:rPr>
          <w:rFonts w:ascii="Times New Roman" w:hAnsi="Times New Roman" w:cs="Times New Roman"/>
          <w:sz w:val="22"/>
          <w:szCs w:val="22"/>
        </w:rPr>
        <w:t xml:space="preserve"> (за исключением случаев, когда служебная (трудовая) деятельность осуществляется впервые),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заверенную нотариально или кадровой службой по месту работы</w:t>
      </w:r>
      <w:r w:rsidRPr="000D3FDF">
        <w:rPr>
          <w:rFonts w:ascii="Times New Roman" w:hAnsi="Times New Roman" w:cs="Times New Roman"/>
          <w:sz w:val="22"/>
          <w:szCs w:val="22"/>
        </w:rPr>
        <w:t xml:space="preserve"> (службы), или иные документы, подтверждающие трудовую (служебную) деятельность гражданина;</w:t>
      </w:r>
    </w:p>
    <w:p w:rsidR="009353E6" w:rsidRPr="000D3FDF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  <w:u w:val="single"/>
        </w:rPr>
        <w:t>копии документов об образовании и о квалификации</w:t>
      </w:r>
      <w:r w:rsidRPr="000D3FDF">
        <w:rPr>
          <w:rFonts w:ascii="Times New Roman" w:hAnsi="Times New Roman" w:cs="Times New Roman"/>
          <w:sz w:val="22"/>
          <w:szCs w:val="22"/>
        </w:rP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заверенные нотариально или кадровыми службами по месту работы (службы)</w:t>
      </w:r>
      <w:r w:rsidRPr="000D3FDF">
        <w:rPr>
          <w:rFonts w:ascii="Times New Roman" w:hAnsi="Times New Roman" w:cs="Times New Roman"/>
          <w:sz w:val="22"/>
          <w:szCs w:val="22"/>
        </w:rPr>
        <w:t>;</w:t>
      </w:r>
    </w:p>
    <w:p w:rsidR="009353E6" w:rsidRPr="000D3FDF" w:rsidRDefault="009353E6" w:rsidP="009353E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д) документ об отсутствии у гражданина заболевания, препятствующего поступлению на гражданскую службу или ее прохождению (заключение </w:t>
      </w:r>
      <w:r w:rsidRPr="000D3FDF">
        <w:rPr>
          <w:rStyle w:val="a3"/>
          <w:sz w:val="22"/>
          <w:szCs w:val="22"/>
        </w:rPr>
        <w:t>медицинского учреждения о наличии (отсутствии) заболевания,</w:t>
      </w:r>
      <w:r w:rsidRPr="000D3FDF">
        <w:rPr>
          <w:sz w:val="22"/>
          <w:szCs w:val="22"/>
        </w:rPr>
        <w:t xml:space="preserve"> </w:t>
      </w:r>
      <w:r w:rsidRPr="000D3FDF">
        <w:rPr>
          <w:rStyle w:val="a3"/>
          <w:sz w:val="22"/>
          <w:szCs w:val="22"/>
        </w:rPr>
        <w:t>препятствующего поступлению на государственную гражданскую службу</w:t>
      </w:r>
      <w:r w:rsidRPr="000D3FDF">
        <w:rPr>
          <w:sz w:val="22"/>
          <w:szCs w:val="22"/>
        </w:rPr>
        <w:t xml:space="preserve"> </w:t>
      </w:r>
      <w:r w:rsidRPr="000D3FDF">
        <w:rPr>
          <w:rStyle w:val="a3"/>
          <w:sz w:val="22"/>
          <w:szCs w:val="22"/>
        </w:rPr>
        <w:t xml:space="preserve">Российской Федерации и муниципальную службу или её прохождению, утвержденное приказом </w:t>
      </w:r>
      <w:proofErr w:type="spellStart"/>
      <w:r w:rsidRPr="000D3FDF">
        <w:rPr>
          <w:rStyle w:val="a3"/>
          <w:sz w:val="22"/>
          <w:szCs w:val="22"/>
        </w:rPr>
        <w:t>Минздравсоцразвития</w:t>
      </w:r>
      <w:proofErr w:type="spellEnd"/>
      <w:r w:rsidRPr="000D3FDF">
        <w:rPr>
          <w:rStyle w:val="a3"/>
          <w:sz w:val="22"/>
          <w:szCs w:val="22"/>
        </w:rPr>
        <w:t xml:space="preserve"> России от 14.12.2009 № 984-н, </w:t>
      </w:r>
      <w:r w:rsidRPr="000D3FDF">
        <w:rPr>
          <w:sz w:val="22"/>
          <w:szCs w:val="22"/>
        </w:rPr>
        <w:t>(форма № 001-ГС/у));</w:t>
      </w:r>
    </w:p>
    <w:p w:rsidR="009353E6" w:rsidRPr="000D3FDF" w:rsidRDefault="009353E6" w:rsidP="009353E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е) копия документа воинского учета (для военнообязанных и лиц, подлежащих призыву на военную службу);</w:t>
      </w:r>
    </w:p>
    <w:p w:rsidR="009353E6" w:rsidRPr="000D3FDF" w:rsidRDefault="009353E6" w:rsidP="009353E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ж) копия страхового свидетельства обязательного пенсионного страхования (СНИЛС); </w:t>
      </w:r>
    </w:p>
    <w:p w:rsidR="009353E6" w:rsidRPr="000D3FDF" w:rsidRDefault="009353E6" w:rsidP="009353E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з) копия свидетельства о постановке физического лица на учет в налоговом органе по месту жительства на территории Российской Федерации (ИНН);</w:t>
      </w:r>
    </w:p>
    <w:p w:rsidR="009353E6" w:rsidRPr="000D3FDF" w:rsidRDefault="009353E6" w:rsidP="009353E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и) согласие на обработку персональных данных;</w:t>
      </w:r>
    </w:p>
    <w:p w:rsidR="009353E6" w:rsidRPr="000D3FDF" w:rsidRDefault="009353E6" w:rsidP="009353E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к) согласие на получение персональных данных у третьей стороны.</w:t>
      </w:r>
    </w:p>
    <w:p w:rsidR="009353E6" w:rsidRPr="000D3FDF" w:rsidRDefault="009353E6" w:rsidP="009353E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9353E6" w:rsidRPr="000D3FDF" w:rsidRDefault="009353E6" w:rsidP="009353E6">
      <w:pPr>
        <w:ind w:right="-2"/>
        <w:jc w:val="both"/>
        <w:rPr>
          <w:sz w:val="22"/>
          <w:szCs w:val="22"/>
        </w:rPr>
      </w:pPr>
      <w:r w:rsidRPr="000D3FDF">
        <w:rPr>
          <w:sz w:val="22"/>
          <w:szCs w:val="22"/>
          <w:u w:val="single"/>
        </w:rPr>
        <w:t>Гражданин (государственный гражданский служащий) не допускается</w:t>
      </w:r>
      <w:r w:rsidRPr="000D3FDF">
        <w:rPr>
          <w:sz w:val="22"/>
          <w:szCs w:val="22"/>
        </w:rPr>
        <w:t xml:space="preserve">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353E6" w:rsidRPr="000D3FDF" w:rsidRDefault="009353E6" w:rsidP="009353E6">
      <w:pPr>
        <w:pStyle w:val="a5"/>
        <w:spacing w:after="0"/>
        <w:ind w:right="20"/>
        <w:jc w:val="both"/>
        <w:rPr>
          <w:b/>
          <w:sz w:val="22"/>
          <w:szCs w:val="22"/>
          <w:lang w:val="ru-RU"/>
        </w:rPr>
      </w:pPr>
      <w:r w:rsidRPr="000D3FDF">
        <w:rPr>
          <w:sz w:val="22"/>
          <w:szCs w:val="22"/>
          <w:lang w:val="ru-RU"/>
        </w:rPr>
        <w:t xml:space="preserve">Достоверность сведений, представленных гражданином в УФНС России по Краснодарскому краю, подлежит </w:t>
      </w:r>
      <w:r w:rsidRPr="000D3FDF">
        <w:rPr>
          <w:sz w:val="22"/>
          <w:szCs w:val="22"/>
          <w:u w:val="single"/>
          <w:lang w:val="ru-RU"/>
        </w:rPr>
        <w:t>проверке.</w:t>
      </w:r>
    </w:p>
    <w:p w:rsidR="009353E6" w:rsidRPr="000D3FDF" w:rsidRDefault="009353E6" w:rsidP="009353E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 </w:t>
      </w:r>
    </w:p>
    <w:p w:rsidR="009353E6" w:rsidRPr="000D3FDF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9. Предполагаемая дата проведения конкурса на замещение</w:t>
      </w:r>
      <w:r>
        <w:rPr>
          <w:rFonts w:ascii="Times New Roman" w:hAnsi="Times New Roman" w:cs="Times New Roman"/>
          <w:sz w:val="22"/>
          <w:szCs w:val="22"/>
        </w:rPr>
        <w:t xml:space="preserve"> вакантных должностей</w:t>
      </w:r>
      <w:r w:rsidRPr="000D3FDF">
        <w:rPr>
          <w:rFonts w:ascii="Times New Roman" w:hAnsi="Times New Roman" w:cs="Times New Roman"/>
          <w:sz w:val="22"/>
          <w:szCs w:val="22"/>
        </w:rPr>
        <w:t>:</w:t>
      </w:r>
    </w:p>
    <w:p w:rsidR="009353E6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-главного государственного налогового инспектора </w:t>
      </w:r>
      <w:r>
        <w:rPr>
          <w:rFonts w:ascii="Times New Roman" w:hAnsi="Times New Roman" w:cs="Times New Roman"/>
          <w:sz w:val="22"/>
          <w:szCs w:val="22"/>
        </w:rPr>
        <w:t>отдела камерального контроля №3;</w:t>
      </w:r>
    </w:p>
    <w:p w:rsidR="009353E6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старшего государственного налогового инспектора отдела камерального контроля № 3.</w:t>
      </w:r>
    </w:p>
    <w:p w:rsidR="009353E6" w:rsidRPr="005F27C1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F27C1">
        <w:rPr>
          <w:rFonts w:ascii="Times New Roman" w:hAnsi="Times New Roman" w:cs="Times New Roman"/>
          <w:sz w:val="22"/>
          <w:szCs w:val="22"/>
          <w:u w:val="single"/>
        </w:rPr>
        <w:t>«30» июля 2024 года;</w:t>
      </w:r>
    </w:p>
    <w:p w:rsidR="009353E6" w:rsidRPr="000D3FDF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по адресу: </w:t>
      </w:r>
      <w:smartTag w:uri="urn:schemas-microsoft-com:office:smarttags" w:element="metricconverter">
        <w:smartTagPr>
          <w:attr w:name="ProductID" w:val="350000, г"/>
        </w:smartTagPr>
        <w:r w:rsidRPr="000D3FDF">
          <w:rPr>
            <w:rFonts w:ascii="Times New Roman" w:hAnsi="Times New Roman" w:cs="Times New Roman"/>
            <w:sz w:val="22"/>
            <w:szCs w:val="22"/>
          </w:rPr>
          <w:t>350000, г</w:t>
        </w:r>
      </w:smartTag>
      <w:r w:rsidRPr="000D3FDF">
        <w:rPr>
          <w:rFonts w:ascii="Times New Roman" w:hAnsi="Times New Roman" w:cs="Times New Roman"/>
          <w:sz w:val="22"/>
          <w:szCs w:val="22"/>
        </w:rPr>
        <w:t>. Краснодар, ул. им. Гоголя, д. 90, Управление Федеральной налоговой службы по Краснодарскому краю (пропуска будут заказаны).</w:t>
      </w:r>
    </w:p>
    <w:p w:rsidR="009353E6" w:rsidRPr="000D3FDF" w:rsidRDefault="009353E6" w:rsidP="009353E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 xml:space="preserve">10. Конкурсная комиссия находится по адресу: </w:t>
      </w:r>
      <w:smartTag w:uri="urn:schemas-microsoft-com:office:smarttags" w:element="metricconverter">
        <w:smartTagPr>
          <w:attr w:name="ProductID" w:val="350000, г"/>
        </w:smartTagPr>
        <w:r w:rsidRPr="000D3FDF">
          <w:rPr>
            <w:sz w:val="22"/>
            <w:szCs w:val="22"/>
          </w:rPr>
          <w:t>350000, г</w:t>
        </w:r>
      </w:smartTag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Краснодар,</w:t>
      </w:r>
      <w:r>
        <w:rPr>
          <w:sz w:val="22"/>
          <w:szCs w:val="22"/>
        </w:rPr>
        <w:br/>
      </w:r>
      <w:r w:rsidRPr="000D3FDF">
        <w:rPr>
          <w:sz w:val="22"/>
          <w:szCs w:val="22"/>
        </w:rPr>
        <w:t>ул.</w:t>
      </w:r>
      <w:proofErr w:type="gramEnd"/>
      <w:r w:rsidRPr="000D3FDF">
        <w:rPr>
          <w:sz w:val="22"/>
          <w:szCs w:val="22"/>
        </w:rPr>
        <w:t xml:space="preserve"> им. Гоголя, 90, Управление Федеральной налоговой службы по Краснодарскому краю, отдел кадров, </w:t>
      </w:r>
      <w:proofErr w:type="spellStart"/>
      <w:r w:rsidRPr="000D3FDF">
        <w:rPr>
          <w:sz w:val="22"/>
          <w:szCs w:val="22"/>
        </w:rPr>
        <w:t>каб</w:t>
      </w:r>
      <w:proofErr w:type="spellEnd"/>
      <w:r w:rsidRPr="000D3FDF">
        <w:rPr>
          <w:sz w:val="22"/>
          <w:szCs w:val="22"/>
        </w:rPr>
        <w:t>. №</w:t>
      </w:r>
      <w:r>
        <w:rPr>
          <w:sz w:val="22"/>
          <w:szCs w:val="22"/>
        </w:rPr>
        <w:t> </w:t>
      </w:r>
      <w:r w:rsidRPr="000D3FDF">
        <w:rPr>
          <w:sz w:val="22"/>
          <w:szCs w:val="22"/>
        </w:rPr>
        <w:t>227</w:t>
      </w:r>
      <w:r>
        <w:rPr>
          <w:sz w:val="22"/>
          <w:szCs w:val="22"/>
        </w:rPr>
        <w:t xml:space="preserve"> телефон: 991-45-93; </w:t>
      </w:r>
      <w:r w:rsidRPr="000D3FDF">
        <w:rPr>
          <w:sz w:val="22"/>
          <w:szCs w:val="22"/>
        </w:rPr>
        <w:t>e-</w:t>
      </w:r>
      <w:proofErr w:type="spellStart"/>
      <w:r w:rsidRPr="000D3FDF">
        <w:rPr>
          <w:sz w:val="22"/>
          <w:szCs w:val="22"/>
        </w:rPr>
        <w:t>mail</w:t>
      </w:r>
      <w:proofErr w:type="spellEnd"/>
      <w:r w:rsidRPr="000D3FDF">
        <w:rPr>
          <w:sz w:val="22"/>
          <w:szCs w:val="22"/>
        </w:rPr>
        <w:t xml:space="preserve">: </w:t>
      </w:r>
      <w:hyperlink r:id="rId5" w:history="1">
        <w:r w:rsidRPr="007101A1">
          <w:rPr>
            <w:rStyle w:val="a4"/>
            <w:sz w:val="22"/>
            <w:szCs w:val="22"/>
            <w:lang w:val="en-US"/>
          </w:rPr>
          <w:t>e</w:t>
        </w:r>
        <w:r w:rsidRPr="007101A1">
          <w:rPr>
            <w:rStyle w:val="a4"/>
            <w:sz w:val="22"/>
            <w:szCs w:val="22"/>
          </w:rPr>
          <w:t>.</w:t>
        </w:r>
        <w:r w:rsidRPr="007101A1">
          <w:rPr>
            <w:rStyle w:val="a4"/>
            <w:sz w:val="22"/>
            <w:szCs w:val="22"/>
            <w:lang w:val="en-US"/>
          </w:rPr>
          <w:t>stash</w:t>
        </w:r>
        <w:r w:rsidRPr="007101A1">
          <w:rPr>
            <w:rStyle w:val="a4"/>
            <w:sz w:val="22"/>
            <w:szCs w:val="22"/>
          </w:rPr>
          <w:t>.r2300@nalog.</w:t>
        </w:r>
        <w:proofErr w:type="spellStart"/>
        <w:r w:rsidRPr="007101A1">
          <w:rPr>
            <w:rStyle w:val="a4"/>
            <w:sz w:val="22"/>
            <w:szCs w:val="22"/>
            <w:lang w:val="en-US"/>
          </w:rPr>
          <w:t>gov</w:t>
        </w:r>
        <w:proofErr w:type="spellEnd"/>
        <w:r w:rsidRPr="007101A1">
          <w:rPr>
            <w:rStyle w:val="a4"/>
            <w:sz w:val="22"/>
            <w:szCs w:val="22"/>
          </w:rPr>
          <w:t>.</w:t>
        </w:r>
        <w:proofErr w:type="spellStart"/>
        <w:r w:rsidRPr="007101A1">
          <w:rPr>
            <w:rStyle w:val="a4"/>
            <w:sz w:val="22"/>
            <w:szCs w:val="22"/>
          </w:rPr>
          <w:t>ru</w:t>
        </w:r>
        <w:proofErr w:type="spellEnd"/>
      </w:hyperlink>
      <w:r w:rsidRPr="000D3FDF">
        <w:rPr>
          <w:sz w:val="22"/>
          <w:szCs w:val="22"/>
        </w:rPr>
        <w:t>.</w:t>
      </w:r>
    </w:p>
    <w:p w:rsidR="009353E6" w:rsidRPr="000D3FDF" w:rsidRDefault="009353E6" w:rsidP="009353E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11. Нормативные документы для самоподготовки:</w:t>
      </w:r>
    </w:p>
    <w:p w:rsidR="009353E6" w:rsidRPr="000D3FDF" w:rsidRDefault="009353E6" w:rsidP="009353E6">
      <w:pPr>
        <w:tabs>
          <w:tab w:val="left" w:pos="357"/>
        </w:tabs>
        <w:jc w:val="both"/>
        <w:rPr>
          <w:sz w:val="22"/>
          <w:szCs w:val="22"/>
        </w:rPr>
      </w:pPr>
      <w:r w:rsidRPr="000D3FDF">
        <w:rPr>
          <w:sz w:val="22"/>
          <w:szCs w:val="22"/>
          <w:u w:val="single"/>
        </w:rPr>
        <w:t>Общие</w:t>
      </w:r>
      <w:r w:rsidRPr="000D3FDF">
        <w:rPr>
          <w:sz w:val="22"/>
          <w:szCs w:val="22"/>
        </w:rPr>
        <w:t>:</w:t>
      </w:r>
    </w:p>
    <w:p w:rsidR="009353E6" w:rsidRPr="00B51927" w:rsidRDefault="009353E6" w:rsidP="009353E6">
      <w:pPr>
        <w:pStyle w:val="a7"/>
        <w:numPr>
          <w:ilvl w:val="0"/>
          <w:numId w:val="2"/>
        </w:numPr>
        <w:tabs>
          <w:tab w:val="left" w:pos="357"/>
        </w:tabs>
        <w:ind w:left="63" w:firstLine="0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Конституция Российской Федерации;</w:t>
      </w:r>
    </w:p>
    <w:p w:rsidR="009353E6" w:rsidRPr="00B51927" w:rsidRDefault="009353E6" w:rsidP="009353E6">
      <w:pPr>
        <w:pStyle w:val="a7"/>
        <w:numPr>
          <w:ilvl w:val="0"/>
          <w:numId w:val="2"/>
        </w:numPr>
        <w:tabs>
          <w:tab w:val="left" w:pos="357"/>
        </w:tabs>
        <w:ind w:left="63" w:firstLine="0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Трудовой кодекс Российской Федерации;</w:t>
      </w:r>
    </w:p>
    <w:p w:rsidR="009353E6" w:rsidRPr="00B51927" w:rsidRDefault="009353E6" w:rsidP="009353E6">
      <w:pPr>
        <w:pStyle w:val="a7"/>
        <w:numPr>
          <w:ilvl w:val="0"/>
          <w:numId w:val="2"/>
        </w:numPr>
        <w:tabs>
          <w:tab w:val="left" w:pos="357"/>
        </w:tabs>
        <w:ind w:left="63" w:firstLine="0"/>
        <w:jc w:val="both"/>
        <w:rPr>
          <w:sz w:val="22"/>
          <w:szCs w:val="22"/>
        </w:rPr>
      </w:pPr>
      <w:r w:rsidRPr="00B51927">
        <w:rPr>
          <w:color w:val="000000"/>
          <w:sz w:val="22"/>
          <w:szCs w:val="22"/>
        </w:rPr>
        <w:t>Налоговый кодекс Российской Федерации,</w:t>
      </w:r>
    </w:p>
    <w:p w:rsidR="009353E6" w:rsidRPr="00B51927" w:rsidRDefault="009353E6" w:rsidP="009353E6">
      <w:pPr>
        <w:pStyle w:val="a7"/>
        <w:numPr>
          <w:ilvl w:val="0"/>
          <w:numId w:val="2"/>
        </w:numPr>
        <w:tabs>
          <w:tab w:val="left" w:pos="357"/>
        </w:tabs>
        <w:ind w:left="63" w:firstLine="0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Федеральный закон от 27.07.2004 № 79-ФЗ «О государственной гражданской службе Российской Федерации»;</w:t>
      </w:r>
    </w:p>
    <w:p w:rsidR="009353E6" w:rsidRPr="00B51927" w:rsidRDefault="009353E6" w:rsidP="009353E6">
      <w:pPr>
        <w:pStyle w:val="a7"/>
        <w:numPr>
          <w:ilvl w:val="0"/>
          <w:numId w:val="2"/>
        </w:numPr>
        <w:tabs>
          <w:tab w:val="left" w:pos="357"/>
        </w:tabs>
        <w:ind w:left="63" w:firstLine="0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Федеральный закон от 25.12.2008 № 273-ФЗ «О противодействии коррупции»;</w:t>
      </w:r>
    </w:p>
    <w:p w:rsidR="009353E6" w:rsidRPr="00B51927" w:rsidRDefault="009353E6" w:rsidP="009353E6">
      <w:pPr>
        <w:pStyle w:val="a7"/>
        <w:numPr>
          <w:ilvl w:val="0"/>
          <w:numId w:val="2"/>
        </w:numPr>
        <w:tabs>
          <w:tab w:val="left" w:pos="357"/>
        </w:tabs>
        <w:ind w:left="63" w:firstLine="0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Федеральный закон от 21.03.1991 № 943-1 «О налоговых органах Российской Федерации»;</w:t>
      </w:r>
    </w:p>
    <w:p w:rsidR="009353E6" w:rsidRPr="00B51927" w:rsidRDefault="009353E6" w:rsidP="009353E6">
      <w:pPr>
        <w:pStyle w:val="a7"/>
        <w:numPr>
          <w:ilvl w:val="0"/>
          <w:numId w:val="2"/>
        </w:numPr>
        <w:tabs>
          <w:tab w:val="left" w:pos="357"/>
        </w:tabs>
        <w:ind w:left="63" w:firstLine="0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Указ Президента Российской Федерации от 01.02.2005 № 112 «О конкурсе на замещение вакантной должности государственной гражданской службы Российской Федерации»;</w:t>
      </w:r>
    </w:p>
    <w:p w:rsidR="009353E6" w:rsidRPr="00B51927" w:rsidRDefault="009353E6" w:rsidP="009353E6">
      <w:pPr>
        <w:pStyle w:val="a7"/>
        <w:numPr>
          <w:ilvl w:val="0"/>
          <w:numId w:val="2"/>
        </w:numPr>
        <w:tabs>
          <w:tab w:val="left" w:pos="357"/>
        </w:tabs>
        <w:ind w:left="63" w:firstLine="0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Указ Президента Российской Федерации от 01.03.2017 № 96 «Об утверждении положения о кадровом резерве федерального государственного органа»;</w:t>
      </w:r>
    </w:p>
    <w:p w:rsidR="009353E6" w:rsidRPr="00B51927" w:rsidRDefault="009353E6" w:rsidP="009353E6">
      <w:pPr>
        <w:pStyle w:val="a7"/>
        <w:numPr>
          <w:ilvl w:val="0"/>
          <w:numId w:val="2"/>
        </w:numPr>
        <w:tabs>
          <w:tab w:val="left" w:pos="357"/>
        </w:tabs>
        <w:ind w:left="63" w:firstLine="0"/>
        <w:jc w:val="both"/>
        <w:rPr>
          <w:sz w:val="22"/>
          <w:szCs w:val="22"/>
        </w:rPr>
      </w:pPr>
      <w:r w:rsidRPr="00B51927">
        <w:rPr>
          <w:sz w:val="22"/>
          <w:szCs w:val="22"/>
        </w:rPr>
        <w:t>Указ Президента Российской Федерации от 19.05.2008 № 815 «О мерах по противодействию коррупции»;</w:t>
      </w:r>
    </w:p>
    <w:p w:rsidR="009353E6" w:rsidRPr="00B51927" w:rsidRDefault="009353E6" w:rsidP="009353E6">
      <w:pPr>
        <w:pStyle w:val="a7"/>
        <w:numPr>
          <w:ilvl w:val="0"/>
          <w:numId w:val="2"/>
        </w:numPr>
        <w:tabs>
          <w:tab w:val="left" w:pos="357"/>
        </w:tabs>
        <w:ind w:left="63" w:firstLine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lastRenderedPageBreak/>
        <w:t xml:space="preserve"> </w:t>
      </w:r>
      <w:r w:rsidRPr="00B51927">
        <w:rPr>
          <w:rFonts w:eastAsiaTheme="minorHAnsi"/>
          <w:sz w:val="22"/>
          <w:szCs w:val="22"/>
        </w:rPr>
        <w:t xml:space="preserve">Постановление Правительства </w:t>
      </w:r>
      <w:r w:rsidRPr="00B51927">
        <w:rPr>
          <w:sz w:val="22"/>
          <w:szCs w:val="22"/>
        </w:rPr>
        <w:t>Российской Федерации</w:t>
      </w:r>
      <w:r w:rsidRPr="00B51927">
        <w:rPr>
          <w:rFonts w:eastAsiaTheme="minorHAnsi"/>
          <w:sz w:val="22"/>
          <w:szCs w:val="22"/>
        </w:rPr>
        <w:t xml:space="preserve"> от 31.03.2018 № 397 </w:t>
      </w:r>
      <w:r>
        <w:rPr>
          <w:rFonts w:eastAsiaTheme="minorHAnsi"/>
          <w:sz w:val="22"/>
          <w:szCs w:val="22"/>
        </w:rPr>
        <w:t>«</w:t>
      </w:r>
      <w:r w:rsidRPr="00B51927">
        <w:rPr>
          <w:rFonts w:eastAsiaTheme="minorHAnsi"/>
          <w:sz w:val="22"/>
          <w:szCs w:val="22"/>
        </w:rPr>
        <w:t xml:space="preserve">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</w:t>
      </w:r>
      <w:r>
        <w:rPr>
          <w:rFonts w:eastAsiaTheme="minorHAnsi"/>
          <w:sz w:val="22"/>
          <w:szCs w:val="22"/>
        </w:rPr>
        <w:t>резерв государственных органов».</w:t>
      </w:r>
    </w:p>
    <w:p w:rsidR="009353E6" w:rsidRPr="00B51927" w:rsidRDefault="009353E6" w:rsidP="009353E6">
      <w:pPr>
        <w:pStyle w:val="2"/>
        <w:tabs>
          <w:tab w:val="left" w:pos="357"/>
        </w:tabs>
        <w:spacing w:after="0" w:line="240" w:lineRule="auto"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u w:val="single"/>
        </w:rPr>
        <w:t>Для конкурса в отделе камерального контроля № 3</w:t>
      </w:r>
      <w:r w:rsidRPr="00B51927">
        <w:rPr>
          <w:rFonts w:eastAsiaTheme="minorHAnsi"/>
          <w:sz w:val="22"/>
          <w:szCs w:val="22"/>
          <w:u w:val="single"/>
        </w:rPr>
        <w:t>:</w:t>
      </w:r>
    </w:p>
    <w:p w:rsidR="009353E6" w:rsidRPr="00707165" w:rsidRDefault="009353E6" w:rsidP="009353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11)</w:t>
      </w:r>
      <w:r w:rsidRPr="007071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Федеральный </w:t>
      </w:r>
      <w:hyperlink r:id="rId6" w:history="1">
        <w:r w:rsidRPr="00707165">
          <w:rPr>
            <w:rFonts w:ascii="Times New Roman" w:hAnsi="Times New Roman" w:cs="Times New Roman"/>
            <w:color w:val="000000" w:themeColor="text1"/>
            <w:sz w:val="22"/>
            <w:szCs w:val="22"/>
          </w:rPr>
          <w:t>закон</w:t>
        </w:r>
      </w:hyperlink>
      <w:r w:rsidRPr="007071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от 21.12.2021 г.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№</w:t>
      </w:r>
      <w:r w:rsidRPr="007071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414-ФЗ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Pr="00707165">
        <w:rPr>
          <w:rFonts w:ascii="Times New Roman" w:hAnsi="Times New Roman" w:cs="Times New Roman"/>
          <w:color w:val="000000" w:themeColor="text1"/>
          <w:sz w:val="22"/>
          <w:szCs w:val="22"/>
        </w:rPr>
        <w:t>Об общих принципах организации законодательных (представительных) и исполнительных органов государственной власти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субъектов Российской Федерации»</w:t>
      </w:r>
      <w:r w:rsidRPr="00707165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:rsidR="009353E6" w:rsidRPr="00707165" w:rsidRDefault="009353E6" w:rsidP="009353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12)</w:t>
      </w:r>
      <w:r w:rsidRPr="007071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Федеральный </w:t>
      </w:r>
      <w:hyperlink r:id="rId7" w:history="1">
        <w:r w:rsidRPr="00707165">
          <w:rPr>
            <w:rFonts w:ascii="Times New Roman" w:hAnsi="Times New Roman" w:cs="Times New Roman"/>
            <w:color w:val="000000" w:themeColor="text1"/>
            <w:sz w:val="22"/>
            <w:szCs w:val="22"/>
          </w:rPr>
          <w:t>закон</w:t>
        </w:r>
      </w:hyperlink>
      <w:r w:rsidRPr="007071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09.02.2009 г. №</w:t>
      </w:r>
      <w:r w:rsidRPr="007071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8-ФЗ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Pr="007071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Об обеспечении доступа к информации о деятельности государственных органов и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органов местного самоуправления»</w:t>
      </w:r>
      <w:r w:rsidRPr="00707165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:rsidR="009353E6" w:rsidRPr="00707165" w:rsidRDefault="009353E6" w:rsidP="009353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13)</w:t>
      </w:r>
      <w:r w:rsidRPr="007071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hyperlink r:id="rId8" w:history="1"/>
      <w:r>
        <w:rPr>
          <w:rFonts w:ascii="Times New Roman" w:hAnsi="Times New Roman" w:cs="Times New Roman"/>
          <w:color w:val="000000" w:themeColor="text1"/>
          <w:sz w:val="22"/>
          <w:szCs w:val="22"/>
        </w:rPr>
        <w:t>остановление П</w:t>
      </w:r>
      <w:r w:rsidRPr="00707165">
        <w:rPr>
          <w:rFonts w:ascii="Times New Roman" w:hAnsi="Times New Roman" w:cs="Times New Roman"/>
          <w:color w:val="000000" w:themeColor="text1"/>
          <w:sz w:val="22"/>
          <w:szCs w:val="22"/>
        </w:rPr>
        <w:t>равительства Российской Ф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едерации от 30.09.2004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br/>
        <w:t>№ 506 «</w:t>
      </w:r>
      <w:r w:rsidRPr="00707165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Положения о Федеральной налоговой службе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»</w:t>
      </w:r>
      <w:r w:rsidRPr="00707165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:rsidR="009353E6" w:rsidRPr="00707165" w:rsidRDefault="009353E6" w:rsidP="009353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14)</w:t>
      </w:r>
      <w:r w:rsidRPr="007071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Федеральный </w:t>
      </w:r>
      <w:hyperlink r:id="rId9" w:history="1">
        <w:r w:rsidRPr="00707165">
          <w:rPr>
            <w:rFonts w:ascii="Times New Roman" w:hAnsi="Times New Roman" w:cs="Times New Roman"/>
            <w:color w:val="000000" w:themeColor="text1"/>
            <w:sz w:val="22"/>
            <w:szCs w:val="22"/>
          </w:rPr>
          <w:t>закон</w:t>
        </w:r>
      </w:hyperlink>
      <w:r w:rsidRPr="007071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Российской Федерации от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27.07.</w:t>
      </w:r>
      <w:r w:rsidRPr="00707165">
        <w:rPr>
          <w:rFonts w:ascii="Times New Roman" w:hAnsi="Times New Roman" w:cs="Times New Roman"/>
          <w:color w:val="000000" w:themeColor="text1"/>
          <w:sz w:val="22"/>
          <w:szCs w:val="22"/>
        </w:rPr>
        <w:t>2006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№ 152-ФЗ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br/>
        <w:t>«</w:t>
      </w:r>
      <w:r w:rsidRPr="00707165">
        <w:rPr>
          <w:rFonts w:ascii="Times New Roman" w:hAnsi="Times New Roman" w:cs="Times New Roman"/>
          <w:color w:val="000000" w:themeColor="text1"/>
          <w:sz w:val="22"/>
          <w:szCs w:val="22"/>
        </w:rPr>
        <w:t>О персональных данных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»</w:t>
      </w:r>
      <w:r w:rsidRPr="00707165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:rsidR="009353E6" w:rsidRPr="00707165" w:rsidRDefault="009353E6" w:rsidP="009353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15) Приказ </w:t>
      </w:r>
      <w:hyperlink r:id="rId10" w:history="1"/>
      <w:r w:rsidRPr="007071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Минфина России от 25.03.2020 г.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№</w:t>
      </w:r>
      <w:r w:rsidRPr="007071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45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н «</w:t>
      </w:r>
      <w:r w:rsidRPr="00707165">
        <w:rPr>
          <w:rFonts w:ascii="Times New Roman" w:hAnsi="Times New Roman" w:cs="Times New Roman"/>
          <w:color w:val="000000" w:themeColor="text1"/>
          <w:sz w:val="22"/>
          <w:szCs w:val="22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алоговых деклараций (расчетов)».</w:t>
      </w:r>
    </w:p>
    <w:p w:rsidR="009353E6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353E6" w:rsidRPr="000D3FDF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Более полная информация об Управлении Федеральной налоговой службы по Краснодарскому краю - на сайте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www.nalog.gov.ru.</w:t>
      </w:r>
      <w:r w:rsidRPr="000D3FD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353E6" w:rsidRPr="000D3FDF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0D3FDF">
        <w:rPr>
          <w:rFonts w:ascii="Times New Roman" w:hAnsi="Times New Roman" w:cs="Times New Roman"/>
          <w:sz w:val="22"/>
          <w:szCs w:val="22"/>
        </w:rPr>
        <w:t>. 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9353E6" w:rsidRPr="000D3FDF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тестирование и индивидуальное собеседование</w:t>
      </w:r>
      <w:r w:rsidRPr="000D3FDF">
        <w:rPr>
          <w:rFonts w:ascii="Times New Roman" w:hAnsi="Times New Roman" w:cs="Times New Roman"/>
          <w:sz w:val="22"/>
          <w:szCs w:val="22"/>
        </w:rPr>
        <w:t xml:space="preserve"> по вопросам, связанным с выполнением должностных обязанностей по должности гражданской службы, на которую претендуют кандидаты.</w:t>
      </w:r>
    </w:p>
    <w:p w:rsidR="009353E6" w:rsidRPr="000D3FDF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Тестовые испытания кандидатов проводятся в письменной форме. Количество тестовых вопросов –50, тестирование считается пройденным, если кандидат ответил на 70 и более процентов заданных вопросов.</w:t>
      </w:r>
    </w:p>
    <w:p w:rsidR="009353E6" w:rsidRPr="000D3FDF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</w:t>
      </w:r>
      <w:hyperlink r:id="rId11" w:history="1">
        <w:r w:rsidRPr="000D3FDF">
          <w:rPr>
            <w:rFonts w:ascii="Times New Roman" w:hAnsi="Times New Roman" w:cs="Times New Roman"/>
            <w:sz w:val="22"/>
            <w:szCs w:val="22"/>
            <w:u w:val="single"/>
          </w:rPr>
          <w:t>https://gossluzhba.gov.ru</w:t>
        </w:r>
      </w:hyperlink>
      <w:r w:rsidRPr="000D3FDF">
        <w:rPr>
          <w:rFonts w:ascii="Times New Roman" w:hAnsi="Times New Roman" w:cs="Times New Roman"/>
          <w:sz w:val="22"/>
          <w:szCs w:val="22"/>
        </w:rPr>
        <w:t xml:space="preserve"> в разделе профессиональное развитие – самообразование – самооценка.</w:t>
      </w:r>
    </w:p>
    <w:p w:rsidR="009353E6" w:rsidRPr="000D3FDF" w:rsidRDefault="009353E6" w:rsidP="009353E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Индивидуальное собеседование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9353E6" w:rsidRPr="000D3FDF" w:rsidRDefault="009353E6" w:rsidP="009353E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Pr="000D3FDF">
        <w:rPr>
          <w:sz w:val="22"/>
          <w:szCs w:val="22"/>
        </w:rPr>
        <w:t>. Итоговый балл кандидата определяется,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</w:p>
    <w:p w:rsidR="009353E6" w:rsidRPr="000D3FDF" w:rsidRDefault="009353E6" w:rsidP="009353E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D3FDF">
        <w:rPr>
          <w:sz w:val="22"/>
          <w:szCs w:val="22"/>
        </w:rPr>
        <w:t>Победителем конкурса признается участник, успешно прошедший тестовые испытания и собеседование, который набрал наибольшее количество баллов.</w:t>
      </w:r>
    </w:p>
    <w:p w:rsidR="009353E6" w:rsidRPr="000D3FDF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При равенстве баллов у нескольких кандидатов решение конкурсной комиссии принимается открытым голосованием простым </w:t>
      </w:r>
      <w:proofErr w:type="gramStart"/>
      <w:r w:rsidRPr="000D3FDF">
        <w:rPr>
          <w:rFonts w:ascii="Times New Roman" w:hAnsi="Times New Roman" w:cs="Times New Roman"/>
          <w:sz w:val="22"/>
          <w:szCs w:val="22"/>
        </w:rPr>
        <w:t>большинством  голосов</w:t>
      </w:r>
      <w:proofErr w:type="gramEnd"/>
      <w:r w:rsidRPr="000D3FDF">
        <w:rPr>
          <w:rFonts w:ascii="Times New Roman" w:hAnsi="Times New Roman" w:cs="Times New Roman"/>
          <w:sz w:val="22"/>
          <w:szCs w:val="22"/>
        </w:rPr>
        <w:t xml:space="preserve"> ее членов, присутствующих на заседании конкурсной комиссии. При равенстве голосов решающим является голос председателя конкурсной комиссии. Победителем признается кандидат, который набрал наибольшее количество голосов.</w:t>
      </w:r>
    </w:p>
    <w:p w:rsidR="009353E6" w:rsidRPr="000D3FDF" w:rsidRDefault="009353E6" w:rsidP="009353E6">
      <w:pPr>
        <w:jc w:val="both"/>
        <w:rPr>
          <w:sz w:val="22"/>
          <w:szCs w:val="22"/>
        </w:rPr>
      </w:pPr>
      <w:r w:rsidRPr="000D3FDF">
        <w:rPr>
          <w:sz w:val="22"/>
          <w:szCs w:val="22"/>
        </w:rPr>
        <w:t>Кандидаты, итоговый балл которых составляет не менее 50 процентов максимального бала,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краю.</w:t>
      </w:r>
    </w:p>
    <w:p w:rsidR="009353E6" w:rsidRPr="000D3FDF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lastRenderedPageBreak/>
        <w:t>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0D3FDF">
        <w:rPr>
          <w:rFonts w:ascii="Times New Roman" w:hAnsi="Times New Roman" w:cs="Times New Roman"/>
          <w:sz w:val="22"/>
          <w:szCs w:val="22"/>
        </w:rPr>
        <w:t>. Решение конкурсной комиссии принимается в отсутствие кандидата и является основанием для назначения его на вакантную должность гражданской службы.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9353E6" w:rsidRPr="000D3FDF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9353E6" w:rsidRPr="000D3FDF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:rsidR="009353E6" w:rsidRPr="000D3FDF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 xml:space="preserve">Информация о результатах конкурса размещается на сайте Управления Федеральной налоговой службы по Краснодарскому краю </w:t>
      </w:r>
      <w:r w:rsidRPr="000D3FDF">
        <w:rPr>
          <w:rFonts w:ascii="Times New Roman" w:hAnsi="Times New Roman" w:cs="Times New Roman"/>
          <w:sz w:val="22"/>
          <w:szCs w:val="22"/>
          <w:u w:val="single"/>
        </w:rPr>
        <w:t>www.nalog.gov.ru.</w:t>
      </w:r>
    </w:p>
    <w:p w:rsidR="009353E6" w:rsidRPr="000D3FDF" w:rsidRDefault="009353E6" w:rsidP="009353E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D3FDF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0D3FDF">
        <w:rPr>
          <w:rFonts w:ascii="Times New Roman" w:hAnsi="Times New Roman" w:cs="Times New Roman"/>
          <w:sz w:val="22"/>
          <w:szCs w:val="22"/>
        </w:rPr>
        <w:t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4E6D45" w:rsidRDefault="009353E6" w:rsidP="009353E6">
      <w:r>
        <w:rPr>
          <w:sz w:val="22"/>
          <w:szCs w:val="22"/>
        </w:rPr>
        <w:t>16</w:t>
      </w:r>
      <w:r w:rsidRPr="000D3FDF">
        <w:rPr>
          <w:sz w:val="22"/>
          <w:szCs w:val="22"/>
        </w:rPr>
        <w:t>. 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sectPr w:rsidR="004E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905EE"/>
    <w:multiLevelType w:val="hybridMultilevel"/>
    <w:tmpl w:val="5108F830"/>
    <w:lvl w:ilvl="0" w:tplc="C6D8E7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95B14"/>
    <w:multiLevelType w:val="hybridMultilevel"/>
    <w:tmpl w:val="96A01B90"/>
    <w:lvl w:ilvl="0" w:tplc="B77801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E6"/>
    <w:rsid w:val="0073216A"/>
    <w:rsid w:val="009353E6"/>
    <w:rsid w:val="009B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906F6-71F6-49DE-90D1-83745C99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3E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53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353E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rsid w:val="009353E6"/>
    <w:rPr>
      <w:b/>
      <w:bCs/>
      <w:color w:val="000080"/>
    </w:rPr>
  </w:style>
  <w:style w:type="character" w:styleId="a4">
    <w:name w:val="Hyperlink"/>
    <w:uiPriority w:val="99"/>
    <w:rsid w:val="009353E6"/>
    <w:rPr>
      <w:color w:val="0000FF"/>
      <w:u w:val="single"/>
    </w:rPr>
  </w:style>
  <w:style w:type="paragraph" w:styleId="a5">
    <w:name w:val="Body Text"/>
    <w:basedOn w:val="a"/>
    <w:link w:val="a6"/>
    <w:rsid w:val="009353E6"/>
    <w:pPr>
      <w:spacing w:after="120"/>
    </w:pPr>
    <w:rPr>
      <w:snapToGrid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9353E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rsid w:val="009353E6"/>
    <w:pPr>
      <w:spacing w:after="120" w:line="480" w:lineRule="auto"/>
    </w:pPr>
    <w:rPr>
      <w:snapToGrid/>
      <w:sz w:val="24"/>
      <w:szCs w:val="24"/>
    </w:rPr>
  </w:style>
  <w:style w:type="character" w:customStyle="1" w:styleId="20">
    <w:name w:val="Основной текст 2 Знак"/>
    <w:basedOn w:val="a0"/>
    <w:link w:val="2"/>
    <w:rsid w:val="00935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353E6"/>
    <w:pPr>
      <w:ind w:left="720"/>
      <w:contextualSpacing/>
    </w:pPr>
  </w:style>
  <w:style w:type="paragraph" w:styleId="a8">
    <w:name w:val="Normal (Web)"/>
    <w:basedOn w:val="a"/>
    <w:rsid w:val="009353E6"/>
    <w:pPr>
      <w:spacing w:before="100" w:beforeAutospacing="1" w:after="100" w:afterAutospacing="1"/>
    </w:pPr>
    <w:rPr>
      <w:snapToGrid/>
      <w:sz w:val="24"/>
      <w:szCs w:val="24"/>
    </w:rPr>
  </w:style>
  <w:style w:type="table" w:styleId="a9">
    <w:name w:val="Table Grid"/>
    <w:basedOn w:val="a1"/>
    <w:uiPriority w:val="59"/>
    <w:rsid w:val="00935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E35D7D334AEB9823F11863CEA64CBEEBB436A30BDA5B0FB4714A6F5Ce2L1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E35D7D334AEB9823F11863CEA64CBEEABC30A503D65B0FB4714A6F5Ce2L1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CE35D7D334AEB9823F11863CEA64CBEEABD3FA505D75B0FB4714A6F5Ce2L1P" TargetMode="External"/><Relationship Id="rId11" Type="http://schemas.openxmlformats.org/officeDocument/2006/relationships/hyperlink" Target="https://gossluzhba.gov.ru" TargetMode="External"/><Relationship Id="rId5" Type="http://schemas.openxmlformats.org/officeDocument/2006/relationships/hyperlink" Target="mailto:e.stash.r2300@nalog.gov.ru" TargetMode="External"/><Relationship Id="rId10" Type="http://schemas.openxmlformats.org/officeDocument/2006/relationships/hyperlink" Target="consultantplus://offline/ref=8CE35D7D334AEB9823F11863CEA64CBEE9B13EA400D15B0FB4714A6F5Ce2L1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E35D7D334AEB9823F11863CEA64CBEEABC30A907DA5B0FB4714A6F5Ce2L1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2475</Words>
  <Characters>14110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 Лилия Витальевна</dc:creator>
  <cp:keywords/>
  <dc:description/>
  <cp:lastModifiedBy>Клочко Лилия Витальевна</cp:lastModifiedBy>
  <cp:revision>1</cp:revision>
  <dcterms:created xsi:type="dcterms:W3CDTF">2024-08-20T12:06:00Z</dcterms:created>
  <dcterms:modified xsi:type="dcterms:W3CDTF">2024-08-20T12:07:00Z</dcterms:modified>
</cp:coreProperties>
</file>