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ECA" w:rsidRPr="00F271E5" w:rsidRDefault="00A12ECA" w:rsidP="00A12ECA">
      <w:pPr>
        <w:tabs>
          <w:tab w:val="left" w:pos="0"/>
        </w:tabs>
        <w:ind w:right="-143"/>
        <w:jc w:val="center"/>
        <w:rPr>
          <w:sz w:val="22"/>
          <w:szCs w:val="22"/>
        </w:rPr>
      </w:pPr>
      <w:bookmarkStart w:id="0" w:name="_GoBack"/>
      <w:r w:rsidRPr="00F271E5">
        <w:rPr>
          <w:sz w:val="22"/>
          <w:szCs w:val="22"/>
        </w:rPr>
        <w:t>Объявление (информация) о приеме документов</w:t>
      </w:r>
    </w:p>
    <w:p w:rsidR="00105B0D" w:rsidRDefault="00A12ECA" w:rsidP="00A12ECA">
      <w:pPr>
        <w:pStyle w:val="3"/>
        <w:tabs>
          <w:tab w:val="clear" w:pos="1640"/>
          <w:tab w:val="left" w:pos="0"/>
        </w:tabs>
        <w:ind w:right="-143"/>
        <w:rPr>
          <w:sz w:val="22"/>
          <w:szCs w:val="22"/>
        </w:rPr>
      </w:pPr>
      <w:r w:rsidRPr="00F271E5">
        <w:rPr>
          <w:sz w:val="22"/>
          <w:szCs w:val="22"/>
        </w:rPr>
        <w:t>Для</w:t>
      </w:r>
      <w:r>
        <w:rPr>
          <w:sz w:val="22"/>
          <w:szCs w:val="22"/>
        </w:rPr>
        <w:t xml:space="preserve"> </w:t>
      </w:r>
      <w:r w:rsidRPr="00F271E5">
        <w:rPr>
          <w:sz w:val="22"/>
          <w:szCs w:val="22"/>
        </w:rPr>
        <w:t>участия</w:t>
      </w:r>
      <w:r>
        <w:rPr>
          <w:sz w:val="22"/>
          <w:szCs w:val="22"/>
        </w:rPr>
        <w:t xml:space="preserve"> </w:t>
      </w:r>
      <w:r w:rsidRPr="00F271E5">
        <w:rPr>
          <w:sz w:val="22"/>
          <w:szCs w:val="22"/>
        </w:rPr>
        <w:t>в конкурсе на</w:t>
      </w:r>
      <w:r w:rsidR="00105B0D">
        <w:rPr>
          <w:sz w:val="22"/>
          <w:szCs w:val="22"/>
        </w:rPr>
        <w:t xml:space="preserve"> замещение</w:t>
      </w:r>
      <w:r w:rsidRPr="00F271E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вакантной должности </w:t>
      </w:r>
      <w:proofErr w:type="gramStart"/>
      <w:r>
        <w:rPr>
          <w:sz w:val="22"/>
          <w:szCs w:val="22"/>
        </w:rPr>
        <w:t>ведущей  группы</w:t>
      </w:r>
      <w:proofErr w:type="gramEnd"/>
      <w:r>
        <w:rPr>
          <w:sz w:val="22"/>
          <w:szCs w:val="22"/>
        </w:rPr>
        <w:t xml:space="preserve"> </w:t>
      </w:r>
      <w:r w:rsidRPr="00F271E5">
        <w:rPr>
          <w:sz w:val="22"/>
          <w:szCs w:val="22"/>
        </w:rPr>
        <w:t xml:space="preserve">должностей </w:t>
      </w:r>
      <w:r>
        <w:rPr>
          <w:sz w:val="22"/>
          <w:szCs w:val="22"/>
        </w:rPr>
        <w:t xml:space="preserve">государственной </w:t>
      </w:r>
      <w:r w:rsidRPr="00F271E5">
        <w:rPr>
          <w:sz w:val="22"/>
          <w:szCs w:val="22"/>
        </w:rPr>
        <w:t xml:space="preserve">гражданской службы </w:t>
      </w:r>
    </w:p>
    <w:bookmarkEnd w:id="0"/>
    <w:p w:rsidR="00A12ECA" w:rsidRPr="00F271E5" w:rsidRDefault="00A12ECA" w:rsidP="00A12ECA">
      <w:pPr>
        <w:pStyle w:val="3"/>
        <w:tabs>
          <w:tab w:val="clear" w:pos="1640"/>
          <w:tab w:val="left" w:pos="0"/>
        </w:tabs>
        <w:ind w:right="-143"/>
        <w:rPr>
          <w:sz w:val="22"/>
          <w:szCs w:val="22"/>
        </w:rPr>
      </w:pPr>
      <w:r w:rsidRPr="00F271E5">
        <w:rPr>
          <w:sz w:val="22"/>
          <w:szCs w:val="22"/>
        </w:rPr>
        <w:t>Инспекции Федеральной налоговой службы № 4</w:t>
      </w:r>
      <w:r w:rsidR="00105B0D">
        <w:rPr>
          <w:sz w:val="22"/>
          <w:szCs w:val="22"/>
        </w:rPr>
        <w:t xml:space="preserve"> </w:t>
      </w:r>
      <w:r w:rsidRPr="00F271E5">
        <w:rPr>
          <w:sz w:val="22"/>
          <w:szCs w:val="22"/>
        </w:rPr>
        <w:t>по г. Краснодару</w:t>
      </w:r>
    </w:p>
    <w:p w:rsidR="00A12ECA" w:rsidRPr="00A12ECA" w:rsidRDefault="00A12ECA" w:rsidP="00A12ECA">
      <w:pPr>
        <w:ind w:firstLine="663"/>
        <w:jc w:val="both"/>
        <w:rPr>
          <w:sz w:val="22"/>
          <w:szCs w:val="22"/>
        </w:rPr>
      </w:pPr>
      <w:r w:rsidRPr="00A12ECA">
        <w:rPr>
          <w:sz w:val="22"/>
          <w:szCs w:val="22"/>
        </w:rPr>
        <w:t>1</w:t>
      </w:r>
      <w:r w:rsidRPr="00A12ECA">
        <w:rPr>
          <w:bCs/>
          <w:sz w:val="22"/>
          <w:szCs w:val="22"/>
        </w:rPr>
        <w:t>. </w:t>
      </w:r>
      <w:r w:rsidRPr="00A12ECA">
        <w:rPr>
          <w:sz w:val="22"/>
          <w:szCs w:val="22"/>
        </w:rPr>
        <w:t xml:space="preserve">Инспекция Федеральной налоговой службы № 4 по г. Краснодару, </w:t>
      </w:r>
      <w:smartTag w:uri="urn:schemas-microsoft-com:office:smarttags" w:element="metricconverter">
        <w:smartTagPr>
          <w:attr w:name="ProductID" w:val="350049, г"/>
        </w:smartTagPr>
        <w:r w:rsidRPr="00A12ECA">
          <w:rPr>
            <w:sz w:val="22"/>
            <w:szCs w:val="22"/>
          </w:rPr>
          <w:t>350049, г</w:t>
        </w:r>
      </w:smartTag>
      <w:r w:rsidRPr="00A12ECA">
        <w:rPr>
          <w:sz w:val="22"/>
          <w:szCs w:val="22"/>
        </w:rPr>
        <w:t>. Краснодар, ул. Красных Партизан, д. 122, телефон: (861) 214-12-02, факс 214-11-96, Е-</w:t>
      </w:r>
      <w:proofErr w:type="spellStart"/>
      <w:r w:rsidRPr="00A12ECA">
        <w:rPr>
          <w:sz w:val="22"/>
          <w:szCs w:val="22"/>
        </w:rPr>
        <w:t>mail</w:t>
      </w:r>
      <w:proofErr w:type="spellEnd"/>
      <w:r w:rsidRPr="00A12ECA">
        <w:rPr>
          <w:sz w:val="22"/>
          <w:szCs w:val="22"/>
        </w:rPr>
        <w:t xml:space="preserve">: </w:t>
      </w:r>
      <w:hyperlink r:id="rId4" w:history="1">
        <w:r w:rsidRPr="00A12ECA">
          <w:rPr>
            <w:rStyle w:val="a4"/>
            <w:b w:val="0"/>
            <w:i w:val="0"/>
            <w:color w:val="auto"/>
            <w:sz w:val="24"/>
            <w:szCs w:val="24"/>
            <w:u w:val="none"/>
            <w:lang w:val="en-US"/>
          </w:rPr>
          <w:t>http</w:t>
        </w:r>
        <w:r w:rsidRPr="00A12ECA">
          <w:rPr>
            <w:rStyle w:val="a4"/>
            <w:b w:val="0"/>
            <w:i w:val="0"/>
            <w:color w:val="auto"/>
            <w:sz w:val="24"/>
            <w:szCs w:val="24"/>
            <w:u w:val="none"/>
            <w:lang w:val="ru-RU"/>
          </w:rPr>
          <w:t>://</w:t>
        </w:r>
        <w:r w:rsidRPr="00A12ECA">
          <w:rPr>
            <w:rStyle w:val="a4"/>
            <w:b w:val="0"/>
            <w:i w:val="0"/>
            <w:color w:val="auto"/>
            <w:sz w:val="24"/>
            <w:szCs w:val="24"/>
            <w:u w:val="none"/>
            <w:lang w:val="en-US"/>
          </w:rPr>
          <w:t>www</w:t>
        </w:r>
        <w:r w:rsidRPr="00A12ECA">
          <w:rPr>
            <w:rStyle w:val="a4"/>
            <w:b w:val="0"/>
            <w:i w:val="0"/>
            <w:color w:val="auto"/>
            <w:sz w:val="24"/>
            <w:szCs w:val="24"/>
            <w:u w:val="none"/>
            <w:lang w:val="ru-RU"/>
          </w:rPr>
          <w:t>.</w:t>
        </w:r>
        <w:r w:rsidRPr="00A12ECA">
          <w:rPr>
            <w:rStyle w:val="a4"/>
            <w:b w:val="0"/>
            <w:i w:val="0"/>
            <w:color w:val="auto"/>
            <w:sz w:val="24"/>
            <w:szCs w:val="24"/>
            <w:u w:val="none"/>
            <w:lang w:val="en-US"/>
          </w:rPr>
          <w:t>n</w:t>
        </w:r>
        <w:r w:rsidRPr="00A12ECA">
          <w:rPr>
            <w:rStyle w:val="a4"/>
            <w:b w:val="0"/>
            <w:i w:val="0"/>
            <w:color w:val="auto"/>
            <w:sz w:val="24"/>
            <w:szCs w:val="24"/>
            <w:u w:val="none"/>
          </w:rPr>
          <w:t>alog</w:t>
        </w:r>
        <w:r w:rsidRPr="00A12ECA">
          <w:rPr>
            <w:rStyle w:val="a4"/>
            <w:b w:val="0"/>
            <w:i w:val="0"/>
            <w:color w:val="auto"/>
            <w:sz w:val="24"/>
            <w:szCs w:val="24"/>
            <w:u w:val="none"/>
            <w:lang w:val="ru-RU"/>
          </w:rPr>
          <w:t>2311@</w:t>
        </w:r>
      </w:hyperlink>
      <w:r w:rsidRPr="00A12ECA">
        <w:rPr>
          <w:b/>
        </w:rPr>
        <w:t>.</w:t>
      </w:r>
      <w:r w:rsidRPr="00A12ECA">
        <w:rPr>
          <w:lang w:val="en-US"/>
        </w:rPr>
        <w:t>tax</w:t>
      </w:r>
      <w:r w:rsidRPr="00A12ECA">
        <w:t>.</w:t>
      </w:r>
      <w:r w:rsidRPr="00A12ECA">
        <w:rPr>
          <w:lang w:val="en-US"/>
        </w:rPr>
        <w:t>gov</w:t>
      </w:r>
      <w:r w:rsidRPr="00A12ECA">
        <w:t>.</w:t>
      </w:r>
      <w:r w:rsidRPr="00A12ECA">
        <w:rPr>
          <w:lang w:val="en-US"/>
        </w:rPr>
        <w:t>ru</w:t>
      </w:r>
      <w:r w:rsidRPr="00A12ECA">
        <w:rPr>
          <w:sz w:val="22"/>
          <w:szCs w:val="22"/>
        </w:rPr>
        <w:t>,</w:t>
      </w:r>
      <w:r w:rsidRPr="00A12ECA">
        <w:rPr>
          <w:i/>
          <w:sz w:val="22"/>
          <w:szCs w:val="22"/>
        </w:rPr>
        <w:t xml:space="preserve"> </w:t>
      </w:r>
      <w:r w:rsidRPr="00A12ECA">
        <w:rPr>
          <w:sz w:val="22"/>
          <w:szCs w:val="22"/>
        </w:rPr>
        <w:t>в лице начальника Чумак Ирины Константиновны, действующего на основании Положения об Инспекции Федеральной налоговой службы № 4 по г. Краснодару от 20 мая 2019 года, объявляет конкурс на замещение вакантной должностей ведущей группы должностей федеральной государственной гражданской службы Инспекции Федеральной налоговой службы № 4 по г. Краснодару:</w:t>
      </w:r>
    </w:p>
    <w:p w:rsidR="00A12ECA" w:rsidRPr="00A12ECA" w:rsidRDefault="00A12ECA" w:rsidP="00A12ECA">
      <w:pPr>
        <w:jc w:val="both"/>
        <w:rPr>
          <w:sz w:val="22"/>
          <w:szCs w:val="22"/>
        </w:rPr>
      </w:pPr>
      <w:r w:rsidRPr="00A12ECA">
        <w:rPr>
          <w:sz w:val="22"/>
          <w:szCs w:val="22"/>
        </w:rPr>
        <w:t>К претендентам на вакантную должность главного государственного налогового инспектора правового отдела предъявляются следующие требования:</w:t>
      </w:r>
    </w:p>
    <w:p w:rsidR="00A12ECA" w:rsidRPr="00A12ECA" w:rsidRDefault="00A12ECA" w:rsidP="00A12ECA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12ECA">
        <w:rPr>
          <w:rFonts w:ascii="Times New Roman" w:hAnsi="Times New Roman" w:cs="Times New Roman"/>
          <w:sz w:val="22"/>
          <w:szCs w:val="22"/>
        </w:rPr>
        <w:t xml:space="preserve">         а) наличие высшего образования не ниже уровня </w:t>
      </w:r>
      <w:proofErr w:type="spellStart"/>
      <w:r w:rsidRPr="00A12ECA">
        <w:rPr>
          <w:rFonts w:ascii="Times New Roman" w:hAnsi="Times New Roman" w:cs="Times New Roman"/>
          <w:sz w:val="22"/>
          <w:szCs w:val="22"/>
        </w:rPr>
        <w:t>бакалавриата</w:t>
      </w:r>
      <w:proofErr w:type="spellEnd"/>
      <w:r w:rsidRPr="00A12ECA">
        <w:rPr>
          <w:rFonts w:ascii="Times New Roman" w:hAnsi="Times New Roman" w:cs="Times New Roman"/>
          <w:sz w:val="22"/>
          <w:szCs w:val="22"/>
        </w:rPr>
        <w:t>.</w:t>
      </w:r>
    </w:p>
    <w:p w:rsidR="00A12ECA" w:rsidRPr="00A64689" w:rsidRDefault="00A12ECA" w:rsidP="00A12ECA">
      <w:pPr>
        <w:pStyle w:val="ConsPlusNormal"/>
        <w:ind w:hanging="27"/>
        <w:jc w:val="both"/>
        <w:rPr>
          <w:rFonts w:ascii="Times New Roman" w:hAnsi="Times New Roman" w:cs="Times New Roman"/>
          <w:sz w:val="22"/>
          <w:szCs w:val="22"/>
        </w:rPr>
      </w:pPr>
      <w:r w:rsidRPr="00A12ECA">
        <w:rPr>
          <w:rFonts w:ascii="Times New Roman" w:hAnsi="Times New Roman" w:cs="Times New Roman"/>
          <w:sz w:val="22"/>
          <w:szCs w:val="22"/>
        </w:rPr>
        <w:t xml:space="preserve">          б) требований к стажу гражданской службы</w:t>
      </w:r>
      <w:r w:rsidRPr="00A12ECA">
        <w:rPr>
          <w:rFonts w:ascii="Times New Roman" w:hAnsi="Times New Roman" w:cs="Times New Roman"/>
          <w:sz w:val="22"/>
          <w:szCs w:val="22"/>
        </w:rPr>
        <w:t xml:space="preserve"> или работы по специальности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A64689">
        <w:rPr>
          <w:rFonts w:ascii="Times New Roman" w:hAnsi="Times New Roman" w:cs="Times New Roman"/>
          <w:sz w:val="22"/>
          <w:szCs w:val="22"/>
        </w:rPr>
        <w:t>направлению подготовки, не установлено;</w:t>
      </w:r>
    </w:p>
    <w:p w:rsidR="00A12ECA" w:rsidRPr="00A64689" w:rsidRDefault="00A12ECA" w:rsidP="00A12ECA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         в) наличие базовых знаний:</w:t>
      </w:r>
    </w:p>
    <w:p w:rsidR="00A12ECA" w:rsidRPr="00A64689" w:rsidRDefault="00A12ECA" w:rsidP="00A12ECA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государственного языка Российской Федерации (русского языка);</w:t>
      </w:r>
    </w:p>
    <w:p w:rsidR="00A12ECA" w:rsidRPr="00A64689" w:rsidRDefault="00A12ECA" w:rsidP="00A12ECA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- знание основ </w:t>
      </w:r>
      <w:hyperlink r:id="rId5" w:history="1">
        <w:r w:rsidRPr="00A64689">
          <w:rPr>
            <w:rFonts w:ascii="Times New Roman" w:hAnsi="Times New Roman" w:cs="Times New Roman"/>
            <w:sz w:val="22"/>
            <w:szCs w:val="22"/>
          </w:rPr>
          <w:t>Конституции</w:t>
        </w:r>
      </w:hyperlink>
      <w:r w:rsidRPr="00A64689">
        <w:rPr>
          <w:rFonts w:ascii="Times New Roman" w:hAnsi="Times New Roman" w:cs="Times New Roman"/>
          <w:sz w:val="22"/>
          <w:szCs w:val="22"/>
        </w:rPr>
        <w:t xml:space="preserve"> Российской Федерации, Федерального закона РФ от 27.07.2004 № 79-ФЗ «О государственной гражданской службе Российской Федерации», Федерального закона РФ от 25.12.2008 «О противодействии коррупции»;</w:t>
      </w:r>
    </w:p>
    <w:p w:rsidR="00A12ECA" w:rsidRPr="00C14DEF" w:rsidRDefault="00A12ECA" w:rsidP="00A12ECA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</w:rPr>
      </w:pPr>
      <w:r w:rsidRPr="00C14DEF">
        <w:rPr>
          <w:rFonts w:ascii="Times New Roman" w:hAnsi="Times New Roman" w:cs="Times New Roman"/>
          <w:sz w:val="22"/>
          <w:szCs w:val="22"/>
        </w:rPr>
        <w:t>- требования к знаниям и умениям в области информационно-коммуникационных технологий:</w:t>
      </w:r>
    </w:p>
    <w:p w:rsidR="00A12ECA" w:rsidRPr="00A64689" w:rsidRDefault="00A12ECA" w:rsidP="00A12ECA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основ информационной безопасности и защиты информации;</w:t>
      </w:r>
    </w:p>
    <w:p w:rsidR="00A12ECA" w:rsidRPr="00A64689" w:rsidRDefault="00A12ECA" w:rsidP="00A12ECA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основных положений законодательства о персональных данных;</w:t>
      </w:r>
    </w:p>
    <w:p w:rsidR="00A12ECA" w:rsidRPr="00A64689" w:rsidRDefault="00A12ECA" w:rsidP="00A12ECA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общих принципов функционирования системы электронного документооборота;</w:t>
      </w:r>
    </w:p>
    <w:p w:rsidR="00A12ECA" w:rsidRPr="00A64689" w:rsidRDefault="00A12ECA" w:rsidP="00A12ECA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основных положений законодательства об электронной подписи;</w:t>
      </w:r>
    </w:p>
    <w:p w:rsidR="00A12ECA" w:rsidRPr="00A64689" w:rsidRDefault="00A12ECA" w:rsidP="00A12EC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знания и умения по применению персонального компьютера;</w:t>
      </w:r>
    </w:p>
    <w:p w:rsidR="00A12ECA" w:rsidRPr="00A64689" w:rsidRDefault="00A12ECA" w:rsidP="00A12EC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Наличие умений:</w:t>
      </w:r>
    </w:p>
    <w:p w:rsidR="00A12ECA" w:rsidRPr="00A64689" w:rsidRDefault="00A12ECA" w:rsidP="00A12ECA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Общие:</w:t>
      </w:r>
    </w:p>
    <w:p w:rsidR="00A12ECA" w:rsidRPr="00A64689" w:rsidRDefault="00A12ECA" w:rsidP="00A12EC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умение мыслить системно (стратегически);</w:t>
      </w:r>
    </w:p>
    <w:p w:rsidR="00A12ECA" w:rsidRPr="00A64689" w:rsidRDefault="00A12ECA" w:rsidP="00A12EC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умение планировать, рационально использовать служебное время и достигать результата;</w:t>
      </w:r>
    </w:p>
    <w:p w:rsidR="00A12ECA" w:rsidRPr="00A64689" w:rsidRDefault="00A12ECA" w:rsidP="00A12EC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коммуникативные умения;</w:t>
      </w:r>
    </w:p>
    <w:p w:rsidR="00A12ECA" w:rsidRPr="00A64689" w:rsidRDefault="00A12ECA" w:rsidP="00A12EC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умение управлять изменениями.</w:t>
      </w:r>
    </w:p>
    <w:p w:rsidR="00A12ECA" w:rsidRPr="00A64689" w:rsidRDefault="00A12ECA" w:rsidP="00A12ECA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b/>
          <w:sz w:val="22"/>
          <w:szCs w:val="22"/>
        </w:rPr>
        <w:t xml:space="preserve">  </w:t>
      </w:r>
      <w:r w:rsidRPr="00A64689">
        <w:rPr>
          <w:sz w:val="22"/>
          <w:szCs w:val="22"/>
        </w:rPr>
        <w:t>Профессионально-функциональные квалификационные требования:</w:t>
      </w:r>
    </w:p>
    <w:p w:rsidR="00A12ECA" w:rsidRPr="00A64689" w:rsidRDefault="00A12ECA" w:rsidP="00A12ECA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sz w:val="22"/>
          <w:szCs w:val="22"/>
        </w:rPr>
        <w:t xml:space="preserve">  Наличие высшего образования по специальности, направлению подготовки:</w:t>
      </w:r>
      <w:r w:rsidRPr="00F910F8">
        <w:t xml:space="preserve"> «Экономика», «Экономика и управление», «Финансы и кредит»,</w:t>
      </w:r>
      <w:r w:rsidRPr="00A64689">
        <w:rPr>
          <w:sz w:val="22"/>
          <w:szCs w:val="22"/>
        </w:rPr>
        <w:t xml:space="preserve"> «Юриспруденция», «Менеджмент», «Государственное и муниципальное управление»,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A12ECA" w:rsidRPr="00A64689" w:rsidRDefault="00A12ECA" w:rsidP="00A12ECA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sz w:val="22"/>
          <w:szCs w:val="22"/>
        </w:rPr>
        <w:t xml:space="preserve"> Профессиональные квалификационные требования</w:t>
      </w:r>
    </w:p>
    <w:p w:rsidR="00A12ECA" w:rsidRPr="00A64689" w:rsidRDefault="00A12ECA" w:rsidP="00A12ECA">
      <w:pPr>
        <w:widowControl w:val="0"/>
        <w:autoSpaceDE w:val="0"/>
        <w:autoSpaceDN w:val="0"/>
        <w:ind w:firstLine="540"/>
        <w:jc w:val="both"/>
        <w:rPr>
          <w:color w:val="FF0000"/>
          <w:sz w:val="22"/>
          <w:szCs w:val="22"/>
        </w:rPr>
      </w:pPr>
      <w:r w:rsidRPr="00A64689">
        <w:rPr>
          <w:sz w:val="22"/>
          <w:szCs w:val="22"/>
        </w:rPr>
        <w:t xml:space="preserve"> а) наличие профессиональных знаний в сфере законодательства Российской Федерации:</w:t>
      </w:r>
    </w:p>
    <w:p w:rsidR="00A12ECA" w:rsidRDefault="00A12ECA" w:rsidP="00A12EC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включая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64689">
        <w:rPr>
          <w:rFonts w:ascii="Times New Roman" w:hAnsi="Times New Roman" w:cs="Times New Roman"/>
          <w:sz w:val="22"/>
          <w:szCs w:val="22"/>
        </w:rPr>
        <w:t>Конституцию Российской Федерации, Налоговый кодекс Российской Федерации;</w:t>
      </w:r>
    </w:p>
    <w:p w:rsidR="00A12ECA" w:rsidRDefault="00A12ECA" w:rsidP="00A12ECA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530EDC">
        <w:rPr>
          <w:rFonts w:ascii="Times New Roman" w:hAnsi="Times New Roman" w:cs="Times New Roman"/>
          <w:sz w:val="22"/>
          <w:szCs w:val="22"/>
        </w:rPr>
        <w:t xml:space="preserve">Федерального закона от 27 мая 2003 г. №58-ФЗ «О системе государственной службы </w:t>
      </w:r>
      <w:r>
        <w:rPr>
          <w:rFonts w:ascii="Times New Roman" w:hAnsi="Times New Roman" w:cs="Times New Roman"/>
          <w:sz w:val="22"/>
          <w:szCs w:val="22"/>
        </w:rPr>
        <w:t>Р</w:t>
      </w:r>
      <w:r w:rsidRPr="00530EDC">
        <w:rPr>
          <w:rFonts w:ascii="Times New Roman" w:hAnsi="Times New Roman" w:cs="Times New Roman"/>
          <w:sz w:val="22"/>
          <w:szCs w:val="22"/>
        </w:rPr>
        <w:t xml:space="preserve">оссийской Федерации»; </w:t>
      </w:r>
    </w:p>
    <w:p w:rsidR="00A12ECA" w:rsidRDefault="00A12ECA" w:rsidP="00A12ECA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530EDC">
        <w:rPr>
          <w:rFonts w:ascii="Times New Roman" w:hAnsi="Times New Roman" w:cs="Times New Roman"/>
          <w:sz w:val="22"/>
          <w:szCs w:val="22"/>
        </w:rPr>
        <w:t>Федерального закона от 27 июля 2004 г. №79-ФЗ «О государственной гражданской службе Росси</w:t>
      </w:r>
      <w:r>
        <w:rPr>
          <w:rFonts w:ascii="Times New Roman" w:hAnsi="Times New Roman" w:cs="Times New Roman"/>
          <w:sz w:val="22"/>
          <w:szCs w:val="22"/>
        </w:rPr>
        <w:t>йской Федерации»;</w:t>
      </w:r>
    </w:p>
    <w:p w:rsidR="00A12ECA" w:rsidRPr="00530EDC" w:rsidRDefault="00A12ECA" w:rsidP="00A12ECA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Федерального закона </w:t>
      </w:r>
      <w:r w:rsidRPr="00530EDC">
        <w:rPr>
          <w:rFonts w:ascii="Times New Roman" w:hAnsi="Times New Roman" w:cs="Times New Roman"/>
          <w:sz w:val="22"/>
          <w:szCs w:val="22"/>
        </w:rPr>
        <w:t>от 25 декабря 2008 г. №273-ФЗ «О противодействии коррупции».</w:t>
      </w:r>
    </w:p>
    <w:p w:rsidR="00A12ECA" w:rsidRDefault="00A12ECA" w:rsidP="00A12EC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- Кодекс Российской Федерации об административных правонарушениях; </w:t>
      </w:r>
    </w:p>
    <w:p w:rsidR="00A12ECA" w:rsidRPr="00A64689" w:rsidRDefault="00A12ECA" w:rsidP="00A12EC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Гражданский кодекс Российской Федерации (часть первая);</w:t>
      </w:r>
    </w:p>
    <w:p w:rsidR="00A12ECA" w:rsidRPr="00A64689" w:rsidRDefault="00A12ECA" w:rsidP="00A12EC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 - Закон Российской Федерации от 21 марта 1991 г. № 943-1 «О налоговых органах Российской Федерации»; </w:t>
      </w:r>
    </w:p>
    <w:p w:rsidR="00A12ECA" w:rsidRDefault="00A12ECA" w:rsidP="00A12EC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- постановление Правительства Российской Федерации от 30 сентября 2004 г. № 506 «Об утверждении Положения о Федеральной налоговой службе»;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A12ECA" w:rsidRPr="00A64689" w:rsidRDefault="00A12ECA" w:rsidP="00A12EC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иные нормативные акты, регулирующие соответствующую сферу деятельности, знание которых необхо</w:t>
      </w:r>
      <w:r>
        <w:rPr>
          <w:rFonts w:ascii="Times New Roman" w:hAnsi="Times New Roman" w:cs="Times New Roman"/>
          <w:sz w:val="22"/>
          <w:szCs w:val="22"/>
        </w:rPr>
        <w:t>димо для надлежащего исполнения</w:t>
      </w:r>
      <w:r w:rsidRPr="00A64689">
        <w:rPr>
          <w:rFonts w:ascii="Times New Roman" w:hAnsi="Times New Roman" w:cs="Times New Roman"/>
          <w:sz w:val="22"/>
          <w:szCs w:val="22"/>
        </w:rPr>
        <w:t xml:space="preserve"> гражданским служащим должностных обязанностей;</w:t>
      </w:r>
    </w:p>
    <w:p w:rsidR="00A12ECA" w:rsidRDefault="00A12ECA" w:rsidP="00A12ECA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sz w:val="22"/>
          <w:szCs w:val="22"/>
        </w:rPr>
        <w:t xml:space="preserve">б) наличие иных профессиональных знаний: </w:t>
      </w:r>
    </w:p>
    <w:p w:rsidR="00A12ECA" w:rsidRPr="00191A41" w:rsidRDefault="00A12ECA" w:rsidP="00A12ECA">
      <w:pPr>
        <w:widowControl w:val="0"/>
        <w:autoSpaceDE w:val="0"/>
        <w:autoSpaceDN w:val="0"/>
        <w:jc w:val="both"/>
        <w:rPr>
          <w:b/>
          <w:color w:val="000000"/>
        </w:rPr>
      </w:pPr>
      <w:r w:rsidRPr="00A64689">
        <w:rPr>
          <w:sz w:val="22"/>
          <w:szCs w:val="22"/>
        </w:rPr>
        <w:lastRenderedPageBreak/>
        <w:t>-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  <w:r w:rsidRPr="00191A41">
        <w:t xml:space="preserve"> </w:t>
      </w:r>
    </w:p>
    <w:p w:rsidR="00A12ECA" w:rsidRPr="00A64689" w:rsidRDefault="00A12ECA" w:rsidP="00A12ECA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sz w:val="22"/>
          <w:szCs w:val="22"/>
        </w:rPr>
        <w:t xml:space="preserve">в) наличие профессиональных умений: </w:t>
      </w:r>
    </w:p>
    <w:p w:rsidR="00A12ECA" w:rsidRDefault="00A12ECA" w:rsidP="00A12ECA">
      <w:pPr>
        <w:widowControl w:val="0"/>
        <w:autoSpaceDE w:val="0"/>
        <w:autoSpaceDN w:val="0"/>
        <w:jc w:val="both"/>
      </w:pPr>
      <w:r w:rsidRPr="00A64689">
        <w:rPr>
          <w:sz w:val="22"/>
          <w:szCs w:val="22"/>
        </w:rPr>
        <w:t>-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</w:t>
      </w:r>
      <w:r>
        <w:rPr>
          <w:sz w:val="22"/>
          <w:szCs w:val="22"/>
        </w:rPr>
        <w:t>.</w:t>
      </w:r>
    </w:p>
    <w:p w:rsidR="00A12ECA" w:rsidRPr="00C769E6" w:rsidRDefault="00A12ECA" w:rsidP="00A12ECA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  </w:t>
      </w:r>
      <w:r w:rsidRPr="00953B5A">
        <w:rPr>
          <w:b/>
          <w:color w:val="FF0000"/>
          <w:sz w:val="22"/>
          <w:szCs w:val="22"/>
        </w:rPr>
        <w:t xml:space="preserve"> </w:t>
      </w:r>
      <w:r w:rsidRPr="00C769E6">
        <w:rPr>
          <w:color w:val="000000"/>
          <w:sz w:val="22"/>
          <w:szCs w:val="22"/>
        </w:rPr>
        <w:t>Функциональные квалификационные требования</w:t>
      </w:r>
    </w:p>
    <w:p w:rsidR="00A12ECA" w:rsidRDefault="00A12ECA" w:rsidP="00A12ECA">
      <w:pPr>
        <w:widowControl w:val="0"/>
        <w:tabs>
          <w:tab w:val="left" w:pos="2160"/>
        </w:tabs>
        <w:autoSpaceDE w:val="0"/>
        <w:autoSpaceDN w:val="0"/>
        <w:ind w:firstLine="540"/>
        <w:jc w:val="both"/>
      </w:pPr>
      <w:r w:rsidRPr="002A51FE">
        <w:t>а)</w:t>
      </w:r>
      <w:r>
        <w:t xml:space="preserve"> </w:t>
      </w:r>
      <w:r w:rsidRPr="002A51FE">
        <w:t xml:space="preserve">наличие функциональных знаний в сфере законодательства Российской Федерации: </w:t>
      </w:r>
    </w:p>
    <w:p w:rsidR="00A12ECA" w:rsidRDefault="00A12ECA" w:rsidP="00A12ECA">
      <w:pPr>
        <w:pStyle w:val="ConsPlusNormal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нормы права, </w:t>
      </w:r>
      <w:r w:rsidRPr="00413DAB">
        <w:rPr>
          <w:rFonts w:ascii="Times New Roman" w:hAnsi="Times New Roman" w:cs="Times New Roman"/>
          <w:sz w:val="24"/>
          <w:szCs w:val="24"/>
        </w:rPr>
        <w:t>нормативного правового акта, правоотношений и их признаки;</w:t>
      </w:r>
    </w:p>
    <w:p w:rsidR="00A12ECA" w:rsidRDefault="00A12ECA" w:rsidP="00A12ECA">
      <w:pPr>
        <w:pStyle w:val="ConsPlusNormal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3DAB">
        <w:rPr>
          <w:rFonts w:ascii="Times New Roman" w:hAnsi="Times New Roman" w:cs="Times New Roman"/>
          <w:sz w:val="24"/>
          <w:szCs w:val="24"/>
        </w:rPr>
        <w:t xml:space="preserve">- понятие проекта нормативного правового акта, инструменты и этапы его разработки; </w:t>
      </w:r>
    </w:p>
    <w:p w:rsidR="00A12ECA" w:rsidRPr="00413DAB" w:rsidRDefault="00A12ECA" w:rsidP="00A12ECA">
      <w:pPr>
        <w:pStyle w:val="ConsPlusNormal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3DAB">
        <w:rPr>
          <w:rFonts w:ascii="Times New Roman" w:hAnsi="Times New Roman" w:cs="Times New Roman"/>
          <w:sz w:val="24"/>
          <w:szCs w:val="24"/>
        </w:rPr>
        <w:t>понятие официального отзыва на проекты нормативных правовых актов: этапы, ключевые принципы и технологии разработки;</w:t>
      </w:r>
    </w:p>
    <w:p w:rsidR="00A12ECA" w:rsidRPr="00413DAB" w:rsidRDefault="00A12ECA" w:rsidP="00A12E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DAB">
        <w:rPr>
          <w:rFonts w:ascii="Times New Roman" w:hAnsi="Times New Roman" w:cs="Times New Roman"/>
          <w:sz w:val="24"/>
          <w:szCs w:val="24"/>
        </w:rPr>
        <w:t>классификация моделей государственной политики;</w:t>
      </w:r>
    </w:p>
    <w:p w:rsidR="00A12ECA" w:rsidRPr="00413DAB" w:rsidRDefault="00A12ECA" w:rsidP="00A12E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13DAB">
        <w:rPr>
          <w:rFonts w:ascii="Times New Roman" w:hAnsi="Times New Roman" w:cs="Times New Roman"/>
          <w:sz w:val="24"/>
          <w:szCs w:val="24"/>
        </w:rPr>
        <w:t xml:space="preserve"> задачи, сроки, ресурсы и инструменты государственной политики;</w:t>
      </w:r>
    </w:p>
    <w:p w:rsidR="00A12ECA" w:rsidRPr="00413DAB" w:rsidRDefault="00A12ECA" w:rsidP="00A12E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13DAB">
        <w:rPr>
          <w:rFonts w:ascii="Times New Roman" w:hAnsi="Times New Roman" w:cs="Times New Roman"/>
          <w:sz w:val="24"/>
          <w:szCs w:val="24"/>
        </w:rPr>
        <w:t xml:space="preserve"> понятие, процедура рассмотрения обращений граждан.</w:t>
      </w:r>
    </w:p>
    <w:p w:rsidR="00A12ECA" w:rsidRDefault="00A12ECA" w:rsidP="00A12ECA">
      <w:pPr>
        <w:framePr w:hSpace="180" w:wrap="around" w:vAnchor="text" w:hAnchor="text" w:x="-62" w:y="1"/>
        <w:contextualSpacing/>
        <w:suppressOverlap/>
        <w:jc w:val="both"/>
      </w:pPr>
      <w:r>
        <w:t xml:space="preserve"> </w:t>
      </w:r>
      <w:r w:rsidRPr="00717E98">
        <w:t> принципы предоставления государственных услуг;</w:t>
      </w:r>
    </w:p>
    <w:p w:rsidR="00A12ECA" w:rsidRPr="00717E98" w:rsidRDefault="00A12ECA" w:rsidP="00A12ECA">
      <w:pPr>
        <w:framePr w:hSpace="180" w:wrap="around" w:vAnchor="text" w:hAnchor="text" w:x="-62" w:y="1"/>
        <w:contextualSpacing/>
        <w:suppressOverlap/>
        <w:jc w:val="both"/>
      </w:pPr>
      <w:r w:rsidRPr="00717E98">
        <w:t> </w:t>
      </w:r>
      <w:r>
        <w:t xml:space="preserve"> </w:t>
      </w:r>
      <w:r w:rsidRPr="00717E98">
        <w:t>требования к предоставлению государственных услуг;</w:t>
      </w:r>
    </w:p>
    <w:p w:rsidR="00A12ECA" w:rsidRDefault="00A12ECA" w:rsidP="00A12ECA">
      <w:pPr>
        <w:pStyle w:val="ConsPlusNormal"/>
        <w:framePr w:hSpace="180" w:wrap="around" w:vAnchor="text" w:hAnchor="text" w:x="-62" w:y="1"/>
        <w:ind w:left="34" w:firstLine="0"/>
        <w:suppressOverlap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E98">
        <w:rPr>
          <w:rFonts w:ascii="Times New Roman" w:hAnsi="Times New Roman" w:cs="Times New Roman"/>
          <w:sz w:val="24"/>
          <w:szCs w:val="24"/>
        </w:rPr>
        <w:t>порядок, требования, этапы и принципы разработки и применения административного</w:t>
      </w:r>
    </w:p>
    <w:p w:rsidR="00A12ECA" w:rsidRPr="00717E98" w:rsidRDefault="00A12ECA" w:rsidP="00A12ECA">
      <w:pPr>
        <w:pStyle w:val="ConsPlusNormal"/>
        <w:framePr w:hSpace="180" w:wrap="around" w:vAnchor="text" w:hAnchor="text" w:x="-62" w:y="1"/>
        <w:ind w:left="34" w:firstLine="0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717E98">
        <w:rPr>
          <w:rFonts w:ascii="Times New Roman" w:hAnsi="Times New Roman" w:cs="Times New Roman"/>
          <w:sz w:val="24"/>
          <w:szCs w:val="24"/>
        </w:rPr>
        <w:t xml:space="preserve"> регламента (в том числе административного регламента);</w:t>
      </w:r>
    </w:p>
    <w:p w:rsidR="00A12ECA" w:rsidRPr="00717E98" w:rsidRDefault="00A12ECA" w:rsidP="00A12ECA">
      <w:pPr>
        <w:pStyle w:val="ConsPlusNormal"/>
        <w:framePr w:hSpace="180" w:wrap="around" w:vAnchor="text" w:hAnchor="text" w:x="-62" w:y="1"/>
        <w:ind w:firstLine="0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717E9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порядок предоставления </w:t>
      </w:r>
      <w:r w:rsidRPr="00717E98">
        <w:rPr>
          <w:rFonts w:ascii="Times New Roman" w:hAnsi="Times New Roman" w:cs="Times New Roman"/>
          <w:sz w:val="24"/>
          <w:szCs w:val="24"/>
        </w:rPr>
        <w:t>государственных услуг в электронной форме;</w:t>
      </w:r>
    </w:p>
    <w:p w:rsidR="00A12ECA" w:rsidRPr="00717E98" w:rsidRDefault="00A12ECA" w:rsidP="00A12ECA">
      <w:pPr>
        <w:pStyle w:val="ConsPlusNormal"/>
        <w:framePr w:hSpace="180" w:wrap="around" w:vAnchor="text" w:hAnchor="text" w:x="-62" w:y="1"/>
        <w:ind w:left="34" w:firstLine="0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717E98">
        <w:rPr>
          <w:rFonts w:ascii="Times New Roman" w:hAnsi="Times New Roman" w:cs="Times New Roman"/>
          <w:sz w:val="24"/>
          <w:szCs w:val="24"/>
        </w:rPr>
        <w:t> понятие и принципы функционирования, назначение портала государственных услуг;</w:t>
      </w:r>
    </w:p>
    <w:p w:rsidR="00A12ECA" w:rsidRPr="00717E98" w:rsidRDefault="00A12ECA" w:rsidP="00A12ECA">
      <w:pPr>
        <w:pStyle w:val="ConsPlusNormal"/>
        <w:framePr w:hSpace="180" w:wrap="around" w:vAnchor="text" w:hAnchor="text" w:x="-62" w:y="1"/>
        <w:ind w:firstLine="0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717E9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права заявителей при получении </w:t>
      </w:r>
      <w:r w:rsidRPr="00717E98">
        <w:rPr>
          <w:rFonts w:ascii="Times New Roman" w:hAnsi="Times New Roman" w:cs="Times New Roman"/>
          <w:sz w:val="24"/>
          <w:szCs w:val="24"/>
        </w:rPr>
        <w:t>государственных услуг;</w:t>
      </w:r>
    </w:p>
    <w:p w:rsidR="00A12ECA" w:rsidRPr="00717E98" w:rsidRDefault="00A12ECA" w:rsidP="00A12ECA">
      <w:pPr>
        <w:pStyle w:val="ConsPlusNormal"/>
        <w:framePr w:hSpace="180" w:wrap="around" w:vAnchor="text" w:hAnchor="text" w:x="-62" w:y="1"/>
        <w:ind w:left="142" w:hanging="142"/>
        <w:suppressOverlap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E98">
        <w:rPr>
          <w:rFonts w:ascii="Times New Roman" w:hAnsi="Times New Roman" w:cs="Times New Roman"/>
          <w:sz w:val="24"/>
          <w:szCs w:val="24"/>
        </w:rPr>
        <w:t> обязанности государственных органов, предостав</w:t>
      </w:r>
      <w:r>
        <w:rPr>
          <w:rFonts w:ascii="Times New Roman" w:hAnsi="Times New Roman" w:cs="Times New Roman"/>
          <w:sz w:val="24"/>
          <w:szCs w:val="24"/>
        </w:rPr>
        <w:t xml:space="preserve">ляющих </w:t>
      </w:r>
      <w:r w:rsidRPr="00717E98">
        <w:rPr>
          <w:rFonts w:ascii="Times New Roman" w:hAnsi="Times New Roman" w:cs="Times New Roman"/>
          <w:sz w:val="24"/>
          <w:szCs w:val="24"/>
        </w:rPr>
        <w:t>государственные услуги.</w:t>
      </w:r>
    </w:p>
    <w:p w:rsidR="00A12ECA" w:rsidRDefault="00A12ECA" w:rsidP="00A12ECA">
      <w:pPr>
        <w:shd w:val="clear" w:color="auto" w:fill="FFFFFF"/>
        <w:tabs>
          <w:tab w:val="left" w:pos="0"/>
        </w:tabs>
        <w:ind w:firstLine="709"/>
        <w:jc w:val="both"/>
        <w:rPr>
          <w:b/>
        </w:rPr>
      </w:pPr>
      <w:r w:rsidRPr="00B331E1">
        <w:rPr>
          <w:b/>
        </w:rPr>
        <w:t xml:space="preserve">Функциональные умения наличие функциональных умений: </w:t>
      </w:r>
    </w:p>
    <w:p w:rsidR="00A12ECA" w:rsidRPr="00251056" w:rsidRDefault="00A12ECA" w:rsidP="00A12ECA">
      <w:pPr>
        <w:pStyle w:val="ConsPlusNormal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1056">
        <w:rPr>
          <w:rFonts w:ascii="Times New Roman" w:hAnsi="Times New Roman" w:cs="Times New Roman"/>
          <w:sz w:val="24"/>
          <w:szCs w:val="24"/>
        </w:rPr>
        <w:t xml:space="preserve"> разработка, рассмотрение и согласование проектов нормативных правовых актов и других документов;</w:t>
      </w:r>
    </w:p>
    <w:p w:rsidR="00A12ECA" w:rsidRPr="00251056" w:rsidRDefault="00A12ECA" w:rsidP="00A12E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51056">
        <w:rPr>
          <w:rFonts w:ascii="Times New Roman" w:hAnsi="Times New Roman" w:cs="Times New Roman"/>
          <w:sz w:val="24"/>
          <w:szCs w:val="24"/>
        </w:rPr>
        <w:t xml:space="preserve"> подготовка официальных отзывов на проекты нормативных правовых актов;</w:t>
      </w:r>
    </w:p>
    <w:p w:rsidR="00A12ECA" w:rsidRPr="00251056" w:rsidRDefault="00A12ECA" w:rsidP="00A12E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51056">
        <w:rPr>
          <w:rFonts w:ascii="Times New Roman" w:hAnsi="Times New Roman" w:cs="Times New Roman"/>
          <w:sz w:val="24"/>
          <w:szCs w:val="24"/>
        </w:rPr>
        <w:t xml:space="preserve"> подготовка методических рекомендаций, разъяснений;</w:t>
      </w:r>
    </w:p>
    <w:p w:rsidR="00A12ECA" w:rsidRPr="00251056" w:rsidRDefault="00A12ECA" w:rsidP="00A12E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51056">
        <w:rPr>
          <w:rFonts w:ascii="Times New Roman" w:hAnsi="Times New Roman" w:cs="Times New Roman"/>
          <w:sz w:val="24"/>
          <w:szCs w:val="24"/>
        </w:rPr>
        <w:t xml:space="preserve"> подготовка аналитических, информационных и других материалов;</w:t>
      </w:r>
    </w:p>
    <w:p w:rsidR="00A12ECA" w:rsidRPr="00251056" w:rsidRDefault="00A12ECA" w:rsidP="00A12E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51056">
        <w:rPr>
          <w:rFonts w:ascii="Times New Roman" w:hAnsi="Times New Roman" w:cs="Times New Roman"/>
          <w:sz w:val="24"/>
          <w:szCs w:val="24"/>
        </w:rPr>
        <w:t xml:space="preserve"> организация и проведение мониторинга применения законодательства.</w:t>
      </w:r>
    </w:p>
    <w:p w:rsidR="00A12ECA" w:rsidRPr="00717E98" w:rsidRDefault="00A12ECA" w:rsidP="00A12E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7E98">
        <w:rPr>
          <w:rFonts w:ascii="Times New Roman" w:hAnsi="Times New Roman" w:cs="Times New Roman"/>
          <w:sz w:val="24"/>
          <w:szCs w:val="24"/>
        </w:rPr>
        <w:t xml:space="preserve"> рассмотрение запросов, ходатайств, уведомлений, жалоб.</w:t>
      </w:r>
    </w:p>
    <w:p w:rsidR="00A12ECA" w:rsidRPr="00F02E23" w:rsidRDefault="00A12ECA" w:rsidP="00A12ECA">
      <w:pPr>
        <w:widowControl w:val="0"/>
        <w:autoSpaceDE w:val="0"/>
        <w:autoSpaceDN w:val="0"/>
        <w:jc w:val="both"/>
        <w:rPr>
          <w:color w:val="000000"/>
        </w:rPr>
      </w:pPr>
      <w:r w:rsidRPr="00F910F8">
        <w:rPr>
          <w:b/>
        </w:rPr>
        <w:t xml:space="preserve">   </w:t>
      </w:r>
      <w:r w:rsidRPr="00A56E22">
        <w:rPr>
          <w:color w:val="000000"/>
          <w:sz w:val="22"/>
          <w:szCs w:val="22"/>
        </w:rPr>
        <w:t xml:space="preserve">        </w:t>
      </w:r>
      <w:r w:rsidRPr="00F02E23">
        <w:rPr>
          <w:color w:val="000000"/>
        </w:rPr>
        <w:t>Условия работы: рабочее время с 9-00 до 18-00, пятница с 9-00 до 16-45.</w:t>
      </w:r>
    </w:p>
    <w:p w:rsidR="00A12ECA" w:rsidRPr="00F02E23" w:rsidRDefault="00A12ECA" w:rsidP="00A12ECA">
      <w:pPr>
        <w:widowControl w:val="0"/>
        <w:autoSpaceDE w:val="0"/>
        <w:autoSpaceDN w:val="0"/>
        <w:jc w:val="both"/>
        <w:rPr>
          <w:color w:val="000000"/>
        </w:rPr>
      </w:pPr>
      <w:r w:rsidRPr="00F02E23">
        <w:rPr>
          <w:color w:val="000000"/>
        </w:rPr>
        <w:t xml:space="preserve"> Для </w:t>
      </w:r>
      <w:r w:rsidRPr="00F02E23">
        <w:t>граждан, впервые поступающим на гражданскую службу, может устанавливаться</w:t>
      </w:r>
      <w:r w:rsidRPr="00F02E23">
        <w:rPr>
          <w:color w:val="000000"/>
        </w:rPr>
        <w:t xml:space="preserve"> испытательный срок от 1 месяца до 1 года. Д</w:t>
      </w:r>
      <w:r w:rsidRPr="00F02E23">
        <w:t>ля граждан, ранее проходивших государственную службу Российской Федерации - испытательный срок от 1 месяца до 6 месяцев.</w:t>
      </w:r>
    </w:p>
    <w:p w:rsidR="00A12ECA" w:rsidRPr="00F02E23" w:rsidRDefault="00A12ECA" w:rsidP="00A12ECA">
      <w:pPr>
        <w:jc w:val="both"/>
        <w:rPr>
          <w:color w:val="000000"/>
          <w:u w:val="single"/>
        </w:rPr>
      </w:pPr>
      <w:r w:rsidRPr="00F02E23">
        <w:rPr>
          <w:color w:val="000000"/>
          <w:u w:val="single"/>
        </w:rPr>
        <w:t>Должностные обязанности главного государственного налогового инспектора</w:t>
      </w:r>
      <w:r>
        <w:rPr>
          <w:color w:val="000000"/>
          <w:u w:val="single"/>
        </w:rPr>
        <w:t xml:space="preserve"> правового </w:t>
      </w:r>
      <w:r w:rsidRPr="00F02E23">
        <w:rPr>
          <w:color w:val="000000"/>
          <w:u w:val="single"/>
        </w:rPr>
        <w:t xml:space="preserve">отдела: </w:t>
      </w:r>
    </w:p>
    <w:p w:rsidR="00A12ECA" w:rsidRPr="00736E04" w:rsidRDefault="00A12ECA" w:rsidP="00A12ECA">
      <w:pPr>
        <w:jc w:val="both"/>
      </w:pPr>
      <w:r w:rsidRPr="00736E04">
        <w:t>- строго выполня</w:t>
      </w:r>
      <w:r>
        <w:t>ет</w:t>
      </w:r>
      <w:r w:rsidRPr="00736E04">
        <w:t xml:space="preserve"> обязанности гражданского служащего, ограничения и запреты, связанные с гражданской службой, требования по предотвращению и урегулированию конфликта интересов, требования к служебному поведению гражданского служащего, </w:t>
      </w:r>
      <w:r w:rsidRPr="00736E04">
        <w:lastRenderedPageBreak/>
        <w:t>предусмотренные Федеральными законами от 27.07.2004 № 79-ФЗ «О государственной  гражданской службе Российской Федерации», от 25.12.2008 № 273-ФЗ «О противодействии коррупции», Кодексом этики и служебного поведения государственных гражданских служащих Федеральной налоговой службы, утвержденным приказом ФНС России;</w:t>
      </w:r>
    </w:p>
    <w:p w:rsidR="00A12ECA" w:rsidRDefault="00A12ECA" w:rsidP="00A12ECA">
      <w:pPr>
        <w:jc w:val="both"/>
        <w:rPr>
          <w:color w:val="000000"/>
          <w:spacing w:val="-4"/>
        </w:rPr>
      </w:pPr>
      <w:r w:rsidRPr="00736E04">
        <w:rPr>
          <w:snapToGrid w:val="0"/>
        </w:rPr>
        <w:t>-</w:t>
      </w:r>
      <w:r>
        <w:rPr>
          <w:color w:val="000000"/>
          <w:spacing w:val="-4"/>
        </w:rPr>
        <w:t xml:space="preserve">  участвует в мероприятиях</w:t>
      </w:r>
      <w:r w:rsidRPr="00736E04">
        <w:rPr>
          <w:color w:val="000000"/>
          <w:spacing w:val="-4"/>
        </w:rPr>
        <w:t xml:space="preserve"> по взаимозаменяемости сотрудников отдела;</w:t>
      </w:r>
    </w:p>
    <w:p w:rsidR="00A12ECA" w:rsidRDefault="00A12ECA" w:rsidP="00A12ECA">
      <w:pPr>
        <w:shd w:val="clear" w:color="auto" w:fill="FFFFFF"/>
        <w:spacing w:line="274" w:lineRule="exact"/>
        <w:ind w:left="53" w:right="5"/>
        <w:jc w:val="both"/>
      </w:pPr>
      <w:r>
        <w:rPr>
          <w:color w:val="000000"/>
          <w:spacing w:val="-1"/>
        </w:rPr>
        <w:t xml:space="preserve">- составляет заключения по жалобам в соответствии с запросами Управления Федеральной налоговой службы по Краснодарскому краю в связи с рассмотрением Управлением налоговых </w:t>
      </w:r>
      <w:r>
        <w:rPr>
          <w:color w:val="000000"/>
          <w:spacing w:val="5"/>
        </w:rPr>
        <w:t xml:space="preserve">споров между Инспекцией и налогоплательщиками, заявлений и жалоб физических и </w:t>
      </w:r>
      <w:r>
        <w:rPr>
          <w:color w:val="000000"/>
          <w:spacing w:val="-1"/>
        </w:rPr>
        <w:t>юридических лиц на действия или бездействия должностных лиц Инспекции, а также на акты ненормативного характера Инспекции, связанные с применением законодательства о налогах и сборах либо иных актов законодательства Российской Федерации, контроль за исполнением которых возложен на Федеральную налоговую службу;</w:t>
      </w:r>
    </w:p>
    <w:p w:rsidR="00A12ECA" w:rsidRDefault="00A12ECA" w:rsidP="00A12ECA">
      <w:pPr>
        <w:shd w:val="clear" w:color="auto" w:fill="FFFFFF"/>
        <w:spacing w:line="274" w:lineRule="exact"/>
        <w:ind w:left="53" w:right="34"/>
        <w:jc w:val="both"/>
      </w:pPr>
      <w:r>
        <w:rPr>
          <w:color w:val="000000"/>
          <w:spacing w:val="-1"/>
        </w:rPr>
        <w:t xml:space="preserve">- подготавливает материалы по запросам Управления ФНС России по Краснодарскому краю в связи с обжалованием налогоплательщиками действии и бездействий, ненормативных актов Инспекции путем подачи жалобы в Федеральную налоговую службу </w:t>
      </w:r>
      <w:r>
        <w:rPr>
          <w:color w:val="000000"/>
          <w:spacing w:val="-3"/>
        </w:rPr>
        <w:t>России;</w:t>
      </w:r>
    </w:p>
    <w:p w:rsidR="00A12ECA" w:rsidRDefault="00A12ECA" w:rsidP="00A12ECA">
      <w:pPr>
        <w:shd w:val="clear" w:color="auto" w:fill="FFFFFF"/>
        <w:tabs>
          <w:tab w:val="left" w:pos="139"/>
        </w:tabs>
        <w:spacing w:line="274" w:lineRule="exact"/>
        <w:jc w:val="both"/>
      </w:pPr>
      <w:r>
        <w:rPr>
          <w:color w:val="000000"/>
          <w:spacing w:val="-1"/>
        </w:rPr>
        <w:t>- организовывает работу по рассмотрению возражений налогоплательщиков;</w:t>
      </w:r>
    </w:p>
    <w:p w:rsidR="00A12ECA" w:rsidRDefault="00A12ECA" w:rsidP="00A12ECA">
      <w:pPr>
        <w:shd w:val="clear" w:color="auto" w:fill="FFFFFF"/>
        <w:tabs>
          <w:tab w:val="left" w:pos="269"/>
        </w:tabs>
        <w:spacing w:before="5" w:line="274" w:lineRule="exact"/>
        <w:ind w:left="53"/>
        <w:jc w:val="both"/>
      </w:pPr>
      <w:r>
        <w:rPr>
          <w:color w:val="000000"/>
          <w:spacing w:val="-1"/>
        </w:rPr>
        <w:t xml:space="preserve">-подготавливает заключения об обоснованности (необоснованности) доводов </w:t>
      </w:r>
      <w:r>
        <w:rPr>
          <w:color w:val="000000"/>
          <w:spacing w:val="1"/>
        </w:rPr>
        <w:t xml:space="preserve">налогоплательщика по результатам рассмотрения возражений по актам налоговых проверок, </w:t>
      </w:r>
      <w:r>
        <w:rPr>
          <w:color w:val="000000"/>
          <w:spacing w:val="-1"/>
        </w:rPr>
        <w:t>назначенных и проведенных Инспекцией;</w:t>
      </w:r>
    </w:p>
    <w:p w:rsidR="00A12ECA" w:rsidRDefault="00A12ECA" w:rsidP="00A12ECA">
      <w:pPr>
        <w:shd w:val="clear" w:color="auto" w:fill="FFFFFF"/>
        <w:spacing w:line="274" w:lineRule="exact"/>
        <w:ind w:left="53" w:right="24"/>
        <w:jc w:val="both"/>
      </w:pPr>
      <w:r>
        <w:rPr>
          <w:color w:val="000000"/>
          <w:spacing w:val="2"/>
        </w:rPr>
        <w:t xml:space="preserve">-обобщает, и анализировать практику рассмотрения налоговых споров в досудебном порядке и </w:t>
      </w:r>
      <w:r>
        <w:rPr>
          <w:color w:val="000000"/>
          <w:spacing w:val="-1"/>
        </w:rPr>
        <w:t>Инспекции и внесение предложений по ее совершенствованию;</w:t>
      </w:r>
    </w:p>
    <w:p w:rsidR="00A12ECA" w:rsidRDefault="00A12ECA" w:rsidP="00A12ECA">
      <w:pPr>
        <w:shd w:val="clear" w:color="auto" w:fill="FFFFFF"/>
        <w:spacing w:line="274" w:lineRule="exact"/>
        <w:ind w:left="53" w:right="24"/>
        <w:jc w:val="both"/>
      </w:pPr>
      <w:r>
        <w:rPr>
          <w:color w:val="000000"/>
          <w:spacing w:val="-1"/>
        </w:rPr>
        <w:t xml:space="preserve">-осуществляет мониторинг судебной практики по налоговым спорам в целях учета позиции </w:t>
      </w:r>
      <w:r>
        <w:rPr>
          <w:color w:val="000000"/>
          <w:spacing w:val="11"/>
        </w:rPr>
        <w:t xml:space="preserve">налоговых органов при осуществлении в последующем процедур досудебного </w:t>
      </w:r>
      <w:r>
        <w:rPr>
          <w:color w:val="000000"/>
        </w:rPr>
        <w:t>урегулирования налоговых споров в соответствии с п.п.1 п.1 ст. З настоящего Регламента;</w:t>
      </w:r>
    </w:p>
    <w:p w:rsidR="00A12ECA" w:rsidRDefault="00A12ECA" w:rsidP="00A12ECA">
      <w:pPr>
        <w:shd w:val="clear" w:color="auto" w:fill="FFFFFF"/>
        <w:tabs>
          <w:tab w:val="left" w:pos="154"/>
        </w:tabs>
        <w:spacing w:line="274" w:lineRule="exact"/>
        <w:ind w:left="53"/>
        <w:jc w:val="both"/>
        <w:rPr>
          <w:color w:val="000000"/>
        </w:rPr>
      </w:pPr>
      <w:r>
        <w:rPr>
          <w:color w:val="000000"/>
          <w:spacing w:val="6"/>
        </w:rPr>
        <w:t xml:space="preserve">-участвует в обучении работников налоговых органов, </w:t>
      </w:r>
      <w:r>
        <w:rPr>
          <w:color w:val="000000"/>
        </w:rPr>
        <w:t>оказывать практическую помощь подразделениям контрольного блока;</w:t>
      </w:r>
    </w:p>
    <w:p w:rsidR="00A12ECA" w:rsidRDefault="00A12ECA" w:rsidP="00A12ECA">
      <w:pPr>
        <w:jc w:val="both"/>
        <w:rPr>
          <w:color w:val="000000"/>
          <w:spacing w:val="-1"/>
        </w:rPr>
      </w:pPr>
      <w:r>
        <w:rPr>
          <w:color w:val="000000"/>
          <w:spacing w:val="-1"/>
        </w:rPr>
        <w:t>-формирует установленную отчетность по предмету деятельности отдела;</w:t>
      </w:r>
    </w:p>
    <w:p w:rsidR="00A12ECA" w:rsidRDefault="00A12ECA" w:rsidP="00A12ECA">
      <w:pPr>
        <w:ind w:left="53"/>
        <w:jc w:val="both"/>
        <w:rPr>
          <w:color w:val="000000"/>
          <w:szCs w:val="26"/>
        </w:rPr>
      </w:pPr>
      <w:r>
        <w:rPr>
          <w:color w:val="000000"/>
          <w:szCs w:val="26"/>
        </w:rPr>
        <w:t>-взаимодействует с сотрудниками других подразделений Инспекции, других государственных органов для решения вопросов, входящих в компетенцию отдела;</w:t>
      </w:r>
    </w:p>
    <w:p w:rsidR="00A12ECA" w:rsidRDefault="00A12ECA" w:rsidP="00A12ECA">
      <w:pPr>
        <w:ind w:left="53"/>
        <w:jc w:val="both"/>
        <w:rPr>
          <w:color w:val="000000"/>
          <w:szCs w:val="26"/>
        </w:rPr>
      </w:pPr>
      <w:r>
        <w:rPr>
          <w:color w:val="000000"/>
          <w:szCs w:val="26"/>
        </w:rPr>
        <w:t>-участвует в мероприятиях по взаимозаменяемости сотрудников отдела; в проведении учебы в отделе; постоянно повышать свой профессиональный уровень</w:t>
      </w:r>
      <w:r w:rsidRPr="008D3847">
        <w:rPr>
          <w:color w:val="000000"/>
          <w:szCs w:val="26"/>
        </w:rPr>
        <w:t>;</w:t>
      </w:r>
    </w:p>
    <w:p w:rsidR="00A12ECA" w:rsidRDefault="00A12ECA" w:rsidP="00A12ECA">
      <w:pPr>
        <w:jc w:val="both"/>
      </w:pPr>
      <w:r>
        <w:t>-ведёт информационные ресурсы</w:t>
      </w:r>
      <w:r w:rsidRPr="00221B56">
        <w:t xml:space="preserve"> </w:t>
      </w:r>
      <w:r>
        <w:t>в установленном порядке, закрепленные за отделом;</w:t>
      </w:r>
    </w:p>
    <w:p w:rsidR="00A12ECA" w:rsidRDefault="00A12ECA" w:rsidP="00A12ECA">
      <w:pPr>
        <w:jc w:val="both"/>
        <w:rPr>
          <w:color w:val="000000"/>
        </w:rPr>
      </w:pPr>
      <w:r>
        <w:rPr>
          <w:color w:val="000000"/>
        </w:rPr>
        <w:t>-не совершает поступки, порочащие его честь и достоинство.</w:t>
      </w:r>
    </w:p>
    <w:p w:rsidR="00A12ECA" w:rsidRPr="00614579" w:rsidRDefault="00A12ECA" w:rsidP="00A12ECA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-</w:t>
      </w:r>
      <w:r w:rsidRPr="00614579">
        <w:rPr>
          <w:color w:val="000000"/>
          <w:szCs w:val="28"/>
        </w:rPr>
        <w:t>соблюда</w:t>
      </w:r>
      <w:r>
        <w:rPr>
          <w:color w:val="000000"/>
          <w:szCs w:val="28"/>
        </w:rPr>
        <w:t>ет</w:t>
      </w:r>
      <w:r w:rsidRPr="00614579">
        <w:rPr>
          <w:color w:val="000000"/>
          <w:szCs w:val="28"/>
        </w:rPr>
        <w:t xml:space="preserve"> исполнение обязанностей, запретов, т</w:t>
      </w:r>
      <w:r>
        <w:rPr>
          <w:color w:val="000000"/>
          <w:szCs w:val="28"/>
        </w:rPr>
        <w:t>р</w:t>
      </w:r>
      <w:r w:rsidRPr="00614579">
        <w:rPr>
          <w:color w:val="000000"/>
          <w:szCs w:val="28"/>
        </w:rPr>
        <w:t>ебований к служебному поведению государственных гражданских служащих, определенных статьями 15, 17,18 Федерального закона от 27 июля 2004 года № 79-ФЗ «О государственной гражданской службе Российской Федерации»</w:t>
      </w:r>
      <w:r>
        <w:rPr>
          <w:color w:val="000000"/>
          <w:szCs w:val="28"/>
        </w:rPr>
        <w:t>;</w:t>
      </w:r>
    </w:p>
    <w:p w:rsidR="00A12ECA" w:rsidRPr="00614579" w:rsidRDefault="00A12ECA" w:rsidP="00A12ECA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-</w:t>
      </w:r>
      <w:r w:rsidRPr="00614579">
        <w:rPr>
          <w:color w:val="000000"/>
          <w:szCs w:val="28"/>
        </w:rPr>
        <w:t>обеспечива</w:t>
      </w:r>
      <w:r>
        <w:rPr>
          <w:color w:val="000000"/>
          <w:szCs w:val="28"/>
        </w:rPr>
        <w:t>е</w:t>
      </w:r>
      <w:r w:rsidRPr="00614579">
        <w:rPr>
          <w:color w:val="000000"/>
          <w:szCs w:val="28"/>
        </w:rPr>
        <w:t>т реализацию положений Федерального закона от 25.12.2008 № 273-ФЗ «О противодействии коррупции», в том числе уведомлять представителя нанимателя, органы прокуратуры или иные государственные органы обо всех случаях обращения к нему каких</w:t>
      </w:r>
      <w:r>
        <w:rPr>
          <w:color w:val="000000"/>
          <w:szCs w:val="28"/>
        </w:rPr>
        <w:t>-</w:t>
      </w:r>
      <w:r w:rsidRPr="00614579">
        <w:rPr>
          <w:color w:val="000000"/>
          <w:szCs w:val="28"/>
        </w:rPr>
        <w:t>либо лиц в целях склонения его к совершению коррупционных правонарушений</w:t>
      </w:r>
      <w:r>
        <w:rPr>
          <w:color w:val="000000"/>
          <w:szCs w:val="28"/>
        </w:rPr>
        <w:t>;</w:t>
      </w:r>
    </w:p>
    <w:p w:rsidR="00A12ECA" w:rsidRPr="00614579" w:rsidRDefault="00A12ECA" w:rsidP="00A12ECA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-</w:t>
      </w:r>
      <w:r w:rsidRPr="00614579">
        <w:rPr>
          <w:color w:val="000000"/>
          <w:szCs w:val="28"/>
        </w:rPr>
        <w:t>в целях обеспечения эффективности работы отдела своевременно и добросовестно, на высоком профессиональном уровне исполнять должностные обязанности в соответствии с настоящим Регламентом</w:t>
      </w:r>
      <w:r>
        <w:rPr>
          <w:color w:val="000000"/>
          <w:szCs w:val="28"/>
        </w:rPr>
        <w:t>;</w:t>
      </w:r>
    </w:p>
    <w:p w:rsidR="00A12ECA" w:rsidRPr="00614579" w:rsidRDefault="00A12ECA" w:rsidP="00A12ECA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-</w:t>
      </w:r>
      <w:r w:rsidRPr="00614579">
        <w:rPr>
          <w:color w:val="000000"/>
          <w:szCs w:val="28"/>
        </w:rPr>
        <w:t>при исполнении должностных обязанностей соблюда</w:t>
      </w:r>
      <w:r>
        <w:rPr>
          <w:color w:val="000000"/>
          <w:szCs w:val="28"/>
        </w:rPr>
        <w:t>е</w:t>
      </w:r>
      <w:r w:rsidRPr="00614579">
        <w:rPr>
          <w:color w:val="000000"/>
          <w:szCs w:val="28"/>
        </w:rPr>
        <w:t>т права и законные интересы граждан и организаций</w:t>
      </w:r>
      <w:r>
        <w:rPr>
          <w:color w:val="000000"/>
          <w:szCs w:val="28"/>
        </w:rPr>
        <w:t>;</w:t>
      </w:r>
    </w:p>
    <w:p w:rsidR="00A12ECA" w:rsidRPr="00614579" w:rsidRDefault="00A12ECA" w:rsidP="00A12ECA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-</w:t>
      </w:r>
      <w:r w:rsidRPr="00614579">
        <w:rPr>
          <w:color w:val="000000"/>
          <w:szCs w:val="28"/>
        </w:rPr>
        <w:t>взаимодейств</w:t>
      </w:r>
      <w:r>
        <w:rPr>
          <w:color w:val="000000"/>
          <w:szCs w:val="28"/>
        </w:rPr>
        <w:t>ует</w:t>
      </w:r>
      <w:r w:rsidRPr="00614579">
        <w:rPr>
          <w:color w:val="000000"/>
          <w:szCs w:val="28"/>
        </w:rPr>
        <w:t xml:space="preserve"> с другими государственными органами для решения вопросов, входящих в его компетенцию</w:t>
      </w:r>
      <w:r>
        <w:rPr>
          <w:color w:val="000000"/>
          <w:szCs w:val="28"/>
        </w:rPr>
        <w:t>;</w:t>
      </w:r>
    </w:p>
    <w:p w:rsidR="00A12ECA" w:rsidRPr="00614579" w:rsidRDefault="00A12ECA" w:rsidP="00A12ECA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-</w:t>
      </w:r>
      <w:r w:rsidRPr="00614579">
        <w:rPr>
          <w:color w:val="000000"/>
          <w:szCs w:val="28"/>
        </w:rPr>
        <w:t>сообща</w:t>
      </w:r>
      <w:r>
        <w:rPr>
          <w:color w:val="000000"/>
          <w:szCs w:val="28"/>
        </w:rPr>
        <w:t>е</w:t>
      </w:r>
      <w:r w:rsidRPr="00614579">
        <w:rPr>
          <w:color w:val="000000"/>
          <w:szCs w:val="28"/>
        </w:rPr>
        <w:t xml:space="preserve">т </w:t>
      </w:r>
      <w:r>
        <w:rPr>
          <w:color w:val="000000"/>
          <w:szCs w:val="28"/>
        </w:rPr>
        <w:t>начальнику</w:t>
      </w:r>
      <w:r w:rsidRPr="0061457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И</w:t>
      </w:r>
      <w:r w:rsidRPr="00614579">
        <w:rPr>
          <w:color w:val="000000"/>
          <w:szCs w:val="28"/>
        </w:rPr>
        <w:t>н</w:t>
      </w:r>
      <w:r>
        <w:rPr>
          <w:color w:val="000000"/>
          <w:szCs w:val="28"/>
        </w:rPr>
        <w:t xml:space="preserve">спекции о </w:t>
      </w:r>
      <w:r w:rsidRPr="00614579">
        <w:rPr>
          <w:color w:val="000000"/>
          <w:szCs w:val="28"/>
        </w:rPr>
        <w:t>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</w:t>
      </w:r>
      <w:r>
        <w:rPr>
          <w:color w:val="000000"/>
          <w:szCs w:val="28"/>
        </w:rPr>
        <w:t>;</w:t>
      </w:r>
    </w:p>
    <w:p w:rsidR="00A12ECA" w:rsidRPr="00614579" w:rsidRDefault="00A12ECA" w:rsidP="00A12ECA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-</w:t>
      </w:r>
      <w:r w:rsidRPr="00614579">
        <w:rPr>
          <w:color w:val="000000"/>
          <w:szCs w:val="28"/>
        </w:rPr>
        <w:t>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</w:t>
      </w:r>
      <w:r>
        <w:rPr>
          <w:color w:val="000000"/>
          <w:szCs w:val="28"/>
        </w:rPr>
        <w:t>;</w:t>
      </w:r>
    </w:p>
    <w:p w:rsidR="00A12ECA" w:rsidRPr="00614579" w:rsidRDefault="00A12ECA" w:rsidP="00A12ECA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-</w:t>
      </w:r>
      <w:r w:rsidRPr="00614579">
        <w:rPr>
          <w:color w:val="000000"/>
          <w:szCs w:val="28"/>
        </w:rPr>
        <w:t>соблюда</w:t>
      </w:r>
      <w:r>
        <w:rPr>
          <w:color w:val="000000"/>
          <w:szCs w:val="28"/>
        </w:rPr>
        <w:t>е</w:t>
      </w:r>
      <w:r w:rsidRPr="00614579">
        <w:rPr>
          <w:color w:val="000000"/>
          <w:szCs w:val="28"/>
        </w:rPr>
        <w:t>т установленные правила публичных выступлений и предоставления служебной информации</w:t>
      </w:r>
      <w:r>
        <w:rPr>
          <w:color w:val="000000"/>
          <w:szCs w:val="28"/>
        </w:rPr>
        <w:t>;</w:t>
      </w:r>
    </w:p>
    <w:p w:rsidR="00A12ECA" w:rsidRDefault="00A12ECA" w:rsidP="00A12ECA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-</w:t>
      </w:r>
      <w:r w:rsidRPr="00614579">
        <w:rPr>
          <w:color w:val="000000"/>
          <w:szCs w:val="28"/>
        </w:rPr>
        <w:t>не допуска</w:t>
      </w:r>
      <w:r>
        <w:rPr>
          <w:color w:val="000000"/>
          <w:szCs w:val="28"/>
        </w:rPr>
        <w:t>ет</w:t>
      </w:r>
      <w:r w:rsidRPr="00614579">
        <w:rPr>
          <w:color w:val="000000"/>
          <w:szCs w:val="28"/>
        </w:rPr>
        <w:t xml:space="preserve"> конфликтных ситуаций, способных нанести ущерб его репутации или авторитету </w:t>
      </w:r>
      <w:r>
        <w:rPr>
          <w:color w:val="000000"/>
          <w:szCs w:val="28"/>
        </w:rPr>
        <w:t>И</w:t>
      </w:r>
      <w:r w:rsidRPr="00614579">
        <w:rPr>
          <w:color w:val="000000"/>
          <w:szCs w:val="28"/>
        </w:rPr>
        <w:t>нспекции</w:t>
      </w:r>
      <w:r>
        <w:rPr>
          <w:color w:val="000000"/>
          <w:szCs w:val="28"/>
        </w:rPr>
        <w:t>;</w:t>
      </w:r>
    </w:p>
    <w:p w:rsidR="00A12ECA" w:rsidRPr="00614579" w:rsidRDefault="00A12ECA" w:rsidP="00A12ECA">
      <w:pPr>
        <w:jc w:val="both"/>
        <w:rPr>
          <w:color w:val="000000"/>
          <w:szCs w:val="28"/>
        </w:rPr>
      </w:pPr>
      <w:r w:rsidRPr="0061457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- обеспечивает сохранность</w:t>
      </w:r>
      <w:r w:rsidRPr="00614579">
        <w:rPr>
          <w:color w:val="000000"/>
          <w:szCs w:val="28"/>
        </w:rPr>
        <w:t xml:space="preserve"> государственно</w:t>
      </w:r>
      <w:r>
        <w:rPr>
          <w:color w:val="000000"/>
          <w:szCs w:val="28"/>
        </w:rPr>
        <w:t>го</w:t>
      </w:r>
      <w:r w:rsidRPr="00614579">
        <w:rPr>
          <w:color w:val="000000"/>
          <w:szCs w:val="28"/>
        </w:rPr>
        <w:t xml:space="preserve"> имуществ</w:t>
      </w:r>
      <w:r>
        <w:rPr>
          <w:color w:val="000000"/>
          <w:szCs w:val="28"/>
        </w:rPr>
        <w:t>а</w:t>
      </w:r>
      <w:r w:rsidRPr="00614579">
        <w:rPr>
          <w:color w:val="000000"/>
          <w:szCs w:val="28"/>
        </w:rPr>
        <w:t>, в том числе, предоставленное ему для исполнения должностных обязанностей</w:t>
      </w:r>
      <w:r>
        <w:rPr>
          <w:color w:val="000000"/>
          <w:szCs w:val="28"/>
        </w:rPr>
        <w:t>;</w:t>
      </w:r>
    </w:p>
    <w:p w:rsidR="00A12ECA" w:rsidRPr="00614579" w:rsidRDefault="00A12ECA" w:rsidP="00A12ECA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-</w:t>
      </w:r>
      <w:r w:rsidRPr="00614579">
        <w:rPr>
          <w:color w:val="000000"/>
          <w:szCs w:val="28"/>
        </w:rPr>
        <w:t>соблюда</w:t>
      </w:r>
      <w:r>
        <w:rPr>
          <w:color w:val="000000"/>
          <w:szCs w:val="28"/>
        </w:rPr>
        <w:t>е</w:t>
      </w:r>
      <w:r>
        <w:rPr>
          <w:color w:val="000000"/>
          <w:szCs w:val="28"/>
        </w:rPr>
        <w:t xml:space="preserve">т служебный распорядок </w:t>
      </w:r>
      <w:r w:rsidRPr="00614579">
        <w:rPr>
          <w:color w:val="000000"/>
          <w:szCs w:val="28"/>
        </w:rPr>
        <w:t>Инспекции</w:t>
      </w:r>
      <w:r>
        <w:rPr>
          <w:color w:val="000000"/>
          <w:szCs w:val="28"/>
        </w:rPr>
        <w:t>;</w:t>
      </w:r>
    </w:p>
    <w:p w:rsidR="00A12ECA" w:rsidRPr="00614579" w:rsidRDefault="00A12ECA" w:rsidP="00A12ECA">
      <w:pPr>
        <w:jc w:val="both"/>
        <w:rPr>
          <w:b/>
          <w:color w:val="000000"/>
          <w:spacing w:val="-4"/>
        </w:rPr>
      </w:pPr>
      <w:r>
        <w:rPr>
          <w:color w:val="000000"/>
        </w:rPr>
        <w:t>-</w:t>
      </w:r>
      <w:r w:rsidRPr="00614579">
        <w:rPr>
          <w:color w:val="000000"/>
        </w:rPr>
        <w:t>осуществля</w:t>
      </w:r>
      <w:r>
        <w:rPr>
          <w:color w:val="000000"/>
        </w:rPr>
        <w:t>е</w:t>
      </w:r>
      <w:r w:rsidRPr="00614579">
        <w:rPr>
          <w:color w:val="000000"/>
        </w:rPr>
        <w:t xml:space="preserve">т иные функции, предусмотренные </w:t>
      </w:r>
      <w:r w:rsidRPr="00614579">
        <w:rPr>
          <w:color w:val="000000"/>
          <w:szCs w:val="28"/>
        </w:rPr>
        <w:t>иными нормативными правовыми актами Российской Федерации, ФНС России, Управления.</w:t>
      </w:r>
    </w:p>
    <w:p w:rsidR="00A12ECA" w:rsidRPr="00B12494" w:rsidRDefault="00A12ECA" w:rsidP="00A12ECA">
      <w:pPr>
        <w:jc w:val="both"/>
      </w:pPr>
      <w:r w:rsidRPr="00B12494">
        <w:t>- в необходимых случаях выезжает в служебные командировки;</w:t>
      </w:r>
    </w:p>
    <w:p w:rsidR="00A12ECA" w:rsidRPr="00B12494" w:rsidRDefault="00A12ECA" w:rsidP="00A12ECA">
      <w:pPr>
        <w:jc w:val="both"/>
      </w:pPr>
      <w:r w:rsidRPr="00B12494">
        <w:t>-выполняет поручения начальника Отдела, отданные в соответствии с его компетенцией;</w:t>
      </w:r>
    </w:p>
    <w:p w:rsidR="00A12ECA" w:rsidRPr="00B12494" w:rsidRDefault="00A12ECA" w:rsidP="00A12ECA">
      <w:pPr>
        <w:jc w:val="both"/>
      </w:pPr>
      <w:r w:rsidRPr="00B12494">
        <w:t>- обеспечивает реализацию приказов ФНС России, Управления по обеспечению доступа к информационным, программным и аппаратным ресурсам Инспекции;</w:t>
      </w:r>
    </w:p>
    <w:p w:rsidR="00A12ECA" w:rsidRPr="00B94140" w:rsidRDefault="00A12ECA" w:rsidP="00A12ECA">
      <w:pPr>
        <w:jc w:val="both"/>
      </w:pPr>
      <w:r w:rsidRPr="00B12494">
        <w:t>- осуществляет использование информационных, программных и аппаратных ресурсов в соответствии с Инструкциями</w:t>
      </w:r>
      <w:r>
        <w:t xml:space="preserve"> на рабочие места Пользователей:</w:t>
      </w:r>
      <w:r>
        <w:t xml:space="preserve"> </w:t>
      </w:r>
      <w:r>
        <w:t>ЭОД, «</w:t>
      </w:r>
      <w:r w:rsidRPr="009D71AA">
        <w:t>АИС налог</w:t>
      </w:r>
      <w:r>
        <w:t>»</w:t>
      </w:r>
      <w:r w:rsidRPr="009D71AA">
        <w:t>, «</w:t>
      </w:r>
      <w:r>
        <w:t>Кон</w:t>
      </w:r>
      <w:r w:rsidRPr="009D71AA">
        <w:t xml:space="preserve">сультант+», </w:t>
      </w:r>
      <w:r>
        <w:t>«</w:t>
      </w:r>
      <w:proofErr w:type="spellStart"/>
      <w:r w:rsidRPr="00634D6B">
        <w:t>Lotus</w:t>
      </w:r>
      <w:proofErr w:type="spellEnd"/>
      <w:r w:rsidRPr="00634D6B">
        <w:t xml:space="preserve"> </w:t>
      </w:r>
      <w:proofErr w:type="spellStart"/>
      <w:r w:rsidRPr="00634D6B">
        <w:t>Notes</w:t>
      </w:r>
      <w:proofErr w:type="spellEnd"/>
      <w:r>
        <w:t>»,</w:t>
      </w:r>
      <w:r w:rsidRPr="00EA015F">
        <w:t xml:space="preserve"> </w:t>
      </w:r>
      <w:r w:rsidRPr="00736E04">
        <w:rPr>
          <w:lang w:val="en-US"/>
        </w:rPr>
        <w:t>Microsoft</w:t>
      </w:r>
      <w:r w:rsidRPr="00736E04">
        <w:t xml:space="preserve"> </w:t>
      </w:r>
      <w:r w:rsidRPr="00736E04">
        <w:rPr>
          <w:lang w:val="en-US"/>
        </w:rPr>
        <w:t>Word</w:t>
      </w:r>
      <w:r w:rsidRPr="00736E04">
        <w:t xml:space="preserve">, </w:t>
      </w:r>
      <w:proofErr w:type="spellStart"/>
      <w:r w:rsidRPr="00736E04">
        <w:rPr>
          <w:lang w:val="en-US"/>
        </w:rPr>
        <w:t>Exel</w:t>
      </w:r>
      <w:proofErr w:type="spellEnd"/>
      <w:r w:rsidRPr="00736E04">
        <w:t xml:space="preserve">, </w:t>
      </w:r>
      <w:r w:rsidRPr="00736E04">
        <w:rPr>
          <w:lang w:val="en-US"/>
        </w:rPr>
        <w:t>Internet</w:t>
      </w:r>
      <w:r>
        <w:t>, ФИР</w:t>
      </w:r>
      <w:r w:rsidRPr="00B12494">
        <w:rPr>
          <w:i/>
        </w:rPr>
        <w:t>;</w:t>
      </w:r>
    </w:p>
    <w:p w:rsidR="00A12ECA" w:rsidRPr="00736E04" w:rsidRDefault="00A12ECA" w:rsidP="00A12ECA">
      <w:pPr>
        <w:jc w:val="both"/>
      </w:pPr>
      <w:r>
        <w:rPr>
          <w:szCs w:val="28"/>
        </w:rPr>
        <w:t xml:space="preserve">- </w:t>
      </w:r>
      <w:r w:rsidRPr="00736E04">
        <w:t>обеспечивает реализацию положений Федерального закона от 25.12.2008 № 273-ФЗ «О противодействии коррупции», в том числе:</w:t>
      </w:r>
    </w:p>
    <w:p w:rsidR="00A12ECA" w:rsidRPr="00736E04" w:rsidRDefault="00A12ECA" w:rsidP="00A12ECA">
      <w:pPr>
        <w:jc w:val="both"/>
      </w:pPr>
      <w:r w:rsidRPr="00736E04">
        <w:t>а) уведомляет представителя нанимателя, органы прокуратуры или иные государственные органы обо всех</w:t>
      </w:r>
      <w:r>
        <w:t xml:space="preserve"> случаях обращения к нему каких-</w:t>
      </w:r>
      <w:r w:rsidRPr="00736E04">
        <w:t xml:space="preserve">либо лиц в целях склонения его к совершению коррупционных правонарушений; </w:t>
      </w:r>
    </w:p>
    <w:p w:rsidR="00A12ECA" w:rsidRDefault="00A12ECA" w:rsidP="00A12ECA">
      <w:pPr>
        <w:jc w:val="both"/>
      </w:pPr>
      <w:r>
        <w:t xml:space="preserve">      </w:t>
      </w:r>
      <w:r w:rsidRPr="00736E04">
        <w:t>б) 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A12ECA" w:rsidRDefault="00A12ECA" w:rsidP="00A12ECA">
      <w:pPr>
        <w:jc w:val="both"/>
        <w:rPr>
          <w:bCs/>
          <w:i/>
        </w:rPr>
      </w:pPr>
      <w:r w:rsidRPr="00B12494">
        <w:rPr>
          <w:bCs/>
        </w:rPr>
        <w:t>- не реже одного раза в месяц пр</w:t>
      </w:r>
      <w:r>
        <w:rPr>
          <w:bCs/>
        </w:rPr>
        <w:t>оводит оперативный самоконтроль</w:t>
      </w:r>
      <w:r>
        <w:rPr>
          <w:bCs/>
          <w:i/>
        </w:rPr>
        <w:t>;</w:t>
      </w:r>
    </w:p>
    <w:p w:rsidR="00A12ECA" w:rsidRPr="00736E04" w:rsidRDefault="00A12ECA" w:rsidP="00A12ECA">
      <w:pPr>
        <w:jc w:val="both"/>
        <w:rPr>
          <w:bCs/>
        </w:rPr>
      </w:pPr>
      <w:r w:rsidRPr="00736E04">
        <w:rPr>
          <w:bCs/>
        </w:rPr>
        <w:t>- в целях обеспечения эффективности работы Отдела своевременно и добросовестно, на высоком профессиональном уровне исполняет должностные обязанности в соответствии с настоящим Регламентом;</w:t>
      </w:r>
    </w:p>
    <w:p w:rsidR="00A12ECA" w:rsidRPr="00736E04" w:rsidRDefault="00A12ECA" w:rsidP="00A12ECA">
      <w:pPr>
        <w:jc w:val="both"/>
        <w:rPr>
          <w:bCs/>
        </w:rPr>
      </w:pPr>
      <w:r w:rsidRPr="00736E04">
        <w:rPr>
          <w:bCs/>
        </w:rPr>
        <w:t>- при исполнении должностных обязанностей соблюдает права и законные интересы граждан и организаций;</w:t>
      </w:r>
    </w:p>
    <w:p w:rsidR="00A12ECA" w:rsidRPr="00736E04" w:rsidRDefault="00A12ECA" w:rsidP="00A12ECA">
      <w:pPr>
        <w:jc w:val="both"/>
        <w:rPr>
          <w:bCs/>
        </w:rPr>
      </w:pPr>
      <w:r w:rsidRPr="00736E04">
        <w:rPr>
          <w:bCs/>
        </w:rPr>
        <w:t>- взаимодействует с другими государственными органами для решения вопросов, входящих в его компетенцию;</w:t>
      </w:r>
    </w:p>
    <w:p w:rsidR="00A12ECA" w:rsidRPr="00736E04" w:rsidRDefault="00A12ECA" w:rsidP="00A12ECA">
      <w:pPr>
        <w:jc w:val="both"/>
        <w:rPr>
          <w:bCs/>
        </w:rPr>
      </w:pPr>
      <w:r w:rsidRPr="00736E04">
        <w:rPr>
          <w:bCs/>
        </w:rPr>
        <w:t>- 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образования;</w:t>
      </w:r>
    </w:p>
    <w:p w:rsidR="00A12ECA" w:rsidRPr="00736E04" w:rsidRDefault="00A12ECA" w:rsidP="00A12ECA">
      <w:pPr>
        <w:jc w:val="both"/>
        <w:rPr>
          <w:bCs/>
        </w:rPr>
      </w:pPr>
      <w:r w:rsidRPr="00736E04">
        <w:rPr>
          <w:bCs/>
        </w:rPr>
        <w:t>- соблюдает установленные правила публичных выступлений и предоставления служебной информации;</w:t>
      </w:r>
    </w:p>
    <w:p w:rsidR="00A12ECA" w:rsidRPr="00736E04" w:rsidRDefault="00A12ECA" w:rsidP="00A12ECA">
      <w:pPr>
        <w:jc w:val="both"/>
        <w:rPr>
          <w:bCs/>
        </w:rPr>
      </w:pPr>
      <w:r w:rsidRPr="00736E04">
        <w:rPr>
          <w:bCs/>
        </w:rPr>
        <w:t>- не допускает конфликтных ситуаций, способных нанести ущерб его репутации или авторитету Инспекции;</w:t>
      </w:r>
    </w:p>
    <w:p w:rsidR="00A12ECA" w:rsidRPr="00736E04" w:rsidRDefault="00A12ECA" w:rsidP="00A12ECA">
      <w:pPr>
        <w:jc w:val="both"/>
        <w:rPr>
          <w:bCs/>
        </w:rPr>
      </w:pPr>
      <w:r w:rsidRPr="00736E04">
        <w:rPr>
          <w:bCs/>
        </w:rPr>
        <w:t>- бережет государственное имущество, в том числе, предоставленное ему для исполнения должностных обязанностей;</w:t>
      </w:r>
    </w:p>
    <w:p w:rsidR="00A12ECA" w:rsidRPr="00736E04" w:rsidRDefault="00A12ECA" w:rsidP="00A12ECA">
      <w:pPr>
        <w:jc w:val="both"/>
        <w:rPr>
          <w:bCs/>
        </w:rPr>
      </w:pPr>
      <w:r w:rsidRPr="00736E04">
        <w:rPr>
          <w:bCs/>
        </w:rPr>
        <w:t>-  соблюдает служебный распорядок Инспекции;</w:t>
      </w:r>
    </w:p>
    <w:p w:rsidR="00A12ECA" w:rsidRPr="00736E04" w:rsidRDefault="00A12ECA" w:rsidP="00A12ECA">
      <w:pPr>
        <w:jc w:val="both"/>
        <w:rPr>
          <w:snapToGrid w:val="0"/>
        </w:rPr>
      </w:pPr>
      <w:r w:rsidRPr="00736E04">
        <w:rPr>
          <w:snapToGrid w:val="0"/>
        </w:rPr>
        <w:t xml:space="preserve">- обеспечивает сохранность номерных гербовых бланков и правильность их использования; </w:t>
      </w:r>
    </w:p>
    <w:p w:rsidR="00A12ECA" w:rsidRDefault="00A12ECA" w:rsidP="00A12ECA">
      <w:pPr>
        <w:shd w:val="clear" w:color="auto" w:fill="FFFFFF"/>
        <w:spacing w:line="274" w:lineRule="exact"/>
        <w:jc w:val="both"/>
      </w:pPr>
      <w:r w:rsidRPr="00736E04">
        <w:t>- обеспечивает защиту персональных данных граждан от неправомерного их использования и утраты;</w:t>
      </w:r>
    </w:p>
    <w:p w:rsidR="00A12ECA" w:rsidRPr="00BF319F" w:rsidRDefault="00A12ECA" w:rsidP="00A12ECA">
      <w:pPr>
        <w:autoSpaceDE w:val="0"/>
        <w:autoSpaceDN w:val="0"/>
        <w:adjustRightInd w:val="0"/>
        <w:ind w:firstLine="618"/>
        <w:jc w:val="both"/>
      </w:pPr>
      <w:r w:rsidRPr="00BF319F">
        <w:rPr>
          <w:color w:val="000000"/>
        </w:rPr>
        <w:lastRenderedPageBreak/>
        <w:t xml:space="preserve">2. Начало приема </w:t>
      </w:r>
      <w:proofErr w:type="gramStart"/>
      <w:r w:rsidRPr="00BF319F">
        <w:rPr>
          <w:color w:val="000000"/>
        </w:rPr>
        <w:t>документов  для</w:t>
      </w:r>
      <w:proofErr w:type="gramEnd"/>
      <w:r w:rsidRPr="00BF319F">
        <w:rPr>
          <w:color w:val="000000"/>
        </w:rPr>
        <w:t xml:space="preserve">  участия  в  конкурсе  в  09.00  часов  «</w:t>
      </w:r>
      <w:r>
        <w:rPr>
          <w:color w:val="000000"/>
        </w:rPr>
        <w:t>16</w:t>
      </w:r>
      <w:r w:rsidRPr="00BF319F">
        <w:rPr>
          <w:color w:val="000000"/>
        </w:rPr>
        <w:t xml:space="preserve">» </w:t>
      </w:r>
      <w:r>
        <w:rPr>
          <w:color w:val="000000"/>
        </w:rPr>
        <w:t>августа</w:t>
      </w:r>
      <w:r w:rsidRPr="00BF319F">
        <w:rPr>
          <w:color w:val="000000"/>
        </w:rPr>
        <w:t xml:space="preserve"> 2022 года,     </w:t>
      </w:r>
      <w:r>
        <w:rPr>
          <w:color w:val="000000"/>
        </w:rPr>
        <w:t xml:space="preserve">окончание - </w:t>
      </w:r>
      <w:r w:rsidRPr="00BF319F">
        <w:rPr>
          <w:color w:val="000000"/>
        </w:rPr>
        <w:t>00  часов «</w:t>
      </w:r>
      <w:r>
        <w:rPr>
          <w:color w:val="000000"/>
        </w:rPr>
        <w:t>05</w:t>
      </w:r>
      <w:r w:rsidRPr="00BF319F">
        <w:rPr>
          <w:color w:val="000000"/>
        </w:rPr>
        <w:t>»</w:t>
      </w:r>
      <w:r>
        <w:rPr>
          <w:color w:val="000000"/>
        </w:rPr>
        <w:t xml:space="preserve"> сентября</w:t>
      </w:r>
      <w:r w:rsidRPr="00BF319F">
        <w:rPr>
          <w:color w:val="000000"/>
        </w:rPr>
        <w:t xml:space="preserve">  2022 года.</w:t>
      </w:r>
    </w:p>
    <w:p w:rsidR="00A12ECA" w:rsidRDefault="00A12ECA" w:rsidP="00A12ECA">
      <w:pPr>
        <w:ind w:firstLine="663"/>
        <w:jc w:val="both"/>
        <w:rPr>
          <w:color w:val="000000"/>
        </w:rPr>
      </w:pPr>
      <w:r w:rsidRPr="00BF319F">
        <w:rPr>
          <w:color w:val="000000"/>
        </w:rPr>
        <w:t xml:space="preserve">3. Адрес места приема документов: </w:t>
      </w:r>
      <w:smartTag w:uri="urn:schemas-microsoft-com:office:smarttags" w:element="metricconverter">
        <w:smartTagPr>
          <w:attr w:name="ProductID" w:val="350049, г"/>
        </w:smartTagPr>
        <w:r w:rsidRPr="00BF319F">
          <w:rPr>
            <w:color w:val="000000"/>
          </w:rPr>
          <w:t>350049, г</w:t>
        </w:r>
      </w:smartTag>
      <w:r w:rsidRPr="00BF319F">
        <w:rPr>
          <w:color w:val="000000"/>
        </w:rPr>
        <w:t>. Краснодар, ул. Красных Партизан, д. 122, Инспекция Федеральной налоговой службы № 4 по г. Краснодару, от</w:t>
      </w:r>
      <w:r>
        <w:rPr>
          <w:color w:val="000000"/>
        </w:rPr>
        <w:t xml:space="preserve">дел кадров и безопасности, кабинет </w:t>
      </w:r>
      <w:r w:rsidRPr="00BF319F">
        <w:rPr>
          <w:color w:val="000000"/>
        </w:rPr>
        <w:t>404, телефон: (861) 214-11-64, факс 214-11-96. Ответственный за прием документов Здоренко Ирина Борисовна.</w:t>
      </w:r>
    </w:p>
    <w:p w:rsidR="00A12ECA" w:rsidRPr="00BF319F" w:rsidRDefault="00A12ECA" w:rsidP="00A12ECA">
      <w:pPr>
        <w:ind w:firstLine="663"/>
        <w:jc w:val="both"/>
        <w:rPr>
          <w:color w:val="000000"/>
        </w:rPr>
      </w:pPr>
      <w:r w:rsidRPr="00BF319F">
        <w:rPr>
          <w:color w:val="000000"/>
        </w:rPr>
        <w:t>4. Для участия в конкурсе гражданский служащий, который замещает должность государственной гражданской службы в ИФНС России № 4 по г. Краснодару, подает заявление на имя начальника ИФНС России № 4 по г. Краснодару.</w:t>
      </w:r>
    </w:p>
    <w:p w:rsidR="00A12ECA" w:rsidRPr="00D544CF" w:rsidRDefault="00A12ECA" w:rsidP="00A12ECA">
      <w:pPr>
        <w:ind w:firstLine="663"/>
        <w:jc w:val="both"/>
        <w:rPr>
          <w:color w:val="000000"/>
        </w:rPr>
      </w:pPr>
      <w:r>
        <w:rPr>
          <w:color w:val="000000"/>
        </w:rPr>
        <w:t>5</w:t>
      </w:r>
      <w:r w:rsidRPr="00D544CF">
        <w:rPr>
          <w:color w:val="000000"/>
        </w:rPr>
        <w:t>. Гражданский служащий, замещающий должность гражданской службы в ином государственном органе, изъявивший желание принять участие в конкурсе, представляет заявление на имя начальника ИФНС России № 4 по г. Краснодару и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 анкету с приложением фотографии.</w:t>
      </w:r>
    </w:p>
    <w:p w:rsidR="00A12ECA" w:rsidRPr="004D2354" w:rsidRDefault="00A12ECA" w:rsidP="00A12ECA">
      <w:pPr>
        <w:ind w:firstLine="663"/>
        <w:jc w:val="both"/>
        <w:rPr>
          <w:color w:val="000000"/>
        </w:rPr>
      </w:pPr>
      <w:r>
        <w:rPr>
          <w:color w:val="000000"/>
        </w:rPr>
        <w:t>6</w:t>
      </w:r>
      <w:r w:rsidRPr="00D544CF">
        <w:rPr>
          <w:color w:val="000000"/>
        </w:rPr>
        <w:t>. </w:t>
      </w:r>
      <w:r w:rsidRPr="004D2354">
        <w:rPr>
          <w:color w:val="000000"/>
        </w:rPr>
        <w:t>Гражданин, желающий принять участие в конкурсе, представляет следующие документы:</w:t>
      </w:r>
    </w:p>
    <w:p w:rsidR="00A12ECA" w:rsidRPr="004D2354" w:rsidRDefault="00A12ECA" w:rsidP="00A12EC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354">
        <w:rPr>
          <w:rFonts w:ascii="Times New Roman" w:hAnsi="Times New Roman" w:cs="Times New Roman"/>
          <w:sz w:val="24"/>
          <w:szCs w:val="24"/>
        </w:rPr>
        <w:t>а) личное заявление;</w:t>
      </w:r>
    </w:p>
    <w:p w:rsidR="00A12ECA" w:rsidRPr="004D2354" w:rsidRDefault="00A12ECA" w:rsidP="00A12EC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354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2354">
        <w:rPr>
          <w:rFonts w:ascii="Times New Roman" w:hAnsi="Times New Roman" w:cs="Times New Roman"/>
          <w:sz w:val="24"/>
          <w:szCs w:val="24"/>
        </w:rPr>
        <w:t xml:space="preserve">заполненную и подписанную анкету (форма анкеты утверждена Распоряжение Правительства Российской Федерации от 26.05.2005 года № 667-р с </w:t>
      </w:r>
      <w:r w:rsidRPr="004D2354">
        <w:rPr>
          <w:rFonts w:ascii="Times New Roman" w:hAnsi="Times New Roman" w:cs="Times New Roman"/>
          <w:sz w:val="24"/>
          <w:szCs w:val="24"/>
        </w:rPr>
        <w:t>изменениями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2354">
        <w:rPr>
          <w:rFonts w:ascii="Times New Roman" w:hAnsi="Times New Roman" w:cs="Times New Roman"/>
          <w:sz w:val="24"/>
          <w:szCs w:val="24"/>
        </w:rPr>
        <w:t>от 16.10.2007 года, с изменениями от 20.09.2019) с приложением 1 фотографии (4 х 6, на матовой бумаге в цветном изображении, без уголка);</w:t>
      </w:r>
    </w:p>
    <w:p w:rsidR="00A12ECA" w:rsidRPr="004D2354" w:rsidRDefault="00A12ECA" w:rsidP="00A12EC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354">
        <w:rPr>
          <w:rFonts w:ascii="Times New Roman" w:hAnsi="Times New Roman" w:cs="Times New Roman"/>
          <w:sz w:val="24"/>
          <w:szCs w:val="24"/>
        </w:rPr>
        <w:t>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A12ECA" w:rsidRPr="004D2354" w:rsidRDefault="00A12ECA" w:rsidP="00A12EC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354">
        <w:rPr>
          <w:rFonts w:ascii="Times New Roman" w:hAnsi="Times New Roman" w:cs="Times New Roman"/>
          <w:sz w:val="24"/>
          <w:szCs w:val="24"/>
        </w:rPr>
        <w:t>г) документы, подтверждающие необходимое профессиональное образование, квалификацию и стаж работы:</w:t>
      </w:r>
    </w:p>
    <w:p w:rsidR="00A12ECA" w:rsidRPr="004D2354" w:rsidRDefault="00A12ECA" w:rsidP="00A12EC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354">
        <w:rPr>
          <w:rFonts w:ascii="Times New Roman" w:hAnsi="Times New Roman" w:cs="Times New Roman"/>
          <w:sz w:val="24"/>
          <w:szCs w:val="24"/>
          <w:u w:val="single"/>
        </w:rPr>
        <w:t>копию трудовой книжки</w:t>
      </w:r>
      <w:r w:rsidRPr="004D2354">
        <w:rPr>
          <w:rFonts w:ascii="Times New Roman" w:hAnsi="Times New Roman" w:cs="Times New Roman"/>
          <w:sz w:val="24"/>
          <w:szCs w:val="24"/>
        </w:rPr>
        <w:t xml:space="preserve"> (за исключением случаев, когда служебная (трудовая) деятельность осуществляется впервые), </w:t>
      </w:r>
      <w:r w:rsidRPr="004D2354">
        <w:rPr>
          <w:rFonts w:ascii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4D2354">
        <w:rPr>
          <w:rFonts w:ascii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A12ECA" w:rsidRPr="004D2354" w:rsidRDefault="00A12ECA" w:rsidP="00A12EC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354">
        <w:rPr>
          <w:rFonts w:ascii="Times New Roman" w:hAnsi="Times New Roman" w:cs="Times New Roman"/>
          <w:sz w:val="24"/>
          <w:szCs w:val="24"/>
          <w:u w:val="single"/>
        </w:rPr>
        <w:t>копии документов об образовании и о квалификации</w:t>
      </w:r>
      <w:r w:rsidRPr="004D2354">
        <w:rPr>
          <w:rFonts w:ascii="Times New Roman" w:hAnsi="Times New Roman" w:cs="Times New Roman"/>
          <w:sz w:val="24"/>
          <w:szCs w:val="24"/>
        </w:rPr>
        <w:t xml:space="preserve">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4D2354">
        <w:rPr>
          <w:rFonts w:ascii="Times New Roman" w:hAnsi="Times New Roman" w:cs="Times New Roman"/>
          <w:sz w:val="24"/>
          <w:szCs w:val="24"/>
          <w:u w:val="single"/>
        </w:rPr>
        <w:t>заверенные нотариально или кадровыми службами по месту работы (службы)</w:t>
      </w:r>
      <w:r w:rsidRPr="004D2354">
        <w:rPr>
          <w:rFonts w:ascii="Times New Roman" w:hAnsi="Times New Roman" w:cs="Times New Roman"/>
          <w:sz w:val="24"/>
          <w:szCs w:val="24"/>
        </w:rPr>
        <w:t>;</w:t>
      </w:r>
    </w:p>
    <w:p w:rsidR="00A12ECA" w:rsidRPr="004D2354" w:rsidRDefault="00A12ECA" w:rsidP="00A12ECA">
      <w:pPr>
        <w:jc w:val="both"/>
        <w:rPr>
          <w:color w:val="0D0D0D"/>
        </w:rPr>
      </w:pPr>
      <w:r w:rsidRPr="004D2354">
        <w:t xml:space="preserve">д) документ об отсутствии у гражданина заболевания, препятствующего поступлению на гражданскую службу или ее прохождению (заключение </w:t>
      </w:r>
      <w:r w:rsidRPr="004D2354">
        <w:rPr>
          <w:rStyle w:val="a3"/>
          <w:b w:val="0"/>
          <w:bCs/>
          <w:color w:val="0D0D0D"/>
        </w:rPr>
        <w:t>медицинского учреждения о наличии (отсутствии) заболевания,</w:t>
      </w:r>
      <w:r>
        <w:rPr>
          <w:rStyle w:val="a3"/>
          <w:b w:val="0"/>
          <w:bCs/>
          <w:color w:val="0D0D0D"/>
        </w:rPr>
        <w:t xml:space="preserve"> </w:t>
      </w:r>
      <w:r w:rsidRPr="004D2354">
        <w:rPr>
          <w:rStyle w:val="a3"/>
          <w:b w:val="0"/>
          <w:bCs/>
          <w:color w:val="0D0D0D"/>
        </w:rPr>
        <w:t>препятствующего поступлению на государственную гражданскую службу</w:t>
      </w:r>
      <w:r>
        <w:rPr>
          <w:rStyle w:val="a3"/>
          <w:b w:val="0"/>
          <w:bCs/>
          <w:color w:val="0D0D0D"/>
        </w:rPr>
        <w:t xml:space="preserve"> </w:t>
      </w:r>
      <w:r w:rsidRPr="004D2354">
        <w:rPr>
          <w:rStyle w:val="a3"/>
          <w:b w:val="0"/>
          <w:bCs/>
          <w:color w:val="0D0D0D"/>
        </w:rPr>
        <w:t>Российской Федерации и муниципальную службу или её прохождению, утвержденное приказом Минздравсоцразвития России от 14.12.2009 № 984-н</w:t>
      </w:r>
      <w:r w:rsidRPr="004D2354">
        <w:rPr>
          <w:color w:val="0D0D0D"/>
        </w:rPr>
        <w:t xml:space="preserve">). </w:t>
      </w:r>
    </w:p>
    <w:p w:rsidR="00A12ECA" w:rsidRPr="004D2354" w:rsidRDefault="00A12ECA" w:rsidP="00A12ECA">
      <w:pPr>
        <w:jc w:val="both"/>
        <w:rPr>
          <w:b/>
          <w:color w:val="0D0D0D"/>
        </w:rPr>
      </w:pPr>
      <w:r w:rsidRPr="004D2354">
        <w:rPr>
          <w:color w:val="0D0D0D"/>
        </w:rPr>
        <w:t xml:space="preserve">             Документы,</w:t>
      </w:r>
      <w:r>
        <w:rPr>
          <w:color w:val="0D0D0D"/>
        </w:rPr>
        <w:t xml:space="preserve"> </w:t>
      </w:r>
      <w:r w:rsidRPr="004D2354">
        <w:rPr>
          <w:color w:val="0D0D0D"/>
        </w:rPr>
        <w:t>перечисленные</w:t>
      </w:r>
      <w:r w:rsidRPr="004D2354">
        <w:rPr>
          <w:color w:val="0D0D0D"/>
        </w:rPr>
        <w:t xml:space="preserve"> выше в течение 21 календарного дня со дня размещения объявления об их приеме на официальном сайте госуд</w:t>
      </w:r>
      <w:r>
        <w:rPr>
          <w:color w:val="0D0D0D"/>
        </w:rPr>
        <w:t xml:space="preserve">арственной </w:t>
      </w:r>
      <w:r w:rsidRPr="004D2354">
        <w:rPr>
          <w:color w:val="0D0D0D"/>
        </w:rPr>
        <w:t xml:space="preserve">информационной системы в области государственной службы в сети «Интернет» представляются в отдел кадров </w:t>
      </w:r>
      <w:r>
        <w:rPr>
          <w:color w:val="0D0D0D"/>
        </w:rPr>
        <w:t xml:space="preserve">и безопасности </w:t>
      </w:r>
      <w:r w:rsidRPr="004D2354">
        <w:rPr>
          <w:color w:val="0D0D0D"/>
        </w:rPr>
        <w:t>гражданином (гражданским служащим) лично, по</w:t>
      </w:r>
      <w:r>
        <w:rPr>
          <w:color w:val="0D0D0D"/>
        </w:rPr>
        <w:t xml:space="preserve">средством направления по почте </w:t>
      </w:r>
      <w:r w:rsidRPr="004D2354">
        <w:rPr>
          <w:color w:val="0D0D0D"/>
        </w:rPr>
        <w:t xml:space="preserve">или в </w:t>
      </w:r>
      <w:r w:rsidRPr="004D2354">
        <w:rPr>
          <w:color w:val="0D0D0D"/>
        </w:rPr>
        <w:t>электронном</w:t>
      </w:r>
      <w:r w:rsidRPr="004D2354">
        <w:rPr>
          <w:color w:val="0D0D0D"/>
        </w:rPr>
        <w:t xml:space="preserve"> </w:t>
      </w:r>
      <w:proofErr w:type="gramStart"/>
      <w:r w:rsidRPr="004D2354">
        <w:rPr>
          <w:color w:val="0D0D0D"/>
        </w:rPr>
        <w:t>виде  с</w:t>
      </w:r>
      <w:proofErr w:type="gramEnd"/>
      <w:r w:rsidRPr="004D2354">
        <w:rPr>
          <w:color w:val="0D0D0D"/>
        </w:rPr>
        <w:t xml:space="preserve"> использованием указанной информационной системы.             </w:t>
      </w:r>
    </w:p>
    <w:p w:rsidR="00A12ECA" w:rsidRPr="00D544CF" w:rsidRDefault="00A12ECA" w:rsidP="00A12ECA">
      <w:pPr>
        <w:ind w:firstLine="663"/>
        <w:jc w:val="both"/>
        <w:rPr>
          <w:color w:val="000000"/>
        </w:rPr>
      </w:pPr>
      <w:r>
        <w:rPr>
          <w:color w:val="000000"/>
        </w:rPr>
        <w:t>7</w:t>
      </w:r>
      <w:r w:rsidRPr="00D544CF">
        <w:rPr>
          <w:color w:val="000000"/>
        </w:rPr>
        <w:t>. Предполагаемая дата проведения конкурса «</w:t>
      </w:r>
      <w:r>
        <w:rPr>
          <w:color w:val="000000"/>
        </w:rPr>
        <w:t>28»</w:t>
      </w:r>
      <w:r>
        <w:rPr>
          <w:color w:val="000000"/>
        </w:rPr>
        <w:t xml:space="preserve"> </w:t>
      </w:r>
      <w:r>
        <w:rPr>
          <w:color w:val="000000"/>
        </w:rPr>
        <w:t xml:space="preserve">сентября </w:t>
      </w:r>
      <w:r w:rsidRPr="00D544CF">
        <w:rPr>
          <w:color w:val="000000"/>
        </w:rPr>
        <w:t>20</w:t>
      </w:r>
      <w:r>
        <w:rPr>
          <w:color w:val="000000"/>
        </w:rPr>
        <w:t>22</w:t>
      </w:r>
      <w:r w:rsidRPr="00D544CF">
        <w:rPr>
          <w:color w:val="000000"/>
        </w:rPr>
        <w:t xml:space="preserve"> года по адресу: </w:t>
      </w:r>
      <w:smartTag w:uri="urn:schemas-microsoft-com:office:smarttags" w:element="metricconverter">
        <w:smartTagPr>
          <w:attr w:name="ProductID" w:val="350049, г"/>
        </w:smartTagPr>
        <w:r w:rsidRPr="00D544CF">
          <w:rPr>
            <w:color w:val="000000"/>
          </w:rPr>
          <w:t>350049, г</w:t>
        </w:r>
      </w:smartTag>
      <w:r w:rsidRPr="00D544CF">
        <w:rPr>
          <w:color w:val="000000"/>
        </w:rPr>
        <w:t xml:space="preserve">. Краснодар, ул. Красных </w:t>
      </w:r>
      <w:r>
        <w:rPr>
          <w:color w:val="000000"/>
        </w:rPr>
        <w:t>П</w:t>
      </w:r>
      <w:r w:rsidRPr="00D544CF">
        <w:rPr>
          <w:color w:val="000000"/>
        </w:rPr>
        <w:t>артизан, д. 122, Инспекция Федеральной налоговой службы № 4 по г. Краснодару, отдел кадров и безопасности, каб</w:t>
      </w:r>
      <w:r>
        <w:rPr>
          <w:color w:val="000000"/>
        </w:rPr>
        <w:t>инет</w:t>
      </w:r>
      <w:r w:rsidRPr="00D544CF">
        <w:rPr>
          <w:color w:val="000000"/>
        </w:rPr>
        <w:t> 40</w:t>
      </w:r>
      <w:r>
        <w:rPr>
          <w:color w:val="000000"/>
        </w:rPr>
        <w:t>4</w:t>
      </w:r>
      <w:r w:rsidRPr="00D544CF">
        <w:rPr>
          <w:color w:val="000000"/>
        </w:rPr>
        <w:t>.</w:t>
      </w:r>
    </w:p>
    <w:p w:rsidR="00A12ECA" w:rsidRPr="00D544CF" w:rsidRDefault="00A12ECA" w:rsidP="00A12ECA">
      <w:pPr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D544CF">
        <w:rPr>
          <w:color w:val="000000"/>
        </w:rPr>
        <w:t>Подведение итогов конкурса состоится через 1 час после окончания конкурса.</w:t>
      </w:r>
    </w:p>
    <w:p w:rsidR="00A12ECA" w:rsidRPr="00A12ECA" w:rsidRDefault="00A12ECA" w:rsidP="00A12ECA">
      <w:pPr>
        <w:ind w:firstLine="663"/>
        <w:jc w:val="both"/>
      </w:pPr>
      <w:r>
        <w:rPr>
          <w:color w:val="000000"/>
        </w:rPr>
        <w:lastRenderedPageBreak/>
        <w:t>8</w:t>
      </w:r>
      <w:r w:rsidRPr="00D544CF">
        <w:rPr>
          <w:color w:val="000000"/>
        </w:rPr>
        <w:t xml:space="preserve">. Конкурсная комиссия находится по адресу: </w:t>
      </w:r>
      <w:smartTag w:uri="urn:schemas-microsoft-com:office:smarttags" w:element="metricconverter">
        <w:smartTagPr>
          <w:attr w:name="ProductID" w:val="350049, г"/>
        </w:smartTagPr>
        <w:r w:rsidRPr="00D544CF">
          <w:rPr>
            <w:color w:val="000000"/>
          </w:rPr>
          <w:t>350049, г</w:t>
        </w:r>
      </w:smartTag>
      <w:r w:rsidRPr="00D544CF">
        <w:rPr>
          <w:color w:val="000000"/>
        </w:rPr>
        <w:t xml:space="preserve">. Краснодар, ул. Красных </w:t>
      </w:r>
      <w:r w:rsidRPr="00A12ECA">
        <w:t>Партизан, д. 122, Инспекция Федеральной налоговой службы № 4 по г. Краснодару, отдел кадров и безопасности, каб</w:t>
      </w:r>
      <w:r>
        <w:t>инет</w:t>
      </w:r>
      <w:r w:rsidRPr="00A12ECA">
        <w:t xml:space="preserve"> 404,           телефон: (861)224-12-02, факс (861)224-11-96, </w:t>
      </w:r>
      <w:r>
        <w:t xml:space="preserve">  </w:t>
      </w:r>
      <w:r w:rsidRPr="00A12ECA">
        <w:t>Е-</w:t>
      </w:r>
      <w:proofErr w:type="spellStart"/>
      <w:r w:rsidRPr="00A12ECA">
        <w:t>mail</w:t>
      </w:r>
      <w:proofErr w:type="spellEnd"/>
      <w:r w:rsidRPr="00A12ECA">
        <w:t xml:space="preserve">: </w:t>
      </w:r>
      <w:hyperlink r:id="rId6" w:history="1">
        <w:r w:rsidRPr="00A12ECA">
          <w:rPr>
            <w:rStyle w:val="a4"/>
            <w:b w:val="0"/>
            <w:i w:val="0"/>
            <w:color w:val="auto"/>
            <w:sz w:val="24"/>
            <w:szCs w:val="24"/>
            <w:u w:val="none"/>
            <w:lang w:val="en-US"/>
          </w:rPr>
          <w:t>http</w:t>
        </w:r>
        <w:r w:rsidRPr="00A12ECA">
          <w:rPr>
            <w:rStyle w:val="a4"/>
            <w:b w:val="0"/>
            <w:i w:val="0"/>
            <w:color w:val="auto"/>
            <w:sz w:val="24"/>
            <w:szCs w:val="24"/>
            <w:u w:val="none"/>
            <w:lang w:val="ru-RU"/>
          </w:rPr>
          <w:t>://</w:t>
        </w:r>
        <w:r w:rsidRPr="00A12ECA">
          <w:rPr>
            <w:rStyle w:val="a4"/>
            <w:b w:val="0"/>
            <w:i w:val="0"/>
            <w:color w:val="auto"/>
            <w:sz w:val="24"/>
            <w:szCs w:val="24"/>
            <w:u w:val="none"/>
            <w:lang w:val="en-US"/>
          </w:rPr>
          <w:t>www</w:t>
        </w:r>
        <w:r w:rsidRPr="00A12ECA">
          <w:rPr>
            <w:rStyle w:val="a4"/>
            <w:b w:val="0"/>
            <w:i w:val="0"/>
            <w:color w:val="auto"/>
            <w:sz w:val="24"/>
            <w:szCs w:val="24"/>
            <w:u w:val="none"/>
            <w:lang w:val="ru-RU"/>
          </w:rPr>
          <w:t>.</w:t>
        </w:r>
        <w:r w:rsidRPr="00A12ECA">
          <w:rPr>
            <w:rStyle w:val="a4"/>
            <w:b w:val="0"/>
            <w:i w:val="0"/>
            <w:color w:val="auto"/>
            <w:sz w:val="24"/>
            <w:szCs w:val="24"/>
            <w:u w:val="none"/>
            <w:lang w:val="en-US"/>
          </w:rPr>
          <w:t>n</w:t>
        </w:r>
        <w:r w:rsidRPr="00A12ECA">
          <w:rPr>
            <w:rStyle w:val="a4"/>
            <w:b w:val="0"/>
            <w:i w:val="0"/>
            <w:color w:val="auto"/>
            <w:sz w:val="24"/>
            <w:szCs w:val="24"/>
            <w:u w:val="none"/>
          </w:rPr>
          <w:t>alog</w:t>
        </w:r>
        <w:r w:rsidRPr="00A12ECA">
          <w:rPr>
            <w:rStyle w:val="a4"/>
            <w:b w:val="0"/>
            <w:i w:val="0"/>
            <w:color w:val="auto"/>
            <w:sz w:val="24"/>
            <w:szCs w:val="24"/>
            <w:u w:val="none"/>
            <w:lang w:val="ru-RU"/>
          </w:rPr>
          <w:t>2311@</w:t>
        </w:r>
      </w:hyperlink>
      <w:r w:rsidRPr="00A12ECA">
        <w:rPr>
          <w:b/>
          <w:i/>
        </w:rPr>
        <w:t>.</w:t>
      </w:r>
      <w:r w:rsidRPr="00A12ECA">
        <w:rPr>
          <w:lang w:val="en-US"/>
        </w:rPr>
        <w:t>tax</w:t>
      </w:r>
      <w:r w:rsidRPr="00A12ECA">
        <w:t>.</w:t>
      </w:r>
      <w:r w:rsidRPr="00A12ECA">
        <w:rPr>
          <w:lang w:val="en-US"/>
        </w:rPr>
        <w:t>gov</w:t>
      </w:r>
      <w:r w:rsidRPr="00A12ECA">
        <w:t>.</w:t>
      </w:r>
      <w:r w:rsidRPr="00A12ECA">
        <w:rPr>
          <w:lang w:val="en-US"/>
        </w:rPr>
        <w:t>ru</w:t>
      </w:r>
      <w:r w:rsidRPr="00A12ECA">
        <w:t xml:space="preserve">, более полная информация об Инспекции Федеральной налоговой службы № 4 по г. Краснодару – на официальном сайте ФНС России </w:t>
      </w:r>
      <w:hyperlink r:id="rId7" w:history="1">
        <w:r w:rsidRPr="00A12ECA">
          <w:rPr>
            <w:rStyle w:val="a4"/>
            <w:b w:val="0"/>
            <w:i w:val="0"/>
            <w:color w:val="auto"/>
            <w:sz w:val="24"/>
            <w:szCs w:val="24"/>
          </w:rPr>
          <w:t>www</w:t>
        </w:r>
        <w:r w:rsidRPr="00A12ECA">
          <w:rPr>
            <w:rStyle w:val="a4"/>
            <w:b w:val="0"/>
            <w:i w:val="0"/>
            <w:color w:val="auto"/>
            <w:sz w:val="24"/>
            <w:szCs w:val="24"/>
            <w:lang w:val="ru-RU"/>
          </w:rPr>
          <w:t>.</w:t>
        </w:r>
        <w:proofErr w:type="spellStart"/>
        <w:r w:rsidRPr="00A12ECA">
          <w:rPr>
            <w:rStyle w:val="a4"/>
            <w:b w:val="0"/>
            <w:i w:val="0"/>
            <w:color w:val="auto"/>
            <w:sz w:val="24"/>
            <w:szCs w:val="24"/>
          </w:rPr>
          <w:t>nalog</w:t>
        </w:r>
        <w:proofErr w:type="spellEnd"/>
        <w:r w:rsidRPr="00A12ECA">
          <w:rPr>
            <w:rStyle w:val="a4"/>
            <w:b w:val="0"/>
            <w:i w:val="0"/>
            <w:color w:val="auto"/>
            <w:sz w:val="24"/>
            <w:szCs w:val="24"/>
            <w:lang w:val="ru-RU"/>
          </w:rPr>
          <w:t>.</w:t>
        </w:r>
        <w:proofErr w:type="spellStart"/>
        <w:r w:rsidRPr="00A12ECA">
          <w:rPr>
            <w:rStyle w:val="a4"/>
            <w:b w:val="0"/>
            <w:i w:val="0"/>
            <w:color w:val="auto"/>
            <w:sz w:val="24"/>
            <w:szCs w:val="24"/>
            <w:lang w:val="en-US"/>
          </w:rPr>
          <w:t>gov</w:t>
        </w:r>
        <w:proofErr w:type="spellEnd"/>
        <w:r w:rsidRPr="00A12ECA">
          <w:rPr>
            <w:rStyle w:val="a4"/>
            <w:b w:val="0"/>
            <w:i w:val="0"/>
            <w:color w:val="auto"/>
            <w:sz w:val="24"/>
            <w:szCs w:val="24"/>
            <w:lang w:val="ru-RU"/>
          </w:rPr>
          <w:t>.</w:t>
        </w:r>
        <w:proofErr w:type="spellStart"/>
        <w:r w:rsidRPr="00A12ECA">
          <w:rPr>
            <w:rStyle w:val="a4"/>
            <w:b w:val="0"/>
            <w:i w:val="0"/>
            <w:color w:val="auto"/>
            <w:sz w:val="24"/>
            <w:szCs w:val="24"/>
          </w:rPr>
          <w:t>ru</w:t>
        </w:r>
        <w:proofErr w:type="spellEnd"/>
      </w:hyperlink>
      <w:r w:rsidRPr="00A12ECA">
        <w:rPr>
          <w:b/>
          <w:i/>
        </w:rPr>
        <w:t>.</w:t>
      </w:r>
    </w:p>
    <w:p w:rsidR="00A12ECA" w:rsidRPr="00C00515" w:rsidRDefault="00A12ECA" w:rsidP="00A12EC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E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12ECA">
        <w:rPr>
          <w:rFonts w:ascii="Times New Roman" w:hAnsi="Times New Roman" w:cs="Times New Roman"/>
          <w:sz w:val="24"/>
          <w:szCs w:val="24"/>
        </w:rPr>
        <w:t xml:space="preserve">          9. Нормативные </w:t>
      </w:r>
      <w:r w:rsidRPr="00C00515">
        <w:rPr>
          <w:rFonts w:ascii="Times New Roman" w:hAnsi="Times New Roman" w:cs="Times New Roman"/>
          <w:sz w:val="24"/>
          <w:szCs w:val="24"/>
        </w:rPr>
        <w:t>документы для самоподготовки:</w:t>
      </w:r>
    </w:p>
    <w:p w:rsidR="00A12ECA" w:rsidRPr="00C00515" w:rsidRDefault="00A12ECA" w:rsidP="00A12EC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0515">
        <w:rPr>
          <w:rFonts w:ascii="Times New Roman" w:hAnsi="Times New Roman" w:cs="Times New Roman"/>
          <w:sz w:val="24"/>
          <w:szCs w:val="24"/>
        </w:rPr>
        <w:t xml:space="preserve">1) Конституция </w:t>
      </w:r>
      <w:r w:rsidRPr="00C00515">
        <w:rPr>
          <w:rFonts w:ascii="Times New Roman" w:hAnsi="Times New Roman"/>
          <w:sz w:val="24"/>
          <w:szCs w:val="24"/>
        </w:rPr>
        <w:t>Российской Федерации;</w:t>
      </w:r>
    </w:p>
    <w:p w:rsidR="00A12ECA" w:rsidRPr="00C00515" w:rsidRDefault="00A12ECA" w:rsidP="00A12ECA">
      <w:pPr>
        <w:jc w:val="both"/>
      </w:pPr>
      <w:r w:rsidRPr="00C00515">
        <w:t>2) Федеральный закон от 27.07.2004 № 79-ФЗ «О государственной гражданской службе Российской Федерации»;</w:t>
      </w:r>
    </w:p>
    <w:p w:rsidR="00A12ECA" w:rsidRPr="00C00515" w:rsidRDefault="00A12ECA" w:rsidP="00A12ECA">
      <w:pPr>
        <w:jc w:val="both"/>
      </w:pPr>
      <w:r>
        <w:t>3</w:t>
      </w:r>
      <w:r w:rsidRPr="00C00515">
        <w:t xml:space="preserve">) Федеральный </w:t>
      </w:r>
      <w:r w:rsidRPr="00C00515">
        <w:t>закон от</w:t>
      </w:r>
      <w:r w:rsidRPr="00C00515">
        <w:t xml:space="preserve"> 27.05.2003 № 58-ФЗ «О системе государственной службы Российской Федерации»;</w:t>
      </w:r>
    </w:p>
    <w:p w:rsidR="00A12ECA" w:rsidRPr="00C00515" w:rsidRDefault="00A12ECA" w:rsidP="00A12ECA">
      <w:pPr>
        <w:jc w:val="both"/>
      </w:pPr>
      <w:r>
        <w:t>4</w:t>
      </w:r>
      <w:r w:rsidRPr="00C00515">
        <w:t xml:space="preserve">) Федеральный </w:t>
      </w:r>
      <w:r w:rsidRPr="00C00515">
        <w:t>закон от</w:t>
      </w:r>
      <w:r w:rsidRPr="00C00515">
        <w:t xml:space="preserve"> 25.12.2008 № 273-ФЗ «О противодействии коррупции»;</w:t>
      </w:r>
    </w:p>
    <w:p w:rsidR="00A12ECA" w:rsidRDefault="00A12ECA" w:rsidP="00A12ECA">
      <w:pPr>
        <w:jc w:val="both"/>
      </w:pPr>
      <w:r>
        <w:t>5</w:t>
      </w:r>
      <w:r w:rsidRPr="00C00515">
        <w:t>) Указ Президента Российской Федерации от 21.07.2010 № 925 «О мерах по реализации отдельных положений Федерального закона «О противодействии коррупции».</w:t>
      </w:r>
    </w:p>
    <w:p w:rsidR="00A12ECA" w:rsidRDefault="00A12ECA" w:rsidP="00A12EC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C00515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C00515">
        <w:rPr>
          <w:rFonts w:ascii="Times New Roman" w:hAnsi="Times New Roman"/>
          <w:color w:val="000000"/>
          <w:sz w:val="24"/>
          <w:szCs w:val="24"/>
        </w:rPr>
        <w:t xml:space="preserve">. Конкурс заключается в оценке профессионального уровня </w:t>
      </w:r>
      <w:r w:rsidRPr="00C00515">
        <w:rPr>
          <w:rFonts w:ascii="Times New Roman" w:hAnsi="Times New Roman"/>
          <w:color w:val="000000"/>
          <w:sz w:val="24"/>
          <w:szCs w:val="24"/>
        </w:rPr>
        <w:t>претендентов,</w:t>
      </w:r>
      <w:r w:rsidRPr="00C0051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участвующих </w:t>
      </w:r>
      <w:r w:rsidRPr="00C00515">
        <w:rPr>
          <w:rFonts w:ascii="Times New Roman" w:hAnsi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/>
          <w:color w:val="000000"/>
          <w:sz w:val="24"/>
          <w:szCs w:val="24"/>
        </w:rPr>
        <w:t xml:space="preserve">вакантную должность для замещения ведущей группы должностей государственной </w:t>
      </w:r>
      <w:r w:rsidRPr="00C00515">
        <w:rPr>
          <w:rFonts w:ascii="Times New Roman" w:hAnsi="Times New Roman"/>
          <w:color w:val="000000"/>
          <w:sz w:val="24"/>
          <w:szCs w:val="24"/>
        </w:rPr>
        <w:t xml:space="preserve">гражданской службы, их соответствия установленным квалификационным требованиям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 w:rsidRPr="00C00515">
        <w:rPr>
          <w:rFonts w:ascii="Times New Roman" w:hAnsi="Times New Roman"/>
          <w:color w:val="000000"/>
          <w:sz w:val="24"/>
          <w:szCs w:val="24"/>
        </w:rPr>
        <w:t xml:space="preserve"> должности гражданской службы.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</w:t>
      </w:r>
      <w:r>
        <w:rPr>
          <w:rFonts w:ascii="Times New Roman" w:hAnsi="Times New Roman"/>
          <w:color w:val="000000"/>
          <w:sz w:val="24"/>
          <w:szCs w:val="24"/>
        </w:rPr>
        <w:t xml:space="preserve"> методом Тестирования по вопросам, связанным с выполнением должностных обязанностей по ведущей группе должностей. </w:t>
      </w:r>
      <w:r w:rsidRPr="00C00515">
        <w:rPr>
          <w:rFonts w:ascii="Times New Roman" w:hAnsi="Times New Roman" w:cs="Times New Roman"/>
          <w:sz w:val="24"/>
          <w:szCs w:val="24"/>
        </w:rPr>
        <w:t xml:space="preserve">Тестовые испытания кандидатов проводятся в письменной форме. </w:t>
      </w:r>
      <w:r>
        <w:rPr>
          <w:rFonts w:ascii="Times New Roman" w:hAnsi="Times New Roman" w:cs="Times New Roman"/>
          <w:sz w:val="24"/>
          <w:szCs w:val="24"/>
        </w:rPr>
        <w:t xml:space="preserve">Тест должен содержать не </w:t>
      </w:r>
      <w:r>
        <w:rPr>
          <w:rFonts w:ascii="Times New Roman" w:hAnsi="Times New Roman" w:cs="Times New Roman"/>
          <w:sz w:val="24"/>
          <w:szCs w:val="24"/>
        </w:rPr>
        <w:t>мнение</w:t>
      </w:r>
      <w:r>
        <w:rPr>
          <w:rFonts w:ascii="Times New Roman" w:hAnsi="Times New Roman" w:cs="Times New Roman"/>
          <w:sz w:val="24"/>
          <w:szCs w:val="24"/>
        </w:rPr>
        <w:t xml:space="preserve"> 40 и не более 60 вопросов. При тестировании используется единый перечень вопросов. </w:t>
      </w:r>
      <w:r>
        <w:rPr>
          <w:rFonts w:ascii="Times New Roman" w:hAnsi="Times New Roman" w:cs="Times New Roman"/>
          <w:sz w:val="24"/>
          <w:szCs w:val="24"/>
        </w:rPr>
        <w:t>Уровень</w:t>
      </w:r>
      <w:r>
        <w:rPr>
          <w:rFonts w:ascii="Times New Roman" w:hAnsi="Times New Roman" w:cs="Times New Roman"/>
          <w:sz w:val="24"/>
          <w:szCs w:val="24"/>
        </w:rPr>
        <w:t xml:space="preserve"> сложности тестов</w:t>
      </w:r>
      <w:r>
        <w:rPr>
          <w:rFonts w:ascii="Times New Roman" w:hAnsi="Times New Roman" w:cs="Times New Roman"/>
          <w:sz w:val="24"/>
          <w:szCs w:val="24"/>
        </w:rPr>
        <w:t xml:space="preserve">ых заданий возрастает в прямой </w:t>
      </w:r>
      <w:r>
        <w:rPr>
          <w:rFonts w:ascii="Times New Roman" w:hAnsi="Times New Roman" w:cs="Times New Roman"/>
          <w:sz w:val="24"/>
          <w:szCs w:val="24"/>
        </w:rPr>
        <w:t>зависимости от категории и группы должностей гражданской службы. На каждый вопрос должен быть только один правильный ответ.</w:t>
      </w:r>
      <w:r w:rsidRPr="00A12E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Тестирование счита</w:t>
      </w:r>
      <w:r>
        <w:rPr>
          <w:rFonts w:ascii="Times New Roman" w:hAnsi="Times New Roman" w:cs="Times New Roman"/>
          <w:sz w:val="24"/>
          <w:szCs w:val="24"/>
        </w:rPr>
        <w:t xml:space="preserve">ется пройденным, если кандидат </w:t>
      </w:r>
      <w:r>
        <w:rPr>
          <w:rFonts w:ascii="Times New Roman" w:hAnsi="Times New Roman" w:cs="Times New Roman"/>
          <w:sz w:val="24"/>
          <w:szCs w:val="24"/>
        </w:rPr>
        <w:t>правильно ответил на 70 и более процентов</w:t>
      </w:r>
      <w:r>
        <w:rPr>
          <w:rFonts w:ascii="Times New Roman" w:hAnsi="Times New Roman" w:cs="Times New Roman"/>
          <w:sz w:val="24"/>
          <w:szCs w:val="24"/>
        </w:rPr>
        <w:t xml:space="preserve"> заданных вопросов. Результаты тестирования оформляются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виде краткой</w:t>
      </w:r>
      <w:r>
        <w:rPr>
          <w:rFonts w:ascii="Times New Roman" w:hAnsi="Times New Roman" w:cs="Times New Roman"/>
          <w:sz w:val="24"/>
          <w:szCs w:val="24"/>
        </w:rPr>
        <w:t xml:space="preserve"> справки.</w:t>
      </w:r>
    </w:p>
    <w:p w:rsidR="00A12ECA" w:rsidRPr="00C00515" w:rsidRDefault="00A12ECA" w:rsidP="00A12ECA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C00515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C00515">
        <w:rPr>
          <w:rFonts w:ascii="Times New Roman" w:hAnsi="Times New Roman"/>
          <w:color w:val="000000"/>
          <w:sz w:val="24"/>
          <w:szCs w:val="24"/>
        </w:rPr>
        <w:t>. </w:t>
      </w:r>
      <w:r w:rsidRPr="00C00515">
        <w:rPr>
          <w:rFonts w:ascii="Times New Roman" w:hAnsi="Times New Roman"/>
          <w:sz w:val="24"/>
          <w:szCs w:val="24"/>
        </w:rPr>
        <w:t xml:space="preserve">По итогам конкурса каждый член конкурсной комиссии выставляет кандидату общий балл (определяемый как сумма баллов, полученных по результатам всех конкурсных процедур). Баллы, выставленные всеми членами конкурсной комиссии, суммируются. </w:t>
      </w:r>
      <w:r>
        <w:rPr>
          <w:rFonts w:ascii="Times New Roman" w:hAnsi="Times New Roman"/>
          <w:sz w:val="24"/>
          <w:szCs w:val="24"/>
        </w:rPr>
        <w:t xml:space="preserve">В кадровый резерв ИФНС России №4 по г. Краснодару включаются </w:t>
      </w:r>
      <w:r w:rsidRPr="00C00515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>и</w:t>
      </w:r>
      <w:r w:rsidRPr="00C00515">
        <w:rPr>
          <w:rFonts w:ascii="Times New Roman" w:hAnsi="Times New Roman"/>
          <w:sz w:val="24"/>
          <w:szCs w:val="24"/>
        </w:rPr>
        <w:t>, успешно прошедши</w:t>
      </w:r>
      <w:r>
        <w:rPr>
          <w:rFonts w:ascii="Times New Roman" w:hAnsi="Times New Roman"/>
          <w:sz w:val="24"/>
          <w:szCs w:val="24"/>
        </w:rPr>
        <w:t>е</w:t>
      </w:r>
      <w:r w:rsidRPr="00C00515">
        <w:rPr>
          <w:rFonts w:ascii="Times New Roman" w:hAnsi="Times New Roman"/>
          <w:sz w:val="24"/>
          <w:szCs w:val="24"/>
        </w:rPr>
        <w:t xml:space="preserve"> тестовые испытания и собеседование</w:t>
      </w:r>
      <w:r>
        <w:rPr>
          <w:rFonts w:ascii="Times New Roman" w:hAnsi="Times New Roman"/>
          <w:sz w:val="24"/>
          <w:szCs w:val="24"/>
        </w:rPr>
        <w:t xml:space="preserve"> и с их согласия</w:t>
      </w:r>
      <w:r w:rsidRPr="00C00515">
        <w:rPr>
          <w:rFonts w:ascii="Times New Roman" w:hAnsi="Times New Roman"/>
          <w:sz w:val="24"/>
          <w:szCs w:val="24"/>
        </w:rPr>
        <w:t xml:space="preserve">. </w:t>
      </w:r>
    </w:p>
    <w:p w:rsidR="00A12ECA" w:rsidRDefault="00A12ECA" w:rsidP="00A12ECA">
      <w:pPr>
        <w:ind w:firstLine="663"/>
        <w:jc w:val="both"/>
        <w:rPr>
          <w:color w:val="000000"/>
        </w:rPr>
      </w:pPr>
      <w:r>
        <w:rPr>
          <w:color w:val="000000"/>
        </w:rPr>
        <w:t>12</w:t>
      </w:r>
      <w:r w:rsidRPr="00D544CF">
        <w:rPr>
          <w:color w:val="000000"/>
        </w:rPr>
        <w:t>. </w:t>
      </w:r>
      <w:r>
        <w:rPr>
          <w:color w:val="000000"/>
        </w:rPr>
        <w:t xml:space="preserve">Результаты голосования </w:t>
      </w:r>
      <w:r w:rsidRPr="00D544CF">
        <w:rPr>
          <w:color w:val="000000"/>
        </w:rPr>
        <w:t xml:space="preserve">конкурсной комиссии </w:t>
      </w:r>
      <w:r>
        <w:rPr>
          <w:color w:val="000000"/>
        </w:rPr>
        <w:t>оформляются</w:t>
      </w:r>
      <w:r>
        <w:rPr>
          <w:color w:val="000000"/>
        </w:rPr>
        <w:t xml:space="preserve"> протоколом заседания конкурсной комиссии по итогам конкурса на включение в кадровый резерв. Указанный протокол содержит рейтинг кандидатов с указанием набранных баллов и занятых ими мест по результатам оценки конкурсной комиссией.   </w:t>
      </w:r>
    </w:p>
    <w:p w:rsidR="00A12ECA" w:rsidRDefault="00A12ECA" w:rsidP="00A12ECA">
      <w:pPr>
        <w:ind w:firstLine="663"/>
        <w:jc w:val="both"/>
        <w:rPr>
          <w:color w:val="000000"/>
        </w:rPr>
      </w:pPr>
      <w:r>
        <w:rPr>
          <w:color w:val="000000"/>
        </w:rPr>
        <w:t xml:space="preserve">13. В кадровый резерв конкурсной комиссией могут рекомендоваться </w:t>
      </w:r>
      <w:r>
        <w:rPr>
          <w:color w:val="000000"/>
        </w:rPr>
        <w:t>кандидаты из</w:t>
      </w:r>
      <w:r>
        <w:rPr>
          <w:color w:val="000000"/>
        </w:rPr>
        <w:t xml:space="preserve"> числа тех кандидатов, общая сумма набранных баллов которых составляет не менее 50% максимального балла.</w:t>
      </w:r>
    </w:p>
    <w:p w:rsidR="00A12ECA" w:rsidRPr="00D544CF" w:rsidRDefault="00A12ECA" w:rsidP="00A12ECA">
      <w:pPr>
        <w:ind w:firstLine="663"/>
        <w:jc w:val="both"/>
        <w:rPr>
          <w:color w:val="000000"/>
        </w:rPr>
      </w:pPr>
      <w:r>
        <w:rPr>
          <w:color w:val="000000"/>
        </w:rPr>
        <w:t xml:space="preserve">14. Согласие кандидата на его включение в кадровый резерв по </w:t>
      </w:r>
      <w:r>
        <w:rPr>
          <w:color w:val="000000"/>
        </w:rPr>
        <w:t>результатам</w:t>
      </w:r>
      <w:r>
        <w:rPr>
          <w:color w:val="000000"/>
        </w:rPr>
        <w:t xml:space="preserve"> конкурса оформляются в письменной форме.   </w:t>
      </w:r>
    </w:p>
    <w:p w:rsidR="00A12ECA" w:rsidRPr="00D544CF" w:rsidRDefault="00A12ECA" w:rsidP="00A12ECA">
      <w:pPr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D544CF">
        <w:rPr>
          <w:color w:val="000000"/>
        </w:rPr>
        <w:t>Кандидатам, участвовавшим в конкурсе, о результатах конкурса направляется сообщение в письменной форме в течение 7 дней со дня его завершения.</w:t>
      </w:r>
      <w:r>
        <w:rPr>
          <w:color w:val="000000"/>
        </w:rPr>
        <w:t xml:space="preserve"> </w:t>
      </w:r>
      <w:r w:rsidRPr="00D544CF">
        <w:rPr>
          <w:color w:val="000000"/>
        </w:rPr>
        <w:t xml:space="preserve">Информация о результатах конкурса размещается на </w:t>
      </w:r>
      <w:r>
        <w:rPr>
          <w:color w:val="000000"/>
        </w:rPr>
        <w:t xml:space="preserve">официальном </w:t>
      </w:r>
      <w:r w:rsidRPr="00D544CF">
        <w:rPr>
          <w:color w:val="000000"/>
        </w:rPr>
        <w:t xml:space="preserve">сайте </w:t>
      </w:r>
      <w:r>
        <w:rPr>
          <w:color w:val="000000"/>
        </w:rPr>
        <w:t>ФНС России</w:t>
      </w:r>
      <w:r w:rsidRPr="00D544CF">
        <w:rPr>
          <w:color w:val="000000"/>
        </w:rPr>
        <w:t xml:space="preserve"> www.nalog.ru.</w:t>
      </w:r>
    </w:p>
    <w:p w:rsidR="00A12ECA" w:rsidRDefault="00A12ECA" w:rsidP="00A12ECA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A12ECA" w:rsidRPr="00D544CF" w:rsidRDefault="00A12ECA" w:rsidP="00A12ECA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 xml:space="preserve">Приложение: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544CF">
        <w:rPr>
          <w:rFonts w:ascii="Times New Roman" w:hAnsi="Times New Roman" w:cs="Times New Roman"/>
          <w:sz w:val="24"/>
          <w:szCs w:val="24"/>
        </w:rPr>
        <w:t>бразец заявления гражданина (гражданского служащего) о допуске к участию в конкурсе на</w:t>
      </w:r>
      <w:r>
        <w:rPr>
          <w:rFonts w:ascii="Times New Roman" w:hAnsi="Times New Roman" w:cs="Times New Roman"/>
          <w:sz w:val="24"/>
          <w:szCs w:val="24"/>
        </w:rPr>
        <w:t xml:space="preserve"> замещение </w:t>
      </w:r>
      <w:r>
        <w:rPr>
          <w:rFonts w:ascii="Times New Roman" w:hAnsi="Times New Roman" w:cs="Times New Roman"/>
          <w:sz w:val="24"/>
          <w:szCs w:val="24"/>
        </w:rPr>
        <w:t xml:space="preserve">вакантной должности </w:t>
      </w:r>
      <w:r>
        <w:rPr>
          <w:rFonts w:ascii="Times New Roman" w:hAnsi="Times New Roman" w:cs="Times New Roman"/>
          <w:sz w:val="24"/>
          <w:szCs w:val="24"/>
        </w:rPr>
        <w:t>ведущей группы должностей государственной гражданской службы, анкета.</w:t>
      </w:r>
    </w:p>
    <w:p w:rsidR="00A12ECA" w:rsidRDefault="00A12ECA" w:rsidP="00A12ECA">
      <w:pPr>
        <w:ind w:right="1407"/>
      </w:pPr>
    </w:p>
    <w:p w:rsidR="00A12ECA" w:rsidRDefault="00A12ECA" w:rsidP="00A12ECA">
      <w:pPr>
        <w:ind w:right="1407"/>
      </w:pPr>
    </w:p>
    <w:p w:rsidR="00A12ECA" w:rsidRDefault="00A12ECA" w:rsidP="00A12ECA">
      <w:pPr>
        <w:ind w:right="1407"/>
      </w:pPr>
    </w:p>
    <w:p w:rsidR="00B92726" w:rsidRDefault="00B92726"/>
    <w:sectPr w:rsidR="00B92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CA"/>
    <w:rsid w:val="00105B0D"/>
    <w:rsid w:val="00A12ECA"/>
    <w:rsid w:val="00B9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0403A5"/>
  <w15:chartTrackingRefBased/>
  <w15:docId w15:val="{6C31C83E-49E1-4C02-B666-F9096BCC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12EC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12E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A12ECA"/>
    <w:pPr>
      <w:tabs>
        <w:tab w:val="left" w:pos="1640"/>
      </w:tabs>
      <w:ind w:right="1407"/>
      <w:jc w:val="center"/>
    </w:pPr>
  </w:style>
  <w:style w:type="character" w:customStyle="1" w:styleId="30">
    <w:name w:val="Основной текст 3 Знак"/>
    <w:basedOn w:val="a0"/>
    <w:link w:val="3"/>
    <w:rsid w:val="00A12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Цветовое выделение"/>
    <w:rsid w:val="00A12ECA"/>
    <w:rPr>
      <w:b/>
      <w:color w:val="000080"/>
    </w:rPr>
  </w:style>
  <w:style w:type="character" w:styleId="a4">
    <w:name w:val="Hyperlink"/>
    <w:rsid w:val="00A12ECA"/>
    <w:rPr>
      <w:b/>
      <w:bCs/>
      <w:i/>
      <w:iCs/>
      <w:color w:val="0000FF"/>
      <w:sz w:val="28"/>
      <w:szCs w:val="28"/>
      <w:u w:val="single"/>
      <w:lang w:val="en-GB" w:eastAsia="en-US" w:bidi="ar-SA"/>
    </w:rPr>
  </w:style>
  <w:style w:type="paragraph" w:customStyle="1" w:styleId="ConsPlusNormal">
    <w:name w:val="ConsPlusNormal"/>
    <w:rsid w:val="00A12E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alog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NULL" TargetMode="External"/><Relationship Id="rId5" Type="http://schemas.openxmlformats.org/officeDocument/2006/relationships/hyperlink" Target="consultantplus://offline/ref=D615F9E8412AAE742B4BA4A916D1A6E458007296651BA0F442BCC2iDREN" TargetMode="External"/><Relationship Id="rId4" Type="http://schemas.openxmlformats.org/officeDocument/2006/relationships/hyperlink" Target="NUL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3146</Words>
  <Characters>17937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2022-10-07T07:17:00Z</dcterms:created>
  <dcterms:modified xsi:type="dcterms:W3CDTF">2022-10-07T07:30:00Z</dcterms:modified>
</cp:coreProperties>
</file>