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659C" w:rsidRDefault="0051659C" w:rsidP="00945926">
      <w:pPr>
        <w:jc w:val="both"/>
        <w:rPr>
          <w:sz w:val="22"/>
          <w:szCs w:val="22"/>
        </w:rPr>
      </w:pPr>
    </w:p>
    <w:p w:rsidR="009723C0" w:rsidRPr="00951999" w:rsidRDefault="009723C0" w:rsidP="009723C0">
      <w:pPr>
        <w:pStyle w:val="a8"/>
        <w:spacing w:before="0" w:beforeAutospacing="0" w:after="0" w:afterAutospacing="0"/>
        <w:ind w:left="5954"/>
        <w:rPr>
          <w:rStyle w:val="ac"/>
          <w:b w:val="0"/>
        </w:rPr>
      </w:pPr>
      <w:r w:rsidRPr="00951999">
        <w:rPr>
          <w:rStyle w:val="ac"/>
          <w:b w:val="0"/>
        </w:rPr>
        <w:t xml:space="preserve">Приложение </w:t>
      </w:r>
    </w:p>
    <w:p w:rsidR="009723C0" w:rsidRDefault="009723C0" w:rsidP="009723C0">
      <w:pPr>
        <w:pStyle w:val="a8"/>
        <w:spacing w:before="0" w:beforeAutospacing="0" w:after="0" w:afterAutospacing="0"/>
        <w:ind w:left="5954"/>
        <w:rPr>
          <w:rStyle w:val="ac"/>
          <w:b w:val="0"/>
        </w:rPr>
      </w:pPr>
      <w:r>
        <w:rPr>
          <w:rStyle w:val="ac"/>
          <w:b w:val="0"/>
        </w:rPr>
        <w:t>к</w:t>
      </w:r>
      <w:r w:rsidRPr="00951999">
        <w:rPr>
          <w:rStyle w:val="ac"/>
          <w:b w:val="0"/>
        </w:rPr>
        <w:t xml:space="preserve"> письму </w:t>
      </w:r>
      <w:r>
        <w:rPr>
          <w:rStyle w:val="ac"/>
          <w:b w:val="0"/>
        </w:rPr>
        <w:t xml:space="preserve">Межрайонной </w:t>
      </w:r>
      <w:r w:rsidRPr="00951999">
        <w:rPr>
          <w:rStyle w:val="ac"/>
          <w:b w:val="0"/>
        </w:rPr>
        <w:t xml:space="preserve">ИФНС России № </w:t>
      </w:r>
      <w:r>
        <w:rPr>
          <w:rStyle w:val="ac"/>
          <w:b w:val="0"/>
        </w:rPr>
        <w:t>4</w:t>
      </w:r>
      <w:r w:rsidRPr="00951999">
        <w:rPr>
          <w:rStyle w:val="ac"/>
          <w:b w:val="0"/>
        </w:rPr>
        <w:t xml:space="preserve"> по Краснодар</w:t>
      </w:r>
      <w:r>
        <w:rPr>
          <w:rStyle w:val="ac"/>
          <w:b w:val="0"/>
        </w:rPr>
        <w:t>скому краю</w:t>
      </w:r>
    </w:p>
    <w:p w:rsidR="009723C0" w:rsidRPr="00124FA2" w:rsidRDefault="009723C0" w:rsidP="009723C0">
      <w:pPr>
        <w:pStyle w:val="a8"/>
        <w:spacing w:before="0" w:beforeAutospacing="0" w:after="0" w:afterAutospacing="0"/>
        <w:ind w:left="5954"/>
        <w:rPr>
          <w:rStyle w:val="ac"/>
        </w:rPr>
      </w:pPr>
      <w:r>
        <w:rPr>
          <w:rStyle w:val="ac"/>
          <w:b w:val="0"/>
        </w:rPr>
        <w:t>от__________ №__________</w:t>
      </w:r>
    </w:p>
    <w:p w:rsidR="009723C0" w:rsidRPr="005A7687" w:rsidRDefault="009723C0" w:rsidP="009723C0">
      <w:pPr>
        <w:pStyle w:val="a8"/>
        <w:jc w:val="center"/>
        <w:rPr>
          <w:b/>
          <w:bCs/>
        </w:rPr>
      </w:pPr>
      <w:r w:rsidRPr="005A7687">
        <w:rPr>
          <w:rStyle w:val="ac"/>
        </w:rPr>
        <w:t xml:space="preserve">Объявление (информация) о приеме документов </w:t>
      </w:r>
      <w:r w:rsidRPr="005A7687">
        <w:rPr>
          <w:b/>
          <w:bCs/>
        </w:rPr>
        <w:br/>
      </w:r>
      <w:r w:rsidRPr="005A7687">
        <w:rPr>
          <w:rStyle w:val="ac"/>
        </w:rPr>
        <w:t>для участия в конкурсе на замещение вакантной должности гражданской службы </w:t>
      </w:r>
      <w:r>
        <w:rPr>
          <w:rStyle w:val="ac"/>
        </w:rPr>
        <w:t>Межрайонной и</w:t>
      </w:r>
      <w:r w:rsidRPr="005A7687">
        <w:rPr>
          <w:rStyle w:val="ac"/>
        </w:rPr>
        <w:t xml:space="preserve">нспекции Федеральной налоговой службы № </w:t>
      </w:r>
      <w:r>
        <w:rPr>
          <w:rStyle w:val="ac"/>
        </w:rPr>
        <w:t>4</w:t>
      </w:r>
      <w:r w:rsidRPr="005A7687">
        <w:rPr>
          <w:rStyle w:val="ac"/>
        </w:rPr>
        <w:t xml:space="preserve"> по Краснодар</w:t>
      </w:r>
      <w:r>
        <w:rPr>
          <w:rStyle w:val="ac"/>
        </w:rPr>
        <w:t>скому краю</w:t>
      </w:r>
      <w:r w:rsidRPr="005A7687">
        <w:rPr>
          <w:rStyle w:val="ac"/>
        </w:rPr>
        <w:t xml:space="preserve"> </w:t>
      </w:r>
    </w:p>
    <w:p w:rsidR="00945926" w:rsidRPr="009902C3" w:rsidRDefault="00945926" w:rsidP="00945926">
      <w:pPr>
        <w:jc w:val="both"/>
        <w:rPr>
          <w:sz w:val="24"/>
          <w:szCs w:val="24"/>
        </w:rPr>
      </w:pPr>
      <w:r w:rsidRPr="009902C3">
        <w:rPr>
          <w:sz w:val="24"/>
          <w:szCs w:val="24"/>
        </w:rPr>
        <w:t>1.</w:t>
      </w:r>
      <w:r w:rsidR="009723C0" w:rsidRPr="009902C3">
        <w:rPr>
          <w:color w:val="000000"/>
          <w:sz w:val="24"/>
          <w:szCs w:val="24"/>
        </w:rPr>
        <w:t xml:space="preserve"> </w:t>
      </w:r>
      <w:r w:rsidR="009723C0" w:rsidRPr="009902C3">
        <w:rPr>
          <w:sz w:val="24"/>
          <w:szCs w:val="24"/>
        </w:rPr>
        <w:t>Межрайонная инспекция Федеральной налоговой службы России № 4 по Краснодарскому краю</w:t>
      </w:r>
      <w:r w:rsidR="009902C3">
        <w:rPr>
          <w:sz w:val="24"/>
          <w:szCs w:val="24"/>
        </w:rPr>
        <w:t>,</w:t>
      </w:r>
      <w:r w:rsidR="009723C0" w:rsidRPr="009902C3">
        <w:rPr>
          <w:sz w:val="24"/>
          <w:szCs w:val="24"/>
        </w:rPr>
        <w:t xml:space="preserve"> 353730, Краснодарский край, Каневской район, ст. Каневская, ул. Нестеренко 57. Телефон: 8(86164) 7-57-11, факс 7-02-78, </w:t>
      </w:r>
      <w:r w:rsidR="009902C3" w:rsidRPr="009902C3">
        <w:rPr>
          <w:sz w:val="24"/>
          <w:szCs w:val="24"/>
        </w:rPr>
        <w:t>е</w:t>
      </w:r>
      <w:r w:rsidR="009723C0" w:rsidRPr="009902C3">
        <w:rPr>
          <w:sz w:val="24"/>
          <w:szCs w:val="24"/>
        </w:rPr>
        <w:t>-</w:t>
      </w:r>
      <w:proofErr w:type="spellStart"/>
      <w:r w:rsidR="009723C0" w:rsidRPr="009902C3">
        <w:rPr>
          <w:sz w:val="24"/>
          <w:szCs w:val="24"/>
        </w:rPr>
        <w:t>mail</w:t>
      </w:r>
      <w:proofErr w:type="spellEnd"/>
      <w:r w:rsidR="009723C0" w:rsidRPr="009902C3">
        <w:rPr>
          <w:sz w:val="24"/>
          <w:szCs w:val="24"/>
        </w:rPr>
        <w:t xml:space="preserve">: </w:t>
      </w:r>
      <w:hyperlink r:id="rId5" w:history="1">
        <w:r w:rsidR="009723C0" w:rsidRPr="009902C3">
          <w:rPr>
            <w:sz w:val="24"/>
            <w:szCs w:val="24"/>
          </w:rPr>
          <w:t>r2363@tax.gov.ru</w:t>
        </w:r>
      </w:hyperlink>
      <w:r w:rsidR="009902C3">
        <w:rPr>
          <w:sz w:val="24"/>
          <w:szCs w:val="24"/>
        </w:rPr>
        <w:t>,</w:t>
      </w:r>
      <w:r w:rsidR="009723C0" w:rsidRPr="009902C3">
        <w:rPr>
          <w:sz w:val="24"/>
          <w:szCs w:val="24"/>
        </w:rPr>
        <w:t xml:space="preserve"> в лице начальника Бойко Галины Дмитриевны, действующего на основании Положения о Межрайонной инспекции Федеральной налоговой службы № 4 по Краснодарскому краю от 27.08.2014</w:t>
      </w:r>
      <w:r w:rsidRPr="009902C3">
        <w:rPr>
          <w:sz w:val="24"/>
          <w:szCs w:val="24"/>
        </w:rPr>
        <w:t xml:space="preserve">, объявляет Конкурс на замещение вакантных должностей государственной гражданской службы </w:t>
      </w:r>
      <w:r w:rsidR="009723C0" w:rsidRPr="009902C3">
        <w:rPr>
          <w:sz w:val="24"/>
          <w:szCs w:val="24"/>
        </w:rPr>
        <w:t>Межрайонной инспекции Федеральной налоговой службы № 4 по Краснодарскому краю</w:t>
      </w:r>
      <w:r w:rsidRPr="009902C3">
        <w:rPr>
          <w:sz w:val="24"/>
          <w:szCs w:val="24"/>
        </w:rPr>
        <w:t xml:space="preserve"> (далее - Конкурс):</w:t>
      </w:r>
    </w:p>
    <w:p w:rsidR="00945926" w:rsidRPr="009902C3" w:rsidRDefault="00945926" w:rsidP="00945926">
      <w:pPr>
        <w:jc w:val="both"/>
        <w:rPr>
          <w:sz w:val="24"/>
          <w:szCs w:val="24"/>
          <w:u w:val="single"/>
        </w:rPr>
      </w:pPr>
      <w:r w:rsidRPr="009902C3">
        <w:rPr>
          <w:sz w:val="24"/>
          <w:szCs w:val="24"/>
          <w:u w:val="single"/>
        </w:rPr>
        <w:t xml:space="preserve">- </w:t>
      </w:r>
      <w:r w:rsidR="003C6CDB">
        <w:rPr>
          <w:sz w:val="24"/>
          <w:szCs w:val="24"/>
          <w:u w:val="single"/>
        </w:rPr>
        <w:t>старший государственный налоговый инспектор отдела камеральных проверок № 1</w:t>
      </w:r>
      <w:r w:rsidRPr="009902C3">
        <w:rPr>
          <w:sz w:val="24"/>
          <w:szCs w:val="24"/>
          <w:u w:val="single"/>
        </w:rPr>
        <w:t>;</w:t>
      </w:r>
    </w:p>
    <w:p w:rsidR="00945926" w:rsidRPr="009902C3" w:rsidRDefault="00945926" w:rsidP="00945926">
      <w:pPr>
        <w:jc w:val="both"/>
        <w:rPr>
          <w:sz w:val="24"/>
          <w:szCs w:val="24"/>
        </w:rPr>
      </w:pPr>
      <w:r w:rsidRPr="009902C3">
        <w:rPr>
          <w:sz w:val="24"/>
          <w:szCs w:val="24"/>
        </w:rPr>
        <w:t xml:space="preserve">2. К претендентам на замещение вакантной должности предъявляются следующие требования: </w:t>
      </w:r>
    </w:p>
    <w:p w:rsidR="00945926" w:rsidRPr="009902C3" w:rsidRDefault="00945926" w:rsidP="00945926">
      <w:pPr>
        <w:pStyle w:val="a7"/>
        <w:numPr>
          <w:ilvl w:val="0"/>
          <w:numId w:val="1"/>
        </w:numPr>
        <w:ind w:left="0" w:firstLine="0"/>
        <w:jc w:val="both"/>
        <w:rPr>
          <w:sz w:val="24"/>
          <w:szCs w:val="24"/>
        </w:rPr>
      </w:pPr>
      <w:r w:rsidRPr="009902C3">
        <w:rPr>
          <w:sz w:val="24"/>
          <w:szCs w:val="24"/>
        </w:rPr>
        <w:t xml:space="preserve">Наличие высшего образования не ниже уровня </w:t>
      </w:r>
      <w:proofErr w:type="spellStart"/>
      <w:r w:rsidRPr="009902C3">
        <w:rPr>
          <w:sz w:val="24"/>
          <w:szCs w:val="24"/>
        </w:rPr>
        <w:t>бакалавриата</w:t>
      </w:r>
      <w:proofErr w:type="spellEnd"/>
      <w:r w:rsidR="00C71DDA">
        <w:rPr>
          <w:sz w:val="24"/>
          <w:szCs w:val="24"/>
        </w:rPr>
        <w:t xml:space="preserve"> </w:t>
      </w:r>
      <w:r w:rsidR="00C71DDA" w:rsidRPr="000D3FDF">
        <w:rPr>
          <w:sz w:val="22"/>
          <w:szCs w:val="22"/>
        </w:rPr>
        <w:t xml:space="preserve">(требование к специальности/направлению подготовки </w:t>
      </w:r>
      <w:r w:rsidR="00C71DDA" w:rsidRPr="000D3FDF">
        <w:rPr>
          <w:i/>
          <w:sz w:val="22"/>
          <w:szCs w:val="22"/>
        </w:rPr>
        <w:t>(см. Должностной регламент)</w:t>
      </w:r>
      <w:r w:rsidR="00C71DDA" w:rsidRPr="000D3FDF">
        <w:rPr>
          <w:sz w:val="22"/>
          <w:szCs w:val="22"/>
        </w:rPr>
        <w:t>)</w:t>
      </w:r>
      <w:r w:rsidRPr="009902C3">
        <w:rPr>
          <w:sz w:val="24"/>
          <w:szCs w:val="24"/>
        </w:rPr>
        <w:t>;</w:t>
      </w:r>
    </w:p>
    <w:p w:rsidR="00945926" w:rsidRPr="009902C3" w:rsidRDefault="00945926" w:rsidP="00945926">
      <w:pPr>
        <w:pStyle w:val="ConsPlusNormal"/>
        <w:numPr>
          <w:ilvl w:val="0"/>
          <w:numId w:val="1"/>
        </w:numPr>
        <w:ind w:left="0" w:firstLine="0"/>
        <w:jc w:val="both"/>
        <w:rPr>
          <w:rFonts w:ascii="Times New Roman" w:hAnsi="Times New Roman" w:cs="Times New Roman"/>
          <w:sz w:val="24"/>
          <w:szCs w:val="24"/>
        </w:rPr>
      </w:pPr>
      <w:r w:rsidRPr="009902C3">
        <w:rPr>
          <w:rFonts w:ascii="Times New Roman" w:hAnsi="Times New Roman" w:cs="Times New Roman"/>
          <w:sz w:val="24"/>
          <w:szCs w:val="24"/>
        </w:rPr>
        <w:t>Квалификационные требования к стажу гражданской службы или стажу работы по специальности - не предъявляются;</w:t>
      </w:r>
    </w:p>
    <w:p w:rsidR="00945926" w:rsidRPr="009902C3" w:rsidRDefault="00945926" w:rsidP="00945926">
      <w:pPr>
        <w:pStyle w:val="ConsPlusNormal"/>
        <w:numPr>
          <w:ilvl w:val="0"/>
          <w:numId w:val="1"/>
        </w:numPr>
        <w:ind w:left="0" w:firstLine="0"/>
        <w:jc w:val="both"/>
        <w:rPr>
          <w:rFonts w:ascii="Times New Roman" w:hAnsi="Times New Roman" w:cs="Times New Roman"/>
          <w:sz w:val="24"/>
          <w:szCs w:val="24"/>
        </w:rPr>
      </w:pPr>
      <w:r w:rsidRPr="009902C3">
        <w:rPr>
          <w:rFonts w:ascii="Times New Roman" w:hAnsi="Times New Roman" w:cs="Times New Roman"/>
          <w:sz w:val="24"/>
          <w:szCs w:val="24"/>
        </w:rPr>
        <w:t>Квалификационные требования к знаниям, умениям, специальности и направлению подготовки в соответствии с Должностными регламентами по замещаем</w:t>
      </w:r>
      <w:r w:rsidR="00C71DDA">
        <w:rPr>
          <w:rFonts w:ascii="Times New Roman" w:hAnsi="Times New Roman" w:cs="Times New Roman"/>
          <w:sz w:val="24"/>
          <w:szCs w:val="24"/>
        </w:rPr>
        <w:t>ой</w:t>
      </w:r>
      <w:r w:rsidRPr="009902C3">
        <w:rPr>
          <w:rFonts w:ascii="Times New Roman" w:hAnsi="Times New Roman" w:cs="Times New Roman"/>
          <w:sz w:val="24"/>
          <w:szCs w:val="24"/>
        </w:rPr>
        <w:t xml:space="preserve"> должност</w:t>
      </w:r>
      <w:r w:rsidR="00C71DDA">
        <w:rPr>
          <w:rFonts w:ascii="Times New Roman" w:hAnsi="Times New Roman" w:cs="Times New Roman"/>
          <w:sz w:val="24"/>
          <w:szCs w:val="24"/>
        </w:rPr>
        <w:t>и</w:t>
      </w:r>
      <w:r w:rsidRPr="009902C3">
        <w:rPr>
          <w:rFonts w:ascii="Times New Roman" w:hAnsi="Times New Roman" w:cs="Times New Roman"/>
          <w:sz w:val="24"/>
          <w:szCs w:val="24"/>
        </w:rPr>
        <w:t xml:space="preserve"> </w:t>
      </w:r>
      <w:r w:rsidRPr="009902C3">
        <w:rPr>
          <w:rFonts w:ascii="Times New Roman" w:hAnsi="Times New Roman" w:cs="Times New Roman"/>
          <w:i/>
          <w:sz w:val="24"/>
          <w:szCs w:val="24"/>
        </w:rPr>
        <w:t>(см. Должностной регламент).</w:t>
      </w:r>
    </w:p>
    <w:p w:rsidR="00945926" w:rsidRPr="009902C3" w:rsidRDefault="00945926" w:rsidP="00945926">
      <w:pPr>
        <w:pStyle w:val="ConsNormal"/>
        <w:widowControl/>
        <w:ind w:right="0" w:firstLine="0"/>
        <w:jc w:val="both"/>
        <w:rPr>
          <w:rFonts w:ascii="Times New Roman" w:hAnsi="Times New Roman" w:cs="Times New Roman"/>
          <w:sz w:val="24"/>
          <w:szCs w:val="24"/>
        </w:rPr>
      </w:pPr>
      <w:r w:rsidRPr="009902C3">
        <w:rPr>
          <w:rFonts w:ascii="Times New Roman" w:hAnsi="Times New Roman" w:cs="Times New Roman"/>
          <w:sz w:val="24"/>
          <w:szCs w:val="24"/>
        </w:rPr>
        <w:t>3. Условия работы: рабочее время с 9-00 до 1</w:t>
      </w:r>
      <w:r w:rsidR="009723C0" w:rsidRPr="009902C3">
        <w:rPr>
          <w:rFonts w:ascii="Times New Roman" w:hAnsi="Times New Roman" w:cs="Times New Roman"/>
          <w:sz w:val="24"/>
          <w:szCs w:val="24"/>
        </w:rPr>
        <w:t>7</w:t>
      </w:r>
      <w:r w:rsidRPr="009902C3">
        <w:rPr>
          <w:rFonts w:ascii="Times New Roman" w:hAnsi="Times New Roman" w:cs="Times New Roman"/>
          <w:sz w:val="24"/>
          <w:szCs w:val="24"/>
        </w:rPr>
        <w:t>-</w:t>
      </w:r>
      <w:r w:rsidR="009723C0" w:rsidRPr="009902C3">
        <w:rPr>
          <w:rFonts w:ascii="Times New Roman" w:hAnsi="Times New Roman" w:cs="Times New Roman"/>
          <w:sz w:val="24"/>
          <w:szCs w:val="24"/>
        </w:rPr>
        <w:t>3</w:t>
      </w:r>
      <w:r w:rsidRPr="009902C3">
        <w:rPr>
          <w:rFonts w:ascii="Times New Roman" w:hAnsi="Times New Roman" w:cs="Times New Roman"/>
          <w:sz w:val="24"/>
          <w:szCs w:val="24"/>
        </w:rPr>
        <w:t>0, пятница с 9-00 до 16-5</w:t>
      </w:r>
      <w:r w:rsidR="009723C0" w:rsidRPr="009902C3">
        <w:rPr>
          <w:rFonts w:ascii="Times New Roman" w:hAnsi="Times New Roman" w:cs="Times New Roman"/>
          <w:sz w:val="24"/>
          <w:szCs w:val="24"/>
        </w:rPr>
        <w:t>0</w:t>
      </w:r>
      <w:r w:rsidRPr="009902C3">
        <w:rPr>
          <w:rFonts w:ascii="Times New Roman" w:hAnsi="Times New Roman" w:cs="Times New Roman"/>
          <w:sz w:val="24"/>
          <w:szCs w:val="24"/>
        </w:rPr>
        <w:t>, обеденный перерыв с 1</w:t>
      </w:r>
      <w:r w:rsidR="009723C0" w:rsidRPr="009902C3">
        <w:rPr>
          <w:rFonts w:ascii="Times New Roman" w:hAnsi="Times New Roman" w:cs="Times New Roman"/>
          <w:sz w:val="24"/>
          <w:szCs w:val="24"/>
        </w:rPr>
        <w:t>2</w:t>
      </w:r>
      <w:r w:rsidRPr="009902C3">
        <w:rPr>
          <w:rFonts w:ascii="Times New Roman" w:hAnsi="Times New Roman" w:cs="Times New Roman"/>
          <w:sz w:val="24"/>
          <w:szCs w:val="24"/>
        </w:rPr>
        <w:t>-</w:t>
      </w:r>
      <w:r w:rsidR="009723C0" w:rsidRPr="009902C3">
        <w:rPr>
          <w:rFonts w:ascii="Times New Roman" w:hAnsi="Times New Roman" w:cs="Times New Roman"/>
          <w:sz w:val="24"/>
          <w:szCs w:val="24"/>
        </w:rPr>
        <w:t>5</w:t>
      </w:r>
      <w:r w:rsidRPr="009902C3">
        <w:rPr>
          <w:rFonts w:ascii="Times New Roman" w:hAnsi="Times New Roman" w:cs="Times New Roman"/>
          <w:sz w:val="24"/>
          <w:szCs w:val="24"/>
        </w:rPr>
        <w:t>0 до 1</w:t>
      </w:r>
      <w:r w:rsidR="009723C0" w:rsidRPr="009902C3">
        <w:rPr>
          <w:rFonts w:ascii="Times New Roman" w:hAnsi="Times New Roman" w:cs="Times New Roman"/>
          <w:sz w:val="24"/>
          <w:szCs w:val="24"/>
        </w:rPr>
        <w:t>4</w:t>
      </w:r>
      <w:r w:rsidRPr="009902C3">
        <w:rPr>
          <w:rFonts w:ascii="Times New Roman" w:hAnsi="Times New Roman" w:cs="Times New Roman"/>
          <w:sz w:val="24"/>
          <w:szCs w:val="24"/>
        </w:rPr>
        <w:t>-</w:t>
      </w:r>
      <w:r w:rsidR="009723C0" w:rsidRPr="009902C3">
        <w:rPr>
          <w:rFonts w:ascii="Times New Roman" w:hAnsi="Times New Roman" w:cs="Times New Roman"/>
          <w:sz w:val="24"/>
          <w:szCs w:val="24"/>
        </w:rPr>
        <w:t>00</w:t>
      </w:r>
      <w:r w:rsidRPr="009902C3">
        <w:rPr>
          <w:rFonts w:ascii="Times New Roman" w:hAnsi="Times New Roman" w:cs="Times New Roman"/>
          <w:sz w:val="24"/>
          <w:szCs w:val="24"/>
        </w:rPr>
        <w:t xml:space="preserve">. Сотрудникам устанавливается ненормированный служебный день в соответствии с Внутренним служебным распорядком </w:t>
      </w:r>
      <w:r w:rsidR="00F952C3" w:rsidRPr="009902C3">
        <w:rPr>
          <w:rFonts w:ascii="Times New Roman" w:hAnsi="Times New Roman" w:cs="Times New Roman"/>
          <w:sz w:val="24"/>
          <w:szCs w:val="24"/>
        </w:rPr>
        <w:t>Межрайонной инспекции Федеральной налоговой службы № 4 по Краснодарскому краю</w:t>
      </w:r>
      <w:r w:rsidRPr="009902C3">
        <w:rPr>
          <w:rFonts w:ascii="Times New Roman" w:hAnsi="Times New Roman" w:cs="Times New Roman"/>
          <w:sz w:val="24"/>
          <w:szCs w:val="24"/>
        </w:rPr>
        <w:t>.</w:t>
      </w:r>
    </w:p>
    <w:p w:rsidR="00945926" w:rsidRPr="009902C3" w:rsidRDefault="00945926" w:rsidP="00945926">
      <w:pPr>
        <w:pStyle w:val="ConsNormal"/>
        <w:widowControl/>
        <w:ind w:right="0" w:firstLine="0"/>
        <w:jc w:val="both"/>
        <w:rPr>
          <w:rFonts w:ascii="Times New Roman" w:hAnsi="Times New Roman" w:cs="Times New Roman"/>
          <w:sz w:val="24"/>
          <w:szCs w:val="24"/>
        </w:rPr>
      </w:pPr>
      <w:r w:rsidRPr="009902C3">
        <w:rPr>
          <w:rFonts w:ascii="Times New Roman" w:hAnsi="Times New Roman" w:cs="Times New Roman"/>
          <w:sz w:val="24"/>
          <w:szCs w:val="24"/>
        </w:rPr>
        <w:t>Денежное содержание государственного гражданского служащего (заработная плата):</w:t>
      </w:r>
    </w:p>
    <w:p w:rsidR="00945926" w:rsidRPr="009902C3" w:rsidRDefault="00945926" w:rsidP="00945926">
      <w:pPr>
        <w:pStyle w:val="ConsNormal"/>
        <w:widowControl/>
        <w:ind w:right="0" w:firstLine="0"/>
        <w:jc w:val="both"/>
        <w:rPr>
          <w:rFonts w:ascii="Times New Roman" w:hAnsi="Times New Roman" w:cs="Times New Roman"/>
          <w:sz w:val="24"/>
          <w:szCs w:val="24"/>
        </w:rPr>
      </w:pPr>
    </w:p>
    <w:tbl>
      <w:tblPr>
        <w:tblStyle w:val="a9"/>
        <w:tblW w:w="5000" w:type="pct"/>
        <w:tblLook w:val="04A0" w:firstRow="1" w:lastRow="0" w:firstColumn="1" w:lastColumn="0" w:noHBand="0" w:noVBand="1"/>
      </w:tblPr>
      <w:tblGrid>
        <w:gridCol w:w="4459"/>
        <w:gridCol w:w="4886"/>
      </w:tblGrid>
      <w:tr w:rsidR="00945926" w:rsidRPr="009902C3" w:rsidTr="00235248">
        <w:trPr>
          <w:trHeight w:val="1288"/>
        </w:trPr>
        <w:tc>
          <w:tcPr>
            <w:tcW w:w="2386" w:type="pct"/>
            <w:vAlign w:val="center"/>
          </w:tcPr>
          <w:p w:rsidR="00945926" w:rsidRPr="009902C3" w:rsidRDefault="00945926" w:rsidP="00235248">
            <w:pPr>
              <w:jc w:val="center"/>
              <w:rPr>
                <w:sz w:val="24"/>
                <w:szCs w:val="24"/>
              </w:rPr>
            </w:pPr>
            <w:r w:rsidRPr="009902C3">
              <w:rPr>
                <w:sz w:val="24"/>
                <w:szCs w:val="24"/>
              </w:rPr>
              <w:t>Денежное содержание государственного гражданского служащего УФНС России по Краснодарскому краю состоит из:</w:t>
            </w:r>
          </w:p>
        </w:tc>
        <w:tc>
          <w:tcPr>
            <w:tcW w:w="2614" w:type="pct"/>
            <w:vAlign w:val="center"/>
          </w:tcPr>
          <w:p w:rsidR="00945926" w:rsidRPr="009902C3" w:rsidRDefault="00945926" w:rsidP="00235248">
            <w:pPr>
              <w:jc w:val="center"/>
              <w:rPr>
                <w:sz w:val="24"/>
                <w:szCs w:val="24"/>
              </w:rPr>
            </w:pPr>
            <w:r w:rsidRPr="009902C3">
              <w:rPr>
                <w:sz w:val="24"/>
                <w:szCs w:val="24"/>
              </w:rPr>
              <w:t>главный специалист-эксперт</w:t>
            </w:r>
          </w:p>
        </w:tc>
      </w:tr>
      <w:tr w:rsidR="00945926" w:rsidRPr="009902C3" w:rsidTr="00235248">
        <w:tc>
          <w:tcPr>
            <w:tcW w:w="2386" w:type="pct"/>
            <w:vAlign w:val="center"/>
          </w:tcPr>
          <w:p w:rsidR="00945926" w:rsidRPr="009902C3" w:rsidRDefault="00945926" w:rsidP="00235248">
            <w:pPr>
              <w:jc w:val="center"/>
              <w:rPr>
                <w:sz w:val="24"/>
                <w:szCs w:val="24"/>
              </w:rPr>
            </w:pPr>
            <w:r w:rsidRPr="009902C3">
              <w:rPr>
                <w:sz w:val="24"/>
                <w:szCs w:val="24"/>
              </w:rPr>
              <w:t>Должностного оклада</w:t>
            </w:r>
          </w:p>
        </w:tc>
        <w:tc>
          <w:tcPr>
            <w:tcW w:w="2614" w:type="pct"/>
            <w:vAlign w:val="center"/>
          </w:tcPr>
          <w:p w:rsidR="00945926" w:rsidRPr="009902C3" w:rsidRDefault="00945926" w:rsidP="00235248">
            <w:pPr>
              <w:jc w:val="center"/>
              <w:rPr>
                <w:sz w:val="24"/>
                <w:szCs w:val="24"/>
              </w:rPr>
            </w:pPr>
            <w:r w:rsidRPr="009902C3">
              <w:rPr>
                <w:sz w:val="24"/>
                <w:szCs w:val="24"/>
              </w:rPr>
              <w:t>5075,00</w:t>
            </w:r>
          </w:p>
        </w:tc>
      </w:tr>
      <w:tr w:rsidR="00945926" w:rsidRPr="009902C3" w:rsidTr="00235248">
        <w:tc>
          <w:tcPr>
            <w:tcW w:w="2386" w:type="pct"/>
            <w:vAlign w:val="center"/>
          </w:tcPr>
          <w:p w:rsidR="00945926" w:rsidRPr="009902C3" w:rsidRDefault="00945926" w:rsidP="00235248">
            <w:pPr>
              <w:jc w:val="center"/>
              <w:rPr>
                <w:sz w:val="24"/>
                <w:szCs w:val="24"/>
              </w:rPr>
            </w:pPr>
            <w:r w:rsidRPr="009902C3">
              <w:rPr>
                <w:sz w:val="24"/>
                <w:szCs w:val="24"/>
              </w:rPr>
              <w:t>Оклада за классный чин</w:t>
            </w:r>
          </w:p>
        </w:tc>
        <w:tc>
          <w:tcPr>
            <w:tcW w:w="2614" w:type="pct"/>
            <w:vAlign w:val="center"/>
          </w:tcPr>
          <w:p w:rsidR="003C6CDB" w:rsidRPr="000D3FDF" w:rsidRDefault="003C6CDB" w:rsidP="003C6CDB">
            <w:pPr>
              <w:jc w:val="center"/>
            </w:pPr>
            <w:r w:rsidRPr="000D3FDF">
              <w:t>в соответствии с присвоенным классным чином: 1 319,00</w:t>
            </w:r>
          </w:p>
          <w:p w:rsidR="003C6CDB" w:rsidRPr="000D3FDF" w:rsidRDefault="003C6CDB" w:rsidP="003C6CDB">
            <w:pPr>
              <w:jc w:val="center"/>
            </w:pPr>
            <w:r w:rsidRPr="000D3FDF">
              <w:t>1 413,00</w:t>
            </w:r>
          </w:p>
          <w:p w:rsidR="00945926" w:rsidRPr="009902C3" w:rsidRDefault="003C6CDB" w:rsidP="003C6CDB">
            <w:pPr>
              <w:jc w:val="center"/>
              <w:rPr>
                <w:sz w:val="24"/>
                <w:szCs w:val="24"/>
              </w:rPr>
            </w:pPr>
            <w:r w:rsidRPr="000D3FDF">
              <w:t>1 694,00</w:t>
            </w:r>
          </w:p>
        </w:tc>
      </w:tr>
      <w:tr w:rsidR="00945926" w:rsidRPr="009902C3" w:rsidTr="00235248">
        <w:tc>
          <w:tcPr>
            <w:tcW w:w="2386" w:type="pct"/>
            <w:vAlign w:val="center"/>
          </w:tcPr>
          <w:p w:rsidR="00945926" w:rsidRPr="009902C3" w:rsidRDefault="00945926" w:rsidP="00235248">
            <w:pPr>
              <w:jc w:val="center"/>
              <w:rPr>
                <w:sz w:val="24"/>
                <w:szCs w:val="24"/>
              </w:rPr>
            </w:pPr>
            <w:r w:rsidRPr="009902C3">
              <w:rPr>
                <w:sz w:val="24"/>
                <w:szCs w:val="24"/>
              </w:rPr>
              <w:t>Ежемесячной надбавки к должностному окладу за особые условия</w:t>
            </w:r>
            <w:r w:rsidRPr="009902C3">
              <w:rPr>
                <w:sz w:val="24"/>
                <w:szCs w:val="24"/>
              </w:rPr>
              <w:cr/>
              <w:t>гражданской службы</w:t>
            </w:r>
          </w:p>
        </w:tc>
        <w:tc>
          <w:tcPr>
            <w:tcW w:w="2614" w:type="pct"/>
            <w:vAlign w:val="center"/>
          </w:tcPr>
          <w:p w:rsidR="00945926" w:rsidRPr="009902C3" w:rsidRDefault="00945926" w:rsidP="00235248">
            <w:pPr>
              <w:jc w:val="center"/>
              <w:rPr>
                <w:sz w:val="24"/>
                <w:szCs w:val="24"/>
              </w:rPr>
            </w:pPr>
            <w:r w:rsidRPr="009902C3">
              <w:rPr>
                <w:sz w:val="24"/>
                <w:szCs w:val="24"/>
              </w:rPr>
              <w:t>60-90%</w:t>
            </w:r>
          </w:p>
          <w:p w:rsidR="00945926" w:rsidRPr="009902C3" w:rsidRDefault="00945926" w:rsidP="00235248">
            <w:pPr>
              <w:jc w:val="center"/>
              <w:rPr>
                <w:sz w:val="24"/>
                <w:szCs w:val="24"/>
              </w:rPr>
            </w:pPr>
            <w:r w:rsidRPr="009902C3">
              <w:rPr>
                <w:sz w:val="24"/>
                <w:szCs w:val="24"/>
              </w:rPr>
              <w:t>должностного</w:t>
            </w:r>
          </w:p>
          <w:p w:rsidR="00945926" w:rsidRPr="009902C3" w:rsidRDefault="00945926" w:rsidP="00235248">
            <w:pPr>
              <w:jc w:val="center"/>
              <w:rPr>
                <w:sz w:val="24"/>
                <w:szCs w:val="24"/>
              </w:rPr>
            </w:pPr>
            <w:r w:rsidRPr="009902C3">
              <w:rPr>
                <w:sz w:val="24"/>
                <w:szCs w:val="24"/>
              </w:rPr>
              <w:t>оклада</w:t>
            </w:r>
          </w:p>
        </w:tc>
      </w:tr>
      <w:tr w:rsidR="00945926" w:rsidRPr="009902C3" w:rsidTr="00235248">
        <w:tc>
          <w:tcPr>
            <w:tcW w:w="2386" w:type="pct"/>
            <w:vAlign w:val="center"/>
          </w:tcPr>
          <w:p w:rsidR="00945926" w:rsidRPr="009902C3" w:rsidRDefault="00945926" w:rsidP="00235248">
            <w:pPr>
              <w:jc w:val="center"/>
              <w:rPr>
                <w:sz w:val="24"/>
                <w:szCs w:val="24"/>
              </w:rPr>
            </w:pPr>
            <w:r w:rsidRPr="009902C3">
              <w:rPr>
                <w:sz w:val="24"/>
                <w:szCs w:val="24"/>
              </w:rPr>
              <w:t>Ежемесячной надбавки к должностному окладу за выслугу лет на гражданской службе</w:t>
            </w:r>
          </w:p>
        </w:tc>
        <w:tc>
          <w:tcPr>
            <w:tcW w:w="2614" w:type="pct"/>
            <w:vAlign w:val="center"/>
          </w:tcPr>
          <w:p w:rsidR="00945926" w:rsidRPr="009902C3" w:rsidRDefault="00945926" w:rsidP="00235248">
            <w:pPr>
              <w:jc w:val="center"/>
              <w:rPr>
                <w:sz w:val="24"/>
                <w:szCs w:val="24"/>
              </w:rPr>
            </w:pPr>
            <w:r w:rsidRPr="009902C3">
              <w:rPr>
                <w:sz w:val="24"/>
                <w:szCs w:val="24"/>
              </w:rPr>
              <w:t>до 30% должностного оклада</w:t>
            </w:r>
          </w:p>
        </w:tc>
      </w:tr>
      <w:tr w:rsidR="00945926" w:rsidRPr="009902C3" w:rsidTr="00235248">
        <w:tc>
          <w:tcPr>
            <w:tcW w:w="2386" w:type="pct"/>
            <w:vAlign w:val="center"/>
          </w:tcPr>
          <w:p w:rsidR="00945926" w:rsidRPr="009902C3" w:rsidRDefault="00945926" w:rsidP="00235248">
            <w:pPr>
              <w:jc w:val="center"/>
              <w:rPr>
                <w:sz w:val="24"/>
                <w:szCs w:val="24"/>
              </w:rPr>
            </w:pPr>
            <w:r w:rsidRPr="009902C3">
              <w:rPr>
                <w:sz w:val="24"/>
                <w:szCs w:val="24"/>
              </w:rPr>
              <w:lastRenderedPageBreak/>
              <w:t>Премии за выполнение особо важных и сложных заданий</w:t>
            </w:r>
          </w:p>
        </w:tc>
        <w:tc>
          <w:tcPr>
            <w:tcW w:w="2614" w:type="pct"/>
            <w:vAlign w:val="center"/>
          </w:tcPr>
          <w:p w:rsidR="00945926" w:rsidRPr="009902C3" w:rsidRDefault="00945926" w:rsidP="00235248">
            <w:pPr>
              <w:jc w:val="center"/>
              <w:rPr>
                <w:sz w:val="24"/>
                <w:szCs w:val="24"/>
              </w:rPr>
            </w:pPr>
            <w:r w:rsidRPr="009902C3">
              <w:rPr>
                <w:sz w:val="24"/>
                <w:szCs w:val="24"/>
              </w:rPr>
              <w:t>в соответствии с положением, утвержденным представителем нанимателя</w:t>
            </w:r>
          </w:p>
        </w:tc>
      </w:tr>
      <w:tr w:rsidR="00945926" w:rsidRPr="009902C3" w:rsidTr="00235248">
        <w:tc>
          <w:tcPr>
            <w:tcW w:w="2386" w:type="pct"/>
            <w:vAlign w:val="center"/>
          </w:tcPr>
          <w:p w:rsidR="00945926" w:rsidRPr="009902C3" w:rsidRDefault="00945926" w:rsidP="00235248">
            <w:pPr>
              <w:jc w:val="center"/>
              <w:rPr>
                <w:sz w:val="24"/>
                <w:szCs w:val="24"/>
              </w:rPr>
            </w:pPr>
            <w:r w:rsidRPr="009902C3">
              <w:rPr>
                <w:sz w:val="24"/>
                <w:szCs w:val="24"/>
              </w:rPr>
              <w:t>Ежемесячного денежного поощрения</w:t>
            </w:r>
          </w:p>
        </w:tc>
        <w:tc>
          <w:tcPr>
            <w:tcW w:w="2614" w:type="pct"/>
            <w:vAlign w:val="center"/>
          </w:tcPr>
          <w:p w:rsidR="00945926" w:rsidRPr="009902C3" w:rsidRDefault="00945926" w:rsidP="00235248">
            <w:pPr>
              <w:jc w:val="center"/>
              <w:rPr>
                <w:sz w:val="24"/>
                <w:szCs w:val="24"/>
              </w:rPr>
            </w:pPr>
            <w:r w:rsidRPr="009902C3">
              <w:rPr>
                <w:sz w:val="24"/>
                <w:szCs w:val="24"/>
              </w:rPr>
              <w:t>один должностной оклад</w:t>
            </w:r>
          </w:p>
        </w:tc>
      </w:tr>
      <w:tr w:rsidR="00945926" w:rsidRPr="009902C3" w:rsidTr="00235248">
        <w:tc>
          <w:tcPr>
            <w:tcW w:w="2386" w:type="pct"/>
            <w:vAlign w:val="center"/>
          </w:tcPr>
          <w:p w:rsidR="00945926" w:rsidRPr="009902C3" w:rsidRDefault="00945926" w:rsidP="00235248">
            <w:pPr>
              <w:jc w:val="center"/>
              <w:rPr>
                <w:sz w:val="24"/>
                <w:szCs w:val="24"/>
              </w:rPr>
            </w:pPr>
            <w:r w:rsidRPr="009902C3">
              <w:rPr>
                <w:sz w:val="24"/>
                <w:szCs w:val="24"/>
              </w:rPr>
              <w:t>Единовременной выплаты при предоставлении ежегодного оплачиваемого отпуска</w:t>
            </w:r>
          </w:p>
        </w:tc>
        <w:tc>
          <w:tcPr>
            <w:tcW w:w="2614" w:type="pct"/>
            <w:vAlign w:val="center"/>
          </w:tcPr>
          <w:p w:rsidR="00945926" w:rsidRPr="009902C3" w:rsidRDefault="00945926" w:rsidP="00235248">
            <w:pPr>
              <w:jc w:val="center"/>
              <w:rPr>
                <w:sz w:val="24"/>
                <w:szCs w:val="24"/>
              </w:rPr>
            </w:pPr>
            <w:r w:rsidRPr="009902C3">
              <w:rPr>
                <w:sz w:val="24"/>
                <w:szCs w:val="24"/>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945926" w:rsidRPr="009902C3" w:rsidTr="00235248">
        <w:tc>
          <w:tcPr>
            <w:tcW w:w="2386" w:type="pct"/>
            <w:vAlign w:val="center"/>
          </w:tcPr>
          <w:p w:rsidR="00945926" w:rsidRPr="009902C3" w:rsidRDefault="00945926" w:rsidP="00235248">
            <w:pPr>
              <w:jc w:val="center"/>
              <w:rPr>
                <w:sz w:val="24"/>
                <w:szCs w:val="24"/>
              </w:rPr>
            </w:pPr>
            <w:r w:rsidRPr="009902C3">
              <w:rPr>
                <w:sz w:val="24"/>
                <w:szCs w:val="24"/>
              </w:rPr>
              <w:t>Материальной помощи</w:t>
            </w:r>
          </w:p>
        </w:tc>
        <w:tc>
          <w:tcPr>
            <w:tcW w:w="2614" w:type="pct"/>
            <w:vAlign w:val="center"/>
          </w:tcPr>
          <w:p w:rsidR="00945926" w:rsidRPr="009902C3" w:rsidRDefault="00945926" w:rsidP="00235248">
            <w:pPr>
              <w:jc w:val="center"/>
              <w:rPr>
                <w:sz w:val="24"/>
                <w:szCs w:val="24"/>
              </w:rPr>
            </w:pPr>
            <w:r w:rsidRPr="009902C3">
              <w:rPr>
                <w:sz w:val="24"/>
                <w:szCs w:val="24"/>
              </w:rPr>
              <w:t>в соответствии с положением, утвержденным представителем нанимателя</w:t>
            </w:r>
          </w:p>
        </w:tc>
      </w:tr>
    </w:tbl>
    <w:p w:rsidR="00945926" w:rsidRPr="009902C3" w:rsidRDefault="00945926" w:rsidP="00945926">
      <w:pPr>
        <w:jc w:val="both"/>
        <w:rPr>
          <w:sz w:val="24"/>
          <w:szCs w:val="24"/>
        </w:rPr>
      </w:pPr>
    </w:p>
    <w:p w:rsidR="00945926" w:rsidRPr="009902C3" w:rsidRDefault="00945926" w:rsidP="00945926">
      <w:pPr>
        <w:jc w:val="both"/>
        <w:rPr>
          <w:sz w:val="24"/>
          <w:szCs w:val="24"/>
        </w:rPr>
      </w:pPr>
      <w:r w:rsidRPr="009902C3">
        <w:rPr>
          <w:sz w:val="24"/>
          <w:szCs w:val="24"/>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 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945926" w:rsidRPr="009902C3" w:rsidRDefault="00945926" w:rsidP="00945926">
      <w:pPr>
        <w:autoSpaceDE w:val="0"/>
        <w:autoSpaceDN w:val="0"/>
        <w:adjustRightInd w:val="0"/>
        <w:jc w:val="both"/>
        <w:rPr>
          <w:sz w:val="24"/>
          <w:szCs w:val="24"/>
        </w:rPr>
      </w:pPr>
      <w:r w:rsidRPr="009902C3">
        <w:rPr>
          <w:sz w:val="24"/>
          <w:szCs w:val="24"/>
        </w:rPr>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945926" w:rsidRPr="009902C3" w:rsidRDefault="00945926" w:rsidP="00945926">
      <w:pPr>
        <w:autoSpaceDE w:val="0"/>
        <w:autoSpaceDN w:val="0"/>
        <w:adjustRightInd w:val="0"/>
        <w:jc w:val="both"/>
        <w:rPr>
          <w:sz w:val="24"/>
          <w:szCs w:val="24"/>
        </w:rPr>
      </w:pPr>
      <w:r w:rsidRPr="009902C3">
        <w:rPr>
          <w:sz w:val="24"/>
          <w:szCs w:val="24"/>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945926" w:rsidRPr="009902C3" w:rsidRDefault="00945926" w:rsidP="00945926">
      <w:pPr>
        <w:autoSpaceDE w:val="0"/>
        <w:autoSpaceDN w:val="0"/>
        <w:adjustRightInd w:val="0"/>
        <w:jc w:val="both"/>
        <w:rPr>
          <w:sz w:val="24"/>
          <w:szCs w:val="24"/>
        </w:rPr>
      </w:pPr>
      <w:r w:rsidRPr="009902C3">
        <w:rPr>
          <w:sz w:val="24"/>
          <w:szCs w:val="24"/>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9902C3">
        <w:rPr>
          <w:i/>
          <w:sz w:val="24"/>
          <w:szCs w:val="24"/>
        </w:rPr>
        <w:t>(см. Должностной регламент).</w:t>
      </w:r>
    </w:p>
    <w:p w:rsidR="00945926" w:rsidRPr="009902C3" w:rsidRDefault="00945926" w:rsidP="00945926">
      <w:pPr>
        <w:widowControl w:val="0"/>
        <w:jc w:val="both"/>
        <w:rPr>
          <w:sz w:val="24"/>
          <w:szCs w:val="24"/>
        </w:rPr>
      </w:pPr>
      <w:r w:rsidRPr="009902C3">
        <w:rPr>
          <w:sz w:val="24"/>
          <w:szCs w:val="24"/>
        </w:rPr>
        <w:t xml:space="preserve">4. Начало приема документов для участия в конкурсе в 09.00 </w:t>
      </w:r>
      <w:r w:rsidRPr="009902C3">
        <w:rPr>
          <w:sz w:val="24"/>
          <w:szCs w:val="24"/>
          <w:u w:val="single"/>
        </w:rPr>
        <w:t>«</w:t>
      </w:r>
      <w:r w:rsidR="003C6CDB">
        <w:rPr>
          <w:sz w:val="24"/>
          <w:szCs w:val="24"/>
          <w:u w:val="single"/>
        </w:rPr>
        <w:t>25</w:t>
      </w:r>
      <w:r w:rsidRPr="009902C3">
        <w:rPr>
          <w:sz w:val="24"/>
          <w:szCs w:val="24"/>
          <w:u w:val="single"/>
        </w:rPr>
        <w:t xml:space="preserve">» </w:t>
      </w:r>
      <w:r w:rsidR="003C6CDB">
        <w:rPr>
          <w:sz w:val="24"/>
          <w:szCs w:val="24"/>
          <w:u w:val="single"/>
        </w:rPr>
        <w:t>ма</w:t>
      </w:r>
      <w:r w:rsidR="00F952C3" w:rsidRPr="009902C3">
        <w:rPr>
          <w:sz w:val="24"/>
          <w:szCs w:val="24"/>
          <w:u w:val="single"/>
        </w:rPr>
        <w:t>я</w:t>
      </w:r>
      <w:r w:rsidRPr="009902C3">
        <w:rPr>
          <w:sz w:val="24"/>
          <w:szCs w:val="24"/>
          <w:u w:val="single"/>
        </w:rPr>
        <w:t xml:space="preserve"> 202</w:t>
      </w:r>
      <w:r w:rsidR="003C6CDB">
        <w:rPr>
          <w:sz w:val="24"/>
          <w:szCs w:val="24"/>
          <w:u w:val="single"/>
        </w:rPr>
        <w:t>2</w:t>
      </w:r>
      <w:r w:rsidRPr="009902C3">
        <w:rPr>
          <w:sz w:val="24"/>
          <w:szCs w:val="24"/>
          <w:u w:val="single"/>
        </w:rPr>
        <w:t xml:space="preserve"> года</w:t>
      </w:r>
      <w:r w:rsidRPr="009902C3">
        <w:rPr>
          <w:sz w:val="24"/>
          <w:szCs w:val="24"/>
        </w:rPr>
        <w:t xml:space="preserve">, окончание - в 18.00 </w:t>
      </w:r>
      <w:r w:rsidRPr="009902C3">
        <w:rPr>
          <w:sz w:val="24"/>
          <w:szCs w:val="24"/>
          <w:u w:val="single"/>
        </w:rPr>
        <w:t>«</w:t>
      </w:r>
      <w:r w:rsidR="003C6CDB">
        <w:rPr>
          <w:sz w:val="24"/>
          <w:szCs w:val="24"/>
          <w:u w:val="single"/>
        </w:rPr>
        <w:t>14</w:t>
      </w:r>
      <w:r w:rsidRPr="009902C3">
        <w:rPr>
          <w:sz w:val="24"/>
          <w:szCs w:val="24"/>
          <w:u w:val="single"/>
        </w:rPr>
        <w:t xml:space="preserve">» </w:t>
      </w:r>
      <w:r w:rsidR="003C6CDB">
        <w:rPr>
          <w:sz w:val="24"/>
          <w:szCs w:val="24"/>
          <w:u w:val="single"/>
        </w:rPr>
        <w:t>июня 2022</w:t>
      </w:r>
      <w:r w:rsidRPr="009902C3">
        <w:rPr>
          <w:sz w:val="24"/>
          <w:szCs w:val="24"/>
          <w:u w:val="single"/>
        </w:rPr>
        <w:t xml:space="preserve"> года.</w:t>
      </w:r>
    </w:p>
    <w:p w:rsidR="00945926" w:rsidRPr="009902C3" w:rsidRDefault="00945926" w:rsidP="00945926">
      <w:pPr>
        <w:pStyle w:val="ConsNormal"/>
        <w:widowControl/>
        <w:ind w:right="0" w:firstLine="0"/>
        <w:jc w:val="both"/>
        <w:rPr>
          <w:rFonts w:ascii="Times New Roman" w:hAnsi="Times New Roman" w:cs="Times New Roman"/>
          <w:sz w:val="24"/>
          <w:szCs w:val="24"/>
        </w:rPr>
      </w:pPr>
      <w:r w:rsidRPr="009902C3">
        <w:rPr>
          <w:rFonts w:ascii="Times New Roman" w:hAnsi="Times New Roman" w:cs="Times New Roman"/>
          <w:sz w:val="24"/>
          <w:szCs w:val="24"/>
        </w:rPr>
        <w:t xml:space="preserve">5. Адрес места приема документов: </w:t>
      </w:r>
      <w:r w:rsidR="00F952C3" w:rsidRPr="009902C3">
        <w:rPr>
          <w:rFonts w:ascii="Times New Roman" w:hAnsi="Times New Roman" w:cs="Times New Roman"/>
          <w:sz w:val="24"/>
          <w:szCs w:val="24"/>
        </w:rPr>
        <w:t>353730, Краснодарский край, Каневской район, ст. Каневская, ул. Нестеренко 57 Межрайонная инспекция Федеральной налоговой службы России № 4 по Краснодарскому краю</w:t>
      </w:r>
      <w:r w:rsidRPr="009902C3">
        <w:rPr>
          <w:rFonts w:ascii="Times New Roman" w:hAnsi="Times New Roman" w:cs="Times New Roman"/>
          <w:sz w:val="24"/>
          <w:szCs w:val="24"/>
        </w:rPr>
        <w:t xml:space="preserve">, отдел </w:t>
      </w:r>
      <w:r w:rsidR="00F952C3" w:rsidRPr="009902C3">
        <w:rPr>
          <w:rFonts w:ascii="Times New Roman" w:hAnsi="Times New Roman" w:cs="Times New Roman"/>
          <w:sz w:val="24"/>
          <w:szCs w:val="24"/>
        </w:rPr>
        <w:t>общего обеспечения</w:t>
      </w:r>
      <w:r w:rsidRPr="009902C3">
        <w:rPr>
          <w:rFonts w:ascii="Times New Roman" w:hAnsi="Times New Roman" w:cs="Times New Roman"/>
          <w:sz w:val="24"/>
          <w:szCs w:val="24"/>
        </w:rPr>
        <w:t xml:space="preserve">, </w:t>
      </w:r>
      <w:proofErr w:type="spellStart"/>
      <w:r w:rsidRPr="009902C3">
        <w:rPr>
          <w:rFonts w:ascii="Times New Roman" w:hAnsi="Times New Roman" w:cs="Times New Roman"/>
          <w:sz w:val="24"/>
          <w:szCs w:val="24"/>
        </w:rPr>
        <w:t>каб</w:t>
      </w:r>
      <w:proofErr w:type="spellEnd"/>
      <w:r w:rsidRPr="009902C3">
        <w:rPr>
          <w:rFonts w:ascii="Times New Roman" w:hAnsi="Times New Roman" w:cs="Times New Roman"/>
          <w:sz w:val="24"/>
          <w:szCs w:val="24"/>
        </w:rPr>
        <w:t>. № 2</w:t>
      </w:r>
      <w:r w:rsidR="00F952C3" w:rsidRPr="009902C3">
        <w:rPr>
          <w:rFonts w:ascii="Times New Roman" w:hAnsi="Times New Roman" w:cs="Times New Roman"/>
          <w:sz w:val="24"/>
          <w:szCs w:val="24"/>
        </w:rPr>
        <w:t>4</w:t>
      </w:r>
      <w:r w:rsidRPr="009902C3">
        <w:rPr>
          <w:rFonts w:ascii="Times New Roman" w:hAnsi="Times New Roman" w:cs="Times New Roman"/>
          <w:sz w:val="24"/>
          <w:szCs w:val="24"/>
        </w:rPr>
        <w:t>, тел. (861</w:t>
      </w:r>
      <w:r w:rsidR="00F952C3" w:rsidRPr="009902C3">
        <w:rPr>
          <w:rFonts w:ascii="Times New Roman" w:hAnsi="Times New Roman" w:cs="Times New Roman"/>
          <w:sz w:val="24"/>
          <w:szCs w:val="24"/>
        </w:rPr>
        <w:t>64</w:t>
      </w:r>
      <w:r w:rsidRPr="009902C3">
        <w:rPr>
          <w:rFonts w:ascii="Times New Roman" w:hAnsi="Times New Roman" w:cs="Times New Roman"/>
          <w:sz w:val="24"/>
          <w:szCs w:val="24"/>
        </w:rPr>
        <w:t xml:space="preserve">) </w:t>
      </w:r>
      <w:r w:rsidR="00F952C3" w:rsidRPr="009902C3">
        <w:rPr>
          <w:rFonts w:ascii="Times New Roman" w:hAnsi="Times New Roman" w:cs="Times New Roman"/>
          <w:sz w:val="24"/>
          <w:szCs w:val="24"/>
        </w:rPr>
        <w:t>7</w:t>
      </w:r>
      <w:r w:rsidRPr="009902C3">
        <w:rPr>
          <w:rFonts w:ascii="Times New Roman" w:hAnsi="Times New Roman" w:cs="Times New Roman"/>
          <w:sz w:val="24"/>
          <w:szCs w:val="24"/>
        </w:rPr>
        <w:t>-</w:t>
      </w:r>
      <w:r w:rsidR="00F952C3" w:rsidRPr="009902C3">
        <w:rPr>
          <w:rFonts w:ascii="Times New Roman" w:hAnsi="Times New Roman" w:cs="Times New Roman"/>
          <w:sz w:val="24"/>
          <w:szCs w:val="24"/>
        </w:rPr>
        <w:t>5</w:t>
      </w:r>
      <w:r w:rsidRPr="009902C3">
        <w:rPr>
          <w:rFonts w:ascii="Times New Roman" w:hAnsi="Times New Roman" w:cs="Times New Roman"/>
          <w:sz w:val="24"/>
          <w:szCs w:val="24"/>
        </w:rPr>
        <w:t>7-</w:t>
      </w:r>
      <w:r w:rsidR="00F952C3" w:rsidRPr="009902C3">
        <w:rPr>
          <w:rFonts w:ascii="Times New Roman" w:hAnsi="Times New Roman" w:cs="Times New Roman"/>
          <w:sz w:val="24"/>
          <w:szCs w:val="24"/>
        </w:rPr>
        <w:t>11</w:t>
      </w:r>
      <w:r w:rsidRPr="009902C3">
        <w:rPr>
          <w:rFonts w:ascii="Times New Roman" w:hAnsi="Times New Roman" w:cs="Times New Roman"/>
          <w:sz w:val="24"/>
          <w:szCs w:val="24"/>
        </w:rPr>
        <w:t>.</w:t>
      </w:r>
    </w:p>
    <w:p w:rsidR="00945926" w:rsidRPr="009902C3" w:rsidRDefault="00945926" w:rsidP="00945926">
      <w:pPr>
        <w:jc w:val="both"/>
        <w:rPr>
          <w:sz w:val="24"/>
          <w:szCs w:val="24"/>
          <w:u w:val="single"/>
        </w:rPr>
      </w:pPr>
      <w:r w:rsidRPr="009902C3">
        <w:rPr>
          <w:sz w:val="24"/>
          <w:szCs w:val="24"/>
        </w:rPr>
        <w:t>Ответственный за прием документов:</w:t>
      </w:r>
      <w:r w:rsidR="00F952C3" w:rsidRPr="009902C3">
        <w:rPr>
          <w:sz w:val="24"/>
          <w:szCs w:val="24"/>
          <w:u w:val="single"/>
        </w:rPr>
        <w:t xml:space="preserve"> Овчинникова Наталья Васильевна</w:t>
      </w:r>
      <w:r w:rsidRPr="009902C3">
        <w:rPr>
          <w:sz w:val="24"/>
          <w:szCs w:val="24"/>
          <w:u w:val="single"/>
        </w:rPr>
        <w:t>.</w:t>
      </w:r>
    </w:p>
    <w:p w:rsidR="00945926" w:rsidRPr="009902C3" w:rsidRDefault="00945926" w:rsidP="00945926">
      <w:pPr>
        <w:jc w:val="both"/>
        <w:rPr>
          <w:sz w:val="24"/>
          <w:szCs w:val="24"/>
        </w:rPr>
      </w:pPr>
      <w:r w:rsidRPr="009902C3">
        <w:rPr>
          <w:sz w:val="24"/>
          <w:szCs w:val="24"/>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
    <w:p w:rsidR="00945926" w:rsidRPr="009902C3" w:rsidRDefault="00945926" w:rsidP="00945926">
      <w:pPr>
        <w:pStyle w:val="a8"/>
        <w:spacing w:before="0" w:beforeAutospacing="0" w:after="0" w:afterAutospacing="0"/>
        <w:jc w:val="both"/>
      </w:pPr>
      <w:r w:rsidRPr="009902C3">
        <w:rPr>
          <w:b/>
        </w:rPr>
        <w:t>Документы представляются гражданином (гражданским служащим)</w:t>
      </w:r>
      <w:r w:rsidR="00F952C3" w:rsidRPr="009902C3">
        <w:rPr>
          <w:b/>
        </w:rPr>
        <w:t xml:space="preserve"> </w:t>
      </w:r>
      <w:r w:rsidRPr="009902C3">
        <w:rPr>
          <w:u w:val="single"/>
        </w:rPr>
        <w:t>лично</w:t>
      </w:r>
      <w:r w:rsidRPr="009902C3">
        <w:t xml:space="preserve">, посредством направления </w:t>
      </w:r>
      <w:r w:rsidRPr="009902C3">
        <w:rPr>
          <w:u w:val="single"/>
        </w:rPr>
        <w:t>по почте</w:t>
      </w:r>
      <w:r w:rsidRPr="009902C3">
        <w:t xml:space="preserve"> или </w:t>
      </w:r>
      <w:r w:rsidRPr="009902C3">
        <w:rPr>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9902C3">
        <w:t xml:space="preserve"> в информационно-телекоммуникационной сети "Интернет" (далее - сеть "Интернет").</w:t>
      </w:r>
    </w:p>
    <w:p w:rsidR="00945926" w:rsidRPr="009902C3" w:rsidRDefault="00945926" w:rsidP="00945926">
      <w:pPr>
        <w:jc w:val="both"/>
        <w:rPr>
          <w:sz w:val="24"/>
          <w:szCs w:val="24"/>
        </w:rPr>
      </w:pPr>
      <w:r w:rsidRPr="009902C3">
        <w:rPr>
          <w:sz w:val="24"/>
          <w:szCs w:val="24"/>
        </w:rPr>
        <w:t xml:space="preserve">Правила представления документов в электронном виде утверждены Постановлением Правительства Российской Федерации от 05.03.2018 № 227. </w:t>
      </w:r>
    </w:p>
    <w:p w:rsidR="00945926" w:rsidRPr="009902C3" w:rsidRDefault="00945926" w:rsidP="00945926">
      <w:pPr>
        <w:pStyle w:val="ConsNormal"/>
        <w:widowControl/>
        <w:ind w:right="0" w:firstLine="0"/>
        <w:jc w:val="both"/>
        <w:rPr>
          <w:rFonts w:ascii="Times New Roman" w:hAnsi="Times New Roman" w:cs="Times New Roman"/>
          <w:sz w:val="24"/>
          <w:szCs w:val="24"/>
        </w:rPr>
      </w:pPr>
      <w:r w:rsidRPr="009902C3">
        <w:rPr>
          <w:rFonts w:ascii="Times New Roman" w:hAnsi="Times New Roman" w:cs="Times New Roman"/>
          <w:sz w:val="24"/>
          <w:szCs w:val="24"/>
        </w:rPr>
        <w:t xml:space="preserve">6. Для участия в конкурсе </w:t>
      </w:r>
      <w:r w:rsidRPr="009902C3">
        <w:rPr>
          <w:rFonts w:ascii="Times New Roman" w:hAnsi="Times New Roman" w:cs="Times New Roman"/>
          <w:b/>
          <w:sz w:val="24"/>
          <w:szCs w:val="24"/>
        </w:rPr>
        <w:t>гражданский служащий</w:t>
      </w:r>
      <w:r w:rsidRPr="009902C3">
        <w:rPr>
          <w:rFonts w:ascii="Times New Roman" w:hAnsi="Times New Roman" w:cs="Times New Roman"/>
          <w:sz w:val="24"/>
          <w:szCs w:val="24"/>
        </w:rPr>
        <w:t xml:space="preserve">, который замещает должность государственной гражданской службы в </w:t>
      </w:r>
      <w:r w:rsidR="00F952C3" w:rsidRPr="009902C3">
        <w:rPr>
          <w:rFonts w:ascii="Times New Roman" w:hAnsi="Times New Roman" w:cs="Times New Roman"/>
          <w:sz w:val="24"/>
          <w:szCs w:val="24"/>
        </w:rPr>
        <w:t>Межрайонной инспекции Федеральной налоговой службы № 4 по Краснодарскому краю</w:t>
      </w:r>
      <w:r w:rsidRPr="009902C3">
        <w:rPr>
          <w:rFonts w:ascii="Times New Roman" w:hAnsi="Times New Roman" w:cs="Times New Roman"/>
          <w:sz w:val="24"/>
          <w:szCs w:val="24"/>
        </w:rPr>
        <w:t xml:space="preserve">, подает </w:t>
      </w:r>
      <w:r w:rsidRPr="009902C3">
        <w:rPr>
          <w:rFonts w:ascii="Times New Roman" w:hAnsi="Times New Roman" w:cs="Times New Roman"/>
          <w:sz w:val="24"/>
          <w:szCs w:val="24"/>
          <w:u w:val="single"/>
        </w:rPr>
        <w:t>заявление</w:t>
      </w:r>
      <w:r w:rsidRPr="009902C3">
        <w:rPr>
          <w:rFonts w:ascii="Times New Roman" w:hAnsi="Times New Roman" w:cs="Times New Roman"/>
          <w:sz w:val="24"/>
          <w:szCs w:val="24"/>
        </w:rPr>
        <w:t xml:space="preserve"> на имя </w:t>
      </w:r>
      <w:r w:rsidR="00F952C3" w:rsidRPr="009902C3">
        <w:rPr>
          <w:rFonts w:ascii="Times New Roman" w:hAnsi="Times New Roman" w:cs="Times New Roman"/>
          <w:sz w:val="24"/>
          <w:szCs w:val="24"/>
        </w:rPr>
        <w:t>начальника</w:t>
      </w:r>
      <w:r w:rsidRPr="009902C3">
        <w:rPr>
          <w:rFonts w:ascii="Times New Roman" w:hAnsi="Times New Roman" w:cs="Times New Roman"/>
          <w:sz w:val="24"/>
          <w:szCs w:val="24"/>
        </w:rPr>
        <w:t xml:space="preserve"> </w:t>
      </w:r>
      <w:r w:rsidR="00F952C3" w:rsidRPr="009902C3">
        <w:rPr>
          <w:rFonts w:ascii="Times New Roman" w:hAnsi="Times New Roman" w:cs="Times New Roman"/>
          <w:sz w:val="24"/>
          <w:szCs w:val="24"/>
        </w:rPr>
        <w:t>Межрайонной инспекции Федеральной налоговой службы № 4 по Краснодарскому краю</w:t>
      </w:r>
      <w:r w:rsidRPr="009902C3">
        <w:rPr>
          <w:rFonts w:ascii="Times New Roman" w:hAnsi="Times New Roman" w:cs="Times New Roman"/>
          <w:sz w:val="24"/>
          <w:szCs w:val="24"/>
        </w:rPr>
        <w:t>.</w:t>
      </w:r>
    </w:p>
    <w:p w:rsidR="00945926" w:rsidRPr="009902C3" w:rsidRDefault="00945926" w:rsidP="00945926">
      <w:pPr>
        <w:pStyle w:val="ConsNormal"/>
        <w:widowControl/>
        <w:ind w:right="0" w:firstLine="0"/>
        <w:jc w:val="both"/>
        <w:rPr>
          <w:rFonts w:ascii="Times New Roman" w:hAnsi="Times New Roman" w:cs="Times New Roman"/>
          <w:sz w:val="24"/>
          <w:szCs w:val="24"/>
        </w:rPr>
      </w:pPr>
      <w:r w:rsidRPr="009902C3">
        <w:rPr>
          <w:rFonts w:ascii="Times New Roman" w:hAnsi="Times New Roman" w:cs="Times New Roman"/>
          <w:sz w:val="24"/>
          <w:szCs w:val="24"/>
        </w:rPr>
        <w:lastRenderedPageBreak/>
        <w:t xml:space="preserve">7. </w:t>
      </w:r>
      <w:r w:rsidRPr="009902C3">
        <w:rPr>
          <w:rFonts w:ascii="Times New Roman" w:hAnsi="Times New Roman" w:cs="Times New Roman"/>
          <w:b/>
          <w:sz w:val="24"/>
          <w:szCs w:val="24"/>
        </w:rPr>
        <w:t>Гражданский служащий</w:t>
      </w:r>
      <w:r w:rsidRPr="009902C3">
        <w:rPr>
          <w:rFonts w:ascii="Times New Roman" w:hAnsi="Times New Roman" w:cs="Times New Roman"/>
          <w:sz w:val="24"/>
          <w:szCs w:val="24"/>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9902C3">
        <w:rPr>
          <w:rFonts w:ascii="Times New Roman" w:hAnsi="Times New Roman" w:cs="Times New Roman"/>
          <w:sz w:val="24"/>
          <w:szCs w:val="24"/>
          <w:u w:val="single"/>
        </w:rPr>
        <w:t>заявление</w:t>
      </w:r>
      <w:r w:rsidRPr="009902C3">
        <w:rPr>
          <w:rFonts w:ascii="Times New Roman" w:hAnsi="Times New Roman" w:cs="Times New Roman"/>
          <w:sz w:val="24"/>
          <w:szCs w:val="24"/>
        </w:rPr>
        <w:t xml:space="preserve"> на имя </w:t>
      </w:r>
      <w:r w:rsidR="00F952C3" w:rsidRPr="009902C3">
        <w:rPr>
          <w:rFonts w:ascii="Times New Roman" w:hAnsi="Times New Roman" w:cs="Times New Roman"/>
          <w:sz w:val="24"/>
          <w:szCs w:val="24"/>
        </w:rPr>
        <w:t>начальника</w:t>
      </w:r>
      <w:r w:rsidRPr="009902C3">
        <w:rPr>
          <w:rFonts w:ascii="Times New Roman" w:hAnsi="Times New Roman" w:cs="Times New Roman"/>
          <w:sz w:val="24"/>
          <w:szCs w:val="24"/>
        </w:rPr>
        <w:t xml:space="preserve"> </w:t>
      </w:r>
      <w:r w:rsidR="00F952C3" w:rsidRPr="009902C3">
        <w:rPr>
          <w:rFonts w:ascii="Times New Roman" w:hAnsi="Times New Roman" w:cs="Times New Roman"/>
          <w:sz w:val="24"/>
          <w:szCs w:val="24"/>
        </w:rPr>
        <w:t>Межрайонной инспекции Федеральной налоговой службы № 4 по Краснодарскому краю</w:t>
      </w:r>
      <w:r w:rsidRPr="009902C3">
        <w:rPr>
          <w:rFonts w:ascii="Times New Roman" w:hAnsi="Times New Roman" w:cs="Times New Roman"/>
          <w:sz w:val="24"/>
          <w:szCs w:val="24"/>
        </w:rPr>
        <w:t xml:space="preserve">, собственноручно заполненную, подписанную и </w:t>
      </w:r>
      <w:r w:rsidRPr="009902C3">
        <w:rPr>
          <w:rFonts w:ascii="Times New Roman" w:hAnsi="Times New Roman" w:cs="Times New Roman"/>
          <w:sz w:val="24"/>
          <w:szCs w:val="24"/>
          <w:u w:val="single"/>
        </w:rPr>
        <w:t>заверенную кадровой службой государственного органа</w:t>
      </w:r>
      <w:r w:rsidRPr="009902C3">
        <w:rPr>
          <w:rFonts w:ascii="Times New Roman" w:hAnsi="Times New Roman" w:cs="Times New Roman"/>
          <w:sz w:val="24"/>
          <w:szCs w:val="24"/>
        </w:rPr>
        <w:t xml:space="preserve">, в котором гражданский служащий замещает должность гражданской службы, </w:t>
      </w:r>
      <w:r w:rsidRPr="009902C3">
        <w:rPr>
          <w:rFonts w:ascii="Times New Roman" w:hAnsi="Times New Roman" w:cs="Times New Roman"/>
          <w:sz w:val="24"/>
          <w:szCs w:val="24"/>
          <w:u w:val="single"/>
        </w:rPr>
        <w:t>анкету</w:t>
      </w:r>
      <w:r w:rsidRPr="009902C3">
        <w:rPr>
          <w:rFonts w:ascii="Times New Roman" w:hAnsi="Times New Roman" w:cs="Times New Roman"/>
          <w:sz w:val="24"/>
          <w:szCs w:val="24"/>
        </w:rPr>
        <w:t xml:space="preserve"> (форма анкеты утверждена Распоряжение Правительства Российской Федерации от 26.05.2005 года № 667-р) с приложением </w:t>
      </w:r>
      <w:r w:rsidRPr="009902C3">
        <w:rPr>
          <w:rFonts w:ascii="Times New Roman" w:hAnsi="Times New Roman" w:cs="Times New Roman"/>
          <w:sz w:val="24"/>
          <w:szCs w:val="24"/>
          <w:u w:val="single"/>
        </w:rPr>
        <w:t>фотографии</w:t>
      </w:r>
      <w:r w:rsidRPr="009902C3">
        <w:rPr>
          <w:rFonts w:ascii="Times New Roman" w:hAnsi="Times New Roman" w:cs="Times New Roman"/>
          <w:sz w:val="24"/>
          <w:szCs w:val="24"/>
        </w:rPr>
        <w:t xml:space="preserve"> и </w:t>
      </w:r>
      <w:r w:rsidRPr="009902C3">
        <w:rPr>
          <w:rFonts w:ascii="Times New Roman" w:hAnsi="Times New Roman" w:cs="Times New Roman"/>
          <w:sz w:val="24"/>
          <w:szCs w:val="24"/>
          <w:u w:val="single"/>
        </w:rPr>
        <w:t>согласие на обработку персональных данных</w:t>
      </w:r>
      <w:r w:rsidRPr="009902C3">
        <w:rPr>
          <w:rFonts w:ascii="Times New Roman" w:hAnsi="Times New Roman" w:cs="Times New Roman"/>
          <w:sz w:val="24"/>
          <w:szCs w:val="24"/>
        </w:rPr>
        <w:t>.</w:t>
      </w:r>
    </w:p>
    <w:p w:rsidR="00945926" w:rsidRPr="009902C3" w:rsidRDefault="00945926" w:rsidP="00945926">
      <w:pPr>
        <w:pStyle w:val="ConsNormal"/>
        <w:widowControl/>
        <w:ind w:right="0" w:firstLine="0"/>
        <w:jc w:val="both"/>
        <w:rPr>
          <w:rFonts w:ascii="Times New Roman" w:hAnsi="Times New Roman" w:cs="Times New Roman"/>
          <w:sz w:val="24"/>
          <w:szCs w:val="24"/>
        </w:rPr>
      </w:pPr>
      <w:r w:rsidRPr="009902C3">
        <w:rPr>
          <w:rFonts w:ascii="Times New Roman" w:hAnsi="Times New Roman" w:cs="Times New Roman"/>
          <w:sz w:val="24"/>
          <w:szCs w:val="24"/>
        </w:rPr>
        <w:t>8. </w:t>
      </w:r>
      <w:r w:rsidRPr="009902C3">
        <w:rPr>
          <w:rFonts w:ascii="Times New Roman" w:hAnsi="Times New Roman" w:cs="Times New Roman"/>
          <w:b/>
          <w:sz w:val="24"/>
          <w:szCs w:val="24"/>
        </w:rPr>
        <w:t>Гражданин</w:t>
      </w:r>
      <w:r w:rsidRPr="009902C3">
        <w:rPr>
          <w:rFonts w:ascii="Times New Roman" w:hAnsi="Times New Roman" w:cs="Times New Roman"/>
          <w:sz w:val="24"/>
          <w:szCs w:val="24"/>
        </w:rPr>
        <w:t>, желающий принять участие в конкурсе, представляет следующие документы:</w:t>
      </w:r>
    </w:p>
    <w:p w:rsidR="00945926" w:rsidRPr="009902C3" w:rsidRDefault="00945926" w:rsidP="00945926">
      <w:pPr>
        <w:pStyle w:val="ConsNormal"/>
        <w:widowControl/>
        <w:ind w:right="0" w:firstLine="0"/>
        <w:jc w:val="both"/>
        <w:rPr>
          <w:rFonts w:ascii="Times New Roman" w:hAnsi="Times New Roman" w:cs="Times New Roman"/>
          <w:sz w:val="24"/>
          <w:szCs w:val="24"/>
        </w:rPr>
      </w:pPr>
      <w:r w:rsidRPr="009902C3">
        <w:rPr>
          <w:rFonts w:ascii="Times New Roman" w:hAnsi="Times New Roman" w:cs="Times New Roman"/>
          <w:sz w:val="24"/>
          <w:szCs w:val="24"/>
        </w:rPr>
        <w:t>а) личное заявление;</w:t>
      </w:r>
    </w:p>
    <w:p w:rsidR="00945926" w:rsidRPr="009902C3" w:rsidRDefault="00945926" w:rsidP="00945926">
      <w:pPr>
        <w:pStyle w:val="ConsNormal"/>
        <w:widowControl/>
        <w:ind w:right="0" w:firstLine="0"/>
        <w:jc w:val="both"/>
        <w:rPr>
          <w:rFonts w:ascii="Times New Roman" w:hAnsi="Times New Roman" w:cs="Times New Roman"/>
          <w:sz w:val="24"/>
          <w:szCs w:val="24"/>
        </w:rPr>
      </w:pPr>
      <w:r w:rsidRPr="009902C3">
        <w:rPr>
          <w:rFonts w:ascii="Times New Roman" w:hAnsi="Times New Roman" w:cs="Times New Roman"/>
          <w:sz w:val="24"/>
          <w:szCs w:val="24"/>
        </w:rPr>
        <w:t xml:space="preserve">б) собственноручно заполненную и подписанную </w:t>
      </w:r>
      <w:r w:rsidRPr="009902C3">
        <w:rPr>
          <w:rFonts w:ascii="Times New Roman" w:hAnsi="Times New Roman" w:cs="Times New Roman"/>
          <w:sz w:val="24"/>
          <w:szCs w:val="24"/>
          <w:u w:val="single"/>
        </w:rPr>
        <w:t>анкету</w:t>
      </w:r>
      <w:r w:rsidRPr="009902C3">
        <w:rPr>
          <w:rFonts w:ascii="Times New Roman" w:hAnsi="Times New Roman" w:cs="Times New Roman"/>
          <w:sz w:val="24"/>
          <w:szCs w:val="24"/>
        </w:rPr>
        <w:t xml:space="preserve"> (форма анкеты утверждена Распоряжение Правительства Российской Федерации от 26.05.2005 года № 667-р) с приложением </w:t>
      </w:r>
      <w:r w:rsidRPr="009902C3">
        <w:rPr>
          <w:rFonts w:ascii="Times New Roman" w:hAnsi="Times New Roman" w:cs="Times New Roman"/>
          <w:sz w:val="24"/>
          <w:szCs w:val="24"/>
          <w:u w:val="single"/>
        </w:rPr>
        <w:t>фотографии</w:t>
      </w:r>
      <w:r w:rsidRPr="009902C3">
        <w:rPr>
          <w:rFonts w:ascii="Times New Roman" w:hAnsi="Times New Roman" w:cs="Times New Roman"/>
          <w:sz w:val="24"/>
          <w:szCs w:val="24"/>
        </w:rPr>
        <w:t xml:space="preserve"> (3 х 4, на матовой бумаге в цветном изображении, без уголка, в строгой одежде);</w:t>
      </w:r>
    </w:p>
    <w:p w:rsidR="00945926" w:rsidRPr="009902C3" w:rsidRDefault="00945926" w:rsidP="00945926">
      <w:pPr>
        <w:pStyle w:val="ConsNormal"/>
        <w:widowControl/>
        <w:ind w:right="0" w:firstLine="0"/>
        <w:jc w:val="both"/>
        <w:rPr>
          <w:rFonts w:ascii="Times New Roman" w:hAnsi="Times New Roman" w:cs="Times New Roman"/>
          <w:sz w:val="24"/>
          <w:szCs w:val="24"/>
        </w:rPr>
      </w:pPr>
      <w:r w:rsidRPr="009902C3">
        <w:rPr>
          <w:rFonts w:ascii="Times New Roman" w:hAnsi="Times New Roman" w:cs="Times New Roman"/>
          <w:sz w:val="24"/>
          <w:szCs w:val="24"/>
        </w:rPr>
        <w:t>в) копию паспорта или заменяющего его документа (подлинник соответствующего документа предъявляется лично по прибытии на конкурс);</w:t>
      </w:r>
    </w:p>
    <w:p w:rsidR="00945926" w:rsidRPr="009902C3" w:rsidRDefault="00945926" w:rsidP="00945926">
      <w:pPr>
        <w:pStyle w:val="ConsNormal"/>
        <w:widowControl/>
        <w:ind w:right="0" w:firstLine="0"/>
        <w:jc w:val="both"/>
        <w:rPr>
          <w:rFonts w:ascii="Times New Roman" w:hAnsi="Times New Roman" w:cs="Times New Roman"/>
          <w:sz w:val="24"/>
          <w:szCs w:val="24"/>
        </w:rPr>
      </w:pPr>
      <w:r w:rsidRPr="009902C3">
        <w:rPr>
          <w:rFonts w:ascii="Times New Roman" w:hAnsi="Times New Roman" w:cs="Times New Roman"/>
          <w:sz w:val="24"/>
          <w:szCs w:val="24"/>
        </w:rPr>
        <w:t>г) документы, подтверждающие необходимое профессиональное образование, квалификацию и стаж работы:</w:t>
      </w:r>
    </w:p>
    <w:p w:rsidR="00945926" w:rsidRPr="009902C3" w:rsidRDefault="00945926" w:rsidP="00945926">
      <w:pPr>
        <w:pStyle w:val="ConsNormal"/>
        <w:widowControl/>
        <w:ind w:right="0" w:firstLine="0"/>
        <w:jc w:val="both"/>
        <w:rPr>
          <w:rFonts w:ascii="Times New Roman" w:hAnsi="Times New Roman" w:cs="Times New Roman"/>
          <w:sz w:val="24"/>
          <w:szCs w:val="24"/>
        </w:rPr>
      </w:pPr>
      <w:r w:rsidRPr="009902C3">
        <w:rPr>
          <w:rFonts w:ascii="Times New Roman" w:hAnsi="Times New Roman" w:cs="Times New Roman"/>
          <w:sz w:val="24"/>
          <w:szCs w:val="24"/>
          <w:u w:val="single"/>
        </w:rPr>
        <w:t>копию трудовой книжки</w:t>
      </w:r>
      <w:r w:rsidRPr="009902C3">
        <w:rPr>
          <w:rFonts w:ascii="Times New Roman" w:hAnsi="Times New Roman" w:cs="Times New Roman"/>
          <w:sz w:val="24"/>
          <w:szCs w:val="24"/>
        </w:rPr>
        <w:t xml:space="preserve"> (за исключением случаев, когда служебная (трудовая) деятельность осуществляется впервые), </w:t>
      </w:r>
      <w:r w:rsidRPr="009902C3">
        <w:rPr>
          <w:rFonts w:ascii="Times New Roman" w:hAnsi="Times New Roman" w:cs="Times New Roman"/>
          <w:sz w:val="24"/>
          <w:szCs w:val="24"/>
          <w:u w:val="single"/>
        </w:rPr>
        <w:t>заверенную нотариально или кадровой службой по месту работы</w:t>
      </w:r>
      <w:r w:rsidRPr="009902C3">
        <w:rPr>
          <w:rFonts w:ascii="Times New Roman" w:hAnsi="Times New Roman" w:cs="Times New Roman"/>
          <w:sz w:val="24"/>
          <w:szCs w:val="24"/>
        </w:rPr>
        <w:t xml:space="preserve"> (службы), или иные документы, подтверждающие трудовую (служебную) деятельность гражданина;</w:t>
      </w:r>
    </w:p>
    <w:p w:rsidR="00945926" w:rsidRPr="009902C3" w:rsidRDefault="00945926" w:rsidP="00945926">
      <w:pPr>
        <w:pStyle w:val="ConsNormal"/>
        <w:widowControl/>
        <w:ind w:right="0" w:firstLine="0"/>
        <w:jc w:val="both"/>
        <w:rPr>
          <w:rFonts w:ascii="Times New Roman" w:hAnsi="Times New Roman" w:cs="Times New Roman"/>
          <w:sz w:val="24"/>
          <w:szCs w:val="24"/>
        </w:rPr>
      </w:pPr>
      <w:r w:rsidRPr="009902C3">
        <w:rPr>
          <w:rFonts w:ascii="Times New Roman" w:hAnsi="Times New Roman" w:cs="Times New Roman"/>
          <w:sz w:val="24"/>
          <w:szCs w:val="24"/>
          <w:u w:val="single"/>
        </w:rPr>
        <w:t>копии документов об образовании и о квалификации</w:t>
      </w:r>
      <w:r w:rsidRPr="009902C3">
        <w:rPr>
          <w:rFonts w:ascii="Times New Roman" w:hAnsi="Times New Roman" w:cs="Times New Roman"/>
          <w:sz w:val="24"/>
          <w:szCs w:val="24"/>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9902C3">
        <w:rPr>
          <w:rFonts w:ascii="Times New Roman" w:hAnsi="Times New Roman" w:cs="Times New Roman"/>
          <w:sz w:val="24"/>
          <w:szCs w:val="24"/>
          <w:u w:val="single"/>
        </w:rPr>
        <w:t>заверенные нотариально или кадровыми службами по месту работы (службы)</w:t>
      </w:r>
      <w:r w:rsidRPr="009902C3">
        <w:rPr>
          <w:rFonts w:ascii="Times New Roman" w:hAnsi="Times New Roman" w:cs="Times New Roman"/>
          <w:sz w:val="24"/>
          <w:szCs w:val="24"/>
        </w:rPr>
        <w:t>;</w:t>
      </w:r>
    </w:p>
    <w:p w:rsidR="00945926" w:rsidRPr="009902C3" w:rsidRDefault="00945926" w:rsidP="00945926">
      <w:pPr>
        <w:jc w:val="both"/>
        <w:rPr>
          <w:sz w:val="24"/>
          <w:szCs w:val="24"/>
        </w:rPr>
      </w:pPr>
      <w:r w:rsidRPr="009902C3">
        <w:rPr>
          <w:sz w:val="24"/>
          <w:szCs w:val="24"/>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9902C3">
        <w:rPr>
          <w:rStyle w:val="a3"/>
          <w:sz w:val="24"/>
          <w:szCs w:val="24"/>
        </w:rPr>
        <w:t>медицинского учреждения о наличии (отсутствии) заболевания,</w:t>
      </w:r>
      <w:r w:rsidR="00F952C3" w:rsidRPr="009902C3">
        <w:rPr>
          <w:rStyle w:val="a3"/>
          <w:sz w:val="24"/>
          <w:szCs w:val="24"/>
        </w:rPr>
        <w:t xml:space="preserve"> </w:t>
      </w:r>
      <w:r w:rsidRPr="009902C3">
        <w:rPr>
          <w:rStyle w:val="a3"/>
          <w:sz w:val="24"/>
          <w:szCs w:val="24"/>
        </w:rPr>
        <w:t xml:space="preserve">препятствующего поступлению на государственную гражданскую </w:t>
      </w:r>
      <w:proofErr w:type="spellStart"/>
      <w:r w:rsidRPr="009902C3">
        <w:rPr>
          <w:rStyle w:val="a3"/>
          <w:sz w:val="24"/>
          <w:szCs w:val="24"/>
        </w:rPr>
        <w:t>службуРоссийской</w:t>
      </w:r>
      <w:proofErr w:type="spellEnd"/>
      <w:r w:rsidRPr="009902C3">
        <w:rPr>
          <w:rStyle w:val="a3"/>
          <w:sz w:val="24"/>
          <w:szCs w:val="24"/>
        </w:rPr>
        <w:t xml:space="preserve"> Федерации и муниципальную службу или её прохождению, утвержденное приказом </w:t>
      </w:r>
      <w:proofErr w:type="spellStart"/>
      <w:r w:rsidRPr="009902C3">
        <w:rPr>
          <w:rStyle w:val="a3"/>
          <w:sz w:val="24"/>
          <w:szCs w:val="24"/>
        </w:rPr>
        <w:t>Минздравсоцразвития</w:t>
      </w:r>
      <w:proofErr w:type="spellEnd"/>
      <w:r w:rsidRPr="009902C3">
        <w:rPr>
          <w:rStyle w:val="a3"/>
          <w:sz w:val="24"/>
          <w:szCs w:val="24"/>
        </w:rPr>
        <w:t xml:space="preserve"> России от 14.12.2009 № 984-н, </w:t>
      </w:r>
      <w:r w:rsidRPr="009902C3">
        <w:rPr>
          <w:sz w:val="24"/>
          <w:szCs w:val="24"/>
        </w:rPr>
        <w:t>(форма № 001-ГС/у));</w:t>
      </w:r>
    </w:p>
    <w:p w:rsidR="00945926" w:rsidRPr="009902C3" w:rsidRDefault="00945926" w:rsidP="00945926">
      <w:pPr>
        <w:jc w:val="both"/>
        <w:rPr>
          <w:sz w:val="24"/>
          <w:szCs w:val="24"/>
        </w:rPr>
      </w:pPr>
      <w:r w:rsidRPr="009902C3">
        <w:rPr>
          <w:sz w:val="24"/>
          <w:szCs w:val="24"/>
        </w:rPr>
        <w:t>е) копия документа воинского учета (для военнообязанных и лиц, подлежащих призыву на военную службу);</w:t>
      </w:r>
    </w:p>
    <w:p w:rsidR="00945926" w:rsidRPr="009902C3" w:rsidRDefault="00945926" w:rsidP="00945926">
      <w:pPr>
        <w:jc w:val="both"/>
        <w:rPr>
          <w:sz w:val="24"/>
          <w:szCs w:val="24"/>
        </w:rPr>
      </w:pPr>
      <w:r w:rsidRPr="009902C3">
        <w:rPr>
          <w:sz w:val="24"/>
          <w:szCs w:val="24"/>
        </w:rPr>
        <w:t xml:space="preserve">ж) копия страхового свидетельства обязательного пенсионного страхования (СНИЛС); </w:t>
      </w:r>
    </w:p>
    <w:p w:rsidR="00945926" w:rsidRPr="009902C3" w:rsidRDefault="00945926" w:rsidP="00945926">
      <w:pPr>
        <w:jc w:val="both"/>
        <w:rPr>
          <w:sz w:val="24"/>
          <w:szCs w:val="24"/>
        </w:rPr>
      </w:pPr>
      <w:r w:rsidRPr="009902C3">
        <w:rPr>
          <w:sz w:val="24"/>
          <w:szCs w:val="24"/>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945926" w:rsidRPr="009902C3" w:rsidRDefault="00945926" w:rsidP="00945926">
      <w:pPr>
        <w:jc w:val="both"/>
        <w:rPr>
          <w:sz w:val="24"/>
          <w:szCs w:val="24"/>
        </w:rPr>
      </w:pPr>
      <w:r w:rsidRPr="009902C3">
        <w:rPr>
          <w:sz w:val="24"/>
          <w:szCs w:val="24"/>
        </w:rPr>
        <w:t>и) согласие на обработку персональных данных;</w:t>
      </w:r>
    </w:p>
    <w:p w:rsidR="00945926" w:rsidRPr="009902C3" w:rsidRDefault="00945926" w:rsidP="00945926">
      <w:pPr>
        <w:jc w:val="both"/>
        <w:rPr>
          <w:sz w:val="24"/>
          <w:szCs w:val="24"/>
        </w:rPr>
      </w:pPr>
      <w:r w:rsidRPr="009902C3">
        <w:rPr>
          <w:sz w:val="24"/>
          <w:szCs w:val="24"/>
        </w:rPr>
        <w:t>к) согласие на получение персональных данных у третьей стороны.</w:t>
      </w:r>
    </w:p>
    <w:p w:rsidR="00945926" w:rsidRPr="009902C3" w:rsidRDefault="00945926" w:rsidP="00945926">
      <w:pPr>
        <w:autoSpaceDE w:val="0"/>
        <w:autoSpaceDN w:val="0"/>
        <w:adjustRightInd w:val="0"/>
        <w:jc w:val="both"/>
        <w:rPr>
          <w:sz w:val="24"/>
          <w:szCs w:val="24"/>
        </w:rPr>
      </w:pPr>
      <w:r w:rsidRPr="009902C3">
        <w:rPr>
          <w:sz w:val="24"/>
          <w:szCs w:val="24"/>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945926" w:rsidRPr="009902C3" w:rsidRDefault="00945926" w:rsidP="00945926">
      <w:pPr>
        <w:ind w:right="-2"/>
        <w:jc w:val="both"/>
        <w:rPr>
          <w:sz w:val="24"/>
          <w:szCs w:val="24"/>
        </w:rPr>
      </w:pPr>
      <w:r w:rsidRPr="009902C3">
        <w:rPr>
          <w:sz w:val="24"/>
          <w:szCs w:val="24"/>
          <w:u w:val="single"/>
        </w:rPr>
        <w:t>Гражданин (государственный гражданский служащий) не допускается</w:t>
      </w:r>
      <w:r w:rsidRPr="009902C3">
        <w:rPr>
          <w:sz w:val="24"/>
          <w:szCs w:val="24"/>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945926" w:rsidRPr="009902C3" w:rsidRDefault="00945926" w:rsidP="00945926">
      <w:pPr>
        <w:pStyle w:val="a5"/>
        <w:spacing w:after="0"/>
        <w:ind w:right="20"/>
        <w:jc w:val="both"/>
        <w:rPr>
          <w:b/>
        </w:rPr>
      </w:pPr>
      <w:r w:rsidRPr="009902C3">
        <w:t xml:space="preserve">Достоверность сведений, представленных гражданином в </w:t>
      </w:r>
      <w:r w:rsidR="00471185" w:rsidRPr="009902C3">
        <w:t>Межрайонную инспекцию Федеральной налоговой службы № 4 по Краснодарскому краю</w:t>
      </w:r>
      <w:r w:rsidRPr="009902C3">
        <w:t xml:space="preserve">, подлежит </w:t>
      </w:r>
      <w:r w:rsidRPr="009902C3">
        <w:rPr>
          <w:u w:val="single"/>
        </w:rPr>
        <w:t>проверке.</w:t>
      </w:r>
    </w:p>
    <w:p w:rsidR="00945926" w:rsidRPr="009902C3" w:rsidRDefault="00945926" w:rsidP="00945926">
      <w:pPr>
        <w:autoSpaceDE w:val="0"/>
        <w:autoSpaceDN w:val="0"/>
        <w:adjustRightInd w:val="0"/>
        <w:jc w:val="both"/>
        <w:rPr>
          <w:sz w:val="24"/>
          <w:szCs w:val="24"/>
        </w:rPr>
      </w:pPr>
      <w:r w:rsidRPr="009902C3">
        <w:rPr>
          <w:sz w:val="24"/>
          <w:szCs w:val="24"/>
        </w:rPr>
        <w:lastRenderedPageBreak/>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945926" w:rsidRPr="009902C3" w:rsidRDefault="00945926" w:rsidP="00945926">
      <w:pPr>
        <w:pStyle w:val="ConsNormal"/>
        <w:widowControl/>
        <w:ind w:right="0" w:firstLine="0"/>
        <w:jc w:val="both"/>
        <w:rPr>
          <w:rFonts w:ascii="Times New Roman" w:hAnsi="Times New Roman" w:cs="Times New Roman"/>
          <w:sz w:val="24"/>
          <w:szCs w:val="24"/>
        </w:rPr>
      </w:pPr>
      <w:r w:rsidRPr="009902C3">
        <w:rPr>
          <w:rFonts w:ascii="Times New Roman" w:hAnsi="Times New Roman" w:cs="Times New Roman"/>
          <w:sz w:val="24"/>
          <w:szCs w:val="24"/>
        </w:rPr>
        <w:t xml:space="preserve">9. Предполагаемая дата проведения конкурса </w:t>
      </w:r>
      <w:r w:rsidRPr="009902C3">
        <w:rPr>
          <w:rFonts w:ascii="Times New Roman" w:hAnsi="Times New Roman" w:cs="Times New Roman"/>
          <w:sz w:val="24"/>
          <w:szCs w:val="24"/>
          <w:u w:val="single"/>
        </w:rPr>
        <w:t>«</w:t>
      </w:r>
      <w:r w:rsidR="003C6CDB">
        <w:rPr>
          <w:rFonts w:ascii="Times New Roman" w:hAnsi="Times New Roman" w:cs="Times New Roman"/>
          <w:sz w:val="24"/>
          <w:szCs w:val="24"/>
          <w:u w:val="single"/>
        </w:rPr>
        <w:t>0</w:t>
      </w:r>
      <w:r w:rsidR="002B74BE" w:rsidRPr="002B74BE">
        <w:rPr>
          <w:rFonts w:ascii="Times New Roman" w:hAnsi="Times New Roman" w:cs="Times New Roman"/>
          <w:sz w:val="24"/>
          <w:szCs w:val="24"/>
          <w:u w:val="single"/>
        </w:rPr>
        <w:t>4</w:t>
      </w:r>
      <w:r w:rsidRPr="009902C3">
        <w:rPr>
          <w:rFonts w:ascii="Times New Roman" w:hAnsi="Times New Roman" w:cs="Times New Roman"/>
          <w:sz w:val="24"/>
          <w:szCs w:val="24"/>
          <w:u w:val="single"/>
        </w:rPr>
        <w:t xml:space="preserve">» </w:t>
      </w:r>
      <w:r w:rsidR="003C6CDB">
        <w:rPr>
          <w:rFonts w:ascii="Times New Roman" w:hAnsi="Times New Roman" w:cs="Times New Roman"/>
          <w:sz w:val="24"/>
          <w:szCs w:val="24"/>
          <w:u w:val="single"/>
        </w:rPr>
        <w:t>июл</w:t>
      </w:r>
      <w:r w:rsidRPr="009902C3">
        <w:rPr>
          <w:rFonts w:ascii="Times New Roman" w:hAnsi="Times New Roman" w:cs="Times New Roman"/>
          <w:sz w:val="24"/>
          <w:szCs w:val="24"/>
          <w:u w:val="single"/>
        </w:rPr>
        <w:t>я 202</w:t>
      </w:r>
      <w:r w:rsidR="00471185" w:rsidRPr="009902C3">
        <w:rPr>
          <w:rFonts w:ascii="Times New Roman" w:hAnsi="Times New Roman" w:cs="Times New Roman"/>
          <w:sz w:val="24"/>
          <w:szCs w:val="24"/>
          <w:u w:val="single"/>
        </w:rPr>
        <w:t>2</w:t>
      </w:r>
      <w:r w:rsidRPr="009902C3">
        <w:rPr>
          <w:rFonts w:ascii="Times New Roman" w:hAnsi="Times New Roman" w:cs="Times New Roman"/>
          <w:sz w:val="24"/>
          <w:szCs w:val="24"/>
          <w:u w:val="single"/>
        </w:rPr>
        <w:t xml:space="preserve"> года</w:t>
      </w:r>
      <w:r w:rsidRPr="009902C3">
        <w:rPr>
          <w:rFonts w:ascii="Times New Roman" w:hAnsi="Times New Roman" w:cs="Times New Roman"/>
          <w:sz w:val="24"/>
          <w:szCs w:val="24"/>
        </w:rPr>
        <w:t xml:space="preserve"> по адресу: </w:t>
      </w:r>
      <w:r w:rsidR="00471185" w:rsidRPr="009902C3">
        <w:rPr>
          <w:rFonts w:ascii="Times New Roman" w:hAnsi="Times New Roman" w:cs="Times New Roman"/>
          <w:sz w:val="24"/>
          <w:szCs w:val="24"/>
        </w:rPr>
        <w:t>353730, Краснодарский край, Каневской район, ст. Каневская, ул. Нестеренко 57 Межрайонная инспекция Федеральной налоговой службы России № 4 по Краснодарскому краю</w:t>
      </w:r>
      <w:r w:rsidRPr="009902C3">
        <w:rPr>
          <w:rFonts w:ascii="Times New Roman" w:hAnsi="Times New Roman" w:cs="Times New Roman"/>
          <w:sz w:val="24"/>
          <w:szCs w:val="24"/>
        </w:rPr>
        <w:t xml:space="preserve"> (пропуска будут заказаны).</w:t>
      </w:r>
    </w:p>
    <w:p w:rsidR="00945926" w:rsidRPr="009902C3" w:rsidRDefault="00945926" w:rsidP="00945926">
      <w:pPr>
        <w:pStyle w:val="ConsNormal"/>
        <w:widowControl/>
        <w:ind w:right="0" w:firstLine="0"/>
        <w:jc w:val="both"/>
        <w:rPr>
          <w:rFonts w:ascii="Times New Roman" w:hAnsi="Times New Roman" w:cs="Times New Roman"/>
          <w:sz w:val="24"/>
          <w:szCs w:val="24"/>
        </w:rPr>
      </w:pPr>
      <w:r w:rsidRPr="009902C3">
        <w:rPr>
          <w:rFonts w:ascii="Times New Roman" w:hAnsi="Times New Roman" w:cs="Times New Roman"/>
          <w:sz w:val="24"/>
          <w:szCs w:val="24"/>
        </w:rPr>
        <w:t xml:space="preserve">10. Конкурсная комиссия находится по адресу: </w:t>
      </w:r>
      <w:r w:rsidR="00471185" w:rsidRPr="009902C3">
        <w:rPr>
          <w:rFonts w:ascii="Times New Roman" w:hAnsi="Times New Roman" w:cs="Times New Roman"/>
          <w:sz w:val="24"/>
          <w:szCs w:val="24"/>
        </w:rPr>
        <w:t xml:space="preserve">353730, Краснодарский край, Каневской район, ст. Каневская, ул. Нестеренко 57, Межрайонная инспекция Федеральной налоговой службы России № 4 по Краснодарскому краю, отдел общего обеспечения, </w:t>
      </w:r>
      <w:proofErr w:type="spellStart"/>
      <w:r w:rsidR="00471185" w:rsidRPr="009902C3">
        <w:rPr>
          <w:rFonts w:ascii="Times New Roman" w:hAnsi="Times New Roman" w:cs="Times New Roman"/>
          <w:sz w:val="24"/>
          <w:szCs w:val="24"/>
        </w:rPr>
        <w:t>каб</w:t>
      </w:r>
      <w:proofErr w:type="spellEnd"/>
      <w:r w:rsidR="00471185" w:rsidRPr="009902C3">
        <w:rPr>
          <w:rFonts w:ascii="Times New Roman" w:hAnsi="Times New Roman" w:cs="Times New Roman"/>
          <w:sz w:val="24"/>
          <w:szCs w:val="24"/>
        </w:rPr>
        <w:t xml:space="preserve"> № 24, телефон: 8(86164) 7-57-11, факс 7-02-78, е-</w:t>
      </w:r>
      <w:proofErr w:type="spellStart"/>
      <w:r w:rsidR="00471185" w:rsidRPr="009902C3">
        <w:rPr>
          <w:rFonts w:ascii="Times New Roman" w:hAnsi="Times New Roman" w:cs="Times New Roman"/>
          <w:sz w:val="24"/>
          <w:szCs w:val="24"/>
        </w:rPr>
        <w:t>mail</w:t>
      </w:r>
      <w:proofErr w:type="spellEnd"/>
      <w:r w:rsidR="00471185" w:rsidRPr="009902C3">
        <w:rPr>
          <w:rFonts w:ascii="Times New Roman" w:hAnsi="Times New Roman" w:cs="Times New Roman"/>
          <w:sz w:val="24"/>
          <w:szCs w:val="24"/>
        </w:rPr>
        <w:t xml:space="preserve">: </w:t>
      </w:r>
      <w:hyperlink r:id="rId6" w:history="1">
        <w:r w:rsidR="00471185" w:rsidRPr="009902C3">
          <w:rPr>
            <w:rFonts w:ascii="Times New Roman" w:hAnsi="Times New Roman" w:cs="Times New Roman"/>
            <w:sz w:val="24"/>
            <w:szCs w:val="24"/>
          </w:rPr>
          <w:t>r2363@tax.gov.ru</w:t>
        </w:r>
      </w:hyperlink>
      <w:r w:rsidR="00471185" w:rsidRPr="009902C3">
        <w:rPr>
          <w:rFonts w:ascii="Times New Roman" w:hAnsi="Times New Roman" w:cs="Times New Roman"/>
          <w:sz w:val="24"/>
          <w:szCs w:val="24"/>
        </w:rPr>
        <w:t xml:space="preserve">. </w:t>
      </w:r>
    </w:p>
    <w:p w:rsidR="00945926" w:rsidRPr="009902C3" w:rsidRDefault="00945926" w:rsidP="00945926">
      <w:pPr>
        <w:jc w:val="both"/>
        <w:rPr>
          <w:sz w:val="24"/>
          <w:szCs w:val="24"/>
        </w:rPr>
      </w:pPr>
      <w:r w:rsidRPr="009902C3">
        <w:rPr>
          <w:sz w:val="24"/>
          <w:szCs w:val="24"/>
        </w:rPr>
        <w:t>11. Нормативные документы для самоподготовки:</w:t>
      </w:r>
    </w:p>
    <w:p w:rsidR="00945926" w:rsidRDefault="00945926" w:rsidP="00945926">
      <w:pPr>
        <w:pStyle w:val="a7"/>
        <w:numPr>
          <w:ilvl w:val="0"/>
          <w:numId w:val="2"/>
        </w:numPr>
        <w:ind w:left="0" w:firstLine="0"/>
        <w:jc w:val="both"/>
        <w:rPr>
          <w:sz w:val="24"/>
          <w:szCs w:val="24"/>
        </w:rPr>
      </w:pPr>
      <w:r w:rsidRPr="009902C3">
        <w:rPr>
          <w:sz w:val="24"/>
          <w:szCs w:val="24"/>
        </w:rPr>
        <w:t>Конституция Российской Федерации;</w:t>
      </w:r>
    </w:p>
    <w:p w:rsidR="007208F8" w:rsidRPr="007208F8" w:rsidRDefault="007208F8" w:rsidP="00945926">
      <w:pPr>
        <w:pStyle w:val="a7"/>
        <w:numPr>
          <w:ilvl w:val="0"/>
          <w:numId w:val="2"/>
        </w:numPr>
        <w:ind w:left="0" w:firstLine="0"/>
        <w:jc w:val="both"/>
        <w:rPr>
          <w:sz w:val="24"/>
          <w:szCs w:val="24"/>
        </w:rPr>
      </w:pPr>
      <w:r w:rsidRPr="007208F8">
        <w:rPr>
          <w:sz w:val="24"/>
          <w:szCs w:val="24"/>
        </w:rPr>
        <w:t>Налоговый кодекс Российской Федерации;</w:t>
      </w:r>
    </w:p>
    <w:p w:rsidR="00945926" w:rsidRDefault="00945926" w:rsidP="00945926">
      <w:pPr>
        <w:pStyle w:val="a7"/>
        <w:numPr>
          <w:ilvl w:val="0"/>
          <w:numId w:val="2"/>
        </w:numPr>
        <w:ind w:left="0" w:firstLine="0"/>
        <w:jc w:val="both"/>
        <w:rPr>
          <w:sz w:val="24"/>
          <w:szCs w:val="24"/>
        </w:rPr>
      </w:pPr>
      <w:r w:rsidRPr="009902C3">
        <w:rPr>
          <w:sz w:val="24"/>
          <w:szCs w:val="24"/>
        </w:rPr>
        <w:t>Трудовой кодекс Российской Федерации;</w:t>
      </w:r>
    </w:p>
    <w:p w:rsidR="007208F8" w:rsidRPr="007208F8" w:rsidRDefault="007208F8" w:rsidP="007208F8">
      <w:pPr>
        <w:pStyle w:val="a7"/>
        <w:numPr>
          <w:ilvl w:val="0"/>
          <w:numId w:val="2"/>
        </w:numPr>
        <w:ind w:left="0" w:firstLine="0"/>
        <w:jc w:val="both"/>
        <w:rPr>
          <w:sz w:val="24"/>
          <w:szCs w:val="24"/>
        </w:rPr>
      </w:pPr>
      <w:r w:rsidRPr="007208F8">
        <w:rPr>
          <w:sz w:val="24"/>
          <w:szCs w:val="24"/>
        </w:rPr>
        <w:t>Кодекс Российской Федерации об административных правонарушениях;</w:t>
      </w:r>
    </w:p>
    <w:p w:rsidR="00945926" w:rsidRDefault="00945926" w:rsidP="00945926">
      <w:pPr>
        <w:pStyle w:val="a7"/>
        <w:numPr>
          <w:ilvl w:val="0"/>
          <w:numId w:val="2"/>
        </w:numPr>
        <w:ind w:left="0" w:firstLine="0"/>
        <w:jc w:val="both"/>
        <w:rPr>
          <w:sz w:val="24"/>
          <w:szCs w:val="24"/>
        </w:rPr>
      </w:pPr>
      <w:r w:rsidRPr="009902C3">
        <w:rPr>
          <w:sz w:val="24"/>
          <w:szCs w:val="24"/>
        </w:rPr>
        <w:t>Федеральный закон от 27.07.2004 № 79-ФЗ «О государственной гражданской службе Российской Федерации»;</w:t>
      </w:r>
    </w:p>
    <w:p w:rsidR="007208F8" w:rsidRPr="009902C3" w:rsidRDefault="007208F8" w:rsidP="00945926">
      <w:pPr>
        <w:pStyle w:val="a7"/>
        <w:numPr>
          <w:ilvl w:val="0"/>
          <w:numId w:val="2"/>
        </w:numPr>
        <w:ind w:left="0" w:firstLine="0"/>
        <w:jc w:val="both"/>
        <w:rPr>
          <w:sz w:val="24"/>
          <w:szCs w:val="24"/>
        </w:rPr>
      </w:pPr>
      <w:r w:rsidRPr="009F71F0">
        <w:rPr>
          <w:color w:val="000000"/>
          <w:sz w:val="24"/>
          <w:szCs w:val="24"/>
        </w:rPr>
        <w:t>Закон Российской Федерации от 21 марта 1991 г. № 943-1 «О налоговых органах Российской Федерации»</w:t>
      </w:r>
      <w:r>
        <w:rPr>
          <w:color w:val="000000"/>
          <w:sz w:val="24"/>
          <w:szCs w:val="24"/>
        </w:rPr>
        <w:t>;</w:t>
      </w:r>
    </w:p>
    <w:p w:rsidR="00945926" w:rsidRPr="009902C3" w:rsidRDefault="00945926" w:rsidP="00945926">
      <w:pPr>
        <w:pStyle w:val="a7"/>
        <w:numPr>
          <w:ilvl w:val="0"/>
          <w:numId w:val="2"/>
        </w:numPr>
        <w:ind w:left="0" w:firstLine="0"/>
        <w:jc w:val="both"/>
        <w:rPr>
          <w:sz w:val="24"/>
          <w:szCs w:val="24"/>
        </w:rPr>
      </w:pPr>
      <w:r w:rsidRPr="009902C3">
        <w:rPr>
          <w:sz w:val="24"/>
          <w:szCs w:val="24"/>
        </w:rPr>
        <w:t>Федеральный закон от 25.12.2008 № 273-ФЗ «О противодействии коррупции»;</w:t>
      </w:r>
    </w:p>
    <w:p w:rsidR="00945926" w:rsidRPr="009902C3" w:rsidRDefault="00945926" w:rsidP="00945926">
      <w:pPr>
        <w:pStyle w:val="a7"/>
        <w:numPr>
          <w:ilvl w:val="0"/>
          <w:numId w:val="2"/>
        </w:numPr>
        <w:ind w:left="0" w:firstLine="0"/>
        <w:jc w:val="both"/>
        <w:rPr>
          <w:sz w:val="24"/>
          <w:szCs w:val="24"/>
        </w:rPr>
      </w:pPr>
      <w:bookmarkStart w:id="0" w:name="_GoBack"/>
      <w:bookmarkEnd w:id="0"/>
      <w:r w:rsidRPr="009902C3">
        <w:rPr>
          <w:sz w:val="24"/>
          <w:szCs w:val="24"/>
        </w:rPr>
        <w:t>Федеральный закон от 27.07.2006 №152-ФЗ «О персональных данных»;</w:t>
      </w:r>
    </w:p>
    <w:p w:rsidR="00945926" w:rsidRPr="009902C3" w:rsidRDefault="00945926" w:rsidP="00945926">
      <w:pPr>
        <w:pStyle w:val="a7"/>
        <w:numPr>
          <w:ilvl w:val="0"/>
          <w:numId w:val="2"/>
        </w:numPr>
        <w:ind w:left="0" w:firstLine="0"/>
        <w:jc w:val="both"/>
        <w:rPr>
          <w:sz w:val="24"/>
          <w:szCs w:val="24"/>
        </w:rPr>
      </w:pPr>
      <w:r w:rsidRPr="009902C3">
        <w:rPr>
          <w:sz w:val="24"/>
          <w:szCs w:val="24"/>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945926" w:rsidRPr="009902C3" w:rsidRDefault="00945926" w:rsidP="00945926">
      <w:pPr>
        <w:pStyle w:val="a7"/>
        <w:numPr>
          <w:ilvl w:val="0"/>
          <w:numId w:val="2"/>
        </w:numPr>
        <w:ind w:left="0" w:firstLine="0"/>
        <w:jc w:val="both"/>
        <w:rPr>
          <w:sz w:val="24"/>
          <w:szCs w:val="24"/>
        </w:rPr>
      </w:pPr>
      <w:r w:rsidRPr="009902C3">
        <w:rPr>
          <w:sz w:val="24"/>
          <w:szCs w:val="24"/>
        </w:rPr>
        <w:t>Указ Президента Российской Федерации от 01.03.2017 № 96 «Об утверждении положения о кадровом резерве федерального государственного органа»;</w:t>
      </w:r>
    </w:p>
    <w:p w:rsidR="00945926" w:rsidRPr="009902C3" w:rsidRDefault="00945926" w:rsidP="00945926">
      <w:pPr>
        <w:pStyle w:val="a7"/>
        <w:numPr>
          <w:ilvl w:val="0"/>
          <w:numId w:val="2"/>
        </w:numPr>
        <w:ind w:left="0" w:firstLine="0"/>
        <w:jc w:val="both"/>
        <w:rPr>
          <w:sz w:val="24"/>
          <w:szCs w:val="24"/>
        </w:rPr>
      </w:pPr>
      <w:r w:rsidRPr="009902C3">
        <w:rPr>
          <w:sz w:val="24"/>
          <w:szCs w:val="24"/>
        </w:rPr>
        <w:t>Указ Президента Российской Федерации от 19.05.2008 № 815 «О мерах по противодействию коррупции»;</w:t>
      </w:r>
    </w:p>
    <w:p w:rsidR="00945926" w:rsidRPr="009902C3" w:rsidRDefault="00945926" w:rsidP="00945926">
      <w:pPr>
        <w:pStyle w:val="a7"/>
        <w:numPr>
          <w:ilvl w:val="0"/>
          <w:numId w:val="2"/>
        </w:numPr>
        <w:ind w:left="0" w:firstLine="0"/>
        <w:jc w:val="both"/>
        <w:rPr>
          <w:sz w:val="24"/>
          <w:szCs w:val="24"/>
        </w:rPr>
      </w:pPr>
      <w:r w:rsidRPr="009902C3">
        <w:rPr>
          <w:rFonts w:eastAsiaTheme="minorHAnsi"/>
          <w:sz w:val="24"/>
          <w:szCs w:val="24"/>
        </w:rPr>
        <w:t xml:space="preserve">Постановление Правительства </w:t>
      </w:r>
      <w:r w:rsidRPr="009902C3">
        <w:rPr>
          <w:sz w:val="24"/>
          <w:szCs w:val="24"/>
        </w:rPr>
        <w:t>Российской Федерации</w:t>
      </w:r>
      <w:r w:rsidRPr="009902C3">
        <w:rPr>
          <w:rFonts w:eastAsiaTheme="minorHAnsi"/>
          <w:sz w:val="24"/>
          <w:szCs w:val="24"/>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945926" w:rsidRPr="009902C3" w:rsidRDefault="00945926" w:rsidP="00945926">
      <w:pPr>
        <w:pStyle w:val="a7"/>
        <w:numPr>
          <w:ilvl w:val="0"/>
          <w:numId w:val="2"/>
        </w:numPr>
        <w:autoSpaceDE w:val="0"/>
        <w:autoSpaceDN w:val="0"/>
        <w:adjustRightInd w:val="0"/>
        <w:ind w:left="0" w:firstLine="0"/>
        <w:jc w:val="both"/>
        <w:rPr>
          <w:bCs/>
          <w:color w:val="000000"/>
          <w:sz w:val="24"/>
          <w:szCs w:val="24"/>
        </w:rPr>
      </w:pPr>
      <w:r w:rsidRPr="009902C3">
        <w:rPr>
          <w:bCs/>
          <w:color w:val="000000"/>
          <w:sz w:val="24"/>
          <w:szCs w:val="24"/>
        </w:rPr>
        <w:t>Приказ ФНС России от 31.12.2009 N ММ-7-6/728@ "Об утверждении Положения о порядке обращения со служебной информацией ограниченного распространения в налоговых органах"</w:t>
      </w:r>
    </w:p>
    <w:p w:rsidR="00945926" w:rsidRPr="009902C3" w:rsidRDefault="00945926" w:rsidP="00945926">
      <w:pPr>
        <w:pStyle w:val="a7"/>
        <w:numPr>
          <w:ilvl w:val="0"/>
          <w:numId w:val="2"/>
        </w:numPr>
        <w:autoSpaceDE w:val="0"/>
        <w:autoSpaceDN w:val="0"/>
        <w:adjustRightInd w:val="0"/>
        <w:ind w:left="0" w:firstLine="0"/>
        <w:jc w:val="both"/>
        <w:rPr>
          <w:color w:val="000000"/>
          <w:sz w:val="24"/>
          <w:szCs w:val="24"/>
        </w:rPr>
      </w:pPr>
      <w:r w:rsidRPr="009902C3">
        <w:rPr>
          <w:bCs/>
          <w:color w:val="000000"/>
          <w:sz w:val="24"/>
          <w:szCs w:val="24"/>
        </w:rPr>
        <w:t>Приказ ФНС России</w:t>
      </w:r>
      <w:r w:rsidRPr="009902C3">
        <w:rPr>
          <w:color w:val="000000"/>
          <w:sz w:val="24"/>
          <w:szCs w:val="24"/>
        </w:rPr>
        <w:t xml:space="preserve"> от 24.09.2016 № ММВ-7-10/456@ «Об утверждении Порядка организации централизованного хранения налоговых документов, служащих основанием для исчисления и уплаты налогов, сборов и проведения мероприятий в отношении взаимозависимых лиц и контролируемых сделок, представляемых налогоплательщиками (их представителями) в территориальные органы ФНС России на бумажных носителях»</w:t>
      </w:r>
    </w:p>
    <w:p w:rsidR="007208F8" w:rsidRDefault="007208F8" w:rsidP="007208F8">
      <w:pPr>
        <w:pStyle w:val="ConsPlusNormal"/>
        <w:numPr>
          <w:ilvl w:val="0"/>
          <w:numId w:val="2"/>
        </w:numPr>
        <w:ind w:left="0" w:firstLine="0"/>
        <w:jc w:val="both"/>
        <w:rPr>
          <w:rFonts w:ascii="Times New Roman" w:hAnsi="Times New Roman" w:cs="Times New Roman"/>
          <w:color w:val="000000"/>
          <w:sz w:val="24"/>
          <w:szCs w:val="24"/>
        </w:rPr>
      </w:pPr>
      <w:r w:rsidRPr="009F71F0">
        <w:rPr>
          <w:rFonts w:ascii="Times New Roman" w:hAnsi="Times New Roman" w:cs="Times New Roman"/>
          <w:color w:val="000000"/>
          <w:sz w:val="24"/>
          <w:szCs w:val="24"/>
        </w:rPr>
        <w:t>Федеральный закон от 27 июля 2010 г. № 210-ФЗ «Об организации предоставления государственных и муниципальных услуг»;</w:t>
      </w:r>
    </w:p>
    <w:p w:rsidR="007208F8" w:rsidRPr="009F71F0" w:rsidRDefault="007208F8" w:rsidP="007208F8">
      <w:pPr>
        <w:pStyle w:val="ConsPlusNormal"/>
        <w:numPr>
          <w:ilvl w:val="0"/>
          <w:numId w:val="2"/>
        </w:numPr>
        <w:ind w:left="0" w:firstLine="0"/>
        <w:jc w:val="both"/>
        <w:rPr>
          <w:rFonts w:ascii="Times New Roman" w:hAnsi="Times New Roman" w:cs="Times New Roman"/>
          <w:color w:val="000000"/>
          <w:sz w:val="24"/>
          <w:szCs w:val="24"/>
        </w:rPr>
      </w:pPr>
      <w:r>
        <w:rPr>
          <w:rFonts w:ascii="Times New Roman" w:hAnsi="Times New Roman" w:cs="Times New Roman"/>
          <w:color w:val="000000"/>
          <w:sz w:val="24"/>
          <w:szCs w:val="24"/>
        </w:rPr>
        <w:t>П</w:t>
      </w:r>
      <w:r w:rsidRPr="009F71F0">
        <w:rPr>
          <w:rFonts w:ascii="Times New Roman" w:hAnsi="Times New Roman" w:cs="Times New Roman"/>
          <w:color w:val="000000"/>
          <w:sz w:val="24"/>
          <w:szCs w:val="24"/>
        </w:rPr>
        <w:t xml:space="preserve">риказ Минфина России от </w:t>
      </w:r>
      <w:r>
        <w:rPr>
          <w:rFonts w:ascii="Times New Roman" w:hAnsi="Times New Roman" w:cs="Times New Roman"/>
          <w:color w:val="000000"/>
          <w:sz w:val="24"/>
          <w:szCs w:val="24"/>
        </w:rPr>
        <w:t>0</w:t>
      </w:r>
      <w:r w:rsidRPr="009F71F0">
        <w:rPr>
          <w:rFonts w:ascii="Times New Roman" w:hAnsi="Times New Roman" w:cs="Times New Roman"/>
          <w:color w:val="000000"/>
          <w:sz w:val="24"/>
          <w:szCs w:val="24"/>
        </w:rPr>
        <w:t>2</w:t>
      </w:r>
      <w:r>
        <w:rPr>
          <w:rFonts w:ascii="Times New Roman" w:hAnsi="Times New Roman" w:cs="Times New Roman"/>
          <w:color w:val="000000"/>
          <w:sz w:val="24"/>
          <w:szCs w:val="24"/>
        </w:rPr>
        <w:t>.07.</w:t>
      </w:r>
      <w:r w:rsidRPr="009F71F0">
        <w:rPr>
          <w:rFonts w:ascii="Times New Roman" w:hAnsi="Times New Roman" w:cs="Times New Roman"/>
          <w:color w:val="000000"/>
          <w:sz w:val="24"/>
          <w:szCs w:val="24"/>
        </w:rPr>
        <w:t>2012 № 99н «Административный регламент Федеральной налоговой службы по предоставлению государственной услуги по бесплатному информированию (в том числе в письменной форме) налогоплательщиков, плательщиков сборов и налоговых агентов о действующих налогах и сборах,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плательщиков сборов и налоговых агентов, полномочиях налоговых органов и их должностных лиц, а также по приему налоговых деклараций (расчетов)».</w:t>
      </w:r>
    </w:p>
    <w:p w:rsidR="00945926" w:rsidRPr="009902C3" w:rsidRDefault="00945926" w:rsidP="00945926">
      <w:pPr>
        <w:pStyle w:val="a7"/>
        <w:ind w:left="0"/>
        <w:jc w:val="both"/>
        <w:rPr>
          <w:sz w:val="24"/>
          <w:szCs w:val="24"/>
        </w:rPr>
      </w:pPr>
    </w:p>
    <w:p w:rsidR="00945926" w:rsidRPr="009902C3" w:rsidRDefault="00945926" w:rsidP="00945926">
      <w:pPr>
        <w:pStyle w:val="ConsNormal"/>
        <w:widowControl/>
        <w:ind w:right="0" w:firstLine="0"/>
        <w:jc w:val="both"/>
        <w:rPr>
          <w:rFonts w:ascii="Times New Roman" w:hAnsi="Times New Roman" w:cs="Times New Roman"/>
          <w:snapToGrid w:val="0"/>
          <w:color w:val="000000"/>
          <w:sz w:val="24"/>
          <w:szCs w:val="24"/>
        </w:rPr>
      </w:pPr>
      <w:r w:rsidRPr="009902C3">
        <w:rPr>
          <w:rFonts w:ascii="Times New Roman" w:hAnsi="Times New Roman" w:cs="Times New Roman"/>
          <w:sz w:val="24"/>
          <w:szCs w:val="24"/>
        </w:rPr>
        <w:lastRenderedPageBreak/>
        <w:t xml:space="preserve">Более полная информация об </w:t>
      </w:r>
      <w:r w:rsidR="00055788" w:rsidRPr="009902C3">
        <w:rPr>
          <w:rFonts w:ascii="Times New Roman" w:hAnsi="Times New Roman" w:cs="Times New Roman"/>
          <w:snapToGrid w:val="0"/>
          <w:color w:val="000000"/>
          <w:sz w:val="24"/>
          <w:szCs w:val="24"/>
        </w:rPr>
        <w:t>Межрайонной ИФНС России № 4 по Краснодарскому краю</w:t>
      </w:r>
      <w:r w:rsidRPr="009902C3">
        <w:rPr>
          <w:rFonts w:ascii="Times New Roman" w:hAnsi="Times New Roman" w:cs="Times New Roman"/>
          <w:snapToGrid w:val="0"/>
          <w:color w:val="000000"/>
          <w:sz w:val="24"/>
          <w:szCs w:val="24"/>
        </w:rPr>
        <w:t xml:space="preserve"> - на сайте </w:t>
      </w:r>
      <w:hyperlink r:id="rId7" w:history="1">
        <w:r w:rsidRPr="009902C3">
          <w:rPr>
            <w:rFonts w:ascii="Times New Roman" w:hAnsi="Times New Roman" w:cs="Times New Roman"/>
            <w:snapToGrid w:val="0"/>
            <w:color w:val="000000"/>
            <w:sz w:val="24"/>
            <w:szCs w:val="24"/>
          </w:rPr>
          <w:t>www.nalog.gov.ru</w:t>
        </w:r>
      </w:hyperlink>
      <w:r w:rsidRPr="009902C3">
        <w:rPr>
          <w:rFonts w:ascii="Times New Roman" w:hAnsi="Times New Roman" w:cs="Times New Roman"/>
          <w:snapToGrid w:val="0"/>
          <w:color w:val="000000"/>
          <w:sz w:val="24"/>
          <w:szCs w:val="24"/>
        </w:rPr>
        <w:t xml:space="preserve">. </w:t>
      </w:r>
    </w:p>
    <w:p w:rsidR="00945926" w:rsidRPr="009902C3" w:rsidRDefault="00945926" w:rsidP="00945926">
      <w:pPr>
        <w:pStyle w:val="ConsNormal"/>
        <w:widowControl/>
        <w:ind w:right="0" w:firstLine="0"/>
        <w:jc w:val="both"/>
        <w:rPr>
          <w:rFonts w:ascii="Times New Roman" w:hAnsi="Times New Roman" w:cs="Times New Roman"/>
          <w:sz w:val="24"/>
          <w:szCs w:val="24"/>
        </w:rPr>
      </w:pPr>
      <w:r w:rsidRPr="009902C3">
        <w:rPr>
          <w:rFonts w:ascii="Times New Roman" w:hAnsi="Times New Roman" w:cs="Times New Roman"/>
          <w:snapToGrid w:val="0"/>
          <w:color w:val="000000"/>
          <w:sz w:val="24"/>
          <w:szCs w:val="24"/>
        </w:rPr>
        <w:t>11. Конкурс заключается в оценке профессионального уровня претендентов на замещение вакантной должности гражданской</w:t>
      </w:r>
      <w:r w:rsidRPr="009902C3">
        <w:rPr>
          <w:rFonts w:ascii="Times New Roman" w:hAnsi="Times New Roman" w:cs="Times New Roman"/>
          <w:sz w:val="24"/>
          <w:szCs w:val="24"/>
        </w:rPr>
        <w:t xml:space="preserve"> службы, их соответствия установленным квалификационным требованиям к должности гражданской службы.</w:t>
      </w:r>
    </w:p>
    <w:p w:rsidR="00945926" w:rsidRPr="009902C3" w:rsidRDefault="00945926" w:rsidP="00945926">
      <w:pPr>
        <w:pStyle w:val="ConsNormal"/>
        <w:widowControl/>
        <w:ind w:right="0" w:firstLine="0"/>
        <w:jc w:val="both"/>
        <w:rPr>
          <w:rFonts w:ascii="Times New Roman" w:hAnsi="Times New Roman" w:cs="Times New Roman"/>
          <w:sz w:val="24"/>
          <w:szCs w:val="24"/>
        </w:rPr>
      </w:pPr>
      <w:r w:rsidRPr="009902C3">
        <w:rPr>
          <w:rFonts w:ascii="Times New Roman" w:hAnsi="Times New Roman" w:cs="Times New Roman"/>
          <w:sz w:val="24"/>
          <w:szCs w:val="24"/>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9902C3">
        <w:rPr>
          <w:rFonts w:ascii="Times New Roman" w:hAnsi="Times New Roman" w:cs="Times New Roman"/>
          <w:sz w:val="24"/>
          <w:szCs w:val="24"/>
          <w:u w:val="single"/>
        </w:rPr>
        <w:t>тестирование и индивидуальное собеседование</w:t>
      </w:r>
      <w:r w:rsidRPr="009902C3">
        <w:rPr>
          <w:rFonts w:ascii="Times New Roman" w:hAnsi="Times New Roman" w:cs="Times New Roman"/>
          <w:sz w:val="24"/>
          <w:szCs w:val="24"/>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945926" w:rsidRPr="009902C3" w:rsidRDefault="00945926" w:rsidP="00945926">
      <w:pPr>
        <w:pStyle w:val="ConsNormal"/>
        <w:widowControl/>
        <w:ind w:right="0" w:firstLine="0"/>
        <w:jc w:val="both"/>
        <w:rPr>
          <w:rFonts w:ascii="Times New Roman" w:hAnsi="Times New Roman" w:cs="Times New Roman"/>
          <w:sz w:val="24"/>
          <w:szCs w:val="24"/>
        </w:rPr>
      </w:pPr>
      <w:r w:rsidRPr="009902C3">
        <w:rPr>
          <w:rFonts w:ascii="Times New Roman" w:hAnsi="Times New Roman" w:cs="Times New Roman"/>
          <w:sz w:val="24"/>
          <w:szCs w:val="24"/>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945926" w:rsidRPr="009902C3" w:rsidRDefault="00945926" w:rsidP="00945926">
      <w:pPr>
        <w:pStyle w:val="ConsNormal"/>
        <w:widowControl/>
        <w:ind w:right="0" w:firstLine="0"/>
        <w:jc w:val="both"/>
        <w:rPr>
          <w:rFonts w:ascii="Times New Roman" w:hAnsi="Times New Roman" w:cs="Times New Roman"/>
          <w:sz w:val="24"/>
          <w:szCs w:val="24"/>
        </w:rPr>
      </w:pPr>
      <w:r w:rsidRPr="009902C3">
        <w:rPr>
          <w:rFonts w:ascii="Times New Roman" w:hAnsi="Times New Roman" w:cs="Times New Roman"/>
          <w:sz w:val="24"/>
          <w:szCs w:val="24"/>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8" w:history="1">
        <w:r w:rsidRPr="009902C3">
          <w:rPr>
            <w:rFonts w:ascii="Times New Roman" w:hAnsi="Times New Roman" w:cs="Times New Roman"/>
            <w:sz w:val="24"/>
            <w:szCs w:val="24"/>
            <w:u w:val="single"/>
            <w:lang w:val="en-US"/>
          </w:rPr>
          <w:t>https</w:t>
        </w:r>
        <w:r w:rsidRPr="009902C3">
          <w:rPr>
            <w:rFonts w:ascii="Times New Roman" w:hAnsi="Times New Roman" w:cs="Times New Roman"/>
            <w:sz w:val="24"/>
            <w:szCs w:val="24"/>
            <w:u w:val="single"/>
          </w:rPr>
          <w:t>://</w:t>
        </w:r>
        <w:proofErr w:type="spellStart"/>
        <w:r w:rsidRPr="009902C3">
          <w:rPr>
            <w:rFonts w:ascii="Times New Roman" w:hAnsi="Times New Roman" w:cs="Times New Roman"/>
            <w:sz w:val="24"/>
            <w:szCs w:val="24"/>
            <w:u w:val="single"/>
            <w:lang w:val="en-US"/>
          </w:rPr>
          <w:t>gossluzhba</w:t>
        </w:r>
        <w:proofErr w:type="spellEnd"/>
        <w:r w:rsidRPr="009902C3">
          <w:rPr>
            <w:rFonts w:ascii="Times New Roman" w:hAnsi="Times New Roman" w:cs="Times New Roman"/>
            <w:sz w:val="24"/>
            <w:szCs w:val="24"/>
            <w:u w:val="single"/>
          </w:rPr>
          <w:t>.</w:t>
        </w:r>
        <w:proofErr w:type="spellStart"/>
        <w:r w:rsidRPr="009902C3">
          <w:rPr>
            <w:rFonts w:ascii="Times New Roman" w:hAnsi="Times New Roman" w:cs="Times New Roman"/>
            <w:sz w:val="24"/>
            <w:szCs w:val="24"/>
            <w:u w:val="single"/>
            <w:lang w:val="en-US"/>
          </w:rPr>
          <w:t>gov</w:t>
        </w:r>
        <w:proofErr w:type="spellEnd"/>
        <w:r w:rsidRPr="009902C3">
          <w:rPr>
            <w:rFonts w:ascii="Times New Roman" w:hAnsi="Times New Roman" w:cs="Times New Roman"/>
            <w:sz w:val="24"/>
            <w:szCs w:val="24"/>
            <w:u w:val="single"/>
          </w:rPr>
          <w:t>.</w:t>
        </w:r>
        <w:proofErr w:type="spellStart"/>
        <w:r w:rsidRPr="009902C3">
          <w:rPr>
            <w:rFonts w:ascii="Times New Roman" w:hAnsi="Times New Roman" w:cs="Times New Roman"/>
            <w:sz w:val="24"/>
            <w:szCs w:val="24"/>
            <w:u w:val="single"/>
            <w:lang w:val="en-US"/>
          </w:rPr>
          <w:t>ru</w:t>
        </w:r>
        <w:proofErr w:type="spellEnd"/>
      </w:hyperlink>
      <w:r w:rsidRPr="009902C3">
        <w:rPr>
          <w:rFonts w:ascii="Times New Roman" w:hAnsi="Times New Roman" w:cs="Times New Roman"/>
          <w:sz w:val="24"/>
          <w:szCs w:val="24"/>
        </w:rPr>
        <w:t xml:space="preserve"> в разделе профессиональное развитие – самообразование – самооценка.</w:t>
      </w:r>
    </w:p>
    <w:p w:rsidR="00945926" w:rsidRPr="009902C3" w:rsidRDefault="00945926" w:rsidP="00945926">
      <w:pPr>
        <w:jc w:val="both"/>
        <w:rPr>
          <w:sz w:val="24"/>
          <w:szCs w:val="24"/>
        </w:rPr>
      </w:pPr>
      <w:r w:rsidRPr="009902C3">
        <w:rPr>
          <w:sz w:val="24"/>
          <w:szCs w:val="24"/>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945926" w:rsidRPr="009902C3" w:rsidRDefault="00945926" w:rsidP="00945926">
      <w:pPr>
        <w:jc w:val="both"/>
        <w:rPr>
          <w:sz w:val="24"/>
          <w:szCs w:val="24"/>
        </w:rPr>
      </w:pPr>
      <w:r w:rsidRPr="009902C3">
        <w:rPr>
          <w:sz w:val="24"/>
          <w:szCs w:val="24"/>
        </w:rPr>
        <w:t>12.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
    <w:p w:rsidR="00945926" w:rsidRPr="009902C3" w:rsidRDefault="00945926" w:rsidP="00945926">
      <w:pPr>
        <w:widowControl w:val="0"/>
        <w:autoSpaceDE w:val="0"/>
        <w:autoSpaceDN w:val="0"/>
        <w:adjustRightInd w:val="0"/>
        <w:jc w:val="both"/>
        <w:rPr>
          <w:sz w:val="24"/>
          <w:szCs w:val="24"/>
        </w:rPr>
      </w:pPr>
      <w:r w:rsidRPr="009902C3">
        <w:rPr>
          <w:sz w:val="24"/>
          <w:szCs w:val="24"/>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945926" w:rsidRPr="009902C3" w:rsidRDefault="00945926" w:rsidP="00945926">
      <w:pPr>
        <w:pStyle w:val="ConsNormal"/>
        <w:widowControl/>
        <w:ind w:right="0" w:firstLine="0"/>
        <w:jc w:val="both"/>
        <w:rPr>
          <w:rFonts w:ascii="Times New Roman" w:hAnsi="Times New Roman" w:cs="Times New Roman"/>
          <w:sz w:val="24"/>
          <w:szCs w:val="24"/>
        </w:rPr>
      </w:pPr>
      <w:r w:rsidRPr="009902C3">
        <w:rPr>
          <w:rFonts w:ascii="Times New Roman" w:hAnsi="Times New Roman" w:cs="Times New Roman"/>
          <w:sz w:val="24"/>
          <w:szCs w:val="24"/>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945926" w:rsidRPr="009902C3" w:rsidRDefault="00945926" w:rsidP="00945926">
      <w:pPr>
        <w:jc w:val="both"/>
        <w:rPr>
          <w:sz w:val="24"/>
          <w:szCs w:val="24"/>
        </w:rPr>
      </w:pPr>
      <w:r w:rsidRPr="009902C3">
        <w:rPr>
          <w:sz w:val="24"/>
          <w:szCs w:val="24"/>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945926" w:rsidRPr="009902C3" w:rsidRDefault="00945926" w:rsidP="00945926">
      <w:pPr>
        <w:pStyle w:val="ConsNormal"/>
        <w:widowControl/>
        <w:ind w:right="0" w:firstLine="0"/>
        <w:jc w:val="both"/>
        <w:rPr>
          <w:rFonts w:ascii="Times New Roman" w:hAnsi="Times New Roman" w:cs="Times New Roman"/>
          <w:snapToGrid w:val="0"/>
          <w:sz w:val="24"/>
          <w:szCs w:val="24"/>
        </w:rPr>
      </w:pPr>
      <w:r w:rsidRPr="009902C3">
        <w:rPr>
          <w:rFonts w:ascii="Times New Roman" w:hAnsi="Times New Roman" w:cs="Times New Roman"/>
          <w:sz w:val="24"/>
          <w:szCs w:val="24"/>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9902C3">
        <w:rPr>
          <w:rFonts w:ascii="Times New Roman" w:hAnsi="Times New Roman" w:cs="Times New Roman"/>
          <w:snapToGrid w:val="0"/>
          <w:sz w:val="24"/>
          <w:szCs w:val="24"/>
        </w:rPr>
        <w:t xml:space="preserve">для замещения должностей государственной гражданской службы Российской Федерации в </w:t>
      </w:r>
      <w:r w:rsidR="00055788" w:rsidRPr="009902C3">
        <w:rPr>
          <w:rFonts w:ascii="Times New Roman" w:hAnsi="Times New Roman" w:cs="Times New Roman"/>
          <w:snapToGrid w:val="0"/>
          <w:sz w:val="24"/>
          <w:szCs w:val="24"/>
        </w:rPr>
        <w:t>Межрайонной ИФНС России № 4 по Краснодарскому краю</w:t>
      </w:r>
      <w:r w:rsidRPr="009902C3">
        <w:rPr>
          <w:rFonts w:ascii="Times New Roman" w:hAnsi="Times New Roman" w:cs="Times New Roman"/>
          <w:snapToGrid w:val="0"/>
          <w:sz w:val="24"/>
          <w:szCs w:val="24"/>
        </w:rPr>
        <w:t>.</w:t>
      </w:r>
    </w:p>
    <w:p w:rsidR="00945926" w:rsidRPr="009902C3" w:rsidRDefault="00945926" w:rsidP="00945926">
      <w:pPr>
        <w:pStyle w:val="ConsNormal"/>
        <w:widowControl/>
        <w:ind w:right="0" w:firstLine="0"/>
        <w:jc w:val="both"/>
        <w:rPr>
          <w:rFonts w:ascii="Times New Roman" w:hAnsi="Times New Roman" w:cs="Times New Roman"/>
          <w:sz w:val="24"/>
          <w:szCs w:val="24"/>
        </w:rPr>
      </w:pPr>
      <w:r w:rsidRPr="009902C3">
        <w:rPr>
          <w:rFonts w:ascii="Times New Roman" w:hAnsi="Times New Roman" w:cs="Times New Roman"/>
          <w:sz w:val="24"/>
          <w:szCs w:val="24"/>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945926" w:rsidRPr="009902C3" w:rsidRDefault="00945926" w:rsidP="00945926">
      <w:pPr>
        <w:pStyle w:val="ConsNormal"/>
        <w:widowControl/>
        <w:ind w:right="0" w:firstLine="0"/>
        <w:jc w:val="both"/>
        <w:rPr>
          <w:rFonts w:ascii="Times New Roman" w:hAnsi="Times New Roman" w:cs="Times New Roman"/>
          <w:sz w:val="24"/>
          <w:szCs w:val="24"/>
        </w:rPr>
      </w:pPr>
      <w:r w:rsidRPr="009902C3">
        <w:rPr>
          <w:rFonts w:ascii="Times New Roman" w:hAnsi="Times New Roman" w:cs="Times New Roman"/>
          <w:sz w:val="24"/>
          <w:szCs w:val="24"/>
        </w:rPr>
        <w:t xml:space="preserve">По результатам конкурса издается приказ </w:t>
      </w:r>
      <w:r w:rsidR="00055788" w:rsidRPr="009902C3">
        <w:rPr>
          <w:rFonts w:ascii="Times New Roman" w:hAnsi="Times New Roman" w:cs="Times New Roman"/>
          <w:sz w:val="24"/>
          <w:szCs w:val="24"/>
        </w:rPr>
        <w:t>Межрайонной ИФНС России № 4 по Краснодарскому краю</w:t>
      </w:r>
      <w:r w:rsidRPr="009902C3">
        <w:rPr>
          <w:rFonts w:ascii="Times New Roman" w:hAnsi="Times New Roman" w:cs="Times New Roman"/>
          <w:sz w:val="24"/>
          <w:szCs w:val="24"/>
        </w:rPr>
        <w:t xml:space="preserve"> о назначении победителя конкурса на вакантную должность гражданской службы и заключается служебный контракт с победителем конкурса.</w:t>
      </w:r>
    </w:p>
    <w:p w:rsidR="00945926" w:rsidRPr="009902C3" w:rsidRDefault="00945926" w:rsidP="00945926">
      <w:pPr>
        <w:pStyle w:val="ConsNormal"/>
        <w:widowControl/>
        <w:ind w:right="0" w:firstLine="0"/>
        <w:jc w:val="both"/>
        <w:rPr>
          <w:rFonts w:ascii="Times New Roman" w:hAnsi="Times New Roman" w:cs="Times New Roman"/>
          <w:sz w:val="24"/>
          <w:szCs w:val="24"/>
        </w:rPr>
      </w:pPr>
      <w:r w:rsidRPr="009902C3">
        <w:rPr>
          <w:rFonts w:ascii="Times New Roman" w:hAnsi="Times New Roman" w:cs="Times New Roman"/>
          <w:sz w:val="24"/>
          <w:szCs w:val="24"/>
        </w:rPr>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945926" w:rsidRPr="009902C3" w:rsidRDefault="00945926" w:rsidP="00945926">
      <w:pPr>
        <w:pStyle w:val="ConsNormal"/>
        <w:widowControl/>
        <w:ind w:right="0" w:firstLine="0"/>
        <w:jc w:val="both"/>
        <w:rPr>
          <w:rFonts w:ascii="Times New Roman" w:hAnsi="Times New Roman" w:cs="Times New Roman"/>
          <w:sz w:val="24"/>
          <w:szCs w:val="24"/>
        </w:rPr>
      </w:pPr>
      <w:r w:rsidRPr="009902C3">
        <w:rPr>
          <w:rFonts w:ascii="Times New Roman" w:hAnsi="Times New Roman" w:cs="Times New Roman"/>
          <w:sz w:val="24"/>
          <w:szCs w:val="24"/>
        </w:rPr>
        <w:lastRenderedPageBreak/>
        <w:t xml:space="preserve">Информация о результатах конкурса размещается на сайте </w:t>
      </w:r>
      <w:r w:rsidR="00055788" w:rsidRPr="009902C3">
        <w:rPr>
          <w:rFonts w:ascii="Times New Roman" w:hAnsi="Times New Roman" w:cs="Times New Roman"/>
          <w:sz w:val="24"/>
          <w:szCs w:val="24"/>
        </w:rPr>
        <w:t>налогового органа</w:t>
      </w:r>
      <w:r w:rsidRPr="009902C3">
        <w:rPr>
          <w:rFonts w:ascii="Times New Roman" w:hAnsi="Times New Roman" w:cs="Times New Roman"/>
          <w:sz w:val="24"/>
          <w:szCs w:val="24"/>
        </w:rPr>
        <w:t xml:space="preserve"> </w:t>
      </w:r>
      <w:hyperlink r:id="rId9" w:history="1">
        <w:r w:rsidRPr="009902C3">
          <w:rPr>
            <w:rStyle w:val="a4"/>
            <w:rFonts w:ascii="Times New Roman" w:hAnsi="Times New Roman" w:cs="Times New Roman"/>
            <w:sz w:val="24"/>
            <w:szCs w:val="24"/>
            <w:lang w:val="en-US"/>
          </w:rPr>
          <w:t>www</w:t>
        </w:r>
        <w:r w:rsidRPr="009902C3">
          <w:rPr>
            <w:rStyle w:val="a4"/>
            <w:rFonts w:ascii="Times New Roman" w:hAnsi="Times New Roman" w:cs="Times New Roman"/>
            <w:sz w:val="24"/>
            <w:szCs w:val="24"/>
          </w:rPr>
          <w:t>.</w:t>
        </w:r>
        <w:proofErr w:type="spellStart"/>
        <w:r w:rsidRPr="009902C3">
          <w:rPr>
            <w:rStyle w:val="a4"/>
            <w:rFonts w:ascii="Times New Roman" w:hAnsi="Times New Roman" w:cs="Times New Roman"/>
            <w:sz w:val="24"/>
            <w:szCs w:val="24"/>
            <w:lang w:val="en-US"/>
          </w:rPr>
          <w:t>nalog</w:t>
        </w:r>
        <w:proofErr w:type="spellEnd"/>
        <w:r w:rsidRPr="009902C3">
          <w:rPr>
            <w:rStyle w:val="a4"/>
            <w:rFonts w:ascii="Times New Roman" w:hAnsi="Times New Roman" w:cs="Times New Roman"/>
            <w:sz w:val="24"/>
            <w:szCs w:val="24"/>
          </w:rPr>
          <w:t>.</w:t>
        </w:r>
        <w:proofErr w:type="spellStart"/>
        <w:r w:rsidRPr="009902C3">
          <w:rPr>
            <w:rStyle w:val="a4"/>
            <w:rFonts w:ascii="Times New Roman" w:hAnsi="Times New Roman" w:cs="Times New Roman"/>
            <w:sz w:val="24"/>
            <w:szCs w:val="24"/>
            <w:lang w:val="en-US"/>
          </w:rPr>
          <w:t>gov</w:t>
        </w:r>
        <w:proofErr w:type="spellEnd"/>
        <w:r w:rsidRPr="009902C3">
          <w:rPr>
            <w:rStyle w:val="a4"/>
            <w:rFonts w:ascii="Times New Roman" w:hAnsi="Times New Roman" w:cs="Times New Roman"/>
            <w:sz w:val="24"/>
            <w:szCs w:val="24"/>
          </w:rPr>
          <w:t>.</w:t>
        </w:r>
        <w:proofErr w:type="spellStart"/>
        <w:r w:rsidRPr="009902C3">
          <w:rPr>
            <w:rStyle w:val="a4"/>
            <w:rFonts w:ascii="Times New Roman" w:hAnsi="Times New Roman" w:cs="Times New Roman"/>
            <w:sz w:val="24"/>
            <w:szCs w:val="24"/>
            <w:lang w:val="en-US"/>
          </w:rPr>
          <w:t>ru</w:t>
        </w:r>
        <w:proofErr w:type="spellEnd"/>
      </w:hyperlink>
      <w:r w:rsidRPr="009902C3">
        <w:rPr>
          <w:rFonts w:ascii="Times New Roman" w:hAnsi="Times New Roman" w:cs="Times New Roman"/>
          <w:sz w:val="24"/>
          <w:szCs w:val="24"/>
        </w:rPr>
        <w:t xml:space="preserve">. </w:t>
      </w:r>
    </w:p>
    <w:p w:rsidR="00945926" w:rsidRPr="009902C3" w:rsidRDefault="00945926" w:rsidP="00945926">
      <w:pPr>
        <w:pStyle w:val="ConsNormal"/>
        <w:widowControl/>
        <w:ind w:right="0" w:firstLine="0"/>
        <w:jc w:val="both"/>
        <w:rPr>
          <w:rFonts w:ascii="Times New Roman" w:hAnsi="Times New Roman" w:cs="Times New Roman"/>
          <w:sz w:val="24"/>
          <w:szCs w:val="24"/>
        </w:rPr>
      </w:pPr>
      <w:r w:rsidRPr="009902C3">
        <w:rPr>
          <w:rFonts w:ascii="Times New Roman" w:hAnsi="Times New Roman" w:cs="Times New Roman"/>
          <w:sz w:val="24"/>
          <w:szCs w:val="24"/>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945926" w:rsidRPr="009902C3" w:rsidRDefault="00945926" w:rsidP="00055788">
      <w:pPr>
        <w:jc w:val="both"/>
        <w:rPr>
          <w:sz w:val="24"/>
          <w:szCs w:val="24"/>
        </w:rPr>
      </w:pPr>
      <w:r w:rsidRPr="009902C3">
        <w:rPr>
          <w:sz w:val="24"/>
          <w:szCs w:val="24"/>
        </w:rPr>
        <w:t>15. Расходы, связанные с участием в конкурсе (проезд к месту проведения конкурса и обратно, наем жилого помещения, проживание, пользование услугами средств связи и другие), осуществляются кандидатами за счет собственных средств.</w:t>
      </w:r>
    </w:p>
    <w:p w:rsidR="00AD218E" w:rsidRPr="009902C3" w:rsidRDefault="00AD218E">
      <w:pPr>
        <w:rPr>
          <w:sz w:val="24"/>
          <w:szCs w:val="24"/>
        </w:rPr>
      </w:pPr>
    </w:p>
    <w:sectPr w:rsidR="00AD218E" w:rsidRPr="009902C3" w:rsidSect="00F952C3">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5DD20CBA"/>
    <w:multiLevelType w:val="hybridMultilevel"/>
    <w:tmpl w:val="DDA2124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926"/>
    <w:rsid w:val="00055788"/>
    <w:rsid w:val="002B74BE"/>
    <w:rsid w:val="002F058B"/>
    <w:rsid w:val="003C6CDB"/>
    <w:rsid w:val="00471185"/>
    <w:rsid w:val="0051659C"/>
    <w:rsid w:val="007208F8"/>
    <w:rsid w:val="008D743D"/>
    <w:rsid w:val="00945926"/>
    <w:rsid w:val="009723C0"/>
    <w:rsid w:val="009902C3"/>
    <w:rsid w:val="00AD218E"/>
    <w:rsid w:val="00C55BE3"/>
    <w:rsid w:val="00C71DDA"/>
    <w:rsid w:val="00DF061C"/>
    <w:rsid w:val="00F952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87033C-0B21-41F2-AAD1-83FBEE38E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5926"/>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945926"/>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94592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945926"/>
    <w:rPr>
      <w:b/>
      <w:bCs/>
      <w:color w:val="000080"/>
    </w:rPr>
  </w:style>
  <w:style w:type="character" w:styleId="a4">
    <w:name w:val="Hyperlink"/>
    <w:rsid w:val="00945926"/>
    <w:rPr>
      <w:color w:val="0000FF"/>
      <w:u w:val="single"/>
    </w:rPr>
  </w:style>
  <w:style w:type="paragraph" w:styleId="a5">
    <w:name w:val="Body Text"/>
    <w:basedOn w:val="a"/>
    <w:link w:val="a6"/>
    <w:rsid w:val="00945926"/>
    <w:pPr>
      <w:spacing w:after="120"/>
    </w:pPr>
    <w:rPr>
      <w:snapToGrid/>
      <w:sz w:val="24"/>
      <w:szCs w:val="24"/>
    </w:rPr>
  </w:style>
  <w:style w:type="character" w:customStyle="1" w:styleId="a6">
    <w:name w:val="Основной текст Знак"/>
    <w:basedOn w:val="a0"/>
    <w:link w:val="a5"/>
    <w:rsid w:val="00945926"/>
    <w:rPr>
      <w:rFonts w:ascii="Times New Roman" w:eastAsia="Times New Roman" w:hAnsi="Times New Roman" w:cs="Times New Roman"/>
      <w:sz w:val="24"/>
      <w:szCs w:val="24"/>
    </w:rPr>
  </w:style>
  <w:style w:type="paragraph" w:styleId="a7">
    <w:name w:val="List Paragraph"/>
    <w:basedOn w:val="a"/>
    <w:qFormat/>
    <w:rsid w:val="00945926"/>
    <w:pPr>
      <w:ind w:left="720"/>
      <w:contextualSpacing/>
    </w:pPr>
  </w:style>
  <w:style w:type="paragraph" w:styleId="a8">
    <w:name w:val="Normal (Web)"/>
    <w:basedOn w:val="a"/>
    <w:rsid w:val="00945926"/>
    <w:pPr>
      <w:spacing w:before="100" w:beforeAutospacing="1" w:after="100" w:afterAutospacing="1"/>
    </w:pPr>
    <w:rPr>
      <w:snapToGrid/>
      <w:sz w:val="24"/>
      <w:szCs w:val="24"/>
    </w:rPr>
  </w:style>
  <w:style w:type="table" w:styleId="a9">
    <w:name w:val="Table Grid"/>
    <w:basedOn w:val="a1"/>
    <w:uiPriority w:val="59"/>
    <w:rsid w:val="009459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link w:val="ab"/>
    <w:uiPriority w:val="99"/>
    <w:semiHidden/>
    <w:unhideWhenUsed/>
    <w:rsid w:val="0051659C"/>
    <w:rPr>
      <w:rFonts w:ascii="Segoe UI" w:hAnsi="Segoe UI" w:cs="Segoe UI"/>
      <w:sz w:val="18"/>
      <w:szCs w:val="18"/>
    </w:rPr>
  </w:style>
  <w:style w:type="character" w:customStyle="1" w:styleId="ab">
    <w:name w:val="Текст выноски Знак"/>
    <w:basedOn w:val="a0"/>
    <w:link w:val="aa"/>
    <w:uiPriority w:val="99"/>
    <w:semiHidden/>
    <w:rsid w:val="0051659C"/>
    <w:rPr>
      <w:rFonts w:ascii="Segoe UI" w:eastAsia="Times New Roman" w:hAnsi="Segoe UI" w:cs="Segoe UI"/>
      <w:snapToGrid w:val="0"/>
      <w:sz w:val="18"/>
      <w:szCs w:val="18"/>
      <w:lang w:eastAsia="ru-RU"/>
    </w:rPr>
  </w:style>
  <w:style w:type="character" w:styleId="ac">
    <w:name w:val="Strong"/>
    <w:qFormat/>
    <w:rsid w:val="009723C0"/>
    <w:rPr>
      <w:b/>
      <w:bCs/>
    </w:rPr>
  </w:style>
  <w:style w:type="paragraph" w:customStyle="1" w:styleId="ad">
    <w:name w:val="Знак Знак Знак Знак Знак Знак"/>
    <w:basedOn w:val="a"/>
    <w:autoRedefine/>
    <w:rsid w:val="009723C0"/>
    <w:pPr>
      <w:spacing w:after="160" w:line="240" w:lineRule="exact"/>
    </w:pPr>
    <w:rPr>
      <w:snapToGrid/>
      <w:sz w:val="28"/>
      <w:szCs w:val="28"/>
      <w:lang w:val="en-US" w:eastAsia="en-US"/>
    </w:rPr>
  </w:style>
  <w:style w:type="character" w:customStyle="1" w:styleId="ConsPlusNormal0">
    <w:name w:val="ConsPlusNormal Знак"/>
    <w:link w:val="ConsPlusNormal"/>
    <w:locked/>
    <w:rsid w:val="007208F8"/>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sluzhba.gov.ru" TargetMode="External"/><Relationship Id="rId3" Type="http://schemas.openxmlformats.org/officeDocument/2006/relationships/settings" Target="settings.xml"/><Relationship Id="rId7" Type="http://schemas.openxmlformats.org/officeDocument/2006/relationships/hyperlink" Target="http://www.nalog.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2363@tax.gov.ru" TargetMode="External"/><Relationship Id="rId11" Type="http://schemas.openxmlformats.org/officeDocument/2006/relationships/theme" Target="theme/theme1.xml"/><Relationship Id="rId5" Type="http://schemas.openxmlformats.org/officeDocument/2006/relationships/hyperlink" Target="mailto:r2363@tax.gov.r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nalog.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Pages>
  <Words>2521</Words>
  <Characters>14370</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Торги</dc:creator>
  <cp:lastModifiedBy>Овчинникова Наталья Васильевна</cp:lastModifiedBy>
  <cp:revision>7</cp:revision>
  <cp:lastPrinted>2021-12-01T09:17:00Z</cp:lastPrinted>
  <dcterms:created xsi:type="dcterms:W3CDTF">2021-12-01T09:17:00Z</dcterms:created>
  <dcterms:modified xsi:type="dcterms:W3CDTF">2022-05-20T07:04:00Z</dcterms:modified>
</cp:coreProperties>
</file>