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C1E" w:rsidRPr="008C41B4" w:rsidRDefault="00780C1E" w:rsidP="00780C1E">
      <w:pPr>
        <w:tabs>
          <w:tab w:val="left" w:pos="1640"/>
        </w:tabs>
        <w:jc w:val="center"/>
      </w:pPr>
      <w:r w:rsidRPr="008C41B4">
        <w:t xml:space="preserve">Объявление (информация) о приеме документов </w:t>
      </w:r>
    </w:p>
    <w:p w:rsidR="00780C1E" w:rsidRPr="008C41B4" w:rsidRDefault="00780C1E" w:rsidP="00780C1E">
      <w:pPr>
        <w:tabs>
          <w:tab w:val="left" w:pos="1640"/>
        </w:tabs>
        <w:jc w:val="center"/>
      </w:pPr>
      <w:r w:rsidRPr="008C41B4">
        <w:t>для участия в конкурсе</w:t>
      </w:r>
    </w:p>
    <w:p w:rsidR="00780C1E" w:rsidRPr="008C41B4" w:rsidRDefault="00780C1E" w:rsidP="00780C1E">
      <w:pPr>
        <w:ind w:firstLine="425"/>
        <w:jc w:val="both"/>
      </w:pPr>
      <w:r w:rsidRPr="008C41B4">
        <w:t xml:space="preserve">1. Инспекция Федеральной налоговой службы по </w:t>
      </w:r>
      <w:proofErr w:type="spellStart"/>
      <w:r w:rsidRPr="008C41B4">
        <w:t>г</w:t>
      </w:r>
      <w:proofErr w:type="gramStart"/>
      <w:r w:rsidRPr="008C41B4">
        <w:t>.Н</w:t>
      </w:r>
      <w:proofErr w:type="gramEnd"/>
      <w:r w:rsidRPr="008C41B4">
        <w:t>овороссийску</w:t>
      </w:r>
      <w:proofErr w:type="spellEnd"/>
      <w:r w:rsidRPr="008C41B4">
        <w:t xml:space="preserve"> Краснодарского края (353925, Краснодарский край, </w:t>
      </w:r>
      <w:proofErr w:type="spellStart"/>
      <w:r w:rsidRPr="008C41B4">
        <w:t>г.Новороссийск</w:t>
      </w:r>
      <w:proofErr w:type="spellEnd"/>
      <w:r w:rsidRPr="008C41B4">
        <w:t xml:space="preserve">, </w:t>
      </w:r>
      <w:proofErr w:type="spellStart"/>
      <w:r w:rsidRPr="008C41B4">
        <w:t>пр.Дзержинского</w:t>
      </w:r>
      <w:proofErr w:type="spellEnd"/>
      <w:r w:rsidRPr="008C41B4">
        <w:t>, 211. Телефакс: (8617) 22-07-67, Телефоны: 26-65-10, 26-64-44, Е-</w:t>
      </w:r>
      <w:proofErr w:type="spellStart"/>
      <w:r w:rsidRPr="008C41B4">
        <w:t>mail</w:t>
      </w:r>
      <w:proofErr w:type="spellEnd"/>
      <w:r w:rsidRPr="008C41B4">
        <w:t xml:space="preserve">: </w:t>
      </w:r>
      <w:hyperlink r:id="rId6" w:history="1">
        <w:r w:rsidRPr="008C41B4">
          <w:t>i231500@r23.nalog.ru</w:t>
        </w:r>
      </w:hyperlink>
      <w:r w:rsidRPr="008C41B4">
        <w:t xml:space="preserve">) в лице </w:t>
      </w:r>
      <w:r>
        <w:t xml:space="preserve">исполняющего обязанности </w:t>
      </w:r>
      <w:r w:rsidRPr="008C41B4">
        <w:t xml:space="preserve">начальника </w:t>
      </w:r>
      <w:proofErr w:type="spellStart"/>
      <w:r>
        <w:t>Балановской</w:t>
      </w:r>
      <w:proofErr w:type="spellEnd"/>
      <w:r>
        <w:t xml:space="preserve"> Ирины Владимировны</w:t>
      </w:r>
      <w:r w:rsidRPr="008C41B4">
        <w:t xml:space="preserve">, действующего на основании Положения об Инспекции Федеральной налоговой службы по </w:t>
      </w:r>
      <w:proofErr w:type="spellStart"/>
      <w:r w:rsidRPr="008C41B4">
        <w:t>г</w:t>
      </w:r>
      <w:proofErr w:type="gramStart"/>
      <w:r w:rsidRPr="008C41B4">
        <w:t>.Н</w:t>
      </w:r>
      <w:proofErr w:type="gramEnd"/>
      <w:r w:rsidRPr="008C41B4">
        <w:t>овороссийску</w:t>
      </w:r>
      <w:proofErr w:type="spellEnd"/>
      <w:r w:rsidRPr="008C41B4">
        <w:t xml:space="preserve"> Краснодарского края от 20.05.2019, утвержденного руководителем УФНС России по Краснодарскому краю, предусматривает провести конкурс на замещение вакантн</w:t>
      </w:r>
      <w:r>
        <w:t>ой</w:t>
      </w:r>
      <w:r w:rsidRPr="008C41B4">
        <w:t xml:space="preserve"> должност</w:t>
      </w:r>
      <w:r>
        <w:t>и</w:t>
      </w:r>
      <w:r w:rsidRPr="008C41B4">
        <w:t xml:space="preserve"> государственной гражданской службы (на включение в кадровый резерв):</w:t>
      </w:r>
    </w:p>
    <w:p w:rsidR="00780C1E" w:rsidRPr="008C41B4" w:rsidRDefault="00780C1E" w:rsidP="00780C1E">
      <w:pPr>
        <w:numPr>
          <w:ilvl w:val="0"/>
          <w:numId w:val="1"/>
        </w:numPr>
        <w:tabs>
          <w:tab w:val="clear" w:pos="1068"/>
          <w:tab w:val="num" w:pos="425"/>
        </w:tabs>
        <w:ind w:left="0" w:firstLine="425"/>
        <w:jc w:val="both"/>
      </w:pPr>
      <w:r>
        <w:t>Главный</w:t>
      </w:r>
      <w:r w:rsidRPr="008C41B4">
        <w:t xml:space="preserve"> государственный налоговый инспектор отдела</w:t>
      </w:r>
      <w:r>
        <w:t xml:space="preserve"> выездных проверок</w:t>
      </w:r>
      <w:r w:rsidRPr="008C41B4">
        <w:t>.</w:t>
      </w:r>
    </w:p>
    <w:p w:rsidR="00780C1E" w:rsidRPr="008C41B4" w:rsidRDefault="00780C1E" w:rsidP="00780C1E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C41B4">
        <w:rPr>
          <w:rFonts w:ascii="Times New Roman" w:hAnsi="Times New Roman" w:cs="Times New Roman"/>
          <w:sz w:val="24"/>
          <w:szCs w:val="24"/>
        </w:rPr>
        <w:t>2. К претендентам на замещение этой должности предъявляются следующие требования:</w:t>
      </w:r>
    </w:p>
    <w:p w:rsidR="00780C1E" w:rsidRPr="008C41B4" w:rsidRDefault="00780C1E" w:rsidP="00780C1E">
      <w:pPr>
        <w:pStyle w:val="ConsPlusNormal"/>
        <w:tabs>
          <w:tab w:val="left" w:pos="351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41B4">
        <w:rPr>
          <w:rFonts w:ascii="Times New Roman" w:hAnsi="Times New Roman" w:cs="Times New Roman"/>
          <w:sz w:val="24"/>
          <w:szCs w:val="24"/>
        </w:rPr>
        <w:t xml:space="preserve">- наличие высшего образования не ниже уровня </w:t>
      </w:r>
      <w:proofErr w:type="spellStart"/>
      <w:r w:rsidRPr="008C41B4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8C41B4">
        <w:rPr>
          <w:rFonts w:ascii="Times New Roman" w:hAnsi="Times New Roman" w:cs="Times New Roman"/>
          <w:sz w:val="24"/>
          <w:szCs w:val="24"/>
        </w:rPr>
        <w:t>.</w:t>
      </w:r>
    </w:p>
    <w:p w:rsidR="00780C1E" w:rsidRPr="008C41B4" w:rsidRDefault="00780C1E" w:rsidP="00780C1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41B4">
        <w:rPr>
          <w:rFonts w:ascii="Times New Roman" w:hAnsi="Times New Roman" w:cs="Times New Roman"/>
          <w:sz w:val="24"/>
          <w:szCs w:val="24"/>
        </w:rPr>
        <w:t>- знание государственного языка Российской Федерации (русского языка);</w:t>
      </w:r>
    </w:p>
    <w:p w:rsidR="00780C1E" w:rsidRPr="008C41B4" w:rsidRDefault="00780C1E" w:rsidP="00780C1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41B4">
        <w:rPr>
          <w:rFonts w:ascii="Times New Roman" w:hAnsi="Times New Roman" w:cs="Times New Roman"/>
          <w:sz w:val="24"/>
          <w:szCs w:val="24"/>
        </w:rPr>
        <w:t xml:space="preserve">- знание основ </w:t>
      </w:r>
      <w:hyperlink r:id="rId7" w:history="1">
        <w:r w:rsidRPr="008C41B4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8C41B4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Федерального закона РФ от 27.07.2004 № 79-ФЗ «О государственной гражданской службе Российской Федерации», Федерального закона РФ от 25.12.2008 № 273 «О противодействии коррупции»;</w:t>
      </w:r>
    </w:p>
    <w:p w:rsidR="00780C1E" w:rsidRPr="008C41B4" w:rsidRDefault="00780C1E" w:rsidP="00780C1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41B4">
        <w:rPr>
          <w:rFonts w:ascii="Times New Roman" w:hAnsi="Times New Roman" w:cs="Times New Roman"/>
          <w:sz w:val="24"/>
          <w:szCs w:val="24"/>
        </w:rPr>
        <w:t>- требования к знаниям и умениям в области информационно-коммуникационных технологий:</w:t>
      </w:r>
    </w:p>
    <w:p w:rsidR="00780C1E" w:rsidRPr="008C41B4" w:rsidRDefault="00780C1E" w:rsidP="00780C1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41B4">
        <w:rPr>
          <w:rFonts w:ascii="Times New Roman" w:hAnsi="Times New Roman" w:cs="Times New Roman"/>
          <w:sz w:val="24"/>
          <w:szCs w:val="24"/>
        </w:rPr>
        <w:t>- знание основ информационной безопасности и защиты информации;</w:t>
      </w:r>
    </w:p>
    <w:p w:rsidR="00780C1E" w:rsidRPr="008C41B4" w:rsidRDefault="00780C1E" w:rsidP="00780C1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41B4">
        <w:rPr>
          <w:rFonts w:ascii="Times New Roman" w:hAnsi="Times New Roman" w:cs="Times New Roman"/>
          <w:sz w:val="24"/>
          <w:szCs w:val="24"/>
        </w:rPr>
        <w:t>- знание основных положений законодательства о персональных данных;</w:t>
      </w:r>
    </w:p>
    <w:p w:rsidR="00780C1E" w:rsidRPr="008C41B4" w:rsidRDefault="00780C1E" w:rsidP="00780C1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41B4">
        <w:rPr>
          <w:rFonts w:ascii="Times New Roman" w:hAnsi="Times New Roman" w:cs="Times New Roman"/>
          <w:sz w:val="24"/>
          <w:szCs w:val="24"/>
        </w:rPr>
        <w:t>- знание общих принципов функционирования системы электронного документооборота;</w:t>
      </w:r>
    </w:p>
    <w:p w:rsidR="00780C1E" w:rsidRPr="008C41B4" w:rsidRDefault="00780C1E" w:rsidP="00780C1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41B4">
        <w:rPr>
          <w:rFonts w:ascii="Times New Roman" w:hAnsi="Times New Roman" w:cs="Times New Roman"/>
          <w:sz w:val="24"/>
          <w:szCs w:val="24"/>
        </w:rPr>
        <w:t>- знание основных положений законодательства об электронной подписи;</w:t>
      </w:r>
    </w:p>
    <w:p w:rsidR="00780C1E" w:rsidRPr="008C41B4" w:rsidRDefault="00780C1E" w:rsidP="00780C1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41B4">
        <w:rPr>
          <w:rFonts w:ascii="Times New Roman" w:hAnsi="Times New Roman" w:cs="Times New Roman"/>
          <w:sz w:val="24"/>
          <w:szCs w:val="24"/>
        </w:rPr>
        <w:t>- знания и умения по применению персонального компьютера;</w:t>
      </w:r>
    </w:p>
    <w:p w:rsidR="00780C1E" w:rsidRPr="008C41B4" w:rsidRDefault="00780C1E" w:rsidP="00780C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41B4">
        <w:rPr>
          <w:rFonts w:ascii="Times New Roman" w:hAnsi="Times New Roman" w:cs="Times New Roman"/>
          <w:sz w:val="24"/>
          <w:szCs w:val="24"/>
        </w:rPr>
        <w:t>3. Наличие умений:</w:t>
      </w:r>
    </w:p>
    <w:p w:rsidR="00780C1E" w:rsidRPr="008C41B4" w:rsidRDefault="00780C1E" w:rsidP="00780C1E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1B4">
        <w:rPr>
          <w:rFonts w:ascii="Times New Roman" w:hAnsi="Times New Roman" w:cs="Times New Roman"/>
          <w:b/>
          <w:sz w:val="24"/>
          <w:szCs w:val="24"/>
        </w:rPr>
        <w:t>3.1.Общие:</w:t>
      </w:r>
    </w:p>
    <w:p w:rsidR="00780C1E" w:rsidRPr="008C41B4" w:rsidRDefault="00780C1E" w:rsidP="00780C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41B4">
        <w:rPr>
          <w:rFonts w:ascii="Times New Roman" w:hAnsi="Times New Roman" w:cs="Times New Roman"/>
          <w:sz w:val="24"/>
          <w:szCs w:val="24"/>
        </w:rPr>
        <w:t>- умение мыслить системно (стратегически);</w:t>
      </w:r>
    </w:p>
    <w:p w:rsidR="00780C1E" w:rsidRPr="008C41B4" w:rsidRDefault="00780C1E" w:rsidP="00780C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41B4">
        <w:rPr>
          <w:rFonts w:ascii="Times New Roman" w:hAnsi="Times New Roman" w:cs="Times New Roman"/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780C1E" w:rsidRPr="008C41B4" w:rsidRDefault="00780C1E" w:rsidP="00780C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41B4">
        <w:rPr>
          <w:rFonts w:ascii="Times New Roman" w:hAnsi="Times New Roman" w:cs="Times New Roman"/>
          <w:sz w:val="24"/>
          <w:szCs w:val="24"/>
        </w:rPr>
        <w:t>- коммуникативные умения;</w:t>
      </w:r>
    </w:p>
    <w:p w:rsidR="00780C1E" w:rsidRPr="008C41B4" w:rsidRDefault="00780C1E" w:rsidP="00780C1E">
      <w:pPr>
        <w:pStyle w:val="ConsPlusNormal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8C41B4">
        <w:rPr>
          <w:rFonts w:ascii="Times New Roman" w:hAnsi="Times New Roman" w:cs="Times New Roman"/>
          <w:sz w:val="24"/>
          <w:szCs w:val="24"/>
        </w:rPr>
        <w:t>- умение управлять изменениями.</w:t>
      </w:r>
    </w:p>
    <w:p w:rsidR="00780C1E" w:rsidRPr="008C41B4" w:rsidRDefault="00780C1E" w:rsidP="00780C1E">
      <w:pPr>
        <w:widowControl w:val="0"/>
        <w:autoSpaceDE w:val="0"/>
        <w:autoSpaceDN w:val="0"/>
        <w:ind w:firstLine="540"/>
        <w:jc w:val="both"/>
        <w:rPr>
          <w:b/>
        </w:rPr>
      </w:pPr>
      <w:r w:rsidRPr="008C41B4">
        <w:rPr>
          <w:b/>
        </w:rPr>
        <w:t>3.2. Профессионально-функциональные квалификационные требования:</w:t>
      </w:r>
    </w:p>
    <w:p w:rsidR="00780C1E" w:rsidRPr="008C41B4" w:rsidRDefault="00780C1E" w:rsidP="00780C1E">
      <w:pPr>
        <w:widowControl w:val="0"/>
        <w:autoSpaceDE w:val="0"/>
        <w:autoSpaceDN w:val="0"/>
        <w:ind w:firstLine="540"/>
        <w:jc w:val="both"/>
        <w:rPr>
          <w:b/>
        </w:rPr>
      </w:pPr>
      <w:r w:rsidRPr="008C41B4">
        <w:t>наличие высшего образования по специальности, направлению подготовки: «Экономика», «Экономика и управление», «Финансы и кредит», «Юриспруденция»,  «Государственный аудит»,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780C1E" w:rsidRPr="008C41B4" w:rsidRDefault="00780C1E" w:rsidP="00780C1E">
      <w:pPr>
        <w:widowControl w:val="0"/>
        <w:autoSpaceDE w:val="0"/>
        <w:autoSpaceDN w:val="0"/>
        <w:ind w:firstLine="540"/>
        <w:jc w:val="both"/>
      </w:pPr>
      <w:r w:rsidRPr="008C41B4">
        <w:t>Допустимые специальности, направления подготовки при условии наличия опыта работы в налоговых и финансовых органах: «Менеджмент», «Государственное и муниципальное управление», «Прикладная информатика в экономике», «Информационные системы в экономике», «Коммерция» «Товароведение».</w:t>
      </w:r>
    </w:p>
    <w:p w:rsidR="00780C1E" w:rsidRPr="008C41B4" w:rsidRDefault="00780C1E" w:rsidP="00780C1E">
      <w:pPr>
        <w:widowControl w:val="0"/>
        <w:autoSpaceDE w:val="0"/>
        <w:autoSpaceDN w:val="0"/>
        <w:ind w:firstLine="540"/>
        <w:jc w:val="both"/>
        <w:rPr>
          <w:b/>
        </w:rPr>
      </w:pPr>
      <w:r w:rsidRPr="008C41B4">
        <w:rPr>
          <w:b/>
        </w:rPr>
        <w:t>3.2.1 Профессиональные квалификационные требования</w:t>
      </w:r>
    </w:p>
    <w:p w:rsidR="00780C1E" w:rsidRPr="008C41B4" w:rsidRDefault="00780C1E" w:rsidP="00780C1E">
      <w:pPr>
        <w:widowControl w:val="0"/>
        <w:autoSpaceDE w:val="0"/>
        <w:autoSpaceDN w:val="0"/>
        <w:ind w:firstLine="540"/>
        <w:jc w:val="both"/>
        <w:rPr>
          <w:color w:val="FF0000"/>
        </w:rPr>
      </w:pPr>
      <w:r w:rsidRPr="008C41B4">
        <w:rPr>
          <w:b/>
        </w:rPr>
        <w:t xml:space="preserve">а) наличие профессиональных знаний в сфере законодательства Российской Федерации: </w:t>
      </w:r>
    </w:p>
    <w:p w:rsidR="00780C1E" w:rsidRPr="008C41B4" w:rsidRDefault="00780C1E" w:rsidP="00780C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B4">
        <w:rPr>
          <w:rFonts w:ascii="Times New Roman" w:hAnsi="Times New Roman" w:cs="Times New Roman"/>
          <w:sz w:val="24"/>
          <w:szCs w:val="24"/>
        </w:rPr>
        <w:t xml:space="preserve">включая </w:t>
      </w:r>
      <w:hyperlink r:id="rId8" w:history="1">
        <w:r w:rsidRPr="008C41B4">
          <w:rPr>
            <w:rFonts w:ascii="Times New Roman" w:hAnsi="Times New Roman" w:cs="Times New Roman"/>
            <w:sz w:val="24"/>
            <w:szCs w:val="24"/>
          </w:rPr>
          <w:t>Конституцию</w:t>
        </w:r>
      </w:hyperlink>
      <w:r w:rsidRPr="008C41B4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</w:t>
      </w:r>
      <w:r w:rsidRPr="008C41B4">
        <w:rPr>
          <w:rFonts w:ascii="Times New Roman" w:hAnsi="Times New Roman" w:cs="Times New Roman"/>
          <w:sz w:val="24"/>
          <w:szCs w:val="24"/>
        </w:rPr>
        <w:lastRenderedPageBreak/>
        <w:t>исполнения гражданским служащим должностных обязанностей.</w:t>
      </w:r>
    </w:p>
    <w:p w:rsidR="00780C1E" w:rsidRPr="008C41B4" w:rsidRDefault="00780C1E" w:rsidP="00780C1E">
      <w:pPr>
        <w:widowControl w:val="0"/>
        <w:autoSpaceDE w:val="0"/>
        <w:autoSpaceDN w:val="0"/>
        <w:ind w:firstLine="540"/>
        <w:jc w:val="both"/>
        <w:rPr>
          <w:b/>
        </w:rPr>
      </w:pPr>
      <w:r w:rsidRPr="008C41B4">
        <w:rPr>
          <w:b/>
        </w:rPr>
        <w:t xml:space="preserve">б) наличие иных профессиональных знаний: </w:t>
      </w:r>
    </w:p>
    <w:p w:rsidR="00780C1E" w:rsidRPr="008C41B4" w:rsidRDefault="00780C1E" w:rsidP="00780C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B4">
        <w:rPr>
          <w:rFonts w:ascii="Times New Roman" w:hAnsi="Times New Roman" w:cs="Times New Roman"/>
          <w:sz w:val="24"/>
          <w:szCs w:val="24"/>
        </w:rP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8C41B4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8C41B4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780C1E" w:rsidRPr="008C41B4" w:rsidRDefault="00780C1E" w:rsidP="00780C1E">
      <w:pPr>
        <w:widowControl w:val="0"/>
        <w:autoSpaceDE w:val="0"/>
        <w:autoSpaceDN w:val="0"/>
        <w:ind w:firstLine="540"/>
        <w:jc w:val="both"/>
      </w:pPr>
      <w:r w:rsidRPr="008C41B4">
        <w:t>основные направления налоговой политики в Российской Федерации; зарубежный опыт развития налогообложения; классификация налогов по уровням бюджетной системы; специальные налоговые режимы; элементы налогообложения.</w:t>
      </w:r>
    </w:p>
    <w:p w:rsidR="00780C1E" w:rsidRPr="008C41B4" w:rsidRDefault="00780C1E" w:rsidP="00780C1E">
      <w:pPr>
        <w:widowControl w:val="0"/>
        <w:autoSpaceDE w:val="0"/>
        <w:autoSpaceDN w:val="0"/>
        <w:ind w:firstLine="540"/>
        <w:jc w:val="both"/>
        <w:rPr>
          <w:b/>
        </w:rPr>
      </w:pPr>
      <w:r w:rsidRPr="008C41B4">
        <w:rPr>
          <w:b/>
        </w:rPr>
        <w:t xml:space="preserve">в) наличие профессиональных умений: </w:t>
      </w:r>
    </w:p>
    <w:p w:rsidR="00780C1E" w:rsidRPr="008C41B4" w:rsidRDefault="00780C1E" w:rsidP="00780C1E">
      <w:pPr>
        <w:widowControl w:val="0"/>
        <w:autoSpaceDE w:val="0"/>
        <w:autoSpaceDN w:val="0"/>
        <w:ind w:firstLine="540"/>
        <w:jc w:val="both"/>
      </w:pPr>
      <w:r w:rsidRPr="008C41B4"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</w:t>
      </w:r>
      <w:proofErr w:type="gramStart"/>
      <w:r w:rsidRPr="008C41B4">
        <w:t>о-</w:t>
      </w:r>
      <w:proofErr w:type="gramEnd"/>
      <w:r w:rsidRPr="008C41B4">
        <w:t xml:space="preserve"> 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Инспекции; расчет налоговых доходов федерального бюджета и консолидированного бюджета Российской Федерации.</w:t>
      </w:r>
    </w:p>
    <w:p w:rsidR="00780C1E" w:rsidRPr="008C41B4" w:rsidRDefault="00780C1E" w:rsidP="00780C1E">
      <w:pPr>
        <w:widowControl w:val="0"/>
        <w:autoSpaceDE w:val="0"/>
        <w:autoSpaceDN w:val="0"/>
        <w:ind w:firstLine="540"/>
        <w:jc w:val="both"/>
        <w:rPr>
          <w:b/>
        </w:rPr>
      </w:pPr>
      <w:r w:rsidRPr="008C41B4">
        <w:rPr>
          <w:b/>
        </w:rPr>
        <w:t>3.2.2. Функциональные квалификационные требования</w:t>
      </w:r>
    </w:p>
    <w:p w:rsidR="00780C1E" w:rsidRPr="008C41B4" w:rsidRDefault="00780C1E" w:rsidP="00780C1E">
      <w:pPr>
        <w:widowControl w:val="0"/>
        <w:tabs>
          <w:tab w:val="left" w:pos="2160"/>
        </w:tabs>
        <w:autoSpaceDE w:val="0"/>
        <w:autoSpaceDN w:val="0"/>
        <w:ind w:firstLine="540"/>
        <w:jc w:val="both"/>
        <w:rPr>
          <w:b/>
        </w:rPr>
      </w:pPr>
      <w:r w:rsidRPr="008C41B4">
        <w:rPr>
          <w:b/>
        </w:rPr>
        <w:t xml:space="preserve">а) наличие функциональных знаний в сфере законодательства Российской Федерации: </w:t>
      </w:r>
    </w:p>
    <w:p w:rsidR="00780C1E" w:rsidRPr="008C41B4" w:rsidRDefault="00780C1E" w:rsidP="00780C1E">
      <w:r w:rsidRPr="008C41B4">
        <w:t>- принципы, методы, технологии и механизмы осуществления контроля (надзора);</w:t>
      </w:r>
    </w:p>
    <w:p w:rsidR="00780C1E" w:rsidRPr="008C41B4" w:rsidRDefault="00780C1E" w:rsidP="00780C1E">
      <w:r w:rsidRPr="008C41B4">
        <w:t>- виды, назначение и технологии организации проверочных процедур;</w:t>
      </w:r>
    </w:p>
    <w:p w:rsidR="00780C1E" w:rsidRPr="008C41B4" w:rsidRDefault="00780C1E" w:rsidP="00780C1E">
      <w:r w:rsidRPr="008C41B4">
        <w:t>- понятие единого реестра проверок, процедура его формирования;</w:t>
      </w:r>
    </w:p>
    <w:p w:rsidR="00780C1E" w:rsidRPr="008C41B4" w:rsidRDefault="00780C1E" w:rsidP="00780C1E">
      <w:r w:rsidRPr="008C41B4">
        <w:t>- институт предварительной проверки жалобы и иной информации, поступившей в контрольно-надзорный орган;</w:t>
      </w:r>
    </w:p>
    <w:p w:rsidR="00780C1E" w:rsidRPr="008C41B4" w:rsidRDefault="00780C1E" w:rsidP="00780C1E">
      <w:r w:rsidRPr="008C41B4">
        <w:t>- процедура организации проверки: порядок, этапы, инструменты проведения;</w:t>
      </w:r>
    </w:p>
    <w:p w:rsidR="00780C1E" w:rsidRPr="008C41B4" w:rsidRDefault="00780C1E" w:rsidP="00780C1E">
      <w:r w:rsidRPr="008C41B4">
        <w:t>- ограничения при проведении проверочных процедур;</w:t>
      </w:r>
    </w:p>
    <w:p w:rsidR="00780C1E" w:rsidRPr="008C41B4" w:rsidRDefault="00780C1E" w:rsidP="00780C1E">
      <w:r w:rsidRPr="008C41B4">
        <w:t>- меры, принимаемые по результатам проверки;</w:t>
      </w:r>
    </w:p>
    <w:p w:rsidR="00780C1E" w:rsidRPr="008C41B4" w:rsidRDefault="00780C1E" w:rsidP="00780C1E">
      <w:pPr>
        <w:widowControl w:val="0"/>
        <w:autoSpaceDE w:val="0"/>
        <w:autoSpaceDN w:val="0"/>
        <w:jc w:val="both"/>
      </w:pPr>
      <w:r w:rsidRPr="008C41B4">
        <w:t>- основания проведения и особенности внеплановых проверок.</w:t>
      </w:r>
    </w:p>
    <w:p w:rsidR="00780C1E" w:rsidRPr="008C41B4" w:rsidRDefault="00780C1E" w:rsidP="00780C1E">
      <w:pPr>
        <w:widowControl w:val="0"/>
        <w:autoSpaceDE w:val="0"/>
        <w:autoSpaceDN w:val="0"/>
        <w:ind w:firstLine="540"/>
        <w:jc w:val="both"/>
        <w:rPr>
          <w:b/>
        </w:rPr>
      </w:pPr>
      <w:r w:rsidRPr="008C41B4">
        <w:rPr>
          <w:b/>
        </w:rPr>
        <w:t xml:space="preserve">б) наличие функциональных умений: </w:t>
      </w:r>
    </w:p>
    <w:p w:rsidR="00780C1E" w:rsidRDefault="00780C1E" w:rsidP="00780C1E">
      <w:pPr>
        <w:pStyle w:val="ConsPlusNormal"/>
        <w:ind w:firstLine="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умение проведения плановых и внеплановых выездных проверок; осуществления контроля исполнения предписаний, решений и других распорядительных документов; </w:t>
      </w:r>
    </w:p>
    <w:p w:rsidR="00780C1E" w:rsidRDefault="00780C1E" w:rsidP="00780C1E">
      <w:pPr>
        <w:pStyle w:val="ConsPlusNormal"/>
        <w:ind w:firstLine="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рассмотрение запросов, ходатайств, уведомлений, жалоб.</w:t>
      </w:r>
    </w:p>
    <w:p w:rsidR="00780C1E" w:rsidRPr="008C41B4" w:rsidRDefault="00780C1E" w:rsidP="00780C1E">
      <w:pPr>
        <w:ind w:firstLine="567"/>
        <w:jc w:val="both"/>
      </w:pPr>
      <w:r>
        <w:rPr>
          <w:b/>
          <w:u w:val="single"/>
        </w:rPr>
        <w:t>5</w:t>
      </w:r>
      <w:r w:rsidRPr="008C41B4">
        <w:rPr>
          <w:b/>
          <w:u w:val="single"/>
        </w:rPr>
        <w:t>.</w:t>
      </w:r>
      <w:r>
        <w:rPr>
          <w:b/>
          <w:u w:val="single"/>
        </w:rPr>
        <w:t>.1</w:t>
      </w:r>
      <w:r w:rsidRPr="008C41B4">
        <w:rPr>
          <w:b/>
          <w:u w:val="single"/>
        </w:rPr>
        <w:t xml:space="preserve"> </w:t>
      </w:r>
      <w:proofErr w:type="gramStart"/>
      <w:r>
        <w:rPr>
          <w:b/>
          <w:u w:val="single"/>
        </w:rPr>
        <w:t>Главный</w:t>
      </w:r>
      <w:proofErr w:type="gramEnd"/>
      <w:r w:rsidRPr="008C41B4">
        <w:rPr>
          <w:b/>
          <w:u w:val="single"/>
        </w:rPr>
        <w:t xml:space="preserve"> ГНИ отдела </w:t>
      </w:r>
      <w:r>
        <w:rPr>
          <w:b/>
          <w:u w:val="single"/>
        </w:rPr>
        <w:t xml:space="preserve">выездных проверок </w:t>
      </w:r>
      <w:r w:rsidRPr="008C41B4">
        <w:rPr>
          <w:b/>
          <w:u w:val="single"/>
        </w:rPr>
        <w:t>обязан:</w:t>
      </w:r>
    </w:p>
    <w:p w:rsidR="00780C1E" w:rsidRPr="00C509B4" w:rsidRDefault="00780C1E" w:rsidP="00780C1E">
      <w:pPr>
        <w:pStyle w:val="a3"/>
        <w:numPr>
          <w:ilvl w:val="0"/>
          <w:numId w:val="2"/>
        </w:numPr>
        <w:spacing w:after="0"/>
        <w:ind w:left="170" w:firstLine="0"/>
        <w:jc w:val="both"/>
      </w:pPr>
      <w:r w:rsidRPr="00C509B4">
        <w:t>входить в состав группы работников, участвующих в проведении выездной налоговой проверки;</w:t>
      </w:r>
    </w:p>
    <w:p w:rsidR="00780C1E" w:rsidRPr="00C509B4" w:rsidRDefault="00780C1E" w:rsidP="00780C1E">
      <w:pPr>
        <w:pStyle w:val="a3"/>
        <w:numPr>
          <w:ilvl w:val="0"/>
          <w:numId w:val="2"/>
        </w:numPr>
        <w:spacing w:after="0"/>
        <w:ind w:left="170" w:firstLine="0"/>
        <w:jc w:val="both"/>
      </w:pPr>
      <w:proofErr w:type="gramStart"/>
      <w:r w:rsidRPr="00C509B4">
        <w:t xml:space="preserve">проверять, анализировать, сопоставлять и оценивать первичные учетные документы, подтверждающие факты совершения налогоплательщиком хозяйственных операций (осуществление деятельности), а также иные документы и информацию, необходимые для исчисления (удержания) и уплаты (перечисления) налогов (сборов, взносов), в том числе указанные в рекомендациях ФНС России по вопросам проведения </w:t>
      </w:r>
      <w:proofErr w:type="spellStart"/>
      <w:r w:rsidRPr="00C509B4">
        <w:t>предпроверочного</w:t>
      </w:r>
      <w:proofErr w:type="spellEnd"/>
      <w:r w:rsidRPr="00C509B4">
        <w:t xml:space="preserve"> анализа налогоплательщика, имеющие значение для формирования </w:t>
      </w:r>
      <w:r w:rsidRPr="00C509B4">
        <w:lastRenderedPageBreak/>
        <w:t>выводов о правильности исчисления, удержания и уплаты (перечисления) налогов и</w:t>
      </w:r>
      <w:proofErr w:type="gramEnd"/>
      <w:r w:rsidRPr="00C509B4">
        <w:t xml:space="preserve"> сборов, а также для принятия обоснованного решения по результатам проверки;</w:t>
      </w:r>
    </w:p>
    <w:p w:rsidR="00780C1E" w:rsidRPr="00C509B4" w:rsidRDefault="00780C1E" w:rsidP="00780C1E">
      <w:pPr>
        <w:pStyle w:val="a3"/>
        <w:numPr>
          <w:ilvl w:val="0"/>
          <w:numId w:val="2"/>
        </w:numPr>
        <w:spacing w:after="0"/>
        <w:ind w:left="170" w:firstLine="0"/>
        <w:jc w:val="both"/>
      </w:pPr>
      <w:r w:rsidRPr="00C509B4">
        <w:t>проводить оценку необходимости привлечения к проведению проверки специалистов других контролирующих и правоохранительных органов;</w:t>
      </w:r>
    </w:p>
    <w:p w:rsidR="00780C1E" w:rsidRPr="00C509B4" w:rsidRDefault="00780C1E" w:rsidP="00780C1E">
      <w:pPr>
        <w:pStyle w:val="a3"/>
        <w:numPr>
          <w:ilvl w:val="0"/>
          <w:numId w:val="2"/>
        </w:numPr>
        <w:spacing w:after="0"/>
        <w:ind w:left="170" w:firstLine="0"/>
        <w:jc w:val="both"/>
      </w:pPr>
      <w:r w:rsidRPr="00C509B4">
        <w:t>в ходе проверки использовать информационные ресурсы местного, регионального и федерального уровней:</w:t>
      </w:r>
    </w:p>
    <w:p w:rsidR="00780C1E" w:rsidRPr="00C509B4" w:rsidRDefault="00780C1E" w:rsidP="00780C1E">
      <w:pPr>
        <w:pStyle w:val="a3"/>
        <w:numPr>
          <w:ilvl w:val="0"/>
          <w:numId w:val="2"/>
        </w:numPr>
        <w:spacing w:after="0"/>
        <w:ind w:left="170" w:firstLine="0"/>
        <w:jc w:val="both"/>
      </w:pPr>
      <w:r w:rsidRPr="00C509B4">
        <w:t>формировать в автоматическом режиме документы, необходимые для проведения выездной налоговой проверки, проверки валютного законодательства;</w:t>
      </w:r>
    </w:p>
    <w:p w:rsidR="00780C1E" w:rsidRPr="00C509B4" w:rsidRDefault="00780C1E" w:rsidP="00780C1E">
      <w:pPr>
        <w:pStyle w:val="a3"/>
        <w:numPr>
          <w:ilvl w:val="0"/>
          <w:numId w:val="2"/>
        </w:numPr>
        <w:spacing w:after="0"/>
        <w:ind w:left="170" w:firstLine="0"/>
        <w:jc w:val="both"/>
      </w:pPr>
      <w:r w:rsidRPr="00C509B4">
        <w:t>в соответствии со статьей 86 Налогового Кодекса Российской Федерации в автоматическом режиме формировать и направлять запросы в банки о получении выписок по операциям на счетах налогоплательщиков и их контрагентов, о наличии счетов в банке и (или) об остатках денежных средств на счетах. Вносить в электронные базы полученные данные о поступивших от банков выписках и ответах на запросы;</w:t>
      </w:r>
    </w:p>
    <w:p w:rsidR="00780C1E" w:rsidRPr="00C509B4" w:rsidRDefault="00780C1E" w:rsidP="00780C1E">
      <w:pPr>
        <w:pStyle w:val="a3"/>
        <w:numPr>
          <w:ilvl w:val="0"/>
          <w:numId w:val="2"/>
        </w:numPr>
        <w:spacing w:after="0"/>
        <w:ind w:left="170" w:firstLine="0"/>
        <w:jc w:val="both"/>
      </w:pPr>
      <w:r w:rsidRPr="00C509B4">
        <w:t xml:space="preserve">в соответствии со ст. 90 Налогового Кодекса Российской Федерации осуществлять допросы свидетелей; </w:t>
      </w:r>
    </w:p>
    <w:p w:rsidR="00780C1E" w:rsidRPr="00C509B4" w:rsidRDefault="00780C1E" w:rsidP="00780C1E">
      <w:pPr>
        <w:pStyle w:val="a3"/>
        <w:numPr>
          <w:ilvl w:val="0"/>
          <w:numId w:val="2"/>
        </w:numPr>
        <w:spacing w:after="0"/>
        <w:ind w:left="170" w:firstLine="0"/>
        <w:jc w:val="both"/>
      </w:pPr>
      <w:r w:rsidRPr="00C509B4">
        <w:t>в соответствии со ст. 92 Налогового Кодекса Российской Федерации осуществлять проведение осмотров (обследований) адресов, территорий, складских, производственных, торговых и иных помещений организаций и граждан, в том числе и при проведении контрольных мероприятий в отношении предприятий - «мигрантов». В необходимых случаях при осмотре производить фото- и киносъемку, видеозапись, снимать копии с документов или осуществлять другие действия, проводить инвентаризацию принадлежащего налогоплательщику имущества;</w:t>
      </w:r>
    </w:p>
    <w:p w:rsidR="00780C1E" w:rsidRPr="00C509B4" w:rsidRDefault="00780C1E" w:rsidP="00780C1E">
      <w:pPr>
        <w:pStyle w:val="a3"/>
        <w:numPr>
          <w:ilvl w:val="0"/>
          <w:numId w:val="2"/>
        </w:numPr>
        <w:spacing w:after="0"/>
        <w:ind w:left="170" w:firstLine="0"/>
        <w:jc w:val="both"/>
      </w:pPr>
      <w:r w:rsidRPr="00C509B4">
        <w:t xml:space="preserve"> в соответствии со ст. 93 Налогового Кодекса Российской Федерации истребовать у проверяемого лица необходимые для проверки документы;</w:t>
      </w:r>
    </w:p>
    <w:p w:rsidR="00780C1E" w:rsidRPr="00C509B4" w:rsidRDefault="00780C1E" w:rsidP="00780C1E">
      <w:pPr>
        <w:pStyle w:val="a3"/>
        <w:numPr>
          <w:ilvl w:val="0"/>
          <w:numId w:val="2"/>
        </w:numPr>
        <w:spacing w:after="0"/>
        <w:ind w:left="170" w:firstLine="0"/>
        <w:jc w:val="both"/>
      </w:pPr>
      <w:r w:rsidRPr="00C509B4">
        <w:t>в соответствии со ст. 93.1 Налогового Кодекса Российской Федерации истребовать у контрагента или у иных лиц, располагающих документами (информацией), касающимися деятельности проверяемого налогоплательщика (плательщика сбора, налогового агента), эти документы (информацию);</w:t>
      </w:r>
    </w:p>
    <w:p w:rsidR="00780C1E" w:rsidRPr="00C509B4" w:rsidRDefault="00780C1E" w:rsidP="00780C1E">
      <w:pPr>
        <w:pStyle w:val="a3"/>
        <w:numPr>
          <w:ilvl w:val="0"/>
          <w:numId w:val="2"/>
        </w:numPr>
        <w:spacing w:after="0"/>
        <w:ind w:left="170" w:firstLine="0"/>
        <w:jc w:val="both"/>
      </w:pPr>
      <w:r w:rsidRPr="00C509B4">
        <w:t>в соответствии со ст. 94 Налогового Кодекса Российской Федерации в необходимых случаях осуществлять выемку документов и предметов;</w:t>
      </w:r>
    </w:p>
    <w:p w:rsidR="00780C1E" w:rsidRPr="00C509B4" w:rsidRDefault="00780C1E" w:rsidP="00780C1E">
      <w:pPr>
        <w:pStyle w:val="a3"/>
        <w:numPr>
          <w:ilvl w:val="0"/>
          <w:numId w:val="2"/>
        </w:numPr>
        <w:spacing w:after="0"/>
        <w:ind w:left="170" w:firstLine="0"/>
        <w:jc w:val="both"/>
      </w:pPr>
      <w:r w:rsidRPr="00C509B4">
        <w:t>в соответствии со ст. 95 Налогового Кодекса Российской Федерации в случае, если для разъяснения возникающих вопросов требуются специальные познания в науке, искусстве, технике или ремесле, для участия в проведении конкретных действий по осуществлению налогового контроля привлекать эксперта;</w:t>
      </w:r>
    </w:p>
    <w:p w:rsidR="00780C1E" w:rsidRPr="00C509B4" w:rsidRDefault="00780C1E" w:rsidP="00780C1E">
      <w:pPr>
        <w:pStyle w:val="a3"/>
        <w:numPr>
          <w:ilvl w:val="0"/>
          <w:numId w:val="2"/>
        </w:numPr>
        <w:spacing w:after="0"/>
        <w:ind w:left="170" w:firstLine="0"/>
        <w:jc w:val="both"/>
      </w:pPr>
      <w:r w:rsidRPr="00C509B4">
        <w:t>готовить запросы в налоговые органы по месту нахождения филиалов (представительств) и иных обособленных подразделений, а также мигрировавших налогоплательщиков, в отношении которых проводится выездная налоговая проверка, о выделении   должностных лиц для проведения проверки;</w:t>
      </w:r>
    </w:p>
    <w:p w:rsidR="00780C1E" w:rsidRPr="00C509B4" w:rsidRDefault="00780C1E" w:rsidP="00780C1E">
      <w:pPr>
        <w:pStyle w:val="a3"/>
        <w:numPr>
          <w:ilvl w:val="0"/>
          <w:numId w:val="2"/>
        </w:numPr>
        <w:spacing w:after="0"/>
        <w:ind w:left="170" w:firstLine="0"/>
        <w:jc w:val="both"/>
      </w:pPr>
      <w:r w:rsidRPr="00C509B4">
        <w:rPr>
          <w:color w:val="000000"/>
        </w:rPr>
        <w:t>осуществлять подготовку проектов актов выездных налоговых проверок, актов проверки валютного законодательства и в обязательном порядке согласовывать их с начальником отдела выездных проверок и начальником правового отдела;</w:t>
      </w:r>
    </w:p>
    <w:p w:rsidR="00780C1E" w:rsidRPr="00C509B4" w:rsidRDefault="00780C1E" w:rsidP="00780C1E">
      <w:pPr>
        <w:pStyle w:val="a3"/>
        <w:numPr>
          <w:ilvl w:val="0"/>
          <w:numId w:val="2"/>
        </w:numPr>
        <w:spacing w:after="0"/>
        <w:ind w:left="170" w:firstLine="0"/>
        <w:jc w:val="both"/>
      </w:pPr>
      <w:r w:rsidRPr="00C509B4">
        <w:rPr>
          <w:color w:val="000000"/>
        </w:rPr>
        <w:t>принимать участие в рассмотрении представленных налогоплательщиками возражений по актам выездных проверок, проверок валютного законодательства;</w:t>
      </w:r>
    </w:p>
    <w:p w:rsidR="00780C1E" w:rsidRPr="00C509B4" w:rsidRDefault="00780C1E" w:rsidP="00780C1E">
      <w:pPr>
        <w:pStyle w:val="a3"/>
        <w:numPr>
          <w:ilvl w:val="0"/>
          <w:numId w:val="2"/>
        </w:numPr>
        <w:spacing w:after="0"/>
        <w:ind w:left="170" w:firstLine="0"/>
        <w:jc w:val="both"/>
      </w:pPr>
      <w:r w:rsidRPr="00C509B4">
        <w:rPr>
          <w:color w:val="000000"/>
        </w:rPr>
        <w:t>осуществлять подготовку проектов решений по результатам выездных налоговых проверок и проверок валютного законодательства и в обязательном порядке согласовывать их с начальником отдела выездных проверок и начальником правового отдела;</w:t>
      </w:r>
    </w:p>
    <w:p w:rsidR="00780C1E" w:rsidRPr="00C509B4" w:rsidRDefault="00780C1E" w:rsidP="00780C1E">
      <w:pPr>
        <w:pStyle w:val="a3"/>
        <w:numPr>
          <w:ilvl w:val="0"/>
          <w:numId w:val="2"/>
        </w:numPr>
        <w:spacing w:after="0"/>
        <w:ind w:left="170" w:firstLine="0"/>
        <w:jc w:val="both"/>
      </w:pPr>
      <w:r w:rsidRPr="00C509B4">
        <w:rPr>
          <w:color w:val="000000"/>
        </w:rPr>
        <w:t xml:space="preserve">своевременно и качественно </w:t>
      </w:r>
      <w:r w:rsidRPr="00C509B4">
        <w:t>оформлять результаты выездных налоговых проверок, проверок валютного законодательства, отражать результаты в электронных базах;</w:t>
      </w:r>
    </w:p>
    <w:p w:rsidR="00780C1E" w:rsidRPr="00C509B4" w:rsidRDefault="00780C1E" w:rsidP="00780C1E">
      <w:pPr>
        <w:pStyle w:val="a3"/>
        <w:numPr>
          <w:ilvl w:val="0"/>
          <w:numId w:val="2"/>
        </w:numPr>
        <w:spacing w:after="0"/>
        <w:ind w:left="170" w:firstLine="0"/>
        <w:jc w:val="both"/>
      </w:pPr>
      <w:proofErr w:type="gramStart"/>
      <w:r w:rsidRPr="00C509B4">
        <w:rPr>
          <w:color w:val="000000"/>
        </w:rPr>
        <w:t xml:space="preserve">осуществлять своевременную передачу в правовой отдел материалов выездных  налоговых проверок для обеспечения производства по делам о налоговых </w:t>
      </w:r>
      <w:r w:rsidRPr="00C509B4">
        <w:rPr>
          <w:color w:val="000000"/>
        </w:rPr>
        <w:lastRenderedPageBreak/>
        <w:t>правонарушениях, подготовку и передачу в правовой отдел материалов для производства дел о нарушениях законодательства о налогах и сборах (в том числе о совершении налоговых правонарушений), совершенных лицами, не являющимися налогоплательщиками, если при проведении проверки были установлены факты: непредставления банком справок по операциям и</w:t>
      </w:r>
      <w:proofErr w:type="gramEnd"/>
      <w:r w:rsidRPr="00C509B4">
        <w:rPr>
          <w:color w:val="000000"/>
        </w:rPr>
        <w:t xml:space="preserve"> счетам налогоплательщика по запросу налогового органа, непредставления сведений о налогоплательщике, неявки либо уклонения от явки без уважительных причин лица, вызываемого по делу о налоговом правонарушении, отказа эксперта, переводчика или специалиста от участия в проведении налоговой проверки  и т.п.;</w:t>
      </w:r>
    </w:p>
    <w:p w:rsidR="00780C1E" w:rsidRPr="00C509B4" w:rsidRDefault="00780C1E" w:rsidP="00780C1E">
      <w:pPr>
        <w:pStyle w:val="a3"/>
        <w:numPr>
          <w:ilvl w:val="0"/>
          <w:numId w:val="2"/>
        </w:numPr>
        <w:spacing w:after="0"/>
        <w:ind w:left="170" w:firstLine="0"/>
        <w:jc w:val="both"/>
      </w:pPr>
      <w:r w:rsidRPr="00C509B4">
        <w:rPr>
          <w:color w:val="000000"/>
        </w:rPr>
        <w:t>обеспечивать вручение (отправку) актов выездных налоговых проверок, актов проверки валютного законодательства, решений по результатам выездных проверок и проверок валютного законодательства ответственным лицам;</w:t>
      </w:r>
    </w:p>
    <w:p w:rsidR="00780C1E" w:rsidRPr="00C509B4" w:rsidRDefault="00780C1E" w:rsidP="00780C1E">
      <w:pPr>
        <w:pStyle w:val="a3"/>
        <w:numPr>
          <w:ilvl w:val="0"/>
          <w:numId w:val="2"/>
        </w:numPr>
        <w:spacing w:after="0"/>
        <w:ind w:left="170" w:firstLine="0"/>
        <w:jc w:val="both"/>
      </w:pPr>
      <w:r w:rsidRPr="00C509B4">
        <w:rPr>
          <w:color w:val="000000"/>
        </w:rPr>
        <w:t>обеспечивать передачу материалов проверок на хранение в архив;</w:t>
      </w:r>
    </w:p>
    <w:p w:rsidR="00780C1E" w:rsidRPr="00C509B4" w:rsidRDefault="00780C1E" w:rsidP="00780C1E">
      <w:pPr>
        <w:pStyle w:val="a3"/>
        <w:numPr>
          <w:ilvl w:val="0"/>
          <w:numId w:val="2"/>
        </w:numPr>
        <w:spacing w:after="0"/>
        <w:ind w:left="170" w:firstLine="0"/>
        <w:jc w:val="both"/>
      </w:pPr>
      <w:proofErr w:type="gramStart"/>
      <w:r w:rsidRPr="00C509B4">
        <w:rPr>
          <w:color w:val="000000"/>
        </w:rPr>
        <w:t>принимать участие в производстве по делам об административных правонарушениях, а также своевременно и в полном объеме формировать в электронном виде Дело об административном правонарушении со всеми предусмотренными законодательством сопровождающими документами, оформлять протокол об административном нарушении и знакомить с ним физическое лицо или законного представителя юридического лица, в отношении которых возбуждено дело об административном правонарушении;</w:t>
      </w:r>
      <w:proofErr w:type="gramEnd"/>
    </w:p>
    <w:p w:rsidR="00780C1E" w:rsidRPr="00C509B4" w:rsidRDefault="00780C1E" w:rsidP="00780C1E">
      <w:pPr>
        <w:pStyle w:val="a3"/>
        <w:numPr>
          <w:ilvl w:val="0"/>
          <w:numId w:val="2"/>
        </w:numPr>
        <w:spacing w:after="0"/>
        <w:ind w:left="170" w:firstLine="0"/>
        <w:jc w:val="both"/>
      </w:pPr>
      <w:r w:rsidRPr="00C509B4">
        <w:rPr>
          <w:color w:val="000000"/>
        </w:rPr>
        <w:t xml:space="preserve"> в необходимых случаях осуществлять взаимодействие с правоохранительными и иными контролирующими органами в пределах соглашения о взаимодействии;</w:t>
      </w:r>
    </w:p>
    <w:p w:rsidR="00780C1E" w:rsidRPr="00C509B4" w:rsidRDefault="00780C1E" w:rsidP="00780C1E">
      <w:pPr>
        <w:pStyle w:val="a3"/>
        <w:numPr>
          <w:ilvl w:val="0"/>
          <w:numId w:val="2"/>
        </w:numPr>
        <w:spacing w:after="0"/>
        <w:ind w:left="170" w:firstLine="0"/>
        <w:jc w:val="both"/>
      </w:pPr>
      <w:r w:rsidRPr="00C509B4">
        <w:rPr>
          <w:color w:val="000000"/>
        </w:rPr>
        <w:t xml:space="preserve">в случаях, предусмотренных законодательством, осуществлять подготовку и передачу материалов в правоохранительные, следственные и судебные органы; </w:t>
      </w:r>
    </w:p>
    <w:p w:rsidR="00780C1E" w:rsidRPr="00C509B4" w:rsidRDefault="00780C1E" w:rsidP="00780C1E">
      <w:pPr>
        <w:pStyle w:val="a3"/>
        <w:numPr>
          <w:ilvl w:val="0"/>
          <w:numId w:val="2"/>
        </w:numPr>
        <w:spacing w:after="0"/>
        <w:ind w:left="170" w:firstLine="0"/>
        <w:jc w:val="both"/>
      </w:pPr>
      <w:r w:rsidRPr="00C509B4">
        <w:rPr>
          <w:color w:val="000000"/>
        </w:rPr>
        <w:t>в необходимых случаях выезжать в служебные командировки;</w:t>
      </w:r>
    </w:p>
    <w:p w:rsidR="00780C1E" w:rsidRPr="00C509B4" w:rsidRDefault="00780C1E" w:rsidP="00780C1E">
      <w:pPr>
        <w:pStyle w:val="a3"/>
        <w:numPr>
          <w:ilvl w:val="0"/>
          <w:numId w:val="2"/>
        </w:numPr>
        <w:spacing w:after="0"/>
        <w:ind w:left="170" w:firstLine="0"/>
        <w:jc w:val="both"/>
      </w:pPr>
      <w:r w:rsidRPr="00C509B4">
        <w:rPr>
          <w:color w:val="000000"/>
        </w:rPr>
        <w:t>выполнять письменные и устные поручения начальника Отдела, отданные в соответствии с его компетенцией и касающиеся производственной деятельности сотрудника;</w:t>
      </w:r>
    </w:p>
    <w:p w:rsidR="00780C1E" w:rsidRPr="00C509B4" w:rsidRDefault="00780C1E" w:rsidP="00780C1E">
      <w:pPr>
        <w:pStyle w:val="a3"/>
        <w:numPr>
          <w:ilvl w:val="0"/>
          <w:numId w:val="2"/>
        </w:numPr>
        <w:spacing w:after="0"/>
        <w:ind w:left="170" w:firstLine="0"/>
        <w:jc w:val="both"/>
      </w:pPr>
      <w:r w:rsidRPr="00C509B4">
        <w:rPr>
          <w:color w:val="000000"/>
        </w:rPr>
        <w:t>осуществлять использование программных и аппаратных ресурсов:</w:t>
      </w:r>
    </w:p>
    <w:p w:rsidR="00780C1E" w:rsidRPr="00C509B4" w:rsidRDefault="00780C1E" w:rsidP="00780C1E">
      <w:pPr>
        <w:pStyle w:val="a3"/>
        <w:numPr>
          <w:ilvl w:val="0"/>
          <w:numId w:val="2"/>
        </w:numPr>
        <w:spacing w:after="0"/>
        <w:ind w:left="170" w:firstLine="0"/>
        <w:jc w:val="both"/>
      </w:pPr>
      <w:r w:rsidRPr="00C509B4">
        <w:rPr>
          <w:color w:val="000000"/>
        </w:rPr>
        <w:t>АИС Налог-3 в соответствии с полномочиями отдела;</w:t>
      </w:r>
    </w:p>
    <w:p w:rsidR="00780C1E" w:rsidRPr="00C509B4" w:rsidRDefault="00780C1E" w:rsidP="00780C1E">
      <w:pPr>
        <w:pStyle w:val="a3"/>
        <w:numPr>
          <w:ilvl w:val="0"/>
          <w:numId w:val="2"/>
        </w:numPr>
        <w:spacing w:after="0"/>
        <w:ind w:left="170" w:firstLine="0"/>
        <w:jc w:val="both"/>
      </w:pPr>
      <w:r w:rsidRPr="00C509B4">
        <w:rPr>
          <w:color w:val="000000"/>
        </w:rPr>
        <w:t>АИС Налог (СЭОД) просмотр;</w:t>
      </w:r>
    </w:p>
    <w:p w:rsidR="00780C1E" w:rsidRPr="00C509B4" w:rsidRDefault="00780C1E" w:rsidP="00780C1E">
      <w:pPr>
        <w:pStyle w:val="a3"/>
        <w:numPr>
          <w:ilvl w:val="0"/>
          <w:numId w:val="2"/>
        </w:numPr>
        <w:spacing w:after="0"/>
        <w:ind w:left="170" w:firstLine="0"/>
        <w:jc w:val="both"/>
      </w:pPr>
      <w:r w:rsidRPr="00C509B4">
        <w:rPr>
          <w:color w:val="000000"/>
        </w:rPr>
        <w:t>справочная правовая система «Консультант Плюс»;</w:t>
      </w:r>
    </w:p>
    <w:p w:rsidR="00780C1E" w:rsidRPr="00C509B4" w:rsidRDefault="00780C1E" w:rsidP="00780C1E">
      <w:pPr>
        <w:pStyle w:val="a3"/>
        <w:numPr>
          <w:ilvl w:val="0"/>
          <w:numId w:val="2"/>
        </w:numPr>
        <w:spacing w:after="0"/>
        <w:ind w:left="170" w:firstLine="0"/>
        <w:jc w:val="both"/>
      </w:pPr>
      <w:r w:rsidRPr="00C509B4">
        <w:rPr>
          <w:color w:val="000000"/>
        </w:rPr>
        <w:t xml:space="preserve">система электронного документооборота на базе </w:t>
      </w:r>
      <w:proofErr w:type="spellStart"/>
      <w:r w:rsidRPr="00C509B4">
        <w:rPr>
          <w:color w:val="000000"/>
        </w:rPr>
        <w:t>Lotus</w:t>
      </w:r>
      <w:proofErr w:type="spellEnd"/>
      <w:r w:rsidRPr="00C509B4">
        <w:rPr>
          <w:color w:val="000000"/>
        </w:rPr>
        <w:t xml:space="preserve"> </w:t>
      </w:r>
      <w:proofErr w:type="spellStart"/>
      <w:r w:rsidRPr="00C509B4">
        <w:rPr>
          <w:color w:val="000000"/>
        </w:rPr>
        <w:t>Notes</w:t>
      </w:r>
      <w:proofErr w:type="spellEnd"/>
      <w:r w:rsidRPr="00C509B4">
        <w:rPr>
          <w:color w:val="000000"/>
        </w:rPr>
        <w:t>;</w:t>
      </w:r>
    </w:p>
    <w:p w:rsidR="00780C1E" w:rsidRPr="00C509B4" w:rsidRDefault="00780C1E" w:rsidP="00780C1E">
      <w:pPr>
        <w:pStyle w:val="a3"/>
        <w:numPr>
          <w:ilvl w:val="0"/>
          <w:numId w:val="2"/>
        </w:numPr>
        <w:spacing w:after="0"/>
        <w:ind w:left="170" w:firstLine="0"/>
        <w:jc w:val="both"/>
      </w:pPr>
      <w:r w:rsidRPr="00C509B4">
        <w:rPr>
          <w:color w:val="000000"/>
        </w:rPr>
        <w:t>клиентское рабочее место ЛПК (ГП-3);</w:t>
      </w:r>
    </w:p>
    <w:p w:rsidR="00780C1E" w:rsidRPr="00C509B4" w:rsidRDefault="00780C1E" w:rsidP="00780C1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142" w:firstLine="218"/>
        <w:contextualSpacing w:val="0"/>
        <w:rPr>
          <w:rFonts w:ascii="Times New Roman" w:hAnsi="Times New Roman"/>
          <w:sz w:val="24"/>
          <w:szCs w:val="24"/>
        </w:rPr>
      </w:pPr>
      <w:r w:rsidRPr="00C509B4">
        <w:rPr>
          <w:rFonts w:ascii="Times New Roman" w:hAnsi="Times New Roman"/>
          <w:sz w:val="24"/>
          <w:szCs w:val="24"/>
        </w:rPr>
        <w:t>осуществляет формирование и использование информационных ресурсов на основании приказа Инспекции «Об утверждении состава информационных ресурсов ИФНС России по г. Новороссийску Краснодарского края» (в действующей редакции) в соответствии с Инструкциями на рабочие места Пользователей;</w:t>
      </w:r>
    </w:p>
    <w:p w:rsidR="00780C1E" w:rsidRPr="00C509B4" w:rsidRDefault="00780C1E" w:rsidP="00780C1E">
      <w:pPr>
        <w:pStyle w:val="a3"/>
        <w:numPr>
          <w:ilvl w:val="0"/>
          <w:numId w:val="2"/>
        </w:numPr>
        <w:spacing w:after="0"/>
        <w:ind w:left="170" w:firstLine="0"/>
        <w:jc w:val="both"/>
      </w:pPr>
      <w:proofErr w:type="gramStart"/>
      <w:r w:rsidRPr="00C509B4">
        <w:t xml:space="preserve">ПО интерактивных сервисов «Личный кабинет налогоплательщика для физических лиц» (ЛК ФЛ), «Личный кабинет налогоплательщика индивидуального предпринимателя» (ЛК ИП), «Личный кабинет налогоплательщика юридического лица» (ЛК ЮЛ) в соответствии с Приказами ФНС №ММВ-7-6/8@ от 14.01.2014; ММВ-8-17/59 </w:t>
      </w:r>
      <w:proofErr w:type="spellStart"/>
      <w:r w:rsidRPr="00C509B4">
        <w:t>дсп</w:t>
      </w:r>
      <w:proofErr w:type="spellEnd"/>
      <w:r w:rsidRPr="00C509B4">
        <w:t xml:space="preserve"> от 31.10.2014; ММВ-8-17/65 </w:t>
      </w:r>
      <w:proofErr w:type="spellStart"/>
      <w:r w:rsidRPr="00C509B4">
        <w:t>дсп</w:t>
      </w:r>
      <w:proofErr w:type="spellEnd"/>
      <w:r w:rsidRPr="00C509B4">
        <w:t xml:space="preserve"> от 18.12.2015; ММВ-7-6/216@ от 26.05.2015;</w:t>
      </w:r>
      <w:proofErr w:type="gramEnd"/>
      <w:r w:rsidRPr="00C509B4">
        <w:t xml:space="preserve"> ММВ-7-6/125@ от 10.03.2016, № ММВ-7-17/617@ от 22.08.2017 с изменениями и дополнениями;</w:t>
      </w:r>
    </w:p>
    <w:p w:rsidR="00780C1E" w:rsidRPr="00C509B4" w:rsidRDefault="00780C1E" w:rsidP="00780C1E">
      <w:pPr>
        <w:pStyle w:val="a3"/>
        <w:numPr>
          <w:ilvl w:val="0"/>
          <w:numId w:val="2"/>
        </w:numPr>
        <w:spacing w:after="0"/>
        <w:ind w:left="170" w:firstLine="0"/>
        <w:jc w:val="both"/>
      </w:pPr>
      <w:r w:rsidRPr="00C509B4">
        <w:rPr>
          <w:color w:val="000000"/>
        </w:rPr>
        <w:t>использовать услуги удаленного доступа к федеральным информационным ресурсам и сервисам, сопровождаемым ФКУ «Налог-Сервис» ФНС России;</w:t>
      </w:r>
    </w:p>
    <w:p w:rsidR="00780C1E" w:rsidRPr="00C509B4" w:rsidRDefault="00780C1E" w:rsidP="00780C1E">
      <w:pPr>
        <w:pStyle w:val="a3"/>
        <w:numPr>
          <w:ilvl w:val="0"/>
          <w:numId w:val="2"/>
        </w:numPr>
        <w:spacing w:after="0"/>
        <w:ind w:left="170" w:firstLine="0"/>
        <w:jc w:val="both"/>
      </w:pPr>
      <w:r w:rsidRPr="00C509B4">
        <w:rPr>
          <w:color w:val="000000"/>
        </w:rPr>
        <w:t>соблюдать исполнение обязанностей, запретов, требований к служебному</w:t>
      </w:r>
      <w:r w:rsidRPr="00C509B4">
        <w:t xml:space="preserve"> поведению государственных гражданских служащих, определенных статьями 15,17,18 Федерального закона от 27 июля 2004 года № 79-ФЗ «О государственной гражданской службе Российской Федерации»;</w:t>
      </w:r>
    </w:p>
    <w:p w:rsidR="00780C1E" w:rsidRPr="00C509B4" w:rsidRDefault="00780C1E" w:rsidP="00780C1E">
      <w:pPr>
        <w:pStyle w:val="a3"/>
        <w:numPr>
          <w:ilvl w:val="0"/>
          <w:numId w:val="2"/>
        </w:numPr>
        <w:spacing w:after="0"/>
        <w:ind w:left="170" w:firstLine="0"/>
        <w:jc w:val="both"/>
      </w:pPr>
      <w:r w:rsidRPr="00C509B4">
        <w:lastRenderedPageBreak/>
        <w:t>обеспечивать реализацию положений Федерального закона от 25.12.2008 № 273-ФЗ «О противодействии коррупции», в том числе:</w:t>
      </w:r>
    </w:p>
    <w:p w:rsidR="00780C1E" w:rsidRPr="00C509B4" w:rsidRDefault="00780C1E" w:rsidP="00780C1E">
      <w:pPr>
        <w:ind w:firstLine="709"/>
        <w:jc w:val="both"/>
      </w:pPr>
      <w:r w:rsidRPr="00C509B4">
        <w:t xml:space="preserve">а) уведомлять представителя нанимателя, органы прокуратуры или иные государственные органы обо всех случаях обращения к нему каких-либо лиц в целях склонения его к совершению коррупционных правонарушений; </w:t>
      </w:r>
    </w:p>
    <w:p w:rsidR="00780C1E" w:rsidRPr="00C509B4" w:rsidRDefault="00780C1E" w:rsidP="00780C1E">
      <w:pPr>
        <w:ind w:firstLine="709"/>
        <w:jc w:val="both"/>
      </w:pPr>
      <w:r w:rsidRPr="00C509B4">
        <w:t>б) уведомлять в письменной форме представителя нанимателя о возникшем конфликте интересов или о возможности его возникновения, как только ему станет об этом известно;</w:t>
      </w:r>
    </w:p>
    <w:p w:rsidR="00780C1E" w:rsidRPr="00C509B4" w:rsidRDefault="00780C1E" w:rsidP="00780C1E">
      <w:pPr>
        <w:pStyle w:val="a5"/>
        <w:numPr>
          <w:ilvl w:val="0"/>
          <w:numId w:val="3"/>
        </w:numPr>
        <w:spacing w:after="0" w:line="240" w:lineRule="auto"/>
        <w:ind w:left="170" w:firstLine="0"/>
        <w:contextualSpacing w:val="0"/>
        <w:rPr>
          <w:rFonts w:ascii="Times New Roman" w:hAnsi="Times New Roman"/>
          <w:sz w:val="24"/>
          <w:szCs w:val="24"/>
        </w:rPr>
      </w:pPr>
      <w:r w:rsidRPr="00C509B4">
        <w:rPr>
          <w:rFonts w:ascii="Times New Roman" w:hAnsi="Times New Roman"/>
          <w:sz w:val="24"/>
          <w:szCs w:val="24"/>
        </w:rPr>
        <w:t>в целях обеспечения эффективности работы Отдела своевременно и добросовестно, на высоком профессиональном уровне исполнять должностные обязанности в соответствии с настоящим Регламентом;</w:t>
      </w:r>
    </w:p>
    <w:p w:rsidR="00780C1E" w:rsidRPr="00C509B4" w:rsidRDefault="00780C1E" w:rsidP="00780C1E">
      <w:pPr>
        <w:pStyle w:val="a5"/>
        <w:numPr>
          <w:ilvl w:val="0"/>
          <w:numId w:val="3"/>
        </w:numPr>
        <w:spacing w:after="0" w:line="240" w:lineRule="auto"/>
        <w:ind w:left="170" w:firstLine="0"/>
        <w:contextualSpacing w:val="0"/>
        <w:rPr>
          <w:rFonts w:ascii="Times New Roman" w:hAnsi="Times New Roman"/>
          <w:sz w:val="24"/>
          <w:szCs w:val="24"/>
        </w:rPr>
      </w:pPr>
      <w:r w:rsidRPr="00C509B4">
        <w:rPr>
          <w:rFonts w:ascii="Times New Roman" w:hAnsi="Times New Roman"/>
          <w:sz w:val="24"/>
          <w:szCs w:val="24"/>
        </w:rPr>
        <w:t>при исполнении должностных обязанностей соблюдать права и законные интересы граждан и организаций;</w:t>
      </w:r>
    </w:p>
    <w:p w:rsidR="00780C1E" w:rsidRPr="00C509B4" w:rsidRDefault="00780C1E" w:rsidP="00780C1E">
      <w:pPr>
        <w:pStyle w:val="a5"/>
        <w:numPr>
          <w:ilvl w:val="0"/>
          <w:numId w:val="3"/>
        </w:numPr>
        <w:spacing w:after="0" w:line="240" w:lineRule="auto"/>
        <w:ind w:left="170" w:firstLine="0"/>
        <w:contextualSpacing w:val="0"/>
        <w:rPr>
          <w:rFonts w:ascii="Times New Roman" w:hAnsi="Times New Roman"/>
          <w:sz w:val="24"/>
          <w:szCs w:val="24"/>
        </w:rPr>
      </w:pPr>
      <w:r w:rsidRPr="00C509B4">
        <w:rPr>
          <w:rFonts w:ascii="Times New Roman" w:hAnsi="Times New Roman"/>
          <w:sz w:val="24"/>
          <w:szCs w:val="24"/>
        </w:rPr>
        <w:t>обеспечивать защиту персональных данных юридических и физических лиц при их обработке, хранении и передаче;</w:t>
      </w:r>
    </w:p>
    <w:p w:rsidR="00780C1E" w:rsidRPr="00C509B4" w:rsidRDefault="00780C1E" w:rsidP="00780C1E">
      <w:pPr>
        <w:pStyle w:val="a5"/>
        <w:numPr>
          <w:ilvl w:val="0"/>
          <w:numId w:val="3"/>
        </w:numPr>
        <w:spacing w:after="0" w:line="240" w:lineRule="auto"/>
        <w:ind w:left="170" w:firstLine="0"/>
        <w:contextualSpacing w:val="0"/>
        <w:rPr>
          <w:rFonts w:ascii="Times New Roman" w:hAnsi="Times New Roman"/>
          <w:sz w:val="24"/>
          <w:szCs w:val="24"/>
        </w:rPr>
      </w:pPr>
      <w:r w:rsidRPr="00C509B4">
        <w:rPr>
          <w:rFonts w:ascii="Times New Roman" w:hAnsi="Times New Roman"/>
          <w:sz w:val="24"/>
          <w:szCs w:val="24"/>
        </w:rPr>
        <w:t>взаимодействовать с другими государственными органами для решения вопросов, входящих в его компетенцию;</w:t>
      </w:r>
    </w:p>
    <w:p w:rsidR="00780C1E" w:rsidRPr="00C509B4" w:rsidRDefault="00780C1E" w:rsidP="00780C1E">
      <w:pPr>
        <w:pStyle w:val="a5"/>
        <w:numPr>
          <w:ilvl w:val="0"/>
          <w:numId w:val="3"/>
        </w:numPr>
        <w:spacing w:after="0" w:line="240" w:lineRule="auto"/>
        <w:ind w:left="170" w:firstLine="0"/>
        <w:contextualSpacing w:val="0"/>
        <w:rPr>
          <w:rFonts w:ascii="Times New Roman" w:hAnsi="Times New Roman"/>
          <w:sz w:val="24"/>
          <w:szCs w:val="24"/>
        </w:rPr>
      </w:pPr>
      <w:r w:rsidRPr="00C509B4">
        <w:rPr>
          <w:rFonts w:ascii="Times New Roman" w:hAnsi="Times New Roman"/>
          <w:sz w:val="24"/>
          <w:szCs w:val="24"/>
        </w:rPr>
        <w:t xml:space="preserve"> проходить повышение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образования;</w:t>
      </w:r>
    </w:p>
    <w:p w:rsidR="00780C1E" w:rsidRPr="00C509B4" w:rsidRDefault="00780C1E" w:rsidP="00780C1E">
      <w:pPr>
        <w:pStyle w:val="a5"/>
        <w:numPr>
          <w:ilvl w:val="0"/>
          <w:numId w:val="3"/>
        </w:numPr>
        <w:spacing w:after="0" w:line="240" w:lineRule="auto"/>
        <w:ind w:left="170" w:firstLine="0"/>
        <w:contextualSpacing w:val="0"/>
        <w:rPr>
          <w:rFonts w:ascii="Times New Roman" w:hAnsi="Times New Roman"/>
          <w:sz w:val="24"/>
          <w:szCs w:val="24"/>
        </w:rPr>
      </w:pPr>
      <w:r w:rsidRPr="00C509B4">
        <w:rPr>
          <w:rFonts w:ascii="Times New Roman" w:hAnsi="Times New Roman"/>
          <w:sz w:val="24"/>
          <w:szCs w:val="24"/>
        </w:rPr>
        <w:t>соблюдать установленные правила публичных выступлений и предоставления служебной информации;</w:t>
      </w:r>
    </w:p>
    <w:p w:rsidR="00780C1E" w:rsidRPr="00C509B4" w:rsidRDefault="00780C1E" w:rsidP="00780C1E">
      <w:pPr>
        <w:pStyle w:val="a5"/>
        <w:numPr>
          <w:ilvl w:val="0"/>
          <w:numId w:val="3"/>
        </w:numPr>
        <w:spacing w:after="0" w:line="240" w:lineRule="auto"/>
        <w:ind w:left="170" w:firstLine="0"/>
        <w:contextualSpacing w:val="0"/>
        <w:rPr>
          <w:rFonts w:ascii="Times New Roman" w:hAnsi="Times New Roman"/>
          <w:sz w:val="24"/>
          <w:szCs w:val="24"/>
        </w:rPr>
      </w:pPr>
      <w:r w:rsidRPr="00C509B4">
        <w:rPr>
          <w:rFonts w:ascii="Times New Roman" w:hAnsi="Times New Roman"/>
          <w:sz w:val="24"/>
          <w:szCs w:val="24"/>
        </w:rPr>
        <w:t xml:space="preserve"> не допускать конфликтных ситуаций, способных нанести ущерб его репутации или авторитету Инспекции;</w:t>
      </w:r>
    </w:p>
    <w:p w:rsidR="00780C1E" w:rsidRPr="00C509B4" w:rsidRDefault="00780C1E" w:rsidP="00780C1E">
      <w:pPr>
        <w:pStyle w:val="a5"/>
        <w:numPr>
          <w:ilvl w:val="0"/>
          <w:numId w:val="3"/>
        </w:numPr>
        <w:spacing w:after="0" w:line="240" w:lineRule="auto"/>
        <w:ind w:left="170" w:firstLine="0"/>
        <w:contextualSpacing w:val="0"/>
        <w:rPr>
          <w:rFonts w:ascii="Times New Roman" w:hAnsi="Times New Roman"/>
          <w:sz w:val="24"/>
          <w:szCs w:val="24"/>
        </w:rPr>
      </w:pPr>
      <w:r w:rsidRPr="00C509B4">
        <w:rPr>
          <w:rFonts w:ascii="Times New Roman" w:hAnsi="Times New Roman"/>
          <w:sz w:val="24"/>
          <w:szCs w:val="24"/>
        </w:rPr>
        <w:t>беречь государственное имущество, в том числе, предоставленное ему для исполнения должностных обязанностей;</w:t>
      </w:r>
    </w:p>
    <w:p w:rsidR="00780C1E" w:rsidRPr="00C509B4" w:rsidRDefault="00780C1E" w:rsidP="00780C1E">
      <w:pPr>
        <w:pStyle w:val="a5"/>
        <w:numPr>
          <w:ilvl w:val="0"/>
          <w:numId w:val="3"/>
        </w:numPr>
        <w:spacing w:after="0" w:line="240" w:lineRule="auto"/>
        <w:ind w:left="170" w:firstLine="0"/>
        <w:contextualSpacing w:val="0"/>
        <w:rPr>
          <w:rFonts w:ascii="Times New Roman" w:hAnsi="Times New Roman"/>
          <w:sz w:val="24"/>
          <w:szCs w:val="24"/>
        </w:rPr>
      </w:pPr>
      <w:r w:rsidRPr="00C509B4">
        <w:rPr>
          <w:rFonts w:ascii="Times New Roman" w:hAnsi="Times New Roman"/>
          <w:sz w:val="24"/>
          <w:szCs w:val="24"/>
        </w:rPr>
        <w:t>соблюдать служебный распорядок Инспекции;</w:t>
      </w:r>
    </w:p>
    <w:p w:rsidR="00780C1E" w:rsidRPr="00C509B4" w:rsidRDefault="00780C1E" w:rsidP="00780C1E">
      <w:pPr>
        <w:pStyle w:val="a5"/>
        <w:numPr>
          <w:ilvl w:val="0"/>
          <w:numId w:val="3"/>
        </w:numPr>
        <w:spacing w:after="0" w:line="240" w:lineRule="auto"/>
        <w:ind w:left="170" w:firstLine="0"/>
        <w:contextualSpacing w:val="0"/>
        <w:rPr>
          <w:rFonts w:ascii="Times New Roman" w:hAnsi="Times New Roman"/>
          <w:sz w:val="24"/>
          <w:szCs w:val="24"/>
        </w:rPr>
      </w:pPr>
      <w:r w:rsidRPr="00C509B4">
        <w:rPr>
          <w:rFonts w:ascii="Times New Roman" w:hAnsi="Times New Roman"/>
          <w:sz w:val="24"/>
          <w:szCs w:val="24"/>
        </w:rPr>
        <w:t>обеспечивать сохранность номерных гербовых бланков и правильность их использования;</w:t>
      </w:r>
    </w:p>
    <w:p w:rsidR="00780C1E" w:rsidRPr="00C509B4" w:rsidRDefault="00780C1E" w:rsidP="00780C1E">
      <w:pPr>
        <w:pStyle w:val="a5"/>
        <w:numPr>
          <w:ilvl w:val="0"/>
          <w:numId w:val="3"/>
        </w:numPr>
        <w:spacing w:after="0" w:line="240" w:lineRule="auto"/>
        <w:ind w:left="170" w:firstLine="0"/>
        <w:contextualSpacing w:val="0"/>
        <w:rPr>
          <w:rFonts w:ascii="Times New Roman" w:hAnsi="Times New Roman"/>
          <w:sz w:val="24"/>
          <w:szCs w:val="24"/>
        </w:rPr>
      </w:pPr>
      <w:r w:rsidRPr="00C509B4">
        <w:rPr>
          <w:rFonts w:ascii="Times New Roman" w:hAnsi="Times New Roman"/>
          <w:sz w:val="24"/>
          <w:szCs w:val="24"/>
        </w:rPr>
        <w:t xml:space="preserve"> не реже одного раза в месяц проводить оперативный самоконтроль.</w:t>
      </w:r>
    </w:p>
    <w:p w:rsidR="00780C1E" w:rsidRPr="008C41B4" w:rsidRDefault="00780C1E" w:rsidP="00780C1E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C41B4">
        <w:rPr>
          <w:rFonts w:ascii="Times New Roman" w:hAnsi="Times New Roman" w:cs="Times New Roman"/>
          <w:sz w:val="24"/>
          <w:szCs w:val="24"/>
        </w:rPr>
        <w:t xml:space="preserve">5. Начало приема документов для участия в конкурсе в 09.00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8C41B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8C41B4">
        <w:rPr>
          <w:rFonts w:ascii="Times New Roman" w:hAnsi="Times New Roman" w:cs="Times New Roman"/>
          <w:sz w:val="24"/>
          <w:szCs w:val="24"/>
        </w:rPr>
        <w:t xml:space="preserve">.2023, окончание - в 18.00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8C41B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8C41B4">
        <w:rPr>
          <w:rFonts w:ascii="Times New Roman" w:hAnsi="Times New Roman" w:cs="Times New Roman"/>
          <w:sz w:val="24"/>
          <w:szCs w:val="24"/>
        </w:rPr>
        <w:t>.2023.</w:t>
      </w:r>
    </w:p>
    <w:p w:rsidR="00780C1E" w:rsidRPr="008C41B4" w:rsidRDefault="00780C1E" w:rsidP="00780C1E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C41B4">
        <w:rPr>
          <w:rFonts w:ascii="Times New Roman" w:hAnsi="Times New Roman" w:cs="Times New Roman"/>
          <w:sz w:val="24"/>
          <w:szCs w:val="24"/>
        </w:rPr>
        <w:t xml:space="preserve">6. Адрес места приема документов: 353925, Краснодарский край, </w:t>
      </w:r>
      <w:proofErr w:type="spellStart"/>
      <w:r w:rsidRPr="008C41B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8C41B4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8C41B4">
        <w:rPr>
          <w:rFonts w:ascii="Times New Roman" w:hAnsi="Times New Roman" w:cs="Times New Roman"/>
          <w:sz w:val="24"/>
          <w:szCs w:val="24"/>
        </w:rPr>
        <w:t>овороссийск</w:t>
      </w:r>
      <w:proofErr w:type="spellEnd"/>
      <w:r w:rsidRPr="008C41B4">
        <w:rPr>
          <w:rFonts w:ascii="Times New Roman" w:hAnsi="Times New Roman" w:cs="Times New Roman"/>
          <w:sz w:val="24"/>
          <w:szCs w:val="24"/>
        </w:rPr>
        <w:t xml:space="preserve">, пр. Дзержинского, 211, ИФНС России по г. Новороссийску Краснодарского края, отдел кадров, </w:t>
      </w:r>
      <w:proofErr w:type="spellStart"/>
      <w:r w:rsidRPr="008C41B4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8C41B4">
        <w:rPr>
          <w:rFonts w:ascii="Times New Roman" w:hAnsi="Times New Roman" w:cs="Times New Roman"/>
          <w:sz w:val="24"/>
          <w:szCs w:val="24"/>
        </w:rPr>
        <w:t>. №609. Ответственный за прием документов – исполняющий обязанности начальника отдела кадров и безопасности Мелехова</w:t>
      </w:r>
      <w:r>
        <w:rPr>
          <w:rFonts w:ascii="Times New Roman" w:hAnsi="Times New Roman" w:cs="Times New Roman"/>
          <w:sz w:val="24"/>
          <w:szCs w:val="24"/>
        </w:rPr>
        <w:t xml:space="preserve"> О.А.</w:t>
      </w:r>
      <w:r w:rsidRPr="008C41B4">
        <w:rPr>
          <w:rFonts w:ascii="Times New Roman" w:hAnsi="Times New Roman" w:cs="Times New Roman"/>
          <w:sz w:val="24"/>
          <w:szCs w:val="24"/>
        </w:rPr>
        <w:t xml:space="preserve">, главный специалист – эксперт отдела кадров и безопасности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Мутылина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</w:t>
      </w:r>
    </w:p>
    <w:p w:rsidR="00780C1E" w:rsidRPr="008C41B4" w:rsidRDefault="00780C1E" w:rsidP="00780C1E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C41B4">
        <w:rPr>
          <w:rFonts w:ascii="Times New Roman" w:hAnsi="Times New Roman" w:cs="Times New Roman"/>
          <w:sz w:val="24"/>
          <w:szCs w:val="24"/>
        </w:rPr>
        <w:t>7. Для участия в конкурсе гражданский служащий, изъявивший желание участвовать в конкурсе в территориальном налоговом органе, где он замещает должность гражданской службы, подает в службу кадров заявление на имя представителя нанимателя.</w:t>
      </w:r>
    </w:p>
    <w:p w:rsidR="00780C1E" w:rsidRPr="008C41B4" w:rsidRDefault="00780C1E" w:rsidP="00780C1E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C41B4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 в территориальном налоговом органе, при этом замещающий должность гражданской службы в ином государственном органе представляет в службу кадров:</w:t>
      </w:r>
    </w:p>
    <w:p w:rsidR="00780C1E" w:rsidRPr="008C41B4" w:rsidRDefault="00780C1E" w:rsidP="00780C1E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C41B4">
        <w:rPr>
          <w:rFonts w:ascii="Times New Roman" w:hAnsi="Times New Roman" w:cs="Times New Roman"/>
          <w:sz w:val="24"/>
          <w:szCs w:val="24"/>
        </w:rPr>
        <w:t xml:space="preserve">заявление на имя представителя нанимателя; </w:t>
      </w:r>
    </w:p>
    <w:p w:rsidR="00780C1E" w:rsidRPr="008C41B4" w:rsidRDefault="00780C1E" w:rsidP="00780C1E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C41B4">
        <w:rPr>
          <w:rFonts w:ascii="Times New Roman" w:hAnsi="Times New Roman" w:cs="Times New Roman"/>
          <w:sz w:val="24"/>
          <w:szCs w:val="24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Федерации, с приложением фотографии.</w:t>
      </w:r>
    </w:p>
    <w:p w:rsidR="00780C1E" w:rsidRPr="008C41B4" w:rsidRDefault="00780C1E" w:rsidP="00780C1E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C41B4">
        <w:rPr>
          <w:rFonts w:ascii="Times New Roman" w:hAnsi="Times New Roman" w:cs="Times New Roman"/>
          <w:sz w:val="24"/>
          <w:szCs w:val="24"/>
        </w:rPr>
        <w:t>Гражданин, изъявивший желание участвовать в конкурсе, представляет в службу кадров следующие документы:</w:t>
      </w:r>
    </w:p>
    <w:p w:rsidR="00780C1E" w:rsidRPr="008C41B4" w:rsidRDefault="00780C1E" w:rsidP="00780C1E">
      <w:pPr>
        <w:autoSpaceDE w:val="0"/>
        <w:autoSpaceDN w:val="0"/>
        <w:adjustRightInd w:val="0"/>
        <w:ind w:firstLine="540"/>
        <w:jc w:val="both"/>
      </w:pPr>
      <w:r w:rsidRPr="008C41B4">
        <w:t>а) личное заявление;</w:t>
      </w:r>
    </w:p>
    <w:p w:rsidR="00780C1E" w:rsidRPr="008C41B4" w:rsidRDefault="00780C1E" w:rsidP="00780C1E">
      <w:pPr>
        <w:autoSpaceDE w:val="0"/>
        <w:autoSpaceDN w:val="0"/>
        <w:adjustRightInd w:val="0"/>
        <w:ind w:firstLine="540"/>
        <w:jc w:val="both"/>
      </w:pPr>
      <w:r w:rsidRPr="008C41B4">
        <w:lastRenderedPageBreak/>
        <w:t xml:space="preserve">б) заполненную и подписанную анкету по </w:t>
      </w:r>
      <w:hyperlink r:id="rId9" w:history="1">
        <w:r w:rsidRPr="00B44DCB">
          <w:t>форме</w:t>
        </w:r>
      </w:hyperlink>
      <w:r w:rsidRPr="00B44DCB">
        <w:t xml:space="preserve">, </w:t>
      </w:r>
      <w:r w:rsidRPr="008C41B4">
        <w:t>утвержденной распоряжением Правительства Российской Федерации от 26 мая 2005 г. N 667-р (Собрание законодательства Российской Федерации, 2005, N 22, ст. 2192; 2007, N 43, ст. 5264; 2018, N 12, ст. 1677), с фотографией;</w:t>
      </w:r>
    </w:p>
    <w:p w:rsidR="00780C1E" w:rsidRPr="008C41B4" w:rsidRDefault="00780C1E" w:rsidP="00780C1E">
      <w:pPr>
        <w:autoSpaceDE w:val="0"/>
        <w:autoSpaceDN w:val="0"/>
        <w:adjustRightInd w:val="0"/>
        <w:ind w:firstLine="540"/>
        <w:jc w:val="both"/>
      </w:pPr>
      <w:r w:rsidRPr="008C41B4"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780C1E" w:rsidRPr="008C41B4" w:rsidRDefault="00780C1E" w:rsidP="00780C1E">
      <w:pPr>
        <w:autoSpaceDE w:val="0"/>
        <w:autoSpaceDN w:val="0"/>
        <w:adjustRightInd w:val="0"/>
        <w:ind w:firstLine="540"/>
        <w:jc w:val="both"/>
      </w:pPr>
      <w:r w:rsidRPr="008C41B4">
        <w:t>г) документы, подтверждающие необходимое профессиональное образование, квалификацию и стаж работы:</w:t>
      </w:r>
    </w:p>
    <w:p w:rsidR="00780C1E" w:rsidRPr="008C41B4" w:rsidRDefault="00780C1E" w:rsidP="00780C1E">
      <w:pPr>
        <w:autoSpaceDE w:val="0"/>
        <w:autoSpaceDN w:val="0"/>
        <w:adjustRightInd w:val="0"/>
        <w:ind w:firstLine="540"/>
        <w:jc w:val="both"/>
      </w:pPr>
      <w:r w:rsidRPr="008C41B4"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780C1E" w:rsidRPr="008C41B4" w:rsidRDefault="00780C1E" w:rsidP="00780C1E">
      <w:pPr>
        <w:autoSpaceDE w:val="0"/>
        <w:autoSpaceDN w:val="0"/>
        <w:adjustRightInd w:val="0"/>
        <w:ind w:firstLine="540"/>
        <w:jc w:val="both"/>
      </w:pPr>
      <w:r w:rsidRPr="008C41B4"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780C1E" w:rsidRPr="008C41B4" w:rsidRDefault="00780C1E" w:rsidP="00780C1E">
      <w:pPr>
        <w:autoSpaceDE w:val="0"/>
        <w:autoSpaceDN w:val="0"/>
        <w:adjustRightInd w:val="0"/>
        <w:ind w:firstLine="540"/>
        <w:jc w:val="both"/>
      </w:pPr>
      <w:r w:rsidRPr="008C41B4">
        <w:t>д) документ об отсутствии заболевания, препятствующего поступлению на гражданскую службу или ее прохождению;</w:t>
      </w:r>
    </w:p>
    <w:p w:rsidR="00780C1E" w:rsidRPr="008C41B4" w:rsidRDefault="00780C1E" w:rsidP="00780C1E">
      <w:pPr>
        <w:autoSpaceDE w:val="0"/>
        <w:autoSpaceDN w:val="0"/>
        <w:adjustRightInd w:val="0"/>
        <w:ind w:firstLine="540"/>
        <w:jc w:val="both"/>
      </w:pPr>
      <w:r w:rsidRPr="008C41B4">
        <w:t xml:space="preserve">е) иные документы, предусмотренные федеральными законами, указами Президента </w:t>
      </w:r>
      <w:bookmarkStart w:id="0" w:name="_GoBack"/>
      <w:r w:rsidRPr="008C41B4">
        <w:t>Российской Федерации и постановлениями Правительства Российской Федерации.</w:t>
      </w:r>
    </w:p>
    <w:p w:rsidR="00780C1E" w:rsidRPr="008C41B4" w:rsidRDefault="00780C1E" w:rsidP="00780C1E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C41B4">
        <w:rPr>
          <w:rFonts w:ascii="Times New Roman" w:hAnsi="Times New Roman" w:cs="Times New Roman"/>
          <w:sz w:val="24"/>
          <w:szCs w:val="24"/>
        </w:rPr>
        <w:t xml:space="preserve">8. Предварительная дата проведения конкурса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8C41B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8C41B4">
        <w:rPr>
          <w:rFonts w:ascii="Times New Roman" w:hAnsi="Times New Roman" w:cs="Times New Roman"/>
          <w:sz w:val="24"/>
          <w:szCs w:val="24"/>
        </w:rPr>
        <w:t xml:space="preserve">.2023 в 10 часов по адресу: 353925, Краснодарский край, </w:t>
      </w:r>
      <w:proofErr w:type="spellStart"/>
      <w:r w:rsidRPr="008C41B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8C41B4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8C41B4">
        <w:rPr>
          <w:rFonts w:ascii="Times New Roman" w:hAnsi="Times New Roman" w:cs="Times New Roman"/>
          <w:sz w:val="24"/>
          <w:szCs w:val="24"/>
        </w:rPr>
        <w:t>овороссийск</w:t>
      </w:r>
      <w:proofErr w:type="spellEnd"/>
      <w:r w:rsidRPr="008C41B4">
        <w:rPr>
          <w:rFonts w:ascii="Times New Roman" w:hAnsi="Times New Roman" w:cs="Times New Roman"/>
          <w:sz w:val="24"/>
          <w:szCs w:val="24"/>
        </w:rPr>
        <w:t xml:space="preserve">, пр. Дзержинского, 211, ИФНС России по </w:t>
      </w:r>
      <w:proofErr w:type="spellStart"/>
      <w:r w:rsidRPr="008C41B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8C41B4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8C41B4">
        <w:rPr>
          <w:rFonts w:ascii="Times New Roman" w:hAnsi="Times New Roman" w:cs="Times New Roman"/>
          <w:sz w:val="24"/>
          <w:szCs w:val="24"/>
        </w:rPr>
        <w:t>овороссийску</w:t>
      </w:r>
      <w:proofErr w:type="spellEnd"/>
      <w:r w:rsidRPr="008C41B4">
        <w:rPr>
          <w:rFonts w:ascii="Times New Roman" w:hAnsi="Times New Roman" w:cs="Times New Roman"/>
          <w:sz w:val="24"/>
          <w:szCs w:val="24"/>
        </w:rPr>
        <w:t xml:space="preserve"> Краснодарского края, </w:t>
      </w:r>
      <w:proofErr w:type="spellStart"/>
      <w:r w:rsidRPr="008C41B4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8C41B4">
        <w:rPr>
          <w:rFonts w:ascii="Times New Roman" w:hAnsi="Times New Roman" w:cs="Times New Roman"/>
          <w:sz w:val="24"/>
          <w:szCs w:val="24"/>
        </w:rPr>
        <w:t>. № 609.</w:t>
      </w:r>
    </w:p>
    <w:bookmarkEnd w:id="0"/>
    <w:p w:rsidR="00780C1E" w:rsidRPr="008C41B4" w:rsidRDefault="00780C1E" w:rsidP="00780C1E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C41B4">
        <w:rPr>
          <w:rFonts w:ascii="Times New Roman" w:hAnsi="Times New Roman" w:cs="Times New Roman"/>
          <w:sz w:val="24"/>
          <w:szCs w:val="24"/>
        </w:rPr>
        <w:t>Подведение итогов конкурса состоится через один час после окончания конкурса по тому же адресу.</w:t>
      </w:r>
    </w:p>
    <w:p w:rsidR="00780C1E" w:rsidRPr="008C41B4" w:rsidRDefault="00780C1E" w:rsidP="00780C1E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C41B4">
        <w:rPr>
          <w:rFonts w:ascii="Times New Roman" w:hAnsi="Times New Roman" w:cs="Times New Roman"/>
          <w:sz w:val="24"/>
          <w:szCs w:val="24"/>
        </w:rPr>
        <w:t xml:space="preserve">9. Конкурсная комиссия находится по адресу: 353925, Краснодарский край, г. Новороссийск, </w:t>
      </w:r>
      <w:proofErr w:type="spellStart"/>
      <w:r w:rsidRPr="008C41B4">
        <w:rPr>
          <w:rFonts w:ascii="Times New Roman" w:hAnsi="Times New Roman" w:cs="Times New Roman"/>
          <w:sz w:val="24"/>
          <w:szCs w:val="24"/>
        </w:rPr>
        <w:t>пр</w:t>
      </w:r>
      <w:proofErr w:type="gramStart"/>
      <w:r w:rsidRPr="008C41B4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8C41B4">
        <w:rPr>
          <w:rFonts w:ascii="Times New Roman" w:hAnsi="Times New Roman" w:cs="Times New Roman"/>
          <w:sz w:val="24"/>
          <w:szCs w:val="24"/>
        </w:rPr>
        <w:t>зержинского</w:t>
      </w:r>
      <w:proofErr w:type="spellEnd"/>
      <w:r w:rsidRPr="008C41B4">
        <w:rPr>
          <w:rFonts w:ascii="Times New Roman" w:hAnsi="Times New Roman" w:cs="Times New Roman"/>
          <w:sz w:val="24"/>
          <w:szCs w:val="24"/>
        </w:rPr>
        <w:t xml:space="preserve">, 211. Телефакс: (8617) 22-07-67, Телефоны: 26-65-10, 26-65-36, </w:t>
      </w:r>
      <w:proofErr w:type="gramStart"/>
      <w:r w:rsidRPr="008C41B4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8C41B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C41B4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8C41B4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8C41B4">
          <w:rPr>
            <w:rFonts w:ascii="Times New Roman" w:hAnsi="Times New Roman" w:cs="Times New Roman"/>
            <w:sz w:val="24"/>
            <w:szCs w:val="24"/>
          </w:rPr>
          <w:t>i231500@r23.nalog.ru</w:t>
        </w:r>
      </w:hyperlink>
      <w:r w:rsidRPr="008C41B4">
        <w:rPr>
          <w:rFonts w:ascii="Times New Roman" w:hAnsi="Times New Roman" w:cs="Times New Roman"/>
          <w:sz w:val="24"/>
          <w:szCs w:val="24"/>
        </w:rPr>
        <w:t>).</w:t>
      </w:r>
    </w:p>
    <w:p w:rsidR="00780C1E" w:rsidRPr="008C41B4" w:rsidRDefault="00780C1E" w:rsidP="00780C1E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C41B4">
        <w:rPr>
          <w:rFonts w:ascii="Times New Roman" w:hAnsi="Times New Roman" w:cs="Times New Roman"/>
          <w:sz w:val="24"/>
          <w:szCs w:val="24"/>
        </w:rPr>
        <w:t>Здесь же претенденты могут ознакомиться с иными сведениями, и порядком ознакомления с этими сведениями.</w:t>
      </w:r>
    </w:p>
    <w:p w:rsidR="00780C1E" w:rsidRPr="008C41B4" w:rsidRDefault="00780C1E" w:rsidP="00780C1E">
      <w:pPr>
        <w:autoSpaceDE w:val="0"/>
        <w:autoSpaceDN w:val="0"/>
        <w:adjustRightInd w:val="0"/>
        <w:ind w:firstLine="425"/>
        <w:jc w:val="both"/>
      </w:pPr>
      <w:r w:rsidRPr="008C41B4">
        <w:t>10. 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</w:t>
      </w:r>
    </w:p>
    <w:p w:rsidR="00780C1E" w:rsidRPr="008C41B4" w:rsidRDefault="00780C1E" w:rsidP="00780C1E">
      <w:pPr>
        <w:autoSpaceDE w:val="0"/>
        <w:autoSpaceDN w:val="0"/>
        <w:adjustRightInd w:val="0"/>
        <w:ind w:firstLine="425"/>
        <w:jc w:val="both"/>
      </w:pPr>
      <w:proofErr w:type="gramStart"/>
      <w:r w:rsidRPr="008C41B4">
        <w:t>В ходе проведения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 по вопросам, связанным с выполнением должностных обязанностей по должности, на замещение которой претендуют кандидаты).</w:t>
      </w:r>
      <w:proofErr w:type="gramEnd"/>
    </w:p>
    <w:p w:rsidR="00780C1E" w:rsidRPr="008C41B4" w:rsidRDefault="00780C1E" w:rsidP="00780C1E">
      <w:pPr>
        <w:autoSpaceDE w:val="0"/>
        <w:autoSpaceDN w:val="0"/>
        <w:adjustRightInd w:val="0"/>
        <w:ind w:firstLine="425"/>
        <w:jc w:val="both"/>
      </w:pPr>
      <w:r w:rsidRPr="008C41B4"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к должности гражданской службы, на замещение которой проводится конкурс, и других положений должностного регламента, связанных с исполнением обязанностей по этой должности, а также иных положений, установленных </w:t>
      </w:r>
      <w:hyperlink r:id="rId11" w:history="1">
        <w:r w:rsidRPr="008C41B4">
          <w:t>законодательством</w:t>
        </w:r>
      </w:hyperlink>
      <w:r w:rsidRPr="008C41B4">
        <w:t xml:space="preserve"> Российской Федерации о государственной гражданской службе.</w:t>
      </w:r>
    </w:p>
    <w:p w:rsidR="00780C1E" w:rsidRPr="008C41B4" w:rsidRDefault="00780C1E" w:rsidP="00780C1E">
      <w:pPr>
        <w:autoSpaceDE w:val="0"/>
        <w:autoSpaceDN w:val="0"/>
        <w:adjustRightInd w:val="0"/>
        <w:ind w:firstLine="425"/>
        <w:jc w:val="both"/>
      </w:pPr>
      <w:r w:rsidRPr="008C41B4">
        <w:t>Результаты голосования конкурсной комиссии оформляется решением и является основанием для назначения кандидата на вакантную должность гражданской службы либо отказа в таком назначении.</w:t>
      </w:r>
    </w:p>
    <w:p w:rsidR="00780C1E" w:rsidRPr="008C41B4" w:rsidRDefault="00780C1E" w:rsidP="00780C1E">
      <w:pPr>
        <w:autoSpaceDE w:val="0"/>
        <w:autoSpaceDN w:val="0"/>
        <w:adjustRightInd w:val="0"/>
        <w:ind w:firstLine="425"/>
        <w:jc w:val="both"/>
      </w:pPr>
      <w:r w:rsidRPr="008C41B4">
        <w:t xml:space="preserve">Конкурсная комиссия вправе также принять решение, имеющее рекомендательный характер, о включении в кадровый резерв кандидата, который не стал победителем </w:t>
      </w:r>
      <w:r w:rsidRPr="008C41B4">
        <w:lastRenderedPageBreak/>
        <w:t>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780C1E" w:rsidRPr="008C41B4" w:rsidRDefault="00780C1E" w:rsidP="00780C1E">
      <w:pPr>
        <w:autoSpaceDE w:val="0"/>
        <w:autoSpaceDN w:val="0"/>
        <w:adjustRightInd w:val="0"/>
        <w:ind w:firstLine="425"/>
        <w:jc w:val="both"/>
      </w:pPr>
      <w:r w:rsidRPr="008C41B4">
        <w:t>По результатам конкурса издается приказ представителя нанимателя о назначении победителя конкурса на вакантную должность гражданской службы, на замещение которой проводился данный конкурс.</w:t>
      </w:r>
    </w:p>
    <w:p w:rsidR="00780C1E" w:rsidRPr="008C41B4" w:rsidRDefault="00780C1E" w:rsidP="00780C1E">
      <w:pPr>
        <w:autoSpaceDE w:val="0"/>
        <w:autoSpaceDN w:val="0"/>
        <w:adjustRightInd w:val="0"/>
        <w:ind w:firstLine="425"/>
        <w:jc w:val="both"/>
      </w:pPr>
      <w:proofErr w:type="gramStart"/>
      <w:r w:rsidRPr="008C41B4">
        <w:t>Если конкурсной комиссией принято решение о включении в кадровый кандидата, не ставшего победителем конкурса на замещение вакантной должности гражданской службы, то с согласия указанного лица издается правовой акт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780C1E" w:rsidRPr="008C41B4" w:rsidRDefault="00780C1E" w:rsidP="00780C1E">
      <w:pPr>
        <w:autoSpaceDE w:val="0"/>
        <w:autoSpaceDN w:val="0"/>
        <w:adjustRightInd w:val="0"/>
        <w:ind w:firstLine="425"/>
        <w:jc w:val="both"/>
      </w:pPr>
      <w:r w:rsidRPr="008C41B4">
        <w:t>О результатах конкурса кандидаты, участвующие в конкурсе, уведомляются в письменной форме службой кадров в 7-дневный срок со дня его завершения.</w:t>
      </w:r>
    </w:p>
    <w:p w:rsidR="00780C1E" w:rsidRPr="008C41B4" w:rsidRDefault="00780C1E" w:rsidP="00780C1E">
      <w:pPr>
        <w:autoSpaceDE w:val="0"/>
        <w:autoSpaceDN w:val="0"/>
        <w:adjustRightInd w:val="0"/>
        <w:ind w:firstLine="425"/>
        <w:jc w:val="both"/>
      </w:pPr>
      <w:r w:rsidRPr="008C41B4">
        <w:t>Информация о результатах конкурса также размещается 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D0549A" w:rsidRDefault="00780C1E" w:rsidP="00780C1E">
      <w:r w:rsidRPr="008C41B4">
        <w:t>Документы претендентов на замещение вакантной должности гражданской службы (на включение в кадровый резерв),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</w:t>
      </w:r>
    </w:p>
    <w:sectPr w:rsidR="00D05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0DC"/>
    <w:multiLevelType w:val="hybridMultilevel"/>
    <w:tmpl w:val="342C0CFA"/>
    <w:lvl w:ilvl="0" w:tplc="6C5206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AE7FB4"/>
    <w:multiLevelType w:val="hybridMultilevel"/>
    <w:tmpl w:val="ED12892E"/>
    <w:lvl w:ilvl="0" w:tplc="6C5206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C6E3BC3"/>
    <w:multiLevelType w:val="hybridMultilevel"/>
    <w:tmpl w:val="F876766E"/>
    <w:lvl w:ilvl="0" w:tplc="F2A2B8D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C1E"/>
    <w:rsid w:val="00780C1E"/>
    <w:rsid w:val="00D0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0"/>
    <w:rsid w:val="00780C1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780C1E"/>
    <w:pPr>
      <w:spacing w:after="120"/>
    </w:pPr>
  </w:style>
  <w:style w:type="character" w:customStyle="1" w:styleId="a4">
    <w:name w:val="Основной текст Знак"/>
    <w:basedOn w:val="a0"/>
    <w:link w:val="a3"/>
    <w:rsid w:val="00780C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rmal0">
    <w:name w:val="ConsNormal Знак"/>
    <w:link w:val="ConsNormal"/>
    <w:rsid w:val="00780C1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80C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link w:val="a6"/>
    <w:qFormat/>
    <w:rsid w:val="00780C1E"/>
    <w:pPr>
      <w:spacing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x-none" w:eastAsia="en-US"/>
    </w:rPr>
  </w:style>
  <w:style w:type="character" w:customStyle="1" w:styleId="a6">
    <w:name w:val="Абзац списка Знак"/>
    <w:link w:val="a5"/>
    <w:locked/>
    <w:rsid w:val="00780C1E"/>
    <w:rPr>
      <w:rFonts w:ascii="Calibri" w:eastAsia="Times New Roman" w:hAnsi="Calibri" w:cs="Times New Roman"/>
      <w:sz w:val="20"/>
      <w:szCs w:val="20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0"/>
    <w:rsid w:val="00780C1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780C1E"/>
    <w:pPr>
      <w:spacing w:after="120"/>
    </w:pPr>
  </w:style>
  <w:style w:type="character" w:customStyle="1" w:styleId="a4">
    <w:name w:val="Основной текст Знак"/>
    <w:basedOn w:val="a0"/>
    <w:link w:val="a3"/>
    <w:rsid w:val="00780C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rmal0">
    <w:name w:val="ConsNormal Знак"/>
    <w:link w:val="ConsNormal"/>
    <w:rsid w:val="00780C1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80C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link w:val="a6"/>
    <w:qFormat/>
    <w:rsid w:val="00780C1E"/>
    <w:pPr>
      <w:spacing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x-none" w:eastAsia="en-US"/>
    </w:rPr>
  </w:style>
  <w:style w:type="character" w:customStyle="1" w:styleId="a6">
    <w:name w:val="Абзац списка Знак"/>
    <w:link w:val="a5"/>
    <w:locked/>
    <w:rsid w:val="00780C1E"/>
    <w:rPr>
      <w:rFonts w:ascii="Calibri" w:eastAsia="Times New Roman" w:hAnsi="Calibri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3B841DF39D8697D46FE6B6AAA36E59AB66A093F682E63D92BA57GEkDD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615F9E8412AAE742B4BA4A916D1A6E458007296651BA0F442BCC2iDR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231500@r23.nalog.ru" TargetMode="External"/><Relationship Id="rId11" Type="http://schemas.openxmlformats.org/officeDocument/2006/relationships/hyperlink" Target="consultantplus://offline/ref=0BDCCC76FD37CD912DD27565FA6740299A3C8B8ECC547BD350DFD270EA4FYB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231500@r23.nalog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F6902C6EC4B0D94E4627897308CD08E41E9DAEC5B4BC04F4C437F8A352F88B2FE5B368FCEA34B7d0n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3240</Words>
  <Characters>18468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Клочко Лилия Витальевна</dc:creator>
  <cp:lastModifiedBy>Клочко Лилия Витальевна</cp:lastModifiedBy>
  <cp:revision>1</cp:revision>
  <dcterms:created xsi:type="dcterms:W3CDTF">2024-03-11T12:11:00Z</dcterms:created>
  <dcterms:modified xsi:type="dcterms:W3CDTF">2024-03-11T12:12:00Z</dcterms:modified>
</cp:coreProperties>
</file>