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AF" w:rsidRPr="00A7519A" w:rsidRDefault="007066AF" w:rsidP="007066AF">
      <w:pPr>
        <w:tabs>
          <w:tab w:val="left" w:pos="1640"/>
        </w:tabs>
        <w:jc w:val="center"/>
      </w:pPr>
      <w:r w:rsidRPr="00A7519A">
        <w:t xml:space="preserve">Объявление (информация) о приеме документов </w:t>
      </w:r>
    </w:p>
    <w:p w:rsidR="007066AF" w:rsidRPr="00A7519A" w:rsidRDefault="007066AF" w:rsidP="007066AF">
      <w:pPr>
        <w:tabs>
          <w:tab w:val="left" w:pos="1640"/>
        </w:tabs>
        <w:jc w:val="center"/>
      </w:pPr>
      <w:r w:rsidRPr="00A7519A">
        <w:t>для участия в конкурсе</w:t>
      </w:r>
    </w:p>
    <w:p w:rsidR="007066AF" w:rsidRPr="00A7519A" w:rsidRDefault="007066AF" w:rsidP="007066AF">
      <w:pPr>
        <w:ind w:firstLine="425"/>
        <w:jc w:val="both"/>
      </w:pPr>
      <w:r w:rsidRPr="00A7519A">
        <w:t xml:space="preserve">1. Инспекция Федеральной налоговой службы по г. Новороссийску Краснодарского края (353925, Краснодарский край, </w:t>
      </w:r>
      <w:proofErr w:type="spellStart"/>
      <w:r w:rsidRPr="00A7519A">
        <w:t>г</w:t>
      </w:r>
      <w:proofErr w:type="gramStart"/>
      <w:r w:rsidRPr="00A7519A">
        <w:t>.Н</w:t>
      </w:r>
      <w:proofErr w:type="gramEnd"/>
      <w:r w:rsidRPr="00A7519A">
        <w:t>овороссийск</w:t>
      </w:r>
      <w:proofErr w:type="spellEnd"/>
      <w:r w:rsidRPr="00A7519A">
        <w:t xml:space="preserve">, </w:t>
      </w:r>
      <w:proofErr w:type="spellStart"/>
      <w:r w:rsidRPr="00A7519A">
        <w:t>пр.Дзержинского</w:t>
      </w:r>
      <w:proofErr w:type="spellEnd"/>
      <w:r w:rsidRPr="00A7519A">
        <w:t xml:space="preserve">, 211. Телефакс: (8617) 22-07-67, Телефоны: 26-65-10, 26-64-44, </w:t>
      </w:r>
      <w:proofErr w:type="gramStart"/>
      <w:r w:rsidRPr="00A7519A">
        <w:t>Е</w:t>
      </w:r>
      <w:proofErr w:type="gramEnd"/>
      <w:r w:rsidRPr="00A7519A">
        <w:t>-</w:t>
      </w:r>
      <w:proofErr w:type="spellStart"/>
      <w:r w:rsidRPr="00A7519A">
        <w:t>mail</w:t>
      </w:r>
      <w:proofErr w:type="spellEnd"/>
      <w:r w:rsidRPr="00A7519A">
        <w:t xml:space="preserve">: </w:t>
      </w:r>
      <w:hyperlink r:id="rId6" w:history="1">
        <w:r w:rsidRPr="00A7519A">
          <w:t>i231500@r23.nalog.ru</w:t>
        </w:r>
      </w:hyperlink>
      <w:r w:rsidRPr="00A7519A">
        <w:t xml:space="preserve">) в лице начальника </w:t>
      </w:r>
      <w:proofErr w:type="spellStart"/>
      <w:r w:rsidRPr="00A7519A">
        <w:t>Белашова</w:t>
      </w:r>
      <w:proofErr w:type="spellEnd"/>
      <w:r w:rsidRPr="00A7519A">
        <w:t xml:space="preserve"> Александра Николаевича, действующего на основании Положения об Инспекции Федеральной налоговой службы по г. Новороссийску Краснодарского края, утвержденного руководителем УФНС России по Краснодарскому краю, предусматривает провести конкурс на замещение вакантной должности государственной гражданской службы (на включение в кадровый резерв):</w:t>
      </w:r>
    </w:p>
    <w:p w:rsidR="007066AF" w:rsidRPr="00A7519A" w:rsidRDefault="007066AF" w:rsidP="007066AF">
      <w:pPr>
        <w:numPr>
          <w:ilvl w:val="0"/>
          <w:numId w:val="1"/>
        </w:numPr>
        <w:tabs>
          <w:tab w:val="clear" w:pos="1068"/>
          <w:tab w:val="num" w:pos="425"/>
        </w:tabs>
        <w:ind w:left="0" w:firstLine="425"/>
        <w:jc w:val="both"/>
      </w:pPr>
      <w:r w:rsidRPr="00A7519A">
        <w:t>Главный государственный налоговый инспектор отдела камеральных проверок № 1.</w:t>
      </w:r>
    </w:p>
    <w:p w:rsidR="007066AF" w:rsidRPr="00A7519A" w:rsidRDefault="007066AF" w:rsidP="007066AF">
      <w:pPr>
        <w:pStyle w:val="ConsNormal"/>
        <w:widowControl/>
        <w:ind w:right="0" w:firstLine="425"/>
        <w:jc w:val="both"/>
        <w:rPr>
          <w:rFonts w:ascii="Times New Roman" w:hAnsi="Times New Roman" w:cs="Times New Roman"/>
          <w:sz w:val="24"/>
          <w:szCs w:val="24"/>
        </w:rPr>
      </w:pPr>
      <w:r w:rsidRPr="00A7519A">
        <w:rPr>
          <w:rFonts w:ascii="Times New Roman" w:hAnsi="Times New Roman" w:cs="Times New Roman"/>
          <w:sz w:val="24"/>
          <w:szCs w:val="24"/>
        </w:rPr>
        <w:t>2. К претендентам на замещение этой должности предъявляются следующие требования:</w:t>
      </w:r>
    </w:p>
    <w:p w:rsidR="007066AF" w:rsidRPr="00A7519A" w:rsidRDefault="007066AF" w:rsidP="007066AF">
      <w:pPr>
        <w:pStyle w:val="ConsPlusNormal"/>
        <w:tabs>
          <w:tab w:val="left" w:pos="3510"/>
        </w:tabs>
        <w:ind w:firstLine="567"/>
        <w:jc w:val="both"/>
        <w:rPr>
          <w:rFonts w:ascii="Times New Roman" w:hAnsi="Times New Roman" w:cs="Times New Roman"/>
          <w:sz w:val="24"/>
          <w:szCs w:val="24"/>
        </w:rPr>
      </w:pPr>
      <w:r w:rsidRPr="00A7519A">
        <w:rPr>
          <w:rFonts w:ascii="Times New Roman" w:hAnsi="Times New Roman" w:cs="Times New Roman"/>
          <w:sz w:val="24"/>
          <w:szCs w:val="24"/>
        </w:rPr>
        <w:t xml:space="preserve">- наличие высшего образования не ниже уровня </w:t>
      </w:r>
      <w:proofErr w:type="spellStart"/>
      <w:r w:rsidRPr="00A7519A">
        <w:rPr>
          <w:rFonts w:ascii="Times New Roman" w:hAnsi="Times New Roman" w:cs="Times New Roman"/>
          <w:sz w:val="24"/>
          <w:szCs w:val="24"/>
        </w:rPr>
        <w:t>бакалавриата</w:t>
      </w:r>
      <w:proofErr w:type="spellEnd"/>
      <w:r w:rsidRPr="00A7519A">
        <w:rPr>
          <w:rFonts w:ascii="Times New Roman" w:hAnsi="Times New Roman" w:cs="Times New Roman"/>
          <w:sz w:val="24"/>
          <w:szCs w:val="24"/>
        </w:rPr>
        <w:t>.</w:t>
      </w:r>
    </w:p>
    <w:p w:rsidR="007066AF" w:rsidRPr="00A7519A" w:rsidRDefault="007066AF" w:rsidP="007066AF">
      <w:pPr>
        <w:pStyle w:val="ConsPlusNormal"/>
        <w:ind w:firstLine="567"/>
        <w:jc w:val="both"/>
        <w:rPr>
          <w:rFonts w:ascii="Times New Roman" w:hAnsi="Times New Roman" w:cs="Times New Roman"/>
          <w:sz w:val="24"/>
          <w:szCs w:val="24"/>
        </w:rPr>
      </w:pPr>
      <w:r w:rsidRPr="00A7519A">
        <w:rPr>
          <w:rFonts w:ascii="Times New Roman" w:hAnsi="Times New Roman" w:cs="Times New Roman"/>
          <w:sz w:val="24"/>
          <w:szCs w:val="24"/>
        </w:rPr>
        <w:t>- знание государственного языка Российской Федерации (русского языка);</w:t>
      </w:r>
    </w:p>
    <w:p w:rsidR="007066AF" w:rsidRPr="00A7519A" w:rsidRDefault="007066AF" w:rsidP="007066AF">
      <w:pPr>
        <w:pStyle w:val="ConsPlusNormal"/>
        <w:ind w:firstLine="567"/>
        <w:jc w:val="both"/>
        <w:rPr>
          <w:rFonts w:ascii="Times New Roman" w:hAnsi="Times New Roman" w:cs="Times New Roman"/>
          <w:sz w:val="24"/>
          <w:szCs w:val="24"/>
        </w:rPr>
      </w:pPr>
      <w:r w:rsidRPr="00A7519A">
        <w:rPr>
          <w:rFonts w:ascii="Times New Roman" w:hAnsi="Times New Roman" w:cs="Times New Roman"/>
          <w:sz w:val="24"/>
          <w:szCs w:val="24"/>
        </w:rPr>
        <w:t xml:space="preserve">- знание основ </w:t>
      </w:r>
      <w:hyperlink r:id="rId7" w:history="1">
        <w:r w:rsidRPr="00A7519A">
          <w:rPr>
            <w:rFonts w:ascii="Times New Roman" w:hAnsi="Times New Roman" w:cs="Times New Roman"/>
            <w:sz w:val="24"/>
            <w:szCs w:val="24"/>
          </w:rPr>
          <w:t>Конституции</w:t>
        </w:r>
      </w:hyperlink>
      <w:r w:rsidRPr="00A7519A">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 273 «О противодействии коррупции»;</w:t>
      </w:r>
    </w:p>
    <w:p w:rsidR="007066AF" w:rsidRPr="00A7519A" w:rsidRDefault="007066AF" w:rsidP="007066AF">
      <w:pPr>
        <w:pStyle w:val="ConsPlusNormal"/>
        <w:ind w:firstLine="567"/>
        <w:jc w:val="both"/>
        <w:rPr>
          <w:rFonts w:ascii="Times New Roman" w:hAnsi="Times New Roman" w:cs="Times New Roman"/>
          <w:sz w:val="24"/>
          <w:szCs w:val="24"/>
        </w:rPr>
      </w:pPr>
      <w:r w:rsidRPr="00A7519A">
        <w:rPr>
          <w:rFonts w:ascii="Times New Roman" w:hAnsi="Times New Roman" w:cs="Times New Roman"/>
          <w:sz w:val="24"/>
          <w:szCs w:val="24"/>
        </w:rPr>
        <w:t>- требования к знаниям и умениям в области информационно-коммуникационных технологий:</w:t>
      </w:r>
    </w:p>
    <w:p w:rsidR="007066AF" w:rsidRPr="00A7519A" w:rsidRDefault="007066AF" w:rsidP="007066AF">
      <w:pPr>
        <w:pStyle w:val="ConsPlusNormal"/>
        <w:ind w:firstLine="567"/>
        <w:jc w:val="both"/>
        <w:rPr>
          <w:rFonts w:ascii="Times New Roman" w:hAnsi="Times New Roman" w:cs="Times New Roman"/>
          <w:sz w:val="24"/>
          <w:szCs w:val="24"/>
        </w:rPr>
      </w:pPr>
      <w:r w:rsidRPr="00A7519A">
        <w:rPr>
          <w:rFonts w:ascii="Times New Roman" w:hAnsi="Times New Roman" w:cs="Times New Roman"/>
          <w:sz w:val="24"/>
          <w:szCs w:val="24"/>
        </w:rPr>
        <w:t>- знание основ информационной безопасности и защиты информации;</w:t>
      </w:r>
    </w:p>
    <w:p w:rsidR="007066AF" w:rsidRPr="00A7519A" w:rsidRDefault="007066AF" w:rsidP="007066AF">
      <w:pPr>
        <w:pStyle w:val="ConsPlusNormal"/>
        <w:ind w:firstLine="567"/>
        <w:jc w:val="both"/>
        <w:rPr>
          <w:rFonts w:ascii="Times New Roman" w:hAnsi="Times New Roman" w:cs="Times New Roman"/>
          <w:sz w:val="24"/>
          <w:szCs w:val="24"/>
        </w:rPr>
      </w:pPr>
      <w:r w:rsidRPr="00A7519A">
        <w:rPr>
          <w:rFonts w:ascii="Times New Roman" w:hAnsi="Times New Roman" w:cs="Times New Roman"/>
          <w:sz w:val="24"/>
          <w:szCs w:val="24"/>
        </w:rPr>
        <w:t>- знание основных положений законодательства о персональных данных;</w:t>
      </w:r>
    </w:p>
    <w:p w:rsidR="007066AF" w:rsidRPr="00A7519A" w:rsidRDefault="007066AF" w:rsidP="007066AF">
      <w:pPr>
        <w:pStyle w:val="ConsPlusNormal"/>
        <w:ind w:firstLine="567"/>
        <w:jc w:val="both"/>
        <w:rPr>
          <w:rFonts w:ascii="Times New Roman" w:hAnsi="Times New Roman" w:cs="Times New Roman"/>
          <w:sz w:val="24"/>
          <w:szCs w:val="24"/>
        </w:rPr>
      </w:pPr>
      <w:r w:rsidRPr="00A7519A">
        <w:rPr>
          <w:rFonts w:ascii="Times New Roman" w:hAnsi="Times New Roman" w:cs="Times New Roman"/>
          <w:sz w:val="24"/>
          <w:szCs w:val="24"/>
        </w:rPr>
        <w:t>- знание общих принципов функционирования системы электронного документооборота;</w:t>
      </w:r>
    </w:p>
    <w:p w:rsidR="007066AF" w:rsidRPr="00A7519A" w:rsidRDefault="007066AF" w:rsidP="007066AF">
      <w:pPr>
        <w:pStyle w:val="ConsPlusNormal"/>
        <w:ind w:firstLine="567"/>
        <w:jc w:val="both"/>
        <w:rPr>
          <w:rFonts w:ascii="Times New Roman" w:hAnsi="Times New Roman" w:cs="Times New Roman"/>
          <w:sz w:val="24"/>
          <w:szCs w:val="24"/>
        </w:rPr>
      </w:pPr>
      <w:r w:rsidRPr="00A7519A">
        <w:rPr>
          <w:rFonts w:ascii="Times New Roman" w:hAnsi="Times New Roman" w:cs="Times New Roman"/>
          <w:sz w:val="24"/>
          <w:szCs w:val="24"/>
        </w:rPr>
        <w:t>- знание основных положений законодательства об электронной подписи;</w:t>
      </w:r>
    </w:p>
    <w:p w:rsidR="007066AF" w:rsidRPr="00A7519A" w:rsidRDefault="007066AF" w:rsidP="007066AF">
      <w:pPr>
        <w:pStyle w:val="ConsPlusNormal"/>
        <w:ind w:firstLine="567"/>
        <w:jc w:val="both"/>
        <w:rPr>
          <w:rFonts w:ascii="Times New Roman" w:hAnsi="Times New Roman" w:cs="Times New Roman"/>
          <w:sz w:val="24"/>
          <w:szCs w:val="24"/>
        </w:rPr>
      </w:pPr>
      <w:r w:rsidRPr="00A7519A">
        <w:rPr>
          <w:rFonts w:ascii="Times New Roman" w:hAnsi="Times New Roman" w:cs="Times New Roman"/>
          <w:sz w:val="24"/>
          <w:szCs w:val="24"/>
        </w:rPr>
        <w:t>- знания и умения по применению персонального компьютера;</w:t>
      </w:r>
    </w:p>
    <w:p w:rsidR="007066AF" w:rsidRPr="00A7519A" w:rsidRDefault="007066AF" w:rsidP="007066AF">
      <w:pPr>
        <w:pStyle w:val="ConsPlusNormal"/>
        <w:jc w:val="both"/>
        <w:rPr>
          <w:rFonts w:ascii="Times New Roman" w:hAnsi="Times New Roman" w:cs="Times New Roman"/>
          <w:sz w:val="24"/>
          <w:szCs w:val="24"/>
        </w:rPr>
      </w:pPr>
      <w:r w:rsidRPr="00A7519A">
        <w:rPr>
          <w:rFonts w:ascii="Times New Roman" w:hAnsi="Times New Roman" w:cs="Times New Roman"/>
          <w:sz w:val="24"/>
          <w:szCs w:val="24"/>
        </w:rPr>
        <w:t>3. Наличие умений:</w:t>
      </w:r>
    </w:p>
    <w:p w:rsidR="007066AF" w:rsidRPr="00A7519A" w:rsidRDefault="007066AF" w:rsidP="007066AF">
      <w:pPr>
        <w:pStyle w:val="ConsPlusNormal"/>
        <w:ind w:firstLine="708"/>
        <w:jc w:val="both"/>
        <w:rPr>
          <w:rFonts w:ascii="Times New Roman" w:hAnsi="Times New Roman" w:cs="Times New Roman"/>
          <w:b/>
          <w:sz w:val="24"/>
          <w:szCs w:val="24"/>
        </w:rPr>
      </w:pPr>
      <w:r w:rsidRPr="00A7519A">
        <w:rPr>
          <w:rFonts w:ascii="Times New Roman" w:hAnsi="Times New Roman" w:cs="Times New Roman"/>
          <w:b/>
          <w:sz w:val="24"/>
          <w:szCs w:val="24"/>
        </w:rPr>
        <w:t>3.1.Общие:</w:t>
      </w:r>
    </w:p>
    <w:p w:rsidR="007066AF" w:rsidRPr="00A7519A" w:rsidRDefault="007066AF" w:rsidP="007066AF">
      <w:pPr>
        <w:pStyle w:val="ConsPlusNormal"/>
        <w:jc w:val="both"/>
        <w:rPr>
          <w:rFonts w:ascii="Times New Roman" w:hAnsi="Times New Roman" w:cs="Times New Roman"/>
          <w:sz w:val="24"/>
          <w:szCs w:val="24"/>
        </w:rPr>
      </w:pPr>
      <w:r w:rsidRPr="00A7519A">
        <w:rPr>
          <w:rFonts w:ascii="Times New Roman" w:hAnsi="Times New Roman" w:cs="Times New Roman"/>
          <w:sz w:val="24"/>
          <w:szCs w:val="24"/>
        </w:rPr>
        <w:t>- умение мыслить системно (стратегически);</w:t>
      </w:r>
    </w:p>
    <w:p w:rsidR="007066AF" w:rsidRPr="00A7519A" w:rsidRDefault="007066AF" w:rsidP="007066AF">
      <w:pPr>
        <w:pStyle w:val="ConsPlusNormal"/>
        <w:jc w:val="both"/>
        <w:rPr>
          <w:rFonts w:ascii="Times New Roman" w:hAnsi="Times New Roman" w:cs="Times New Roman"/>
          <w:sz w:val="24"/>
          <w:szCs w:val="24"/>
        </w:rPr>
      </w:pPr>
      <w:r w:rsidRPr="00A7519A">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7066AF" w:rsidRPr="00A7519A" w:rsidRDefault="007066AF" w:rsidP="007066AF">
      <w:pPr>
        <w:pStyle w:val="ConsPlusNormal"/>
        <w:jc w:val="both"/>
        <w:rPr>
          <w:rFonts w:ascii="Times New Roman" w:hAnsi="Times New Roman" w:cs="Times New Roman"/>
          <w:sz w:val="24"/>
          <w:szCs w:val="24"/>
        </w:rPr>
      </w:pPr>
      <w:r w:rsidRPr="00A7519A">
        <w:rPr>
          <w:rFonts w:ascii="Times New Roman" w:hAnsi="Times New Roman" w:cs="Times New Roman"/>
          <w:sz w:val="24"/>
          <w:szCs w:val="24"/>
        </w:rPr>
        <w:t>- коммуникативные умения;</w:t>
      </w:r>
    </w:p>
    <w:p w:rsidR="007066AF" w:rsidRPr="00A7519A" w:rsidRDefault="007066AF" w:rsidP="007066AF">
      <w:pPr>
        <w:pStyle w:val="ConsPlusNormal"/>
        <w:tabs>
          <w:tab w:val="left" w:pos="1892"/>
        </w:tabs>
        <w:jc w:val="both"/>
        <w:rPr>
          <w:rFonts w:ascii="Times New Roman" w:hAnsi="Times New Roman" w:cs="Times New Roman"/>
          <w:color w:val="00B0F0"/>
          <w:sz w:val="24"/>
          <w:szCs w:val="24"/>
        </w:rPr>
      </w:pPr>
      <w:r w:rsidRPr="00A7519A">
        <w:rPr>
          <w:rFonts w:ascii="Times New Roman" w:hAnsi="Times New Roman" w:cs="Times New Roman"/>
          <w:sz w:val="24"/>
          <w:szCs w:val="24"/>
        </w:rPr>
        <w:t>- умение управлять изменениями.</w:t>
      </w:r>
    </w:p>
    <w:p w:rsidR="007066AF" w:rsidRPr="00A7519A" w:rsidRDefault="007066AF" w:rsidP="007066AF">
      <w:pPr>
        <w:widowControl w:val="0"/>
        <w:autoSpaceDE w:val="0"/>
        <w:autoSpaceDN w:val="0"/>
        <w:ind w:firstLine="540"/>
        <w:jc w:val="both"/>
        <w:rPr>
          <w:b/>
        </w:rPr>
      </w:pPr>
      <w:r>
        <w:rPr>
          <w:b/>
        </w:rPr>
        <w:t>3.2.</w:t>
      </w:r>
      <w:r w:rsidRPr="00A7519A">
        <w:rPr>
          <w:b/>
        </w:rPr>
        <w:t>Профессионально-функциональные квалификационные требования:</w:t>
      </w:r>
    </w:p>
    <w:p w:rsidR="007066AF" w:rsidRPr="00A7519A" w:rsidRDefault="007066AF" w:rsidP="007066AF">
      <w:pPr>
        <w:ind w:left="34" w:firstLine="425"/>
        <w:jc w:val="both"/>
      </w:pPr>
      <w:r w:rsidRPr="00A7519A">
        <w:t>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7066AF" w:rsidRPr="00A7519A" w:rsidRDefault="007066AF" w:rsidP="007066AF">
      <w:pPr>
        <w:widowControl w:val="0"/>
        <w:autoSpaceDE w:val="0"/>
        <w:autoSpaceDN w:val="0"/>
        <w:ind w:firstLine="540"/>
        <w:jc w:val="both"/>
        <w:rPr>
          <w:b/>
        </w:rPr>
      </w:pPr>
      <w:r w:rsidRPr="00A7519A">
        <w:rPr>
          <w:b/>
        </w:rPr>
        <w:t>3.2.1 Профессиональные квалификационные требования</w:t>
      </w:r>
    </w:p>
    <w:p w:rsidR="007066AF" w:rsidRPr="00A7519A" w:rsidRDefault="007066AF" w:rsidP="007066AF">
      <w:pPr>
        <w:widowControl w:val="0"/>
        <w:autoSpaceDE w:val="0"/>
        <w:autoSpaceDN w:val="0"/>
        <w:ind w:firstLine="540"/>
        <w:jc w:val="both"/>
        <w:rPr>
          <w:color w:val="FF0000"/>
        </w:rPr>
      </w:pPr>
      <w:r w:rsidRPr="00A7519A">
        <w:rPr>
          <w:b/>
        </w:rPr>
        <w:t xml:space="preserve">а) наличие профессиональных знаний в сфере законодательства Российской Федерации: </w:t>
      </w:r>
    </w:p>
    <w:p w:rsidR="007066AF" w:rsidRPr="00A7519A" w:rsidRDefault="007066AF" w:rsidP="007066AF">
      <w:pPr>
        <w:pStyle w:val="ConsPlusNormal"/>
        <w:ind w:firstLine="709"/>
        <w:jc w:val="both"/>
        <w:rPr>
          <w:rFonts w:ascii="Times New Roman" w:hAnsi="Times New Roman" w:cs="Times New Roman"/>
          <w:sz w:val="24"/>
          <w:szCs w:val="24"/>
        </w:rPr>
      </w:pPr>
      <w:r w:rsidRPr="00A7519A">
        <w:rPr>
          <w:rFonts w:ascii="Times New Roman" w:hAnsi="Times New Roman" w:cs="Times New Roman"/>
          <w:sz w:val="24"/>
          <w:szCs w:val="24"/>
        </w:rPr>
        <w:t xml:space="preserve">включая </w:t>
      </w:r>
      <w:hyperlink r:id="rId8" w:history="1">
        <w:r w:rsidRPr="00A7519A">
          <w:rPr>
            <w:rFonts w:ascii="Times New Roman" w:hAnsi="Times New Roman" w:cs="Times New Roman"/>
            <w:sz w:val="24"/>
            <w:szCs w:val="24"/>
          </w:rPr>
          <w:t>Конституцию</w:t>
        </w:r>
      </w:hyperlink>
      <w:r w:rsidRPr="00A7519A">
        <w:rPr>
          <w:rFonts w:ascii="Times New Roman" w:hAnsi="Times New Roman" w:cs="Times New Roman"/>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7066AF" w:rsidRPr="00A7519A" w:rsidRDefault="007066AF" w:rsidP="007066AF">
      <w:pPr>
        <w:widowControl w:val="0"/>
        <w:autoSpaceDE w:val="0"/>
        <w:autoSpaceDN w:val="0"/>
        <w:ind w:firstLine="540"/>
        <w:jc w:val="both"/>
        <w:rPr>
          <w:b/>
        </w:rPr>
      </w:pPr>
      <w:r w:rsidRPr="00A7519A">
        <w:rPr>
          <w:b/>
        </w:rPr>
        <w:t xml:space="preserve">б) наличие иных профессиональных знаний: </w:t>
      </w:r>
    </w:p>
    <w:p w:rsidR="007066AF" w:rsidRPr="00A7519A" w:rsidRDefault="007066AF" w:rsidP="007066AF">
      <w:pPr>
        <w:pStyle w:val="ConsPlusNormal"/>
        <w:ind w:firstLine="459"/>
        <w:jc w:val="both"/>
        <w:rPr>
          <w:rFonts w:ascii="Times New Roman" w:hAnsi="Times New Roman" w:cs="Times New Roman"/>
          <w:sz w:val="24"/>
          <w:szCs w:val="24"/>
        </w:rPr>
      </w:pPr>
      <w:r w:rsidRPr="00A7519A">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w:t>
      </w:r>
      <w:r w:rsidRPr="00A7519A">
        <w:rPr>
          <w:rFonts w:ascii="Times New Roman" w:hAnsi="Times New Roman" w:cs="Times New Roman"/>
          <w:sz w:val="24"/>
          <w:szCs w:val="24"/>
        </w:rPr>
        <w:lastRenderedPageBreak/>
        <w:t xml:space="preserve">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A7519A">
        <w:rPr>
          <w:rFonts w:ascii="Times New Roman" w:hAnsi="Times New Roman" w:cs="Times New Roman"/>
          <w:sz w:val="24"/>
          <w:szCs w:val="24"/>
        </w:rPr>
        <w:t>применения</w:t>
      </w:r>
      <w:proofErr w:type="gramEnd"/>
      <w:r w:rsidRPr="00A7519A">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7066AF" w:rsidRPr="00A7519A" w:rsidRDefault="007066AF" w:rsidP="007066AF">
      <w:pPr>
        <w:pStyle w:val="ConsPlusNormal"/>
        <w:ind w:firstLine="709"/>
        <w:jc w:val="both"/>
        <w:rPr>
          <w:rFonts w:ascii="Times New Roman" w:hAnsi="Times New Roman" w:cs="Times New Roman"/>
          <w:sz w:val="24"/>
          <w:szCs w:val="24"/>
        </w:rPr>
      </w:pPr>
      <w:r w:rsidRPr="00A7519A">
        <w:rPr>
          <w:rFonts w:ascii="Times New Roman" w:hAnsi="Times New Roman" w:cs="Times New Roman"/>
          <w:sz w:val="24"/>
          <w:szCs w:val="24"/>
        </w:rPr>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7066AF" w:rsidRPr="00A7519A" w:rsidRDefault="007066AF" w:rsidP="007066AF">
      <w:pPr>
        <w:widowControl w:val="0"/>
        <w:autoSpaceDE w:val="0"/>
        <w:autoSpaceDN w:val="0"/>
        <w:ind w:firstLine="540"/>
        <w:jc w:val="both"/>
        <w:rPr>
          <w:b/>
        </w:rPr>
      </w:pPr>
      <w:r w:rsidRPr="00A7519A">
        <w:rPr>
          <w:b/>
        </w:rPr>
        <w:t xml:space="preserve">в) наличие профессиональных умений: </w:t>
      </w:r>
    </w:p>
    <w:p w:rsidR="007066AF" w:rsidRPr="00A7519A" w:rsidRDefault="007066AF" w:rsidP="007066AF">
      <w:pPr>
        <w:widowControl w:val="0"/>
        <w:autoSpaceDE w:val="0"/>
        <w:autoSpaceDN w:val="0"/>
        <w:ind w:firstLine="540"/>
        <w:jc w:val="both"/>
      </w:pPr>
      <w:r w:rsidRPr="00A7519A">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w:t>
      </w:r>
      <w:proofErr w:type="gramStart"/>
      <w:r w:rsidRPr="00A7519A">
        <w:t>о-</w:t>
      </w:r>
      <w:proofErr w:type="gramEnd"/>
      <w:r w:rsidRPr="00A7519A">
        <w:t xml:space="preserve"> 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расчет налоговых доходов федерального бюджета и консолидированного бюджета Российской Федерации.</w:t>
      </w:r>
    </w:p>
    <w:p w:rsidR="007066AF" w:rsidRPr="00A7519A" w:rsidRDefault="007066AF" w:rsidP="007066AF">
      <w:pPr>
        <w:widowControl w:val="0"/>
        <w:autoSpaceDE w:val="0"/>
        <w:autoSpaceDN w:val="0"/>
        <w:ind w:firstLine="540"/>
        <w:jc w:val="both"/>
        <w:rPr>
          <w:b/>
        </w:rPr>
      </w:pPr>
      <w:r w:rsidRPr="00A7519A">
        <w:rPr>
          <w:b/>
        </w:rPr>
        <w:t>3.2.2. Функциональные квалификационные требования</w:t>
      </w:r>
    </w:p>
    <w:p w:rsidR="007066AF" w:rsidRPr="00A7519A" w:rsidRDefault="007066AF" w:rsidP="007066AF">
      <w:pPr>
        <w:widowControl w:val="0"/>
        <w:tabs>
          <w:tab w:val="left" w:pos="2160"/>
        </w:tabs>
        <w:autoSpaceDE w:val="0"/>
        <w:autoSpaceDN w:val="0"/>
        <w:ind w:firstLine="540"/>
        <w:jc w:val="both"/>
        <w:rPr>
          <w:b/>
        </w:rPr>
      </w:pPr>
      <w:r w:rsidRPr="00A7519A">
        <w:rPr>
          <w:b/>
        </w:rPr>
        <w:t xml:space="preserve">а) наличие функциональных знаний в сфере законодательства Российской Федерации: </w:t>
      </w:r>
    </w:p>
    <w:p w:rsidR="007066AF" w:rsidRPr="00A7519A" w:rsidRDefault="007066AF" w:rsidP="007066AF">
      <w:pPr>
        <w:ind w:firstLine="709"/>
        <w:jc w:val="both"/>
      </w:pPr>
      <w:r w:rsidRPr="00A7519A">
        <w:t>знание принципов, методов, технологии и механизмов осуществления контроля (надзора); видов, назначения и технологии организации проверочных процедур.</w:t>
      </w:r>
    </w:p>
    <w:p w:rsidR="007066AF" w:rsidRPr="00A7519A" w:rsidRDefault="007066AF" w:rsidP="007066AF">
      <w:pPr>
        <w:pStyle w:val="ConsPlusNormal"/>
        <w:ind w:firstLine="709"/>
        <w:jc w:val="both"/>
        <w:rPr>
          <w:rFonts w:ascii="Times New Roman" w:hAnsi="Times New Roman" w:cs="Times New Roman"/>
          <w:b/>
          <w:sz w:val="24"/>
          <w:szCs w:val="24"/>
        </w:rPr>
      </w:pPr>
      <w:r w:rsidRPr="00A7519A">
        <w:rPr>
          <w:rFonts w:ascii="Times New Roman" w:hAnsi="Times New Roman" w:cs="Times New Roman"/>
          <w:b/>
          <w:sz w:val="24"/>
          <w:szCs w:val="24"/>
        </w:rPr>
        <w:t xml:space="preserve">б) наличие функциональных умений: </w:t>
      </w:r>
    </w:p>
    <w:p w:rsidR="007066AF" w:rsidRPr="00A7519A" w:rsidRDefault="007066AF" w:rsidP="007066AF">
      <w:pPr>
        <w:pStyle w:val="ConsPlusNormal"/>
        <w:ind w:firstLine="426"/>
        <w:jc w:val="both"/>
        <w:rPr>
          <w:rFonts w:ascii="Times New Roman" w:hAnsi="Times New Roman" w:cs="Times New Roman"/>
          <w:sz w:val="24"/>
          <w:szCs w:val="24"/>
        </w:rPr>
      </w:pPr>
      <w:r w:rsidRPr="00A7519A">
        <w:rPr>
          <w:rFonts w:ascii="Times New Roman" w:hAnsi="Times New Roman" w:cs="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7066AF" w:rsidRPr="00A7519A" w:rsidRDefault="007066AF" w:rsidP="007066AF">
      <w:pPr>
        <w:autoSpaceDE w:val="0"/>
        <w:autoSpaceDN w:val="0"/>
        <w:adjustRightInd w:val="0"/>
        <w:ind w:firstLine="426"/>
        <w:jc w:val="both"/>
      </w:pPr>
      <w:r w:rsidRPr="00A7519A">
        <w:t>- осуществление контроля исполнения предписаний, решений и других распорядительных документов.</w:t>
      </w:r>
    </w:p>
    <w:p w:rsidR="007066AF" w:rsidRPr="00A7519A" w:rsidRDefault="007066AF" w:rsidP="007066AF">
      <w:pPr>
        <w:ind w:firstLine="567"/>
        <w:jc w:val="both"/>
        <w:rPr>
          <w:b/>
        </w:rPr>
      </w:pPr>
      <w:r w:rsidRPr="00A7519A">
        <w:rPr>
          <w:b/>
        </w:rPr>
        <w:t xml:space="preserve">4. </w:t>
      </w:r>
      <w:proofErr w:type="gramStart"/>
      <w:r w:rsidRPr="00A7519A">
        <w:rPr>
          <w:b/>
        </w:rPr>
        <w:t>Главный</w:t>
      </w:r>
      <w:proofErr w:type="gramEnd"/>
      <w:r w:rsidRPr="00A7519A">
        <w:rPr>
          <w:b/>
        </w:rPr>
        <w:t xml:space="preserve"> ГНИ отдела камеральных проверок № 1 обязан:</w:t>
      </w:r>
    </w:p>
    <w:p w:rsidR="007066AF" w:rsidRPr="00A7519A" w:rsidRDefault="007066AF" w:rsidP="007066AF">
      <w:pPr>
        <w:pStyle w:val="a3"/>
        <w:jc w:val="both"/>
        <w:rPr>
          <w:sz w:val="24"/>
          <w:szCs w:val="24"/>
        </w:rPr>
      </w:pPr>
      <w:r w:rsidRPr="00A7519A">
        <w:rPr>
          <w:sz w:val="24"/>
          <w:szCs w:val="24"/>
        </w:rPr>
        <w:t>Обязанности:</w:t>
      </w:r>
    </w:p>
    <w:p w:rsidR="007066AF" w:rsidRPr="00A7519A" w:rsidRDefault="007066AF" w:rsidP="007066AF">
      <w:pPr>
        <w:pStyle w:val="a3"/>
        <w:jc w:val="both"/>
        <w:rPr>
          <w:sz w:val="24"/>
          <w:szCs w:val="24"/>
        </w:rPr>
      </w:pPr>
      <w:r w:rsidRPr="00A7519A">
        <w:rPr>
          <w:sz w:val="24"/>
          <w:szCs w:val="24"/>
        </w:rPr>
        <w:t>- проводит в ПК АИС НАЛОГ-3 учет объектов налогообложения, исчисляет установленные законодательством налоги и налоговые платежи путем проведения камеральной налоговой проверки в рамках достоверности представленных документов в части правильности исчисления налогов и других платежей в бюджет;</w:t>
      </w:r>
    </w:p>
    <w:p w:rsidR="007066AF" w:rsidRPr="00A7519A" w:rsidRDefault="007066AF" w:rsidP="007066AF">
      <w:pPr>
        <w:pStyle w:val="a3"/>
        <w:jc w:val="both"/>
        <w:rPr>
          <w:sz w:val="24"/>
          <w:szCs w:val="24"/>
        </w:rPr>
      </w:pPr>
      <w:r w:rsidRPr="00A7519A">
        <w:rPr>
          <w:sz w:val="24"/>
          <w:szCs w:val="24"/>
        </w:rPr>
        <w:t>- отражает в ПК АИС НАЛОГ-3 комплекс мероприятий налогового контроля при проведении камеральной налоговой проверки</w:t>
      </w:r>
    </w:p>
    <w:p w:rsidR="007066AF" w:rsidRPr="00A7519A" w:rsidRDefault="007066AF" w:rsidP="007066AF">
      <w:pPr>
        <w:pStyle w:val="a3"/>
        <w:jc w:val="both"/>
        <w:rPr>
          <w:sz w:val="24"/>
          <w:szCs w:val="24"/>
        </w:rPr>
      </w:pPr>
      <w:proofErr w:type="gramStart"/>
      <w:r w:rsidRPr="00A7519A">
        <w:rPr>
          <w:sz w:val="24"/>
          <w:szCs w:val="24"/>
        </w:rPr>
        <w:t>- согласно статьи 101 (101.4) Налогового Кодекса Российской Федерации выносит решения о привлечении к ответственности за совершение налогового правонарушения на основании Актов камеральной налоговой проверки и Актов об обнаружении фактов, свидетельствующих о предусмотренных Налоговым Кодексом Российской Федерации налоговых правонарушениях через ПК АИС НАЛОГ-3;</w:t>
      </w:r>
      <w:proofErr w:type="gramEnd"/>
    </w:p>
    <w:p w:rsidR="007066AF" w:rsidRPr="00A7519A" w:rsidRDefault="007066AF" w:rsidP="007066AF">
      <w:pPr>
        <w:pStyle w:val="a3"/>
        <w:jc w:val="both"/>
        <w:rPr>
          <w:sz w:val="24"/>
          <w:szCs w:val="24"/>
        </w:rPr>
      </w:pPr>
      <w:r w:rsidRPr="00A7519A">
        <w:rPr>
          <w:sz w:val="24"/>
          <w:szCs w:val="24"/>
        </w:rPr>
        <w:t>- за нарушение сроков представления налоговых деклараций,  непредставление сведений, необходимых для осуществления налогового контроля выписывает протоколы по статье 15.5, 15.6  Кодекса Российской Федерации об административных правонарушениях;</w:t>
      </w:r>
    </w:p>
    <w:p w:rsidR="007066AF" w:rsidRPr="00A7519A" w:rsidRDefault="007066AF" w:rsidP="007066AF">
      <w:pPr>
        <w:pStyle w:val="a3"/>
        <w:jc w:val="both"/>
        <w:rPr>
          <w:sz w:val="24"/>
          <w:szCs w:val="24"/>
        </w:rPr>
      </w:pPr>
      <w:r w:rsidRPr="00A7519A">
        <w:rPr>
          <w:sz w:val="24"/>
          <w:szCs w:val="24"/>
        </w:rPr>
        <w:t>- представляет Отдел по вопросам, относящимся к его ведению;</w:t>
      </w:r>
    </w:p>
    <w:p w:rsidR="007066AF" w:rsidRPr="00A7519A" w:rsidRDefault="007066AF" w:rsidP="007066AF">
      <w:pPr>
        <w:pStyle w:val="a3"/>
        <w:jc w:val="both"/>
        <w:rPr>
          <w:sz w:val="24"/>
          <w:szCs w:val="24"/>
        </w:rPr>
      </w:pPr>
      <w:r w:rsidRPr="00A7519A">
        <w:rPr>
          <w:sz w:val="24"/>
          <w:szCs w:val="24"/>
        </w:rPr>
        <w:t>- обобщает и анализирует материалы по вопросам, входящим в его компетенцию;</w:t>
      </w:r>
    </w:p>
    <w:p w:rsidR="007066AF" w:rsidRPr="00A7519A" w:rsidRDefault="007066AF" w:rsidP="007066AF">
      <w:pPr>
        <w:pStyle w:val="a3"/>
        <w:jc w:val="both"/>
        <w:rPr>
          <w:sz w:val="24"/>
          <w:szCs w:val="24"/>
        </w:rPr>
      </w:pPr>
      <w:r w:rsidRPr="00A7519A">
        <w:rPr>
          <w:sz w:val="24"/>
          <w:szCs w:val="24"/>
        </w:rPr>
        <w:lastRenderedPageBreak/>
        <w:t>- подготавливает проекты ответов на запросы государственных органов, а также на письма, заявления и жалобы граждан и юридических лиц;</w:t>
      </w:r>
    </w:p>
    <w:p w:rsidR="007066AF" w:rsidRPr="00A7519A" w:rsidRDefault="007066AF" w:rsidP="007066AF">
      <w:pPr>
        <w:pStyle w:val="a3"/>
        <w:jc w:val="both"/>
        <w:rPr>
          <w:sz w:val="24"/>
          <w:szCs w:val="24"/>
        </w:rPr>
      </w:pPr>
      <w:r w:rsidRPr="00A7519A">
        <w:rPr>
          <w:sz w:val="24"/>
          <w:szCs w:val="24"/>
        </w:rPr>
        <w:t>- осуществляет ввод в базу данных Инспекции решений вышестоящих налоговых органов  и судов;</w:t>
      </w:r>
    </w:p>
    <w:p w:rsidR="007066AF" w:rsidRPr="00A7519A" w:rsidRDefault="007066AF" w:rsidP="007066AF">
      <w:pPr>
        <w:pStyle w:val="a3"/>
        <w:jc w:val="both"/>
        <w:rPr>
          <w:sz w:val="24"/>
          <w:szCs w:val="24"/>
        </w:rPr>
      </w:pPr>
      <w:r w:rsidRPr="00A7519A">
        <w:rPr>
          <w:sz w:val="24"/>
          <w:szCs w:val="24"/>
        </w:rPr>
        <w:t>-  соблюдает сроки проведения камеральных проверок в ПК АИС НАЛОГ-3;</w:t>
      </w:r>
    </w:p>
    <w:p w:rsidR="007066AF" w:rsidRPr="00A7519A" w:rsidRDefault="007066AF" w:rsidP="007066AF">
      <w:pPr>
        <w:pStyle w:val="a3"/>
        <w:jc w:val="both"/>
        <w:rPr>
          <w:sz w:val="24"/>
          <w:szCs w:val="24"/>
        </w:rPr>
      </w:pPr>
      <w:r w:rsidRPr="00A7519A">
        <w:rPr>
          <w:sz w:val="24"/>
          <w:szCs w:val="24"/>
        </w:rPr>
        <w:t>- проверяет правомерность отражения в ПК АИС НАЛОГ-3 налоговых деклараций, поданных налогоплательщиком по истечении трех лет после окончания соответствующего налогового периода;</w:t>
      </w:r>
    </w:p>
    <w:p w:rsidR="007066AF" w:rsidRPr="00A7519A" w:rsidRDefault="007066AF" w:rsidP="007066AF">
      <w:pPr>
        <w:pStyle w:val="a3"/>
        <w:jc w:val="both"/>
        <w:rPr>
          <w:sz w:val="24"/>
          <w:szCs w:val="24"/>
        </w:rPr>
      </w:pPr>
      <w:r w:rsidRPr="00A7519A">
        <w:rPr>
          <w:sz w:val="24"/>
          <w:szCs w:val="24"/>
        </w:rPr>
        <w:t xml:space="preserve">- </w:t>
      </w:r>
      <w:proofErr w:type="gramStart"/>
      <w:r w:rsidRPr="00A7519A">
        <w:rPr>
          <w:sz w:val="24"/>
          <w:szCs w:val="24"/>
        </w:rPr>
        <w:t>согласно  статьи</w:t>
      </w:r>
      <w:proofErr w:type="gramEnd"/>
      <w:r w:rsidRPr="00A7519A">
        <w:rPr>
          <w:sz w:val="24"/>
          <w:szCs w:val="24"/>
        </w:rPr>
        <w:t xml:space="preserve"> 88  НК РФ, проводит камеральные проверки в соответствии с рекомендациями по проведению камеральных налоговых проверок  и  проведению мероприятий налогового контроля, связанных с налоговыми проверками;</w:t>
      </w:r>
    </w:p>
    <w:p w:rsidR="007066AF" w:rsidRPr="00A7519A" w:rsidRDefault="007066AF" w:rsidP="007066AF">
      <w:pPr>
        <w:pStyle w:val="a3"/>
        <w:jc w:val="both"/>
        <w:rPr>
          <w:sz w:val="24"/>
          <w:szCs w:val="24"/>
        </w:rPr>
      </w:pPr>
      <w:r w:rsidRPr="00A7519A">
        <w:rPr>
          <w:sz w:val="24"/>
          <w:szCs w:val="24"/>
        </w:rPr>
        <w:t xml:space="preserve"> - отрабатывает служебные записки, поступившие из других отделов Инспекции, составляет служебные записки по мере необходимости, отвечает на письма предпринимателей и граждан;</w:t>
      </w:r>
    </w:p>
    <w:p w:rsidR="007066AF" w:rsidRPr="00A7519A" w:rsidRDefault="007066AF" w:rsidP="007066AF">
      <w:pPr>
        <w:pStyle w:val="a3"/>
        <w:jc w:val="both"/>
        <w:rPr>
          <w:sz w:val="24"/>
          <w:szCs w:val="24"/>
        </w:rPr>
      </w:pPr>
      <w:r w:rsidRPr="00A7519A">
        <w:rPr>
          <w:sz w:val="24"/>
          <w:szCs w:val="24"/>
        </w:rPr>
        <w:t>- принимает необходимые меры  к налогоплательщикам, не представившим  налоговые декларации в установленный срок,  информирует ответственных сотрудников отдела для проведения мероприятий по приостановлению операций по счетам налогоплательщиков – организаций в случае непредставления или отказа  в представлении налоговых деклараций;</w:t>
      </w:r>
    </w:p>
    <w:p w:rsidR="007066AF" w:rsidRPr="00A7519A" w:rsidRDefault="007066AF" w:rsidP="007066AF">
      <w:pPr>
        <w:pStyle w:val="a3"/>
        <w:jc w:val="both"/>
        <w:rPr>
          <w:sz w:val="24"/>
          <w:szCs w:val="24"/>
        </w:rPr>
      </w:pPr>
      <w:r w:rsidRPr="00A7519A">
        <w:rPr>
          <w:sz w:val="24"/>
          <w:szCs w:val="24"/>
        </w:rPr>
        <w:t xml:space="preserve">- обеспечивает качественное проведение налогового учета по платежам, исчисление  которых возложено на налоговые органы; </w:t>
      </w:r>
    </w:p>
    <w:p w:rsidR="007066AF" w:rsidRPr="00A7519A" w:rsidRDefault="007066AF" w:rsidP="007066AF">
      <w:pPr>
        <w:pStyle w:val="a3"/>
        <w:jc w:val="both"/>
        <w:rPr>
          <w:sz w:val="24"/>
          <w:szCs w:val="24"/>
        </w:rPr>
      </w:pPr>
      <w:r w:rsidRPr="00A7519A">
        <w:rPr>
          <w:sz w:val="24"/>
          <w:szCs w:val="24"/>
        </w:rPr>
        <w:t>- обеспечивает защиту персональных данных субъектов Инспекции при их обработке, хранении и передаче;</w:t>
      </w:r>
    </w:p>
    <w:p w:rsidR="007066AF" w:rsidRPr="00A7519A" w:rsidRDefault="007066AF" w:rsidP="007066AF">
      <w:pPr>
        <w:pStyle w:val="a3"/>
        <w:jc w:val="both"/>
        <w:rPr>
          <w:sz w:val="24"/>
          <w:szCs w:val="24"/>
        </w:rPr>
      </w:pPr>
      <w:r w:rsidRPr="00A7519A">
        <w:rPr>
          <w:sz w:val="24"/>
          <w:szCs w:val="24"/>
        </w:rPr>
        <w:t>-  исполнителем  отчета 5- ВБР «отчет о налоговой базе и структуре начислений по сбору за использованием объектов животного мира» (приказ УФНС России по краснодарскому краю от 23.12.2015 № 01-01/360@);</w:t>
      </w:r>
    </w:p>
    <w:p w:rsidR="007066AF" w:rsidRPr="00A7519A" w:rsidRDefault="007066AF" w:rsidP="007066AF">
      <w:pPr>
        <w:pStyle w:val="a3"/>
        <w:jc w:val="both"/>
        <w:rPr>
          <w:sz w:val="24"/>
          <w:szCs w:val="24"/>
        </w:rPr>
      </w:pPr>
      <w:r w:rsidRPr="00A7519A">
        <w:rPr>
          <w:sz w:val="24"/>
          <w:szCs w:val="24"/>
        </w:rPr>
        <w:t>- в необходимых случаях выезжает в служебные командировки;</w:t>
      </w:r>
    </w:p>
    <w:p w:rsidR="007066AF" w:rsidRPr="00A7519A" w:rsidRDefault="007066AF" w:rsidP="007066AF">
      <w:pPr>
        <w:pStyle w:val="a3"/>
        <w:jc w:val="both"/>
        <w:rPr>
          <w:sz w:val="24"/>
          <w:szCs w:val="24"/>
        </w:rPr>
      </w:pPr>
      <w:r w:rsidRPr="00A7519A">
        <w:rPr>
          <w:sz w:val="24"/>
          <w:szCs w:val="24"/>
        </w:rPr>
        <w:t>- выполняет поручения начальника Отдела, отданные в соответствии с его компетенцией;</w:t>
      </w:r>
    </w:p>
    <w:p w:rsidR="007066AF" w:rsidRPr="00A7519A" w:rsidRDefault="007066AF" w:rsidP="007066AF">
      <w:pPr>
        <w:pStyle w:val="a3"/>
        <w:jc w:val="both"/>
        <w:rPr>
          <w:sz w:val="24"/>
          <w:szCs w:val="24"/>
        </w:rPr>
      </w:pPr>
      <w:r w:rsidRPr="00A7519A">
        <w:rPr>
          <w:sz w:val="24"/>
          <w:szCs w:val="24"/>
        </w:rPr>
        <w:t xml:space="preserve">- осуществляет использование программных и аппаратных ресурсов </w:t>
      </w:r>
      <w:proofErr w:type="gramStart"/>
      <w:r w:rsidRPr="00A7519A">
        <w:rPr>
          <w:sz w:val="24"/>
          <w:szCs w:val="24"/>
        </w:rPr>
        <w:t>в соответствии с Инструкциями на рабочие места Пользователей в рамках функциональных ролей в том числе</w:t>
      </w:r>
      <w:proofErr w:type="gramEnd"/>
      <w:r w:rsidRPr="00A7519A">
        <w:rPr>
          <w:sz w:val="24"/>
          <w:szCs w:val="24"/>
        </w:rPr>
        <w:t>:</w:t>
      </w:r>
    </w:p>
    <w:p w:rsidR="007066AF" w:rsidRPr="00A7519A" w:rsidRDefault="007066AF" w:rsidP="007066AF">
      <w:pPr>
        <w:pStyle w:val="a3"/>
        <w:jc w:val="both"/>
        <w:rPr>
          <w:sz w:val="24"/>
          <w:szCs w:val="24"/>
        </w:rPr>
      </w:pPr>
      <w:r w:rsidRPr="00A7519A">
        <w:rPr>
          <w:sz w:val="24"/>
          <w:szCs w:val="24"/>
        </w:rPr>
        <w:t>-  АИС «Налог»;</w:t>
      </w:r>
    </w:p>
    <w:p w:rsidR="007066AF" w:rsidRPr="00A7519A" w:rsidRDefault="007066AF" w:rsidP="007066AF">
      <w:pPr>
        <w:pStyle w:val="a3"/>
        <w:jc w:val="both"/>
        <w:rPr>
          <w:sz w:val="24"/>
          <w:szCs w:val="24"/>
        </w:rPr>
      </w:pPr>
      <w:r w:rsidRPr="00A7519A">
        <w:rPr>
          <w:sz w:val="24"/>
          <w:szCs w:val="24"/>
        </w:rPr>
        <w:t>- АИС «Налог-3» в рамках шаблонов: «Информирование о предстоящих изменениях», «Контрольная работа», «Мониторинг налоговых поступлений. Пользователь», «Наблюдатель АСК НДС</w:t>
      </w:r>
      <w:proofErr w:type="gramStart"/>
      <w:r w:rsidRPr="00A7519A">
        <w:rPr>
          <w:sz w:val="24"/>
          <w:szCs w:val="24"/>
        </w:rPr>
        <w:t>2</w:t>
      </w:r>
      <w:proofErr w:type="gramEnd"/>
      <w:r w:rsidRPr="00A7519A">
        <w:rPr>
          <w:sz w:val="24"/>
          <w:szCs w:val="24"/>
        </w:rPr>
        <w:t>», «Расчет налогов ФЛ»;</w:t>
      </w:r>
    </w:p>
    <w:p w:rsidR="007066AF" w:rsidRPr="00A7519A" w:rsidRDefault="007066AF" w:rsidP="007066AF">
      <w:pPr>
        <w:pStyle w:val="a3"/>
        <w:jc w:val="both"/>
        <w:rPr>
          <w:sz w:val="24"/>
          <w:szCs w:val="24"/>
        </w:rPr>
      </w:pPr>
      <w:r w:rsidRPr="00A7519A">
        <w:rPr>
          <w:sz w:val="24"/>
          <w:szCs w:val="24"/>
        </w:rPr>
        <w:t xml:space="preserve">- Система электронного документооборота на базе </w:t>
      </w:r>
      <w:proofErr w:type="spellStart"/>
      <w:r w:rsidRPr="00A7519A">
        <w:rPr>
          <w:sz w:val="24"/>
          <w:szCs w:val="24"/>
        </w:rPr>
        <w:t>Lotus</w:t>
      </w:r>
      <w:proofErr w:type="spellEnd"/>
      <w:r w:rsidRPr="00A7519A">
        <w:rPr>
          <w:sz w:val="24"/>
          <w:szCs w:val="24"/>
        </w:rPr>
        <w:t xml:space="preserve"> </w:t>
      </w:r>
      <w:proofErr w:type="spellStart"/>
      <w:r w:rsidRPr="00A7519A">
        <w:rPr>
          <w:sz w:val="24"/>
          <w:szCs w:val="24"/>
        </w:rPr>
        <w:t>Notes</w:t>
      </w:r>
      <w:proofErr w:type="spellEnd"/>
      <w:r w:rsidRPr="00A7519A">
        <w:rPr>
          <w:sz w:val="24"/>
          <w:szCs w:val="24"/>
        </w:rPr>
        <w:t xml:space="preserve"> для формирования и направления запросов, требований и прочих документов в рамках мероприятий налогового контроля (в режиме пользователя, в соответствии с функциями отдела);</w:t>
      </w:r>
    </w:p>
    <w:p w:rsidR="007066AF" w:rsidRPr="00A7519A" w:rsidRDefault="007066AF" w:rsidP="007066AF">
      <w:pPr>
        <w:pStyle w:val="a3"/>
        <w:jc w:val="both"/>
        <w:rPr>
          <w:sz w:val="24"/>
          <w:szCs w:val="24"/>
        </w:rPr>
      </w:pPr>
      <w:r w:rsidRPr="00A7519A">
        <w:rPr>
          <w:sz w:val="24"/>
          <w:szCs w:val="24"/>
        </w:rPr>
        <w:t>- Консультант плюс;</w:t>
      </w:r>
    </w:p>
    <w:p w:rsidR="007066AF" w:rsidRPr="00A7519A" w:rsidRDefault="007066AF" w:rsidP="007066AF">
      <w:pPr>
        <w:pStyle w:val="a3"/>
        <w:jc w:val="both"/>
        <w:rPr>
          <w:sz w:val="24"/>
          <w:szCs w:val="24"/>
        </w:rPr>
      </w:pPr>
      <w:r w:rsidRPr="00A7519A">
        <w:rPr>
          <w:sz w:val="24"/>
          <w:szCs w:val="24"/>
        </w:rPr>
        <w:t>- ПИК «Истребование документов» (В соответствии с  РМ 10-2 «Проведение камеральной проверки налоговой отчетности, оформление ее результатов, осуществление иных функций отдела, связанных с камеральной проверкой»);</w:t>
      </w:r>
    </w:p>
    <w:p w:rsidR="007066AF" w:rsidRPr="00A7519A" w:rsidRDefault="007066AF" w:rsidP="007066AF">
      <w:pPr>
        <w:pStyle w:val="a3"/>
        <w:jc w:val="both"/>
        <w:rPr>
          <w:sz w:val="24"/>
          <w:szCs w:val="24"/>
        </w:rPr>
      </w:pPr>
      <w:r w:rsidRPr="00A7519A">
        <w:rPr>
          <w:sz w:val="24"/>
          <w:szCs w:val="24"/>
        </w:rPr>
        <w:t>- Сведения  о доходах физических  лицах (Приказ УФНС 17.04.200601-01/58@) ПИК «Доход»;</w:t>
      </w:r>
    </w:p>
    <w:p w:rsidR="007066AF" w:rsidRPr="00A7519A" w:rsidRDefault="007066AF" w:rsidP="007066AF">
      <w:pPr>
        <w:pStyle w:val="a3"/>
        <w:jc w:val="both"/>
        <w:rPr>
          <w:sz w:val="24"/>
          <w:szCs w:val="24"/>
        </w:rPr>
      </w:pPr>
      <w:r w:rsidRPr="00A7519A">
        <w:rPr>
          <w:sz w:val="24"/>
          <w:szCs w:val="24"/>
        </w:rPr>
        <w:t>- ПИК «Совокупный доход»;</w:t>
      </w:r>
    </w:p>
    <w:p w:rsidR="007066AF" w:rsidRPr="00A7519A" w:rsidRDefault="007066AF" w:rsidP="007066AF">
      <w:pPr>
        <w:pStyle w:val="a3"/>
        <w:jc w:val="both"/>
        <w:rPr>
          <w:sz w:val="24"/>
          <w:szCs w:val="24"/>
        </w:rPr>
      </w:pPr>
      <w:r w:rsidRPr="00A7519A">
        <w:rPr>
          <w:sz w:val="24"/>
          <w:szCs w:val="24"/>
        </w:rPr>
        <w:t>- ПИК «Таможня».</w:t>
      </w:r>
    </w:p>
    <w:p w:rsidR="007066AF" w:rsidRPr="00A7519A" w:rsidRDefault="007066AF" w:rsidP="007066AF">
      <w:pPr>
        <w:pStyle w:val="a3"/>
        <w:jc w:val="both"/>
        <w:rPr>
          <w:sz w:val="24"/>
          <w:szCs w:val="24"/>
        </w:rPr>
      </w:pPr>
      <w:r w:rsidRPr="00A7519A">
        <w:rPr>
          <w:sz w:val="24"/>
          <w:szCs w:val="24"/>
        </w:rPr>
        <w:t>Осуществляет использование информационных ресурсов:</w:t>
      </w:r>
    </w:p>
    <w:p w:rsidR="007066AF" w:rsidRPr="00A7519A" w:rsidRDefault="007066AF" w:rsidP="007066AF">
      <w:pPr>
        <w:pStyle w:val="a3"/>
        <w:jc w:val="both"/>
        <w:rPr>
          <w:sz w:val="24"/>
          <w:szCs w:val="24"/>
        </w:rPr>
      </w:pPr>
      <w:r w:rsidRPr="00A7519A">
        <w:rPr>
          <w:sz w:val="24"/>
          <w:szCs w:val="24"/>
        </w:rPr>
        <w:t>- ИР «Камеральные и выездные налоговые проверки» (В соответствии с  РМ 10-2 «Проведение камеральной проверки налоговой отчетности, оформление  ее результатов, осуществление  иных функций отдела, связанных с камеральной проверкой»,  Приказ МНС России от 17.11.2003 №БГ-3-06/627@, с изменениями и дополнениями от 30.12.2014 № НД-7_15/697;</w:t>
      </w:r>
    </w:p>
    <w:p w:rsidR="007066AF" w:rsidRPr="00A7519A" w:rsidRDefault="007066AF" w:rsidP="007066AF">
      <w:pPr>
        <w:pStyle w:val="a3"/>
        <w:jc w:val="both"/>
        <w:rPr>
          <w:sz w:val="24"/>
          <w:szCs w:val="24"/>
        </w:rPr>
      </w:pPr>
      <w:r w:rsidRPr="00A7519A">
        <w:rPr>
          <w:sz w:val="24"/>
          <w:szCs w:val="24"/>
        </w:rPr>
        <w:lastRenderedPageBreak/>
        <w:t>- ИР «Журнал учета материалов, направляемых в органы внутренних дел для решения вопроса о возбуждении уголовных дел» (Приказ ФНС 30.12.2011 ЯК-7-2/1006@);</w:t>
      </w:r>
    </w:p>
    <w:p w:rsidR="007066AF" w:rsidRPr="00A7519A" w:rsidRDefault="007066AF" w:rsidP="007066AF">
      <w:pPr>
        <w:pStyle w:val="a3"/>
        <w:jc w:val="both"/>
        <w:rPr>
          <w:sz w:val="24"/>
          <w:szCs w:val="24"/>
        </w:rPr>
      </w:pPr>
      <w:r w:rsidRPr="00A7519A">
        <w:rPr>
          <w:sz w:val="24"/>
          <w:szCs w:val="24"/>
        </w:rPr>
        <w:t>- ИР «Объекты налогообложения, принадлежащих юридическим лицам, по транспортному и земельному налогам» (Приказ МНС 01.12.2003 БГ-3-21/660@);</w:t>
      </w:r>
    </w:p>
    <w:p w:rsidR="007066AF" w:rsidRPr="00A7519A" w:rsidRDefault="007066AF" w:rsidP="007066AF">
      <w:pPr>
        <w:pStyle w:val="a3"/>
        <w:jc w:val="both"/>
        <w:rPr>
          <w:sz w:val="24"/>
          <w:szCs w:val="24"/>
        </w:rPr>
      </w:pPr>
      <w:r w:rsidRPr="00A7519A">
        <w:rPr>
          <w:sz w:val="24"/>
          <w:szCs w:val="24"/>
        </w:rPr>
        <w:t>- ИР «Журнал учета начисленных и уплаченных сумм сбора за пользование объектами животного мира по физическим лицам в налоговых органах по месту уплаты указанного сбора» («Журнал ОЖМ») (Приказ ФНС 17.12.2013 ММВ-7-3/596@);</w:t>
      </w:r>
    </w:p>
    <w:p w:rsidR="007066AF" w:rsidRPr="00A7519A" w:rsidRDefault="007066AF" w:rsidP="007066AF">
      <w:pPr>
        <w:pStyle w:val="a3"/>
        <w:jc w:val="both"/>
        <w:rPr>
          <w:sz w:val="24"/>
          <w:szCs w:val="24"/>
        </w:rPr>
      </w:pPr>
      <w:r w:rsidRPr="00A7519A">
        <w:rPr>
          <w:sz w:val="24"/>
          <w:szCs w:val="24"/>
        </w:rPr>
        <w:t>- ИР «Журнал учета заявлений налогоплательщиков о переходе на систему налогообложения для сельскохозяйственных товаропроизводителей» (Приказ ФНС 21.06.2010 ММ-7-3/294@);</w:t>
      </w:r>
    </w:p>
    <w:p w:rsidR="007066AF" w:rsidRPr="00A7519A" w:rsidRDefault="007066AF" w:rsidP="007066AF">
      <w:pPr>
        <w:pStyle w:val="a3"/>
        <w:jc w:val="both"/>
        <w:rPr>
          <w:sz w:val="24"/>
          <w:szCs w:val="24"/>
        </w:rPr>
      </w:pPr>
      <w:r w:rsidRPr="00A7519A">
        <w:rPr>
          <w:sz w:val="24"/>
          <w:szCs w:val="24"/>
        </w:rPr>
        <w:t>- ИР «Журнал результатов работы налоговых органов по принудительному взысканию недоимки» (Приказ ФНС 12.07.2005 САЭ-3-19/319@);</w:t>
      </w:r>
    </w:p>
    <w:p w:rsidR="007066AF" w:rsidRPr="00A7519A" w:rsidRDefault="007066AF" w:rsidP="007066AF">
      <w:pPr>
        <w:pStyle w:val="a3"/>
        <w:jc w:val="both"/>
        <w:rPr>
          <w:sz w:val="24"/>
          <w:szCs w:val="24"/>
        </w:rPr>
      </w:pPr>
      <w:r w:rsidRPr="00A7519A">
        <w:rPr>
          <w:sz w:val="24"/>
          <w:szCs w:val="24"/>
        </w:rPr>
        <w:t>- ИР «Результаты работы по зачетам и возвратам» (Приказ ФНС 25.12.2008 ММ-3-1/683@);</w:t>
      </w:r>
    </w:p>
    <w:p w:rsidR="007066AF" w:rsidRPr="00A7519A" w:rsidRDefault="007066AF" w:rsidP="007066AF">
      <w:pPr>
        <w:pStyle w:val="a3"/>
        <w:jc w:val="both"/>
        <w:rPr>
          <w:sz w:val="24"/>
          <w:szCs w:val="24"/>
        </w:rPr>
      </w:pPr>
      <w:r w:rsidRPr="00A7519A">
        <w:rPr>
          <w:sz w:val="24"/>
          <w:szCs w:val="24"/>
        </w:rPr>
        <w:t>- ИР «Приостановление операций по счетам и отмена приостановления операций» (Приказ ФНС 04.03.2015 №ММВ-21-8/58дсп@);</w:t>
      </w:r>
    </w:p>
    <w:p w:rsidR="007066AF" w:rsidRPr="00A7519A" w:rsidRDefault="007066AF" w:rsidP="007066AF">
      <w:pPr>
        <w:pStyle w:val="a3"/>
        <w:jc w:val="both"/>
        <w:rPr>
          <w:sz w:val="24"/>
          <w:szCs w:val="24"/>
        </w:rPr>
      </w:pPr>
      <w:r w:rsidRPr="00A7519A">
        <w:rPr>
          <w:sz w:val="24"/>
          <w:szCs w:val="24"/>
        </w:rPr>
        <w:t>- ИР «Журнал учета письменных запросов, поступивших от налогоплательщиков» (Приказ ФНС 25.02.2016 ММВ-6-7/97@);</w:t>
      </w:r>
    </w:p>
    <w:p w:rsidR="007066AF" w:rsidRPr="00A7519A" w:rsidRDefault="007066AF" w:rsidP="007066AF">
      <w:pPr>
        <w:pStyle w:val="a3"/>
        <w:jc w:val="both"/>
        <w:rPr>
          <w:sz w:val="24"/>
          <w:szCs w:val="24"/>
        </w:rPr>
      </w:pPr>
      <w:r w:rsidRPr="00A7519A">
        <w:rPr>
          <w:sz w:val="24"/>
          <w:szCs w:val="24"/>
        </w:rPr>
        <w:t>- ИР «Журнал учета и регистрации информационной работы» (Приказ ФНС 25.02.2016 ММВ-6-7/97@);</w:t>
      </w:r>
    </w:p>
    <w:p w:rsidR="007066AF" w:rsidRPr="00A7519A" w:rsidRDefault="007066AF" w:rsidP="007066AF">
      <w:pPr>
        <w:pStyle w:val="a3"/>
        <w:jc w:val="both"/>
        <w:rPr>
          <w:sz w:val="24"/>
          <w:szCs w:val="24"/>
        </w:rPr>
      </w:pPr>
      <w:r w:rsidRPr="00A7519A">
        <w:rPr>
          <w:sz w:val="24"/>
          <w:szCs w:val="24"/>
        </w:rPr>
        <w:t>- ИР «Реестр регистрации налоговых деклараций, иных документов, служащих основанием для исчисления и уплаты налогов и бухгалтерской отчетности» (Приказ ФНС07.05.2010 ШС-7-3/221@);</w:t>
      </w:r>
    </w:p>
    <w:p w:rsidR="007066AF" w:rsidRPr="00A7519A" w:rsidRDefault="007066AF" w:rsidP="007066AF">
      <w:pPr>
        <w:pStyle w:val="a3"/>
        <w:jc w:val="both"/>
        <w:rPr>
          <w:sz w:val="24"/>
          <w:szCs w:val="24"/>
        </w:rPr>
      </w:pPr>
      <w:r w:rsidRPr="00A7519A">
        <w:rPr>
          <w:sz w:val="24"/>
          <w:szCs w:val="24"/>
        </w:rPr>
        <w:t xml:space="preserve"> -  ИР «Расчеты с бюджетом» (Приказ ФНС 18.01.2012 ЯК-7-1/9@);</w:t>
      </w:r>
    </w:p>
    <w:p w:rsidR="007066AF" w:rsidRPr="00A7519A" w:rsidRDefault="007066AF" w:rsidP="007066AF">
      <w:pPr>
        <w:pStyle w:val="a3"/>
        <w:jc w:val="both"/>
        <w:rPr>
          <w:sz w:val="24"/>
          <w:szCs w:val="24"/>
        </w:rPr>
      </w:pPr>
      <w:r w:rsidRPr="00A7519A">
        <w:rPr>
          <w:sz w:val="24"/>
          <w:szCs w:val="24"/>
        </w:rPr>
        <w:t xml:space="preserve"> - ИР «Журнал учета совершенных налоговыми органами юридически значимых действий, исчисленных и уплаченных сумм гос. Пошлины» (Приказ МНС 03.05.2005 ШС-3-04/189@);</w:t>
      </w:r>
    </w:p>
    <w:p w:rsidR="007066AF" w:rsidRPr="00A7519A" w:rsidRDefault="007066AF" w:rsidP="007066AF">
      <w:pPr>
        <w:pStyle w:val="a3"/>
        <w:jc w:val="both"/>
        <w:rPr>
          <w:sz w:val="24"/>
          <w:szCs w:val="24"/>
        </w:rPr>
      </w:pPr>
      <w:r w:rsidRPr="00A7519A">
        <w:rPr>
          <w:sz w:val="24"/>
          <w:szCs w:val="24"/>
        </w:rPr>
        <w:t>- ИР «Журнал регистрации объектов налогообложения налогом на игорный бизнес» (Письмо ФНС 30.12.2011 ЯК-7-3/1008@);</w:t>
      </w:r>
    </w:p>
    <w:p w:rsidR="007066AF" w:rsidRPr="00A7519A" w:rsidRDefault="007066AF" w:rsidP="007066AF">
      <w:pPr>
        <w:pStyle w:val="a3"/>
        <w:jc w:val="both"/>
        <w:rPr>
          <w:sz w:val="24"/>
          <w:szCs w:val="24"/>
        </w:rPr>
      </w:pPr>
      <w:r w:rsidRPr="00A7519A">
        <w:rPr>
          <w:sz w:val="24"/>
          <w:szCs w:val="24"/>
        </w:rPr>
        <w:t>- ИР «Журнал учета документов, связанных с применением упрощенной системы налогообложения» (Приказ ФНС 21.06.2010 ММВ-7-3/293@);</w:t>
      </w:r>
    </w:p>
    <w:p w:rsidR="007066AF" w:rsidRPr="00A7519A" w:rsidRDefault="007066AF" w:rsidP="007066AF">
      <w:pPr>
        <w:pStyle w:val="a3"/>
        <w:jc w:val="both"/>
        <w:rPr>
          <w:sz w:val="24"/>
          <w:szCs w:val="24"/>
        </w:rPr>
      </w:pPr>
      <w:r w:rsidRPr="00A7519A">
        <w:rPr>
          <w:sz w:val="24"/>
          <w:szCs w:val="24"/>
        </w:rPr>
        <w:t>- ИР «Журнал учета работы по досудебному урегулированию» (Приказ ФНС 12.12.2006 САЭ-3-08/844@);</w:t>
      </w:r>
    </w:p>
    <w:p w:rsidR="007066AF" w:rsidRPr="00A7519A" w:rsidRDefault="007066AF" w:rsidP="007066AF">
      <w:pPr>
        <w:pStyle w:val="a3"/>
        <w:jc w:val="both"/>
        <w:rPr>
          <w:sz w:val="24"/>
          <w:szCs w:val="24"/>
        </w:rPr>
      </w:pPr>
      <w:r w:rsidRPr="00A7519A">
        <w:rPr>
          <w:sz w:val="24"/>
          <w:szCs w:val="24"/>
        </w:rPr>
        <w:t>- ИР «Банковские счета» (Приказ ФНС 25.07.2012 ММВ-7-2/520@);</w:t>
      </w:r>
    </w:p>
    <w:p w:rsidR="007066AF" w:rsidRPr="00A7519A" w:rsidRDefault="007066AF" w:rsidP="007066AF">
      <w:pPr>
        <w:pStyle w:val="a3"/>
        <w:jc w:val="both"/>
        <w:rPr>
          <w:sz w:val="24"/>
          <w:szCs w:val="24"/>
        </w:rPr>
      </w:pPr>
      <w:r w:rsidRPr="00A7519A">
        <w:rPr>
          <w:sz w:val="24"/>
          <w:szCs w:val="24"/>
        </w:rPr>
        <w:t>- ИР «Перечень кредитных организаций и их филиалов, находящихся на территории Российской Федерации и за рубежом» (Приказ ФНС31.08.2005 САЭ-3-24/414@);</w:t>
      </w:r>
    </w:p>
    <w:p w:rsidR="007066AF" w:rsidRPr="00A7519A" w:rsidRDefault="007066AF" w:rsidP="007066AF">
      <w:pPr>
        <w:pStyle w:val="a3"/>
        <w:jc w:val="both"/>
        <w:rPr>
          <w:sz w:val="24"/>
          <w:szCs w:val="24"/>
        </w:rPr>
      </w:pPr>
      <w:r w:rsidRPr="00A7519A">
        <w:rPr>
          <w:sz w:val="24"/>
          <w:szCs w:val="24"/>
        </w:rPr>
        <w:t>- ИР «Ведомости учета принятых и введенных налоговых деклараций» (Приказ ФНС 18.12.2006 САЭ-3-10/872@);</w:t>
      </w:r>
    </w:p>
    <w:p w:rsidR="007066AF" w:rsidRPr="00A7519A" w:rsidRDefault="007066AF" w:rsidP="007066AF">
      <w:pPr>
        <w:pStyle w:val="a3"/>
        <w:jc w:val="both"/>
        <w:rPr>
          <w:sz w:val="24"/>
          <w:szCs w:val="24"/>
        </w:rPr>
      </w:pPr>
      <w:r w:rsidRPr="00A7519A">
        <w:rPr>
          <w:sz w:val="24"/>
          <w:szCs w:val="24"/>
        </w:rPr>
        <w:t>- ИР «Трансфертная цена» (Приказ ФНС 10.05.2012 ММВ-7-13/298@);</w:t>
      </w:r>
    </w:p>
    <w:p w:rsidR="007066AF" w:rsidRPr="00A7519A" w:rsidRDefault="007066AF" w:rsidP="007066AF">
      <w:pPr>
        <w:pStyle w:val="a3"/>
        <w:jc w:val="both"/>
        <w:rPr>
          <w:sz w:val="24"/>
          <w:szCs w:val="24"/>
        </w:rPr>
      </w:pPr>
      <w:r w:rsidRPr="00A7519A">
        <w:rPr>
          <w:sz w:val="24"/>
          <w:szCs w:val="24"/>
        </w:rPr>
        <w:t>- ИР «Имущественные налоги: ставки и льготы» (Приказ ФНС 22.02.2012 ММВ-7-11/109@);</w:t>
      </w:r>
    </w:p>
    <w:p w:rsidR="007066AF" w:rsidRPr="00A7519A" w:rsidRDefault="007066AF" w:rsidP="007066AF">
      <w:pPr>
        <w:pStyle w:val="a3"/>
        <w:jc w:val="both"/>
        <w:rPr>
          <w:sz w:val="24"/>
          <w:szCs w:val="24"/>
        </w:rPr>
      </w:pPr>
      <w:r w:rsidRPr="00A7519A">
        <w:rPr>
          <w:sz w:val="24"/>
          <w:szCs w:val="24"/>
        </w:rPr>
        <w:t>- ИР «Доверенность» (Приказ ФНС 23.04.2010 ММВ-7-6/200@);</w:t>
      </w:r>
    </w:p>
    <w:p w:rsidR="007066AF" w:rsidRPr="00A7519A" w:rsidRDefault="007066AF" w:rsidP="007066AF">
      <w:pPr>
        <w:pStyle w:val="a3"/>
        <w:jc w:val="both"/>
        <w:rPr>
          <w:sz w:val="24"/>
          <w:szCs w:val="24"/>
        </w:rPr>
      </w:pPr>
      <w:r w:rsidRPr="00A7519A">
        <w:rPr>
          <w:sz w:val="24"/>
          <w:szCs w:val="24"/>
        </w:rPr>
        <w:t>- ПО Интерактивный сервис «Личный кабинет налогоплательщика юридического лица» (Приказ ФНС 10.03.2016 ММВ -7-6/125@).</w:t>
      </w:r>
    </w:p>
    <w:p w:rsidR="007066AF" w:rsidRPr="00A7519A" w:rsidRDefault="007066AF" w:rsidP="007066AF">
      <w:pPr>
        <w:pStyle w:val="a3"/>
        <w:jc w:val="both"/>
        <w:rPr>
          <w:sz w:val="24"/>
          <w:szCs w:val="24"/>
        </w:rPr>
      </w:pPr>
      <w:r w:rsidRPr="00A7519A">
        <w:rPr>
          <w:sz w:val="24"/>
          <w:szCs w:val="24"/>
        </w:rPr>
        <w:t>- ИР  «Инициативы работников ФНС России» (Приказ ФНС России 31.08.2016 ММВ-7-17/371@).</w:t>
      </w:r>
    </w:p>
    <w:p w:rsidR="007066AF" w:rsidRPr="00A7519A" w:rsidRDefault="007066AF" w:rsidP="007066AF">
      <w:pPr>
        <w:pStyle w:val="a3"/>
        <w:jc w:val="both"/>
        <w:rPr>
          <w:sz w:val="24"/>
          <w:szCs w:val="24"/>
        </w:rPr>
      </w:pPr>
      <w:r w:rsidRPr="00A7519A">
        <w:rPr>
          <w:sz w:val="24"/>
          <w:szCs w:val="24"/>
        </w:rPr>
        <w:t xml:space="preserve">Федеральные информационные ресурсы, сопровождаемые </w:t>
      </w:r>
      <w:proofErr w:type="gramStart"/>
      <w:r w:rsidRPr="00A7519A">
        <w:rPr>
          <w:sz w:val="24"/>
          <w:szCs w:val="24"/>
        </w:rPr>
        <w:t>МРИ</w:t>
      </w:r>
      <w:proofErr w:type="gramEnd"/>
      <w:r w:rsidRPr="00A7519A">
        <w:rPr>
          <w:sz w:val="24"/>
          <w:szCs w:val="24"/>
        </w:rPr>
        <w:t xml:space="preserve"> ЦОД ФНС России:</w:t>
      </w:r>
    </w:p>
    <w:p w:rsidR="007066AF" w:rsidRPr="00A7519A" w:rsidRDefault="007066AF" w:rsidP="007066AF">
      <w:pPr>
        <w:pStyle w:val="a3"/>
        <w:jc w:val="both"/>
        <w:rPr>
          <w:sz w:val="24"/>
          <w:szCs w:val="24"/>
        </w:rPr>
      </w:pPr>
      <w:r w:rsidRPr="00A7519A">
        <w:rPr>
          <w:sz w:val="24"/>
          <w:szCs w:val="24"/>
        </w:rPr>
        <w:t>- ФИР  «Риски» (однодневки) (Приказ ФНС от 24.06.2011 ММВ-8-2/42dsp@);</w:t>
      </w:r>
    </w:p>
    <w:p w:rsidR="007066AF" w:rsidRPr="00A7519A" w:rsidRDefault="007066AF" w:rsidP="007066AF">
      <w:pPr>
        <w:pStyle w:val="a3"/>
        <w:jc w:val="both"/>
        <w:rPr>
          <w:sz w:val="24"/>
          <w:szCs w:val="24"/>
        </w:rPr>
      </w:pPr>
      <w:r w:rsidRPr="00A7519A">
        <w:rPr>
          <w:sz w:val="24"/>
          <w:szCs w:val="24"/>
        </w:rPr>
        <w:t>-ФИР «Программный комплекс визуального анализа информации для автоматизации процессов налогового контроля» (ПК «ВАИ») (Приказ ФНС 14.02.2008 ШТ-3-6/62@(пункт 3 отменен);</w:t>
      </w:r>
    </w:p>
    <w:p w:rsidR="007066AF" w:rsidRPr="00A7519A" w:rsidRDefault="007066AF" w:rsidP="007066AF">
      <w:pPr>
        <w:pStyle w:val="a3"/>
        <w:jc w:val="both"/>
        <w:rPr>
          <w:sz w:val="24"/>
          <w:szCs w:val="24"/>
        </w:rPr>
      </w:pPr>
      <w:r w:rsidRPr="00A7519A">
        <w:rPr>
          <w:sz w:val="24"/>
          <w:szCs w:val="24"/>
        </w:rPr>
        <w:t>- ФИР «Мониторинг - отрасли»   (Приказ ФНС 01.09.2010 ММВ-7-1/434@);</w:t>
      </w:r>
    </w:p>
    <w:p w:rsidR="007066AF" w:rsidRPr="00A7519A" w:rsidRDefault="007066AF" w:rsidP="007066AF">
      <w:pPr>
        <w:pStyle w:val="a3"/>
        <w:jc w:val="both"/>
        <w:rPr>
          <w:sz w:val="24"/>
          <w:szCs w:val="24"/>
        </w:rPr>
      </w:pPr>
      <w:r w:rsidRPr="00A7519A">
        <w:rPr>
          <w:sz w:val="24"/>
          <w:szCs w:val="24"/>
        </w:rPr>
        <w:lastRenderedPageBreak/>
        <w:t>- ФИР «Схемы уклонения» (Приказ ФНС 22.08.2011 ММВ-8-2/51@);</w:t>
      </w:r>
    </w:p>
    <w:p w:rsidR="007066AF" w:rsidRPr="00A7519A" w:rsidRDefault="007066AF" w:rsidP="007066AF">
      <w:pPr>
        <w:pStyle w:val="a3"/>
        <w:jc w:val="both"/>
        <w:rPr>
          <w:sz w:val="24"/>
          <w:szCs w:val="24"/>
        </w:rPr>
      </w:pPr>
      <w:r w:rsidRPr="00A7519A">
        <w:rPr>
          <w:sz w:val="24"/>
          <w:szCs w:val="24"/>
        </w:rPr>
        <w:t>-ФИР  «Мероприятия валютного контроля» (Приказ ФНС 26.10.2010 ММВ-7-6/518@);</w:t>
      </w:r>
    </w:p>
    <w:p w:rsidR="007066AF" w:rsidRPr="00A7519A" w:rsidRDefault="007066AF" w:rsidP="007066AF">
      <w:pPr>
        <w:pStyle w:val="a3"/>
        <w:jc w:val="both"/>
        <w:rPr>
          <w:sz w:val="24"/>
          <w:szCs w:val="24"/>
        </w:rPr>
      </w:pPr>
      <w:r w:rsidRPr="00A7519A">
        <w:rPr>
          <w:sz w:val="24"/>
          <w:szCs w:val="24"/>
        </w:rPr>
        <w:t>- ФИР «Сведения о среднесписочной численности работников» (ССЧР) (Приказ ФНС 24.04.2012 ММВ-7-6/275@);</w:t>
      </w:r>
    </w:p>
    <w:p w:rsidR="007066AF" w:rsidRPr="00A7519A" w:rsidRDefault="007066AF" w:rsidP="007066AF">
      <w:pPr>
        <w:pStyle w:val="a3"/>
        <w:jc w:val="both"/>
        <w:rPr>
          <w:sz w:val="24"/>
          <w:szCs w:val="24"/>
        </w:rPr>
      </w:pPr>
      <w:r w:rsidRPr="00A7519A">
        <w:rPr>
          <w:sz w:val="24"/>
          <w:szCs w:val="24"/>
        </w:rPr>
        <w:t>- ФИР «Единый реестр субъектов малого и среднего предпринимательства (РМСП)»</w:t>
      </w:r>
    </w:p>
    <w:p w:rsidR="007066AF" w:rsidRPr="00A7519A" w:rsidRDefault="007066AF" w:rsidP="007066AF">
      <w:pPr>
        <w:pStyle w:val="a3"/>
        <w:jc w:val="both"/>
        <w:rPr>
          <w:sz w:val="24"/>
          <w:szCs w:val="24"/>
        </w:rPr>
      </w:pPr>
      <w:proofErr w:type="gramStart"/>
      <w:r w:rsidRPr="00A7519A">
        <w:rPr>
          <w:sz w:val="24"/>
          <w:szCs w:val="24"/>
        </w:rPr>
        <w:t>ПО</w:t>
      </w:r>
      <w:proofErr w:type="gramEnd"/>
      <w:r w:rsidRPr="00A7519A">
        <w:rPr>
          <w:sz w:val="24"/>
          <w:szCs w:val="24"/>
        </w:rPr>
        <w:t xml:space="preserve"> </w:t>
      </w:r>
      <w:proofErr w:type="gramStart"/>
      <w:r w:rsidRPr="00A7519A">
        <w:rPr>
          <w:sz w:val="24"/>
          <w:szCs w:val="24"/>
        </w:rPr>
        <w:t>принудительного</w:t>
      </w:r>
      <w:proofErr w:type="gramEnd"/>
      <w:r w:rsidRPr="00A7519A">
        <w:rPr>
          <w:sz w:val="24"/>
          <w:szCs w:val="24"/>
        </w:rPr>
        <w:t xml:space="preserve"> включения ЮЛ и ИП в РМСП (письмо ФНС России 27.07.2016 14-2-04/0785@);</w:t>
      </w:r>
    </w:p>
    <w:p w:rsidR="007066AF" w:rsidRPr="00A7519A" w:rsidRDefault="007066AF" w:rsidP="007066AF">
      <w:pPr>
        <w:pStyle w:val="a3"/>
        <w:jc w:val="both"/>
        <w:rPr>
          <w:sz w:val="24"/>
          <w:szCs w:val="24"/>
        </w:rPr>
      </w:pPr>
      <w:r w:rsidRPr="00A7519A">
        <w:rPr>
          <w:sz w:val="24"/>
          <w:szCs w:val="24"/>
        </w:rPr>
        <w:t xml:space="preserve">- ФИР «Автоматизация процессов </w:t>
      </w:r>
      <w:proofErr w:type="gramStart"/>
      <w:r w:rsidRPr="00A7519A">
        <w:rPr>
          <w:sz w:val="24"/>
          <w:szCs w:val="24"/>
        </w:rPr>
        <w:t>контроля за</w:t>
      </w:r>
      <w:proofErr w:type="gramEnd"/>
      <w:r w:rsidRPr="00A7519A">
        <w:rPr>
          <w:sz w:val="24"/>
          <w:szCs w:val="24"/>
        </w:rPr>
        <w:t xml:space="preserve"> соблюдением валютного законодательства и актов органов валютного регулирования при информационном взаимодействии между ФНС России и </w:t>
      </w:r>
      <w:proofErr w:type="spellStart"/>
      <w:r w:rsidRPr="00A7519A">
        <w:rPr>
          <w:sz w:val="24"/>
          <w:szCs w:val="24"/>
        </w:rPr>
        <w:t>Росфиннадзором</w:t>
      </w:r>
      <w:proofErr w:type="spellEnd"/>
      <w:r w:rsidRPr="00A7519A">
        <w:rPr>
          <w:sz w:val="24"/>
          <w:szCs w:val="24"/>
        </w:rPr>
        <w:t>» (ПК «</w:t>
      </w:r>
      <w:proofErr w:type="spellStart"/>
      <w:r w:rsidRPr="00A7519A">
        <w:rPr>
          <w:sz w:val="24"/>
          <w:szCs w:val="24"/>
        </w:rPr>
        <w:t>Росфиннадзор</w:t>
      </w:r>
      <w:proofErr w:type="spellEnd"/>
      <w:r w:rsidRPr="00A7519A">
        <w:rPr>
          <w:sz w:val="24"/>
          <w:szCs w:val="24"/>
        </w:rPr>
        <w:t>») (Приказ ФНС 26.10.2010 ММВ-7-6/518@);</w:t>
      </w:r>
    </w:p>
    <w:p w:rsidR="007066AF" w:rsidRPr="00A7519A" w:rsidRDefault="007066AF" w:rsidP="007066AF">
      <w:pPr>
        <w:pStyle w:val="a3"/>
        <w:jc w:val="both"/>
        <w:rPr>
          <w:sz w:val="24"/>
          <w:szCs w:val="24"/>
        </w:rPr>
      </w:pPr>
      <w:r w:rsidRPr="00A7519A">
        <w:rPr>
          <w:sz w:val="24"/>
          <w:szCs w:val="24"/>
        </w:rPr>
        <w:t>- ФИР «Сведения о среднесписочной численности работников» (ССЧР) (Приказ ФНС России от 24.04.2012 ММВ-7-6/275@);</w:t>
      </w:r>
    </w:p>
    <w:p w:rsidR="007066AF" w:rsidRPr="00A7519A" w:rsidRDefault="007066AF" w:rsidP="007066AF">
      <w:pPr>
        <w:pStyle w:val="a3"/>
        <w:jc w:val="both"/>
        <w:rPr>
          <w:sz w:val="24"/>
          <w:szCs w:val="24"/>
        </w:rPr>
      </w:pPr>
      <w:r w:rsidRPr="00A7519A">
        <w:rPr>
          <w:sz w:val="24"/>
          <w:szCs w:val="24"/>
        </w:rPr>
        <w:t>- ФИР «Недра» (Приказ ФНС России от 270.2.2013 ММВ-7-6/102@);</w:t>
      </w:r>
    </w:p>
    <w:p w:rsidR="007066AF" w:rsidRPr="00A7519A" w:rsidRDefault="007066AF" w:rsidP="007066AF">
      <w:pPr>
        <w:pStyle w:val="a3"/>
        <w:jc w:val="both"/>
        <w:rPr>
          <w:sz w:val="24"/>
          <w:szCs w:val="24"/>
        </w:rPr>
      </w:pPr>
      <w:r w:rsidRPr="00A7519A">
        <w:rPr>
          <w:sz w:val="24"/>
          <w:szCs w:val="24"/>
        </w:rPr>
        <w:t>- ФИР «Утилизационный сбор» (Приказ ФНС 12.02.2015 ММВ-7-3/64@);</w:t>
      </w:r>
    </w:p>
    <w:p w:rsidR="007066AF" w:rsidRPr="00A7519A" w:rsidRDefault="007066AF" w:rsidP="007066AF">
      <w:pPr>
        <w:pStyle w:val="a3"/>
        <w:jc w:val="both"/>
        <w:rPr>
          <w:sz w:val="24"/>
          <w:szCs w:val="24"/>
        </w:rPr>
      </w:pPr>
      <w:r w:rsidRPr="00A7519A">
        <w:rPr>
          <w:sz w:val="24"/>
          <w:szCs w:val="24"/>
        </w:rPr>
        <w:t>- ФИР «Налоговый мониторинг предприятий» (Мониторинг-М) (Приказ ФНС 22.05.2008 ММ-3-6/227@);</w:t>
      </w:r>
    </w:p>
    <w:p w:rsidR="007066AF" w:rsidRPr="00A7519A" w:rsidRDefault="007066AF" w:rsidP="007066AF">
      <w:pPr>
        <w:pStyle w:val="a3"/>
        <w:jc w:val="both"/>
        <w:rPr>
          <w:sz w:val="24"/>
          <w:szCs w:val="24"/>
        </w:rPr>
      </w:pPr>
      <w:r w:rsidRPr="00A7519A">
        <w:rPr>
          <w:sz w:val="24"/>
          <w:szCs w:val="24"/>
        </w:rPr>
        <w:t>-ФИР «Мониторинг финансово-хозяйственной деятельности организаций по диапазонам размера дохода» (Финансово-хозяйственный мониторинг) (Приказ ФНС 12.12.2012 ММВ-7-3/946@);</w:t>
      </w:r>
    </w:p>
    <w:p w:rsidR="007066AF" w:rsidRPr="00A7519A" w:rsidRDefault="007066AF" w:rsidP="007066AF">
      <w:pPr>
        <w:pStyle w:val="a3"/>
        <w:jc w:val="both"/>
        <w:rPr>
          <w:sz w:val="24"/>
          <w:szCs w:val="24"/>
        </w:rPr>
      </w:pPr>
      <w:r w:rsidRPr="00A7519A">
        <w:rPr>
          <w:sz w:val="24"/>
          <w:szCs w:val="24"/>
        </w:rPr>
        <w:t>- ФИР «Соглашение о ценообразовании для целей налогообложения» («Соглашение о ценообразовании») (Приказ ФНС 10.05.2012 ММВ-7-13/293@);</w:t>
      </w:r>
    </w:p>
    <w:p w:rsidR="007066AF" w:rsidRPr="00A7519A" w:rsidRDefault="007066AF" w:rsidP="007066AF">
      <w:pPr>
        <w:pStyle w:val="a3"/>
        <w:jc w:val="both"/>
        <w:rPr>
          <w:sz w:val="24"/>
          <w:szCs w:val="24"/>
        </w:rPr>
      </w:pPr>
      <w:r w:rsidRPr="00A7519A">
        <w:rPr>
          <w:sz w:val="24"/>
          <w:szCs w:val="24"/>
        </w:rPr>
        <w:t>- ФИР «База судебных актов» (Письмо ФНС 10.10.2013 СА-4-9/18147@);</w:t>
      </w:r>
    </w:p>
    <w:p w:rsidR="007066AF" w:rsidRPr="00A7519A" w:rsidRDefault="007066AF" w:rsidP="007066AF">
      <w:pPr>
        <w:pStyle w:val="a3"/>
        <w:jc w:val="both"/>
        <w:rPr>
          <w:sz w:val="24"/>
          <w:szCs w:val="24"/>
        </w:rPr>
      </w:pPr>
      <w:r w:rsidRPr="00A7519A">
        <w:rPr>
          <w:sz w:val="24"/>
          <w:szCs w:val="24"/>
        </w:rPr>
        <w:t>- ФИР «Риски» (однодневки) (Приказ ФНС России 24.06.2011 ММВ-8-2/42dsp@);</w:t>
      </w:r>
    </w:p>
    <w:p w:rsidR="007066AF" w:rsidRPr="00A7519A" w:rsidRDefault="007066AF" w:rsidP="007066AF">
      <w:pPr>
        <w:pStyle w:val="a3"/>
        <w:jc w:val="both"/>
        <w:rPr>
          <w:sz w:val="24"/>
          <w:szCs w:val="24"/>
        </w:rPr>
      </w:pPr>
      <w:r w:rsidRPr="00A7519A">
        <w:rPr>
          <w:sz w:val="24"/>
          <w:szCs w:val="24"/>
        </w:rPr>
        <w:t>- ФИР  «Результаты внутреннего аудита налоговых органов» (Приказ ФНС России 25.11.2013 ММВ-7-6/521@);</w:t>
      </w:r>
    </w:p>
    <w:p w:rsidR="007066AF" w:rsidRPr="00A7519A" w:rsidRDefault="007066AF" w:rsidP="007066AF">
      <w:pPr>
        <w:pStyle w:val="a3"/>
        <w:jc w:val="both"/>
        <w:rPr>
          <w:sz w:val="24"/>
          <w:szCs w:val="24"/>
        </w:rPr>
      </w:pPr>
      <w:r w:rsidRPr="00A7519A">
        <w:rPr>
          <w:sz w:val="24"/>
          <w:szCs w:val="24"/>
        </w:rPr>
        <w:t>- ФИР «Учет консолидированных групп налогоплательщиков» (Учет КГН) (Приказ УФНС России 19.11.2012  01-01/248@);</w:t>
      </w:r>
    </w:p>
    <w:p w:rsidR="007066AF" w:rsidRPr="00A7519A" w:rsidRDefault="007066AF" w:rsidP="007066AF">
      <w:pPr>
        <w:pStyle w:val="a3"/>
        <w:jc w:val="both"/>
        <w:rPr>
          <w:sz w:val="24"/>
          <w:szCs w:val="24"/>
        </w:rPr>
      </w:pPr>
      <w:r w:rsidRPr="00A7519A">
        <w:rPr>
          <w:sz w:val="24"/>
          <w:szCs w:val="24"/>
        </w:rPr>
        <w:t xml:space="preserve">- ФИР «ЕАЭС – обмен» </w:t>
      </w:r>
      <w:proofErr w:type="gramStart"/>
      <w:r w:rsidRPr="00A7519A">
        <w:rPr>
          <w:sz w:val="24"/>
          <w:szCs w:val="24"/>
        </w:rPr>
        <w:t>Евразийского</w:t>
      </w:r>
      <w:proofErr w:type="gramEnd"/>
      <w:r w:rsidRPr="00A7519A">
        <w:rPr>
          <w:sz w:val="24"/>
          <w:szCs w:val="24"/>
        </w:rPr>
        <w:t xml:space="preserve"> экономического союз-обмен (Приказ ФНС России 08.04.2015 ММВ-7-15/140@);</w:t>
      </w:r>
    </w:p>
    <w:p w:rsidR="007066AF" w:rsidRPr="00A7519A" w:rsidRDefault="007066AF" w:rsidP="007066AF">
      <w:pPr>
        <w:pStyle w:val="a3"/>
        <w:jc w:val="both"/>
        <w:rPr>
          <w:sz w:val="24"/>
          <w:szCs w:val="24"/>
        </w:rPr>
      </w:pPr>
      <w:r w:rsidRPr="00A7519A">
        <w:rPr>
          <w:sz w:val="24"/>
          <w:szCs w:val="24"/>
        </w:rPr>
        <w:t>- ФИР «Взаимодействие с Почтой России» (Приказ ФНС России 14.06.2013 ММВ-7-6/203@);</w:t>
      </w:r>
    </w:p>
    <w:p w:rsidR="007066AF" w:rsidRPr="00A7519A" w:rsidRDefault="007066AF" w:rsidP="007066AF">
      <w:pPr>
        <w:pStyle w:val="a3"/>
        <w:jc w:val="both"/>
        <w:rPr>
          <w:sz w:val="24"/>
          <w:szCs w:val="24"/>
        </w:rPr>
      </w:pPr>
      <w:proofErr w:type="gramStart"/>
      <w:r w:rsidRPr="00A7519A">
        <w:rPr>
          <w:sz w:val="24"/>
          <w:szCs w:val="24"/>
        </w:rPr>
        <w:t>- ФИР «Банк-обмен» (Приказ ФНС России (от 25.07.2012 ММВ-7-2/520@).</w:t>
      </w:r>
      <w:proofErr w:type="gramEnd"/>
    </w:p>
    <w:p w:rsidR="007066AF" w:rsidRPr="00A7519A" w:rsidRDefault="007066AF" w:rsidP="007066AF">
      <w:pPr>
        <w:pStyle w:val="a3"/>
        <w:jc w:val="both"/>
        <w:rPr>
          <w:sz w:val="24"/>
          <w:szCs w:val="24"/>
        </w:rPr>
      </w:pPr>
      <w:r w:rsidRPr="00A7519A">
        <w:rPr>
          <w:sz w:val="24"/>
          <w:szCs w:val="24"/>
        </w:rPr>
        <w:t>- соблюдает исполнение обязанностей, запретов, требований к служебному поведению государственных гражданских служащих, определенных статьями 15, 17,18 Федерального закона от 27 июля 2004 года № 79-ФЗ «О государственной гражданской службе Российской Федерации».</w:t>
      </w:r>
    </w:p>
    <w:p w:rsidR="007066AF" w:rsidRPr="00A7519A" w:rsidRDefault="007066AF" w:rsidP="007066AF">
      <w:pPr>
        <w:pStyle w:val="a3"/>
        <w:jc w:val="both"/>
        <w:rPr>
          <w:sz w:val="24"/>
          <w:szCs w:val="24"/>
        </w:rPr>
      </w:pPr>
      <w:r w:rsidRPr="00A7519A">
        <w:rPr>
          <w:sz w:val="24"/>
          <w:szCs w:val="24"/>
        </w:rPr>
        <w:t>- обеспечивает реализацию положений Федерального закона от 25.12.2008 № 273-ФЗ «О противодействии коррупции», в том числе:</w:t>
      </w:r>
    </w:p>
    <w:p w:rsidR="007066AF" w:rsidRPr="00A7519A" w:rsidRDefault="007066AF" w:rsidP="007066AF">
      <w:pPr>
        <w:pStyle w:val="a3"/>
        <w:jc w:val="both"/>
        <w:rPr>
          <w:sz w:val="24"/>
          <w:szCs w:val="24"/>
        </w:rPr>
      </w:pPr>
      <w:r w:rsidRPr="00A7519A">
        <w:rPr>
          <w:sz w:val="24"/>
          <w:szCs w:val="24"/>
        </w:rPr>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7066AF" w:rsidRPr="00A7519A" w:rsidRDefault="007066AF" w:rsidP="007066AF">
      <w:pPr>
        <w:pStyle w:val="a3"/>
        <w:jc w:val="both"/>
        <w:rPr>
          <w:sz w:val="24"/>
          <w:szCs w:val="24"/>
        </w:rPr>
      </w:pPr>
      <w:r w:rsidRPr="00A7519A">
        <w:rPr>
          <w:sz w:val="24"/>
          <w:szCs w:val="24"/>
        </w:rPr>
        <w:t>б) уведомляет в письменной форме представителя нанимателя о возникшем конфликте интересов или о возможности его возникновения, как только ему станет об этом известно;</w:t>
      </w:r>
    </w:p>
    <w:p w:rsidR="007066AF" w:rsidRPr="00A7519A" w:rsidRDefault="007066AF" w:rsidP="007066AF">
      <w:pPr>
        <w:pStyle w:val="a3"/>
        <w:jc w:val="both"/>
        <w:rPr>
          <w:sz w:val="24"/>
          <w:szCs w:val="24"/>
        </w:rPr>
      </w:pPr>
      <w:r w:rsidRPr="00A7519A">
        <w:rPr>
          <w:sz w:val="24"/>
          <w:szCs w:val="24"/>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7066AF" w:rsidRPr="00A7519A" w:rsidRDefault="007066AF" w:rsidP="007066AF">
      <w:pPr>
        <w:pStyle w:val="a3"/>
        <w:jc w:val="both"/>
        <w:rPr>
          <w:sz w:val="24"/>
          <w:szCs w:val="24"/>
        </w:rPr>
      </w:pPr>
      <w:r w:rsidRPr="00A7519A">
        <w:rPr>
          <w:sz w:val="24"/>
          <w:szCs w:val="24"/>
        </w:rPr>
        <w:t>- при исполнении должностных обязанностей соблюдает права и законные интересы граждан и организаций;</w:t>
      </w:r>
    </w:p>
    <w:p w:rsidR="007066AF" w:rsidRPr="00A7519A" w:rsidRDefault="007066AF" w:rsidP="007066AF">
      <w:pPr>
        <w:pStyle w:val="a3"/>
        <w:jc w:val="both"/>
        <w:rPr>
          <w:sz w:val="24"/>
          <w:szCs w:val="24"/>
        </w:rPr>
      </w:pPr>
      <w:r w:rsidRPr="00A7519A">
        <w:rPr>
          <w:sz w:val="24"/>
          <w:szCs w:val="24"/>
        </w:rPr>
        <w:t>- взаимодействует с другими государственными органами для решения вопросов, входящих в его компетенцию;</w:t>
      </w:r>
    </w:p>
    <w:p w:rsidR="007066AF" w:rsidRPr="00A7519A" w:rsidRDefault="007066AF" w:rsidP="007066AF">
      <w:pPr>
        <w:pStyle w:val="a3"/>
        <w:jc w:val="both"/>
        <w:rPr>
          <w:sz w:val="24"/>
          <w:szCs w:val="24"/>
        </w:rPr>
      </w:pPr>
      <w:r w:rsidRPr="00A7519A">
        <w:rPr>
          <w:sz w:val="24"/>
          <w:szCs w:val="24"/>
        </w:rPr>
        <w:lastRenderedPageBreak/>
        <w:t>- поддерживает необходимый уровень квалификации, проходит повышение квалификации в имеющих государственную аккредитацию образовательных учреждениях высшего профессионального образования;</w:t>
      </w:r>
    </w:p>
    <w:p w:rsidR="007066AF" w:rsidRPr="00A7519A" w:rsidRDefault="007066AF" w:rsidP="007066AF">
      <w:pPr>
        <w:pStyle w:val="a3"/>
        <w:jc w:val="both"/>
        <w:rPr>
          <w:sz w:val="24"/>
          <w:szCs w:val="24"/>
        </w:rPr>
      </w:pPr>
      <w:r w:rsidRPr="00A7519A">
        <w:rPr>
          <w:sz w:val="24"/>
          <w:szCs w:val="24"/>
        </w:rPr>
        <w:t>- не реже одного раза в месяц проводит оперативный самоконтроль;</w:t>
      </w:r>
    </w:p>
    <w:p w:rsidR="007066AF" w:rsidRPr="00A7519A" w:rsidRDefault="007066AF" w:rsidP="007066AF">
      <w:pPr>
        <w:pStyle w:val="a3"/>
        <w:jc w:val="both"/>
        <w:rPr>
          <w:sz w:val="24"/>
          <w:szCs w:val="24"/>
        </w:rPr>
      </w:pPr>
      <w:r w:rsidRPr="00A7519A">
        <w:rPr>
          <w:sz w:val="24"/>
          <w:szCs w:val="24"/>
        </w:rPr>
        <w:t>- соблюдает установленные правила публичных выступлений и предоставления служебной информации;</w:t>
      </w:r>
    </w:p>
    <w:p w:rsidR="007066AF" w:rsidRPr="00A7519A" w:rsidRDefault="007066AF" w:rsidP="007066AF">
      <w:pPr>
        <w:pStyle w:val="a3"/>
        <w:jc w:val="both"/>
        <w:rPr>
          <w:sz w:val="24"/>
          <w:szCs w:val="24"/>
        </w:rPr>
      </w:pPr>
      <w:r w:rsidRPr="00A7519A">
        <w:rPr>
          <w:sz w:val="24"/>
          <w:szCs w:val="24"/>
        </w:rPr>
        <w:t>- не допускает конфликтных ситуаций, способных нанести ущерб его репутации или авторитету Инспекции;</w:t>
      </w:r>
    </w:p>
    <w:p w:rsidR="007066AF" w:rsidRPr="00A7519A" w:rsidRDefault="007066AF" w:rsidP="007066AF">
      <w:pPr>
        <w:pStyle w:val="a3"/>
        <w:jc w:val="both"/>
        <w:rPr>
          <w:sz w:val="24"/>
          <w:szCs w:val="24"/>
        </w:rPr>
      </w:pPr>
      <w:r w:rsidRPr="00A7519A">
        <w:rPr>
          <w:sz w:val="24"/>
          <w:szCs w:val="24"/>
        </w:rPr>
        <w:t>- бережет государственное имущество, в том числе, предоставленное ему для исполнения должностных обязанностей;</w:t>
      </w:r>
    </w:p>
    <w:p w:rsidR="007066AF" w:rsidRPr="00A7519A" w:rsidRDefault="007066AF" w:rsidP="007066AF">
      <w:pPr>
        <w:pStyle w:val="a3"/>
        <w:jc w:val="both"/>
        <w:rPr>
          <w:sz w:val="24"/>
          <w:szCs w:val="24"/>
        </w:rPr>
      </w:pPr>
      <w:r w:rsidRPr="00A7519A">
        <w:rPr>
          <w:sz w:val="24"/>
          <w:szCs w:val="24"/>
        </w:rPr>
        <w:t>- соблюдает служебный распорядок Инспекции;</w:t>
      </w:r>
    </w:p>
    <w:p w:rsidR="007066AF" w:rsidRPr="00A7519A" w:rsidRDefault="007066AF" w:rsidP="007066AF">
      <w:pPr>
        <w:pStyle w:val="a3"/>
        <w:jc w:val="both"/>
        <w:rPr>
          <w:sz w:val="24"/>
          <w:szCs w:val="24"/>
        </w:rPr>
      </w:pPr>
      <w:r w:rsidRPr="00A7519A">
        <w:rPr>
          <w:sz w:val="24"/>
          <w:szCs w:val="24"/>
        </w:rPr>
        <w:t>- обеспечивает сохранность номерных гербовых бланков и правильность их использования;</w:t>
      </w:r>
    </w:p>
    <w:p w:rsidR="007066AF" w:rsidRPr="00A7519A" w:rsidRDefault="007066AF" w:rsidP="007066AF">
      <w:pPr>
        <w:pStyle w:val="ConsNormal"/>
        <w:widowControl/>
        <w:ind w:right="0" w:firstLine="332"/>
        <w:jc w:val="both"/>
        <w:rPr>
          <w:rFonts w:ascii="Times New Roman" w:hAnsi="Times New Roman" w:cs="Times New Roman"/>
          <w:sz w:val="24"/>
          <w:szCs w:val="24"/>
        </w:rPr>
      </w:pPr>
      <w:r w:rsidRPr="00A7519A">
        <w:rPr>
          <w:rFonts w:ascii="Times New Roman" w:hAnsi="Times New Roman" w:cs="Times New Roman"/>
          <w:sz w:val="24"/>
          <w:szCs w:val="24"/>
        </w:rPr>
        <w:t>5. Начало приема документов для участия в конкурсе в 09.00 12.03.2024, окончание - в 18.00 01.04.2024.</w:t>
      </w:r>
    </w:p>
    <w:p w:rsidR="007066AF" w:rsidRPr="00A7519A" w:rsidRDefault="007066AF" w:rsidP="007066AF">
      <w:pPr>
        <w:tabs>
          <w:tab w:val="left" w:pos="6521"/>
        </w:tabs>
        <w:jc w:val="both"/>
        <w:rPr>
          <w:color w:val="000000"/>
        </w:rPr>
      </w:pPr>
      <w:r w:rsidRPr="00A7519A">
        <w:t xml:space="preserve">     6. Адрес места приема документов: 353925, Краснодарский край, </w:t>
      </w:r>
      <w:proofErr w:type="spellStart"/>
      <w:r w:rsidRPr="00A7519A">
        <w:t>г</w:t>
      </w:r>
      <w:proofErr w:type="gramStart"/>
      <w:r w:rsidRPr="00A7519A">
        <w:t>.Н</w:t>
      </w:r>
      <w:proofErr w:type="gramEnd"/>
      <w:r w:rsidRPr="00A7519A">
        <w:t>овороссийск</w:t>
      </w:r>
      <w:proofErr w:type="spellEnd"/>
      <w:r w:rsidRPr="00A7519A">
        <w:t xml:space="preserve">, пр. Дзержинского, 211, ИФНС России по г. Новороссийску Краснодарского края, отдел кадров, </w:t>
      </w:r>
      <w:proofErr w:type="spellStart"/>
      <w:r w:rsidRPr="00A7519A">
        <w:t>каб</w:t>
      </w:r>
      <w:proofErr w:type="spellEnd"/>
      <w:r w:rsidRPr="00A7519A">
        <w:t xml:space="preserve">. №609. Ответственный за прием документов – исполняющий обязанности начальника отдела кадров </w:t>
      </w:r>
      <w:r w:rsidRPr="00A7519A">
        <w:rPr>
          <w:color w:val="000000"/>
        </w:rPr>
        <w:t xml:space="preserve">профилактики коррупционных и иных правонарушений и безопасности </w:t>
      </w:r>
      <w:r w:rsidRPr="00A7519A">
        <w:t>Мелехова О.А., главный специалист – эксперт отдела кадров</w:t>
      </w:r>
      <w:r w:rsidRPr="00A7519A">
        <w:rPr>
          <w:color w:val="000000"/>
        </w:rPr>
        <w:t>, профилактики коррупционных и иных правонарушений</w:t>
      </w:r>
      <w:r w:rsidRPr="00A7519A">
        <w:t xml:space="preserve"> и безопасности</w:t>
      </w:r>
      <w:r w:rsidRPr="00A7519A">
        <w:rPr>
          <w:color w:val="000000"/>
        </w:rPr>
        <w:t xml:space="preserve"> </w:t>
      </w:r>
      <w:proofErr w:type="spellStart"/>
      <w:r w:rsidRPr="00A7519A">
        <w:t>Сходнева</w:t>
      </w:r>
      <w:proofErr w:type="spellEnd"/>
      <w:r w:rsidRPr="00A7519A">
        <w:t xml:space="preserve"> Е.Ю.</w:t>
      </w:r>
    </w:p>
    <w:p w:rsidR="007066AF" w:rsidRPr="00A7519A" w:rsidRDefault="007066AF" w:rsidP="007066AF">
      <w:pPr>
        <w:pStyle w:val="ConsNormal"/>
        <w:widowControl/>
        <w:ind w:right="0" w:firstLine="425"/>
        <w:jc w:val="both"/>
        <w:rPr>
          <w:rFonts w:ascii="Times New Roman" w:hAnsi="Times New Roman" w:cs="Times New Roman"/>
          <w:sz w:val="24"/>
          <w:szCs w:val="24"/>
        </w:rPr>
      </w:pPr>
      <w:r w:rsidRPr="00A7519A">
        <w:rPr>
          <w:rFonts w:ascii="Times New Roman" w:hAnsi="Times New Roman" w:cs="Times New Roman"/>
          <w:sz w:val="24"/>
          <w:szCs w:val="24"/>
        </w:rPr>
        <w:t>7. Для участия в конкурсе гражданский служащий, изъявивший желание участвовать в конкурсе в территориальном налоговом органе, где он замещает должность гражданской службы, подает в службу кадров заявление на имя представителя нанимателя.</w:t>
      </w:r>
    </w:p>
    <w:p w:rsidR="007066AF" w:rsidRPr="00A7519A" w:rsidRDefault="007066AF" w:rsidP="007066AF">
      <w:pPr>
        <w:pStyle w:val="ConsNormal"/>
        <w:widowControl/>
        <w:ind w:right="0" w:firstLine="425"/>
        <w:jc w:val="both"/>
        <w:rPr>
          <w:rFonts w:ascii="Times New Roman" w:hAnsi="Times New Roman" w:cs="Times New Roman"/>
          <w:sz w:val="24"/>
          <w:szCs w:val="24"/>
        </w:rPr>
      </w:pPr>
      <w:r w:rsidRPr="00A7519A">
        <w:rPr>
          <w:rFonts w:ascii="Times New Roman" w:hAnsi="Times New Roman" w:cs="Times New Roman"/>
          <w:sz w:val="24"/>
          <w:szCs w:val="24"/>
        </w:rPr>
        <w:t>Гражданский служащий, изъявивший желание участвовать в конкурсе в территориальном налоговом органе, при этом замещающий должность гражданской службы в ином государственном органе представляет в службу кадров:</w:t>
      </w:r>
    </w:p>
    <w:p w:rsidR="007066AF" w:rsidRPr="00A7519A" w:rsidRDefault="007066AF" w:rsidP="007066AF">
      <w:pPr>
        <w:pStyle w:val="ConsNormal"/>
        <w:widowControl/>
        <w:ind w:right="0" w:firstLine="425"/>
        <w:jc w:val="both"/>
        <w:rPr>
          <w:rFonts w:ascii="Times New Roman" w:hAnsi="Times New Roman" w:cs="Times New Roman"/>
          <w:sz w:val="24"/>
          <w:szCs w:val="24"/>
        </w:rPr>
      </w:pPr>
      <w:r w:rsidRPr="00A7519A">
        <w:rPr>
          <w:rFonts w:ascii="Times New Roman" w:hAnsi="Times New Roman" w:cs="Times New Roman"/>
          <w:sz w:val="24"/>
          <w:szCs w:val="24"/>
        </w:rPr>
        <w:t xml:space="preserve">заявление на имя представителя нанимателя; </w:t>
      </w:r>
    </w:p>
    <w:p w:rsidR="007066AF" w:rsidRPr="00A7519A" w:rsidRDefault="007066AF" w:rsidP="007066AF">
      <w:pPr>
        <w:pStyle w:val="ConsNormal"/>
        <w:widowControl/>
        <w:ind w:right="0" w:firstLine="425"/>
        <w:jc w:val="both"/>
        <w:rPr>
          <w:rFonts w:ascii="Times New Roman" w:hAnsi="Times New Roman" w:cs="Times New Roman"/>
          <w:sz w:val="24"/>
          <w:szCs w:val="24"/>
        </w:rPr>
      </w:pPr>
      <w:r w:rsidRPr="00A7519A">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приложением фотографии.</w:t>
      </w:r>
    </w:p>
    <w:p w:rsidR="007066AF" w:rsidRPr="00A7519A" w:rsidRDefault="007066AF" w:rsidP="007066AF">
      <w:pPr>
        <w:pStyle w:val="ConsNormal"/>
        <w:widowControl/>
        <w:ind w:right="0" w:firstLine="425"/>
        <w:jc w:val="both"/>
        <w:rPr>
          <w:rFonts w:ascii="Times New Roman" w:hAnsi="Times New Roman" w:cs="Times New Roman"/>
          <w:sz w:val="24"/>
          <w:szCs w:val="24"/>
        </w:rPr>
      </w:pPr>
      <w:r w:rsidRPr="00A7519A">
        <w:rPr>
          <w:rFonts w:ascii="Times New Roman" w:hAnsi="Times New Roman" w:cs="Times New Roman"/>
          <w:sz w:val="24"/>
          <w:szCs w:val="24"/>
        </w:rPr>
        <w:t>Гражданин, изъявивший желание участвовать в конкурсе, представляет в службу кадров следующие документы:</w:t>
      </w:r>
    </w:p>
    <w:p w:rsidR="007066AF" w:rsidRPr="00A7519A" w:rsidRDefault="007066AF" w:rsidP="007066AF">
      <w:pPr>
        <w:autoSpaceDE w:val="0"/>
        <w:autoSpaceDN w:val="0"/>
        <w:adjustRightInd w:val="0"/>
        <w:ind w:firstLine="540"/>
        <w:jc w:val="both"/>
      </w:pPr>
      <w:r w:rsidRPr="00A7519A">
        <w:t>а) личное заявление;</w:t>
      </w:r>
    </w:p>
    <w:p w:rsidR="007066AF" w:rsidRPr="00A7519A" w:rsidRDefault="007066AF" w:rsidP="007066AF">
      <w:pPr>
        <w:autoSpaceDE w:val="0"/>
        <w:autoSpaceDN w:val="0"/>
        <w:adjustRightInd w:val="0"/>
        <w:ind w:firstLine="540"/>
        <w:jc w:val="both"/>
      </w:pPr>
      <w:r w:rsidRPr="00A7519A">
        <w:t xml:space="preserve">б) заполненную и подписанную анкету по </w:t>
      </w:r>
      <w:hyperlink r:id="rId9" w:history="1">
        <w:r w:rsidRPr="00A7519A">
          <w:t>форме</w:t>
        </w:r>
      </w:hyperlink>
      <w:r w:rsidRPr="00A7519A">
        <w:t>, утвержденной распоряжением Правительства Российской Федерации от 26 мая 2005 г. N 667-р (Собрание законодательства Российской Федерации, 2005, N 22, ст. 2192; 2007, N 43, ст. 5264; 2018, N 12, ст. 1677), с фотографией;</w:t>
      </w:r>
    </w:p>
    <w:p w:rsidR="007066AF" w:rsidRPr="00A7519A" w:rsidRDefault="007066AF" w:rsidP="007066AF">
      <w:pPr>
        <w:autoSpaceDE w:val="0"/>
        <w:autoSpaceDN w:val="0"/>
        <w:adjustRightInd w:val="0"/>
        <w:ind w:firstLine="540"/>
        <w:jc w:val="both"/>
      </w:pPr>
      <w:r w:rsidRPr="00A7519A">
        <w:t>в) копию паспорта или заменяющего его документа (подлинник соответствующего документа предъявляется лично по прибытии на конкурс);</w:t>
      </w:r>
    </w:p>
    <w:p w:rsidR="007066AF" w:rsidRPr="00A7519A" w:rsidRDefault="007066AF" w:rsidP="007066AF">
      <w:pPr>
        <w:autoSpaceDE w:val="0"/>
        <w:autoSpaceDN w:val="0"/>
        <w:adjustRightInd w:val="0"/>
        <w:ind w:firstLine="540"/>
        <w:jc w:val="both"/>
      </w:pPr>
      <w:r w:rsidRPr="00A7519A">
        <w:t>г) документы, подтверждающие необходимое профессиональное образование, квалификацию и стаж работы:</w:t>
      </w:r>
    </w:p>
    <w:p w:rsidR="007066AF" w:rsidRPr="00A7519A" w:rsidRDefault="007066AF" w:rsidP="007066AF">
      <w:pPr>
        <w:autoSpaceDE w:val="0"/>
        <w:autoSpaceDN w:val="0"/>
        <w:adjustRightInd w:val="0"/>
        <w:ind w:firstLine="540"/>
        <w:jc w:val="both"/>
      </w:pPr>
      <w:r w:rsidRPr="00A7519A">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066AF" w:rsidRPr="00A7519A" w:rsidRDefault="007066AF" w:rsidP="007066AF">
      <w:pPr>
        <w:autoSpaceDE w:val="0"/>
        <w:autoSpaceDN w:val="0"/>
        <w:adjustRightInd w:val="0"/>
        <w:ind w:firstLine="540"/>
        <w:jc w:val="both"/>
      </w:pPr>
      <w:r w:rsidRPr="00A7519A">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066AF" w:rsidRPr="00A7519A" w:rsidRDefault="007066AF" w:rsidP="007066AF">
      <w:pPr>
        <w:autoSpaceDE w:val="0"/>
        <w:autoSpaceDN w:val="0"/>
        <w:adjustRightInd w:val="0"/>
        <w:ind w:firstLine="540"/>
        <w:jc w:val="both"/>
      </w:pPr>
      <w:r w:rsidRPr="00A7519A">
        <w:lastRenderedPageBreak/>
        <w:t>д) документ об отсутствии заболевания, препятствующего поступлению на гражданскую службу или ее прохождению;</w:t>
      </w:r>
    </w:p>
    <w:p w:rsidR="007066AF" w:rsidRPr="00A7519A" w:rsidRDefault="007066AF" w:rsidP="007066AF">
      <w:pPr>
        <w:autoSpaceDE w:val="0"/>
        <w:autoSpaceDN w:val="0"/>
        <w:adjustRightInd w:val="0"/>
        <w:ind w:firstLine="540"/>
        <w:jc w:val="both"/>
      </w:pPr>
      <w:r w:rsidRPr="00A7519A">
        <w:t>е)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066AF" w:rsidRPr="00A7519A" w:rsidRDefault="007066AF" w:rsidP="007066AF">
      <w:pPr>
        <w:pStyle w:val="ConsNormal"/>
        <w:widowControl/>
        <w:ind w:right="0" w:firstLine="425"/>
        <w:jc w:val="both"/>
        <w:rPr>
          <w:rFonts w:ascii="Times New Roman" w:hAnsi="Times New Roman" w:cs="Times New Roman"/>
          <w:sz w:val="24"/>
          <w:szCs w:val="24"/>
        </w:rPr>
      </w:pPr>
      <w:r w:rsidRPr="00A7519A">
        <w:rPr>
          <w:rFonts w:ascii="Times New Roman" w:hAnsi="Times New Roman" w:cs="Times New Roman"/>
          <w:sz w:val="24"/>
          <w:szCs w:val="24"/>
        </w:rPr>
        <w:t xml:space="preserve">8. Предварительная дата проведения конкурса 18.04.2024 в 10 часов по адресу: 353925, Краснодарский край, </w:t>
      </w:r>
      <w:proofErr w:type="spellStart"/>
      <w:r w:rsidRPr="00A7519A">
        <w:rPr>
          <w:rFonts w:ascii="Times New Roman" w:hAnsi="Times New Roman" w:cs="Times New Roman"/>
          <w:sz w:val="24"/>
          <w:szCs w:val="24"/>
        </w:rPr>
        <w:t>г</w:t>
      </w:r>
      <w:proofErr w:type="gramStart"/>
      <w:r w:rsidRPr="00A7519A">
        <w:rPr>
          <w:rFonts w:ascii="Times New Roman" w:hAnsi="Times New Roman" w:cs="Times New Roman"/>
          <w:sz w:val="24"/>
          <w:szCs w:val="24"/>
        </w:rPr>
        <w:t>.Н</w:t>
      </w:r>
      <w:proofErr w:type="gramEnd"/>
      <w:r w:rsidRPr="00A7519A">
        <w:rPr>
          <w:rFonts w:ascii="Times New Roman" w:hAnsi="Times New Roman" w:cs="Times New Roman"/>
          <w:sz w:val="24"/>
          <w:szCs w:val="24"/>
        </w:rPr>
        <w:t>овороссийск</w:t>
      </w:r>
      <w:proofErr w:type="spellEnd"/>
      <w:r w:rsidRPr="00A7519A">
        <w:rPr>
          <w:rFonts w:ascii="Times New Roman" w:hAnsi="Times New Roman" w:cs="Times New Roman"/>
          <w:sz w:val="24"/>
          <w:szCs w:val="24"/>
        </w:rPr>
        <w:t xml:space="preserve">, пр. Дзержинского, 211, ИФНС России по </w:t>
      </w:r>
      <w:proofErr w:type="spellStart"/>
      <w:r w:rsidRPr="00A7519A">
        <w:rPr>
          <w:rFonts w:ascii="Times New Roman" w:hAnsi="Times New Roman" w:cs="Times New Roman"/>
          <w:sz w:val="24"/>
          <w:szCs w:val="24"/>
        </w:rPr>
        <w:t>г</w:t>
      </w:r>
      <w:proofErr w:type="gramStart"/>
      <w:r w:rsidRPr="00A7519A">
        <w:rPr>
          <w:rFonts w:ascii="Times New Roman" w:hAnsi="Times New Roman" w:cs="Times New Roman"/>
          <w:sz w:val="24"/>
          <w:szCs w:val="24"/>
        </w:rPr>
        <w:t>.Н</w:t>
      </w:r>
      <w:proofErr w:type="gramEnd"/>
      <w:r w:rsidRPr="00A7519A">
        <w:rPr>
          <w:rFonts w:ascii="Times New Roman" w:hAnsi="Times New Roman" w:cs="Times New Roman"/>
          <w:sz w:val="24"/>
          <w:szCs w:val="24"/>
        </w:rPr>
        <w:t>овороссийску</w:t>
      </w:r>
      <w:proofErr w:type="spellEnd"/>
      <w:r w:rsidRPr="00A7519A">
        <w:rPr>
          <w:rFonts w:ascii="Times New Roman" w:hAnsi="Times New Roman" w:cs="Times New Roman"/>
          <w:sz w:val="24"/>
          <w:szCs w:val="24"/>
        </w:rPr>
        <w:t xml:space="preserve"> Краснодарского края, </w:t>
      </w:r>
      <w:proofErr w:type="spellStart"/>
      <w:r w:rsidRPr="00A7519A">
        <w:rPr>
          <w:rFonts w:ascii="Times New Roman" w:hAnsi="Times New Roman" w:cs="Times New Roman"/>
          <w:sz w:val="24"/>
          <w:szCs w:val="24"/>
        </w:rPr>
        <w:t>каб</w:t>
      </w:r>
      <w:proofErr w:type="spellEnd"/>
      <w:r w:rsidRPr="00A7519A">
        <w:rPr>
          <w:rFonts w:ascii="Times New Roman" w:hAnsi="Times New Roman" w:cs="Times New Roman"/>
          <w:sz w:val="24"/>
          <w:szCs w:val="24"/>
        </w:rPr>
        <w:t>. № 609.</w:t>
      </w:r>
    </w:p>
    <w:p w:rsidR="007066AF" w:rsidRPr="00A7519A" w:rsidRDefault="007066AF" w:rsidP="007066AF">
      <w:pPr>
        <w:pStyle w:val="ConsNormal"/>
        <w:widowControl/>
        <w:ind w:right="0" w:firstLine="425"/>
        <w:jc w:val="both"/>
        <w:rPr>
          <w:rFonts w:ascii="Times New Roman" w:hAnsi="Times New Roman" w:cs="Times New Roman"/>
          <w:sz w:val="24"/>
          <w:szCs w:val="24"/>
        </w:rPr>
      </w:pPr>
      <w:r w:rsidRPr="00A7519A">
        <w:rPr>
          <w:rFonts w:ascii="Times New Roman" w:hAnsi="Times New Roman" w:cs="Times New Roman"/>
          <w:sz w:val="24"/>
          <w:szCs w:val="24"/>
        </w:rPr>
        <w:t>Подведение итогов конкурса состоится через один час после окончания конкурса по тому же адресу.</w:t>
      </w:r>
    </w:p>
    <w:p w:rsidR="007066AF" w:rsidRPr="00A7519A" w:rsidRDefault="007066AF" w:rsidP="007066AF">
      <w:pPr>
        <w:pStyle w:val="ConsNormal"/>
        <w:widowControl/>
        <w:ind w:right="0" w:firstLine="425"/>
        <w:jc w:val="both"/>
        <w:rPr>
          <w:rFonts w:ascii="Times New Roman" w:hAnsi="Times New Roman" w:cs="Times New Roman"/>
          <w:sz w:val="24"/>
          <w:szCs w:val="24"/>
        </w:rPr>
      </w:pPr>
      <w:r w:rsidRPr="00A7519A">
        <w:rPr>
          <w:rFonts w:ascii="Times New Roman" w:hAnsi="Times New Roman" w:cs="Times New Roman"/>
          <w:sz w:val="24"/>
          <w:szCs w:val="24"/>
        </w:rPr>
        <w:t xml:space="preserve">9. Конкурсная комиссия находится по адресу: 353925, Краснодарский край, г. Новороссийск, </w:t>
      </w:r>
      <w:proofErr w:type="spellStart"/>
      <w:r w:rsidRPr="00A7519A">
        <w:rPr>
          <w:rFonts w:ascii="Times New Roman" w:hAnsi="Times New Roman" w:cs="Times New Roman"/>
          <w:sz w:val="24"/>
          <w:szCs w:val="24"/>
        </w:rPr>
        <w:t>пр</w:t>
      </w:r>
      <w:proofErr w:type="gramStart"/>
      <w:r w:rsidRPr="00A7519A">
        <w:rPr>
          <w:rFonts w:ascii="Times New Roman" w:hAnsi="Times New Roman" w:cs="Times New Roman"/>
          <w:sz w:val="24"/>
          <w:szCs w:val="24"/>
        </w:rPr>
        <w:t>.Д</w:t>
      </w:r>
      <w:proofErr w:type="gramEnd"/>
      <w:r w:rsidRPr="00A7519A">
        <w:rPr>
          <w:rFonts w:ascii="Times New Roman" w:hAnsi="Times New Roman" w:cs="Times New Roman"/>
          <w:sz w:val="24"/>
          <w:szCs w:val="24"/>
        </w:rPr>
        <w:t>зержинского</w:t>
      </w:r>
      <w:proofErr w:type="spellEnd"/>
      <w:r w:rsidRPr="00A7519A">
        <w:rPr>
          <w:rFonts w:ascii="Times New Roman" w:hAnsi="Times New Roman" w:cs="Times New Roman"/>
          <w:sz w:val="24"/>
          <w:szCs w:val="24"/>
        </w:rPr>
        <w:t xml:space="preserve">, 211. Телефакс: (8617) 22-07-67, Телефоны: 26-65-10, 26-65-36, </w:t>
      </w:r>
      <w:proofErr w:type="gramStart"/>
      <w:r w:rsidRPr="00A7519A">
        <w:rPr>
          <w:rFonts w:ascii="Times New Roman" w:hAnsi="Times New Roman" w:cs="Times New Roman"/>
          <w:sz w:val="24"/>
          <w:szCs w:val="24"/>
        </w:rPr>
        <w:t>Е</w:t>
      </w:r>
      <w:proofErr w:type="gramEnd"/>
      <w:r w:rsidRPr="00A7519A">
        <w:rPr>
          <w:rFonts w:ascii="Times New Roman" w:hAnsi="Times New Roman" w:cs="Times New Roman"/>
          <w:sz w:val="24"/>
          <w:szCs w:val="24"/>
        </w:rPr>
        <w:t>-</w:t>
      </w:r>
      <w:proofErr w:type="spellStart"/>
      <w:r w:rsidRPr="00A7519A">
        <w:rPr>
          <w:rFonts w:ascii="Times New Roman" w:hAnsi="Times New Roman" w:cs="Times New Roman"/>
          <w:sz w:val="24"/>
          <w:szCs w:val="24"/>
        </w:rPr>
        <w:t>mail</w:t>
      </w:r>
      <w:proofErr w:type="spellEnd"/>
      <w:r w:rsidRPr="00A7519A">
        <w:rPr>
          <w:rFonts w:ascii="Times New Roman" w:hAnsi="Times New Roman" w:cs="Times New Roman"/>
          <w:sz w:val="24"/>
          <w:szCs w:val="24"/>
        </w:rPr>
        <w:t xml:space="preserve">: </w:t>
      </w:r>
      <w:hyperlink r:id="rId10" w:history="1">
        <w:r w:rsidRPr="00A7519A">
          <w:rPr>
            <w:rFonts w:ascii="Times New Roman" w:hAnsi="Times New Roman" w:cs="Times New Roman"/>
            <w:sz w:val="24"/>
            <w:szCs w:val="24"/>
          </w:rPr>
          <w:t>i231500@r23.nalog.ru</w:t>
        </w:r>
      </w:hyperlink>
      <w:r w:rsidRPr="00A7519A">
        <w:rPr>
          <w:rFonts w:ascii="Times New Roman" w:hAnsi="Times New Roman" w:cs="Times New Roman"/>
          <w:sz w:val="24"/>
          <w:szCs w:val="24"/>
        </w:rPr>
        <w:t>).</w:t>
      </w:r>
    </w:p>
    <w:p w:rsidR="007066AF" w:rsidRPr="00A7519A" w:rsidRDefault="007066AF" w:rsidP="007066AF">
      <w:pPr>
        <w:pStyle w:val="ConsNormal"/>
        <w:widowControl/>
        <w:ind w:right="0" w:firstLine="425"/>
        <w:jc w:val="both"/>
        <w:rPr>
          <w:rFonts w:ascii="Times New Roman" w:hAnsi="Times New Roman" w:cs="Times New Roman"/>
          <w:sz w:val="24"/>
          <w:szCs w:val="24"/>
        </w:rPr>
      </w:pPr>
      <w:r w:rsidRPr="00A7519A">
        <w:rPr>
          <w:rFonts w:ascii="Times New Roman" w:hAnsi="Times New Roman" w:cs="Times New Roman"/>
          <w:sz w:val="24"/>
          <w:szCs w:val="24"/>
        </w:rPr>
        <w:t>Здесь же претенденты могут ознакомиться с иными сведениями, и порядком ознакомления с этими сведениями.</w:t>
      </w:r>
    </w:p>
    <w:p w:rsidR="007066AF" w:rsidRPr="00A7519A" w:rsidRDefault="007066AF" w:rsidP="007066AF">
      <w:pPr>
        <w:autoSpaceDE w:val="0"/>
        <w:autoSpaceDN w:val="0"/>
        <w:adjustRightInd w:val="0"/>
        <w:ind w:firstLine="425"/>
        <w:jc w:val="both"/>
      </w:pPr>
      <w:r w:rsidRPr="00A7519A">
        <w:t>10. Конкурс заключается в оценке профессионального уровня кандидатов для замещения вакантной должности гражданской службы, их соответствия квалификационным требованиям к этой должности и определении победителя.</w:t>
      </w:r>
    </w:p>
    <w:p w:rsidR="007066AF" w:rsidRPr="00A7519A" w:rsidRDefault="007066AF" w:rsidP="007066AF">
      <w:pPr>
        <w:autoSpaceDE w:val="0"/>
        <w:autoSpaceDN w:val="0"/>
        <w:adjustRightInd w:val="0"/>
        <w:ind w:firstLine="425"/>
        <w:jc w:val="both"/>
      </w:pPr>
      <w:proofErr w:type="gramStart"/>
      <w:r w:rsidRPr="00A7519A">
        <w:t>В ходе проведения конкурса конкурсная комиссия оценивает кандидатов на основании представленных ими документов,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по вопросам, связанным с выполнением должностных обязанностей по должности, на замещение которой претендуют кандидаты).</w:t>
      </w:r>
      <w:proofErr w:type="gramEnd"/>
    </w:p>
    <w:p w:rsidR="007066AF" w:rsidRPr="00A7519A" w:rsidRDefault="007066AF" w:rsidP="007066AF">
      <w:pPr>
        <w:autoSpaceDE w:val="0"/>
        <w:autoSpaceDN w:val="0"/>
        <w:adjustRightInd w:val="0"/>
        <w:ind w:firstLine="425"/>
        <w:jc w:val="both"/>
      </w:pPr>
      <w:r w:rsidRPr="00A7519A">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 на замещение которой проводится конкурс, и других положений должностного регламента, связанных с исполнением обязанностей по этой должности, а также иных положений, установленных </w:t>
      </w:r>
      <w:hyperlink r:id="rId11" w:history="1">
        <w:r w:rsidRPr="00A7519A">
          <w:t>законодательством</w:t>
        </w:r>
      </w:hyperlink>
      <w:r w:rsidRPr="00A7519A">
        <w:t xml:space="preserve"> Российской Федерации о государственной гражданской службе.</w:t>
      </w:r>
    </w:p>
    <w:p w:rsidR="007066AF" w:rsidRPr="00A7519A" w:rsidRDefault="007066AF" w:rsidP="007066AF">
      <w:pPr>
        <w:autoSpaceDE w:val="0"/>
        <w:autoSpaceDN w:val="0"/>
        <w:adjustRightInd w:val="0"/>
        <w:ind w:firstLine="425"/>
        <w:jc w:val="both"/>
      </w:pPr>
      <w:r w:rsidRPr="00A7519A">
        <w:t>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w:t>
      </w:r>
    </w:p>
    <w:p w:rsidR="007066AF" w:rsidRPr="00A7519A" w:rsidRDefault="007066AF" w:rsidP="007066AF">
      <w:pPr>
        <w:autoSpaceDE w:val="0"/>
        <w:autoSpaceDN w:val="0"/>
        <w:adjustRightInd w:val="0"/>
        <w:ind w:firstLine="425"/>
        <w:jc w:val="both"/>
      </w:pPr>
      <w:r w:rsidRPr="00A7519A">
        <w:t>Конкурсная комиссия вправе также принять решение, имеющее рекомендательный характер, о включении в кадровый резерв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7066AF" w:rsidRPr="00A7519A" w:rsidRDefault="007066AF" w:rsidP="007066AF">
      <w:pPr>
        <w:autoSpaceDE w:val="0"/>
        <w:autoSpaceDN w:val="0"/>
        <w:adjustRightInd w:val="0"/>
        <w:ind w:firstLine="425"/>
        <w:jc w:val="both"/>
      </w:pPr>
      <w:r w:rsidRPr="00A7519A">
        <w:t>По результатам конкурса издается приказ представителя нанимателя о назначении победителя конкурса на вакантную должность гражданской службы, на замещение которой проводился данный конкурс.</w:t>
      </w:r>
    </w:p>
    <w:p w:rsidR="007066AF" w:rsidRPr="00A7519A" w:rsidRDefault="007066AF" w:rsidP="007066AF">
      <w:pPr>
        <w:autoSpaceDE w:val="0"/>
        <w:autoSpaceDN w:val="0"/>
        <w:adjustRightInd w:val="0"/>
        <w:ind w:firstLine="425"/>
        <w:jc w:val="both"/>
      </w:pPr>
      <w:r w:rsidRPr="00A7519A">
        <w:t>Если конкурсной комиссией принято решение о включении в кадровый резерв кандидата, не ставшего победителем конкурса на замещение вакантной должности гражданской службы, то с согласия указанного лица издается правовой акт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7066AF" w:rsidRPr="00A7519A" w:rsidRDefault="007066AF" w:rsidP="007066AF">
      <w:pPr>
        <w:autoSpaceDE w:val="0"/>
        <w:autoSpaceDN w:val="0"/>
        <w:adjustRightInd w:val="0"/>
        <w:ind w:firstLine="425"/>
        <w:jc w:val="both"/>
      </w:pPr>
      <w:r w:rsidRPr="00A7519A">
        <w:t>О результатах конкурса кандидаты, участвующие в конкурсе, уведомляются в письменной форме службой кадров в 7-дневный срок со дня его завершения.</w:t>
      </w:r>
    </w:p>
    <w:p w:rsidR="007066AF" w:rsidRPr="00A7519A" w:rsidRDefault="007066AF" w:rsidP="007066AF">
      <w:pPr>
        <w:autoSpaceDE w:val="0"/>
        <w:autoSpaceDN w:val="0"/>
        <w:adjustRightInd w:val="0"/>
        <w:ind w:firstLine="425"/>
        <w:jc w:val="both"/>
      </w:pPr>
      <w:r w:rsidRPr="00A7519A">
        <w:t>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информационно-телекоммуникационной сети "Интернет".</w:t>
      </w:r>
    </w:p>
    <w:p w:rsidR="001B2DCF" w:rsidRDefault="007066AF" w:rsidP="007066AF">
      <w:r w:rsidRPr="00A7519A">
        <w:t xml:space="preserve">Документы претендентов на замещение вакантной должности гражданской службы (на включение в кадровый резерв), не допущенных к участию в конкурсе, и кандидатов, </w:t>
      </w:r>
      <w:r w:rsidRPr="00A7519A">
        <w:lastRenderedPageBreak/>
        <w:t>участвующих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службе кадров, после чего подлежат уничтожению.</w:t>
      </w:r>
      <w:bookmarkStart w:id="0" w:name="_GoBack"/>
      <w:bookmarkEnd w:id="0"/>
    </w:p>
    <w:sectPr w:rsidR="001B2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E3BC3"/>
    <w:multiLevelType w:val="hybridMultilevel"/>
    <w:tmpl w:val="F876766E"/>
    <w:lvl w:ilvl="0" w:tplc="F2A2B8DA">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AF"/>
    <w:rsid w:val="001B2DCF"/>
    <w:rsid w:val="0070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7066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7066AF"/>
    <w:rPr>
      <w:rFonts w:ascii="Arial" w:eastAsia="Times New Roman" w:hAnsi="Arial" w:cs="Arial"/>
      <w:sz w:val="20"/>
      <w:szCs w:val="20"/>
      <w:lang w:eastAsia="ru-RU"/>
    </w:rPr>
  </w:style>
  <w:style w:type="paragraph" w:styleId="a3">
    <w:name w:val="No Spacing"/>
    <w:uiPriority w:val="1"/>
    <w:qFormat/>
    <w:rsid w:val="007066AF"/>
    <w:pPr>
      <w:spacing w:after="0" w:line="240" w:lineRule="auto"/>
    </w:pPr>
    <w:rPr>
      <w:rFonts w:ascii="Times New Roman" w:eastAsia="Calibri" w:hAnsi="Times New Roman" w:cs="Times New Roman"/>
      <w:sz w:val="28"/>
    </w:rPr>
  </w:style>
  <w:style w:type="paragraph" w:customStyle="1" w:styleId="ConsPlusNormal">
    <w:name w:val="ConsPlusNormal"/>
    <w:rsid w:val="007066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6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7066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7066AF"/>
    <w:rPr>
      <w:rFonts w:ascii="Arial" w:eastAsia="Times New Roman" w:hAnsi="Arial" w:cs="Arial"/>
      <w:sz w:val="20"/>
      <w:szCs w:val="20"/>
      <w:lang w:eastAsia="ru-RU"/>
    </w:rPr>
  </w:style>
  <w:style w:type="paragraph" w:styleId="a3">
    <w:name w:val="No Spacing"/>
    <w:uiPriority w:val="1"/>
    <w:qFormat/>
    <w:rsid w:val="007066AF"/>
    <w:pPr>
      <w:spacing w:after="0" w:line="240" w:lineRule="auto"/>
    </w:pPr>
    <w:rPr>
      <w:rFonts w:ascii="Times New Roman" w:eastAsia="Calibri" w:hAnsi="Times New Roman" w:cs="Times New Roman"/>
      <w:sz w:val="28"/>
    </w:rPr>
  </w:style>
  <w:style w:type="paragraph" w:customStyle="1" w:styleId="ConsPlusNormal">
    <w:name w:val="ConsPlusNormal"/>
    <w:rsid w:val="007066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3B841DF39D8697D46FE6B6AAA36E59AB66A093F682E63D92BA57GEkD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615F9E8412AAE742B4BA4A916D1A6E458007296651BA0F442BCC2iDR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231500@r23.nalog.ru" TargetMode="External"/><Relationship Id="rId11" Type="http://schemas.openxmlformats.org/officeDocument/2006/relationships/hyperlink" Target="consultantplus://offline/ref=0BDCCC76FD37CD912DD27565FA6740299A3C8B8ECC547BD350DFD270EA4FYBF" TargetMode="External"/><Relationship Id="rId5" Type="http://schemas.openxmlformats.org/officeDocument/2006/relationships/webSettings" Target="webSettings.xml"/><Relationship Id="rId10" Type="http://schemas.openxmlformats.org/officeDocument/2006/relationships/hyperlink" Target="mailto:i231500@r23.nalog.ru" TargetMode="External"/><Relationship Id="rId4" Type="http://schemas.openxmlformats.org/officeDocument/2006/relationships/settings" Target="settings.xml"/><Relationship Id="rId9" Type="http://schemas.openxmlformats.org/officeDocument/2006/relationships/hyperlink" Target="consultantplus://offline/ref=72F6902C6EC4B0D94E4627897308CD08E41E9DAEC5B4BC04F4C437F8A352F88B2FE5B368FCEA34B7d0n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3464</Words>
  <Characters>19750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 Лилия Витальевна</dc:creator>
  <cp:lastModifiedBy>Клочко Лилия Витальевна</cp:lastModifiedBy>
  <cp:revision>1</cp:revision>
  <dcterms:created xsi:type="dcterms:W3CDTF">2024-03-13T07:51:00Z</dcterms:created>
  <dcterms:modified xsi:type="dcterms:W3CDTF">2024-03-13T07:51:00Z</dcterms:modified>
</cp:coreProperties>
</file>