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D72" w:rsidRPr="00DC27ED" w:rsidRDefault="00310D72" w:rsidP="00310D72">
      <w:pPr>
        <w:tabs>
          <w:tab w:val="left" w:pos="1640"/>
        </w:tabs>
        <w:jc w:val="center"/>
      </w:pPr>
      <w:r w:rsidRPr="00DC27ED">
        <w:t xml:space="preserve">Объявление (информация) о приеме документов </w:t>
      </w:r>
    </w:p>
    <w:p w:rsidR="00310D72" w:rsidRPr="00DC27ED" w:rsidRDefault="00310D72" w:rsidP="00310D72">
      <w:pPr>
        <w:tabs>
          <w:tab w:val="left" w:pos="1640"/>
        </w:tabs>
        <w:jc w:val="center"/>
      </w:pPr>
      <w:r w:rsidRPr="00DC27ED">
        <w:t>для участия в конкурсе</w:t>
      </w:r>
    </w:p>
    <w:p w:rsidR="00310D72" w:rsidRPr="00DC27ED" w:rsidRDefault="00310D72" w:rsidP="00310D72">
      <w:pPr>
        <w:ind w:firstLine="425"/>
        <w:jc w:val="both"/>
      </w:pPr>
      <w:r w:rsidRPr="00DC27ED">
        <w:t xml:space="preserve">1. Инспекция Федеральной налоговой службы по г. Новороссийску Краснодарского края (353925, Краснодарский край, </w:t>
      </w:r>
      <w:proofErr w:type="spellStart"/>
      <w:r w:rsidRPr="00DC27ED">
        <w:t>г</w:t>
      </w:r>
      <w:proofErr w:type="gramStart"/>
      <w:r w:rsidRPr="00DC27ED">
        <w:t>.Н</w:t>
      </w:r>
      <w:proofErr w:type="gramEnd"/>
      <w:r w:rsidRPr="00DC27ED">
        <w:t>овороссийск</w:t>
      </w:r>
      <w:proofErr w:type="spellEnd"/>
      <w:r w:rsidRPr="00DC27ED">
        <w:t xml:space="preserve">, </w:t>
      </w:r>
      <w:proofErr w:type="spellStart"/>
      <w:r w:rsidRPr="00DC27ED">
        <w:t>пр.Дзержинского</w:t>
      </w:r>
      <w:proofErr w:type="spellEnd"/>
      <w:r w:rsidRPr="00DC27ED">
        <w:t xml:space="preserve">, 211. Телефакс: (8617) 22-07-67, Телефоны: 26-65-10, 26-64-44, </w:t>
      </w:r>
      <w:proofErr w:type="gramStart"/>
      <w:r w:rsidRPr="00DC27ED">
        <w:t>Е</w:t>
      </w:r>
      <w:proofErr w:type="gramEnd"/>
      <w:r w:rsidRPr="00DC27ED">
        <w:t>-</w:t>
      </w:r>
      <w:proofErr w:type="spellStart"/>
      <w:r w:rsidRPr="00DC27ED">
        <w:t>mail</w:t>
      </w:r>
      <w:proofErr w:type="spellEnd"/>
      <w:r w:rsidRPr="00DC27ED">
        <w:t xml:space="preserve">: </w:t>
      </w:r>
      <w:hyperlink r:id="rId6" w:history="1">
        <w:r w:rsidRPr="00DC27ED">
          <w:t>i231500@r23.nalog.ru</w:t>
        </w:r>
      </w:hyperlink>
      <w:r w:rsidRPr="00DC27ED">
        <w:t xml:space="preserve">) в лице начальника </w:t>
      </w:r>
      <w:proofErr w:type="spellStart"/>
      <w:r w:rsidRPr="00DC27ED">
        <w:t>Белашова</w:t>
      </w:r>
      <w:proofErr w:type="spellEnd"/>
      <w:r w:rsidRPr="00DC27ED">
        <w:t xml:space="preserve"> Александра Николаевича, действующего на основании Положения об Инспекции Федеральной налоговой службы по г. Новороссийску Краснодарского края, утвержденного руководителем УФНС России по Краснодарскому краю, предусматривает провести конкурс на замещение вакантной должности государственной гражданской службы (на включение в кадровый резерв):</w:t>
      </w:r>
    </w:p>
    <w:p w:rsidR="00310D72" w:rsidRPr="00DC27ED" w:rsidRDefault="00310D72" w:rsidP="00310D72">
      <w:pPr>
        <w:numPr>
          <w:ilvl w:val="0"/>
          <w:numId w:val="1"/>
        </w:numPr>
        <w:tabs>
          <w:tab w:val="clear" w:pos="1068"/>
          <w:tab w:val="num" w:pos="425"/>
        </w:tabs>
        <w:ind w:left="0" w:firstLine="425"/>
        <w:jc w:val="both"/>
      </w:pPr>
      <w:r>
        <w:t>Старший</w:t>
      </w:r>
      <w:r w:rsidRPr="00DC27ED">
        <w:t xml:space="preserve"> государственный налоговый инспектор отдела </w:t>
      </w:r>
      <w:r>
        <w:t>камеральных проверок № 1</w:t>
      </w:r>
      <w:r w:rsidRPr="00DC27ED">
        <w:t>.</w:t>
      </w:r>
    </w:p>
    <w:p w:rsidR="00310D72" w:rsidRPr="00DC27ED" w:rsidRDefault="00310D72" w:rsidP="00310D72">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2. К претендентам на замещение этой должности предъявляются следующие требования:</w:t>
      </w:r>
    </w:p>
    <w:p w:rsidR="00310D72" w:rsidRPr="00DC27ED" w:rsidRDefault="00310D72" w:rsidP="00310D72">
      <w:pPr>
        <w:pStyle w:val="ConsPlusNormal"/>
        <w:tabs>
          <w:tab w:val="left" w:pos="3510"/>
        </w:tabs>
        <w:ind w:firstLine="567"/>
        <w:jc w:val="both"/>
        <w:rPr>
          <w:rFonts w:ascii="Times New Roman" w:hAnsi="Times New Roman" w:cs="Times New Roman"/>
          <w:sz w:val="24"/>
          <w:szCs w:val="24"/>
        </w:rPr>
      </w:pPr>
      <w:r w:rsidRPr="00DC27ED">
        <w:rPr>
          <w:rFonts w:ascii="Times New Roman" w:hAnsi="Times New Roman" w:cs="Times New Roman"/>
          <w:sz w:val="24"/>
          <w:szCs w:val="24"/>
        </w:rPr>
        <w:t xml:space="preserve">- наличие высшего образования не ниже уровня </w:t>
      </w:r>
      <w:proofErr w:type="spellStart"/>
      <w:r w:rsidRPr="00DC27ED">
        <w:rPr>
          <w:rFonts w:ascii="Times New Roman" w:hAnsi="Times New Roman" w:cs="Times New Roman"/>
          <w:sz w:val="24"/>
          <w:szCs w:val="24"/>
        </w:rPr>
        <w:t>бакалавриата</w:t>
      </w:r>
      <w:proofErr w:type="spellEnd"/>
      <w:r w:rsidRPr="00DC27ED">
        <w:rPr>
          <w:rFonts w:ascii="Times New Roman" w:hAnsi="Times New Roman" w:cs="Times New Roman"/>
          <w:sz w:val="24"/>
          <w:szCs w:val="24"/>
        </w:rPr>
        <w:t>.</w:t>
      </w:r>
    </w:p>
    <w:p w:rsidR="00310D72" w:rsidRPr="00DC27ED" w:rsidRDefault="00310D72" w:rsidP="00310D72">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государственного языка Российской Федерации (русского языка);</w:t>
      </w:r>
    </w:p>
    <w:p w:rsidR="00310D72" w:rsidRPr="00DC27ED" w:rsidRDefault="00310D72" w:rsidP="00310D72">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xml:space="preserve">- знание основ </w:t>
      </w:r>
      <w:hyperlink r:id="rId7" w:history="1">
        <w:r w:rsidRPr="00DC27ED">
          <w:rPr>
            <w:rFonts w:ascii="Times New Roman" w:hAnsi="Times New Roman" w:cs="Times New Roman"/>
            <w:sz w:val="24"/>
            <w:szCs w:val="24"/>
          </w:rPr>
          <w:t>Конституции</w:t>
        </w:r>
      </w:hyperlink>
      <w:r w:rsidRPr="00DC27ED">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 273 «О противодействии коррупции»;</w:t>
      </w:r>
    </w:p>
    <w:p w:rsidR="00310D72" w:rsidRPr="00DC27ED" w:rsidRDefault="00310D72" w:rsidP="00310D72">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310D72" w:rsidRPr="00DC27ED" w:rsidRDefault="00310D72" w:rsidP="00310D72">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основ информационной безопасности и защиты информации;</w:t>
      </w:r>
    </w:p>
    <w:p w:rsidR="00310D72" w:rsidRPr="00DC27ED" w:rsidRDefault="00310D72" w:rsidP="00310D72">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основных положений законодательства о персональных данных;</w:t>
      </w:r>
    </w:p>
    <w:p w:rsidR="00310D72" w:rsidRPr="00DC27ED" w:rsidRDefault="00310D72" w:rsidP="00310D72">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общих принципов функционирования системы электронного документооборота;</w:t>
      </w:r>
    </w:p>
    <w:p w:rsidR="00310D72" w:rsidRPr="00DC27ED" w:rsidRDefault="00310D72" w:rsidP="00310D72">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основных положений законодательства об электронной подписи;</w:t>
      </w:r>
    </w:p>
    <w:p w:rsidR="00310D72" w:rsidRPr="00DC27ED" w:rsidRDefault="00310D72" w:rsidP="00310D72">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знания и умения по применению персонального компьютера;</w:t>
      </w:r>
    </w:p>
    <w:p w:rsidR="00310D72" w:rsidRPr="00DC27ED" w:rsidRDefault="00310D72" w:rsidP="00310D72">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3. Наличие умений:</w:t>
      </w:r>
    </w:p>
    <w:p w:rsidR="00310D72" w:rsidRPr="00DC27ED" w:rsidRDefault="00310D72" w:rsidP="00310D72">
      <w:pPr>
        <w:pStyle w:val="ConsPlusNormal"/>
        <w:ind w:firstLine="708"/>
        <w:jc w:val="both"/>
        <w:rPr>
          <w:rFonts w:ascii="Times New Roman" w:hAnsi="Times New Roman" w:cs="Times New Roman"/>
          <w:b/>
          <w:sz w:val="24"/>
          <w:szCs w:val="24"/>
        </w:rPr>
      </w:pPr>
      <w:r w:rsidRPr="00DC27ED">
        <w:rPr>
          <w:rFonts w:ascii="Times New Roman" w:hAnsi="Times New Roman" w:cs="Times New Roman"/>
          <w:b/>
          <w:sz w:val="24"/>
          <w:szCs w:val="24"/>
        </w:rPr>
        <w:t>3.1.Общие:</w:t>
      </w:r>
    </w:p>
    <w:p w:rsidR="00310D72" w:rsidRPr="00DC27ED" w:rsidRDefault="00310D72" w:rsidP="00310D72">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 умение мыслить системно (стратегически);</w:t>
      </w:r>
    </w:p>
    <w:p w:rsidR="00310D72" w:rsidRPr="00DC27ED" w:rsidRDefault="00310D72" w:rsidP="00310D72">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310D72" w:rsidRPr="00DC27ED" w:rsidRDefault="00310D72" w:rsidP="00310D72">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 коммуникативные умения;</w:t>
      </w:r>
    </w:p>
    <w:p w:rsidR="00310D72" w:rsidRPr="00DC27ED" w:rsidRDefault="00310D72" w:rsidP="00310D72">
      <w:pPr>
        <w:pStyle w:val="ConsPlusNormal"/>
        <w:jc w:val="both"/>
        <w:rPr>
          <w:rFonts w:ascii="Times New Roman" w:hAnsi="Times New Roman" w:cs="Times New Roman"/>
          <w:color w:val="00B0F0"/>
          <w:sz w:val="24"/>
          <w:szCs w:val="24"/>
        </w:rPr>
      </w:pPr>
      <w:r w:rsidRPr="00DC27ED">
        <w:rPr>
          <w:rFonts w:ascii="Times New Roman" w:hAnsi="Times New Roman" w:cs="Times New Roman"/>
          <w:sz w:val="24"/>
          <w:szCs w:val="24"/>
        </w:rPr>
        <w:t>- умение управлять изменениями.</w:t>
      </w:r>
    </w:p>
    <w:p w:rsidR="00310D72" w:rsidRPr="00DC27ED" w:rsidRDefault="00310D72" w:rsidP="00310D72">
      <w:pPr>
        <w:widowControl w:val="0"/>
        <w:autoSpaceDE w:val="0"/>
        <w:autoSpaceDN w:val="0"/>
        <w:ind w:firstLine="540"/>
        <w:jc w:val="both"/>
        <w:rPr>
          <w:b/>
        </w:rPr>
      </w:pPr>
      <w:r w:rsidRPr="00DC27ED">
        <w:rPr>
          <w:b/>
        </w:rPr>
        <w:t>3.2. Профессионально-функциональные квалификационные требования:</w:t>
      </w:r>
    </w:p>
    <w:p w:rsidR="00310D72" w:rsidRPr="00DC27ED" w:rsidRDefault="00310D72" w:rsidP="00310D72">
      <w:pPr>
        <w:ind w:left="34" w:firstLine="425"/>
        <w:jc w:val="both"/>
      </w:pPr>
      <w:r w:rsidRPr="00DC27ED">
        <w:t>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310D72" w:rsidRPr="00DC27ED" w:rsidRDefault="00310D72" w:rsidP="00310D72">
      <w:pPr>
        <w:widowControl w:val="0"/>
        <w:autoSpaceDE w:val="0"/>
        <w:autoSpaceDN w:val="0"/>
        <w:ind w:firstLine="540"/>
        <w:jc w:val="both"/>
        <w:rPr>
          <w:b/>
        </w:rPr>
      </w:pPr>
      <w:r w:rsidRPr="00DC27ED">
        <w:rPr>
          <w:b/>
        </w:rPr>
        <w:t>3.2.1 Профессиональные квалификационные требования</w:t>
      </w:r>
    </w:p>
    <w:p w:rsidR="00310D72" w:rsidRPr="00DC27ED" w:rsidRDefault="00310D72" w:rsidP="00310D72">
      <w:pPr>
        <w:widowControl w:val="0"/>
        <w:autoSpaceDE w:val="0"/>
        <w:autoSpaceDN w:val="0"/>
        <w:ind w:firstLine="540"/>
        <w:jc w:val="both"/>
        <w:rPr>
          <w:color w:val="FF0000"/>
        </w:rPr>
      </w:pPr>
      <w:r w:rsidRPr="00DC27ED">
        <w:rPr>
          <w:b/>
        </w:rPr>
        <w:t xml:space="preserve">а) наличие профессиональных знаний в сфере законодательства Российской Федерации: </w:t>
      </w:r>
    </w:p>
    <w:p w:rsidR="00310D72" w:rsidRPr="00DC27ED" w:rsidRDefault="00310D72" w:rsidP="00310D72">
      <w:pPr>
        <w:pStyle w:val="ConsPlusNormal"/>
        <w:ind w:firstLine="709"/>
        <w:jc w:val="both"/>
        <w:rPr>
          <w:rFonts w:ascii="Times New Roman" w:hAnsi="Times New Roman" w:cs="Times New Roman"/>
          <w:sz w:val="24"/>
          <w:szCs w:val="24"/>
        </w:rPr>
      </w:pPr>
      <w:r w:rsidRPr="00DC27ED">
        <w:rPr>
          <w:rFonts w:ascii="Times New Roman" w:hAnsi="Times New Roman" w:cs="Times New Roman"/>
          <w:sz w:val="24"/>
          <w:szCs w:val="24"/>
        </w:rPr>
        <w:t xml:space="preserve">включая </w:t>
      </w:r>
      <w:hyperlink r:id="rId8" w:history="1">
        <w:r w:rsidRPr="00DC27ED">
          <w:rPr>
            <w:rFonts w:ascii="Times New Roman" w:hAnsi="Times New Roman" w:cs="Times New Roman"/>
            <w:sz w:val="24"/>
            <w:szCs w:val="24"/>
          </w:rPr>
          <w:t>Конституцию</w:t>
        </w:r>
      </w:hyperlink>
      <w:r w:rsidRPr="00DC27ED">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310D72" w:rsidRPr="00DC27ED" w:rsidRDefault="00310D72" w:rsidP="00310D72">
      <w:pPr>
        <w:widowControl w:val="0"/>
        <w:autoSpaceDE w:val="0"/>
        <w:autoSpaceDN w:val="0"/>
        <w:ind w:firstLine="540"/>
        <w:jc w:val="both"/>
        <w:rPr>
          <w:b/>
        </w:rPr>
      </w:pPr>
      <w:r w:rsidRPr="00DC27ED">
        <w:rPr>
          <w:b/>
        </w:rPr>
        <w:t xml:space="preserve">б) наличие иных профессиональных знаний: </w:t>
      </w:r>
    </w:p>
    <w:p w:rsidR="00310D72" w:rsidRPr="00DC27ED" w:rsidRDefault="00310D72" w:rsidP="00310D72">
      <w:pPr>
        <w:pStyle w:val="ConsPlusNormal"/>
        <w:ind w:firstLine="459"/>
        <w:jc w:val="both"/>
        <w:rPr>
          <w:rFonts w:ascii="Times New Roman" w:hAnsi="Times New Roman" w:cs="Times New Roman"/>
          <w:sz w:val="24"/>
          <w:szCs w:val="24"/>
        </w:rPr>
      </w:pPr>
      <w:r w:rsidRPr="00DC27ED">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w:t>
      </w:r>
      <w:r w:rsidRPr="00DC27ED">
        <w:rPr>
          <w:rFonts w:ascii="Times New Roman" w:hAnsi="Times New Roman" w:cs="Times New Roman"/>
          <w:sz w:val="24"/>
          <w:szCs w:val="24"/>
        </w:rPr>
        <w:lastRenderedPageBreak/>
        <w:t xml:space="preserve">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DC27ED">
        <w:rPr>
          <w:rFonts w:ascii="Times New Roman" w:hAnsi="Times New Roman" w:cs="Times New Roman"/>
          <w:sz w:val="24"/>
          <w:szCs w:val="24"/>
        </w:rPr>
        <w:t>применения</w:t>
      </w:r>
      <w:proofErr w:type="gramEnd"/>
      <w:r w:rsidRPr="00DC27ED">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310D72" w:rsidRPr="00DC27ED" w:rsidRDefault="00310D72" w:rsidP="00310D72">
      <w:pPr>
        <w:pStyle w:val="ConsPlusNormal"/>
        <w:ind w:firstLine="709"/>
        <w:jc w:val="both"/>
        <w:rPr>
          <w:rFonts w:ascii="Times New Roman" w:hAnsi="Times New Roman" w:cs="Times New Roman"/>
          <w:sz w:val="24"/>
          <w:szCs w:val="24"/>
        </w:rPr>
      </w:pPr>
      <w:r w:rsidRPr="00DC27ED">
        <w:rPr>
          <w:rFonts w:ascii="Times New Roman" w:hAnsi="Times New Roman" w:cs="Times New Roman"/>
          <w:sz w:val="24"/>
          <w:szCs w:val="24"/>
        </w:rPr>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310D72" w:rsidRPr="00DC27ED" w:rsidRDefault="00310D72" w:rsidP="00310D72">
      <w:pPr>
        <w:widowControl w:val="0"/>
        <w:autoSpaceDE w:val="0"/>
        <w:autoSpaceDN w:val="0"/>
        <w:ind w:firstLine="540"/>
        <w:jc w:val="both"/>
        <w:rPr>
          <w:b/>
        </w:rPr>
      </w:pPr>
      <w:r w:rsidRPr="00DC27ED">
        <w:rPr>
          <w:b/>
        </w:rPr>
        <w:t xml:space="preserve">в) наличие профессиональных умений: </w:t>
      </w:r>
    </w:p>
    <w:p w:rsidR="00310D72" w:rsidRPr="00DC27ED" w:rsidRDefault="00310D72" w:rsidP="00310D72">
      <w:pPr>
        <w:widowControl w:val="0"/>
        <w:autoSpaceDE w:val="0"/>
        <w:autoSpaceDN w:val="0"/>
        <w:ind w:firstLine="540"/>
        <w:jc w:val="both"/>
      </w:pPr>
      <w:r w:rsidRPr="00DC27ED">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w:t>
      </w:r>
      <w:proofErr w:type="gramStart"/>
      <w:r w:rsidRPr="00DC27ED">
        <w:t>о-</w:t>
      </w:r>
      <w:proofErr w:type="gramEnd"/>
      <w:r w:rsidRPr="00DC27ED">
        <w:t xml:space="preserve"> 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310D72" w:rsidRPr="00DC27ED" w:rsidRDefault="00310D72" w:rsidP="00310D72">
      <w:pPr>
        <w:widowControl w:val="0"/>
        <w:autoSpaceDE w:val="0"/>
        <w:autoSpaceDN w:val="0"/>
        <w:ind w:firstLine="540"/>
        <w:jc w:val="both"/>
        <w:rPr>
          <w:b/>
        </w:rPr>
      </w:pPr>
      <w:r w:rsidRPr="00DC27ED">
        <w:rPr>
          <w:b/>
        </w:rPr>
        <w:t>3.2.2. Функциональные квалификационные требования</w:t>
      </w:r>
    </w:p>
    <w:p w:rsidR="00310D72" w:rsidRPr="00DC27ED" w:rsidRDefault="00310D72" w:rsidP="00310D72">
      <w:pPr>
        <w:widowControl w:val="0"/>
        <w:tabs>
          <w:tab w:val="left" w:pos="2160"/>
        </w:tabs>
        <w:autoSpaceDE w:val="0"/>
        <w:autoSpaceDN w:val="0"/>
        <w:ind w:firstLine="540"/>
        <w:jc w:val="both"/>
        <w:rPr>
          <w:b/>
        </w:rPr>
      </w:pPr>
      <w:r w:rsidRPr="00DC27ED">
        <w:rPr>
          <w:b/>
        </w:rPr>
        <w:t xml:space="preserve">а) наличие функциональных знаний в сфере законодательства Российской Федерации: </w:t>
      </w:r>
    </w:p>
    <w:p w:rsidR="00310D72" w:rsidRPr="00DC27ED" w:rsidRDefault="00310D72" w:rsidP="00310D72">
      <w:pPr>
        <w:ind w:firstLine="709"/>
        <w:jc w:val="both"/>
      </w:pPr>
      <w:r w:rsidRPr="00DC27ED">
        <w:t>знание принципов, методов, технологии и механизмов осуществления контроля (надзора); видов, назначения и технологии ор</w:t>
      </w:r>
      <w:r>
        <w:t>ганизации проверочных процедур.</w:t>
      </w:r>
    </w:p>
    <w:p w:rsidR="00310D72" w:rsidRPr="00DC27ED" w:rsidRDefault="00310D72" w:rsidP="00310D72">
      <w:pPr>
        <w:pStyle w:val="ConsPlusNormal"/>
        <w:ind w:firstLine="709"/>
        <w:jc w:val="both"/>
        <w:rPr>
          <w:rFonts w:ascii="Times New Roman" w:hAnsi="Times New Roman" w:cs="Times New Roman"/>
          <w:b/>
          <w:sz w:val="24"/>
          <w:szCs w:val="24"/>
        </w:rPr>
      </w:pPr>
      <w:r w:rsidRPr="00DC27ED">
        <w:rPr>
          <w:rFonts w:ascii="Times New Roman" w:hAnsi="Times New Roman" w:cs="Times New Roman"/>
          <w:b/>
          <w:sz w:val="24"/>
          <w:szCs w:val="24"/>
        </w:rPr>
        <w:t xml:space="preserve">б) наличие функциональных умений: </w:t>
      </w:r>
    </w:p>
    <w:p w:rsidR="00310D72" w:rsidRPr="00F63197" w:rsidRDefault="00310D72" w:rsidP="00310D72">
      <w:pPr>
        <w:pStyle w:val="ConsPlusNormal"/>
        <w:ind w:firstLine="426"/>
        <w:jc w:val="both"/>
        <w:rPr>
          <w:rFonts w:ascii="Times New Roman" w:hAnsi="Times New Roman" w:cs="Times New Roman"/>
          <w:sz w:val="24"/>
          <w:szCs w:val="24"/>
        </w:rPr>
      </w:pPr>
      <w:r w:rsidRPr="00F63197">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310D72" w:rsidRPr="00F63197" w:rsidRDefault="00310D72" w:rsidP="00310D72">
      <w:pPr>
        <w:autoSpaceDE w:val="0"/>
        <w:autoSpaceDN w:val="0"/>
        <w:adjustRightInd w:val="0"/>
        <w:ind w:firstLine="426"/>
        <w:jc w:val="both"/>
      </w:pPr>
      <w:r w:rsidRPr="00F63197">
        <w:t>-</w:t>
      </w:r>
      <w:r>
        <w:t xml:space="preserve"> </w:t>
      </w:r>
      <w:r w:rsidRPr="00F63197">
        <w:t>осуществление контроля исполнения предписаний, решений и других распорядительных документов.</w:t>
      </w:r>
    </w:p>
    <w:p w:rsidR="00310D72" w:rsidRPr="00DC27ED" w:rsidRDefault="00310D72" w:rsidP="00310D72">
      <w:pPr>
        <w:ind w:firstLine="567"/>
        <w:jc w:val="both"/>
        <w:rPr>
          <w:b/>
        </w:rPr>
      </w:pPr>
      <w:r w:rsidRPr="00DC27ED">
        <w:rPr>
          <w:b/>
        </w:rPr>
        <w:t xml:space="preserve">4. </w:t>
      </w:r>
      <w:proofErr w:type="gramStart"/>
      <w:r>
        <w:rPr>
          <w:b/>
        </w:rPr>
        <w:t>Старший</w:t>
      </w:r>
      <w:proofErr w:type="gramEnd"/>
      <w:r w:rsidRPr="00DC27ED">
        <w:rPr>
          <w:b/>
        </w:rPr>
        <w:t xml:space="preserve"> ГНИ отдела </w:t>
      </w:r>
      <w:r>
        <w:rPr>
          <w:b/>
        </w:rPr>
        <w:t>камеральных проверок № 1</w:t>
      </w:r>
      <w:r w:rsidRPr="00DC27ED">
        <w:rPr>
          <w:b/>
        </w:rPr>
        <w:t xml:space="preserve"> обязан:</w:t>
      </w:r>
    </w:p>
    <w:p w:rsidR="00310D72" w:rsidRPr="00DC27ED" w:rsidRDefault="00310D72" w:rsidP="00310D72">
      <w:pPr>
        <w:tabs>
          <w:tab w:val="left" w:pos="993"/>
        </w:tabs>
        <w:autoSpaceDE w:val="0"/>
        <w:autoSpaceDN w:val="0"/>
        <w:jc w:val="both"/>
      </w:pPr>
      <w:r w:rsidRPr="00DC27ED">
        <w:t>- 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310D72" w:rsidRPr="00DC27ED" w:rsidRDefault="00310D72" w:rsidP="00310D72">
      <w:pPr>
        <w:tabs>
          <w:tab w:val="left" w:pos="993"/>
        </w:tabs>
        <w:autoSpaceDE w:val="0"/>
        <w:autoSpaceDN w:val="0"/>
        <w:jc w:val="both"/>
      </w:pPr>
      <w:r w:rsidRPr="00DC27ED">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310D72" w:rsidRPr="00DC27ED" w:rsidRDefault="00310D72" w:rsidP="00310D72">
      <w:pPr>
        <w:jc w:val="both"/>
      </w:pPr>
      <w:r w:rsidRPr="00DC27ED">
        <w:t>- обеспечивать реализацию положений Федерального закона от 25.12.2008 № 273-ФЗ «О противодействии коррупции», в том числе:</w:t>
      </w:r>
    </w:p>
    <w:p w:rsidR="00310D72" w:rsidRPr="00DC27ED" w:rsidRDefault="00310D72" w:rsidP="00310D72">
      <w:pPr>
        <w:jc w:val="both"/>
      </w:pPr>
      <w:r w:rsidRPr="00DC27ED">
        <w:t xml:space="preserve">а) уведомлять представителя нанимателя, органы прокуратуры или иные государственные органы обо всех случаях обращения к нему каких-либо лиц в целях склонения его к совершению коррупционных правонарушений; </w:t>
      </w:r>
    </w:p>
    <w:p w:rsidR="00310D72" w:rsidRPr="00DC27ED" w:rsidRDefault="00310D72" w:rsidP="00310D72">
      <w:pPr>
        <w:pStyle w:val="a3"/>
        <w:spacing w:before="0" w:beforeAutospacing="0" w:after="0" w:afterAutospacing="0"/>
        <w:jc w:val="both"/>
      </w:pPr>
      <w:r w:rsidRPr="00DC27ED">
        <w:t>б) уведомлять в письменной форме представителя нанимателя о возникшем конфликте интересов или о возможности его возникновения, как только ему станет об этом известно;</w:t>
      </w:r>
    </w:p>
    <w:p w:rsidR="00310D72" w:rsidRPr="00F63197" w:rsidRDefault="00310D72" w:rsidP="00310D72">
      <w:pPr>
        <w:ind w:firstLine="709"/>
        <w:jc w:val="both"/>
      </w:pPr>
      <w:r w:rsidRPr="00F63197">
        <w:t>Обязанности:</w:t>
      </w:r>
    </w:p>
    <w:p w:rsidR="00310D72" w:rsidRPr="00F63197" w:rsidRDefault="00310D72" w:rsidP="00310D72">
      <w:pPr>
        <w:ind w:firstLine="709"/>
        <w:jc w:val="both"/>
        <w:rPr>
          <w:bCs/>
        </w:rPr>
      </w:pPr>
      <w:r w:rsidRPr="00F63197">
        <w:lastRenderedPageBreak/>
        <w:t>- п</w:t>
      </w:r>
      <w:r w:rsidRPr="00F63197">
        <w:rPr>
          <w:bCs/>
        </w:rPr>
        <w:t>роводит в АИС «Налог-3» учет объектов налогообложения, исчисляет установленные законодательством налоги и налоговые платежи путем проведения камеральной налоговой проверки в рамках достоверности представленных документов в части правильности исчисления налогов и других платежей в бюджет;</w:t>
      </w:r>
    </w:p>
    <w:p w:rsidR="00310D72" w:rsidRPr="00F63197" w:rsidRDefault="00310D72" w:rsidP="00310D72">
      <w:pPr>
        <w:ind w:firstLine="709"/>
        <w:jc w:val="both"/>
        <w:rPr>
          <w:bCs/>
        </w:rPr>
      </w:pPr>
      <w:r w:rsidRPr="00F63197">
        <w:rPr>
          <w:bCs/>
        </w:rPr>
        <w:t>- отражает в АИС «Налог-3» комплекс мероприятий налогового контроля при проведении камеральной налоговой проверки</w:t>
      </w:r>
      <w:r>
        <w:rPr>
          <w:bCs/>
        </w:rPr>
        <w:t>;</w:t>
      </w:r>
    </w:p>
    <w:p w:rsidR="00310D72" w:rsidRPr="00F63197" w:rsidRDefault="00310D72" w:rsidP="00310D72">
      <w:pPr>
        <w:ind w:firstLine="720"/>
        <w:jc w:val="both"/>
        <w:rPr>
          <w:bCs/>
        </w:rPr>
      </w:pPr>
      <w:proofErr w:type="gramStart"/>
      <w:r w:rsidRPr="00F63197">
        <w:rPr>
          <w:bCs/>
        </w:rPr>
        <w:t>- согласно статьи 101 (101.4) Налогового Кодекса Российской Федерации выносит решения о привлечении к ответственности за совершение налогового правонарушения на основании Актов камеральной налоговой проверки и Актов об обнаружении фактов, свидетельствующих о предусмотренных Налоговым Кодексом Российской Федерации налоговых правонарушениях через АИС «Налог-3»;</w:t>
      </w:r>
      <w:proofErr w:type="gramEnd"/>
    </w:p>
    <w:p w:rsidR="00310D72" w:rsidRPr="00F63197" w:rsidRDefault="00310D72" w:rsidP="00310D72">
      <w:pPr>
        <w:ind w:firstLine="720"/>
        <w:jc w:val="both"/>
        <w:rPr>
          <w:bCs/>
        </w:rPr>
      </w:pPr>
      <w:r w:rsidRPr="00F63197">
        <w:t xml:space="preserve">- </w:t>
      </w:r>
      <w:r w:rsidRPr="00F63197">
        <w:rPr>
          <w:bCs/>
        </w:rPr>
        <w:t>за нарушение сроков предс</w:t>
      </w:r>
      <w:r>
        <w:rPr>
          <w:bCs/>
        </w:rPr>
        <w:t xml:space="preserve">тавления налоговых деклараций, непредставление сведений, </w:t>
      </w:r>
      <w:r w:rsidRPr="00F63197">
        <w:rPr>
          <w:bCs/>
        </w:rPr>
        <w:t xml:space="preserve">необходимых для осуществления налогового контроля выписывает </w:t>
      </w:r>
      <w:r>
        <w:rPr>
          <w:bCs/>
        </w:rPr>
        <w:t xml:space="preserve">протоколы по статье 15.5, 15.6 </w:t>
      </w:r>
      <w:r w:rsidRPr="00F63197">
        <w:rPr>
          <w:bCs/>
        </w:rPr>
        <w:t>Кодекса Российской Федерации об административных правонарушениях;</w:t>
      </w:r>
    </w:p>
    <w:p w:rsidR="00310D72" w:rsidRPr="00F63197" w:rsidRDefault="00310D72" w:rsidP="00310D72">
      <w:pPr>
        <w:ind w:firstLine="709"/>
        <w:jc w:val="both"/>
        <w:rPr>
          <w:bCs/>
        </w:rPr>
      </w:pPr>
      <w:r w:rsidRPr="00F63197">
        <w:t>- п</w:t>
      </w:r>
      <w:r w:rsidRPr="00F63197">
        <w:rPr>
          <w:bCs/>
        </w:rPr>
        <w:t>редставляет Отдел по вопросам, относящимся к его ведению;</w:t>
      </w:r>
    </w:p>
    <w:p w:rsidR="00310D72" w:rsidRPr="00F63197" w:rsidRDefault="00310D72" w:rsidP="00310D72">
      <w:pPr>
        <w:ind w:firstLine="720"/>
        <w:jc w:val="both"/>
        <w:rPr>
          <w:bCs/>
        </w:rPr>
      </w:pPr>
      <w:r w:rsidRPr="00F63197">
        <w:rPr>
          <w:bCs/>
        </w:rPr>
        <w:t>- обобщает и анализирует материалы по вопросам, входящим в его компетенцию;</w:t>
      </w:r>
    </w:p>
    <w:p w:rsidR="00310D72" w:rsidRPr="00F63197" w:rsidRDefault="00310D72" w:rsidP="00310D72">
      <w:pPr>
        <w:ind w:firstLine="709"/>
        <w:jc w:val="both"/>
        <w:rPr>
          <w:bCs/>
        </w:rPr>
      </w:pPr>
      <w:r w:rsidRPr="00F63197">
        <w:t>- п</w:t>
      </w:r>
      <w:r w:rsidRPr="00F63197">
        <w:rPr>
          <w:bCs/>
        </w:rPr>
        <w:t>одготавливает проекты ответов на запросы государственных органов, а также на письма, заявления и жалобы граждан и юридических лиц;</w:t>
      </w:r>
    </w:p>
    <w:p w:rsidR="00310D72" w:rsidRPr="00F63197" w:rsidRDefault="00310D72" w:rsidP="00310D72">
      <w:pPr>
        <w:ind w:firstLine="720"/>
        <w:jc w:val="both"/>
      </w:pPr>
      <w:r w:rsidRPr="00F63197">
        <w:rPr>
          <w:bCs/>
        </w:rPr>
        <w:t>- о</w:t>
      </w:r>
      <w:r w:rsidRPr="00F63197">
        <w:t>существляет ввод в базу данных Инспекции решений</w:t>
      </w:r>
      <w:r>
        <w:t xml:space="preserve"> вышестоящих налоговых органов </w:t>
      </w:r>
      <w:r w:rsidRPr="00F63197">
        <w:t>и судов;</w:t>
      </w:r>
    </w:p>
    <w:p w:rsidR="00310D72" w:rsidRPr="00F63197" w:rsidRDefault="00310D72" w:rsidP="00310D72">
      <w:pPr>
        <w:ind w:firstLine="709"/>
        <w:jc w:val="both"/>
        <w:rPr>
          <w:bCs/>
        </w:rPr>
      </w:pPr>
      <w:r w:rsidRPr="00F63197">
        <w:t xml:space="preserve">- </w:t>
      </w:r>
      <w:r w:rsidRPr="00F63197">
        <w:rPr>
          <w:bCs/>
        </w:rPr>
        <w:t xml:space="preserve"> соблюдает сроки проведения камеральных проверок в </w:t>
      </w:r>
      <w:r w:rsidRPr="00F63197">
        <w:t>АИС «Налог»</w:t>
      </w:r>
      <w:r w:rsidRPr="00F63197">
        <w:rPr>
          <w:bCs/>
        </w:rPr>
        <w:t>;</w:t>
      </w:r>
    </w:p>
    <w:p w:rsidR="00310D72" w:rsidRPr="00F63197" w:rsidRDefault="00310D72" w:rsidP="00310D72">
      <w:pPr>
        <w:ind w:firstLine="720"/>
        <w:jc w:val="both"/>
        <w:rPr>
          <w:bCs/>
        </w:rPr>
      </w:pPr>
      <w:r w:rsidRPr="00F63197">
        <w:rPr>
          <w:bCs/>
        </w:rPr>
        <w:t xml:space="preserve">- проверяет правомерность отражения в </w:t>
      </w:r>
      <w:r w:rsidRPr="00F63197">
        <w:t>АИС «Налог»</w:t>
      </w:r>
      <w:r w:rsidRPr="00F63197">
        <w:rPr>
          <w:bCs/>
        </w:rPr>
        <w:t xml:space="preserve"> налоговых деклараций, поданных налогоплательщиком по истечении трех лет после окончания соответствующего налогового периода;</w:t>
      </w:r>
    </w:p>
    <w:p w:rsidR="00310D72" w:rsidRPr="00F63197" w:rsidRDefault="00310D72" w:rsidP="00310D72">
      <w:pPr>
        <w:ind w:firstLine="708"/>
        <w:jc w:val="both"/>
        <w:rPr>
          <w:bCs/>
        </w:rPr>
      </w:pPr>
      <w:r w:rsidRPr="00F63197">
        <w:t xml:space="preserve">- </w:t>
      </w:r>
      <w:proofErr w:type="gramStart"/>
      <w:r w:rsidRPr="00F63197">
        <w:t xml:space="preserve">согласно </w:t>
      </w:r>
      <w:r>
        <w:t>статьи</w:t>
      </w:r>
      <w:proofErr w:type="gramEnd"/>
      <w:r>
        <w:t xml:space="preserve"> 88 </w:t>
      </w:r>
      <w:r w:rsidRPr="00F63197">
        <w:t xml:space="preserve">НК РФ, проводит камеральные проверки в соответствии с рекомендациями по проведению </w:t>
      </w:r>
      <w:r>
        <w:t xml:space="preserve">камеральных налоговых проверок </w:t>
      </w:r>
      <w:r w:rsidRPr="00F63197">
        <w:rPr>
          <w:bCs/>
        </w:rPr>
        <w:t>и проведению мероприятий налогового контроля, связанных с налоговыми проверками;</w:t>
      </w:r>
    </w:p>
    <w:p w:rsidR="00310D72" w:rsidRPr="00F63197" w:rsidRDefault="00310D72" w:rsidP="00310D72">
      <w:pPr>
        <w:ind w:firstLine="709"/>
        <w:jc w:val="both"/>
      </w:pPr>
      <w:r w:rsidRPr="00F63197">
        <w:t xml:space="preserve"> - отрабатывает служебные записки, поступившие из других отделов Инспекции, составляет служебные записки по мере необходимости, отвечает на письма предпринимателей и граждан;</w:t>
      </w:r>
    </w:p>
    <w:p w:rsidR="00310D72" w:rsidRPr="00F63197" w:rsidRDefault="00310D72" w:rsidP="00310D72">
      <w:pPr>
        <w:ind w:firstLine="709"/>
        <w:jc w:val="both"/>
      </w:pPr>
      <w:r>
        <w:t xml:space="preserve">- принимает необходимые меры </w:t>
      </w:r>
      <w:r w:rsidRPr="00F63197">
        <w:t>к налого</w:t>
      </w:r>
      <w:r>
        <w:t xml:space="preserve">плательщикам, не представившим </w:t>
      </w:r>
      <w:r w:rsidRPr="00F63197">
        <w:t>налоговые де</w:t>
      </w:r>
      <w:r>
        <w:t xml:space="preserve">кларации в установленный срок, </w:t>
      </w:r>
      <w:r w:rsidRPr="00F63197">
        <w:t>информирует ответственных сотрудников отдела для проведения мероприятий по приостановлению операций по счетам налогоплательщиков – организаций в сл</w:t>
      </w:r>
      <w:r>
        <w:t>учае непредставления или отказа</w:t>
      </w:r>
      <w:r w:rsidRPr="00F63197">
        <w:t xml:space="preserve"> в представлении налоговых деклараций;</w:t>
      </w:r>
    </w:p>
    <w:p w:rsidR="00310D72" w:rsidRPr="00F63197" w:rsidRDefault="00310D72" w:rsidP="00310D72">
      <w:pPr>
        <w:ind w:firstLine="709"/>
        <w:jc w:val="both"/>
      </w:pPr>
      <w:r w:rsidRPr="00F63197">
        <w:t>- обеспечивает качественное проведение налогового уче</w:t>
      </w:r>
      <w:r>
        <w:t xml:space="preserve">та по платежам, исчисление </w:t>
      </w:r>
      <w:r w:rsidRPr="00F63197">
        <w:t xml:space="preserve">которых возложено на налоговые органы; </w:t>
      </w:r>
    </w:p>
    <w:p w:rsidR="00310D72" w:rsidRPr="00F63197" w:rsidRDefault="00310D72" w:rsidP="00310D72">
      <w:pPr>
        <w:ind w:firstLine="709"/>
        <w:jc w:val="both"/>
      </w:pPr>
      <w:r w:rsidRPr="00F63197">
        <w:t>- обеспечивает защиту персональных данных субъектов Инспекции при их обработке, хранении и передаче;</w:t>
      </w:r>
    </w:p>
    <w:p w:rsidR="00310D72" w:rsidRPr="00F63197" w:rsidRDefault="00310D72" w:rsidP="00310D72">
      <w:pPr>
        <w:ind w:firstLine="709"/>
        <w:jc w:val="both"/>
      </w:pPr>
      <w:r w:rsidRPr="00F63197">
        <w:t>- в необходимых случаях выезжает в служебные командировки;</w:t>
      </w:r>
    </w:p>
    <w:p w:rsidR="00310D72" w:rsidRPr="00F63197" w:rsidRDefault="00310D72" w:rsidP="00310D72">
      <w:pPr>
        <w:ind w:firstLine="709"/>
        <w:jc w:val="both"/>
      </w:pPr>
      <w:r w:rsidRPr="00F63197">
        <w:t>- выполняет поручения начальника Отдела, отданные в соответствии с его компетенцией;</w:t>
      </w:r>
    </w:p>
    <w:p w:rsidR="00310D72" w:rsidRDefault="00310D72" w:rsidP="00310D72">
      <w:pPr>
        <w:shd w:val="clear" w:color="auto" w:fill="FFFFFF"/>
        <w:ind w:firstLine="720"/>
        <w:jc w:val="both"/>
      </w:pPr>
      <w:r w:rsidRPr="00F63197">
        <w:t xml:space="preserve">- </w:t>
      </w:r>
      <w:r w:rsidRPr="00833A38">
        <w:rPr>
          <w:lang w:eastAsia="en-US"/>
        </w:rPr>
        <w:t xml:space="preserve">осуществляет формирование и использование информационных ресурсов на основании приказа Инспекции «Об утверждении состава информационных ресурсов ИФНС России по г. Новороссийску Краснодарского края» (в действующей редакции) </w:t>
      </w:r>
      <w:r w:rsidRPr="00833A38">
        <w:t>в соответствии с Инструкциями на рабочие места Пользователей;</w:t>
      </w:r>
    </w:p>
    <w:p w:rsidR="00310D72" w:rsidRDefault="00310D72" w:rsidP="00310D72">
      <w:pPr>
        <w:shd w:val="clear" w:color="auto" w:fill="FFFFFF"/>
        <w:ind w:firstLine="720"/>
        <w:jc w:val="both"/>
      </w:pPr>
      <w:r>
        <w:t xml:space="preserve">- </w:t>
      </w:r>
      <w:proofErr w:type="gramStart"/>
      <w:r>
        <w:t>осуществляет должностные обязанности</w:t>
      </w:r>
      <w:proofErr w:type="gramEnd"/>
      <w:r>
        <w:t xml:space="preserve"> в соответствии с инструкциями на рабочие места:</w:t>
      </w:r>
    </w:p>
    <w:p w:rsidR="00310D72" w:rsidRPr="009A63A6" w:rsidRDefault="00310D72" w:rsidP="00310D72">
      <w:pPr>
        <w:rPr>
          <w:color w:val="000000"/>
        </w:rPr>
      </w:pPr>
      <w:hyperlink r:id="rId9" w:tooltip="ИРМ-05.03.21.1. Проверка корректности выявленных потенциальных схем уклонения от налогообложения и рисков" w:history="1">
        <w:r w:rsidRPr="009A63A6">
          <w:rPr>
            <w:rStyle w:val="a4"/>
            <w:color w:val="000000"/>
          </w:rPr>
          <w:t>ИРМ-05.03.21.1. Проверка корректности выявленных потенциальных схем уклонения от налогообложения и рисков</w:t>
        </w:r>
      </w:hyperlink>
      <w:r w:rsidRPr="009A63A6">
        <w:rPr>
          <w:color w:val="000000"/>
        </w:rPr>
        <w:t>;</w:t>
      </w:r>
    </w:p>
    <w:p w:rsidR="00310D72" w:rsidRPr="009A63A6" w:rsidRDefault="00310D72" w:rsidP="00310D72">
      <w:pPr>
        <w:rPr>
          <w:color w:val="000000"/>
        </w:rPr>
      </w:pPr>
      <w:hyperlink r:id="rId10" w:tooltip="ИРМ-05.03.21.2. Проведение камеральной налоговой проверки, а также проведение мероприятий налогового контроля в отношении налогоплательщиков" w:history="1">
        <w:r w:rsidRPr="009A63A6">
          <w:rPr>
            <w:rStyle w:val="a4"/>
            <w:color w:val="000000"/>
          </w:rPr>
          <w:t>ИРМ-05.03.21.2. Проведение камеральной налоговой проверки, а также проведение мероприятий налогового контроля в отношении налогоплательщиков</w:t>
        </w:r>
      </w:hyperlink>
      <w:r w:rsidRPr="009A63A6">
        <w:rPr>
          <w:color w:val="000000"/>
        </w:rPr>
        <w:t>;</w:t>
      </w:r>
    </w:p>
    <w:p w:rsidR="00310D72" w:rsidRPr="009A63A6" w:rsidRDefault="00310D72" w:rsidP="00310D72">
      <w:pPr>
        <w:rPr>
          <w:color w:val="000000"/>
        </w:rPr>
      </w:pPr>
      <w:hyperlink r:id="rId11" w:tooltip="ИРМ-05.03.21.3. Проведение КНП налогоплательщиков – участников схемы, в том числе деклараций, по которым выявлены риски" w:history="1">
        <w:r w:rsidRPr="009A63A6">
          <w:rPr>
            <w:rStyle w:val="a4"/>
            <w:color w:val="000000"/>
          </w:rPr>
          <w:t>ИРМ-05.03.21.3. Проведение КНП налогоплательщиков – участников схемы, в том числе деклараций, по которым выявлены риски</w:t>
        </w:r>
      </w:hyperlink>
      <w:r w:rsidRPr="009A63A6">
        <w:rPr>
          <w:color w:val="000000"/>
        </w:rPr>
        <w:t>;</w:t>
      </w:r>
    </w:p>
    <w:p w:rsidR="00310D72" w:rsidRPr="009A63A6" w:rsidRDefault="00310D72" w:rsidP="00310D72">
      <w:pPr>
        <w:rPr>
          <w:color w:val="000000"/>
        </w:rPr>
      </w:pPr>
      <w:hyperlink r:id="rId12" w:tooltip="ИРМ-05.03.21.4. Распределение задач (МНК в отношении налогоплательщиков) на исполнителей в рамках проведения КНП" w:history="1">
        <w:r w:rsidRPr="009A63A6">
          <w:rPr>
            <w:rStyle w:val="a4"/>
            <w:color w:val="000000"/>
          </w:rPr>
          <w:t>ИРМ-05.03.21.4. Распределение задач (МНК в отношении налогоплательщиков) на исполнителей в рамках проведения КНП</w:t>
        </w:r>
      </w:hyperlink>
      <w:r w:rsidRPr="009A63A6">
        <w:rPr>
          <w:color w:val="000000"/>
        </w:rPr>
        <w:t>;</w:t>
      </w:r>
    </w:p>
    <w:p w:rsidR="00310D72" w:rsidRPr="009A63A6" w:rsidRDefault="00310D72" w:rsidP="00310D72">
      <w:pPr>
        <w:rPr>
          <w:color w:val="000000"/>
        </w:rPr>
      </w:pPr>
      <w:hyperlink r:id="rId13" w:tooltip="ИРМ-05.03.23.1. Анализ и систематизация применяемых НП способов уклонения от н.о. для выявления рисков на основе профилей рисков" w:history="1">
        <w:r w:rsidRPr="009A63A6">
          <w:rPr>
            <w:rStyle w:val="a4"/>
            <w:color w:val="000000"/>
          </w:rPr>
          <w:t xml:space="preserve">ИРМ-05.03.23.1. Анализ и систематизация применяемых НП способов уклонения от </w:t>
        </w:r>
        <w:proofErr w:type="spellStart"/>
        <w:r w:rsidRPr="009A63A6">
          <w:rPr>
            <w:rStyle w:val="a4"/>
            <w:color w:val="000000"/>
          </w:rPr>
          <w:t>н.</w:t>
        </w:r>
        <w:proofErr w:type="gramStart"/>
        <w:r w:rsidRPr="009A63A6">
          <w:rPr>
            <w:rStyle w:val="a4"/>
            <w:color w:val="000000"/>
          </w:rPr>
          <w:t>о</w:t>
        </w:r>
        <w:proofErr w:type="spellEnd"/>
        <w:proofErr w:type="gramEnd"/>
        <w:r w:rsidRPr="009A63A6">
          <w:rPr>
            <w:rStyle w:val="a4"/>
            <w:color w:val="000000"/>
          </w:rPr>
          <w:t>. для выявления рисков на основе профилей рисков</w:t>
        </w:r>
      </w:hyperlink>
      <w:r w:rsidRPr="009A63A6">
        <w:rPr>
          <w:color w:val="000000"/>
        </w:rPr>
        <w:t>;</w:t>
      </w:r>
    </w:p>
    <w:p w:rsidR="00310D72" w:rsidRPr="009A63A6" w:rsidRDefault="00310D72" w:rsidP="00310D72">
      <w:pPr>
        <w:rPr>
          <w:color w:val="000000"/>
        </w:rPr>
      </w:pPr>
      <w:hyperlink r:id="rId14" w:tooltip="ИРМ-05.04.02-1. Проведение камеральной налоговой проверки (КНП) и оформление её результатов" w:history="1">
        <w:r w:rsidRPr="009A63A6">
          <w:rPr>
            <w:rStyle w:val="a4"/>
            <w:color w:val="000000"/>
          </w:rPr>
          <w:t>ИРМ-05.04.02-1. Проведение камеральной налоговой проверки (КНП) и оформление её результатов</w:t>
        </w:r>
      </w:hyperlink>
      <w:r w:rsidRPr="009A63A6">
        <w:rPr>
          <w:color w:val="000000"/>
        </w:rPr>
        <w:t>;</w:t>
      </w:r>
    </w:p>
    <w:p w:rsidR="00310D72" w:rsidRPr="009A63A6" w:rsidRDefault="00310D72" w:rsidP="00310D72">
      <w:pPr>
        <w:rPr>
          <w:color w:val="000000"/>
        </w:rPr>
      </w:pPr>
      <w:hyperlink r:id="rId15" w:tooltip="ИРМ-05.04.02-3. Проведение технической корректировки. Регистрация и ввод решения ВНО" w:history="1">
        <w:r w:rsidRPr="009A63A6">
          <w:rPr>
            <w:rStyle w:val="a4"/>
            <w:color w:val="000000"/>
          </w:rPr>
          <w:t>ИРМ-05.04.02-3. Проведение технической корректировки. Регистрация и ввод решения ВНО</w:t>
        </w:r>
      </w:hyperlink>
      <w:r w:rsidRPr="009A63A6">
        <w:rPr>
          <w:color w:val="000000"/>
        </w:rPr>
        <w:t>;</w:t>
      </w:r>
    </w:p>
    <w:p w:rsidR="00310D72" w:rsidRPr="009A63A6" w:rsidRDefault="00310D72" w:rsidP="00310D72">
      <w:pPr>
        <w:rPr>
          <w:color w:val="000000"/>
        </w:rPr>
      </w:pPr>
      <w:hyperlink r:id="rId16" w:tooltip="ИРМ-05.04.02-4. Аннулирование НБО в ходе КНП по перечню оснований и направление уведомления о признании НД непредставленной" w:history="1">
        <w:r w:rsidRPr="009A63A6">
          <w:rPr>
            <w:rStyle w:val="a4"/>
            <w:color w:val="000000"/>
          </w:rPr>
          <w:t>ИРМ-05.04.02-4. Аннулирование НБО в ходе КНП по перечню оснований и направление уведомления о признании НД непредставленной</w:t>
        </w:r>
      </w:hyperlink>
      <w:r w:rsidRPr="009A63A6">
        <w:rPr>
          <w:color w:val="000000"/>
        </w:rPr>
        <w:t>;</w:t>
      </w:r>
    </w:p>
    <w:p w:rsidR="00310D72" w:rsidRPr="009A63A6" w:rsidRDefault="00310D72" w:rsidP="00310D72">
      <w:pPr>
        <w:rPr>
          <w:color w:val="000000"/>
        </w:rPr>
      </w:pPr>
      <w:hyperlink r:id="rId17" w:tooltip="ИРМ-05.04.04-1. Формирование перечня налоговых обязанностей" w:history="1">
        <w:r w:rsidRPr="009A63A6">
          <w:rPr>
            <w:rStyle w:val="a4"/>
            <w:color w:val="000000"/>
          </w:rPr>
          <w:t>ИРМ-05.04.04-1. Формирование перечня налоговых обязанностей</w:t>
        </w:r>
      </w:hyperlink>
      <w:r w:rsidRPr="009A63A6">
        <w:rPr>
          <w:color w:val="000000"/>
        </w:rPr>
        <w:t>;</w:t>
      </w:r>
    </w:p>
    <w:p w:rsidR="00310D72" w:rsidRPr="009A63A6" w:rsidRDefault="00310D72" w:rsidP="00310D72">
      <w:pPr>
        <w:rPr>
          <w:color w:val="000000"/>
        </w:rPr>
      </w:pPr>
      <w:hyperlink r:id="rId18" w:tooltip="ИРМ-05.04.03. Производство по делу о предусмотренных НК РФ налоговых правонарушениях, установленное статьей 101.4 НК РФ." w:history="1">
        <w:r w:rsidRPr="009A63A6">
          <w:rPr>
            <w:rStyle w:val="a4"/>
            <w:color w:val="000000"/>
          </w:rPr>
          <w:t>ИРМ-05.04.03. Производство по делу о предусмотренных НК РФ налоговых правонарушениях, установленное статьей 101.4 НК РФ</w:t>
        </w:r>
        <w:proofErr w:type="gramStart"/>
        <w:r w:rsidRPr="009A63A6">
          <w:rPr>
            <w:rStyle w:val="a4"/>
            <w:color w:val="000000"/>
          </w:rPr>
          <w:t>.</w:t>
        </w:r>
      </w:hyperlink>
      <w:r w:rsidRPr="009A63A6">
        <w:rPr>
          <w:color w:val="000000"/>
        </w:rPr>
        <w:t>;</w:t>
      </w:r>
    </w:p>
    <w:proofErr w:type="gramEnd"/>
    <w:p w:rsidR="00310D72" w:rsidRPr="009A63A6" w:rsidRDefault="00310D72" w:rsidP="00310D72">
      <w:pPr>
        <w:rPr>
          <w:color w:val="000000"/>
        </w:rPr>
      </w:pPr>
      <w:r w:rsidRPr="009A63A6">
        <w:rPr>
          <w:color w:val="000000"/>
        </w:rPr>
        <w:fldChar w:fldCharType="begin"/>
      </w:r>
      <w:r w:rsidRPr="009A63A6">
        <w:rPr>
          <w:color w:val="000000"/>
        </w:rPr>
        <w:instrText xml:space="preserve"> HYPERLINK "http://wiki.tax.nalog.ru/mw/index.php?title=%D0%98%D0%A0%D0%9C-05.04.12._%D0%94%D0%BE%D0%BF%D1%80%D0%BE%D1%81_%D1%81%D0%B2%D0%B8%D0%B4%D0%B5%D1%82%D0%B5%D0%BB%D1%8F" \o "ИРМ-05.04.12. Допрос свидетеля" </w:instrText>
      </w:r>
      <w:r w:rsidRPr="009A63A6">
        <w:rPr>
          <w:color w:val="000000"/>
        </w:rPr>
        <w:fldChar w:fldCharType="separate"/>
      </w:r>
      <w:r w:rsidRPr="009A63A6">
        <w:rPr>
          <w:rStyle w:val="a4"/>
          <w:color w:val="000000"/>
        </w:rPr>
        <w:t>ИРМ-05.04.12. Допрос свидетеля</w:t>
      </w:r>
      <w:r w:rsidRPr="009A63A6">
        <w:rPr>
          <w:rStyle w:val="a4"/>
          <w:color w:val="000000"/>
        </w:rPr>
        <w:fldChar w:fldCharType="end"/>
      </w:r>
      <w:r w:rsidRPr="009A63A6">
        <w:rPr>
          <w:color w:val="000000"/>
        </w:rPr>
        <w:t>;</w:t>
      </w:r>
    </w:p>
    <w:p w:rsidR="00310D72" w:rsidRPr="009A63A6" w:rsidRDefault="00310D72" w:rsidP="00310D72">
      <w:pPr>
        <w:rPr>
          <w:color w:val="000000"/>
        </w:rPr>
      </w:pPr>
      <w:hyperlink r:id="rId19" w:tooltip="ИРМ-05.04.25. Вызов налогоплательщика в налоговые органы для дачи пояснений" w:history="1">
        <w:r w:rsidRPr="009A63A6">
          <w:rPr>
            <w:rStyle w:val="a4"/>
            <w:color w:val="000000"/>
          </w:rPr>
          <w:t>ИРМ-05.04.25. Вызов налогоплательщика в налоговые органы для дачи пояснений</w:t>
        </w:r>
      </w:hyperlink>
      <w:r w:rsidRPr="009A63A6">
        <w:rPr>
          <w:color w:val="000000"/>
        </w:rPr>
        <w:t>;</w:t>
      </w:r>
    </w:p>
    <w:p w:rsidR="00310D72" w:rsidRPr="009A63A6" w:rsidRDefault="00310D72" w:rsidP="00310D72">
      <w:pPr>
        <w:rPr>
          <w:color w:val="000000"/>
        </w:rPr>
      </w:pPr>
      <w:hyperlink r:id="rId20" w:tooltip="ИРМ-03.08-2. Мониторинг направления документов налогоплательщику по ТКС и через ЛК, передача документов по описи для их дальнейшей отправки" w:history="1">
        <w:r w:rsidRPr="009A63A6">
          <w:rPr>
            <w:rStyle w:val="a4"/>
            <w:color w:val="000000"/>
          </w:rPr>
          <w:t>ИРМ-03.08-2. Мониторинг направления документов налогоплательщику по ТКС и через ЛК, передача документов по описи для их дальнейшей отправки</w:t>
        </w:r>
      </w:hyperlink>
      <w:r w:rsidRPr="009A63A6">
        <w:rPr>
          <w:color w:val="000000"/>
        </w:rPr>
        <w:t>;</w:t>
      </w:r>
    </w:p>
    <w:p w:rsidR="00310D72" w:rsidRPr="009A63A6" w:rsidRDefault="00310D72" w:rsidP="00310D72">
      <w:pPr>
        <w:rPr>
          <w:color w:val="000000"/>
        </w:rPr>
      </w:pPr>
      <w:hyperlink r:id="rId21" w:tooltip="ИРМ-03.08-3. Направление документов налогоплательщику почтовым отправлением через оператора почтовой связи" w:history="1">
        <w:r w:rsidRPr="009A63A6">
          <w:rPr>
            <w:rStyle w:val="a4"/>
            <w:color w:val="000000"/>
          </w:rPr>
          <w:t>ИРМ-03.08-3. Направление документов налогоплательщику почтовым отправлением через оператора почтовой связи</w:t>
        </w:r>
      </w:hyperlink>
      <w:r w:rsidRPr="009A63A6">
        <w:rPr>
          <w:color w:val="000000"/>
        </w:rPr>
        <w:t>.</w:t>
      </w:r>
    </w:p>
    <w:p w:rsidR="00310D72" w:rsidRPr="00F63197" w:rsidRDefault="00310D72" w:rsidP="00310D72">
      <w:pPr>
        <w:ind w:firstLine="709"/>
        <w:jc w:val="both"/>
        <w:rPr>
          <w:bCs/>
        </w:rPr>
      </w:pPr>
      <w:r w:rsidRPr="00F63197">
        <w:rPr>
          <w:bCs/>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310D72" w:rsidRPr="00F63197" w:rsidRDefault="00310D72" w:rsidP="00310D72">
      <w:pPr>
        <w:ind w:firstLine="709"/>
        <w:jc w:val="both"/>
        <w:rPr>
          <w:bCs/>
        </w:rPr>
      </w:pPr>
      <w:r w:rsidRPr="00F63197">
        <w:rPr>
          <w:bCs/>
        </w:rPr>
        <w:t>- при исполнении должностных обязанностей соблюдает права и законные интересы граждан и организаций;</w:t>
      </w:r>
    </w:p>
    <w:p w:rsidR="00310D72" w:rsidRPr="00F63197" w:rsidRDefault="00310D72" w:rsidP="00310D72">
      <w:pPr>
        <w:ind w:firstLine="709"/>
        <w:jc w:val="both"/>
        <w:rPr>
          <w:bCs/>
        </w:rPr>
      </w:pPr>
      <w:r w:rsidRPr="00F63197">
        <w:rPr>
          <w:bCs/>
        </w:rPr>
        <w:t>- взаимодействует с другими государственными органами для решения вопросов, входящих в его компетенцию;</w:t>
      </w:r>
    </w:p>
    <w:p w:rsidR="00310D72" w:rsidRPr="00F63197" w:rsidRDefault="00310D72" w:rsidP="00310D72">
      <w:pPr>
        <w:autoSpaceDE w:val="0"/>
        <w:autoSpaceDN w:val="0"/>
        <w:adjustRightInd w:val="0"/>
        <w:jc w:val="both"/>
      </w:pPr>
      <w:r w:rsidRPr="00F63197">
        <w:t xml:space="preserve">            - поддерживает необходимый уровень квалификации, проходит повышение квалификации в имеющих государственную аккредитацию образовательных учреждениях высшего профессионального образования;</w:t>
      </w:r>
    </w:p>
    <w:p w:rsidR="00310D72" w:rsidRPr="00F63197" w:rsidRDefault="00310D72" w:rsidP="00310D72">
      <w:pPr>
        <w:ind w:firstLine="715"/>
        <w:jc w:val="both"/>
        <w:rPr>
          <w:bCs/>
        </w:rPr>
      </w:pPr>
      <w:r w:rsidRPr="00F63197">
        <w:rPr>
          <w:bCs/>
        </w:rPr>
        <w:t>- не реже одного раза в месяц проводит оперативный самоконтроль;</w:t>
      </w:r>
    </w:p>
    <w:p w:rsidR="00310D72" w:rsidRPr="00F63197" w:rsidRDefault="00310D72" w:rsidP="00310D72">
      <w:pPr>
        <w:ind w:firstLine="709"/>
        <w:jc w:val="both"/>
        <w:rPr>
          <w:bCs/>
        </w:rPr>
      </w:pPr>
      <w:r w:rsidRPr="00F63197">
        <w:rPr>
          <w:bCs/>
        </w:rPr>
        <w:t>- соблюдает установленные правила публичных выступлений и предоставления служебной информации;</w:t>
      </w:r>
    </w:p>
    <w:p w:rsidR="00310D72" w:rsidRPr="00F63197" w:rsidRDefault="00310D72" w:rsidP="00310D72">
      <w:pPr>
        <w:ind w:firstLine="709"/>
        <w:jc w:val="both"/>
        <w:rPr>
          <w:bCs/>
        </w:rPr>
      </w:pPr>
      <w:r w:rsidRPr="00F63197">
        <w:rPr>
          <w:bCs/>
        </w:rPr>
        <w:t>- не допускает конфликтных ситуаций, способных нанести ущерб его репутации или авторитету Инспекции;</w:t>
      </w:r>
    </w:p>
    <w:p w:rsidR="00310D72" w:rsidRPr="00F63197" w:rsidRDefault="00310D72" w:rsidP="00310D72">
      <w:pPr>
        <w:ind w:firstLine="709"/>
        <w:jc w:val="both"/>
        <w:rPr>
          <w:bCs/>
        </w:rPr>
      </w:pPr>
      <w:r w:rsidRPr="00F63197">
        <w:rPr>
          <w:bCs/>
        </w:rPr>
        <w:t>- бережет государственное имущество, в том числе, предоставленное ему для исполнения должностных обязанностей;</w:t>
      </w:r>
    </w:p>
    <w:p w:rsidR="00310D72" w:rsidRPr="00F63197" w:rsidRDefault="00310D72" w:rsidP="00310D72">
      <w:pPr>
        <w:ind w:firstLine="709"/>
        <w:jc w:val="both"/>
        <w:rPr>
          <w:bCs/>
        </w:rPr>
      </w:pPr>
      <w:r w:rsidRPr="00F63197">
        <w:rPr>
          <w:bCs/>
        </w:rPr>
        <w:t>- соблюдает служебный распорядок Инспекции;</w:t>
      </w:r>
    </w:p>
    <w:p w:rsidR="00310D72" w:rsidRPr="002C095E" w:rsidRDefault="00310D72" w:rsidP="00310D72">
      <w:pPr>
        <w:pStyle w:val="a5"/>
        <w:rPr>
          <w:sz w:val="24"/>
          <w:szCs w:val="24"/>
        </w:rPr>
      </w:pPr>
      <w:r>
        <w:rPr>
          <w:snapToGrid w:val="0"/>
          <w:sz w:val="24"/>
          <w:szCs w:val="24"/>
        </w:rPr>
        <w:t xml:space="preserve">            </w:t>
      </w:r>
      <w:r w:rsidRPr="002C095E">
        <w:rPr>
          <w:snapToGrid w:val="0"/>
          <w:sz w:val="24"/>
          <w:szCs w:val="24"/>
        </w:rPr>
        <w:t>- обеспечивает сохранность номерных гербовых бланков и правильность их использования;</w:t>
      </w:r>
    </w:p>
    <w:p w:rsidR="00310D72" w:rsidRPr="00DC27ED" w:rsidRDefault="00310D72" w:rsidP="00310D72">
      <w:pPr>
        <w:pStyle w:val="ConsNormal"/>
        <w:widowControl/>
        <w:ind w:right="0" w:firstLine="332"/>
        <w:jc w:val="both"/>
        <w:rPr>
          <w:rFonts w:ascii="Times New Roman" w:hAnsi="Times New Roman" w:cs="Times New Roman"/>
          <w:sz w:val="24"/>
          <w:szCs w:val="24"/>
        </w:rPr>
      </w:pPr>
      <w:r w:rsidRPr="007641C5">
        <w:rPr>
          <w:rFonts w:ascii="Times New Roman" w:hAnsi="Times New Roman" w:cs="Times New Roman"/>
          <w:sz w:val="24"/>
          <w:szCs w:val="24"/>
        </w:rPr>
        <w:t>5. Начало приема документов для участия в конкурсе в 09.00 29.02.2024, окончание - в 18.00 20.03.2024.</w:t>
      </w:r>
    </w:p>
    <w:p w:rsidR="00310D72" w:rsidRPr="002C095E" w:rsidRDefault="00310D72" w:rsidP="00310D72">
      <w:pPr>
        <w:tabs>
          <w:tab w:val="left" w:pos="6521"/>
        </w:tabs>
        <w:jc w:val="both"/>
        <w:rPr>
          <w:color w:val="000000"/>
          <w:sz w:val="28"/>
          <w:szCs w:val="28"/>
        </w:rPr>
      </w:pPr>
      <w:r>
        <w:t xml:space="preserve">     </w:t>
      </w:r>
      <w:r w:rsidRPr="00DC27ED">
        <w:t xml:space="preserve">6. Адрес места приема документов: 353925, Краснодарский край, </w:t>
      </w:r>
      <w:proofErr w:type="spellStart"/>
      <w:r w:rsidRPr="00DC27ED">
        <w:t>г</w:t>
      </w:r>
      <w:proofErr w:type="gramStart"/>
      <w:r w:rsidRPr="00DC27ED">
        <w:t>.Н</w:t>
      </w:r>
      <w:proofErr w:type="gramEnd"/>
      <w:r w:rsidRPr="00DC27ED">
        <w:t>овороссийск</w:t>
      </w:r>
      <w:proofErr w:type="spellEnd"/>
      <w:r w:rsidRPr="00DC27ED">
        <w:t xml:space="preserve">, пр. Дзержинского, 211, ИФНС России по г. Новороссийску Краснодарского края, отдел кадров, </w:t>
      </w:r>
      <w:proofErr w:type="spellStart"/>
      <w:r w:rsidRPr="00DC27ED">
        <w:t>каб</w:t>
      </w:r>
      <w:proofErr w:type="spellEnd"/>
      <w:r w:rsidRPr="00DC27ED">
        <w:t xml:space="preserve">. №609. Ответственный за прием документов – исполняющий обязанности начальника отдела кадров </w:t>
      </w:r>
      <w:r w:rsidRPr="00DC27ED">
        <w:rPr>
          <w:color w:val="000000"/>
        </w:rPr>
        <w:t>профилактики коррупционных</w:t>
      </w:r>
      <w:r>
        <w:rPr>
          <w:color w:val="000000"/>
        </w:rPr>
        <w:t xml:space="preserve"> </w:t>
      </w:r>
      <w:r w:rsidRPr="00DC27ED">
        <w:rPr>
          <w:color w:val="000000"/>
        </w:rPr>
        <w:t xml:space="preserve">и иных правонарушений и безопасности </w:t>
      </w:r>
      <w:r w:rsidRPr="00DC27ED">
        <w:t xml:space="preserve">Мелехова О.А., главный </w:t>
      </w:r>
      <w:r w:rsidRPr="002C095E">
        <w:t>специалист – эксперт отдела кадров</w:t>
      </w:r>
      <w:r w:rsidRPr="002C095E">
        <w:rPr>
          <w:color w:val="000000"/>
        </w:rPr>
        <w:t>, профилактики коррупционных и иных правонарушений</w:t>
      </w:r>
      <w:r w:rsidRPr="002C095E">
        <w:t xml:space="preserve"> и безопасности</w:t>
      </w:r>
      <w:r w:rsidRPr="002C095E">
        <w:rPr>
          <w:color w:val="000000"/>
        </w:rPr>
        <w:t xml:space="preserve"> </w:t>
      </w:r>
      <w:proofErr w:type="spellStart"/>
      <w:r w:rsidRPr="002C095E">
        <w:t>Сходнева</w:t>
      </w:r>
      <w:proofErr w:type="spellEnd"/>
      <w:r w:rsidRPr="002C095E">
        <w:t xml:space="preserve"> Е.Ю.</w:t>
      </w:r>
    </w:p>
    <w:p w:rsidR="00310D72" w:rsidRPr="00DC27ED" w:rsidRDefault="00310D72" w:rsidP="00310D72">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lastRenderedPageBreak/>
        <w:t>7. Для участия в конкурсе гражданский служащий, изъявивший желание участвовать в конкурсе в территориальном налоговом органе, где он замещает должность гражданской службы, подает в службу кадров заявление на имя представителя нанимателя.</w:t>
      </w:r>
    </w:p>
    <w:p w:rsidR="00310D72" w:rsidRPr="00DC27ED" w:rsidRDefault="00310D72" w:rsidP="00310D72">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Гражданский служащий, изъявивший желание участвовать в конкурсе в территориальном налоговом органе, при этом замещающий должность гражданской службы в ином государственном органе представляет в службу кадров:</w:t>
      </w:r>
    </w:p>
    <w:p w:rsidR="00310D72" w:rsidRPr="00DC27ED" w:rsidRDefault="00310D72" w:rsidP="00310D72">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 xml:space="preserve">заявление на имя представителя нанимателя; </w:t>
      </w:r>
    </w:p>
    <w:p w:rsidR="00310D72" w:rsidRPr="00DC27ED" w:rsidRDefault="00310D72" w:rsidP="00310D72">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310D72" w:rsidRPr="00DC27ED" w:rsidRDefault="00310D72" w:rsidP="00310D72">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Гражданин, изъявивший желание участвовать в конкурсе, представляет в службу кадров следующие документы:</w:t>
      </w:r>
    </w:p>
    <w:p w:rsidR="00310D72" w:rsidRPr="00DC27ED" w:rsidRDefault="00310D72" w:rsidP="00310D72">
      <w:pPr>
        <w:autoSpaceDE w:val="0"/>
        <w:autoSpaceDN w:val="0"/>
        <w:adjustRightInd w:val="0"/>
        <w:ind w:firstLine="540"/>
        <w:jc w:val="both"/>
      </w:pPr>
      <w:r w:rsidRPr="00DC27ED">
        <w:t>а) личное заявление;</w:t>
      </w:r>
    </w:p>
    <w:p w:rsidR="00310D72" w:rsidRPr="00DC27ED" w:rsidRDefault="00310D72" w:rsidP="00310D72">
      <w:pPr>
        <w:autoSpaceDE w:val="0"/>
        <w:autoSpaceDN w:val="0"/>
        <w:adjustRightInd w:val="0"/>
        <w:ind w:firstLine="540"/>
        <w:jc w:val="both"/>
      </w:pPr>
      <w:r w:rsidRPr="00DC27ED">
        <w:t xml:space="preserve">б) заполненную и подписанную анкету по </w:t>
      </w:r>
      <w:hyperlink r:id="rId22" w:history="1">
        <w:r w:rsidRPr="00DC27ED">
          <w:t>форме</w:t>
        </w:r>
      </w:hyperlink>
      <w:r w:rsidRPr="00DC27ED">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310D72" w:rsidRPr="00DC27ED" w:rsidRDefault="00310D72" w:rsidP="00310D72">
      <w:pPr>
        <w:autoSpaceDE w:val="0"/>
        <w:autoSpaceDN w:val="0"/>
        <w:adjustRightInd w:val="0"/>
        <w:ind w:firstLine="540"/>
        <w:jc w:val="both"/>
      </w:pPr>
      <w:r w:rsidRPr="00DC27ED">
        <w:t>в) копию паспорта или заменяющего его документа (подлинник соответствующего документа предъявляется лично по прибытии на конкурс);</w:t>
      </w:r>
    </w:p>
    <w:p w:rsidR="00310D72" w:rsidRPr="00DC27ED" w:rsidRDefault="00310D72" w:rsidP="00310D72">
      <w:pPr>
        <w:autoSpaceDE w:val="0"/>
        <w:autoSpaceDN w:val="0"/>
        <w:adjustRightInd w:val="0"/>
        <w:ind w:firstLine="540"/>
        <w:jc w:val="both"/>
      </w:pPr>
      <w:r w:rsidRPr="00DC27ED">
        <w:t>г) документы, подтверждающие необходимое профессиональное образование, квалификацию и стаж работы:</w:t>
      </w:r>
    </w:p>
    <w:p w:rsidR="00310D72" w:rsidRPr="00DC27ED" w:rsidRDefault="00310D72" w:rsidP="00310D72">
      <w:pPr>
        <w:autoSpaceDE w:val="0"/>
        <w:autoSpaceDN w:val="0"/>
        <w:adjustRightInd w:val="0"/>
        <w:ind w:firstLine="540"/>
        <w:jc w:val="both"/>
      </w:pPr>
      <w:r w:rsidRPr="00DC27ED">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10D72" w:rsidRPr="00DC27ED" w:rsidRDefault="00310D72" w:rsidP="00310D72">
      <w:pPr>
        <w:autoSpaceDE w:val="0"/>
        <w:autoSpaceDN w:val="0"/>
        <w:adjustRightInd w:val="0"/>
        <w:ind w:firstLine="540"/>
        <w:jc w:val="both"/>
      </w:pPr>
      <w:r w:rsidRPr="00DC27ED">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10D72" w:rsidRPr="00DC27ED" w:rsidRDefault="00310D72" w:rsidP="00310D72">
      <w:pPr>
        <w:autoSpaceDE w:val="0"/>
        <w:autoSpaceDN w:val="0"/>
        <w:adjustRightInd w:val="0"/>
        <w:ind w:firstLine="540"/>
        <w:jc w:val="both"/>
      </w:pPr>
      <w:r w:rsidRPr="00DC27ED">
        <w:t>д) документ об отсутствии заболевания, препятствующего поступлению на гражданскую службу или ее прохождению;</w:t>
      </w:r>
    </w:p>
    <w:p w:rsidR="00310D72" w:rsidRPr="00DC27ED" w:rsidRDefault="00310D72" w:rsidP="00310D72">
      <w:pPr>
        <w:autoSpaceDE w:val="0"/>
        <w:autoSpaceDN w:val="0"/>
        <w:adjustRightInd w:val="0"/>
        <w:ind w:firstLine="540"/>
        <w:jc w:val="both"/>
      </w:pPr>
      <w:r w:rsidRPr="00DC27ED">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10D72" w:rsidRPr="00AE1FB8" w:rsidRDefault="00310D72" w:rsidP="00310D72">
      <w:pPr>
        <w:pStyle w:val="ConsNormal"/>
        <w:widowControl/>
        <w:ind w:right="0" w:firstLine="425"/>
        <w:jc w:val="both"/>
        <w:rPr>
          <w:rFonts w:ascii="Times New Roman" w:hAnsi="Times New Roman" w:cs="Times New Roman"/>
          <w:sz w:val="24"/>
          <w:szCs w:val="24"/>
        </w:rPr>
      </w:pPr>
      <w:r w:rsidRPr="00AE1FB8">
        <w:rPr>
          <w:rFonts w:ascii="Times New Roman" w:hAnsi="Times New Roman" w:cs="Times New Roman"/>
          <w:sz w:val="24"/>
          <w:szCs w:val="24"/>
        </w:rPr>
        <w:t xml:space="preserve">8. Предварительная дата проведения конкурса 08.04.2024 в 10 часов по адресу: 353925, Краснодарский край, </w:t>
      </w:r>
      <w:proofErr w:type="spellStart"/>
      <w:r w:rsidRPr="00AE1FB8">
        <w:rPr>
          <w:rFonts w:ascii="Times New Roman" w:hAnsi="Times New Roman" w:cs="Times New Roman"/>
          <w:sz w:val="24"/>
          <w:szCs w:val="24"/>
        </w:rPr>
        <w:t>г</w:t>
      </w:r>
      <w:proofErr w:type="gramStart"/>
      <w:r w:rsidRPr="00AE1FB8">
        <w:rPr>
          <w:rFonts w:ascii="Times New Roman" w:hAnsi="Times New Roman" w:cs="Times New Roman"/>
          <w:sz w:val="24"/>
          <w:szCs w:val="24"/>
        </w:rPr>
        <w:t>.Н</w:t>
      </w:r>
      <w:proofErr w:type="gramEnd"/>
      <w:r w:rsidRPr="00AE1FB8">
        <w:rPr>
          <w:rFonts w:ascii="Times New Roman" w:hAnsi="Times New Roman" w:cs="Times New Roman"/>
          <w:sz w:val="24"/>
          <w:szCs w:val="24"/>
        </w:rPr>
        <w:t>овороссийск</w:t>
      </w:r>
      <w:proofErr w:type="spellEnd"/>
      <w:r w:rsidRPr="00AE1FB8">
        <w:rPr>
          <w:rFonts w:ascii="Times New Roman" w:hAnsi="Times New Roman" w:cs="Times New Roman"/>
          <w:sz w:val="24"/>
          <w:szCs w:val="24"/>
        </w:rPr>
        <w:t xml:space="preserve">, пр. Дзержинского, 211, ИФНС России по </w:t>
      </w:r>
      <w:proofErr w:type="spellStart"/>
      <w:r w:rsidRPr="00AE1FB8">
        <w:rPr>
          <w:rFonts w:ascii="Times New Roman" w:hAnsi="Times New Roman" w:cs="Times New Roman"/>
          <w:sz w:val="24"/>
          <w:szCs w:val="24"/>
        </w:rPr>
        <w:t>г</w:t>
      </w:r>
      <w:proofErr w:type="gramStart"/>
      <w:r w:rsidRPr="00AE1FB8">
        <w:rPr>
          <w:rFonts w:ascii="Times New Roman" w:hAnsi="Times New Roman" w:cs="Times New Roman"/>
          <w:sz w:val="24"/>
          <w:szCs w:val="24"/>
        </w:rPr>
        <w:t>.Н</w:t>
      </w:r>
      <w:proofErr w:type="gramEnd"/>
      <w:r w:rsidRPr="00AE1FB8">
        <w:rPr>
          <w:rFonts w:ascii="Times New Roman" w:hAnsi="Times New Roman" w:cs="Times New Roman"/>
          <w:sz w:val="24"/>
          <w:szCs w:val="24"/>
        </w:rPr>
        <w:t>овороссийску</w:t>
      </w:r>
      <w:proofErr w:type="spellEnd"/>
      <w:r w:rsidRPr="00AE1FB8">
        <w:rPr>
          <w:rFonts w:ascii="Times New Roman" w:hAnsi="Times New Roman" w:cs="Times New Roman"/>
          <w:sz w:val="24"/>
          <w:szCs w:val="24"/>
        </w:rPr>
        <w:t xml:space="preserve"> Краснодарского края, </w:t>
      </w:r>
      <w:proofErr w:type="spellStart"/>
      <w:r w:rsidRPr="00AE1FB8">
        <w:rPr>
          <w:rFonts w:ascii="Times New Roman" w:hAnsi="Times New Roman" w:cs="Times New Roman"/>
          <w:sz w:val="24"/>
          <w:szCs w:val="24"/>
        </w:rPr>
        <w:t>каб</w:t>
      </w:r>
      <w:proofErr w:type="spellEnd"/>
      <w:r w:rsidRPr="00AE1FB8">
        <w:rPr>
          <w:rFonts w:ascii="Times New Roman" w:hAnsi="Times New Roman" w:cs="Times New Roman"/>
          <w:sz w:val="24"/>
          <w:szCs w:val="24"/>
        </w:rPr>
        <w:t>. № 609.</w:t>
      </w:r>
    </w:p>
    <w:p w:rsidR="00310D72" w:rsidRPr="00DC27ED" w:rsidRDefault="00310D72" w:rsidP="00310D72">
      <w:pPr>
        <w:pStyle w:val="ConsNormal"/>
        <w:widowControl/>
        <w:ind w:right="0" w:firstLine="425"/>
        <w:jc w:val="both"/>
        <w:rPr>
          <w:rFonts w:ascii="Times New Roman" w:hAnsi="Times New Roman" w:cs="Times New Roman"/>
          <w:sz w:val="24"/>
          <w:szCs w:val="24"/>
        </w:rPr>
      </w:pPr>
      <w:r w:rsidRPr="00AE1FB8">
        <w:rPr>
          <w:rFonts w:ascii="Times New Roman" w:hAnsi="Times New Roman" w:cs="Times New Roman"/>
          <w:sz w:val="24"/>
          <w:szCs w:val="24"/>
        </w:rPr>
        <w:t>Подведение итогов конкурса состоится через один час</w:t>
      </w:r>
      <w:r w:rsidRPr="00DC27ED">
        <w:rPr>
          <w:rFonts w:ascii="Times New Roman" w:hAnsi="Times New Roman" w:cs="Times New Roman"/>
          <w:sz w:val="24"/>
          <w:szCs w:val="24"/>
        </w:rPr>
        <w:t xml:space="preserve"> после окончания конкурса по тому же адресу.</w:t>
      </w:r>
    </w:p>
    <w:p w:rsidR="00310D72" w:rsidRPr="00DC27ED" w:rsidRDefault="00310D72" w:rsidP="00310D72">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 xml:space="preserve">9. Конкурсная комиссия находится по адресу: 353925, Краснодарский край, г. Новороссийск, </w:t>
      </w:r>
      <w:proofErr w:type="spellStart"/>
      <w:r w:rsidRPr="00DC27ED">
        <w:rPr>
          <w:rFonts w:ascii="Times New Roman" w:hAnsi="Times New Roman" w:cs="Times New Roman"/>
          <w:sz w:val="24"/>
          <w:szCs w:val="24"/>
        </w:rPr>
        <w:t>пр</w:t>
      </w:r>
      <w:proofErr w:type="gramStart"/>
      <w:r w:rsidRPr="00DC27ED">
        <w:rPr>
          <w:rFonts w:ascii="Times New Roman" w:hAnsi="Times New Roman" w:cs="Times New Roman"/>
          <w:sz w:val="24"/>
          <w:szCs w:val="24"/>
        </w:rPr>
        <w:t>.Д</w:t>
      </w:r>
      <w:proofErr w:type="gramEnd"/>
      <w:r w:rsidRPr="00DC27ED">
        <w:rPr>
          <w:rFonts w:ascii="Times New Roman" w:hAnsi="Times New Roman" w:cs="Times New Roman"/>
          <w:sz w:val="24"/>
          <w:szCs w:val="24"/>
        </w:rPr>
        <w:t>зержинского</w:t>
      </w:r>
      <w:proofErr w:type="spellEnd"/>
      <w:r w:rsidRPr="00DC27ED">
        <w:rPr>
          <w:rFonts w:ascii="Times New Roman" w:hAnsi="Times New Roman" w:cs="Times New Roman"/>
          <w:sz w:val="24"/>
          <w:szCs w:val="24"/>
        </w:rPr>
        <w:t xml:space="preserve">, 211. Телефакс: (8617) 22-07-67, Телефоны: 26-65-10, 26-65-36, </w:t>
      </w:r>
      <w:proofErr w:type="gramStart"/>
      <w:r w:rsidRPr="00DC27ED">
        <w:rPr>
          <w:rFonts w:ascii="Times New Roman" w:hAnsi="Times New Roman" w:cs="Times New Roman"/>
          <w:sz w:val="24"/>
          <w:szCs w:val="24"/>
        </w:rPr>
        <w:t>Е</w:t>
      </w:r>
      <w:proofErr w:type="gramEnd"/>
      <w:r w:rsidRPr="00DC27ED">
        <w:rPr>
          <w:rFonts w:ascii="Times New Roman" w:hAnsi="Times New Roman" w:cs="Times New Roman"/>
          <w:sz w:val="24"/>
          <w:szCs w:val="24"/>
        </w:rPr>
        <w:t>-</w:t>
      </w:r>
      <w:proofErr w:type="spellStart"/>
      <w:r w:rsidRPr="00DC27ED">
        <w:rPr>
          <w:rFonts w:ascii="Times New Roman" w:hAnsi="Times New Roman" w:cs="Times New Roman"/>
          <w:sz w:val="24"/>
          <w:szCs w:val="24"/>
        </w:rPr>
        <w:t>mail</w:t>
      </w:r>
      <w:proofErr w:type="spellEnd"/>
      <w:r w:rsidRPr="00DC27ED">
        <w:rPr>
          <w:rFonts w:ascii="Times New Roman" w:hAnsi="Times New Roman" w:cs="Times New Roman"/>
          <w:sz w:val="24"/>
          <w:szCs w:val="24"/>
        </w:rPr>
        <w:t xml:space="preserve">: </w:t>
      </w:r>
      <w:hyperlink r:id="rId23" w:history="1">
        <w:r w:rsidRPr="00DC27ED">
          <w:rPr>
            <w:rFonts w:ascii="Times New Roman" w:hAnsi="Times New Roman" w:cs="Times New Roman"/>
            <w:sz w:val="24"/>
            <w:szCs w:val="24"/>
          </w:rPr>
          <w:t>i231500@r23.nalog.ru</w:t>
        </w:r>
      </w:hyperlink>
      <w:r w:rsidRPr="00DC27ED">
        <w:rPr>
          <w:rFonts w:ascii="Times New Roman" w:hAnsi="Times New Roman" w:cs="Times New Roman"/>
          <w:sz w:val="24"/>
          <w:szCs w:val="24"/>
        </w:rPr>
        <w:t>).</w:t>
      </w:r>
    </w:p>
    <w:p w:rsidR="00310D72" w:rsidRPr="00DC27ED" w:rsidRDefault="00310D72" w:rsidP="00310D72">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Здесь же претенденты могут ознакомиться с иными сведениями, и порядком ознакомления с этими сведениями.</w:t>
      </w:r>
    </w:p>
    <w:p w:rsidR="00310D72" w:rsidRPr="00DC27ED" w:rsidRDefault="00310D72" w:rsidP="00310D72">
      <w:pPr>
        <w:autoSpaceDE w:val="0"/>
        <w:autoSpaceDN w:val="0"/>
        <w:adjustRightInd w:val="0"/>
        <w:ind w:firstLine="425"/>
        <w:jc w:val="both"/>
      </w:pPr>
      <w:r w:rsidRPr="00DC27ED">
        <w:t>10. 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310D72" w:rsidRPr="00DC27ED" w:rsidRDefault="00310D72" w:rsidP="00310D72">
      <w:pPr>
        <w:autoSpaceDE w:val="0"/>
        <w:autoSpaceDN w:val="0"/>
        <w:adjustRightInd w:val="0"/>
        <w:ind w:firstLine="425"/>
        <w:jc w:val="both"/>
      </w:pPr>
      <w:proofErr w:type="gramStart"/>
      <w:r w:rsidRPr="00DC27ED">
        <w:t xml:space="preserve">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w:t>
      </w:r>
      <w:r w:rsidRPr="00DC27ED">
        <w:lastRenderedPageBreak/>
        <w:t>качеств кандидатов (индивидуальное собеседование по вопросам, связанным с выполнением должностных обязанностей по должности, на замещение которой претендуют кандидаты).</w:t>
      </w:r>
      <w:proofErr w:type="gramEnd"/>
    </w:p>
    <w:p w:rsidR="00310D72" w:rsidRPr="00DC27ED" w:rsidRDefault="00310D72" w:rsidP="00310D72">
      <w:pPr>
        <w:autoSpaceDE w:val="0"/>
        <w:autoSpaceDN w:val="0"/>
        <w:adjustRightInd w:val="0"/>
        <w:ind w:firstLine="425"/>
        <w:jc w:val="both"/>
      </w:pPr>
      <w:r w:rsidRPr="00DC27ED">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 на замещение которой проводится конкурс, и других положений должностного регламента, связанных с исполнением обязанностей по этой должности, а также иных положений, установленных </w:t>
      </w:r>
      <w:hyperlink r:id="rId24" w:history="1">
        <w:r w:rsidRPr="00DC27ED">
          <w:t>законодательством</w:t>
        </w:r>
      </w:hyperlink>
      <w:r w:rsidRPr="00DC27ED">
        <w:t xml:space="preserve"> Российской Федерации о государственной гражданской службе.</w:t>
      </w:r>
    </w:p>
    <w:p w:rsidR="00310D72" w:rsidRPr="00DC27ED" w:rsidRDefault="00310D72" w:rsidP="00310D72">
      <w:pPr>
        <w:autoSpaceDE w:val="0"/>
        <w:autoSpaceDN w:val="0"/>
        <w:adjustRightInd w:val="0"/>
        <w:ind w:firstLine="425"/>
        <w:jc w:val="both"/>
      </w:pPr>
      <w:r w:rsidRPr="00DC27ED">
        <w:t>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w:t>
      </w:r>
    </w:p>
    <w:p w:rsidR="00310D72" w:rsidRPr="00DC27ED" w:rsidRDefault="00310D72" w:rsidP="00310D72">
      <w:pPr>
        <w:autoSpaceDE w:val="0"/>
        <w:autoSpaceDN w:val="0"/>
        <w:adjustRightInd w:val="0"/>
        <w:ind w:firstLine="425"/>
        <w:jc w:val="both"/>
      </w:pPr>
      <w:r w:rsidRPr="00DC27ED">
        <w:t>Конкурсная комиссия вправе также принять решение, имеющее рекомендательный характер, о включении в кадровый резерв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310D72" w:rsidRPr="00DC27ED" w:rsidRDefault="00310D72" w:rsidP="00310D72">
      <w:pPr>
        <w:autoSpaceDE w:val="0"/>
        <w:autoSpaceDN w:val="0"/>
        <w:adjustRightInd w:val="0"/>
        <w:ind w:firstLine="425"/>
        <w:jc w:val="both"/>
      </w:pPr>
      <w:r w:rsidRPr="00DC27ED">
        <w:t>По результатам конкурса издается приказ представителя нанимателя о назначении победителя конкурса на вакантную должность гражданской службы, на замещение которой проводился данный конкурс.</w:t>
      </w:r>
    </w:p>
    <w:p w:rsidR="00310D72" w:rsidRPr="00DC27ED" w:rsidRDefault="00310D72" w:rsidP="00310D72">
      <w:pPr>
        <w:autoSpaceDE w:val="0"/>
        <w:autoSpaceDN w:val="0"/>
        <w:adjustRightInd w:val="0"/>
        <w:ind w:firstLine="425"/>
        <w:jc w:val="both"/>
      </w:pPr>
      <w:r w:rsidRPr="00DC27ED">
        <w:t>Если конкурсной комиссией принято решение о включении в кадровый резерв кандидата, не ставшего победителем конкурса на замещение вакантной должности гражданской службы, то с согласия указанного лица издается правовой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310D72" w:rsidRPr="00DC27ED" w:rsidRDefault="00310D72" w:rsidP="00310D72">
      <w:pPr>
        <w:autoSpaceDE w:val="0"/>
        <w:autoSpaceDN w:val="0"/>
        <w:adjustRightInd w:val="0"/>
        <w:ind w:firstLine="425"/>
        <w:jc w:val="both"/>
      </w:pPr>
      <w:r w:rsidRPr="00DC27ED">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310D72" w:rsidRPr="00DC27ED" w:rsidRDefault="00310D72" w:rsidP="00310D72">
      <w:pPr>
        <w:autoSpaceDE w:val="0"/>
        <w:autoSpaceDN w:val="0"/>
        <w:adjustRightInd w:val="0"/>
        <w:ind w:firstLine="425"/>
        <w:jc w:val="both"/>
      </w:pPr>
      <w:r w:rsidRPr="00DC27ED">
        <w:t>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w:t>
      </w:r>
    </w:p>
    <w:p w:rsidR="00D0549A" w:rsidRDefault="00310D72" w:rsidP="00310D72">
      <w:r w:rsidRPr="00DC27ED">
        <w:t>Документы претендентов на замещение вакантной должности гражданской службы (на включение в кадровый резерв),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bookmarkStart w:id="0" w:name="_GoBack"/>
      <w:bookmarkEnd w:id="0"/>
    </w:p>
    <w:sectPr w:rsidR="00D05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E3BC3"/>
    <w:multiLevelType w:val="hybridMultilevel"/>
    <w:tmpl w:val="F876766E"/>
    <w:lvl w:ilvl="0" w:tplc="F2A2B8D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D72"/>
    <w:rsid w:val="00310D72"/>
    <w:rsid w:val="00D05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D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0D72"/>
    <w:pPr>
      <w:spacing w:before="100" w:beforeAutospacing="1" w:after="100" w:afterAutospacing="1"/>
    </w:pPr>
  </w:style>
  <w:style w:type="character" w:styleId="a4">
    <w:name w:val="Hyperlink"/>
    <w:uiPriority w:val="99"/>
    <w:rsid w:val="00310D72"/>
    <w:rPr>
      <w:color w:val="0000FF"/>
      <w:u w:val="single"/>
    </w:rPr>
  </w:style>
  <w:style w:type="paragraph" w:customStyle="1" w:styleId="ConsNormal">
    <w:name w:val="ConsNormal"/>
    <w:link w:val="ConsNormal0"/>
    <w:rsid w:val="00310D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310D72"/>
    <w:rPr>
      <w:rFonts w:ascii="Arial" w:eastAsia="Times New Roman" w:hAnsi="Arial" w:cs="Arial"/>
      <w:sz w:val="20"/>
      <w:szCs w:val="20"/>
      <w:lang w:eastAsia="ru-RU"/>
    </w:rPr>
  </w:style>
  <w:style w:type="paragraph" w:styleId="a5">
    <w:name w:val="No Spacing"/>
    <w:uiPriority w:val="1"/>
    <w:qFormat/>
    <w:rsid w:val="00310D72"/>
    <w:pPr>
      <w:spacing w:after="0" w:line="240" w:lineRule="auto"/>
    </w:pPr>
    <w:rPr>
      <w:rFonts w:ascii="Times New Roman" w:eastAsia="Calibri" w:hAnsi="Times New Roman" w:cs="Times New Roman"/>
      <w:sz w:val="28"/>
    </w:rPr>
  </w:style>
  <w:style w:type="paragraph" w:customStyle="1" w:styleId="ConsPlusNormal">
    <w:name w:val="ConsPlusNormal"/>
    <w:rsid w:val="00310D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D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0D72"/>
    <w:pPr>
      <w:spacing w:before="100" w:beforeAutospacing="1" w:after="100" w:afterAutospacing="1"/>
    </w:pPr>
  </w:style>
  <w:style w:type="character" w:styleId="a4">
    <w:name w:val="Hyperlink"/>
    <w:uiPriority w:val="99"/>
    <w:rsid w:val="00310D72"/>
    <w:rPr>
      <w:color w:val="0000FF"/>
      <w:u w:val="single"/>
    </w:rPr>
  </w:style>
  <w:style w:type="paragraph" w:customStyle="1" w:styleId="ConsNormal">
    <w:name w:val="ConsNormal"/>
    <w:link w:val="ConsNormal0"/>
    <w:rsid w:val="00310D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310D72"/>
    <w:rPr>
      <w:rFonts w:ascii="Arial" w:eastAsia="Times New Roman" w:hAnsi="Arial" w:cs="Arial"/>
      <w:sz w:val="20"/>
      <w:szCs w:val="20"/>
      <w:lang w:eastAsia="ru-RU"/>
    </w:rPr>
  </w:style>
  <w:style w:type="paragraph" w:styleId="a5">
    <w:name w:val="No Spacing"/>
    <w:uiPriority w:val="1"/>
    <w:qFormat/>
    <w:rsid w:val="00310D72"/>
    <w:pPr>
      <w:spacing w:after="0" w:line="240" w:lineRule="auto"/>
    </w:pPr>
    <w:rPr>
      <w:rFonts w:ascii="Times New Roman" w:eastAsia="Calibri" w:hAnsi="Times New Roman" w:cs="Times New Roman"/>
      <w:sz w:val="28"/>
    </w:rPr>
  </w:style>
  <w:style w:type="paragraph" w:customStyle="1" w:styleId="ConsPlusNormal">
    <w:name w:val="ConsPlusNormal"/>
    <w:rsid w:val="00310D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3B841DF39D8697D46FE6B6AAA36E59AB66A093F682E63D92BA57GEkDD" TargetMode="External"/><Relationship Id="rId13" Type="http://schemas.openxmlformats.org/officeDocument/2006/relationships/hyperlink" Target="http://wiki.tax.nalog.ru/mw/index.php?title=%D0%98%D0%A0%D0%9C-05.03.23.1._%D0%90%D0%BD%D0%B0%D0%BB%D0%B8%D0%B7_%D0%B8_%D1%81%D0%B8%D1%81%D1%82%D0%B5%D0%BC%D0%B0%D1%82%D0%B8%D0%B7%D0%B0%D1%86%D0%B8%D1%8F_%D0%BF%D1%80%D0%B8%D0%BC%D0%B5%D0%BD%D1%8F%D0%B5%D0%BC%D1%8B%D1%85_%D0%9D%D0%9F_%D1%81%D0%BF%D0%BE%D1%81%D0%BE%D0%B1%D0%BE%D0%B2_%D1%83%D0%BA%D0%BB%D0%BE%D0%BD%D0%B5%D0%BD%D0%B8%D1%8F_%D0%BE%D1%82_%D0%BD.%D0%BE._%D0%B4%D0%BB%D1%8F_%D0%B2%D1%8B%D1%8F%D0%B2%D0%BB%D0%B5%D0%BD%D0%B8%D1%8F_%D1%80%D0%B8%D1%81%D0%BA%D0%BE%D0%B2_%D0%BD%D0%B0_%D0%BE%D1%81%D0%BD%D0%BE%D0%B2%D0%B5_%D0%BF%D1%80%D0%BE%D1%84%D0%B8%D0%BB%D0%B5%D0%B9_%D1%80%D0%B8%D1%81%D0%BA%D0%BE%D0%B2" TargetMode="External"/><Relationship Id="rId18" Type="http://schemas.openxmlformats.org/officeDocument/2006/relationships/hyperlink" Target="http://wiki.tax.nalog.ru/mw/index.php?title=%D0%98%D0%A0%D0%9C-05.04.03._%D0%9F%D1%80%D0%BE%D0%B8%D0%B7%D0%B2%D0%BE%D0%B4%D1%81%D1%82%D0%B2%D0%BE_%D0%BF%D0%BE_%D0%B4%D0%B5%D0%BB%D1%83_%D0%BE_%D0%BF%D1%80%D0%B5%D0%B4%D1%83%D1%81%D0%BC%D0%BE%D1%82%D1%80%D0%B5%D0%BD%D0%BD%D1%8B%D1%85_%D0%9D%D0%9A_%D0%A0%D0%A4_%D0%BD%D0%B0%D0%BB%D0%BE%D0%B3%D0%BE%D0%B2%D1%8B%D1%85_%D0%BF%D1%80%D0%B0%D0%B2%D0%BE%D0%BD%D0%B0%D1%80%D1%83%D1%88%D0%B5%D0%BD%D0%B8%D1%8F%D1%85,_%D1%83%D1%81%D1%82%D0%B0%D0%BD%D0%BE%D0%B2%D0%BB%D0%B5%D0%BD%D0%BD%D0%BE%D0%B5_%D1%81%D1%82%D0%B0%D1%82%D1%8C%D0%B5%D0%B9_101.4_%D0%9D%D0%9A_%D0%A0%D0%A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iki.tax.nalog.ru/mw/index.php?title=%D0%98%D0%A0%D0%9C-03.08-3._%D0%9D%D0%B0%D0%BF%D1%80%D0%B0%D0%B2%D0%BB%D0%B5%D0%BD%D0%B8%D0%B5_%D0%B4%D0%BE%D0%BA%D1%83%D0%BC%D0%B5%D0%BD%D1%82%D0%BE%D0%B2_%D0%BD%D0%B0%D0%BB%D0%BE%D0%B3%D0%BE%D0%BF%D0%BB%D0%B0%D1%82%D0%B5%D0%BB%D1%8C%D1%89%D0%B8%D0%BA%D1%83_%D0%BF%D0%BE%D1%87%D1%82%D0%BE%D0%B2%D1%8B%D0%BC_%D0%BE%D1%82%D0%BF%D1%80%D0%B0%D0%B2%D0%BB%D0%B5%D0%BD%D0%B8%D0%B5%D0%BC_%D1%87%D0%B5%D1%80%D0%B5%D0%B7_%D0%BE%D0%BF%D0%B5%D1%80%D0%B0%D1%82%D0%BE%D1%80%D0%B0_%D0%BF%D0%BE%D1%87%D1%82%D0%BE%D0%B2%D0%BE%D0%B9_%D1%81%D0%B2%D1%8F%D0%B7%D0%B8" TargetMode="External"/><Relationship Id="rId7" Type="http://schemas.openxmlformats.org/officeDocument/2006/relationships/hyperlink" Target="consultantplus://offline/ref=D615F9E8412AAE742B4BA4A916D1A6E458007296651BA0F442BCC2iDREN" TargetMode="External"/><Relationship Id="rId12" Type="http://schemas.openxmlformats.org/officeDocument/2006/relationships/hyperlink" Target="http://wiki.tax.nalog.ru/mw/index.php?title=%D0%98%D0%A0%D0%9C-05.03.21.4._%D0%A0%D0%B0%D1%81%D0%BF%D1%80%D0%B5%D0%B4%D0%B5%D0%BB%D0%B5%D0%BD%D0%B8%D0%B5_%D0%B7%D0%B0%D0%B4%D0%B0%D1%87_(%D0%9C%D0%9D%D0%9A_%D0%B2_%D0%BE%D1%82%D0%BD%D0%BE%D1%88%D0%B5%D0%BD%D0%B8%D0%B8_%D0%BD%D0%B0%D0%BB%D0%BE%D0%B3%D0%BE%D0%BF%D0%BB%D0%B0%D1%82%D0%B5%D0%BB%D1%8C%D1%89%D0%B8%D0%BA%D0%BE%D0%B2)_%D0%BD%D0%B0_%D0%B8%D1%81%D0%BF%D0%BE%D0%BB%D0%BD%D0%B8%D1%82%D0%B5%D0%BB%D0%B5%D0%B9_%D0%B2_%D1%80%D0%B0%D0%BC%D0%BA%D0%B0%D1%85_%D0%BF%D1%80%D0%BE%D0%B2%D0%B5%D0%B4%D0%B5%D0%BD%D0%B8%D1%8F_%D0%9A%D0%9D%D0%9F" TargetMode="External"/><Relationship Id="rId17" Type="http://schemas.openxmlformats.org/officeDocument/2006/relationships/hyperlink" Target="http://wiki.tax.nalog.ru/mw/index.php?title=%D0%98%D0%A0%D0%9C-05.04.04-1._%D0%A4%D0%BE%D1%80%D0%BC%D0%B8%D1%80%D0%BE%D0%B2%D0%B0%D0%BD%D0%B8%D0%B5_%D0%BF%D0%B5%D1%80%D0%B5%D1%87%D0%BD%D1%8F_%D0%BD%D0%B0%D0%BB%D0%BE%D0%B3%D0%BE%D0%B2%D1%8B%D1%85_%D0%BE%D0%B1%D1%8F%D0%B7%D0%B0%D0%BD%D0%BD%D0%BE%D1%81%D1%82%D0%B5%D0%B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iki.tax.nalog.ru/mw/index.php?title=%D0%98%D0%A0%D0%9C-05.04.02-4._%D0%90%D0%BD%D0%BD%D1%83%D0%BB%D0%B8%D1%80%D0%BE%D0%B2%D0%B0%D0%BD%D0%B8%D0%B5_%D0%9D%D0%91%D0%9E_%D0%B2_%D1%85%D0%BE%D0%B4%D0%B5_%D0%9A%D0%9D%D0%9F_%D0%BF%D0%BE_%D0%BF%D0%B5%D1%80%D0%B5%D1%87%D0%BD%D1%8E_%D0%BE%D1%81%D0%BD%D0%BE%D0%B2%D0%B0%D0%BD%D0%B8%D0%B9_%D0%B8_%D0%BD%D0%B0%D0%BF%D1%80%D0%B0%D0%B2%D0%BB%D0%B5%D0%BD%D0%B8%D0%B5_%D1%83%D0%B2%D0%B5%D0%B4%D0%BE%D0%BC%D0%BB%D0%B5%D0%BD%D0%B8%D1%8F_%D0%BE_%D0%BF%D1%80%D0%B8%D0%B7%D0%BD%D0%B0%D0%BD%D0%B8%D0%B8_%D0%9D%D0%94_%D0%BD%D0%B5%D0%BF%D1%80%D0%B5%D0%B4%D1%81%D1%82%D0%B0%D0%B2%D0%BB%D0%B5%D0%BD%D0%BD%D0%BE%D0%B9" TargetMode="External"/><Relationship Id="rId20" Type="http://schemas.openxmlformats.org/officeDocument/2006/relationships/hyperlink" Target="http://wiki.tax.nalog.ru/mw/index.php?title=%D0%98%D0%A0%D0%9C-03.08-2._%D0%9C%D0%BE%D0%BD%D0%B8%D1%82%D0%BE%D1%80%D0%B8%D0%BD%D0%B3_%D0%BD%D0%B0%D0%BF%D1%80%D0%B0%D0%B2%D0%BB%D0%B5%D0%BD%D0%B8%D1%8F_%D0%B4%D0%BE%D0%BA%D1%83%D0%BC%D0%B5%D0%BD%D1%82%D0%BE%D0%B2_%D0%BD%D0%B0%D0%BB%D0%BE%D0%B3%D0%BE%D0%BF%D0%BB%D0%B0%D1%82%D0%B5%D0%BB%D1%8C%D1%89%D0%B8%D0%BA%D1%83_%D0%BF%D0%BE_%D0%A2%D0%9A%D0%A1_%D0%B8_%D1%87%D0%B5%D1%80%D0%B5%D0%B7_%D0%9B%D0%9A,_%D0%BF%D0%B5%D1%80%D0%B5%D0%B4%D0%B0%D1%87%D0%B0_%D0%B4%D0%BE%D0%BA%D1%83%D0%BC%D0%B5%D0%BD%D1%82%D0%BE%D0%B2_%D0%BF%D0%BE_%D0%BE%D0%BF%D0%B8%D1%81%D0%B8_%D0%B4%D0%BB%D1%8F_%D0%B8%D1%85_%D0%B4%D0%B0%D0%BB%D1%8C%D0%BD%D0%B5%D0%B9%D1%88%D0%B5%D0%B9_%D0%BE%D1%82%D0%BF%D1%80%D0%B0%D0%B2%D0%BA%D0%B8" TargetMode="External"/><Relationship Id="rId1" Type="http://schemas.openxmlformats.org/officeDocument/2006/relationships/numbering" Target="numbering.xml"/><Relationship Id="rId6" Type="http://schemas.openxmlformats.org/officeDocument/2006/relationships/hyperlink" Target="mailto:i231500@r23.nalog.ru" TargetMode="External"/><Relationship Id="rId11" Type="http://schemas.openxmlformats.org/officeDocument/2006/relationships/hyperlink" Target="http://wiki.tax.nalog.ru/mw/index.php?title=%D0%98%D0%A0%D0%9C-05.03.21.3._%D0%9F%D1%80%D0%BE%D0%B2%D0%B5%D0%B4%D0%B5%D0%BD%D0%B8%D0%B5_%D0%9A%D0%9D%D0%9F_%D0%BD%D0%B0%D0%BB%D0%BE%D0%B3%D0%BE%D0%BF%D0%BB%D0%B0%D1%82%D0%B5%D0%BB%D1%8C%D1%89%D0%B8%D0%BA%D0%BE%D0%B2_%E2%80%93_%D1%83%D1%87%D0%B0%D1%81%D1%82%D0%BD%D0%B8%D0%BA%D0%BE%D0%B2_%D1%81%D1%85%D0%B5%D0%BC%D1%8B,_%D0%B2_%D1%82%D0%BE%D0%BC_%D1%87%D0%B8%D1%81%D0%BB%D0%B5_%D0%B4%D0%B5%D0%BA%D0%BB%D0%B0%D1%80%D0%B0%D1%86%D0%B8%D0%B9,_%D0%BF%D0%BE_%D0%BA%D0%BE%D1%82%D0%BE%D1%80%D1%8B%D0%BC_%D0%B2%D1%8B%D1%8F%D0%B2%D0%BB%D0%B5%D0%BD%D1%8B_%D1%80%D0%B8%D1%81%D0%BA%D0%B8" TargetMode="External"/><Relationship Id="rId24" Type="http://schemas.openxmlformats.org/officeDocument/2006/relationships/hyperlink" Target="consultantplus://offline/ref=0BDCCC76FD37CD912DD27565FA6740299A3C8B8ECC547BD350DFD270EA4FYBF" TargetMode="External"/><Relationship Id="rId5" Type="http://schemas.openxmlformats.org/officeDocument/2006/relationships/webSettings" Target="webSettings.xml"/><Relationship Id="rId15" Type="http://schemas.openxmlformats.org/officeDocument/2006/relationships/hyperlink" Target="http://wiki.tax.nalog.ru/mw/index.php?title=%D0%98%D0%A0%D0%9C-05.04.02-3._%D0%9F%D1%80%D0%BE%D0%B2%D0%B5%D0%B4%D0%B5%D0%BD%D0%B8%D0%B5_%D1%82%D0%B5%D1%85%D0%BD%D0%B8%D1%87%D0%B5%D1%81%D0%BA%D0%BE%D0%B9_%D0%BA%D0%BE%D1%80%D1%80%D0%B5%D0%BA%D1%82%D0%B8%D1%80%D0%BE%D0%B2%D0%BA%D0%B8._%D0%A0%D0%B5%D0%B3%D0%B8%D1%81%D1%82%D1%80%D0%B0%D1%86%D0%B8%D1%8F_%D0%B8_%D0%B2%D0%B2%D0%BE%D0%B4_%D1%80%D0%B5%D1%88%D0%B5%D0%BD%D0%B8%D1%8F_%D0%92%D0%9D%D0%9E" TargetMode="External"/><Relationship Id="rId23" Type="http://schemas.openxmlformats.org/officeDocument/2006/relationships/hyperlink" Target="mailto:i231500@r23.nalog.ru" TargetMode="External"/><Relationship Id="rId10" Type="http://schemas.openxmlformats.org/officeDocument/2006/relationships/hyperlink" Target="http://wiki.tax.nalog.ru/mw/index.php?title=%D0%98%D0%A0%D0%9C-05.03.21.2._%D0%9F%D1%80%D0%BE%D0%B2%D0%B5%D0%B4%D0%B5%D0%BD%D0%B8%D0%B5_%D0%BA%D0%B0%D0%BC%D0%B5%D1%80%D0%B0%D0%BB%D1%8C%D0%BD%D0%BE%D0%B9_%D0%BD%D0%B0%D0%BB%D0%BE%D0%B3%D0%BE%D0%B2%D0%BE%D0%B9_%D0%BF%D1%80%D0%BE%D0%B2%D0%B5%D1%80%D0%BA%D0%B8,_%D0%B0_%D1%82%D0%B0%D0%BA%D0%B6%D0%B5_%D0%BF%D1%80%D0%BE%D0%B2%D0%B5%D0%B4%D0%B5%D0%BD%D0%B8%D0%B5_%D0%BC%D0%B5%D1%80%D0%BE%D0%BF%D1%80%D0%B8%D1%8F%D1%82%D0%B8%D0%B9_%D0%BD%D0%B0%D0%BB%D0%BE%D0%B3%D0%BE%D0%B2%D0%BE%D0%B3%D0%BE_%D0%BA%D0%BE%D0%BD%D1%82%D1%80%D0%BE%D0%BB%D1%8F_%D0%B2_%D0%BE%D1%82%D0%BD%D0%BE%D1%88%D0%B5%D0%BD%D0%B8%D0%B8_%D0%BD%D0%B0%D0%BB%D0%BE%D0%B3%D0%BE%D0%BF%D0%BB%D0%B0%D1%82%D0%B5%D0%BB%D1%8C%D1%89%D0%B8%D0%BA%D0%BE%D0%B2" TargetMode="External"/><Relationship Id="rId19" Type="http://schemas.openxmlformats.org/officeDocument/2006/relationships/hyperlink" Target="http://wiki.tax.nalog.ru/mw/index.php?title=%D0%98%D0%A0%D0%9C-05.04.25._%D0%92%D1%8B%D0%B7%D0%BE%D0%B2_%D0%BD%D0%B0%D0%BB%D0%BE%D0%B3%D0%BE%D0%BF%D0%BB%D0%B0%D1%82%D0%B5%D0%BB%D1%8C%D1%89%D0%B8%D0%BA%D0%B0_%D0%B2_%D0%BD%D0%B0%D0%BB%D0%BE%D0%B3%D0%BE%D0%B2%D1%8B%D0%B5_%D0%BE%D1%80%D0%B3%D0%B0%D0%BD%D1%8B_%D0%B4%D0%BB%D1%8F_%D0%B4%D0%B0%D1%87%D0%B8_%D0%BF%D0%BE%D1%8F%D1%81%D0%BD%D0%B5%D0%BD%D0%B8%D0%B9" TargetMode="External"/><Relationship Id="rId4" Type="http://schemas.openxmlformats.org/officeDocument/2006/relationships/settings" Target="settings.xml"/><Relationship Id="rId9" Type="http://schemas.openxmlformats.org/officeDocument/2006/relationships/hyperlink" Target="http://wiki.tax.nalog.ru/mw/index.php?title=%D0%98%D0%A0%D0%9C-05.03.21.1._%D0%9F%D1%80%D0%BE%D0%B2%D0%B5%D1%80%D0%BA%D0%B0_%D0%BA%D0%BE%D1%80%D1%80%D0%B5%D0%BA%D1%82%D0%BD%D0%BE%D1%81%D1%82%D0%B8_%D0%B2%D1%8B%D1%8F%D0%B2%D0%BB%D0%B5%D0%BD%D0%BD%D1%8B%D1%85_%D0%BF%D0%BE%D1%82%D0%B5%D0%BD%D1%86%D0%B8%D0%B0%D0%BB%D1%8C%D0%BD%D1%8B%D1%85_%D1%81%D1%85%D0%B5%D0%BC_%D1%83%D0%BA%D0%BB%D0%BE%D0%BD%D0%B5%D0%BD%D0%B8%D1%8F_%D0%BE%D1%82_%D0%BD%D0%B0%D0%BB%D0%BE%D0%B3%D0%BE%D0%BE%D0%B1%D0%BB%D0%BE%D0%B6%D0%B5%D0%BD%D0%B8%D1%8F_%D0%B8_%D1%80%D0%B8%D1%81%D0%BA%D0%BE%D0%B2" TargetMode="External"/><Relationship Id="rId14" Type="http://schemas.openxmlformats.org/officeDocument/2006/relationships/hyperlink" Target="http://wiki.tax.nalog.ru/mw/index.php?title=%D0%98%D0%A0%D0%9C-05.04.02-1._%D0%9F%D1%80%D0%BE%D0%B2%D0%B5%D0%B4%D0%B5%D0%BD%D0%B8%D0%B5_%D0%BA%D0%B0%D0%BC%D0%B5%D1%80%D0%B0%D0%BB%D1%8C%D0%BD%D0%BE%D0%B9_%D0%BD%D0%B0%D0%BB%D0%BE%D0%B3%D0%BE%D0%B2%D0%BE%D0%B9_%D0%BF%D1%80%D0%BE%D0%B2%D0%B5%D1%80%D0%BA%D0%B8_(%D0%9A%D0%9D%D0%9F)_%D0%B8_%D0%BE%D1%84%D0%BE%D1%80%D0%BC%D0%BB%D0%B5%D0%BD%D0%B8%D0%B5_%D0%B5%D1%91_%D1%80%D0%B5%D0%B7%D1%83%D0%BB%D1%8C%D1%82%D0%B0%D1%82%D0%BE%D0%B2" TargetMode="External"/><Relationship Id="rId22" Type="http://schemas.openxmlformats.org/officeDocument/2006/relationships/hyperlink" Target="consultantplus://offline/ref=72F6902C6EC4B0D94E4627897308CD08E41E9DAEC5B4BC04F4C437F8A352F88B2FE5B368FCEA34B7d0n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4207</Words>
  <Characters>23982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2024-03-11T12:49:00Z</dcterms:created>
  <dcterms:modified xsi:type="dcterms:W3CDTF">2024-03-11T12:49:00Z</dcterms:modified>
</cp:coreProperties>
</file>