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300" w:rsidRPr="00205300" w:rsidRDefault="00205300" w:rsidP="00205300">
      <w:pPr>
        <w:ind w:firstLine="708"/>
        <w:jc w:val="both"/>
        <w:rPr>
          <w:sz w:val="28"/>
          <w:szCs w:val="22"/>
        </w:rPr>
      </w:pPr>
      <w:r w:rsidRPr="00205300">
        <w:rPr>
          <w:sz w:val="28"/>
          <w:szCs w:val="22"/>
        </w:rPr>
        <w:t xml:space="preserve">1.Управление Федеральной налоговой службы по Краснодарскому краю </w:t>
      </w:r>
      <w:smartTag w:uri="urn:schemas-microsoft-com:office:smarttags" w:element="metricconverter">
        <w:smartTagPr>
          <w:attr w:name="ProductID" w:val="350000, г"/>
        </w:smartTagPr>
        <w:r w:rsidRPr="00205300">
          <w:rPr>
            <w:sz w:val="28"/>
            <w:szCs w:val="22"/>
          </w:rPr>
          <w:t>350000, г</w:t>
        </w:r>
      </w:smartTag>
      <w:r w:rsidRPr="00205300">
        <w:rPr>
          <w:sz w:val="28"/>
          <w:szCs w:val="22"/>
        </w:rPr>
        <w:t xml:space="preserve">. Краснодар, ул. им. Гоголя, 90. Телефон: (861) 262-29-32, факс 262-68-04, </w:t>
      </w:r>
      <w:proofErr w:type="gramStart"/>
      <w:r w:rsidRPr="00205300">
        <w:rPr>
          <w:sz w:val="28"/>
          <w:szCs w:val="22"/>
        </w:rPr>
        <w:t>Е</w:t>
      </w:r>
      <w:proofErr w:type="gramEnd"/>
      <w:r w:rsidRPr="00205300">
        <w:rPr>
          <w:sz w:val="28"/>
          <w:szCs w:val="22"/>
        </w:rPr>
        <w:t>-</w:t>
      </w:r>
      <w:r w:rsidRPr="00205300">
        <w:rPr>
          <w:sz w:val="28"/>
          <w:szCs w:val="22"/>
          <w:lang w:val="en-US"/>
        </w:rPr>
        <w:t>mail</w:t>
      </w:r>
      <w:r w:rsidRPr="00205300">
        <w:rPr>
          <w:sz w:val="28"/>
          <w:szCs w:val="22"/>
        </w:rPr>
        <w:t xml:space="preserve">: </w:t>
      </w:r>
      <w:r w:rsidRPr="00205300">
        <w:rPr>
          <w:sz w:val="28"/>
          <w:szCs w:val="22"/>
          <w:lang w:val="en-US"/>
        </w:rPr>
        <w:t>u</w:t>
      </w:r>
      <w:r w:rsidRPr="00205300">
        <w:rPr>
          <w:sz w:val="28"/>
          <w:szCs w:val="22"/>
        </w:rPr>
        <w:t>230500@</w:t>
      </w:r>
      <w:r w:rsidRPr="00205300">
        <w:rPr>
          <w:sz w:val="28"/>
          <w:szCs w:val="22"/>
          <w:lang w:val="en-US"/>
        </w:rPr>
        <w:t>r</w:t>
      </w:r>
      <w:r w:rsidRPr="00205300">
        <w:rPr>
          <w:sz w:val="28"/>
          <w:szCs w:val="22"/>
        </w:rPr>
        <w:t>23.</w:t>
      </w:r>
      <w:proofErr w:type="spellStart"/>
      <w:r w:rsidRPr="00205300">
        <w:rPr>
          <w:sz w:val="28"/>
          <w:szCs w:val="22"/>
          <w:lang w:val="en-US"/>
        </w:rPr>
        <w:t>nalog</w:t>
      </w:r>
      <w:proofErr w:type="spellEnd"/>
      <w:r w:rsidRPr="00205300">
        <w:rPr>
          <w:sz w:val="28"/>
          <w:szCs w:val="22"/>
        </w:rPr>
        <w:t>.</w:t>
      </w:r>
      <w:proofErr w:type="spellStart"/>
      <w:r w:rsidRPr="00205300">
        <w:rPr>
          <w:sz w:val="28"/>
          <w:szCs w:val="22"/>
          <w:lang w:val="en-US"/>
        </w:rPr>
        <w:t>ru</w:t>
      </w:r>
      <w:proofErr w:type="spellEnd"/>
      <w:r w:rsidRPr="00205300">
        <w:rPr>
          <w:sz w:val="28"/>
          <w:szCs w:val="22"/>
        </w:rPr>
        <w:t>, в лице руководителя Семенова А.Н., действующего на основании Положения об Управлении Федеральной налоговой службы по Краснодарскому краю от 17 апреля 2015 года, объявляет конкурс на замещение вакантной должности государственной гражданской службы Управления Федеральной налоговой службы по Краснодарскому краю:</w:t>
      </w:r>
    </w:p>
    <w:p w:rsidR="00205300" w:rsidRPr="00205300" w:rsidRDefault="00205300" w:rsidP="00205300">
      <w:pPr>
        <w:jc w:val="both"/>
        <w:rPr>
          <w:sz w:val="28"/>
          <w:szCs w:val="22"/>
        </w:rPr>
      </w:pPr>
      <w:r w:rsidRPr="00205300">
        <w:rPr>
          <w:sz w:val="28"/>
          <w:szCs w:val="22"/>
        </w:rPr>
        <w:t>- главный государственный налоговый инспектор отдела камерального контроля №2</w:t>
      </w:r>
    </w:p>
    <w:p w:rsidR="00205300" w:rsidRPr="00205300" w:rsidRDefault="00205300" w:rsidP="00205300">
      <w:pPr>
        <w:ind w:firstLine="357"/>
        <w:jc w:val="both"/>
        <w:rPr>
          <w:sz w:val="28"/>
          <w:szCs w:val="22"/>
        </w:rPr>
      </w:pPr>
      <w:r w:rsidRPr="00205300">
        <w:rPr>
          <w:sz w:val="28"/>
          <w:szCs w:val="22"/>
        </w:rPr>
        <w:t xml:space="preserve">2. К претенденту на замещение вакантной должности предъявляются следующие требования: </w:t>
      </w:r>
    </w:p>
    <w:p w:rsidR="00205300" w:rsidRPr="00205300" w:rsidRDefault="00205300" w:rsidP="00205300">
      <w:pPr>
        <w:pStyle w:val="a5"/>
        <w:numPr>
          <w:ilvl w:val="0"/>
          <w:numId w:val="2"/>
        </w:numPr>
        <w:ind w:left="0" w:firstLine="357"/>
        <w:jc w:val="both"/>
        <w:rPr>
          <w:sz w:val="28"/>
          <w:szCs w:val="22"/>
        </w:rPr>
      </w:pPr>
      <w:r w:rsidRPr="00205300">
        <w:rPr>
          <w:sz w:val="28"/>
          <w:szCs w:val="22"/>
        </w:rPr>
        <w:t>наличие высшего образования;</w:t>
      </w:r>
      <w:r w:rsidRPr="00205300">
        <w:rPr>
          <w:i/>
          <w:sz w:val="28"/>
          <w:szCs w:val="22"/>
        </w:rPr>
        <w:t xml:space="preserve"> </w:t>
      </w:r>
    </w:p>
    <w:p w:rsidR="00205300" w:rsidRPr="00205300" w:rsidRDefault="00205300" w:rsidP="00205300">
      <w:pPr>
        <w:pStyle w:val="ConsPlusNormal"/>
        <w:numPr>
          <w:ilvl w:val="0"/>
          <w:numId w:val="2"/>
        </w:numPr>
        <w:ind w:left="0" w:firstLine="357"/>
        <w:jc w:val="both"/>
        <w:rPr>
          <w:rFonts w:ascii="Times New Roman" w:hAnsi="Times New Roman" w:cs="Times New Roman"/>
          <w:sz w:val="28"/>
          <w:szCs w:val="22"/>
        </w:rPr>
      </w:pPr>
      <w:proofErr w:type="gramStart"/>
      <w:r w:rsidRPr="00205300">
        <w:rPr>
          <w:rFonts w:ascii="Times New Roman" w:hAnsi="Times New Roman" w:cs="Times New Roman"/>
          <w:sz w:val="28"/>
          <w:szCs w:val="22"/>
        </w:rPr>
        <w:t>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w:t>
      </w:r>
      <w:proofErr w:type="gramEnd"/>
      <w:r w:rsidRPr="00205300">
        <w:rPr>
          <w:rFonts w:ascii="Times New Roman" w:hAnsi="Times New Roman" w:cs="Times New Roman"/>
          <w:sz w:val="28"/>
          <w:szCs w:val="22"/>
        </w:rPr>
        <w:t xml:space="preserve">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205300">
        <w:rPr>
          <w:rFonts w:ascii="Times New Roman" w:hAnsi="Times New Roman" w:cs="Times New Roman"/>
          <w:sz w:val="28"/>
          <w:szCs w:val="22"/>
        </w:rPr>
        <w:t>применения</w:t>
      </w:r>
      <w:proofErr w:type="gramEnd"/>
      <w:r w:rsidRPr="00205300">
        <w:rPr>
          <w:rFonts w:ascii="Times New Roman" w:hAnsi="Times New Roman" w:cs="Times New Roman"/>
          <w:sz w:val="28"/>
          <w:szCs w:val="22"/>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205300" w:rsidRPr="00205300" w:rsidRDefault="00205300" w:rsidP="00205300">
      <w:pPr>
        <w:pStyle w:val="ConsPlusNormal"/>
        <w:numPr>
          <w:ilvl w:val="0"/>
          <w:numId w:val="2"/>
        </w:numPr>
        <w:ind w:left="0" w:firstLine="357"/>
        <w:jc w:val="both"/>
        <w:rPr>
          <w:rFonts w:ascii="Times New Roman" w:hAnsi="Times New Roman" w:cs="Times New Roman"/>
          <w:sz w:val="28"/>
          <w:szCs w:val="22"/>
        </w:rPr>
      </w:pPr>
      <w:proofErr w:type="gramStart"/>
      <w:r w:rsidRPr="00205300">
        <w:rPr>
          <w:rFonts w:ascii="Times New Roman" w:hAnsi="Times New Roman" w:cs="Times New Roman"/>
          <w:sz w:val="28"/>
          <w:szCs w:val="22"/>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205300">
        <w:rPr>
          <w:rFonts w:ascii="Times New Roman" w:hAnsi="Times New Roman" w:cs="Times New Roman"/>
          <w:sz w:val="28"/>
          <w:szCs w:val="22"/>
        </w:rPr>
        <w:t xml:space="preserve"> текстовом </w:t>
      </w:r>
      <w:proofErr w:type="gramStart"/>
      <w:r w:rsidRPr="00205300">
        <w:rPr>
          <w:rFonts w:ascii="Times New Roman" w:hAnsi="Times New Roman" w:cs="Times New Roman"/>
          <w:sz w:val="28"/>
          <w:szCs w:val="22"/>
        </w:rPr>
        <w:t>редакторе</w:t>
      </w:r>
      <w:proofErr w:type="gramEnd"/>
      <w:r w:rsidRPr="00205300">
        <w:rPr>
          <w:rFonts w:ascii="Times New Roman" w:hAnsi="Times New Roman" w:cs="Times New Roman"/>
          <w:sz w:val="28"/>
          <w:szCs w:val="22"/>
        </w:rPr>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205300" w:rsidRPr="00205300" w:rsidRDefault="00205300" w:rsidP="00205300">
      <w:pPr>
        <w:pStyle w:val="ConsNormal"/>
        <w:widowControl/>
        <w:ind w:right="0" w:firstLine="357"/>
        <w:jc w:val="both"/>
        <w:rPr>
          <w:rFonts w:ascii="Times New Roman" w:hAnsi="Times New Roman" w:cs="Times New Roman"/>
          <w:sz w:val="28"/>
          <w:szCs w:val="22"/>
        </w:rPr>
      </w:pPr>
      <w:r w:rsidRPr="00205300">
        <w:rPr>
          <w:rFonts w:ascii="Times New Roman" w:hAnsi="Times New Roman" w:cs="Times New Roman"/>
          <w:sz w:val="28"/>
          <w:szCs w:val="22"/>
        </w:rPr>
        <w:t xml:space="preserve">Условия работы: рабочее время с 9-00 до 18-00, пятница с 9-00 до 16-45, обеденный перерыв с 13-00 </w:t>
      </w:r>
      <w:proofErr w:type="gramStart"/>
      <w:r w:rsidRPr="00205300">
        <w:rPr>
          <w:rFonts w:ascii="Times New Roman" w:hAnsi="Times New Roman" w:cs="Times New Roman"/>
          <w:sz w:val="28"/>
          <w:szCs w:val="22"/>
        </w:rPr>
        <w:t>до</w:t>
      </w:r>
      <w:proofErr w:type="gramEnd"/>
      <w:r w:rsidRPr="00205300">
        <w:rPr>
          <w:rFonts w:ascii="Times New Roman" w:hAnsi="Times New Roman" w:cs="Times New Roman"/>
          <w:sz w:val="28"/>
          <w:szCs w:val="22"/>
        </w:rPr>
        <w:t xml:space="preserve"> 13-45.</w:t>
      </w:r>
    </w:p>
    <w:p w:rsidR="00205300" w:rsidRPr="00205300" w:rsidRDefault="00205300" w:rsidP="00205300">
      <w:pPr>
        <w:pStyle w:val="ConsNormal"/>
        <w:widowControl/>
        <w:ind w:right="0" w:firstLine="357"/>
        <w:jc w:val="both"/>
        <w:rPr>
          <w:rFonts w:ascii="Times New Roman" w:hAnsi="Times New Roman" w:cs="Times New Roman"/>
          <w:sz w:val="28"/>
          <w:szCs w:val="22"/>
        </w:rPr>
      </w:pPr>
      <w:r w:rsidRPr="00205300">
        <w:rPr>
          <w:rFonts w:ascii="Times New Roman" w:hAnsi="Times New Roman" w:cs="Times New Roman"/>
          <w:sz w:val="28"/>
          <w:szCs w:val="22"/>
        </w:rPr>
        <w:t>Заработная плата от 12 тыс. рублей до 17 тыс. рублей.</w:t>
      </w:r>
    </w:p>
    <w:p w:rsidR="00205300" w:rsidRPr="00205300" w:rsidRDefault="00205300" w:rsidP="00205300">
      <w:pPr>
        <w:autoSpaceDE w:val="0"/>
        <w:autoSpaceDN w:val="0"/>
        <w:adjustRightInd w:val="0"/>
        <w:ind w:firstLine="357"/>
        <w:jc w:val="both"/>
        <w:rPr>
          <w:sz w:val="28"/>
          <w:szCs w:val="22"/>
        </w:rPr>
      </w:pPr>
      <w:r w:rsidRPr="00205300">
        <w:rPr>
          <w:sz w:val="28"/>
          <w:szCs w:val="22"/>
        </w:rPr>
        <w:lastRenderedPageBreak/>
        <w:t>Обязательный испытательный срок от 1 месяца до 1 года для граждан, впервые поступающим на гражданскую службу, для граждан, ранее проходивших государственную службу Российской Федерации, может устанавливаться испытательный срок от 1 до 6 месяцев.</w:t>
      </w:r>
    </w:p>
    <w:p w:rsidR="00205300" w:rsidRPr="00205300" w:rsidRDefault="00205300" w:rsidP="00205300">
      <w:pPr>
        <w:pStyle w:val="ConsNormal"/>
        <w:widowControl/>
        <w:ind w:right="0" w:firstLine="0"/>
        <w:jc w:val="both"/>
        <w:rPr>
          <w:rFonts w:ascii="Times New Roman" w:hAnsi="Times New Roman" w:cs="Times New Roman"/>
          <w:sz w:val="28"/>
          <w:szCs w:val="22"/>
          <w:u w:val="single"/>
        </w:rPr>
      </w:pPr>
      <w:r w:rsidRPr="00205300">
        <w:rPr>
          <w:rFonts w:ascii="Times New Roman" w:hAnsi="Times New Roman" w:cs="Times New Roman"/>
          <w:sz w:val="28"/>
          <w:szCs w:val="22"/>
          <w:u w:val="single"/>
        </w:rPr>
        <w:t xml:space="preserve">Должностные обязанности главного государственного налогового инспектора отдела камерального контроля №2: </w:t>
      </w:r>
    </w:p>
    <w:p w:rsidR="00205300" w:rsidRPr="00205300" w:rsidRDefault="00205300" w:rsidP="00205300">
      <w:pPr>
        <w:ind w:firstLine="709"/>
        <w:jc w:val="both"/>
        <w:rPr>
          <w:color w:val="000001"/>
          <w:sz w:val="28"/>
          <w:szCs w:val="22"/>
        </w:rPr>
      </w:pPr>
      <w:r w:rsidRPr="00205300">
        <w:rPr>
          <w:sz w:val="28"/>
          <w:szCs w:val="22"/>
        </w:rPr>
        <w:t xml:space="preserve"> </w:t>
      </w:r>
      <w:r w:rsidRPr="00205300">
        <w:rPr>
          <w:color w:val="000001"/>
          <w:sz w:val="28"/>
          <w:szCs w:val="22"/>
        </w:rPr>
        <w:t>- обеспечивает реализацию приказов ФНС России, Управления по обеспечению доступа к информационным, программным и аппаратным ресурсам Управления;</w:t>
      </w:r>
    </w:p>
    <w:p w:rsidR="00205300" w:rsidRPr="00205300" w:rsidRDefault="00205300" w:rsidP="00205300">
      <w:pPr>
        <w:shd w:val="clear" w:color="auto" w:fill="FFFFFF"/>
        <w:tabs>
          <w:tab w:val="left" w:pos="-180"/>
        </w:tabs>
        <w:ind w:firstLine="709"/>
        <w:jc w:val="both"/>
        <w:rPr>
          <w:sz w:val="28"/>
          <w:szCs w:val="22"/>
        </w:rPr>
      </w:pPr>
      <w:r w:rsidRPr="00205300">
        <w:rPr>
          <w:sz w:val="28"/>
          <w:szCs w:val="22"/>
        </w:rPr>
        <w:t xml:space="preserve">-осуществляет </w:t>
      </w:r>
      <w:proofErr w:type="gramStart"/>
      <w:r w:rsidRPr="00205300">
        <w:rPr>
          <w:sz w:val="28"/>
          <w:szCs w:val="22"/>
        </w:rPr>
        <w:t>контроль за</w:t>
      </w:r>
      <w:proofErr w:type="gramEnd"/>
      <w:r w:rsidRPr="00205300">
        <w:rPr>
          <w:sz w:val="28"/>
          <w:szCs w:val="22"/>
        </w:rPr>
        <w:t xml:space="preserve"> территориальными органами ФНС России в Краснодарском крае по проведению камеральных налоговых проверок налогоплательщиков, плательщиков сборов и налоговых агентов;</w:t>
      </w:r>
    </w:p>
    <w:p w:rsidR="00205300" w:rsidRPr="00205300" w:rsidRDefault="00205300" w:rsidP="00205300">
      <w:pPr>
        <w:shd w:val="clear" w:color="auto" w:fill="FFFFFF"/>
        <w:tabs>
          <w:tab w:val="left" w:pos="-180"/>
        </w:tabs>
        <w:ind w:firstLine="709"/>
        <w:jc w:val="both"/>
        <w:rPr>
          <w:sz w:val="28"/>
          <w:szCs w:val="22"/>
        </w:rPr>
      </w:pPr>
      <w:r w:rsidRPr="00205300">
        <w:rPr>
          <w:sz w:val="28"/>
          <w:szCs w:val="22"/>
        </w:rPr>
        <w:t xml:space="preserve">- осуществляет </w:t>
      </w:r>
      <w:proofErr w:type="gramStart"/>
      <w:r w:rsidRPr="00205300">
        <w:rPr>
          <w:sz w:val="28"/>
          <w:szCs w:val="22"/>
        </w:rPr>
        <w:t>контроль за</w:t>
      </w:r>
      <w:proofErr w:type="gramEnd"/>
      <w:r w:rsidRPr="00205300">
        <w:rPr>
          <w:sz w:val="28"/>
          <w:szCs w:val="22"/>
        </w:rPr>
        <w:t xml:space="preserve"> соблюдением территориальными органами ФНС России в Краснодарском крае нормативных документов ФНС России и методических рекомендаций по предмету деятельности отдела, применению процедур налогового контроля в ходе их проведения, оформлению и реализации материалов проверок;</w:t>
      </w:r>
    </w:p>
    <w:p w:rsidR="00205300" w:rsidRPr="00205300" w:rsidRDefault="00205300" w:rsidP="00205300">
      <w:pPr>
        <w:shd w:val="clear" w:color="auto" w:fill="FFFFFF"/>
        <w:tabs>
          <w:tab w:val="left" w:pos="-180"/>
        </w:tabs>
        <w:ind w:firstLine="709"/>
        <w:jc w:val="both"/>
        <w:rPr>
          <w:sz w:val="28"/>
          <w:szCs w:val="22"/>
        </w:rPr>
      </w:pPr>
      <w:r w:rsidRPr="00205300">
        <w:rPr>
          <w:sz w:val="28"/>
          <w:szCs w:val="22"/>
        </w:rPr>
        <w:t>- осуществляет анализ и обобщение результатов проверок, систематизирование нарушений законодательства о налогах и сборах, установленных в ходе проведения камеральных налоговых проверок;</w:t>
      </w:r>
    </w:p>
    <w:p w:rsidR="00205300" w:rsidRPr="00205300" w:rsidRDefault="00205300" w:rsidP="00205300">
      <w:pPr>
        <w:shd w:val="clear" w:color="auto" w:fill="FFFFFF"/>
        <w:tabs>
          <w:tab w:val="left" w:pos="-180"/>
        </w:tabs>
        <w:ind w:firstLine="709"/>
        <w:jc w:val="both"/>
        <w:rPr>
          <w:sz w:val="28"/>
          <w:szCs w:val="22"/>
        </w:rPr>
      </w:pPr>
      <w:r w:rsidRPr="00205300">
        <w:rPr>
          <w:sz w:val="28"/>
          <w:szCs w:val="22"/>
        </w:rPr>
        <w:t>- осуществляет подготовку и направление указаний территориальным органам ФНС России в Краснодарском крае по устранению нарушений, допущенных при проведении камеральных налоговых проверок, оформлением и реализацией их результатов;</w:t>
      </w:r>
    </w:p>
    <w:p w:rsidR="00205300" w:rsidRPr="00205300" w:rsidRDefault="00205300" w:rsidP="00205300">
      <w:pPr>
        <w:shd w:val="clear" w:color="auto" w:fill="FFFFFF"/>
        <w:tabs>
          <w:tab w:val="left" w:pos="-180"/>
        </w:tabs>
        <w:ind w:firstLine="709"/>
        <w:jc w:val="both"/>
        <w:rPr>
          <w:sz w:val="28"/>
          <w:szCs w:val="22"/>
        </w:rPr>
      </w:pPr>
      <w:r w:rsidRPr="00205300">
        <w:rPr>
          <w:sz w:val="28"/>
          <w:szCs w:val="22"/>
        </w:rPr>
        <w:t>- осуществляет подготовку заключений по жалобам налогоплательщиков на решения по актам камеральных налоговых проверок, действием или бездействием должностных лиц территориальных органов ФНС России в Краснодарском крае;</w:t>
      </w:r>
    </w:p>
    <w:p w:rsidR="00205300" w:rsidRPr="00205300" w:rsidRDefault="00205300" w:rsidP="00205300">
      <w:pPr>
        <w:ind w:firstLine="715"/>
        <w:jc w:val="both"/>
        <w:rPr>
          <w:bCs/>
          <w:sz w:val="28"/>
          <w:szCs w:val="22"/>
        </w:rPr>
      </w:pPr>
      <w:r w:rsidRPr="00205300">
        <w:rPr>
          <w:bCs/>
          <w:sz w:val="28"/>
          <w:szCs w:val="22"/>
        </w:rPr>
        <w:t>- ежеквартально с 10 - 15 первого месяца следующего квартала проводит дистанционный мониторинг в отношении территориальных органов ФНС России в Краснодарском крае; в соответствии с приказом Управления от 13.02.2012 № 01-01/32@;</w:t>
      </w:r>
    </w:p>
    <w:p w:rsidR="00205300" w:rsidRPr="00205300" w:rsidRDefault="00205300" w:rsidP="00205300">
      <w:pPr>
        <w:ind w:firstLine="709"/>
        <w:jc w:val="both"/>
        <w:rPr>
          <w:color w:val="000001"/>
          <w:sz w:val="28"/>
          <w:szCs w:val="22"/>
        </w:rPr>
      </w:pPr>
      <w:r w:rsidRPr="00205300">
        <w:rPr>
          <w:bCs/>
          <w:sz w:val="28"/>
          <w:szCs w:val="22"/>
        </w:rPr>
        <w:t xml:space="preserve">- </w:t>
      </w:r>
      <w:r w:rsidRPr="00205300">
        <w:rPr>
          <w:color w:val="000001"/>
          <w:sz w:val="28"/>
          <w:szCs w:val="22"/>
        </w:rPr>
        <w:t>подготавливает проекты ответов на запросы государственных органов, а также на письма, заявления и жалобы граждан и юридических лиц;</w:t>
      </w:r>
    </w:p>
    <w:p w:rsidR="00205300" w:rsidRPr="00205300" w:rsidRDefault="00205300" w:rsidP="00205300">
      <w:pPr>
        <w:ind w:firstLine="709"/>
        <w:jc w:val="both"/>
        <w:rPr>
          <w:color w:val="000001"/>
          <w:sz w:val="28"/>
          <w:szCs w:val="22"/>
        </w:rPr>
      </w:pPr>
      <w:r w:rsidRPr="00205300">
        <w:rPr>
          <w:color w:val="000001"/>
          <w:sz w:val="28"/>
          <w:szCs w:val="22"/>
        </w:rPr>
        <w:t>- принимает участие в проверках налоговых органов;</w:t>
      </w:r>
    </w:p>
    <w:p w:rsidR="00205300" w:rsidRPr="00205300" w:rsidRDefault="00205300" w:rsidP="00205300">
      <w:pPr>
        <w:ind w:firstLine="709"/>
        <w:jc w:val="both"/>
        <w:rPr>
          <w:color w:val="000001"/>
          <w:sz w:val="28"/>
          <w:szCs w:val="22"/>
        </w:rPr>
      </w:pPr>
      <w:r w:rsidRPr="00205300">
        <w:rPr>
          <w:color w:val="000001"/>
          <w:sz w:val="28"/>
          <w:szCs w:val="22"/>
        </w:rPr>
        <w:t xml:space="preserve">-осуществляет использование информационных, программных и аппаратных ресурсов в соответствии с инструкциями на рабочие места Пользователей, в том числе: АИС «Консультант Плюс», ПИК «Гарант», </w:t>
      </w:r>
      <w:proofErr w:type="spellStart"/>
      <w:r w:rsidRPr="00205300">
        <w:rPr>
          <w:color w:val="000001"/>
          <w:sz w:val="28"/>
          <w:szCs w:val="22"/>
        </w:rPr>
        <w:t>Lotus</w:t>
      </w:r>
      <w:proofErr w:type="spellEnd"/>
      <w:r w:rsidRPr="00205300">
        <w:rPr>
          <w:color w:val="000001"/>
          <w:sz w:val="28"/>
          <w:szCs w:val="22"/>
        </w:rPr>
        <w:t xml:space="preserve"> </w:t>
      </w:r>
      <w:proofErr w:type="spellStart"/>
      <w:r w:rsidRPr="00205300">
        <w:rPr>
          <w:color w:val="000001"/>
          <w:sz w:val="28"/>
          <w:szCs w:val="22"/>
        </w:rPr>
        <w:t>Notes</w:t>
      </w:r>
      <w:proofErr w:type="spellEnd"/>
      <w:r w:rsidRPr="00205300">
        <w:rPr>
          <w:color w:val="000001"/>
          <w:sz w:val="28"/>
          <w:szCs w:val="22"/>
        </w:rPr>
        <w:t xml:space="preserve">, </w:t>
      </w:r>
      <w:proofErr w:type="spellStart"/>
      <w:r w:rsidRPr="00205300">
        <w:rPr>
          <w:color w:val="000001"/>
          <w:sz w:val="28"/>
          <w:szCs w:val="22"/>
        </w:rPr>
        <w:t>Windows</w:t>
      </w:r>
      <w:proofErr w:type="spellEnd"/>
      <w:r w:rsidRPr="00205300">
        <w:rPr>
          <w:color w:val="000001"/>
          <w:sz w:val="28"/>
          <w:szCs w:val="22"/>
        </w:rPr>
        <w:t xml:space="preserve"> XP, MS </w:t>
      </w:r>
      <w:proofErr w:type="spellStart"/>
      <w:r w:rsidRPr="00205300">
        <w:rPr>
          <w:color w:val="000001"/>
          <w:sz w:val="28"/>
          <w:szCs w:val="22"/>
        </w:rPr>
        <w:t>Office</w:t>
      </w:r>
      <w:proofErr w:type="spellEnd"/>
      <w:r w:rsidRPr="00205300">
        <w:rPr>
          <w:color w:val="000001"/>
          <w:sz w:val="28"/>
          <w:szCs w:val="22"/>
        </w:rPr>
        <w:t>, NOD 32, Система ЭОД местного уровня, ПК «ЕГРН», ПК «ЕГРЮЛ», ПК «Таможня-Р».</w:t>
      </w:r>
    </w:p>
    <w:p w:rsidR="00205300" w:rsidRPr="00205300" w:rsidRDefault="00205300" w:rsidP="00205300">
      <w:pPr>
        <w:ind w:firstLine="709"/>
        <w:jc w:val="both"/>
        <w:rPr>
          <w:sz w:val="28"/>
          <w:szCs w:val="22"/>
        </w:rPr>
      </w:pPr>
      <w:r w:rsidRPr="00205300">
        <w:rPr>
          <w:color w:val="000001"/>
          <w:sz w:val="28"/>
          <w:szCs w:val="22"/>
        </w:rPr>
        <w:t xml:space="preserve">- </w:t>
      </w:r>
      <w:proofErr w:type="gramStart"/>
      <w:r w:rsidRPr="00205300">
        <w:rPr>
          <w:sz w:val="28"/>
          <w:szCs w:val="22"/>
        </w:rPr>
        <w:t>о</w:t>
      </w:r>
      <w:proofErr w:type="gramEnd"/>
      <w:r w:rsidRPr="00205300">
        <w:rPr>
          <w:sz w:val="28"/>
          <w:szCs w:val="22"/>
        </w:rPr>
        <w:t>существляет анализ и контроль за соблюдением валютного законодательства в территориальных налоговых органах Краснодарского края;</w:t>
      </w:r>
    </w:p>
    <w:p w:rsidR="00205300" w:rsidRPr="00205300" w:rsidRDefault="00205300" w:rsidP="00205300">
      <w:pPr>
        <w:ind w:firstLine="709"/>
        <w:jc w:val="both"/>
        <w:rPr>
          <w:color w:val="000001"/>
          <w:sz w:val="28"/>
          <w:szCs w:val="22"/>
        </w:rPr>
      </w:pPr>
      <w:r w:rsidRPr="00205300">
        <w:rPr>
          <w:color w:val="000001"/>
          <w:sz w:val="28"/>
          <w:szCs w:val="22"/>
        </w:rPr>
        <w:t>- организовывает взаимодействие с правоохранительными органами по предмету деятельности отдела;</w:t>
      </w:r>
    </w:p>
    <w:p w:rsidR="00205300" w:rsidRPr="00205300" w:rsidRDefault="00205300" w:rsidP="00205300">
      <w:pPr>
        <w:ind w:firstLine="709"/>
        <w:jc w:val="both"/>
        <w:rPr>
          <w:color w:val="000001"/>
          <w:sz w:val="28"/>
          <w:szCs w:val="22"/>
        </w:rPr>
      </w:pPr>
      <w:r w:rsidRPr="00205300">
        <w:rPr>
          <w:color w:val="000001"/>
          <w:sz w:val="28"/>
          <w:szCs w:val="22"/>
        </w:rPr>
        <w:lastRenderedPageBreak/>
        <w:t>- организовывает взаимодействие с таможенными органами по предмету деятельности отдела;</w:t>
      </w:r>
    </w:p>
    <w:p w:rsidR="00205300" w:rsidRPr="00205300" w:rsidRDefault="00205300" w:rsidP="00205300">
      <w:pPr>
        <w:ind w:firstLine="709"/>
        <w:jc w:val="both"/>
        <w:rPr>
          <w:color w:val="000001"/>
          <w:sz w:val="28"/>
          <w:szCs w:val="22"/>
        </w:rPr>
      </w:pPr>
      <w:r w:rsidRPr="00205300">
        <w:rPr>
          <w:color w:val="000001"/>
          <w:sz w:val="28"/>
          <w:szCs w:val="22"/>
        </w:rPr>
        <w:t>- принимает участие в проверках налоговых органов;</w:t>
      </w:r>
    </w:p>
    <w:p w:rsidR="00205300" w:rsidRPr="00205300" w:rsidRDefault="00205300" w:rsidP="00205300">
      <w:pPr>
        <w:ind w:firstLine="709"/>
        <w:jc w:val="both"/>
        <w:rPr>
          <w:bCs/>
          <w:sz w:val="28"/>
          <w:szCs w:val="22"/>
        </w:rPr>
      </w:pPr>
      <w:r w:rsidRPr="00205300">
        <w:rPr>
          <w:bCs/>
          <w:sz w:val="28"/>
          <w:szCs w:val="22"/>
        </w:rPr>
        <w:t>- участвует в подготовке инструктивных указаний, рекомендаций, обзоров и иных материалов для налоговых органов;</w:t>
      </w:r>
    </w:p>
    <w:p w:rsidR="00205300" w:rsidRPr="00205300" w:rsidRDefault="00205300" w:rsidP="00205300">
      <w:pPr>
        <w:ind w:firstLine="709"/>
        <w:jc w:val="both"/>
        <w:rPr>
          <w:bCs/>
          <w:sz w:val="28"/>
          <w:szCs w:val="22"/>
        </w:rPr>
      </w:pPr>
      <w:r w:rsidRPr="00205300">
        <w:rPr>
          <w:bCs/>
          <w:sz w:val="28"/>
          <w:szCs w:val="22"/>
        </w:rPr>
        <w:t>- подготавливает материалы для размещения на Интернет-сайте Управления по вопросам входящим в его компетенцию;</w:t>
      </w:r>
    </w:p>
    <w:p w:rsidR="00205300" w:rsidRPr="00205300" w:rsidRDefault="00205300" w:rsidP="00205300">
      <w:pPr>
        <w:ind w:firstLine="709"/>
        <w:jc w:val="both"/>
        <w:rPr>
          <w:bCs/>
          <w:sz w:val="28"/>
          <w:szCs w:val="22"/>
        </w:rPr>
      </w:pPr>
      <w:r w:rsidRPr="00205300">
        <w:rPr>
          <w:bCs/>
          <w:sz w:val="28"/>
          <w:szCs w:val="22"/>
        </w:rPr>
        <w:t>- в необходимых случаях по вопросам входящим в его компетенцию дает правовую оценку ненормативным актам налоговых органов (актам камеральной налоговой проверки);</w:t>
      </w:r>
    </w:p>
    <w:p w:rsidR="00205300" w:rsidRPr="00205300" w:rsidRDefault="00205300" w:rsidP="00205300">
      <w:pPr>
        <w:ind w:firstLine="709"/>
        <w:jc w:val="both"/>
        <w:rPr>
          <w:sz w:val="28"/>
          <w:szCs w:val="22"/>
        </w:rPr>
      </w:pPr>
      <w:r w:rsidRPr="00205300">
        <w:rPr>
          <w:sz w:val="28"/>
          <w:szCs w:val="22"/>
        </w:rPr>
        <w:t>- осуществляет контроль и анализ своевременности направления сведений в банки об организациях отсутствующих по месту регистрации;</w:t>
      </w:r>
    </w:p>
    <w:p w:rsidR="00205300" w:rsidRPr="00205300" w:rsidRDefault="00205300" w:rsidP="00205300">
      <w:pPr>
        <w:ind w:firstLine="709"/>
        <w:jc w:val="both"/>
        <w:rPr>
          <w:sz w:val="28"/>
          <w:szCs w:val="22"/>
        </w:rPr>
      </w:pPr>
      <w:r w:rsidRPr="00205300">
        <w:rPr>
          <w:sz w:val="28"/>
          <w:szCs w:val="22"/>
        </w:rPr>
        <w:t>- осуществляет контроль и анализ своевременности осуществления мероприятий налогового контроля в отношении «фирм – однодневок»;</w:t>
      </w:r>
    </w:p>
    <w:p w:rsidR="00205300" w:rsidRPr="00205300" w:rsidRDefault="00205300" w:rsidP="00205300">
      <w:pPr>
        <w:ind w:firstLine="709"/>
        <w:jc w:val="both"/>
        <w:rPr>
          <w:color w:val="000001"/>
          <w:sz w:val="28"/>
          <w:szCs w:val="22"/>
        </w:rPr>
      </w:pPr>
      <w:r w:rsidRPr="00205300">
        <w:rPr>
          <w:color w:val="000001"/>
          <w:sz w:val="28"/>
          <w:szCs w:val="22"/>
        </w:rPr>
        <w:t>- в необходимых случаях выезжает в служебные командировки;</w:t>
      </w:r>
    </w:p>
    <w:p w:rsidR="00205300" w:rsidRPr="00205300" w:rsidRDefault="00205300" w:rsidP="00205300">
      <w:pPr>
        <w:ind w:firstLine="709"/>
        <w:jc w:val="both"/>
        <w:rPr>
          <w:color w:val="000001"/>
          <w:sz w:val="28"/>
          <w:szCs w:val="22"/>
        </w:rPr>
      </w:pPr>
      <w:r w:rsidRPr="00205300">
        <w:rPr>
          <w:color w:val="000001"/>
          <w:sz w:val="28"/>
          <w:szCs w:val="22"/>
        </w:rPr>
        <w:t>- соблюдает исполнение обязанностей, запретов, требований к служебному поведению государственных гражданских служащих, определенных статьями 15, 17,18 Федерального закона от 27 июля 2004 года № 79-ФЗ «О государственной гражданской службе Российской Федерации»;</w:t>
      </w:r>
    </w:p>
    <w:p w:rsidR="00205300" w:rsidRPr="00205300" w:rsidRDefault="00205300" w:rsidP="00205300">
      <w:pPr>
        <w:ind w:firstLine="709"/>
        <w:jc w:val="both"/>
        <w:rPr>
          <w:color w:val="000001"/>
          <w:sz w:val="28"/>
          <w:szCs w:val="22"/>
        </w:rPr>
      </w:pPr>
      <w:r w:rsidRPr="00205300">
        <w:rPr>
          <w:color w:val="000001"/>
          <w:sz w:val="28"/>
          <w:szCs w:val="22"/>
        </w:rPr>
        <w:t>- выполняет поручения начальника Отдела, отданные в соответствии с его компетенцией;</w:t>
      </w:r>
    </w:p>
    <w:p w:rsidR="00205300" w:rsidRPr="00205300" w:rsidRDefault="00205300" w:rsidP="00205300">
      <w:pPr>
        <w:ind w:firstLine="709"/>
        <w:jc w:val="both"/>
        <w:rPr>
          <w:bCs/>
          <w:sz w:val="28"/>
          <w:szCs w:val="22"/>
        </w:rPr>
      </w:pPr>
      <w:r w:rsidRPr="00205300">
        <w:rPr>
          <w:color w:val="000001"/>
          <w:sz w:val="28"/>
          <w:szCs w:val="22"/>
        </w:rPr>
        <w:t>- обеспечивает реализацию положений Федерального закона от 25.12.2008 № 273-ФЗ «О противодействии коррупции», в том числе уведомляет</w:t>
      </w:r>
      <w:r w:rsidRPr="00205300">
        <w:rPr>
          <w:bCs/>
          <w:sz w:val="28"/>
          <w:szCs w:val="22"/>
        </w:rPr>
        <w:t xml:space="preserve"> представителя нанимателя, органы прокуратуры или иные государственные органы обо всех случаях обращения к нему каких либо лиц в целях склонения его к совершению коррупционных правонарушений;</w:t>
      </w:r>
    </w:p>
    <w:p w:rsidR="00205300" w:rsidRPr="00205300" w:rsidRDefault="00205300" w:rsidP="00205300">
      <w:pPr>
        <w:ind w:firstLine="709"/>
        <w:jc w:val="both"/>
        <w:rPr>
          <w:color w:val="000001"/>
          <w:sz w:val="28"/>
          <w:szCs w:val="22"/>
        </w:rPr>
      </w:pPr>
      <w:r w:rsidRPr="00205300">
        <w:rPr>
          <w:bCs/>
          <w:sz w:val="28"/>
          <w:szCs w:val="22"/>
        </w:rPr>
        <w:t xml:space="preserve">- </w:t>
      </w:r>
      <w:r w:rsidRPr="00205300">
        <w:rPr>
          <w:color w:val="000001"/>
          <w:sz w:val="28"/>
          <w:szCs w:val="22"/>
        </w:rPr>
        <w:t>подготавливает проекты ответов на запросы государственных органов, а также на письма, заявления и жалобы граждан и юридических лиц;</w:t>
      </w:r>
    </w:p>
    <w:p w:rsidR="00205300" w:rsidRPr="00205300" w:rsidRDefault="00205300" w:rsidP="00205300">
      <w:pPr>
        <w:ind w:firstLine="709"/>
        <w:jc w:val="both"/>
        <w:rPr>
          <w:color w:val="000001"/>
          <w:sz w:val="28"/>
          <w:szCs w:val="22"/>
        </w:rPr>
      </w:pPr>
      <w:r w:rsidRPr="00205300">
        <w:rPr>
          <w:color w:val="000001"/>
          <w:sz w:val="28"/>
          <w:szCs w:val="22"/>
        </w:rPr>
        <w:t>- проходит повышение квалификации не реже одного раза в три года в имеющих государственную аккредитацию образовательных учреждениях высшего профессионального образования;</w:t>
      </w:r>
    </w:p>
    <w:p w:rsidR="00205300" w:rsidRPr="00205300" w:rsidRDefault="00205300" w:rsidP="00205300">
      <w:pPr>
        <w:ind w:firstLine="709"/>
        <w:jc w:val="both"/>
        <w:rPr>
          <w:color w:val="000001"/>
          <w:sz w:val="28"/>
          <w:szCs w:val="22"/>
        </w:rPr>
      </w:pPr>
      <w:r w:rsidRPr="00205300">
        <w:rPr>
          <w:color w:val="000001"/>
          <w:sz w:val="28"/>
          <w:szCs w:val="22"/>
        </w:rPr>
        <w:t>- в целях обеспечения эффективности работы Отдела, своевременно и добросовестно, на высоком профессиональном уровне исполняет должностные обязанности в соответствии с настоящим Регламентом;</w:t>
      </w:r>
    </w:p>
    <w:p w:rsidR="00205300" w:rsidRPr="00205300" w:rsidRDefault="00205300" w:rsidP="00205300">
      <w:pPr>
        <w:ind w:firstLine="709"/>
        <w:jc w:val="both"/>
        <w:rPr>
          <w:color w:val="000001"/>
          <w:sz w:val="28"/>
          <w:szCs w:val="22"/>
        </w:rPr>
      </w:pPr>
      <w:r w:rsidRPr="00205300">
        <w:rPr>
          <w:color w:val="000001"/>
          <w:sz w:val="28"/>
          <w:szCs w:val="22"/>
        </w:rPr>
        <w:t>- при исполнении должностных обязанностей соблюдает права и законные интересы граждан и организаций;</w:t>
      </w:r>
    </w:p>
    <w:p w:rsidR="00205300" w:rsidRPr="00205300" w:rsidRDefault="00205300" w:rsidP="00205300">
      <w:pPr>
        <w:ind w:firstLine="709"/>
        <w:jc w:val="both"/>
        <w:rPr>
          <w:color w:val="000001"/>
          <w:sz w:val="28"/>
          <w:szCs w:val="22"/>
        </w:rPr>
      </w:pPr>
      <w:r w:rsidRPr="00205300">
        <w:rPr>
          <w:color w:val="000001"/>
          <w:sz w:val="28"/>
          <w:szCs w:val="22"/>
        </w:rPr>
        <w:t>- взаимодействует с другими государственными органами для решения вопросов, входящих в его компетенцию;</w:t>
      </w:r>
    </w:p>
    <w:p w:rsidR="00205300" w:rsidRPr="00205300" w:rsidRDefault="00205300" w:rsidP="00205300">
      <w:pPr>
        <w:ind w:firstLine="709"/>
        <w:jc w:val="both"/>
        <w:rPr>
          <w:color w:val="000001"/>
          <w:sz w:val="28"/>
          <w:szCs w:val="22"/>
        </w:rPr>
      </w:pPr>
      <w:r w:rsidRPr="00205300">
        <w:rPr>
          <w:color w:val="000001"/>
          <w:sz w:val="28"/>
          <w:szCs w:val="22"/>
        </w:rPr>
        <w:t>- сообщает руководителю Управления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205300" w:rsidRPr="00205300" w:rsidRDefault="00205300" w:rsidP="00205300">
      <w:pPr>
        <w:ind w:firstLine="709"/>
        <w:jc w:val="both"/>
        <w:rPr>
          <w:color w:val="000001"/>
          <w:sz w:val="28"/>
          <w:szCs w:val="22"/>
        </w:rPr>
      </w:pPr>
      <w:r w:rsidRPr="00205300">
        <w:rPr>
          <w:color w:val="000001"/>
          <w:sz w:val="28"/>
          <w:szCs w:val="22"/>
        </w:rPr>
        <w:t>- проходит повышение квалификации не реже одного раза в три года в имеющих государственную аккредитацию образовательных учреждениях высшего профессионального образования;</w:t>
      </w:r>
    </w:p>
    <w:p w:rsidR="00205300" w:rsidRPr="00205300" w:rsidRDefault="00205300" w:rsidP="00205300">
      <w:pPr>
        <w:ind w:firstLine="709"/>
        <w:jc w:val="both"/>
        <w:rPr>
          <w:color w:val="000001"/>
          <w:sz w:val="28"/>
          <w:szCs w:val="22"/>
        </w:rPr>
      </w:pPr>
      <w:r w:rsidRPr="00205300">
        <w:rPr>
          <w:color w:val="000001"/>
          <w:sz w:val="28"/>
          <w:szCs w:val="22"/>
        </w:rPr>
        <w:lastRenderedPageBreak/>
        <w:t>- соблюдает установленные правила публичных выступлений и предоставления служебной информации;</w:t>
      </w:r>
    </w:p>
    <w:p w:rsidR="00205300" w:rsidRPr="00205300" w:rsidRDefault="00205300" w:rsidP="00205300">
      <w:pPr>
        <w:ind w:firstLine="709"/>
        <w:jc w:val="both"/>
        <w:rPr>
          <w:color w:val="000001"/>
          <w:sz w:val="28"/>
          <w:szCs w:val="22"/>
        </w:rPr>
      </w:pPr>
      <w:r w:rsidRPr="00205300">
        <w:rPr>
          <w:color w:val="000001"/>
          <w:sz w:val="28"/>
          <w:szCs w:val="22"/>
        </w:rPr>
        <w:t>- не допускает конфликтных ситуаций, способных нанести ущерб его репутации или авторитету  Управления;</w:t>
      </w:r>
    </w:p>
    <w:p w:rsidR="00205300" w:rsidRPr="00205300" w:rsidRDefault="00205300" w:rsidP="00205300">
      <w:pPr>
        <w:ind w:firstLine="715"/>
        <w:jc w:val="both"/>
        <w:rPr>
          <w:bCs/>
          <w:sz w:val="28"/>
          <w:szCs w:val="22"/>
        </w:rPr>
      </w:pPr>
      <w:r w:rsidRPr="00205300">
        <w:rPr>
          <w:bCs/>
          <w:sz w:val="28"/>
          <w:szCs w:val="22"/>
        </w:rPr>
        <w:t>- бережет государственное имущество, в том числе, предоставленное ему для исполнения должностных обязанностей;</w:t>
      </w:r>
    </w:p>
    <w:p w:rsidR="00205300" w:rsidRPr="00205300" w:rsidRDefault="00205300" w:rsidP="00205300">
      <w:pPr>
        <w:ind w:firstLine="715"/>
        <w:jc w:val="both"/>
        <w:rPr>
          <w:bCs/>
          <w:sz w:val="28"/>
          <w:szCs w:val="22"/>
        </w:rPr>
      </w:pPr>
      <w:r w:rsidRPr="00205300">
        <w:rPr>
          <w:bCs/>
          <w:sz w:val="28"/>
          <w:szCs w:val="22"/>
        </w:rPr>
        <w:t>- выполняет поручения начальника Отдела, отданные в соответствии с его компетенцией;</w:t>
      </w:r>
    </w:p>
    <w:p w:rsidR="00205300" w:rsidRPr="00205300" w:rsidRDefault="00205300" w:rsidP="00205300">
      <w:pPr>
        <w:ind w:firstLine="715"/>
        <w:jc w:val="both"/>
        <w:rPr>
          <w:bCs/>
          <w:sz w:val="28"/>
          <w:szCs w:val="22"/>
        </w:rPr>
      </w:pPr>
      <w:r w:rsidRPr="00205300">
        <w:rPr>
          <w:bCs/>
          <w:sz w:val="28"/>
          <w:szCs w:val="22"/>
        </w:rPr>
        <w:t>- соблюдает служебный распорядок Управления;</w:t>
      </w:r>
    </w:p>
    <w:p w:rsidR="00205300" w:rsidRPr="00205300" w:rsidRDefault="00205300" w:rsidP="00205300">
      <w:pPr>
        <w:widowControl w:val="0"/>
        <w:ind w:firstLine="708"/>
        <w:jc w:val="both"/>
        <w:rPr>
          <w:sz w:val="28"/>
          <w:szCs w:val="22"/>
        </w:rPr>
      </w:pPr>
      <w:r w:rsidRPr="00205300">
        <w:rPr>
          <w:color w:val="000001"/>
          <w:sz w:val="28"/>
          <w:szCs w:val="22"/>
        </w:rPr>
        <w:t xml:space="preserve">- </w:t>
      </w:r>
      <w:r w:rsidRPr="00205300">
        <w:rPr>
          <w:sz w:val="28"/>
          <w:szCs w:val="22"/>
        </w:rPr>
        <w:t>получает номерные гербовые бланки в общем отделе Управления, обеспечивает сохранность полученных бланков и правильность их использования, выдает работникам отдела бланки под роспись в журнале учета выдачи бланков установленной формы, принимает испорченные бланки и производит соответствующие записи в журнале, возвращает испорченные бланки в общий отдел для списания и уничтожения.</w:t>
      </w:r>
    </w:p>
    <w:p w:rsidR="00205300" w:rsidRPr="00205300" w:rsidRDefault="00205300" w:rsidP="00205300">
      <w:pPr>
        <w:widowControl w:val="0"/>
        <w:ind w:firstLine="708"/>
        <w:jc w:val="both"/>
        <w:rPr>
          <w:sz w:val="28"/>
          <w:szCs w:val="22"/>
        </w:rPr>
      </w:pPr>
      <w:r w:rsidRPr="00205300">
        <w:rPr>
          <w:sz w:val="28"/>
          <w:szCs w:val="22"/>
        </w:rPr>
        <w:t xml:space="preserve">3. Начало приема документов для участия в конкурсе в 09.00 </w:t>
      </w:r>
      <w:r w:rsidRPr="00205300">
        <w:rPr>
          <w:sz w:val="28"/>
          <w:szCs w:val="22"/>
          <w:u w:val="single"/>
        </w:rPr>
        <w:t>«16» января 2018 года</w:t>
      </w:r>
      <w:r w:rsidRPr="00205300">
        <w:rPr>
          <w:sz w:val="28"/>
          <w:szCs w:val="22"/>
        </w:rPr>
        <w:t xml:space="preserve">, окончание - в 18.00 </w:t>
      </w:r>
      <w:r w:rsidRPr="00205300">
        <w:rPr>
          <w:sz w:val="28"/>
          <w:szCs w:val="22"/>
          <w:u w:val="single"/>
        </w:rPr>
        <w:t>«05» февраля 2018 года.</w:t>
      </w:r>
    </w:p>
    <w:p w:rsidR="00205300" w:rsidRPr="00205300" w:rsidRDefault="00205300" w:rsidP="00205300">
      <w:pPr>
        <w:pStyle w:val="ConsNormal"/>
        <w:widowControl/>
        <w:ind w:right="0" w:firstLine="708"/>
        <w:jc w:val="both"/>
        <w:rPr>
          <w:rFonts w:ascii="Times New Roman" w:hAnsi="Times New Roman" w:cs="Times New Roman"/>
          <w:sz w:val="28"/>
          <w:szCs w:val="22"/>
        </w:rPr>
      </w:pPr>
      <w:r w:rsidRPr="00205300">
        <w:rPr>
          <w:rFonts w:ascii="Times New Roman" w:hAnsi="Times New Roman" w:cs="Times New Roman"/>
          <w:sz w:val="28"/>
          <w:szCs w:val="22"/>
        </w:rPr>
        <w:t xml:space="preserve">4. Адрес места приема документов: </w:t>
      </w:r>
      <w:smartTag w:uri="urn:schemas-microsoft-com:office:smarttags" w:element="metricconverter">
        <w:smartTagPr>
          <w:attr w:name="ProductID" w:val="350000, г"/>
        </w:smartTagPr>
        <w:r w:rsidRPr="00205300">
          <w:rPr>
            <w:rFonts w:ascii="Times New Roman" w:hAnsi="Times New Roman" w:cs="Times New Roman"/>
            <w:sz w:val="28"/>
            <w:szCs w:val="22"/>
          </w:rPr>
          <w:t>350000, г</w:t>
        </w:r>
      </w:smartTag>
      <w:r w:rsidRPr="00205300">
        <w:rPr>
          <w:rFonts w:ascii="Times New Roman" w:hAnsi="Times New Roman" w:cs="Times New Roman"/>
          <w:sz w:val="28"/>
          <w:szCs w:val="22"/>
        </w:rPr>
        <w:t xml:space="preserve">. Краснодар, ул. им. Гоголя, 90, Управление Федеральной налоговой службы по Краснодарскому краю, отдел кадров, </w:t>
      </w:r>
      <w:proofErr w:type="spellStart"/>
      <w:r w:rsidRPr="00205300">
        <w:rPr>
          <w:rFonts w:ascii="Times New Roman" w:hAnsi="Times New Roman" w:cs="Times New Roman"/>
          <w:sz w:val="28"/>
          <w:szCs w:val="22"/>
        </w:rPr>
        <w:t>каб</w:t>
      </w:r>
      <w:proofErr w:type="spellEnd"/>
      <w:r w:rsidRPr="00205300">
        <w:rPr>
          <w:rFonts w:ascii="Times New Roman" w:hAnsi="Times New Roman" w:cs="Times New Roman"/>
          <w:sz w:val="28"/>
          <w:szCs w:val="22"/>
        </w:rPr>
        <w:t>. № 225, тел. 262-47-69.</w:t>
      </w:r>
    </w:p>
    <w:p w:rsidR="00205300" w:rsidRPr="00205300" w:rsidRDefault="00205300" w:rsidP="00205300">
      <w:pPr>
        <w:jc w:val="both"/>
        <w:rPr>
          <w:sz w:val="28"/>
          <w:szCs w:val="22"/>
        </w:rPr>
      </w:pPr>
      <w:proofErr w:type="gramStart"/>
      <w:r w:rsidRPr="00205300">
        <w:rPr>
          <w:sz w:val="28"/>
          <w:szCs w:val="22"/>
        </w:rPr>
        <w:t xml:space="preserve">Ответственный за прием документов </w:t>
      </w:r>
      <w:proofErr w:type="spellStart"/>
      <w:r w:rsidRPr="00205300">
        <w:rPr>
          <w:sz w:val="28"/>
          <w:szCs w:val="22"/>
        </w:rPr>
        <w:t>Николайко</w:t>
      </w:r>
      <w:proofErr w:type="spellEnd"/>
      <w:r w:rsidRPr="00205300">
        <w:rPr>
          <w:sz w:val="28"/>
          <w:szCs w:val="22"/>
        </w:rPr>
        <w:t xml:space="preserve"> Анна Валерьевна.</w:t>
      </w:r>
      <w:proofErr w:type="gramEnd"/>
    </w:p>
    <w:p w:rsidR="00205300" w:rsidRPr="00205300" w:rsidRDefault="00205300" w:rsidP="00205300">
      <w:pPr>
        <w:pStyle w:val="ConsNormal"/>
        <w:widowControl/>
        <w:ind w:right="0" w:firstLine="708"/>
        <w:jc w:val="both"/>
        <w:rPr>
          <w:rFonts w:ascii="Times New Roman" w:hAnsi="Times New Roman" w:cs="Times New Roman"/>
          <w:sz w:val="28"/>
          <w:szCs w:val="22"/>
        </w:rPr>
      </w:pPr>
      <w:r w:rsidRPr="00205300">
        <w:rPr>
          <w:rFonts w:ascii="Times New Roman" w:hAnsi="Times New Roman" w:cs="Times New Roman"/>
          <w:sz w:val="28"/>
          <w:szCs w:val="22"/>
        </w:rPr>
        <w:t>5. Для участия в конкурсе гражданский служащий, который замещает должность государственной гражданской службы в УФНС России по Краснодарскому краю, подает заявление на имя руководителя УФНС России по Краснодарскому краю.</w:t>
      </w:r>
    </w:p>
    <w:p w:rsidR="00205300" w:rsidRPr="00205300" w:rsidRDefault="00205300" w:rsidP="00205300">
      <w:pPr>
        <w:pStyle w:val="ConsNormal"/>
        <w:widowControl/>
        <w:ind w:right="0" w:firstLine="708"/>
        <w:jc w:val="both"/>
        <w:rPr>
          <w:rFonts w:ascii="Times New Roman" w:hAnsi="Times New Roman" w:cs="Times New Roman"/>
          <w:sz w:val="28"/>
          <w:szCs w:val="22"/>
        </w:rPr>
      </w:pPr>
      <w:r w:rsidRPr="00205300">
        <w:rPr>
          <w:rFonts w:ascii="Times New Roman" w:hAnsi="Times New Roman" w:cs="Times New Roman"/>
          <w:sz w:val="28"/>
          <w:szCs w:val="22"/>
        </w:rPr>
        <w:t xml:space="preserve">6. </w:t>
      </w:r>
      <w:proofErr w:type="gramStart"/>
      <w:r w:rsidRPr="00205300">
        <w:rPr>
          <w:rFonts w:ascii="Times New Roman" w:hAnsi="Times New Roman" w:cs="Times New Roman"/>
          <w:sz w:val="28"/>
          <w:szCs w:val="22"/>
        </w:rPr>
        <w:t>Гражданский служащий, замещающий должность гражданской службы в ином государственном органе, изъявивший желание принять участие в конкурсе, представляет заявление на имя руководителя УФНС России по Краснодарскому краю и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w:t>
      </w:r>
      <w:proofErr w:type="gramEnd"/>
    </w:p>
    <w:p w:rsidR="00205300" w:rsidRPr="00205300" w:rsidRDefault="00205300" w:rsidP="00205300">
      <w:pPr>
        <w:pStyle w:val="ConsNormal"/>
        <w:widowControl/>
        <w:ind w:right="0" w:firstLine="708"/>
        <w:jc w:val="both"/>
        <w:rPr>
          <w:rFonts w:ascii="Times New Roman" w:hAnsi="Times New Roman" w:cs="Times New Roman"/>
          <w:sz w:val="28"/>
          <w:szCs w:val="22"/>
        </w:rPr>
      </w:pPr>
      <w:r w:rsidRPr="00205300">
        <w:rPr>
          <w:rFonts w:ascii="Times New Roman" w:hAnsi="Times New Roman" w:cs="Times New Roman"/>
          <w:sz w:val="28"/>
          <w:szCs w:val="22"/>
        </w:rPr>
        <w:t>7. Гражданин, желающий принять участие в конкурсе, представляет следующие документы:</w:t>
      </w:r>
    </w:p>
    <w:p w:rsidR="00205300" w:rsidRPr="00205300" w:rsidRDefault="00205300" w:rsidP="00205300">
      <w:pPr>
        <w:pStyle w:val="ConsNormal"/>
        <w:widowControl/>
        <w:ind w:right="0" w:firstLine="708"/>
        <w:jc w:val="both"/>
        <w:rPr>
          <w:rFonts w:ascii="Times New Roman" w:hAnsi="Times New Roman" w:cs="Times New Roman"/>
          <w:sz w:val="28"/>
          <w:szCs w:val="22"/>
        </w:rPr>
      </w:pPr>
      <w:r w:rsidRPr="00205300">
        <w:rPr>
          <w:rFonts w:ascii="Times New Roman" w:hAnsi="Times New Roman" w:cs="Times New Roman"/>
          <w:sz w:val="28"/>
          <w:szCs w:val="22"/>
        </w:rPr>
        <w:t>а) личное заявление;</w:t>
      </w:r>
    </w:p>
    <w:p w:rsidR="00205300" w:rsidRPr="00205300" w:rsidRDefault="00205300" w:rsidP="00205300">
      <w:pPr>
        <w:pStyle w:val="ConsNormal"/>
        <w:widowControl/>
        <w:ind w:right="0" w:firstLine="708"/>
        <w:jc w:val="both"/>
        <w:rPr>
          <w:rFonts w:ascii="Times New Roman" w:hAnsi="Times New Roman" w:cs="Times New Roman"/>
          <w:sz w:val="28"/>
          <w:szCs w:val="22"/>
        </w:rPr>
      </w:pPr>
      <w:r w:rsidRPr="00205300">
        <w:rPr>
          <w:rFonts w:ascii="Times New Roman" w:hAnsi="Times New Roman" w:cs="Times New Roman"/>
          <w:sz w:val="28"/>
          <w:szCs w:val="22"/>
        </w:rPr>
        <w:t>б) собственноручно заполненную и подписанную анкету (форма анкеты утверждена Распоряжение Правительства Российской Федерации от 26.05.2005 года № 667-р с изменениями от 16.10.2007 года) с приложением фотографии (4 х 6, на матовой бумаге в цветном изображении, без уголка, в строгой одежде);</w:t>
      </w:r>
    </w:p>
    <w:p w:rsidR="00205300" w:rsidRPr="00205300" w:rsidRDefault="00205300" w:rsidP="00205300">
      <w:pPr>
        <w:pStyle w:val="ConsNormal"/>
        <w:widowControl/>
        <w:ind w:right="0" w:firstLine="708"/>
        <w:jc w:val="both"/>
        <w:rPr>
          <w:rFonts w:ascii="Times New Roman" w:hAnsi="Times New Roman" w:cs="Times New Roman"/>
          <w:sz w:val="28"/>
          <w:szCs w:val="22"/>
        </w:rPr>
      </w:pPr>
      <w:r w:rsidRPr="00205300">
        <w:rPr>
          <w:rFonts w:ascii="Times New Roman" w:hAnsi="Times New Roman" w:cs="Times New Roman"/>
          <w:sz w:val="28"/>
          <w:szCs w:val="22"/>
        </w:rPr>
        <w:t>в) копию паспорта или заменяющего его документа (подлинник соответствующего документа предъявляется лично по прибытии на конкурс);</w:t>
      </w:r>
    </w:p>
    <w:p w:rsidR="00205300" w:rsidRPr="00205300" w:rsidRDefault="00205300" w:rsidP="00205300">
      <w:pPr>
        <w:pStyle w:val="ConsNormal"/>
        <w:widowControl/>
        <w:ind w:right="0" w:firstLine="708"/>
        <w:jc w:val="both"/>
        <w:rPr>
          <w:rFonts w:ascii="Times New Roman" w:hAnsi="Times New Roman" w:cs="Times New Roman"/>
          <w:sz w:val="28"/>
          <w:szCs w:val="22"/>
        </w:rPr>
      </w:pPr>
      <w:r w:rsidRPr="00205300">
        <w:rPr>
          <w:rFonts w:ascii="Times New Roman" w:hAnsi="Times New Roman" w:cs="Times New Roman"/>
          <w:sz w:val="28"/>
          <w:szCs w:val="22"/>
        </w:rPr>
        <w:t>г) документы, подтверждающие необходимое профессиональное образование, квалификацию и стаж работы:</w:t>
      </w:r>
    </w:p>
    <w:p w:rsidR="00205300" w:rsidRPr="00205300" w:rsidRDefault="00205300" w:rsidP="00205300">
      <w:pPr>
        <w:pStyle w:val="ConsNormal"/>
        <w:widowControl/>
        <w:ind w:right="0" w:firstLine="0"/>
        <w:jc w:val="both"/>
        <w:rPr>
          <w:rFonts w:ascii="Times New Roman" w:hAnsi="Times New Roman" w:cs="Times New Roman"/>
          <w:sz w:val="28"/>
          <w:szCs w:val="22"/>
        </w:rPr>
      </w:pPr>
      <w:r w:rsidRPr="00205300">
        <w:rPr>
          <w:rFonts w:ascii="Times New Roman" w:hAnsi="Times New Roman" w:cs="Times New Roman"/>
          <w:sz w:val="28"/>
          <w:szCs w:val="22"/>
          <w:u w:val="single"/>
        </w:rPr>
        <w:lastRenderedPageBreak/>
        <w:t>копию трудовой книжки</w:t>
      </w:r>
      <w:r w:rsidRPr="00205300">
        <w:rPr>
          <w:rFonts w:ascii="Times New Roman" w:hAnsi="Times New Roman" w:cs="Times New Roman"/>
          <w:sz w:val="28"/>
          <w:szCs w:val="22"/>
        </w:rPr>
        <w:t xml:space="preserve"> (за исключением случаев, когда служебная (трудовая) деятельность осуществляется впервые), </w:t>
      </w:r>
      <w:r w:rsidRPr="00205300">
        <w:rPr>
          <w:rFonts w:ascii="Times New Roman" w:hAnsi="Times New Roman" w:cs="Times New Roman"/>
          <w:sz w:val="28"/>
          <w:szCs w:val="22"/>
          <w:u w:val="single"/>
        </w:rPr>
        <w:t>заверенную нотариально или кадровой службой по месту работы</w:t>
      </w:r>
      <w:r w:rsidRPr="00205300">
        <w:rPr>
          <w:rFonts w:ascii="Times New Roman" w:hAnsi="Times New Roman" w:cs="Times New Roman"/>
          <w:sz w:val="28"/>
          <w:szCs w:val="22"/>
        </w:rPr>
        <w:t xml:space="preserve"> (службы), или иные документы, подтверждающие трудовую (служебную) деятельность гражданина;</w:t>
      </w:r>
    </w:p>
    <w:p w:rsidR="00205300" w:rsidRPr="00205300" w:rsidRDefault="00205300" w:rsidP="00205300">
      <w:pPr>
        <w:pStyle w:val="ConsNormal"/>
        <w:widowControl/>
        <w:ind w:right="0" w:firstLine="0"/>
        <w:jc w:val="both"/>
        <w:rPr>
          <w:rFonts w:ascii="Times New Roman" w:hAnsi="Times New Roman" w:cs="Times New Roman"/>
          <w:sz w:val="28"/>
          <w:szCs w:val="22"/>
        </w:rPr>
      </w:pPr>
      <w:r w:rsidRPr="00205300">
        <w:rPr>
          <w:rFonts w:ascii="Times New Roman" w:hAnsi="Times New Roman" w:cs="Times New Roman"/>
          <w:sz w:val="28"/>
          <w:szCs w:val="22"/>
          <w:u w:val="single"/>
        </w:rPr>
        <w:t>копии документов об образовании и о квалификации</w:t>
      </w:r>
      <w:r w:rsidRPr="00205300">
        <w:rPr>
          <w:rFonts w:ascii="Times New Roman" w:hAnsi="Times New Roman" w:cs="Times New Roman"/>
          <w:sz w:val="28"/>
          <w:szCs w:val="22"/>
        </w:rPr>
        <w:t xml:space="preserve">,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205300">
        <w:rPr>
          <w:rFonts w:ascii="Times New Roman" w:hAnsi="Times New Roman" w:cs="Times New Roman"/>
          <w:sz w:val="28"/>
          <w:szCs w:val="22"/>
          <w:u w:val="single"/>
        </w:rPr>
        <w:t>заверенные нотариально или кадровыми службами по месту работы (службы)</w:t>
      </w:r>
      <w:r w:rsidRPr="00205300">
        <w:rPr>
          <w:rFonts w:ascii="Times New Roman" w:hAnsi="Times New Roman" w:cs="Times New Roman"/>
          <w:sz w:val="28"/>
          <w:szCs w:val="22"/>
        </w:rPr>
        <w:t>;</w:t>
      </w:r>
    </w:p>
    <w:p w:rsidR="00205300" w:rsidRPr="00205300" w:rsidRDefault="00205300" w:rsidP="00205300">
      <w:pPr>
        <w:ind w:firstLine="708"/>
        <w:jc w:val="both"/>
        <w:rPr>
          <w:sz w:val="28"/>
          <w:szCs w:val="22"/>
        </w:rPr>
      </w:pPr>
      <w:proofErr w:type="gramStart"/>
      <w:r w:rsidRPr="00205300">
        <w:rPr>
          <w:sz w:val="28"/>
          <w:szCs w:val="22"/>
        </w:rPr>
        <w:t xml:space="preserve">д) документ об отсутствии у гражданина заболевания, препятствующего поступлению на гражданскую службу или ее прохождению (заключение </w:t>
      </w:r>
      <w:r w:rsidRPr="00205300">
        <w:rPr>
          <w:rStyle w:val="a3"/>
          <w:sz w:val="28"/>
          <w:szCs w:val="22"/>
        </w:rPr>
        <w:t>медицинского учреждения о наличии (отсутствии) заболевания,</w:t>
      </w:r>
      <w:r w:rsidRPr="00205300">
        <w:rPr>
          <w:sz w:val="28"/>
          <w:szCs w:val="22"/>
        </w:rPr>
        <w:t xml:space="preserve"> </w:t>
      </w:r>
      <w:r w:rsidRPr="00205300">
        <w:rPr>
          <w:rStyle w:val="a3"/>
          <w:sz w:val="28"/>
          <w:szCs w:val="22"/>
        </w:rPr>
        <w:t>препятствующего поступлению на государственную гражданскую службу</w:t>
      </w:r>
      <w:r w:rsidRPr="00205300">
        <w:rPr>
          <w:sz w:val="28"/>
          <w:szCs w:val="22"/>
        </w:rPr>
        <w:t xml:space="preserve"> </w:t>
      </w:r>
      <w:r w:rsidRPr="00205300">
        <w:rPr>
          <w:rStyle w:val="a3"/>
          <w:sz w:val="28"/>
          <w:szCs w:val="22"/>
        </w:rPr>
        <w:t xml:space="preserve">Российской Федерации и муниципальную службу или её прохождению, утвержденное приказом </w:t>
      </w:r>
      <w:proofErr w:type="spellStart"/>
      <w:r w:rsidRPr="00205300">
        <w:rPr>
          <w:rStyle w:val="a3"/>
          <w:sz w:val="28"/>
          <w:szCs w:val="22"/>
        </w:rPr>
        <w:t>Минздравсоцразвития</w:t>
      </w:r>
      <w:proofErr w:type="spellEnd"/>
      <w:r w:rsidRPr="00205300">
        <w:rPr>
          <w:rStyle w:val="a3"/>
          <w:sz w:val="28"/>
          <w:szCs w:val="22"/>
        </w:rPr>
        <w:t xml:space="preserve"> России от 14.12.2009 № 984-н</w:t>
      </w:r>
      <w:r w:rsidRPr="00205300">
        <w:rPr>
          <w:sz w:val="28"/>
          <w:szCs w:val="22"/>
        </w:rPr>
        <w:t>);</w:t>
      </w:r>
      <w:proofErr w:type="gramEnd"/>
    </w:p>
    <w:p w:rsidR="00205300" w:rsidRPr="00205300" w:rsidRDefault="00205300" w:rsidP="00205300">
      <w:pPr>
        <w:ind w:firstLine="708"/>
        <w:jc w:val="both"/>
        <w:rPr>
          <w:sz w:val="28"/>
          <w:szCs w:val="22"/>
        </w:rPr>
      </w:pPr>
      <w:r w:rsidRPr="00205300">
        <w:rPr>
          <w:sz w:val="28"/>
          <w:szCs w:val="22"/>
        </w:rPr>
        <w:t xml:space="preserve">е) согласие на обработку персональных данных </w:t>
      </w:r>
    </w:p>
    <w:p w:rsidR="00205300" w:rsidRPr="00205300" w:rsidRDefault="00205300" w:rsidP="00205300">
      <w:pPr>
        <w:pStyle w:val="ConsNormal"/>
        <w:widowControl/>
        <w:ind w:right="0" w:firstLine="708"/>
        <w:jc w:val="both"/>
        <w:rPr>
          <w:rFonts w:ascii="Times New Roman" w:hAnsi="Times New Roman" w:cs="Times New Roman"/>
          <w:sz w:val="28"/>
          <w:szCs w:val="22"/>
        </w:rPr>
      </w:pPr>
      <w:r w:rsidRPr="00205300">
        <w:rPr>
          <w:rFonts w:ascii="Times New Roman" w:hAnsi="Times New Roman" w:cs="Times New Roman"/>
          <w:sz w:val="28"/>
          <w:szCs w:val="22"/>
        </w:rPr>
        <w:t xml:space="preserve">8. Предполагаемая дата проведения конкурса </w:t>
      </w:r>
      <w:r w:rsidRPr="00205300">
        <w:rPr>
          <w:rFonts w:ascii="Times New Roman" w:hAnsi="Times New Roman" w:cs="Times New Roman"/>
          <w:sz w:val="28"/>
          <w:szCs w:val="22"/>
          <w:u w:val="single"/>
        </w:rPr>
        <w:t>«06» марта 2018 года</w:t>
      </w:r>
      <w:r w:rsidRPr="00205300">
        <w:rPr>
          <w:rFonts w:ascii="Times New Roman" w:hAnsi="Times New Roman" w:cs="Times New Roman"/>
          <w:sz w:val="28"/>
          <w:szCs w:val="22"/>
        </w:rPr>
        <w:t xml:space="preserve"> по адресу: </w:t>
      </w:r>
      <w:smartTag w:uri="urn:schemas-microsoft-com:office:smarttags" w:element="metricconverter">
        <w:smartTagPr>
          <w:attr w:name="ProductID" w:val="350000, г"/>
        </w:smartTagPr>
        <w:r w:rsidRPr="00205300">
          <w:rPr>
            <w:rFonts w:ascii="Times New Roman" w:hAnsi="Times New Roman" w:cs="Times New Roman"/>
            <w:sz w:val="28"/>
            <w:szCs w:val="22"/>
          </w:rPr>
          <w:t>350000, г</w:t>
        </w:r>
      </w:smartTag>
      <w:r w:rsidRPr="00205300">
        <w:rPr>
          <w:rFonts w:ascii="Times New Roman" w:hAnsi="Times New Roman" w:cs="Times New Roman"/>
          <w:sz w:val="28"/>
          <w:szCs w:val="22"/>
        </w:rPr>
        <w:t>. Краснодар, ул. им. Гоголя, д. 90, Управление Федеральной налоговой службы по Краснодарскому краю Федеральной налоговой службы по Краснодарскому краю (пропуска будут заказаны).</w:t>
      </w:r>
    </w:p>
    <w:p w:rsidR="00205300" w:rsidRPr="00205300" w:rsidRDefault="00205300" w:rsidP="00205300">
      <w:pPr>
        <w:pStyle w:val="ConsNormal"/>
        <w:widowControl/>
        <w:ind w:right="0" w:firstLine="708"/>
        <w:jc w:val="both"/>
        <w:rPr>
          <w:rFonts w:ascii="Times New Roman" w:hAnsi="Times New Roman" w:cs="Times New Roman"/>
          <w:sz w:val="28"/>
          <w:szCs w:val="22"/>
        </w:rPr>
      </w:pPr>
      <w:r w:rsidRPr="00205300">
        <w:rPr>
          <w:rFonts w:ascii="Times New Roman" w:hAnsi="Times New Roman" w:cs="Times New Roman"/>
          <w:sz w:val="28"/>
          <w:szCs w:val="22"/>
        </w:rPr>
        <w:t xml:space="preserve">9. Конкурсная комиссия находится по адресу: </w:t>
      </w:r>
      <w:smartTag w:uri="urn:schemas-microsoft-com:office:smarttags" w:element="metricconverter">
        <w:smartTagPr>
          <w:attr w:name="ProductID" w:val="350000, г"/>
        </w:smartTagPr>
        <w:r w:rsidRPr="00205300">
          <w:rPr>
            <w:rFonts w:ascii="Times New Roman" w:hAnsi="Times New Roman" w:cs="Times New Roman"/>
            <w:sz w:val="28"/>
            <w:szCs w:val="22"/>
          </w:rPr>
          <w:t>350000, г</w:t>
        </w:r>
      </w:smartTag>
      <w:r w:rsidRPr="00205300">
        <w:rPr>
          <w:rFonts w:ascii="Times New Roman" w:hAnsi="Times New Roman" w:cs="Times New Roman"/>
          <w:sz w:val="28"/>
          <w:szCs w:val="22"/>
        </w:rPr>
        <w:t xml:space="preserve">. Краснодар,  ул. им. Гоголя, 90, Управление Федеральной налоговой службы по Краснодарскому краю, отдел кадров, </w:t>
      </w:r>
      <w:proofErr w:type="spellStart"/>
      <w:r w:rsidRPr="00205300">
        <w:rPr>
          <w:rFonts w:ascii="Times New Roman" w:hAnsi="Times New Roman" w:cs="Times New Roman"/>
          <w:sz w:val="28"/>
          <w:szCs w:val="22"/>
        </w:rPr>
        <w:t>каб</w:t>
      </w:r>
      <w:proofErr w:type="spellEnd"/>
      <w:r w:rsidRPr="00205300">
        <w:rPr>
          <w:rFonts w:ascii="Times New Roman" w:hAnsi="Times New Roman" w:cs="Times New Roman"/>
          <w:sz w:val="28"/>
          <w:szCs w:val="22"/>
        </w:rPr>
        <w:t>. № 225 телефон: 262-47-69, факс: 262-68-04, e-</w:t>
      </w:r>
      <w:proofErr w:type="spellStart"/>
      <w:r w:rsidRPr="00205300">
        <w:rPr>
          <w:rFonts w:ascii="Times New Roman" w:hAnsi="Times New Roman" w:cs="Times New Roman"/>
          <w:sz w:val="28"/>
          <w:szCs w:val="22"/>
        </w:rPr>
        <w:t>mail</w:t>
      </w:r>
      <w:proofErr w:type="spellEnd"/>
      <w:r w:rsidRPr="00205300">
        <w:rPr>
          <w:rFonts w:ascii="Times New Roman" w:hAnsi="Times New Roman" w:cs="Times New Roman"/>
          <w:sz w:val="28"/>
          <w:szCs w:val="22"/>
        </w:rPr>
        <w:t xml:space="preserve">: </w:t>
      </w:r>
      <w:r w:rsidRPr="00205300">
        <w:rPr>
          <w:rFonts w:ascii="Times New Roman" w:hAnsi="Times New Roman" w:cs="Times New Roman"/>
          <w:sz w:val="28"/>
          <w:szCs w:val="22"/>
          <w:lang w:val="en-US"/>
        </w:rPr>
        <w:t>FNS</w:t>
      </w:r>
      <w:r w:rsidRPr="00205300">
        <w:rPr>
          <w:rFonts w:ascii="Times New Roman" w:hAnsi="Times New Roman" w:cs="Times New Roman"/>
          <w:sz w:val="28"/>
          <w:szCs w:val="22"/>
        </w:rPr>
        <w:t>_</w:t>
      </w:r>
      <w:r w:rsidRPr="00205300">
        <w:rPr>
          <w:rFonts w:ascii="Times New Roman" w:hAnsi="Times New Roman" w:cs="Times New Roman"/>
          <w:sz w:val="28"/>
          <w:szCs w:val="22"/>
          <w:lang w:val="en-US"/>
        </w:rPr>
        <w:t>KK</w:t>
      </w:r>
      <w:r w:rsidRPr="00205300">
        <w:rPr>
          <w:rFonts w:ascii="Times New Roman" w:hAnsi="Times New Roman" w:cs="Times New Roman"/>
          <w:sz w:val="28"/>
          <w:szCs w:val="22"/>
        </w:rPr>
        <w:t>2014@</w:t>
      </w:r>
      <w:r w:rsidRPr="00205300">
        <w:rPr>
          <w:rFonts w:ascii="Times New Roman" w:hAnsi="Times New Roman" w:cs="Times New Roman"/>
          <w:sz w:val="28"/>
          <w:szCs w:val="22"/>
          <w:lang w:val="en-US"/>
        </w:rPr>
        <w:t>mail</w:t>
      </w:r>
      <w:r w:rsidRPr="00205300">
        <w:rPr>
          <w:rFonts w:ascii="Times New Roman" w:hAnsi="Times New Roman" w:cs="Times New Roman"/>
          <w:sz w:val="28"/>
          <w:szCs w:val="22"/>
        </w:rPr>
        <w:t>.</w:t>
      </w:r>
      <w:proofErr w:type="spellStart"/>
      <w:r w:rsidRPr="00205300">
        <w:rPr>
          <w:rFonts w:ascii="Times New Roman" w:hAnsi="Times New Roman" w:cs="Times New Roman"/>
          <w:sz w:val="28"/>
          <w:szCs w:val="22"/>
          <w:lang w:val="en-US"/>
        </w:rPr>
        <w:t>ru</w:t>
      </w:r>
      <w:proofErr w:type="spellEnd"/>
      <w:r w:rsidRPr="00205300">
        <w:rPr>
          <w:rFonts w:ascii="Times New Roman" w:hAnsi="Times New Roman" w:cs="Times New Roman"/>
          <w:sz w:val="28"/>
          <w:szCs w:val="22"/>
        </w:rPr>
        <w:t xml:space="preserve">  </w:t>
      </w:r>
    </w:p>
    <w:p w:rsidR="00205300" w:rsidRPr="00205300" w:rsidRDefault="00205300" w:rsidP="00205300">
      <w:pPr>
        <w:ind w:firstLine="284"/>
        <w:jc w:val="both"/>
        <w:rPr>
          <w:sz w:val="28"/>
          <w:szCs w:val="22"/>
        </w:rPr>
      </w:pPr>
      <w:r w:rsidRPr="00205300">
        <w:rPr>
          <w:sz w:val="28"/>
          <w:szCs w:val="22"/>
        </w:rPr>
        <w:t>Нормативные документы для самоподготовки:</w:t>
      </w:r>
    </w:p>
    <w:p w:rsidR="00205300" w:rsidRPr="00205300" w:rsidRDefault="00205300" w:rsidP="00205300">
      <w:pPr>
        <w:pStyle w:val="a5"/>
        <w:numPr>
          <w:ilvl w:val="0"/>
          <w:numId w:val="1"/>
        </w:numPr>
        <w:ind w:left="0" w:firstLine="284"/>
        <w:jc w:val="both"/>
        <w:rPr>
          <w:sz w:val="28"/>
          <w:szCs w:val="22"/>
        </w:rPr>
      </w:pPr>
      <w:r w:rsidRPr="00205300">
        <w:rPr>
          <w:sz w:val="28"/>
          <w:szCs w:val="22"/>
        </w:rPr>
        <w:t>Конституция Российской Федерации;</w:t>
      </w:r>
    </w:p>
    <w:p w:rsidR="00205300" w:rsidRPr="00205300" w:rsidRDefault="00205300" w:rsidP="00205300">
      <w:pPr>
        <w:pStyle w:val="a5"/>
        <w:numPr>
          <w:ilvl w:val="0"/>
          <w:numId w:val="1"/>
        </w:numPr>
        <w:ind w:left="0" w:firstLine="284"/>
        <w:jc w:val="both"/>
        <w:rPr>
          <w:sz w:val="28"/>
          <w:szCs w:val="22"/>
        </w:rPr>
      </w:pPr>
      <w:r w:rsidRPr="00205300">
        <w:rPr>
          <w:sz w:val="28"/>
          <w:szCs w:val="22"/>
        </w:rPr>
        <w:t>Налоговый кодекс Российской Федерации;</w:t>
      </w:r>
    </w:p>
    <w:p w:rsidR="00205300" w:rsidRPr="00205300" w:rsidRDefault="00205300" w:rsidP="00205300">
      <w:pPr>
        <w:pStyle w:val="a5"/>
        <w:numPr>
          <w:ilvl w:val="0"/>
          <w:numId w:val="1"/>
        </w:numPr>
        <w:ind w:left="0" w:firstLine="284"/>
        <w:jc w:val="both"/>
        <w:rPr>
          <w:sz w:val="28"/>
          <w:szCs w:val="22"/>
        </w:rPr>
      </w:pPr>
      <w:r w:rsidRPr="00205300">
        <w:rPr>
          <w:sz w:val="28"/>
          <w:szCs w:val="22"/>
        </w:rPr>
        <w:t>Гражданский кодекс Российской Федерации;</w:t>
      </w:r>
    </w:p>
    <w:p w:rsidR="00205300" w:rsidRPr="00205300" w:rsidRDefault="00205300" w:rsidP="00205300">
      <w:pPr>
        <w:pStyle w:val="a5"/>
        <w:numPr>
          <w:ilvl w:val="0"/>
          <w:numId w:val="1"/>
        </w:numPr>
        <w:ind w:left="0" w:firstLine="284"/>
        <w:jc w:val="both"/>
        <w:rPr>
          <w:sz w:val="28"/>
          <w:szCs w:val="22"/>
        </w:rPr>
      </w:pPr>
      <w:r w:rsidRPr="00205300">
        <w:rPr>
          <w:sz w:val="28"/>
          <w:szCs w:val="22"/>
        </w:rPr>
        <w:t>Гражданский процессуальный кодекс Российской Федерации;</w:t>
      </w:r>
    </w:p>
    <w:p w:rsidR="00205300" w:rsidRPr="00205300" w:rsidRDefault="00205300" w:rsidP="00205300">
      <w:pPr>
        <w:pStyle w:val="a5"/>
        <w:numPr>
          <w:ilvl w:val="0"/>
          <w:numId w:val="1"/>
        </w:numPr>
        <w:ind w:left="0" w:firstLine="284"/>
        <w:jc w:val="both"/>
        <w:rPr>
          <w:sz w:val="28"/>
          <w:szCs w:val="22"/>
        </w:rPr>
      </w:pPr>
      <w:r w:rsidRPr="00205300">
        <w:rPr>
          <w:sz w:val="28"/>
          <w:szCs w:val="22"/>
        </w:rPr>
        <w:t>Арбитражный процессуальный кодекс Российской Федерации;</w:t>
      </w:r>
    </w:p>
    <w:p w:rsidR="00205300" w:rsidRPr="00205300" w:rsidRDefault="00205300" w:rsidP="00205300">
      <w:pPr>
        <w:pStyle w:val="a5"/>
        <w:numPr>
          <w:ilvl w:val="0"/>
          <w:numId w:val="1"/>
        </w:numPr>
        <w:ind w:left="0" w:firstLine="284"/>
        <w:jc w:val="both"/>
        <w:rPr>
          <w:sz w:val="28"/>
          <w:szCs w:val="22"/>
        </w:rPr>
      </w:pPr>
      <w:r w:rsidRPr="00205300">
        <w:rPr>
          <w:sz w:val="28"/>
          <w:szCs w:val="22"/>
        </w:rPr>
        <w:t>Кодек Российской Федерации об административных правонарушениях;</w:t>
      </w:r>
    </w:p>
    <w:p w:rsidR="00205300" w:rsidRPr="00205300" w:rsidRDefault="00205300" w:rsidP="00205300">
      <w:pPr>
        <w:pStyle w:val="a5"/>
        <w:numPr>
          <w:ilvl w:val="0"/>
          <w:numId w:val="1"/>
        </w:numPr>
        <w:ind w:left="0" w:firstLine="284"/>
        <w:jc w:val="both"/>
        <w:rPr>
          <w:sz w:val="28"/>
          <w:szCs w:val="22"/>
        </w:rPr>
      </w:pPr>
      <w:r w:rsidRPr="00205300">
        <w:rPr>
          <w:sz w:val="28"/>
          <w:szCs w:val="22"/>
        </w:rPr>
        <w:t>Кодекс административного судопроизводства Российской Федерации;</w:t>
      </w:r>
    </w:p>
    <w:p w:rsidR="00205300" w:rsidRPr="00205300" w:rsidRDefault="00205300" w:rsidP="00205300">
      <w:pPr>
        <w:pStyle w:val="a5"/>
        <w:numPr>
          <w:ilvl w:val="0"/>
          <w:numId w:val="1"/>
        </w:numPr>
        <w:ind w:left="0" w:firstLine="284"/>
        <w:jc w:val="both"/>
        <w:rPr>
          <w:sz w:val="28"/>
          <w:szCs w:val="22"/>
        </w:rPr>
      </w:pPr>
      <w:r w:rsidRPr="00205300">
        <w:rPr>
          <w:sz w:val="28"/>
          <w:szCs w:val="22"/>
        </w:rPr>
        <w:t>Трудовой кодекс Российской Федерации;</w:t>
      </w:r>
    </w:p>
    <w:p w:rsidR="00205300" w:rsidRPr="00205300" w:rsidRDefault="00205300" w:rsidP="00205300">
      <w:pPr>
        <w:pStyle w:val="a5"/>
        <w:numPr>
          <w:ilvl w:val="0"/>
          <w:numId w:val="1"/>
        </w:numPr>
        <w:ind w:left="0" w:firstLine="284"/>
        <w:jc w:val="both"/>
        <w:rPr>
          <w:sz w:val="28"/>
          <w:szCs w:val="22"/>
        </w:rPr>
      </w:pPr>
      <w:r w:rsidRPr="00205300">
        <w:rPr>
          <w:sz w:val="28"/>
          <w:szCs w:val="22"/>
        </w:rPr>
        <w:t>Федеральный закон от 27.07.2004 № 79-ФЗ «О государственной гражданской службе Российской Федерации»;</w:t>
      </w:r>
    </w:p>
    <w:p w:rsidR="00205300" w:rsidRPr="00205300" w:rsidRDefault="00205300" w:rsidP="00205300">
      <w:pPr>
        <w:pStyle w:val="a5"/>
        <w:numPr>
          <w:ilvl w:val="0"/>
          <w:numId w:val="1"/>
        </w:numPr>
        <w:ind w:left="0" w:firstLine="284"/>
        <w:jc w:val="both"/>
        <w:rPr>
          <w:sz w:val="28"/>
          <w:szCs w:val="22"/>
        </w:rPr>
      </w:pPr>
      <w:r w:rsidRPr="00205300">
        <w:rPr>
          <w:sz w:val="28"/>
          <w:szCs w:val="22"/>
        </w:rPr>
        <w:t>Федеральный закон от 27.07.2006 № 152-ФЗ «О персональных данных»;</w:t>
      </w:r>
    </w:p>
    <w:p w:rsidR="00205300" w:rsidRPr="00205300" w:rsidRDefault="00205300" w:rsidP="00205300">
      <w:pPr>
        <w:pStyle w:val="a5"/>
        <w:numPr>
          <w:ilvl w:val="0"/>
          <w:numId w:val="1"/>
        </w:numPr>
        <w:ind w:left="0" w:firstLine="284"/>
        <w:jc w:val="both"/>
        <w:rPr>
          <w:sz w:val="28"/>
          <w:szCs w:val="22"/>
        </w:rPr>
      </w:pPr>
      <w:r w:rsidRPr="00205300">
        <w:rPr>
          <w:sz w:val="28"/>
          <w:szCs w:val="22"/>
        </w:rPr>
        <w:t xml:space="preserve">Федеральный закон от 03.12.2012 № 230-ФЗ «О </w:t>
      </w:r>
      <w:proofErr w:type="gramStart"/>
      <w:r w:rsidRPr="00205300">
        <w:rPr>
          <w:sz w:val="28"/>
          <w:szCs w:val="22"/>
        </w:rPr>
        <w:t>контроле за</w:t>
      </w:r>
      <w:proofErr w:type="gramEnd"/>
      <w:r w:rsidRPr="00205300">
        <w:rPr>
          <w:sz w:val="28"/>
          <w:szCs w:val="22"/>
        </w:rPr>
        <w:t xml:space="preserve"> соответствием расходов лиц, замещающих государственные должности, и иных лиц их доходам»;</w:t>
      </w:r>
    </w:p>
    <w:p w:rsidR="00205300" w:rsidRPr="00205300" w:rsidRDefault="00205300" w:rsidP="00205300">
      <w:pPr>
        <w:pStyle w:val="a5"/>
        <w:numPr>
          <w:ilvl w:val="0"/>
          <w:numId w:val="1"/>
        </w:numPr>
        <w:ind w:left="0" w:firstLine="284"/>
        <w:jc w:val="both"/>
        <w:rPr>
          <w:sz w:val="28"/>
          <w:szCs w:val="22"/>
        </w:rPr>
      </w:pPr>
      <w:r w:rsidRPr="00205300">
        <w:rPr>
          <w:color w:val="000000"/>
          <w:sz w:val="28"/>
          <w:szCs w:val="22"/>
        </w:rPr>
        <w:t>Федеральный закон от 21.03.1991 №943-1 «О налоговых органах Российской Федерации»;</w:t>
      </w:r>
    </w:p>
    <w:p w:rsidR="00205300" w:rsidRPr="00205300" w:rsidRDefault="00205300" w:rsidP="00205300">
      <w:pPr>
        <w:pStyle w:val="a5"/>
        <w:numPr>
          <w:ilvl w:val="0"/>
          <w:numId w:val="1"/>
        </w:numPr>
        <w:ind w:left="0" w:firstLine="284"/>
        <w:jc w:val="both"/>
        <w:rPr>
          <w:sz w:val="28"/>
          <w:szCs w:val="22"/>
        </w:rPr>
      </w:pPr>
      <w:r w:rsidRPr="00205300">
        <w:rPr>
          <w:sz w:val="28"/>
          <w:szCs w:val="22"/>
        </w:rPr>
        <w:lastRenderedPageBreak/>
        <w:t xml:space="preserve">Федеральный </w:t>
      </w:r>
      <w:hyperlink r:id="rId6" w:history="1">
        <w:r w:rsidRPr="00205300">
          <w:rPr>
            <w:sz w:val="28"/>
            <w:szCs w:val="22"/>
          </w:rPr>
          <w:t>закон</w:t>
        </w:r>
      </w:hyperlink>
      <w:r w:rsidRPr="00205300">
        <w:rPr>
          <w:sz w:val="28"/>
          <w:szCs w:val="22"/>
        </w:rPr>
        <w:t xml:space="preserve"> от 08.08.2001 N129-ФЗ «О государственной регистрации юридических лиц и индивидуальных предпринимателей»;</w:t>
      </w:r>
    </w:p>
    <w:p w:rsidR="00205300" w:rsidRPr="00205300" w:rsidRDefault="00205300" w:rsidP="00205300">
      <w:pPr>
        <w:pStyle w:val="a5"/>
        <w:numPr>
          <w:ilvl w:val="0"/>
          <w:numId w:val="1"/>
        </w:numPr>
        <w:ind w:left="0" w:firstLine="284"/>
        <w:jc w:val="both"/>
        <w:rPr>
          <w:sz w:val="28"/>
          <w:szCs w:val="22"/>
        </w:rPr>
      </w:pPr>
      <w:r w:rsidRPr="00205300">
        <w:rPr>
          <w:sz w:val="28"/>
          <w:szCs w:val="22"/>
        </w:rPr>
        <w:t>Указ Президента Российской Федерации от 01.02.2005 № 112 «О конкурсе на замещение вакантной должности государственной гражданской службы Российской Федерации»;</w:t>
      </w:r>
    </w:p>
    <w:p w:rsidR="00205300" w:rsidRPr="00205300" w:rsidRDefault="00205300" w:rsidP="00205300">
      <w:pPr>
        <w:pStyle w:val="a5"/>
        <w:numPr>
          <w:ilvl w:val="0"/>
          <w:numId w:val="1"/>
        </w:numPr>
        <w:ind w:left="0" w:firstLine="284"/>
        <w:jc w:val="both"/>
        <w:rPr>
          <w:sz w:val="28"/>
          <w:szCs w:val="22"/>
        </w:rPr>
      </w:pPr>
      <w:r w:rsidRPr="00205300">
        <w:rPr>
          <w:sz w:val="28"/>
          <w:szCs w:val="22"/>
        </w:rPr>
        <w:t>Указ Президента Российской Федерации от 01.03.2017 № 96 «Об утверждении положения о кадровом резерве федерального государственного органа»;</w:t>
      </w:r>
    </w:p>
    <w:p w:rsidR="00205300" w:rsidRPr="00205300" w:rsidRDefault="00205300" w:rsidP="00205300">
      <w:pPr>
        <w:pStyle w:val="a5"/>
        <w:numPr>
          <w:ilvl w:val="0"/>
          <w:numId w:val="1"/>
        </w:numPr>
        <w:ind w:left="0" w:firstLine="284"/>
        <w:jc w:val="both"/>
        <w:rPr>
          <w:sz w:val="28"/>
          <w:szCs w:val="22"/>
        </w:rPr>
      </w:pPr>
      <w:r w:rsidRPr="00205300">
        <w:rPr>
          <w:sz w:val="28"/>
          <w:szCs w:val="22"/>
        </w:rPr>
        <w:t>Указ Президента Российской Федерации от 25.12.2008 № 273-ФЗ «О противодействии коррупции»;</w:t>
      </w:r>
    </w:p>
    <w:p w:rsidR="00205300" w:rsidRPr="00205300" w:rsidRDefault="00205300" w:rsidP="00205300">
      <w:pPr>
        <w:pStyle w:val="a5"/>
        <w:numPr>
          <w:ilvl w:val="0"/>
          <w:numId w:val="1"/>
        </w:numPr>
        <w:ind w:left="0" w:firstLine="284"/>
        <w:jc w:val="both"/>
        <w:rPr>
          <w:sz w:val="28"/>
          <w:szCs w:val="22"/>
        </w:rPr>
      </w:pPr>
      <w:r w:rsidRPr="00205300">
        <w:rPr>
          <w:sz w:val="28"/>
          <w:szCs w:val="22"/>
        </w:rPr>
        <w:t>Указ Президента Российской Федерации от 19.05.2008 № 815 «О мерах по противодействию коррупции»;</w:t>
      </w:r>
    </w:p>
    <w:p w:rsidR="00205300" w:rsidRPr="00205300" w:rsidRDefault="00205300" w:rsidP="00205300">
      <w:pPr>
        <w:pStyle w:val="a5"/>
        <w:numPr>
          <w:ilvl w:val="0"/>
          <w:numId w:val="1"/>
        </w:numPr>
        <w:ind w:left="0" w:firstLine="284"/>
        <w:jc w:val="both"/>
        <w:rPr>
          <w:sz w:val="28"/>
          <w:szCs w:val="22"/>
        </w:rPr>
      </w:pPr>
      <w:proofErr w:type="gramStart"/>
      <w:r w:rsidRPr="00205300">
        <w:rPr>
          <w:rFonts w:eastAsiaTheme="minorHAnsi"/>
          <w:snapToGrid/>
          <w:sz w:val="28"/>
          <w:szCs w:val="22"/>
          <w:lang w:eastAsia="en-US"/>
        </w:rPr>
        <w:t>Приказ ФНС России от 08.05.2015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w:t>
      </w:r>
      <w:proofErr w:type="gramEnd"/>
      <w:r w:rsidRPr="00205300">
        <w:rPr>
          <w:rFonts w:eastAsiaTheme="minorHAnsi"/>
          <w:snapToGrid/>
          <w:sz w:val="28"/>
          <w:szCs w:val="22"/>
          <w:lang w:eastAsia="en-US"/>
        </w:rPr>
        <w:t xml:space="preserve">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w:t>
      </w:r>
      <w:proofErr w:type="gramStart"/>
      <w:r w:rsidRPr="00205300">
        <w:rPr>
          <w:rFonts w:eastAsiaTheme="minorHAnsi"/>
          <w:snapToGrid/>
          <w:sz w:val="28"/>
          <w:szCs w:val="22"/>
          <w:lang w:eastAsia="en-US"/>
        </w:rPr>
        <w:t>дела</w:t>
      </w:r>
      <w:proofErr w:type="gramEnd"/>
      <w:r w:rsidRPr="00205300">
        <w:rPr>
          <w:rFonts w:eastAsiaTheme="minorHAnsi"/>
          <w:snapToGrid/>
          <w:sz w:val="28"/>
          <w:szCs w:val="22"/>
          <w:lang w:eastAsia="en-US"/>
        </w:rPr>
        <w:t xml:space="preserve"> о выявлении которых рассматриваются в порядке, установленном статьей 101 Налогового кодекса Российской Федерации)»;</w:t>
      </w:r>
    </w:p>
    <w:p w:rsidR="00205300" w:rsidRPr="00205300" w:rsidRDefault="00205300" w:rsidP="00205300">
      <w:pPr>
        <w:pStyle w:val="a5"/>
        <w:numPr>
          <w:ilvl w:val="0"/>
          <w:numId w:val="1"/>
        </w:numPr>
        <w:ind w:left="0" w:firstLine="284"/>
        <w:jc w:val="both"/>
        <w:rPr>
          <w:sz w:val="28"/>
          <w:szCs w:val="22"/>
        </w:rPr>
      </w:pPr>
      <w:r w:rsidRPr="00205300">
        <w:rPr>
          <w:rFonts w:eastAsiaTheme="minorHAnsi"/>
          <w:snapToGrid/>
          <w:sz w:val="28"/>
          <w:szCs w:val="22"/>
          <w:lang w:eastAsia="en-US"/>
        </w:rPr>
        <w:t>Приказ ФНС России от 14.10.2016 № ММВ-7-18/560@ «Об организации работы по представлению интересов налоговых органов в судах»;</w:t>
      </w:r>
    </w:p>
    <w:p w:rsidR="00205300" w:rsidRPr="00205300" w:rsidRDefault="00205300" w:rsidP="00205300">
      <w:pPr>
        <w:pStyle w:val="a5"/>
        <w:numPr>
          <w:ilvl w:val="0"/>
          <w:numId w:val="1"/>
        </w:numPr>
        <w:ind w:left="0" w:firstLine="284"/>
        <w:jc w:val="both"/>
        <w:rPr>
          <w:sz w:val="28"/>
          <w:szCs w:val="22"/>
        </w:rPr>
      </w:pPr>
      <w:r w:rsidRPr="00205300">
        <w:rPr>
          <w:color w:val="000000"/>
          <w:sz w:val="28"/>
          <w:szCs w:val="22"/>
        </w:rPr>
        <w:t>Письмо ФНС России от 16.07.2013 № АС-4-2/12705 «</w:t>
      </w:r>
      <w:r w:rsidRPr="00205300">
        <w:rPr>
          <w:sz w:val="28"/>
          <w:szCs w:val="22"/>
        </w:rPr>
        <w:t>О рекомендациях по проведению камеральных налоговых проверок»;</w:t>
      </w:r>
    </w:p>
    <w:p w:rsidR="00205300" w:rsidRPr="00205300" w:rsidRDefault="00205300" w:rsidP="00205300">
      <w:pPr>
        <w:pStyle w:val="a5"/>
        <w:numPr>
          <w:ilvl w:val="0"/>
          <w:numId w:val="1"/>
        </w:numPr>
        <w:ind w:left="0" w:firstLine="284"/>
        <w:jc w:val="both"/>
        <w:rPr>
          <w:sz w:val="28"/>
          <w:szCs w:val="22"/>
        </w:rPr>
      </w:pPr>
      <w:r w:rsidRPr="00205300">
        <w:rPr>
          <w:rFonts w:eastAsiaTheme="minorHAnsi"/>
          <w:snapToGrid/>
          <w:sz w:val="28"/>
          <w:szCs w:val="22"/>
          <w:lang w:eastAsia="en-US"/>
        </w:rPr>
        <w:t>Письмо ФНС России от 25.07.2017 № ЕД-4-15/14490@ «О работе комиссии по легализации налоговой базы и базы по страховым взносам».</w:t>
      </w:r>
    </w:p>
    <w:p w:rsidR="00205300" w:rsidRPr="00205300" w:rsidRDefault="00205300" w:rsidP="00205300">
      <w:pPr>
        <w:pStyle w:val="ConsNormal"/>
        <w:widowControl/>
        <w:ind w:right="0" w:firstLine="0"/>
        <w:jc w:val="both"/>
        <w:rPr>
          <w:rFonts w:ascii="Times New Roman" w:hAnsi="Times New Roman" w:cs="Times New Roman"/>
          <w:sz w:val="28"/>
          <w:szCs w:val="22"/>
        </w:rPr>
      </w:pPr>
      <w:r w:rsidRPr="00205300">
        <w:rPr>
          <w:rFonts w:ascii="Times New Roman" w:hAnsi="Times New Roman" w:cs="Times New Roman"/>
          <w:sz w:val="28"/>
          <w:szCs w:val="22"/>
        </w:rPr>
        <w:t xml:space="preserve">Более полная информация об Управлении Федеральной налоговой службы по Краснодарскому краю - на сайте </w:t>
      </w:r>
      <w:hyperlink r:id="rId7" w:history="1">
        <w:r w:rsidRPr="00205300">
          <w:rPr>
            <w:rStyle w:val="a4"/>
            <w:rFonts w:ascii="Times New Roman" w:hAnsi="Times New Roman" w:cs="Times New Roman"/>
            <w:sz w:val="28"/>
            <w:szCs w:val="22"/>
            <w:lang w:val="en-US"/>
          </w:rPr>
          <w:t>www</w:t>
        </w:r>
        <w:r w:rsidRPr="00205300">
          <w:rPr>
            <w:rStyle w:val="a4"/>
            <w:rFonts w:ascii="Times New Roman" w:hAnsi="Times New Roman" w:cs="Times New Roman"/>
            <w:sz w:val="28"/>
            <w:szCs w:val="22"/>
          </w:rPr>
          <w:t>.</w:t>
        </w:r>
        <w:proofErr w:type="spellStart"/>
        <w:r w:rsidRPr="00205300">
          <w:rPr>
            <w:rStyle w:val="a4"/>
            <w:rFonts w:ascii="Times New Roman" w:hAnsi="Times New Roman" w:cs="Times New Roman"/>
            <w:sz w:val="28"/>
            <w:szCs w:val="22"/>
            <w:lang w:val="en-US"/>
          </w:rPr>
          <w:t>nalog</w:t>
        </w:r>
        <w:proofErr w:type="spellEnd"/>
        <w:r w:rsidRPr="00205300">
          <w:rPr>
            <w:rStyle w:val="a4"/>
            <w:rFonts w:ascii="Times New Roman" w:hAnsi="Times New Roman" w:cs="Times New Roman"/>
            <w:sz w:val="28"/>
            <w:szCs w:val="22"/>
          </w:rPr>
          <w:t>.</w:t>
        </w:r>
        <w:proofErr w:type="spellStart"/>
        <w:r w:rsidRPr="00205300">
          <w:rPr>
            <w:rStyle w:val="a4"/>
            <w:rFonts w:ascii="Times New Roman" w:hAnsi="Times New Roman" w:cs="Times New Roman"/>
            <w:sz w:val="28"/>
            <w:szCs w:val="22"/>
            <w:lang w:val="en-US"/>
          </w:rPr>
          <w:t>ru</w:t>
        </w:r>
        <w:proofErr w:type="spellEnd"/>
      </w:hyperlink>
      <w:r w:rsidRPr="00205300">
        <w:rPr>
          <w:rFonts w:ascii="Times New Roman" w:hAnsi="Times New Roman" w:cs="Times New Roman"/>
          <w:sz w:val="28"/>
          <w:szCs w:val="22"/>
        </w:rPr>
        <w:t xml:space="preserve">. </w:t>
      </w:r>
    </w:p>
    <w:p w:rsidR="00205300" w:rsidRPr="00205300" w:rsidRDefault="00205300" w:rsidP="00205300">
      <w:pPr>
        <w:pStyle w:val="ConsNormal"/>
        <w:widowControl/>
        <w:ind w:right="0" w:firstLine="708"/>
        <w:jc w:val="both"/>
        <w:rPr>
          <w:rFonts w:ascii="Times New Roman" w:hAnsi="Times New Roman" w:cs="Times New Roman"/>
          <w:sz w:val="28"/>
          <w:szCs w:val="22"/>
        </w:rPr>
      </w:pPr>
      <w:r w:rsidRPr="00205300">
        <w:rPr>
          <w:rFonts w:ascii="Times New Roman" w:hAnsi="Times New Roman" w:cs="Times New Roman"/>
          <w:sz w:val="28"/>
          <w:szCs w:val="22"/>
        </w:rPr>
        <w:t>10. 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205300" w:rsidRPr="00205300" w:rsidRDefault="00205300" w:rsidP="00205300">
      <w:pPr>
        <w:pStyle w:val="ConsNormal"/>
        <w:widowControl/>
        <w:ind w:right="0" w:firstLine="708"/>
        <w:jc w:val="both"/>
        <w:rPr>
          <w:rFonts w:ascii="Times New Roman" w:hAnsi="Times New Roman" w:cs="Times New Roman"/>
          <w:sz w:val="28"/>
          <w:szCs w:val="22"/>
        </w:rPr>
      </w:pPr>
      <w:r w:rsidRPr="00205300">
        <w:rPr>
          <w:rFonts w:ascii="Times New Roman" w:hAnsi="Times New Roman" w:cs="Times New Roman"/>
          <w:sz w:val="28"/>
          <w:szCs w:val="22"/>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тестирование и индивидуальное собеседование по вопросам, связанным с выполнением должностных обязанностей по должности гражданской службы, на которую претендуют кандидаты.</w:t>
      </w:r>
    </w:p>
    <w:p w:rsidR="00205300" w:rsidRPr="00205300" w:rsidRDefault="00205300" w:rsidP="00205300">
      <w:pPr>
        <w:pStyle w:val="ConsNormal"/>
        <w:widowControl/>
        <w:ind w:right="0" w:firstLine="708"/>
        <w:jc w:val="both"/>
        <w:rPr>
          <w:rFonts w:ascii="Times New Roman" w:hAnsi="Times New Roman" w:cs="Times New Roman"/>
          <w:sz w:val="28"/>
          <w:szCs w:val="22"/>
        </w:rPr>
      </w:pPr>
      <w:r w:rsidRPr="00205300">
        <w:rPr>
          <w:rFonts w:ascii="Times New Roman" w:hAnsi="Times New Roman" w:cs="Times New Roman"/>
          <w:sz w:val="28"/>
          <w:szCs w:val="22"/>
        </w:rPr>
        <w:lastRenderedPageBreak/>
        <w:t>Тестовые испытания кандидатов проводятся в письменной форме. Количество тестовых вопросов – не менее 50, допустимое количество неправильных ответов на вопросы - не более 25.</w:t>
      </w:r>
    </w:p>
    <w:p w:rsidR="00205300" w:rsidRPr="00205300" w:rsidRDefault="00205300" w:rsidP="00205300">
      <w:pPr>
        <w:pStyle w:val="ConsNormal"/>
        <w:widowControl/>
        <w:ind w:right="0" w:firstLine="708"/>
        <w:jc w:val="both"/>
        <w:rPr>
          <w:rFonts w:ascii="Times New Roman" w:hAnsi="Times New Roman" w:cs="Times New Roman"/>
          <w:sz w:val="28"/>
          <w:szCs w:val="22"/>
        </w:rPr>
      </w:pPr>
      <w:r w:rsidRPr="00205300">
        <w:rPr>
          <w:rFonts w:ascii="Times New Roman" w:hAnsi="Times New Roman" w:cs="Times New Roman"/>
          <w:sz w:val="28"/>
          <w:szCs w:val="22"/>
        </w:rPr>
        <w:t>11. По итогам конкурса каждый член конкурсной комиссии выставляет кандидату общий балл (определяемый как сумма баллов, полученных по результатам всех конкурсных процедур). Баллы, выставленные всеми членами конкурсной комиссии, суммируются.</w:t>
      </w:r>
    </w:p>
    <w:p w:rsidR="00205300" w:rsidRPr="00205300" w:rsidRDefault="00205300" w:rsidP="00205300">
      <w:pPr>
        <w:widowControl w:val="0"/>
        <w:autoSpaceDE w:val="0"/>
        <w:autoSpaceDN w:val="0"/>
        <w:adjustRightInd w:val="0"/>
        <w:ind w:firstLine="708"/>
        <w:jc w:val="both"/>
        <w:rPr>
          <w:sz w:val="28"/>
          <w:szCs w:val="22"/>
        </w:rPr>
      </w:pPr>
      <w:r w:rsidRPr="00205300">
        <w:rPr>
          <w:sz w:val="28"/>
          <w:szCs w:val="22"/>
        </w:rPr>
        <w:t>Победителем конкурса признается участник, успешно прошедший тестовые испытания и собеседование, который набрал наибольшее количество баллов.</w:t>
      </w:r>
    </w:p>
    <w:p w:rsidR="00205300" w:rsidRPr="00205300" w:rsidRDefault="00205300" w:rsidP="00205300">
      <w:pPr>
        <w:pStyle w:val="ConsNormal"/>
        <w:widowControl/>
        <w:ind w:right="0" w:firstLine="708"/>
        <w:jc w:val="both"/>
        <w:rPr>
          <w:rFonts w:ascii="Times New Roman" w:hAnsi="Times New Roman" w:cs="Times New Roman"/>
          <w:sz w:val="28"/>
          <w:szCs w:val="22"/>
        </w:rPr>
      </w:pPr>
      <w:r w:rsidRPr="00205300">
        <w:rPr>
          <w:rFonts w:ascii="Times New Roman" w:hAnsi="Times New Roman" w:cs="Times New Roman"/>
          <w:sz w:val="28"/>
          <w:szCs w:val="22"/>
        </w:rPr>
        <w:t>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равенстве голосов решающим является голос председателя конкурсной комиссии. Победителем признается кандидат, который набрал наибольшее количество голосов.</w:t>
      </w:r>
    </w:p>
    <w:p w:rsidR="00205300" w:rsidRPr="00205300" w:rsidRDefault="00205300" w:rsidP="00205300">
      <w:pPr>
        <w:pStyle w:val="ConsNormal"/>
        <w:widowControl/>
        <w:ind w:right="0" w:firstLine="708"/>
        <w:jc w:val="both"/>
        <w:rPr>
          <w:rFonts w:ascii="Times New Roman" w:hAnsi="Times New Roman" w:cs="Times New Roman"/>
          <w:sz w:val="28"/>
          <w:szCs w:val="22"/>
        </w:rPr>
      </w:pPr>
      <w:r w:rsidRPr="00205300">
        <w:rPr>
          <w:rFonts w:ascii="Times New Roman" w:hAnsi="Times New Roman" w:cs="Times New Roman"/>
          <w:sz w:val="28"/>
          <w:szCs w:val="22"/>
        </w:rPr>
        <w:t xml:space="preserve">В случае отказа кандидату в назначении его на вакантную должность гражданской службы, он может быть включен с его согласия в кадровый резерв </w:t>
      </w:r>
      <w:r w:rsidRPr="00205300">
        <w:rPr>
          <w:rFonts w:ascii="Times New Roman" w:hAnsi="Times New Roman" w:cs="Times New Roman"/>
          <w:snapToGrid w:val="0"/>
          <w:sz w:val="28"/>
          <w:szCs w:val="22"/>
        </w:rPr>
        <w:t>для замещения должностей государственной гражданской службы Российской Федерации в Управлении Федеральной налоговой службы по Краснодарскому краю</w:t>
      </w:r>
      <w:r w:rsidRPr="00205300">
        <w:rPr>
          <w:rFonts w:ascii="Times New Roman" w:hAnsi="Times New Roman" w:cs="Times New Roman"/>
          <w:sz w:val="28"/>
          <w:szCs w:val="22"/>
        </w:rPr>
        <w:t>.</w:t>
      </w:r>
    </w:p>
    <w:p w:rsidR="00205300" w:rsidRPr="00205300" w:rsidRDefault="00205300" w:rsidP="00205300">
      <w:pPr>
        <w:pStyle w:val="ConsNormal"/>
        <w:widowControl/>
        <w:ind w:right="0" w:firstLine="708"/>
        <w:jc w:val="both"/>
        <w:rPr>
          <w:rFonts w:ascii="Times New Roman" w:hAnsi="Times New Roman" w:cs="Times New Roman"/>
          <w:sz w:val="28"/>
          <w:szCs w:val="22"/>
        </w:rPr>
      </w:pPr>
      <w:r w:rsidRPr="00205300">
        <w:rPr>
          <w:rFonts w:ascii="Times New Roman" w:hAnsi="Times New Roman" w:cs="Times New Roman"/>
          <w:sz w:val="28"/>
          <w:szCs w:val="22"/>
        </w:rPr>
        <w:t>12. Решение конкурсной комиссии принимается в отсутствие кандидата и является основанием для назначения его на вакантную должность гражданской службы.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205300" w:rsidRPr="00205300" w:rsidRDefault="00205300" w:rsidP="00205300">
      <w:pPr>
        <w:pStyle w:val="ConsNormal"/>
        <w:widowControl/>
        <w:ind w:right="0" w:firstLine="708"/>
        <w:jc w:val="both"/>
        <w:rPr>
          <w:rFonts w:ascii="Times New Roman" w:hAnsi="Times New Roman" w:cs="Times New Roman"/>
          <w:sz w:val="28"/>
          <w:szCs w:val="22"/>
        </w:rPr>
      </w:pPr>
      <w:r w:rsidRPr="00205300">
        <w:rPr>
          <w:rFonts w:ascii="Times New Roman" w:hAnsi="Times New Roman" w:cs="Times New Roman"/>
          <w:sz w:val="28"/>
          <w:szCs w:val="22"/>
        </w:rPr>
        <w:t>По результатам конкурса издается приказ Управления Федеральной налоговой службы по Краснодарскому краю  о назначении победителя конкурса на вакантную должность гражданской службы и заключается служебный контракт с победителем конкурса.</w:t>
      </w:r>
    </w:p>
    <w:p w:rsidR="00205300" w:rsidRPr="00205300" w:rsidRDefault="00205300" w:rsidP="00205300">
      <w:pPr>
        <w:pStyle w:val="ConsNormal"/>
        <w:widowControl/>
        <w:ind w:right="0" w:firstLine="0"/>
        <w:jc w:val="both"/>
        <w:rPr>
          <w:rFonts w:ascii="Times New Roman" w:hAnsi="Times New Roman" w:cs="Times New Roman"/>
          <w:sz w:val="28"/>
          <w:szCs w:val="22"/>
        </w:rPr>
      </w:pPr>
      <w:r w:rsidRPr="00205300">
        <w:rPr>
          <w:rFonts w:ascii="Times New Roman" w:hAnsi="Times New Roman" w:cs="Times New Roman"/>
          <w:sz w:val="28"/>
          <w:szCs w:val="22"/>
        </w:rPr>
        <w:t>Кандидатам, участвовавшим в конкурсе, о результатах конкурса направляется сообщение в письменной форме в течение 7 дней со дня его завершения.</w:t>
      </w:r>
    </w:p>
    <w:p w:rsidR="00205300" w:rsidRPr="00205300" w:rsidRDefault="00205300" w:rsidP="00205300">
      <w:pPr>
        <w:pStyle w:val="ConsNormal"/>
        <w:widowControl/>
        <w:ind w:right="0" w:firstLine="708"/>
        <w:jc w:val="both"/>
        <w:rPr>
          <w:rFonts w:ascii="Times New Roman" w:hAnsi="Times New Roman" w:cs="Times New Roman"/>
          <w:sz w:val="28"/>
          <w:szCs w:val="22"/>
        </w:rPr>
      </w:pPr>
      <w:r w:rsidRPr="00205300">
        <w:rPr>
          <w:rFonts w:ascii="Times New Roman" w:hAnsi="Times New Roman" w:cs="Times New Roman"/>
          <w:sz w:val="28"/>
          <w:szCs w:val="22"/>
        </w:rPr>
        <w:t xml:space="preserve">Информация о результатах конкурса размещается на  сайте Управления Федеральной налоговой службы по Краснодарскому краю </w:t>
      </w:r>
      <w:hyperlink r:id="rId8" w:history="1">
        <w:r w:rsidRPr="00205300">
          <w:rPr>
            <w:rStyle w:val="a4"/>
            <w:rFonts w:ascii="Times New Roman" w:hAnsi="Times New Roman" w:cs="Times New Roman"/>
            <w:sz w:val="28"/>
            <w:szCs w:val="22"/>
            <w:lang w:val="en-US"/>
          </w:rPr>
          <w:t>www</w:t>
        </w:r>
        <w:r w:rsidRPr="00205300">
          <w:rPr>
            <w:rStyle w:val="a4"/>
            <w:rFonts w:ascii="Times New Roman" w:hAnsi="Times New Roman" w:cs="Times New Roman"/>
            <w:sz w:val="28"/>
            <w:szCs w:val="22"/>
          </w:rPr>
          <w:t>.</w:t>
        </w:r>
        <w:proofErr w:type="spellStart"/>
        <w:r w:rsidRPr="00205300">
          <w:rPr>
            <w:rStyle w:val="a4"/>
            <w:rFonts w:ascii="Times New Roman" w:hAnsi="Times New Roman" w:cs="Times New Roman"/>
            <w:sz w:val="28"/>
            <w:szCs w:val="22"/>
            <w:lang w:val="en-US"/>
          </w:rPr>
          <w:t>nalog</w:t>
        </w:r>
        <w:proofErr w:type="spellEnd"/>
        <w:r w:rsidRPr="00205300">
          <w:rPr>
            <w:rStyle w:val="a4"/>
            <w:rFonts w:ascii="Times New Roman" w:hAnsi="Times New Roman" w:cs="Times New Roman"/>
            <w:sz w:val="28"/>
            <w:szCs w:val="22"/>
          </w:rPr>
          <w:t>.</w:t>
        </w:r>
        <w:proofErr w:type="spellStart"/>
        <w:r w:rsidRPr="00205300">
          <w:rPr>
            <w:rStyle w:val="a4"/>
            <w:rFonts w:ascii="Times New Roman" w:hAnsi="Times New Roman" w:cs="Times New Roman"/>
            <w:sz w:val="28"/>
            <w:szCs w:val="22"/>
            <w:lang w:val="en-US"/>
          </w:rPr>
          <w:t>ru</w:t>
        </w:r>
        <w:proofErr w:type="spellEnd"/>
      </w:hyperlink>
      <w:r w:rsidRPr="00205300">
        <w:rPr>
          <w:rFonts w:ascii="Times New Roman" w:hAnsi="Times New Roman" w:cs="Times New Roman"/>
          <w:sz w:val="28"/>
          <w:szCs w:val="22"/>
        </w:rPr>
        <w:t xml:space="preserve">. </w:t>
      </w:r>
    </w:p>
    <w:p w:rsidR="00094D35" w:rsidRDefault="00205300" w:rsidP="00205300">
      <w:pPr>
        <w:ind w:firstLine="708"/>
        <w:jc w:val="both"/>
        <w:rPr>
          <w:sz w:val="28"/>
          <w:szCs w:val="22"/>
          <w:lang w:val="en-US"/>
        </w:rPr>
      </w:pPr>
      <w:r w:rsidRPr="00205300">
        <w:rPr>
          <w:sz w:val="28"/>
          <w:szCs w:val="22"/>
        </w:rPr>
        <w:t>13.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1D5D25" w:rsidRDefault="001D5D25" w:rsidP="00205300">
      <w:pPr>
        <w:ind w:firstLine="708"/>
        <w:jc w:val="both"/>
        <w:rPr>
          <w:sz w:val="28"/>
          <w:szCs w:val="22"/>
          <w:lang w:val="en-US"/>
        </w:rPr>
      </w:pPr>
    </w:p>
    <w:p w:rsidR="001D5D25" w:rsidRDefault="001D5D25" w:rsidP="00205300">
      <w:pPr>
        <w:ind w:firstLine="708"/>
        <w:jc w:val="both"/>
        <w:rPr>
          <w:sz w:val="28"/>
          <w:szCs w:val="22"/>
          <w:lang w:val="en-US"/>
        </w:rPr>
      </w:pPr>
    </w:p>
    <w:p w:rsidR="001D5D25" w:rsidRPr="001D5D25" w:rsidRDefault="001D5D25" w:rsidP="001D5D25">
      <w:pPr>
        <w:pStyle w:val="ConsNonformat"/>
        <w:widowControl/>
        <w:ind w:left="2966" w:right="0"/>
        <w:jc w:val="right"/>
        <w:rPr>
          <w:rFonts w:ascii="Times New Roman" w:hAnsi="Times New Roman" w:cs="Times New Roman"/>
          <w:sz w:val="28"/>
          <w:szCs w:val="22"/>
        </w:rPr>
      </w:pPr>
      <w:r w:rsidRPr="001D5D25">
        <w:rPr>
          <w:rFonts w:ascii="Times New Roman" w:hAnsi="Times New Roman" w:cs="Times New Roman"/>
          <w:sz w:val="28"/>
          <w:szCs w:val="22"/>
        </w:rPr>
        <w:lastRenderedPageBreak/>
        <w:t xml:space="preserve">Руководителю Управления </w:t>
      </w:r>
      <w:proofErr w:type="gramStart"/>
      <w:r w:rsidRPr="001D5D25">
        <w:rPr>
          <w:rFonts w:ascii="Times New Roman" w:hAnsi="Times New Roman" w:cs="Times New Roman"/>
          <w:sz w:val="28"/>
          <w:szCs w:val="22"/>
        </w:rPr>
        <w:t>Федеральной</w:t>
      </w:r>
      <w:proofErr w:type="gramEnd"/>
    </w:p>
    <w:p w:rsidR="001D5D25" w:rsidRPr="001D5D25" w:rsidRDefault="001D5D25" w:rsidP="001D5D25">
      <w:pPr>
        <w:pStyle w:val="ConsNonformat"/>
        <w:widowControl/>
        <w:ind w:left="2966" w:right="0"/>
        <w:jc w:val="right"/>
        <w:rPr>
          <w:rFonts w:ascii="Times New Roman" w:hAnsi="Times New Roman" w:cs="Times New Roman"/>
          <w:sz w:val="28"/>
          <w:szCs w:val="22"/>
          <w:u w:val="single"/>
        </w:rPr>
      </w:pPr>
      <w:r w:rsidRPr="001D5D25">
        <w:rPr>
          <w:rFonts w:ascii="Times New Roman" w:hAnsi="Times New Roman" w:cs="Times New Roman"/>
          <w:sz w:val="28"/>
          <w:szCs w:val="22"/>
        </w:rPr>
        <w:t>налоговой службы по Краснодарскому краю</w:t>
      </w:r>
    </w:p>
    <w:p w:rsidR="001D5D25" w:rsidRPr="001D5D25" w:rsidRDefault="001D5D25" w:rsidP="001D5D25">
      <w:pPr>
        <w:pStyle w:val="ConsNonformat"/>
        <w:widowControl/>
        <w:ind w:left="2966" w:right="0"/>
        <w:jc w:val="right"/>
        <w:rPr>
          <w:rFonts w:ascii="Times New Roman" w:hAnsi="Times New Roman" w:cs="Times New Roman"/>
          <w:sz w:val="28"/>
          <w:szCs w:val="22"/>
        </w:rPr>
      </w:pPr>
      <w:r w:rsidRPr="001D5D25">
        <w:rPr>
          <w:rFonts w:ascii="Times New Roman" w:hAnsi="Times New Roman" w:cs="Times New Roman"/>
          <w:sz w:val="28"/>
          <w:szCs w:val="22"/>
        </w:rPr>
        <w:t>А.Н. Семенову</w:t>
      </w:r>
    </w:p>
    <w:p w:rsidR="001D5D25" w:rsidRPr="001D5D25" w:rsidRDefault="001D5D25" w:rsidP="001D5D25">
      <w:pPr>
        <w:pStyle w:val="ConsNonformat"/>
        <w:widowControl/>
        <w:ind w:left="2966" w:right="0"/>
        <w:jc w:val="right"/>
        <w:rPr>
          <w:rFonts w:ascii="Times New Roman" w:hAnsi="Times New Roman" w:cs="Times New Roman"/>
          <w:sz w:val="28"/>
          <w:szCs w:val="22"/>
        </w:rPr>
      </w:pPr>
      <w:r w:rsidRPr="001D5D25">
        <w:rPr>
          <w:rFonts w:ascii="Times New Roman" w:hAnsi="Times New Roman" w:cs="Times New Roman"/>
          <w:sz w:val="28"/>
          <w:szCs w:val="22"/>
        </w:rPr>
        <w:t>_________________________________________</w:t>
      </w:r>
    </w:p>
    <w:p w:rsidR="001D5D25" w:rsidRPr="001D5D25" w:rsidRDefault="001D5D25" w:rsidP="001D5D25">
      <w:pPr>
        <w:pStyle w:val="ConsNonformat"/>
        <w:widowControl/>
        <w:ind w:left="2966" w:right="0"/>
        <w:jc w:val="right"/>
        <w:rPr>
          <w:rFonts w:ascii="Times New Roman" w:hAnsi="Times New Roman" w:cs="Times New Roman"/>
          <w:sz w:val="28"/>
          <w:szCs w:val="22"/>
          <w:vertAlign w:val="superscript"/>
        </w:rPr>
      </w:pPr>
      <w:r w:rsidRPr="001D5D25">
        <w:rPr>
          <w:rFonts w:ascii="Times New Roman" w:hAnsi="Times New Roman" w:cs="Times New Roman"/>
          <w:sz w:val="28"/>
          <w:szCs w:val="22"/>
          <w:vertAlign w:val="superscript"/>
        </w:rPr>
        <w:t>(наименование занимаемой должности) при наличии</w:t>
      </w:r>
    </w:p>
    <w:p w:rsidR="001D5D25" w:rsidRPr="001D5D25" w:rsidRDefault="001D5D25" w:rsidP="001D5D25">
      <w:pPr>
        <w:pStyle w:val="ConsNonformat"/>
        <w:widowControl/>
        <w:ind w:left="2966" w:right="0"/>
        <w:jc w:val="right"/>
        <w:rPr>
          <w:rFonts w:ascii="Times New Roman" w:hAnsi="Times New Roman" w:cs="Times New Roman"/>
          <w:sz w:val="28"/>
          <w:szCs w:val="22"/>
        </w:rPr>
      </w:pPr>
      <w:r w:rsidRPr="001D5D25">
        <w:rPr>
          <w:rFonts w:ascii="Times New Roman" w:hAnsi="Times New Roman" w:cs="Times New Roman"/>
          <w:sz w:val="28"/>
          <w:szCs w:val="22"/>
        </w:rPr>
        <w:t>_________________________________________</w:t>
      </w:r>
    </w:p>
    <w:p w:rsidR="001D5D25" w:rsidRPr="001D5D25" w:rsidRDefault="001D5D25" w:rsidP="001D5D25">
      <w:pPr>
        <w:pStyle w:val="ConsNonformat"/>
        <w:widowControl/>
        <w:ind w:left="2966" w:right="0"/>
        <w:jc w:val="right"/>
        <w:rPr>
          <w:rFonts w:ascii="Times New Roman" w:hAnsi="Times New Roman" w:cs="Times New Roman"/>
          <w:sz w:val="28"/>
          <w:szCs w:val="22"/>
          <w:vertAlign w:val="superscript"/>
        </w:rPr>
      </w:pPr>
      <w:r w:rsidRPr="001D5D25">
        <w:rPr>
          <w:rFonts w:ascii="Times New Roman" w:hAnsi="Times New Roman" w:cs="Times New Roman"/>
          <w:sz w:val="28"/>
          <w:szCs w:val="22"/>
          <w:vertAlign w:val="superscript"/>
        </w:rPr>
        <w:t>(наименование государственного органа) при наличии</w:t>
      </w:r>
    </w:p>
    <w:p w:rsidR="001D5D25" w:rsidRPr="001D5D25" w:rsidRDefault="001D5D25" w:rsidP="001D5D25">
      <w:pPr>
        <w:pStyle w:val="ConsNonformat"/>
        <w:widowControl/>
        <w:ind w:left="2966" w:right="0"/>
        <w:jc w:val="right"/>
        <w:rPr>
          <w:rFonts w:ascii="Times New Roman" w:hAnsi="Times New Roman" w:cs="Times New Roman"/>
          <w:sz w:val="28"/>
          <w:szCs w:val="22"/>
        </w:rPr>
      </w:pPr>
      <w:r w:rsidRPr="001D5D25">
        <w:rPr>
          <w:rFonts w:ascii="Times New Roman" w:hAnsi="Times New Roman" w:cs="Times New Roman"/>
          <w:sz w:val="28"/>
          <w:szCs w:val="22"/>
        </w:rPr>
        <w:t>_________________________________________</w:t>
      </w:r>
    </w:p>
    <w:p w:rsidR="001D5D25" w:rsidRPr="001D5D25" w:rsidRDefault="001D5D25" w:rsidP="001D5D25">
      <w:pPr>
        <w:pStyle w:val="ConsNonformat"/>
        <w:widowControl/>
        <w:ind w:left="2966" w:right="0"/>
        <w:jc w:val="right"/>
        <w:rPr>
          <w:rFonts w:ascii="Times New Roman" w:hAnsi="Times New Roman" w:cs="Times New Roman"/>
          <w:sz w:val="28"/>
          <w:szCs w:val="22"/>
          <w:vertAlign w:val="superscript"/>
        </w:rPr>
      </w:pPr>
      <w:r w:rsidRPr="001D5D25">
        <w:rPr>
          <w:rFonts w:ascii="Times New Roman" w:hAnsi="Times New Roman" w:cs="Times New Roman"/>
          <w:sz w:val="28"/>
          <w:szCs w:val="22"/>
          <w:vertAlign w:val="superscript"/>
        </w:rPr>
        <w:t>(фамилия, имя, отчество)</w:t>
      </w:r>
    </w:p>
    <w:p w:rsidR="001D5D25" w:rsidRPr="001D5D25" w:rsidRDefault="001D5D25" w:rsidP="001D5D25">
      <w:pPr>
        <w:pStyle w:val="ConsNonformat"/>
        <w:widowControl/>
        <w:tabs>
          <w:tab w:val="left" w:pos="5550"/>
        </w:tabs>
        <w:ind w:right="0"/>
        <w:rPr>
          <w:rFonts w:ascii="Times New Roman" w:hAnsi="Times New Roman" w:cs="Times New Roman"/>
          <w:sz w:val="28"/>
          <w:szCs w:val="22"/>
        </w:rPr>
      </w:pPr>
    </w:p>
    <w:p w:rsidR="001D5D25" w:rsidRPr="001D5D25" w:rsidRDefault="001D5D25" w:rsidP="001D5D25">
      <w:pPr>
        <w:pStyle w:val="ConsNonformat"/>
        <w:widowControl/>
        <w:ind w:right="0"/>
        <w:rPr>
          <w:rFonts w:ascii="Times New Roman" w:hAnsi="Times New Roman" w:cs="Times New Roman"/>
          <w:sz w:val="28"/>
          <w:szCs w:val="22"/>
        </w:rPr>
      </w:pPr>
      <w:r w:rsidRPr="001D5D25">
        <w:rPr>
          <w:rFonts w:ascii="Times New Roman" w:hAnsi="Times New Roman" w:cs="Times New Roman"/>
          <w:sz w:val="28"/>
          <w:szCs w:val="22"/>
        </w:rPr>
        <w:t xml:space="preserve">Дата рождения </w:t>
      </w:r>
    </w:p>
    <w:p w:rsidR="001D5D25" w:rsidRPr="001D5D25" w:rsidRDefault="001D5D25" w:rsidP="001D5D25">
      <w:pPr>
        <w:pStyle w:val="ConsNonformat"/>
        <w:widowControl/>
        <w:ind w:right="0"/>
        <w:rPr>
          <w:rFonts w:ascii="Times New Roman" w:hAnsi="Times New Roman" w:cs="Times New Roman"/>
          <w:sz w:val="28"/>
          <w:szCs w:val="22"/>
        </w:rPr>
      </w:pPr>
      <w:r w:rsidRPr="001D5D25">
        <w:rPr>
          <w:rFonts w:ascii="Times New Roman" w:hAnsi="Times New Roman" w:cs="Times New Roman"/>
          <w:sz w:val="28"/>
          <w:szCs w:val="22"/>
        </w:rPr>
        <w:t xml:space="preserve">Образование </w:t>
      </w:r>
      <w:bookmarkStart w:id="0" w:name="_GoBack"/>
    </w:p>
    <w:p w:rsidR="001D5D25" w:rsidRPr="001D5D25" w:rsidRDefault="001D5D25" w:rsidP="001D5D25">
      <w:pPr>
        <w:pStyle w:val="ConsNonformat"/>
        <w:widowControl/>
        <w:ind w:right="0"/>
        <w:rPr>
          <w:rFonts w:ascii="Times New Roman" w:hAnsi="Times New Roman" w:cs="Times New Roman"/>
          <w:sz w:val="28"/>
          <w:szCs w:val="22"/>
        </w:rPr>
      </w:pPr>
      <w:r w:rsidRPr="001D5D25">
        <w:rPr>
          <w:rFonts w:ascii="Times New Roman" w:hAnsi="Times New Roman" w:cs="Times New Roman"/>
          <w:sz w:val="28"/>
          <w:szCs w:val="22"/>
        </w:rPr>
        <w:t xml:space="preserve">Адрес регистрации по паспорту </w:t>
      </w:r>
    </w:p>
    <w:bookmarkEnd w:id="0"/>
    <w:p w:rsidR="001D5D25" w:rsidRPr="001D5D25" w:rsidRDefault="001D5D25" w:rsidP="001D5D25">
      <w:pPr>
        <w:pStyle w:val="ConsNonformat"/>
        <w:widowControl/>
        <w:ind w:right="0"/>
        <w:rPr>
          <w:rFonts w:ascii="Times New Roman" w:hAnsi="Times New Roman" w:cs="Times New Roman"/>
          <w:sz w:val="28"/>
          <w:szCs w:val="22"/>
        </w:rPr>
      </w:pPr>
      <w:r w:rsidRPr="001D5D25">
        <w:rPr>
          <w:rFonts w:ascii="Times New Roman" w:hAnsi="Times New Roman" w:cs="Times New Roman"/>
          <w:sz w:val="28"/>
          <w:szCs w:val="22"/>
        </w:rPr>
        <w:t xml:space="preserve">Адрес фактического проживания </w:t>
      </w:r>
    </w:p>
    <w:p w:rsidR="001D5D25" w:rsidRPr="001D5D25" w:rsidRDefault="001D5D25" w:rsidP="001D5D25">
      <w:pPr>
        <w:pStyle w:val="ConsNonformat"/>
        <w:widowControl/>
        <w:ind w:right="0"/>
        <w:rPr>
          <w:rFonts w:ascii="Times New Roman" w:hAnsi="Times New Roman" w:cs="Times New Roman"/>
          <w:sz w:val="28"/>
          <w:szCs w:val="22"/>
        </w:rPr>
      </w:pPr>
      <w:r w:rsidRPr="001D5D25">
        <w:rPr>
          <w:rFonts w:ascii="Times New Roman" w:hAnsi="Times New Roman" w:cs="Times New Roman"/>
          <w:sz w:val="28"/>
          <w:szCs w:val="22"/>
        </w:rPr>
        <w:t>Адрес для отправления информационных писем</w:t>
      </w:r>
    </w:p>
    <w:p w:rsidR="001D5D25" w:rsidRPr="001D5D25" w:rsidRDefault="001D5D25" w:rsidP="001D5D25">
      <w:pPr>
        <w:pStyle w:val="ConsNonformat"/>
        <w:widowControl/>
        <w:ind w:right="0"/>
        <w:rPr>
          <w:rFonts w:ascii="Times New Roman" w:hAnsi="Times New Roman" w:cs="Times New Roman"/>
          <w:sz w:val="28"/>
          <w:szCs w:val="22"/>
        </w:rPr>
      </w:pPr>
      <w:r w:rsidRPr="001D5D25">
        <w:rPr>
          <w:rFonts w:ascii="Times New Roman" w:hAnsi="Times New Roman" w:cs="Times New Roman"/>
          <w:sz w:val="28"/>
          <w:szCs w:val="22"/>
        </w:rPr>
        <w:t>Телефоны: (рабочий, домашний, мобильный)</w:t>
      </w:r>
    </w:p>
    <w:p w:rsidR="001D5D25" w:rsidRPr="001D5D25" w:rsidRDefault="001D5D25" w:rsidP="001D5D25">
      <w:pPr>
        <w:pStyle w:val="ConsNonformat"/>
        <w:widowControl/>
        <w:ind w:right="0"/>
        <w:jc w:val="center"/>
        <w:rPr>
          <w:rFonts w:ascii="Times New Roman" w:hAnsi="Times New Roman" w:cs="Times New Roman"/>
          <w:sz w:val="28"/>
          <w:szCs w:val="22"/>
        </w:rPr>
      </w:pPr>
    </w:p>
    <w:p w:rsidR="001D5D25" w:rsidRPr="001D5D25" w:rsidRDefault="001D5D25" w:rsidP="001D5D25">
      <w:pPr>
        <w:pStyle w:val="ConsNonformat"/>
        <w:widowControl/>
        <w:ind w:right="0"/>
        <w:jc w:val="center"/>
        <w:rPr>
          <w:rFonts w:ascii="Times New Roman" w:hAnsi="Times New Roman" w:cs="Times New Roman"/>
          <w:sz w:val="28"/>
          <w:szCs w:val="22"/>
        </w:rPr>
      </w:pPr>
    </w:p>
    <w:p w:rsidR="001D5D25" w:rsidRPr="001D5D25" w:rsidRDefault="001D5D25" w:rsidP="001D5D25">
      <w:pPr>
        <w:pStyle w:val="ConsNonformat"/>
        <w:widowControl/>
        <w:ind w:right="0"/>
        <w:jc w:val="center"/>
        <w:rPr>
          <w:rFonts w:ascii="Times New Roman" w:hAnsi="Times New Roman" w:cs="Times New Roman"/>
          <w:sz w:val="28"/>
          <w:szCs w:val="22"/>
        </w:rPr>
      </w:pPr>
      <w:r w:rsidRPr="001D5D25">
        <w:rPr>
          <w:rFonts w:ascii="Times New Roman" w:hAnsi="Times New Roman" w:cs="Times New Roman"/>
          <w:sz w:val="28"/>
          <w:szCs w:val="22"/>
        </w:rPr>
        <w:t>заявление.</w:t>
      </w:r>
    </w:p>
    <w:p w:rsidR="001D5D25" w:rsidRPr="001D5D25" w:rsidRDefault="001D5D25" w:rsidP="001D5D25">
      <w:pPr>
        <w:pStyle w:val="ConsNonformat"/>
        <w:widowControl/>
        <w:ind w:right="0"/>
        <w:jc w:val="center"/>
        <w:rPr>
          <w:rFonts w:ascii="Times New Roman" w:hAnsi="Times New Roman" w:cs="Times New Roman"/>
          <w:sz w:val="28"/>
          <w:szCs w:val="22"/>
        </w:rPr>
      </w:pPr>
    </w:p>
    <w:p w:rsidR="001D5D25" w:rsidRPr="001D5D25" w:rsidRDefault="001D5D25" w:rsidP="001D5D25">
      <w:pPr>
        <w:pStyle w:val="ConsNonformat"/>
        <w:widowControl/>
        <w:ind w:right="0"/>
        <w:jc w:val="both"/>
        <w:rPr>
          <w:rFonts w:ascii="Times New Roman" w:hAnsi="Times New Roman" w:cs="Times New Roman"/>
          <w:sz w:val="28"/>
          <w:szCs w:val="22"/>
        </w:rPr>
      </w:pPr>
      <w:r w:rsidRPr="001D5D25">
        <w:rPr>
          <w:rFonts w:ascii="Times New Roman" w:hAnsi="Times New Roman" w:cs="Times New Roman"/>
          <w:sz w:val="28"/>
          <w:szCs w:val="22"/>
        </w:rPr>
        <w:t xml:space="preserve">        Прошу допустить меня к участию в конкурсе на замещение вакантной должности государственной гражданской службы Российской Федерации для замещения </w:t>
      </w:r>
      <w:proofErr w:type="gramStart"/>
      <w:r w:rsidRPr="001D5D25">
        <w:rPr>
          <w:rFonts w:ascii="Times New Roman" w:hAnsi="Times New Roman" w:cs="Times New Roman"/>
          <w:sz w:val="28"/>
          <w:szCs w:val="22"/>
        </w:rPr>
        <w:t xml:space="preserve">должности  государственной гражданской службы Российской Федерации </w:t>
      </w:r>
      <w:r w:rsidRPr="001D5D25">
        <w:rPr>
          <w:rFonts w:ascii="Times New Roman" w:hAnsi="Times New Roman" w:cs="Times New Roman"/>
          <w:sz w:val="28"/>
          <w:szCs w:val="22"/>
          <w:u w:val="single"/>
        </w:rPr>
        <w:t>главного государственного налогового инспектора отдела камерального контроля</w:t>
      </w:r>
      <w:proofErr w:type="gramEnd"/>
      <w:r w:rsidRPr="001D5D25">
        <w:rPr>
          <w:rFonts w:ascii="Times New Roman" w:hAnsi="Times New Roman" w:cs="Times New Roman"/>
          <w:sz w:val="28"/>
          <w:szCs w:val="22"/>
          <w:u w:val="single"/>
        </w:rPr>
        <w:t xml:space="preserve"> №2</w:t>
      </w:r>
      <w:r w:rsidRPr="001D5D25">
        <w:rPr>
          <w:rFonts w:ascii="Times New Roman" w:hAnsi="Times New Roman" w:cs="Times New Roman"/>
          <w:sz w:val="28"/>
          <w:szCs w:val="22"/>
        </w:rPr>
        <w:t xml:space="preserve"> Управления Федеральной налоговой службы по Краснодарскому краю.</w:t>
      </w:r>
    </w:p>
    <w:p w:rsidR="001D5D25" w:rsidRPr="001D5D25" w:rsidRDefault="001D5D25" w:rsidP="001D5D25">
      <w:pPr>
        <w:pStyle w:val="ConsNonformat"/>
        <w:widowControl/>
        <w:ind w:right="0"/>
        <w:jc w:val="both"/>
        <w:rPr>
          <w:rFonts w:ascii="Times New Roman" w:hAnsi="Times New Roman" w:cs="Times New Roman"/>
          <w:sz w:val="28"/>
          <w:szCs w:val="22"/>
        </w:rPr>
      </w:pPr>
      <w:r w:rsidRPr="001D5D25">
        <w:rPr>
          <w:rFonts w:ascii="Times New Roman" w:hAnsi="Times New Roman" w:cs="Times New Roman"/>
          <w:sz w:val="28"/>
          <w:szCs w:val="22"/>
        </w:rPr>
        <w:t xml:space="preserve">        С Федеральным законом Российской Федерации от 27 июля 2004 года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 том числе с  квалификационными требованиями, предъявляемыми к вакантной должности, ознакомле</w:t>
      </w:r>
      <w:proofErr w:type="gramStart"/>
      <w:r w:rsidRPr="001D5D25">
        <w:rPr>
          <w:rFonts w:ascii="Times New Roman" w:hAnsi="Times New Roman" w:cs="Times New Roman"/>
          <w:sz w:val="28"/>
          <w:szCs w:val="22"/>
        </w:rPr>
        <w:t>н(</w:t>
      </w:r>
      <w:proofErr w:type="gramEnd"/>
      <w:r w:rsidRPr="001D5D25">
        <w:rPr>
          <w:rFonts w:ascii="Times New Roman" w:hAnsi="Times New Roman" w:cs="Times New Roman"/>
          <w:sz w:val="28"/>
          <w:szCs w:val="22"/>
        </w:rPr>
        <w:t>а).</w:t>
      </w:r>
    </w:p>
    <w:p w:rsidR="001D5D25" w:rsidRPr="001D5D25" w:rsidRDefault="001D5D25" w:rsidP="001D5D25">
      <w:pPr>
        <w:pStyle w:val="ConsNonformat"/>
        <w:widowControl/>
        <w:ind w:right="0"/>
        <w:jc w:val="both"/>
        <w:rPr>
          <w:rFonts w:ascii="Times New Roman" w:hAnsi="Times New Roman" w:cs="Times New Roman"/>
          <w:sz w:val="28"/>
          <w:szCs w:val="22"/>
        </w:rPr>
      </w:pPr>
      <w:r w:rsidRPr="001D5D25">
        <w:rPr>
          <w:rFonts w:ascii="Times New Roman" w:hAnsi="Times New Roman" w:cs="Times New Roman"/>
          <w:sz w:val="28"/>
          <w:szCs w:val="22"/>
        </w:rPr>
        <w:t xml:space="preserve">        С проведением процедуры оформления допуска к сведениям, составляющим  государственную  и  иную  охраняемую  законом тайну, согласе</w:t>
      </w:r>
      <w:proofErr w:type="gramStart"/>
      <w:r w:rsidRPr="001D5D25">
        <w:rPr>
          <w:rFonts w:ascii="Times New Roman" w:hAnsi="Times New Roman" w:cs="Times New Roman"/>
          <w:sz w:val="28"/>
          <w:szCs w:val="22"/>
        </w:rPr>
        <w:t>н(</w:t>
      </w:r>
      <w:proofErr w:type="gramEnd"/>
      <w:r w:rsidRPr="001D5D25">
        <w:rPr>
          <w:rFonts w:ascii="Times New Roman" w:hAnsi="Times New Roman" w:cs="Times New Roman"/>
          <w:sz w:val="28"/>
          <w:szCs w:val="22"/>
        </w:rPr>
        <w:t>а).</w:t>
      </w:r>
    </w:p>
    <w:p w:rsidR="001D5D25" w:rsidRPr="001D5D25" w:rsidRDefault="001D5D25" w:rsidP="001D5D25">
      <w:pPr>
        <w:pStyle w:val="ConsNonformat"/>
        <w:widowControl/>
        <w:ind w:right="0"/>
        <w:jc w:val="both"/>
        <w:rPr>
          <w:rFonts w:ascii="Times New Roman" w:hAnsi="Times New Roman" w:cs="Times New Roman"/>
          <w:sz w:val="28"/>
          <w:szCs w:val="22"/>
        </w:rPr>
      </w:pPr>
      <w:r w:rsidRPr="001D5D25">
        <w:rPr>
          <w:rFonts w:ascii="Times New Roman" w:hAnsi="Times New Roman" w:cs="Times New Roman"/>
          <w:sz w:val="28"/>
          <w:szCs w:val="22"/>
        </w:rPr>
        <w:t xml:space="preserve">         К заявлению прилагаю: (перечислить прилагаемые документы).</w:t>
      </w:r>
    </w:p>
    <w:p w:rsidR="001D5D25" w:rsidRPr="001D5D25" w:rsidRDefault="001D5D25" w:rsidP="00205300">
      <w:pPr>
        <w:ind w:firstLine="708"/>
        <w:jc w:val="both"/>
        <w:rPr>
          <w:sz w:val="40"/>
        </w:rPr>
      </w:pPr>
    </w:p>
    <w:sectPr w:rsidR="001D5D25" w:rsidRPr="001D5D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B71A9"/>
    <w:multiLevelType w:val="hybridMultilevel"/>
    <w:tmpl w:val="5A68C6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C42BAE"/>
    <w:multiLevelType w:val="hybridMultilevel"/>
    <w:tmpl w:val="0E2C0120"/>
    <w:lvl w:ilvl="0" w:tplc="EE4A32E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300"/>
    <w:rsid w:val="00094D35"/>
    <w:rsid w:val="001D5D25"/>
    <w:rsid w:val="002053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300"/>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0530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20530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3">
    <w:name w:val="Цветовое выделение"/>
    <w:rsid w:val="00205300"/>
    <w:rPr>
      <w:b/>
      <w:bCs/>
      <w:color w:val="000080"/>
    </w:rPr>
  </w:style>
  <w:style w:type="character" w:styleId="a4">
    <w:name w:val="Hyperlink"/>
    <w:rsid w:val="00205300"/>
    <w:rPr>
      <w:color w:val="0000FF"/>
      <w:u w:val="single"/>
    </w:rPr>
  </w:style>
  <w:style w:type="paragraph" w:styleId="a5">
    <w:name w:val="List Paragraph"/>
    <w:basedOn w:val="a"/>
    <w:uiPriority w:val="34"/>
    <w:qFormat/>
    <w:rsid w:val="00205300"/>
    <w:pPr>
      <w:ind w:left="720"/>
      <w:contextualSpacing/>
    </w:pPr>
  </w:style>
  <w:style w:type="paragraph" w:customStyle="1" w:styleId="ConsNonformat">
    <w:name w:val="ConsNonformat"/>
    <w:rsid w:val="001D5D25"/>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300"/>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0530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20530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3">
    <w:name w:val="Цветовое выделение"/>
    <w:rsid w:val="00205300"/>
    <w:rPr>
      <w:b/>
      <w:bCs/>
      <w:color w:val="000080"/>
    </w:rPr>
  </w:style>
  <w:style w:type="character" w:styleId="a4">
    <w:name w:val="Hyperlink"/>
    <w:rsid w:val="00205300"/>
    <w:rPr>
      <w:color w:val="0000FF"/>
      <w:u w:val="single"/>
    </w:rPr>
  </w:style>
  <w:style w:type="paragraph" w:styleId="a5">
    <w:name w:val="List Paragraph"/>
    <w:basedOn w:val="a"/>
    <w:uiPriority w:val="34"/>
    <w:qFormat/>
    <w:rsid w:val="00205300"/>
    <w:pPr>
      <w:ind w:left="720"/>
      <w:contextualSpacing/>
    </w:pPr>
  </w:style>
  <w:style w:type="paragraph" w:customStyle="1" w:styleId="ConsNonformat">
    <w:name w:val="ConsNonformat"/>
    <w:rsid w:val="001D5D25"/>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log.ru" TargetMode="External"/><Relationship Id="rId3" Type="http://schemas.microsoft.com/office/2007/relationships/stylesWithEffects" Target="stylesWithEffects.xml"/><Relationship Id="rId7" Type="http://schemas.openxmlformats.org/officeDocument/2006/relationships/hyperlink" Target="http://www.nalo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37D049AE7734C32AD32F7A0AEDE1EC8CA54186876272E9E58B2FBAFBA0P3v7O"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2903</Words>
  <Characters>16553</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Internet</dc:creator>
  <cp:lastModifiedBy>Internet</cp:lastModifiedBy>
  <cp:revision>1</cp:revision>
  <dcterms:created xsi:type="dcterms:W3CDTF">2018-01-18T07:38:00Z</dcterms:created>
  <dcterms:modified xsi:type="dcterms:W3CDTF">2018-01-18T07:51:00Z</dcterms:modified>
</cp:coreProperties>
</file>