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2C" w:rsidRPr="00F271E5" w:rsidRDefault="0099152C" w:rsidP="0099152C">
      <w:pPr>
        <w:tabs>
          <w:tab w:val="left" w:pos="2410"/>
        </w:tabs>
        <w:ind w:left="993"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99152C" w:rsidRDefault="0099152C" w:rsidP="0099152C">
      <w:pPr>
        <w:pStyle w:val="3"/>
        <w:tabs>
          <w:tab w:val="clear" w:pos="1640"/>
          <w:tab w:val="left" w:pos="2410"/>
        </w:tabs>
        <w:ind w:left="993"/>
        <w:rPr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в конкурсе на</w:t>
      </w:r>
      <w:r>
        <w:rPr>
          <w:sz w:val="22"/>
          <w:szCs w:val="22"/>
        </w:rPr>
        <w:t xml:space="preserve"> </w:t>
      </w:r>
      <w:r>
        <w:t xml:space="preserve">замещение вакантной должности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 xml:space="preserve">гражданской службы </w:t>
      </w:r>
      <w:r>
        <w:t xml:space="preserve">старшей группы категории специалисты </w:t>
      </w:r>
      <w:r>
        <w:rPr>
          <w:sz w:val="22"/>
          <w:szCs w:val="22"/>
        </w:rPr>
        <w:t>Межрайонной инспекции Федеральной налоговой службы №10 по Краснодарскому краю</w:t>
      </w:r>
    </w:p>
    <w:p w:rsidR="0099152C" w:rsidRPr="00F271E5" w:rsidRDefault="0099152C" w:rsidP="0099152C">
      <w:pPr>
        <w:pStyle w:val="3"/>
        <w:tabs>
          <w:tab w:val="clear" w:pos="1640"/>
          <w:tab w:val="left" w:pos="2410"/>
        </w:tabs>
        <w:ind w:left="993"/>
        <w:jc w:val="both"/>
        <w:rPr>
          <w:sz w:val="22"/>
          <w:szCs w:val="22"/>
        </w:rPr>
      </w:pPr>
    </w:p>
    <w:p w:rsidR="0099152C" w:rsidRPr="00F271E5" w:rsidRDefault="0099152C" w:rsidP="0099152C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 xml:space="preserve">Межрайонная </w:t>
      </w:r>
      <w:r>
        <w:rPr>
          <w:color w:val="000000"/>
          <w:sz w:val="22"/>
          <w:szCs w:val="22"/>
        </w:rPr>
        <w:t>и</w:t>
      </w:r>
      <w:r w:rsidRPr="00F271E5">
        <w:rPr>
          <w:color w:val="000000"/>
          <w:sz w:val="22"/>
          <w:szCs w:val="22"/>
        </w:rPr>
        <w:t>нспекция Федеральной налоговой службы № </w:t>
      </w:r>
      <w:r>
        <w:rPr>
          <w:color w:val="000000"/>
          <w:sz w:val="22"/>
          <w:szCs w:val="22"/>
        </w:rPr>
        <w:t>10</w:t>
      </w:r>
      <w:r w:rsidRPr="00F271E5">
        <w:rPr>
          <w:color w:val="000000"/>
          <w:sz w:val="22"/>
          <w:szCs w:val="22"/>
        </w:rPr>
        <w:t xml:space="preserve"> по </w:t>
      </w:r>
      <w:r>
        <w:rPr>
          <w:color w:val="000000"/>
          <w:sz w:val="22"/>
          <w:szCs w:val="22"/>
        </w:rPr>
        <w:t>Краснодарскому краю</w:t>
      </w:r>
      <w:r w:rsidRPr="00F271E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352700</w:t>
      </w:r>
      <w:r w:rsidRPr="00F271E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Краснодарский край, </w:t>
      </w:r>
      <w:proofErr w:type="spellStart"/>
      <w:r>
        <w:rPr>
          <w:color w:val="000000"/>
          <w:sz w:val="22"/>
          <w:szCs w:val="22"/>
        </w:rPr>
        <w:t>Тимашевский</w:t>
      </w:r>
      <w:proofErr w:type="spellEnd"/>
      <w:r>
        <w:rPr>
          <w:color w:val="000000"/>
          <w:sz w:val="22"/>
          <w:szCs w:val="22"/>
        </w:rPr>
        <w:t xml:space="preserve"> р-н, г. Тимашевск</w:t>
      </w:r>
      <w:r w:rsidRPr="00F271E5">
        <w:rPr>
          <w:color w:val="000000"/>
          <w:sz w:val="22"/>
          <w:szCs w:val="22"/>
        </w:rPr>
        <w:t>, ул. </w:t>
      </w:r>
      <w:r>
        <w:rPr>
          <w:color w:val="000000"/>
          <w:sz w:val="22"/>
          <w:szCs w:val="22"/>
        </w:rPr>
        <w:t>Ленина</w:t>
      </w:r>
      <w:r w:rsidRPr="00F271E5">
        <w:rPr>
          <w:color w:val="000000"/>
          <w:sz w:val="22"/>
          <w:szCs w:val="22"/>
        </w:rPr>
        <w:t>, д. </w:t>
      </w:r>
      <w:r>
        <w:rPr>
          <w:color w:val="000000"/>
          <w:sz w:val="22"/>
          <w:szCs w:val="22"/>
        </w:rPr>
        <w:t>171</w:t>
      </w:r>
      <w:r w:rsidRPr="00F271E5">
        <w:rPr>
          <w:color w:val="000000"/>
          <w:sz w:val="22"/>
          <w:szCs w:val="22"/>
        </w:rPr>
        <w:t>, телефон: (861</w:t>
      </w:r>
      <w:r>
        <w:rPr>
          <w:color w:val="000000"/>
          <w:sz w:val="22"/>
          <w:szCs w:val="22"/>
        </w:rPr>
        <w:t>30</w:t>
      </w:r>
      <w:r w:rsidRPr="00F271E5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92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37</w:t>
      </w:r>
      <w:r w:rsidRPr="00F271E5">
        <w:rPr>
          <w:color w:val="000000"/>
          <w:sz w:val="22"/>
          <w:szCs w:val="22"/>
        </w:rPr>
        <w:t>, Е-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r w:rsidRPr="00817FF0">
        <w:rPr>
          <w:b/>
          <w:bCs/>
          <w:i/>
          <w:iCs/>
          <w:color w:val="000000"/>
          <w:u w:val="single"/>
          <w:lang w:val="en-US"/>
        </w:rPr>
        <w:t>r</w:t>
      </w:r>
      <w:r w:rsidRPr="00817FF0">
        <w:rPr>
          <w:b/>
          <w:bCs/>
          <w:i/>
          <w:iCs/>
          <w:color w:val="000000"/>
          <w:u w:val="single"/>
        </w:rPr>
        <w:t>2369@</w:t>
      </w:r>
      <w:r w:rsidRPr="00817FF0">
        <w:rPr>
          <w:b/>
          <w:i/>
          <w:color w:val="000000"/>
          <w:u w:val="single"/>
          <w:lang w:val="en-US"/>
        </w:rPr>
        <w:t>tax</w:t>
      </w:r>
      <w:r w:rsidRPr="00817FF0">
        <w:rPr>
          <w:b/>
          <w:i/>
          <w:color w:val="000000"/>
          <w:u w:val="single"/>
        </w:rPr>
        <w:t>.</w:t>
      </w:r>
      <w:proofErr w:type="spellStart"/>
      <w:r w:rsidRPr="00817FF0">
        <w:rPr>
          <w:b/>
          <w:i/>
          <w:color w:val="000000"/>
          <w:u w:val="single"/>
          <w:lang w:val="en-US"/>
        </w:rPr>
        <w:t>gov</w:t>
      </w:r>
      <w:proofErr w:type="spellEnd"/>
      <w:r w:rsidRPr="00817FF0">
        <w:rPr>
          <w:b/>
          <w:i/>
          <w:color w:val="000000"/>
          <w:u w:val="single"/>
        </w:rPr>
        <w:t>.</w:t>
      </w:r>
      <w:proofErr w:type="spellStart"/>
      <w:r w:rsidRPr="00817FF0">
        <w:rPr>
          <w:b/>
          <w:i/>
          <w:color w:val="000000"/>
          <w:u w:val="single"/>
          <w:lang w:val="en-US"/>
        </w:rPr>
        <w:t>ru</w:t>
      </w:r>
      <w:proofErr w:type="spellEnd"/>
      <w:r w:rsidRPr="00F271E5">
        <w:rPr>
          <w:color w:val="000000"/>
          <w:sz w:val="22"/>
          <w:szCs w:val="22"/>
        </w:rPr>
        <w:t xml:space="preserve">, в лице начальника </w:t>
      </w:r>
      <w:proofErr w:type="spellStart"/>
      <w:r>
        <w:rPr>
          <w:color w:val="000000"/>
          <w:sz w:val="22"/>
          <w:szCs w:val="22"/>
        </w:rPr>
        <w:t>Ходус</w:t>
      </w:r>
      <w:proofErr w:type="spellEnd"/>
      <w:r>
        <w:rPr>
          <w:color w:val="000000"/>
          <w:sz w:val="22"/>
          <w:szCs w:val="22"/>
        </w:rPr>
        <w:t xml:space="preserve"> Юрия Андреевича</w:t>
      </w:r>
      <w:r w:rsidRPr="00F271E5">
        <w:rPr>
          <w:color w:val="000000"/>
          <w:sz w:val="22"/>
          <w:szCs w:val="22"/>
        </w:rPr>
        <w:t xml:space="preserve">, действующего на основании Положения о </w:t>
      </w:r>
      <w:r>
        <w:rPr>
          <w:color w:val="000000"/>
          <w:sz w:val="22"/>
          <w:szCs w:val="22"/>
        </w:rPr>
        <w:t>Межрайонной инспекции Федеральной налоговой службы №10 по Краснодарскому краю</w:t>
      </w:r>
      <w:r w:rsidRPr="00F271E5"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>24 апреля</w:t>
      </w:r>
      <w:r w:rsidRPr="00F271E5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23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</w:t>
      </w:r>
      <w:r>
        <w:t xml:space="preserve">замещение вакантной должности государственной гражданской службы старшей группы должностей </w:t>
      </w:r>
      <w:r>
        <w:rPr>
          <w:color w:val="000000"/>
          <w:sz w:val="22"/>
          <w:szCs w:val="22"/>
        </w:rPr>
        <w:t>Межрайонной инспекции Федеральной налоговой службы №10 по Краснодарскому краю</w:t>
      </w:r>
      <w:r w:rsidRPr="00F271E5">
        <w:rPr>
          <w:color w:val="000000"/>
          <w:sz w:val="22"/>
          <w:szCs w:val="22"/>
        </w:rPr>
        <w:t>:</w:t>
      </w:r>
    </w:p>
    <w:p w:rsidR="0099152C" w:rsidRDefault="0099152C" w:rsidP="0099152C">
      <w:pPr>
        <w:jc w:val="both"/>
        <w:rPr>
          <w:sz w:val="22"/>
          <w:szCs w:val="22"/>
        </w:rPr>
      </w:pPr>
      <w:r w:rsidRPr="00205BB5">
        <w:rPr>
          <w:b/>
          <w:sz w:val="22"/>
          <w:szCs w:val="22"/>
        </w:rPr>
        <w:t xml:space="preserve">К претендентам на </w:t>
      </w:r>
      <w:r>
        <w:rPr>
          <w:b/>
          <w:sz w:val="22"/>
          <w:szCs w:val="22"/>
        </w:rPr>
        <w:t>замещение вакан</w:t>
      </w:r>
      <w:r>
        <w:rPr>
          <w:b/>
          <w:sz w:val="22"/>
          <w:szCs w:val="22"/>
        </w:rPr>
        <w:t xml:space="preserve">тной должности государственной </w:t>
      </w:r>
      <w:r>
        <w:rPr>
          <w:b/>
          <w:sz w:val="22"/>
          <w:szCs w:val="22"/>
        </w:rPr>
        <w:t xml:space="preserve">гражданской службы старшего государственного налогового инспектора отдела камеральных проверок №3 </w:t>
      </w:r>
      <w:r w:rsidRPr="00205BB5">
        <w:rPr>
          <w:b/>
          <w:sz w:val="22"/>
          <w:szCs w:val="22"/>
        </w:rPr>
        <w:t>предъявляются следующие требования</w:t>
      </w:r>
      <w:r w:rsidRPr="00F271E5">
        <w:rPr>
          <w:sz w:val="22"/>
          <w:szCs w:val="22"/>
        </w:rPr>
        <w:t>:</w:t>
      </w:r>
    </w:p>
    <w:p w:rsidR="0099152C" w:rsidRPr="00841179" w:rsidRDefault="0099152C" w:rsidP="0099152C">
      <w:pPr>
        <w:autoSpaceDE w:val="0"/>
        <w:autoSpaceDN w:val="0"/>
        <w:adjustRightInd w:val="0"/>
        <w:jc w:val="both"/>
        <w:outlineLvl w:val="2"/>
      </w:pPr>
      <w:r w:rsidRPr="00841179">
        <w:t>Базовые квалификационные требования:</w:t>
      </w:r>
    </w:p>
    <w:p w:rsidR="0099152C" w:rsidRPr="00841179" w:rsidRDefault="0099152C" w:rsidP="0099152C">
      <w:pPr>
        <w:autoSpaceDE w:val="0"/>
        <w:autoSpaceDN w:val="0"/>
        <w:adjustRightInd w:val="0"/>
        <w:jc w:val="both"/>
        <w:outlineLvl w:val="2"/>
        <w:rPr>
          <w:b/>
        </w:rPr>
      </w:pPr>
      <w:r w:rsidRPr="00F910F8">
        <w:t xml:space="preserve">а) наличие высшего образования не ниже уровня </w:t>
      </w:r>
      <w:proofErr w:type="spellStart"/>
      <w:r w:rsidRPr="00F910F8">
        <w:t>бакалавриата</w:t>
      </w:r>
      <w:proofErr w:type="spellEnd"/>
      <w:r w:rsidRPr="00F910F8">
        <w:t>.</w:t>
      </w:r>
    </w:p>
    <w:p w:rsidR="0099152C" w:rsidRDefault="0099152C" w:rsidP="0099152C">
      <w:pPr>
        <w:pStyle w:val="ConsPlusNormal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0F8">
        <w:rPr>
          <w:rFonts w:ascii="Times New Roman" w:hAnsi="Times New Roman" w:cs="Times New Roman"/>
          <w:sz w:val="24"/>
          <w:szCs w:val="24"/>
        </w:rPr>
        <w:t>б) требований к стажу гражданской служ</w:t>
      </w:r>
      <w:r>
        <w:rPr>
          <w:rFonts w:ascii="Times New Roman" w:hAnsi="Times New Roman" w:cs="Times New Roman"/>
          <w:sz w:val="24"/>
          <w:szCs w:val="24"/>
        </w:rPr>
        <w:t>бы или работы по специальности,</w:t>
      </w:r>
      <w:r w:rsidRPr="00F910F8">
        <w:rPr>
          <w:rFonts w:ascii="Times New Roman" w:hAnsi="Times New Roman" w:cs="Times New Roman"/>
          <w:sz w:val="24"/>
          <w:szCs w:val="24"/>
        </w:rPr>
        <w:t xml:space="preserve"> направлению подготовки, не установлено;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 xml:space="preserve"> в) наличие базовых знаний: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 xml:space="preserve">-знание основ </w:t>
      </w:r>
      <w:hyperlink r:id="rId4" w:history="1">
        <w:r w:rsidRPr="00F910F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F910F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</w:t>
      </w:r>
      <w:r>
        <w:rPr>
          <w:rFonts w:ascii="Times New Roman" w:hAnsi="Times New Roman" w:cs="Times New Roman"/>
          <w:sz w:val="24"/>
          <w:szCs w:val="24"/>
        </w:rPr>
        <w:t xml:space="preserve"> №273</w:t>
      </w:r>
      <w:r w:rsidRPr="00F910F8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коррупции»;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-знание общих принципов функционирования системы электронного документооборота;</w:t>
      </w:r>
    </w:p>
    <w:p w:rsidR="0099152C" w:rsidRPr="00F910F8" w:rsidRDefault="0099152C" w:rsidP="0099152C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99152C" w:rsidRPr="00841179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179">
        <w:rPr>
          <w:rFonts w:ascii="Times New Roman" w:hAnsi="Times New Roman" w:cs="Times New Roman"/>
          <w:sz w:val="24"/>
          <w:szCs w:val="24"/>
        </w:rPr>
        <w:t xml:space="preserve">        Наличие умений.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1179">
        <w:rPr>
          <w:rFonts w:ascii="Times New Roman" w:hAnsi="Times New Roman" w:cs="Times New Roman"/>
          <w:sz w:val="24"/>
          <w:szCs w:val="24"/>
        </w:rPr>
        <w:t>Общие: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10F8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99152C" w:rsidRPr="00841179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>Профессионально-функциональные квалификационные требования:</w:t>
      </w:r>
    </w:p>
    <w:p w:rsidR="0099152C" w:rsidRPr="00F910F8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>Наличие высшего образования</w:t>
      </w:r>
      <w:r w:rsidRPr="00F910F8">
        <w:t xml:space="preserve"> по специальности, направлению подготовки:  «Экономика», «Экономика и управление», «Финансы и кредит», «Юриспруденция», «Государственный аудит»,</w:t>
      </w:r>
      <w:r>
        <w:t xml:space="preserve"> «Бухгалтерский учет и аудит», «Налоги и налогообложение»</w:t>
      </w:r>
      <w:r w:rsidRPr="00F910F8"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9152C" w:rsidRPr="00F910F8" w:rsidRDefault="0099152C" w:rsidP="0099152C">
      <w:pPr>
        <w:widowControl w:val="0"/>
        <w:autoSpaceDE w:val="0"/>
        <w:autoSpaceDN w:val="0"/>
        <w:ind w:firstLine="540"/>
        <w:jc w:val="both"/>
      </w:pPr>
      <w:r w:rsidRPr="00F910F8">
        <w:t xml:space="preserve"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</w:t>
      </w:r>
      <w:r>
        <w:t>экономике».</w:t>
      </w:r>
    </w:p>
    <w:p w:rsidR="0099152C" w:rsidRPr="00841179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>Профессиональные квалификационные требования</w:t>
      </w:r>
    </w:p>
    <w:p w:rsidR="0099152C" w:rsidRPr="00841179" w:rsidRDefault="0099152C" w:rsidP="0099152C">
      <w:pPr>
        <w:widowControl w:val="0"/>
        <w:autoSpaceDE w:val="0"/>
        <w:autoSpaceDN w:val="0"/>
        <w:ind w:firstLine="540"/>
        <w:jc w:val="both"/>
        <w:rPr>
          <w:color w:val="FF0000"/>
        </w:rPr>
      </w:pPr>
      <w:r w:rsidRPr="00841179">
        <w:t xml:space="preserve">а) наличие профессиональных знаний в сфере законодательства Российской Федерации: </w:t>
      </w:r>
    </w:p>
    <w:p w:rsidR="0099152C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0F8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5" w:history="1">
        <w:r w:rsidRPr="00F910F8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F910F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Налоговый кодекс Российской Федерации</w:t>
      </w:r>
      <w:r w:rsidRPr="00F910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Кодекс Российской  Федерации об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адмиристративных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правонарушениях; Уголовно-процессуальный кодекс  Российской Федерации (статьи 44,140,141,144,145); Уголовный кодекс Российской Федерации (статьи 198-199.2); Гражданский кодекс Российской Федерации (часть первая); Закон  Российской Федерации от 21 марта 1991 г. №943-1 «О налоговых органах Российской Федерации»; постановление Правительства Российской Федерации от 30 сентября 2004 г. №506 </w:t>
      </w:r>
    </w:p>
    <w:p w:rsidR="0099152C" w:rsidRPr="00F910F8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 утверждении Положения о Федеральной налоговой службе»; - приказ Минфина России от 2 июля 2012г №99н «Административный  регламент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Фдеральной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прдоставлению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услуги по бесплатному  информированию ( в том числе  в письменной форм) налогоплательщиков, плательщиков  сборов и налоговых агентов о действующих налогах и сборах, законодательстве о налогах и сборах и принятых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нимнормативных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актах,порядке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исчисления и уплаты налогов и сборов, правах и обязанностях налогоплательщиков, плательщиков  сборов и налоговых агентов, полномочиях налоговых органов и их должностных лиц, а так же по приему налоговых деклараций (расчетов)»;</w:t>
      </w:r>
      <w:r w:rsidRPr="00F910F8">
        <w:rPr>
          <w:rFonts w:ascii="Times New Roman" w:hAnsi="Times New Roman" w:cs="Times New Roman"/>
          <w:sz w:val="24"/>
          <w:szCs w:val="24"/>
        </w:rPr>
        <w:t xml:space="preserve">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обязанностей;</w:t>
      </w:r>
    </w:p>
    <w:p w:rsidR="0099152C" w:rsidRPr="00841179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 xml:space="preserve">б) наличие иных профессиональных знаний: </w:t>
      </w:r>
    </w:p>
    <w:p w:rsidR="0099152C" w:rsidRPr="00F910F8" w:rsidRDefault="0099152C" w:rsidP="0099152C">
      <w:pPr>
        <w:widowControl w:val="0"/>
        <w:autoSpaceDE w:val="0"/>
        <w:autoSpaceDN w:val="0"/>
        <w:jc w:val="both"/>
      </w:pPr>
      <w:r w:rsidRPr="00F910F8"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>
        <w:t>Инспекции</w:t>
      </w:r>
      <w:r w:rsidRPr="00F910F8"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9152C" w:rsidRPr="00F910F8" w:rsidRDefault="0099152C" w:rsidP="0099152C">
      <w:pPr>
        <w:widowControl w:val="0"/>
        <w:autoSpaceDE w:val="0"/>
        <w:autoSpaceDN w:val="0"/>
        <w:jc w:val="both"/>
        <w:rPr>
          <w:color w:val="FF0000"/>
        </w:rPr>
      </w:pPr>
      <w:r>
        <w:t xml:space="preserve">- </w:t>
      </w:r>
      <w:r w:rsidRPr="00F910F8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99152C" w:rsidRPr="00841179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 xml:space="preserve">в) наличие профессиональных умений: </w:t>
      </w:r>
    </w:p>
    <w:p w:rsidR="0099152C" w:rsidRPr="00F910F8" w:rsidRDefault="0099152C" w:rsidP="0099152C">
      <w:pPr>
        <w:widowControl w:val="0"/>
        <w:autoSpaceDE w:val="0"/>
        <w:autoSpaceDN w:val="0"/>
        <w:jc w:val="both"/>
      </w:pPr>
      <w:r w:rsidRPr="00F910F8"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99152C" w:rsidRPr="009C55AB" w:rsidRDefault="0099152C" w:rsidP="0099152C">
      <w:pPr>
        <w:widowControl w:val="0"/>
        <w:autoSpaceDE w:val="0"/>
        <w:autoSpaceDN w:val="0"/>
        <w:ind w:firstLine="540"/>
        <w:jc w:val="both"/>
      </w:pPr>
      <w:r w:rsidRPr="00841179">
        <w:t>Функциональные квалификационные требования</w:t>
      </w:r>
      <w:r>
        <w:t>:</w:t>
      </w:r>
    </w:p>
    <w:p w:rsidR="0099152C" w:rsidRDefault="0099152C" w:rsidP="0099152C">
      <w:pPr>
        <w:jc w:val="both"/>
        <w:rPr>
          <w:sz w:val="22"/>
          <w:szCs w:val="22"/>
        </w:rPr>
      </w:pPr>
      <w:r>
        <w:rPr>
          <w:sz w:val="22"/>
          <w:szCs w:val="22"/>
        </w:rPr>
        <w:t>- знание особенностей налогообложения транспортного налога в отношении юридических лиц;</w:t>
      </w:r>
    </w:p>
    <w:p w:rsidR="0099152C" w:rsidRDefault="0099152C" w:rsidP="0099152C">
      <w:pPr>
        <w:jc w:val="both"/>
        <w:rPr>
          <w:sz w:val="22"/>
          <w:szCs w:val="22"/>
        </w:rPr>
      </w:pPr>
      <w:r>
        <w:rPr>
          <w:sz w:val="22"/>
          <w:szCs w:val="22"/>
        </w:rPr>
        <w:t>- знание особенности налогообложения налога на имущество организаций;</w:t>
      </w:r>
    </w:p>
    <w:p w:rsidR="0099152C" w:rsidRDefault="0099152C" w:rsidP="0099152C">
      <w:pPr>
        <w:jc w:val="both"/>
        <w:rPr>
          <w:sz w:val="22"/>
          <w:szCs w:val="22"/>
        </w:rPr>
      </w:pPr>
      <w:r>
        <w:rPr>
          <w:sz w:val="22"/>
          <w:szCs w:val="22"/>
        </w:rPr>
        <w:t>- знание особенности налогообложения земельного налога в отношении юридических лиц;</w:t>
      </w:r>
    </w:p>
    <w:p w:rsidR="0099152C" w:rsidRDefault="0099152C" w:rsidP="0099152C">
      <w:pPr>
        <w:jc w:val="both"/>
        <w:rPr>
          <w:sz w:val="22"/>
          <w:szCs w:val="22"/>
        </w:rPr>
      </w:pPr>
      <w:r>
        <w:rPr>
          <w:sz w:val="22"/>
          <w:szCs w:val="22"/>
        </w:rPr>
        <w:t>- знание</w:t>
      </w:r>
      <w:r w:rsidRPr="005246F0">
        <w:rPr>
          <w:sz w:val="22"/>
          <w:szCs w:val="22"/>
        </w:rPr>
        <w:t> особенности налогообложения имущества от кадастровой стоимости в соответствии с принятым краевым законом № 620-КЗ;</w:t>
      </w:r>
    </w:p>
    <w:p w:rsidR="0099152C" w:rsidRPr="005246F0" w:rsidRDefault="0099152C" w:rsidP="0099152C">
      <w:pPr>
        <w:jc w:val="both"/>
        <w:rPr>
          <w:bCs/>
          <w:sz w:val="22"/>
          <w:szCs w:val="22"/>
        </w:rPr>
      </w:pPr>
      <w:r w:rsidRPr="005246F0">
        <w:rPr>
          <w:sz w:val="22"/>
          <w:szCs w:val="22"/>
        </w:rPr>
        <w:t xml:space="preserve">- умение </w:t>
      </w:r>
      <w:r w:rsidRPr="005246F0">
        <w:rPr>
          <w:bCs/>
          <w:sz w:val="22"/>
          <w:szCs w:val="22"/>
        </w:rPr>
        <w:t xml:space="preserve">осуществлять проведение камеральных налоговых проверок налоговых деклараций, представленных юридическими лицами в соответствии с действующим законодательством и инструкцией на рабочие места «Проведение камеральной проверки налоговой отчетности, </w:t>
      </w:r>
      <w:r w:rsidRPr="005246F0">
        <w:rPr>
          <w:bCs/>
          <w:sz w:val="22"/>
          <w:szCs w:val="22"/>
        </w:rPr>
        <w:lastRenderedPageBreak/>
        <w:t>оформление ее результатов, осуществление иных функций отдела, связанных с камеральной налоговой проверкой»;</w:t>
      </w:r>
    </w:p>
    <w:p w:rsidR="0099152C" w:rsidRDefault="0099152C" w:rsidP="0099152C">
      <w:pPr>
        <w:jc w:val="both"/>
        <w:rPr>
          <w:bCs/>
          <w:sz w:val="22"/>
          <w:szCs w:val="22"/>
        </w:rPr>
      </w:pPr>
      <w:r w:rsidRPr="005246F0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умение </w:t>
      </w:r>
      <w:r w:rsidRPr="005246F0">
        <w:rPr>
          <w:bCs/>
          <w:sz w:val="22"/>
          <w:szCs w:val="22"/>
        </w:rPr>
        <w:t>формировать справки по недействующим юридическим лицам и передавать в отдел общего обеспечения для направления Единый регистрационный центр;</w:t>
      </w:r>
    </w:p>
    <w:p w:rsidR="0099152C" w:rsidRPr="009C55AB" w:rsidRDefault="0099152C" w:rsidP="0099152C">
      <w:pPr>
        <w:jc w:val="both"/>
        <w:rPr>
          <w:bCs/>
          <w:sz w:val="22"/>
          <w:szCs w:val="22"/>
        </w:rPr>
      </w:pPr>
      <w:r w:rsidRPr="005246F0">
        <w:rPr>
          <w:color w:val="000000"/>
          <w:sz w:val="22"/>
          <w:szCs w:val="22"/>
        </w:rPr>
        <w:t>- умение обрабатывать и вносить исправления в сведения, поступившие с ошибками форматно-логического контроля (ФЛК)</w:t>
      </w:r>
    </w:p>
    <w:p w:rsidR="0099152C" w:rsidRDefault="0099152C" w:rsidP="0099152C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>Должностные обязанности</w:t>
      </w:r>
      <w:r>
        <w:rPr>
          <w:color w:val="000000"/>
          <w:u w:val="single"/>
        </w:rPr>
        <w:t xml:space="preserve"> на </w:t>
      </w:r>
      <w:proofErr w:type="spellStart"/>
      <w:r>
        <w:rPr>
          <w:color w:val="000000"/>
          <w:u w:val="single"/>
        </w:rPr>
        <w:t>замещние</w:t>
      </w:r>
      <w:proofErr w:type="spellEnd"/>
      <w:r>
        <w:rPr>
          <w:color w:val="000000"/>
          <w:u w:val="single"/>
        </w:rPr>
        <w:t xml:space="preserve"> вакантной должности старшего государственного налогового </w:t>
      </w:r>
      <w:proofErr w:type="gramStart"/>
      <w:r>
        <w:rPr>
          <w:color w:val="000000"/>
          <w:u w:val="single"/>
        </w:rPr>
        <w:t xml:space="preserve">инспектора </w:t>
      </w:r>
      <w:r w:rsidRPr="00F02E23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отдела</w:t>
      </w:r>
      <w:proofErr w:type="gramEnd"/>
      <w:r>
        <w:rPr>
          <w:color w:val="000000"/>
          <w:u w:val="single"/>
        </w:rPr>
        <w:t xml:space="preserve"> камеральных проверок №3: </w:t>
      </w:r>
      <w:r w:rsidRPr="00F02E23">
        <w:rPr>
          <w:color w:val="000000"/>
          <w:u w:val="single"/>
        </w:rPr>
        <w:t xml:space="preserve"> </w:t>
      </w:r>
    </w:p>
    <w:p w:rsidR="0099152C" w:rsidRPr="00060804" w:rsidRDefault="0099152C" w:rsidP="0099152C">
      <w:pPr>
        <w:jc w:val="both"/>
        <w:rPr>
          <w:sz w:val="22"/>
          <w:szCs w:val="22"/>
        </w:rPr>
      </w:pPr>
      <w:r w:rsidRPr="00060804">
        <w:rPr>
          <w:sz w:val="22"/>
          <w:szCs w:val="22"/>
        </w:rPr>
        <w:t xml:space="preserve">Должность федеральной государственной гражданской службы старшего государственного налогового </w:t>
      </w:r>
      <w:proofErr w:type="gramStart"/>
      <w:r w:rsidRPr="00060804">
        <w:rPr>
          <w:sz w:val="22"/>
          <w:szCs w:val="22"/>
        </w:rPr>
        <w:t xml:space="preserve">инспектора  </w:t>
      </w:r>
      <w:r>
        <w:rPr>
          <w:color w:val="000000"/>
          <w:sz w:val="22"/>
          <w:szCs w:val="22"/>
        </w:rPr>
        <w:t>Межрайонной</w:t>
      </w:r>
      <w:proofErr w:type="gramEnd"/>
      <w:r>
        <w:rPr>
          <w:color w:val="000000"/>
          <w:sz w:val="22"/>
          <w:szCs w:val="22"/>
        </w:rPr>
        <w:t xml:space="preserve"> инспекции Федеральной налоговой службы №10 по Краснодарскому краю</w:t>
      </w:r>
      <w:r w:rsidRPr="00060804">
        <w:rPr>
          <w:sz w:val="22"/>
          <w:szCs w:val="22"/>
        </w:rPr>
        <w:t xml:space="preserve"> относится к старшей группе должностей государственной гражданской службы Российской Федерации категории «специалисты».</w:t>
      </w:r>
    </w:p>
    <w:p w:rsidR="0099152C" w:rsidRPr="00060804" w:rsidRDefault="0099152C" w:rsidP="0099152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60804">
        <w:rPr>
          <w:sz w:val="22"/>
          <w:szCs w:val="22"/>
        </w:rPr>
        <w:t>.</w:t>
      </w:r>
      <w:r w:rsidRPr="00060804">
        <w:rPr>
          <w:rFonts w:ascii="Times New Roman" w:hAnsi="Times New Roman" w:cs="Times New Roman"/>
          <w:color w:val="000000"/>
          <w:sz w:val="22"/>
          <w:szCs w:val="22"/>
        </w:rPr>
        <w:t>Основные</w:t>
      </w:r>
      <w:proofErr w:type="gramEnd"/>
      <w:r w:rsidRPr="00060804">
        <w:rPr>
          <w:rFonts w:ascii="Times New Roman" w:hAnsi="Times New Roman" w:cs="Times New Roman"/>
          <w:color w:val="000000"/>
          <w:sz w:val="22"/>
          <w:szCs w:val="22"/>
        </w:rPr>
        <w:t xml:space="preserve">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60804">
          <w:rPr>
            <w:rFonts w:ascii="Times New Roman" w:hAnsi="Times New Roman" w:cs="Times New Roman"/>
            <w:color w:val="000000"/>
            <w:sz w:val="22"/>
            <w:szCs w:val="22"/>
          </w:rPr>
          <w:t>2004 г</w:t>
        </w:r>
      </w:smartTag>
      <w:r>
        <w:rPr>
          <w:rFonts w:ascii="Times New Roman" w:hAnsi="Times New Roman" w:cs="Times New Roman"/>
          <w:color w:val="000000"/>
          <w:sz w:val="22"/>
          <w:szCs w:val="22"/>
        </w:rPr>
        <w:t>. №79-ФЗ «</w:t>
      </w:r>
      <w:r w:rsidRPr="00060804">
        <w:rPr>
          <w:rFonts w:ascii="Times New Roman" w:hAnsi="Times New Roman" w:cs="Times New Roman"/>
          <w:color w:val="000000"/>
          <w:sz w:val="22"/>
          <w:szCs w:val="22"/>
        </w:rPr>
        <w:t>О государственной гражданс</w:t>
      </w:r>
      <w:r>
        <w:rPr>
          <w:rFonts w:ascii="Times New Roman" w:hAnsi="Times New Roman" w:cs="Times New Roman"/>
          <w:color w:val="000000"/>
          <w:sz w:val="22"/>
          <w:szCs w:val="22"/>
        </w:rPr>
        <w:t>кой службе Российской Федерации»</w:t>
      </w:r>
      <w:r w:rsidRPr="0006080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9152C" w:rsidRPr="00060804" w:rsidRDefault="0099152C" w:rsidP="0099152C">
      <w:pPr>
        <w:jc w:val="both"/>
        <w:rPr>
          <w:color w:val="000000"/>
          <w:sz w:val="22"/>
          <w:szCs w:val="22"/>
        </w:rPr>
      </w:pPr>
      <w:r w:rsidRPr="00060804">
        <w:rPr>
          <w:color w:val="000000"/>
          <w:sz w:val="22"/>
          <w:szCs w:val="22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</w:t>
      </w:r>
      <w:r>
        <w:rPr>
          <w:color w:val="000000"/>
          <w:sz w:val="22"/>
          <w:szCs w:val="22"/>
        </w:rPr>
        <w:t>24</w:t>
      </w:r>
      <w:r w:rsidRPr="0006080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апреля  2024</w:t>
      </w:r>
      <w:r w:rsidRPr="00060804">
        <w:rPr>
          <w:color w:val="000000"/>
          <w:sz w:val="22"/>
          <w:szCs w:val="22"/>
        </w:rPr>
        <w:t>г., Положением об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99152C" w:rsidRPr="00BC19D2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BC19D2">
        <w:rPr>
          <w:bCs/>
        </w:rPr>
        <w:t xml:space="preserve">осуществлять проведение камеральных налоговых проверок </w:t>
      </w:r>
      <w:r>
        <w:rPr>
          <w:bCs/>
        </w:rPr>
        <w:t xml:space="preserve">налоговых деклараций, представленных юридическими лицами </w:t>
      </w:r>
      <w:r w:rsidRPr="00BC19D2">
        <w:rPr>
          <w:bCs/>
        </w:rPr>
        <w:t>в соответствии с действующим законодательством и инструкцией на рабочие места «Проведение камеральной проверки налоговой отчетности, оформление ее результатов, осуществление иных функций отдела, связанных с камеральной налоговой проверкой». Камеральные проверки проводит</w:t>
      </w:r>
      <w:r>
        <w:rPr>
          <w:bCs/>
        </w:rPr>
        <w:t xml:space="preserve">, </w:t>
      </w:r>
      <w:r w:rsidRPr="00BC19D2">
        <w:rPr>
          <w:bCs/>
        </w:rPr>
        <w:t>согласно списка налогоплательщиков закрепленного участка. Список налогоплательщиков, закрепляет начальник отдела, который корректирует его по мере необходимости;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проводит</w:t>
      </w:r>
      <w:r>
        <w:rPr>
          <w:bCs/>
        </w:rPr>
        <w:t>ь</w:t>
      </w:r>
      <w:r w:rsidRPr="00BC19D2">
        <w:rPr>
          <w:bCs/>
        </w:rPr>
        <w:t xml:space="preserve"> камеральные налоговые проверки налоговых деклараций и иных документов, служащих основанием для исчисления и уплаты налогов и сборов налогоплательщикам с учетом сопоставления показателей представленной отчетности и косвенной информации из внутренних и внешних источников;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проводит</w:t>
      </w:r>
      <w:r>
        <w:rPr>
          <w:bCs/>
        </w:rPr>
        <w:t>ь</w:t>
      </w:r>
      <w:r w:rsidRPr="00BC19D2">
        <w:rPr>
          <w:bCs/>
        </w:rPr>
        <w:t xml:space="preserve"> камеральный анализ налоговых деклараций и иных документов, служащих основанием для исчисления и уплаты налогов и сборов;</w:t>
      </w:r>
    </w:p>
    <w:p w:rsidR="0099152C" w:rsidRDefault="0099152C" w:rsidP="0099152C">
      <w:pPr>
        <w:jc w:val="both"/>
        <w:rPr>
          <w:bCs/>
        </w:rPr>
      </w:pPr>
      <w:r w:rsidRPr="00BC19D2">
        <w:rPr>
          <w:bCs/>
        </w:rPr>
        <w:t>- оформлят</w:t>
      </w:r>
      <w:r>
        <w:rPr>
          <w:bCs/>
        </w:rPr>
        <w:t>ь</w:t>
      </w:r>
      <w:r w:rsidRPr="00BC19D2">
        <w:rPr>
          <w:bCs/>
        </w:rPr>
        <w:t xml:space="preserve"> результаты камеральных налоговых проверок;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</w:t>
      </w:r>
      <w:r w:rsidRPr="00D767EC">
        <w:rPr>
          <w:bCs/>
        </w:rPr>
        <w:t xml:space="preserve"> </w:t>
      </w:r>
      <w:r w:rsidRPr="00BC19D2">
        <w:rPr>
          <w:bCs/>
        </w:rPr>
        <w:t>принимат</w:t>
      </w:r>
      <w:r>
        <w:rPr>
          <w:bCs/>
        </w:rPr>
        <w:t>ь</w:t>
      </w:r>
      <w:r w:rsidRPr="00BC19D2">
        <w:rPr>
          <w:bCs/>
        </w:rPr>
        <w:t xml:space="preserve"> предусмотренные законодательством меры к налогоплательщикам, не предоставившим налоговые декларации в установленный срок;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принимат</w:t>
      </w:r>
      <w:r>
        <w:rPr>
          <w:bCs/>
        </w:rPr>
        <w:t>ь</w:t>
      </w:r>
      <w:r w:rsidRPr="00BC19D2">
        <w:rPr>
          <w:bCs/>
        </w:rPr>
        <w:t xml:space="preserve">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в соответствии с пунктом 3 «Регламента организации взаимодействия структурных подразделений налогового органа при проведении мероприятий налогового контроля», переда</w:t>
      </w:r>
      <w:r>
        <w:rPr>
          <w:bCs/>
        </w:rPr>
        <w:t xml:space="preserve">вать в правовой отдел </w:t>
      </w:r>
      <w:r w:rsidRPr="00BC19D2">
        <w:rPr>
          <w:bCs/>
        </w:rPr>
        <w:t>копии актов и решений о нарушениях законодательства о налогах и сборах;</w:t>
      </w:r>
    </w:p>
    <w:p w:rsidR="0099152C" w:rsidRDefault="0099152C" w:rsidP="0099152C">
      <w:pPr>
        <w:jc w:val="both"/>
        <w:rPr>
          <w:bCs/>
        </w:rPr>
      </w:pPr>
      <w:r w:rsidRPr="00BC19D2">
        <w:rPr>
          <w:bCs/>
        </w:rPr>
        <w:t>- проводит</w:t>
      </w:r>
      <w:r>
        <w:rPr>
          <w:bCs/>
        </w:rPr>
        <w:t>ь</w:t>
      </w:r>
      <w:r w:rsidRPr="00BC19D2">
        <w:rPr>
          <w:bCs/>
        </w:rPr>
        <w:t xml:space="preserve"> анализ схем уклонения от налогообложения налогоплательщиков, вырабатывает предложения по их предотвращению;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проводит</w:t>
      </w:r>
      <w:r>
        <w:rPr>
          <w:bCs/>
        </w:rPr>
        <w:t>ь</w:t>
      </w:r>
      <w:r w:rsidRPr="00BC19D2">
        <w:rPr>
          <w:bCs/>
        </w:rPr>
        <w:t xml:space="preserve"> встречны</w:t>
      </w:r>
      <w:r>
        <w:rPr>
          <w:bCs/>
        </w:rPr>
        <w:t>е</w:t>
      </w:r>
      <w:r w:rsidRPr="00BC19D2">
        <w:rPr>
          <w:bCs/>
        </w:rPr>
        <w:t xml:space="preserve"> проверк</w:t>
      </w:r>
      <w:r>
        <w:rPr>
          <w:bCs/>
        </w:rPr>
        <w:t>и</w:t>
      </w:r>
      <w:r w:rsidRPr="00BC19D2">
        <w:rPr>
          <w:bCs/>
        </w:rPr>
        <w:t xml:space="preserve"> в ходе камеральных</w:t>
      </w:r>
      <w:r>
        <w:rPr>
          <w:bCs/>
        </w:rPr>
        <w:t xml:space="preserve"> проверок налоговых деклараций</w:t>
      </w:r>
      <w:r w:rsidRPr="00BC19D2">
        <w:rPr>
          <w:bCs/>
        </w:rPr>
        <w:t>;</w:t>
      </w:r>
    </w:p>
    <w:p w:rsidR="0099152C" w:rsidRPr="00BC19D2" w:rsidRDefault="0099152C" w:rsidP="0099152C">
      <w:pPr>
        <w:jc w:val="both"/>
        <w:rPr>
          <w:bCs/>
        </w:rPr>
      </w:pPr>
      <w:r>
        <w:rPr>
          <w:bCs/>
        </w:rPr>
        <w:t>- формировать справки по недействующим юридическим лицам и передавать в отдел общего обеспечения для направления Единый регистрационный центр;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 xml:space="preserve">- согласно поступивших служебных записок из отдела </w:t>
      </w:r>
      <w:r>
        <w:rPr>
          <w:bCs/>
        </w:rPr>
        <w:t xml:space="preserve">ИТ, </w:t>
      </w:r>
      <w:r w:rsidRPr="00BC19D2">
        <w:rPr>
          <w:bCs/>
        </w:rPr>
        <w:t>проводит</w:t>
      </w:r>
      <w:r>
        <w:rPr>
          <w:bCs/>
        </w:rPr>
        <w:t>ь</w:t>
      </w:r>
      <w:r w:rsidRPr="00BC19D2">
        <w:rPr>
          <w:bCs/>
        </w:rPr>
        <w:t xml:space="preserve"> работу по актуализации налоговых обязательств налогоплательщиков юридических лиц;</w:t>
      </w:r>
    </w:p>
    <w:p w:rsidR="0099152C" w:rsidRPr="00BC19D2" w:rsidRDefault="0099152C" w:rsidP="0099152C">
      <w:pPr>
        <w:jc w:val="both"/>
        <w:rPr>
          <w:bCs/>
        </w:rPr>
      </w:pPr>
      <w:r w:rsidRPr="0007088C">
        <w:rPr>
          <w:bCs/>
        </w:rPr>
        <w:t>-</w:t>
      </w:r>
      <w:r>
        <w:rPr>
          <w:bCs/>
        </w:rPr>
        <w:t xml:space="preserve"> взаимодействие с регистрирующими органами в соответствии со ст.85 НК РФ</w:t>
      </w:r>
    </w:p>
    <w:p w:rsidR="0099152C" w:rsidRPr="00FB5B11" w:rsidRDefault="0099152C" w:rsidP="0099152C">
      <w:pPr>
        <w:jc w:val="both"/>
        <w:rPr>
          <w:bCs/>
        </w:rPr>
      </w:pPr>
      <w:r>
        <w:rPr>
          <w:bCs/>
        </w:rPr>
        <w:lastRenderedPageBreak/>
        <w:t>-</w:t>
      </w:r>
      <w:r w:rsidRPr="00FB5B11">
        <w:rPr>
          <w:bCs/>
        </w:rPr>
        <w:t xml:space="preserve"> </w:t>
      </w:r>
      <w:r w:rsidRPr="00BC19D2">
        <w:rPr>
          <w:bCs/>
        </w:rPr>
        <w:t>осуществлят</w:t>
      </w:r>
      <w:r>
        <w:rPr>
          <w:bCs/>
        </w:rPr>
        <w:t>ь</w:t>
      </w:r>
      <w:r w:rsidRPr="00BC19D2">
        <w:rPr>
          <w:bCs/>
        </w:rPr>
        <w:t xml:space="preserve"> передачу материалов в органы следственного комитета Краснодарского края при выявлении обстоятельств, позволяющих предполагать совершение нарушения законодательства о налогах и сборах, содержащего признаки прес</w:t>
      </w:r>
      <w:r>
        <w:rPr>
          <w:bCs/>
        </w:rPr>
        <w:t>тупления;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 xml:space="preserve">- </w:t>
      </w:r>
      <w:r>
        <w:rPr>
          <w:bCs/>
        </w:rPr>
        <w:t>участвовать</w:t>
      </w:r>
      <w:r w:rsidRPr="00BC19D2">
        <w:rPr>
          <w:bCs/>
        </w:rPr>
        <w:t xml:space="preserve"> в проведении профессиональной учебы отдела;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 xml:space="preserve">- </w:t>
      </w:r>
      <w:r>
        <w:rPr>
          <w:bCs/>
        </w:rPr>
        <w:t>вести</w:t>
      </w:r>
      <w:r w:rsidRPr="00BC19D2">
        <w:rPr>
          <w:bCs/>
        </w:rPr>
        <w:t xml:space="preserve"> в установленном порядке делопроизводство, контролир</w:t>
      </w:r>
      <w:r>
        <w:rPr>
          <w:bCs/>
        </w:rPr>
        <w:t>овать</w:t>
      </w:r>
      <w:r w:rsidRPr="00BC19D2">
        <w:rPr>
          <w:bCs/>
        </w:rPr>
        <w:t xml:space="preserve"> хранение и сдачу в архив документов;</w:t>
      </w:r>
    </w:p>
    <w:p w:rsidR="0099152C" w:rsidRDefault="0099152C" w:rsidP="0099152C">
      <w:pPr>
        <w:jc w:val="both"/>
        <w:rPr>
          <w:bCs/>
        </w:rPr>
      </w:pPr>
      <w:r w:rsidRPr="00BC19D2">
        <w:rPr>
          <w:bCs/>
        </w:rPr>
        <w:t>- подготавливат</w:t>
      </w:r>
      <w:r>
        <w:rPr>
          <w:bCs/>
        </w:rPr>
        <w:t>ь</w:t>
      </w:r>
      <w:r w:rsidRPr="00BC19D2">
        <w:rPr>
          <w:bCs/>
        </w:rPr>
        <w:t xml:space="preserve"> проекты ответов на запросы государственных органов, а также на письма, заявления и жалобы граждан и юридических лиц;</w:t>
      </w:r>
    </w:p>
    <w:p w:rsidR="0099152C" w:rsidRPr="00BC19D2" w:rsidRDefault="0099152C" w:rsidP="0099152C">
      <w:pPr>
        <w:jc w:val="both"/>
        <w:rPr>
          <w:bCs/>
        </w:rPr>
      </w:pPr>
      <w:r w:rsidRPr="0007088C">
        <w:rPr>
          <w:bCs/>
        </w:rPr>
        <w:t xml:space="preserve">- в отсутствие ответственного лица, подготавливать и формировать статистическую отчетность и информации </w:t>
      </w:r>
      <w:r w:rsidRPr="0007088C">
        <w:t xml:space="preserve">по предмету деятельности отдела, согласно списка отчетности. </w:t>
      </w:r>
      <w:r w:rsidRPr="0007088C">
        <w:rPr>
          <w:bCs/>
        </w:rPr>
        <w:t>Список отчетности, закрепляет начальник отдела, который корректирует его по мере необходимости;</w:t>
      </w:r>
    </w:p>
    <w:p w:rsidR="0099152C" w:rsidRPr="00BC19D2" w:rsidRDefault="0099152C" w:rsidP="0099152C">
      <w:pPr>
        <w:jc w:val="both"/>
        <w:rPr>
          <w:bCs/>
        </w:rPr>
      </w:pPr>
      <w:r w:rsidRPr="00FB5B11">
        <w:rPr>
          <w:bCs/>
        </w:rPr>
        <w:t>-</w:t>
      </w:r>
      <w:r w:rsidRPr="00BC19D2">
        <w:rPr>
          <w:bCs/>
        </w:rPr>
        <w:t xml:space="preserve"> в необходимых случаях выезжат</w:t>
      </w:r>
      <w:r>
        <w:rPr>
          <w:bCs/>
        </w:rPr>
        <w:t>ь</w:t>
      </w:r>
      <w:r w:rsidRPr="00BC19D2">
        <w:rPr>
          <w:bCs/>
        </w:rPr>
        <w:t xml:space="preserve"> в служебные командировки;</w:t>
      </w:r>
    </w:p>
    <w:p w:rsidR="0099152C" w:rsidRDefault="0099152C" w:rsidP="0099152C">
      <w:pPr>
        <w:jc w:val="both"/>
        <w:rPr>
          <w:bCs/>
        </w:rPr>
      </w:pPr>
      <w:r w:rsidRPr="00BC19D2">
        <w:rPr>
          <w:bCs/>
        </w:rPr>
        <w:t>– имет</w:t>
      </w:r>
      <w:r>
        <w:rPr>
          <w:bCs/>
        </w:rPr>
        <w:t>ь</w:t>
      </w:r>
      <w:r w:rsidRPr="00BC19D2">
        <w:rPr>
          <w:bCs/>
        </w:rPr>
        <w:t xml:space="preserve"> доступ к ФИР для выполнения контрольных мероприятий при проведении камеральных проверок</w:t>
      </w:r>
      <w:r>
        <w:rPr>
          <w:bCs/>
        </w:rPr>
        <w:t>,</w:t>
      </w:r>
      <w:r w:rsidRPr="00BC19D2">
        <w:rPr>
          <w:bCs/>
        </w:rPr>
        <w:t xml:space="preserve"> для </w:t>
      </w:r>
      <w:r>
        <w:rPr>
          <w:bCs/>
        </w:rPr>
        <w:t xml:space="preserve">проверки достоверности сведений, проведения анализа ФХД и получения информации о критериях </w:t>
      </w:r>
      <w:proofErr w:type="gramStart"/>
      <w:r>
        <w:rPr>
          <w:bCs/>
        </w:rPr>
        <w:t xml:space="preserve">риска </w:t>
      </w:r>
      <w:r w:rsidRPr="00BC19D2">
        <w:rPr>
          <w:bCs/>
        </w:rPr>
        <w:t xml:space="preserve"> </w:t>
      </w:r>
      <w:r>
        <w:rPr>
          <w:bCs/>
        </w:rPr>
        <w:t>налогоплательщиков</w:t>
      </w:r>
      <w:proofErr w:type="gramEnd"/>
      <w:r w:rsidRPr="00BC19D2">
        <w:rPr>
          <w:bCs/>
        </w:rPr>
        <w:t xml:space="preserve"> и несет персональную ответственность;</w:t>
      </w:r>
    </w:p>
    <w:p w:rsidR="0099152C" w:rsidRPr="00015FD8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015FD8">
        <w:rPr>
          <w:bCs/>
        </w:rPr>
        <w:t>осуществля</w:t>
      </w:r>
      <w:r>
        <w:rPr>
          <w:bCs/>
        </w:rPr>
        <w:t>ть</w:t>
      </w:r>
      <w:r w:rsidRPr="00015FD8">
        <w:rPr>
          <w:bCs/>
        </w:rPr>
        <w:t xml:space="preserve"> использование </w:t>
      </w:r>
      <w:proofErr w:type="gramStart"/>
      <w:r w:rsidRPr="00015FD8">
        <w:rPr>
          <w:bCs/>
        </w:rPr>
        <w:t>федеральных информационных ресурсов</w:t>
      </w:r>
      <w:proofErr w:type="gramEnd"/>
      <w:r w:rsidRPr="00015FD8">
        <w:rPr>
          <w:bCs/>
        </w:rPr>
        <w:t xml:space="preserve"> сопровождаемых ФКУ «Налог-Сервис» ФНС России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 обеспечиват</w:t>
      </w:r>
      <w:r>
        <w:rPr>
          <w:bCs/>
        </w:rPr>
        <w:t>ь</w:t>
      </w:r>
      <w:r w:rsidRPr="00BC19D2">
        <w:rPr>
          <w:bCs/>
        </w:rPr>
        <w:t xml:space="preserve"> реализацию приказов ФНС России, Управления по обеспечению доступа к информационным, </w:t>
      </w:r>
      <w:proofErr w:type="gramStart"/>
      <w:r w:rsidRPr="00BC19D2">
        <w:rPr>
          <w:bCs/>
        </w:rPr>
        <w:t>программным  ресурсам</w:t>
      </w:r>
      <w:proofErr w:type="gramEnd"/>
      <w:r w:rsidRPr="00BC19D2">
        <w:rPr>
          <w:bCs/>
        </w:rPr>
        <w:t xml:space="preserve"> Инспекции;</w:t>
      </w:r>
    </w:p>
    <w:p w:rsidR="0099152C" w:rsidRPr="00BC19D2" w:rsidRDefault="0099152C" w:rsidP="0099152C">
      <w:pPr>
        <w:jc w:val="both"/>
        <w:rPr>
          <w:bCs/>
        </w:rPr>
      </w:pPr>
      <w:r w:rsidRPr="00BC19D2">
        <w:rPr>
          <w:bCs/>
        </w:rPr>
        <w:t>-</w:t>
      </w:r>
      <w:r>
        <w:rPr>
          <w:bCs/>
        </w:rPr>
        <w:t xml:space="preserve"> </w:t>
      </w:r>
      <w:r w:rsidRPr="00BC19D2">
        <w:rPr>
          <w:bCs/>
        </w:rPr>
        <w:t>осуществлят</w:t>
      </w:r>
      <w:r>
        <w:rPr>
          <w:bCs/>
        </w:rPr>
        <w:t>ь</w:t>
      </w:r>
      <w:r w:rsidRPr="00BC19D2">
        <w:rPr>
          <w:bCs/>
        </w:rPr>
        <w:t xml:space="preserve"> использование информационных, программных и аппаратных ресурсов в соответствии с инструкциями на рабочие места Пользователей, в том числе:</w:t>
      </w:r>
    </w:p>
    <w:p w:rsidR="0099152C" w:rsidRDefault="0099152C" w:rsidP="0099152C">
      <w:pPr>
        <w:jc w:val="both"/>
        <w:rPr>
          <w:bCs/>
        </w:rPr>
      </w:pPr>
      <w:r w:rsidRPr="00BC19D2">
        <w:rPr>
          <w:bCs/>
        </w:rPr>
        <w:t xml:space="preserve">- </w:t>
      </w:r>
      <w:r>
        <w:rPr>
          <w:bCs/>
        </w:rPr>
        <w:t xml:space="preserve">иметь </w:t>
      </w:r>
      <w:r w:rsidRPr="00BC19D2">
        <w:rPr>
          <w:bCs/>
        </w:rPr>
        <w:t>доступ к федеральным информационным ресурсам, сопровождаемым МИ ФНС России по ЦОД;</w:t>
      </w:r>
    </w:p>
    <w:p w:rsidR="0099152C" w:rsidRPr="00015FD8" w:rsidRDefault="0099152C" w:rsidP="0099152C">
      <w:pPr>
        <w:jc w:val="both"/>
        <w:rPr>
          <w:bCs/>
        </w:rPr>
      </w:pPr>
      <w:r w:rsidRPr="00015FD8">
        <w:rPr>
          <w:bCs/>
        </w:rPr>
        <w:t>- ответственный за прием и отправку документов, содержащих конфиденциальную информацию в электронном виде; (Общий отдел)</w:t>
      </w:r>
    </w:p>
    <w:p w:rsidR="0099152C" w:rsidRPr="00015FD8" w:rsidRDefault="0099152C" w:rsidP="0099152C">
      <w:pPr>
        <w:jc w:val="both"/>
        <w:rPr>
          <w:bCs/>
        </w:rPr>
      </w:pPr>
      <w:r w:rsidRPr="00015FD8">
        <w:rPr>
          <w:bCs/>
        </w:rPr>
        <w:t>- ответственный за хранение, учет и передачу конфиденциальной информации с пометкой «для служебного пользования» на электронных и на бумажных носителях;</w:t>
      </w:r>
    </w:p>
    <w:p w:rsidR="0099152C" w:rsidRPr="00015FD8" w:rsidRDefault="0099152C" w:rsidP="0099152C">
      <w:pPr>
        <w:jc w:val="both"/>
        <w:rPr>
          <w:bCs/>
        </w:rPr>
      </w:pPr>
      <w:r w:rsidRPr="00015FD8">
        <w:rPr>
          <w:bCs/>
        </w:rPr>
        <w:t xml:space="preserve">- </w:t>
      </w:r>
      <w:r>
        <w:rPr>
          <w:bCs/>
        </w:rPr>
        <w:t>иметь допус</w:t>
      </w:r>
      <w:r w:rsidRPr="00015FD8">
        <w:rPr>
          <w:bCs/>
        </w:rPr>
        <w:t>к работе с документами ограниченного доступа в части своих должностных обязанностей;</w:t>
      </w:r>
    </w:p>
    <w:p w:rsidR="0099152C" w:rsidRPr="00FB5B11" w:rsidRDefault="0099152C" w:rsidP="0099152C">
      <w:pPr>
        <w:jc w:val="both"/>
        <w:rPr>
          <w:bCs/>
        </w:rPr>
      </w:pPr>
      <w:r w:rsidRPr="00BC19D2">
        <w:rPr>
          <w:bCs/>
        </w:rPr>
        <w:t>- ПК ВАИ в целях осуществления визуального анализа информации для автоматизации процессов налогового контроля;</w:t>
      </w:r>
    </w:p>
    <w:p w:rsidR="0099152C" w:rsidRPr="00FB5B11" w:rsidRDefault="0099152C" w:rsidP="0099152C">
      <w:pPr>
        <w:jc w:val="both"/>
        <w:rPr>
          <w:bCs/>
        </w:rPr>
      </w:pPr>
      <w:r w:rsidRPr="00FB5B11">
        <w:rPr>
          <w:bCs/>
        </w:rPr>
        <w:t xml:space="preserve">- </w:t>
      </w:r>
      <w:r w:rsidRPr="00AE1997">
        <w:t>осуществля</w:t>
      </w:r>
      <w:r>
        <w:t>е</w:t>
      </w:r>
      <w:r w:rsidRPr="00AE1997">
        <w:t>т использован</w:t>
      </w:r>
      <w:r>
        <w:t xml:space="preserve">ие информационных, программных </w:t>
      </w:r>
      <w:r w:rsidRPr="00AE1997">
        <w:t>ресурсов в соответствии с инструкциями на рабочие места Пользователей,</w:t>
      </w:r>
      <w:r>
        <w:t xml:space="preserve"> </w:t>
      </w:r>
      <w:r w:rsidRPr="003B762C">
        <w:t xml:space="preserve">в том числе: «СЭД-ИФНС», «Система ЭОД местного уровня. ДП», «Консультант Плюс», «Операционная система </w:t>
      </w:r>
      <w:proofErr w:type="spellStart"/>
      <w:r w:rsidRPr="003B762C">
        <w:t>Windows</w:t>
      </w:r>
      <w:proofErr w:type="spellEnd"/>
      <w:r w:rsidRPr="003B762C">
        <w:t xml:space="preserve"> 2000», «MS </w:t>
      </w:r>
      <w:proofErr w:type="spellStart"/>
      <w:r w:rsidRPr="003B762C">
        <w:t>Office</w:t>
      </w:r>
      <w:proofErr w:type="spellEnd"/>
      <w:r w:rsidRPr="003B762C">
        <w:t xml:space="preserve"> </w:t>
      </w:r>
      <w:proofErr w:type="spellStart"/>
      <w:r w:rsidRPr="003B762C">
        <w:t>Word</w:t>
      </w:r>
      <w:proofErr w:type="spellEnd"/>
      <w:r w:rsidRPr="003B762C">
        <w:t xml:space="preserve">», «MS </w:t>
      </w:r>
      <w:proofErr w:type="spellStart"/>
      <w:r w:rsidRPr="003B762C">
        <w:t>Office</w:t>
      </w:r>
      <w:proofErr w:type="spellEnd"/>
      <w:r w:rsidRPr="003B762C">
        <w:t xml:space="preserve"> </w:t>
      </w:r>
      <w:proofErr w:type="spellStart"/>
      <w:r w:rsidRPr="003B762C">
        <w:t>Excel</w:t>
      </w:r>
      <w:proofErr w:type="spellEnd"/>
      <w:r w:rsidRPr="003B762C">
        <w:t>», «Антивирус. NOD 32»</w:t>
      </w:r>
      <w:r>
        <w:t xml:space="preserve">, </w:t>
      </w:r>
      <w:r w:rsidRPr="00AE1997">
        <w:t xml:space="preserve">ведение информационного ресурса </w:t>
      </w:r>
      <w:r w:rsidRPr="00C17BB1">
        <w:t xml:space="preserve">«Камеральные налоговые проверки </w:t>
      </w:r>
      <w:r w:rsidRPr="00BD48E9">
        <w:t xml:space="preserve">юридических лиц»; </w:t>
      </w:r>
    </w:p>
    <w:p w:rsidR="0099152C" w:rsidRPr="003B24F8" w:rsidRDefault="0099152C" w:rsidP="0099152C">
      <w:pPr>
        <w:jc w:val="both"/>
      </w:pPr>
      <w:r w:rsidRPr="003B24F8">
        <w:t xml:space="preserve">- </w:t>
      </w:r>
      <w:r>
        <w:t>соблюдать</w:t>
      </w:r>
      <w:r w:rsidRPr="003B24F8">
        <w:t xml:space="preserve"> законодательство Российской Федерации в области обработки и защиты персональных данных, нормативные документы Инспекции по защите персональных данных;</w:t>
      </w:r>
    </w:p>
    <w:p w:rsidR="0099152C" w:rsidRPr="003B24F8" w:rsidRDefault="0099152C" w:rsidP="0099152C">
      <w:pPr>
        <w:jc w:val="both"/>
      </w:pPr>
      <w:r w:rsidRPr="003B24F8">
        <w:t>- сохран</w:t>
      </w:r>
      <w:r>
        <w:t>ять</w:t>
      </w:r>
      <w:r w:rsidRPr="003B24F8">
        <w:t xml:space="preserve"> конфиденциальность персональных данных;</w:t>
      </w:r>
    </w:p>
    <w:p w:rsidR="0099152C" w:rsidRPr="00FB5B11" w:rsidRDefault="0099152C" w:rsidP="0099152C">
      <w:pPr>
        <w:jc w:val="both"/>
      </w:pPr>
      <w:r w:rsidRPr="003B24F8">
        <w:t>- обеспечива</w:t>
      </w:r>
      <w:r>
        <w:t>ть</w:t>
      </w:r>
      <w:r w:rsidRPr="003B24F8">
        <w:t xml:space="preserve"> сохранность закреплённых за ними носителей персональных данных;</w:t>
      </w:r>
    </w:p>
    <w:p w:rsidR="0099152C" w:rsidRPr="00FB5B11" w:rsidRDefault="0099152C" w:rsidP="0099152C">
      <w:pPr>
        <w:jc w:val="both"/>
      </w:pPr>
      <w:r w:rsidRPr="00FB5B11">
        <w:t xml:space="preserve">- </w:t>
      </w:r>
      <w:r w:rsidRPr="003B24F8">
        <w:t>докладыва</w:t>
      </w:r>
      <w:r>
        <w:t>ть</w:t>
      </w:r>
      <w:r w:rsidRPr="003B24F8">
        <w:t xml:space="preserve"> своему непосредственному руководителю отдела (структурного подразделения) обо всех фактах и попытках несанкционированного доступа к персональным данным и других нарушениях;</w:t>
      </w:r>
    </w:p>
    <w:p w:rsidR="0099152C" w:rsidRPr="00FB5B11" w:rsidRDefault="0099152C" w:rsidP="0099152C">
      <w:pPr>
        <w:jc w:val="both"/>
      </w:pPr>
      <w:r w:rsidRPr="00BD48E9">
        <w:t>- в соответствии с Приказом ФНС России от 04.08.2010г. № 01-01/141</w:t>
      </w:r>
      <w:r w:rsidRPr="00BA3CB3">
        <w:t xml:space="preserve">@ </w:t>
      </w:r>
      <w:proofErr w:type="gramStart"/>
      <w:r w:rsidRPr="00BA3CB3">
        <w:t>« О</w:t>
      </w:r>
      <w:proofErr w:type="gramEnd"/>
      <w:r w:rsidRPr="00BA3CB3">
        <w:t xml:space="preserve"> проведении дистанционного аудита»</w:t>
      </w:r>
      <w:r>
        <w:t xml:space="preserve"> проводить</w:t>
      </w:r>
      <w:r w:rsidRPr="00BA3CB3">
        <w:t xml:space="preserve"> оперативн</w:t>
      </w:r>
      <w:r>
        <w:t xml:space="preserve">ый </w:t>
      </w:r>
      <w:r w:rsidRPr="00BA3CB3">
        <w:t>самоконтрол</w:t>
      </w:r>
      <w:r>
        <w:t xml:space="preserve">ь согласно закрепленных </w:t>
      </w:r>
      <w:r>
        <w:rPr>
          <w:lang w:val="en-US"/>
        </w:rPr>
        <w:t>QBE</w:t>
      </w:r>
      <w:r w:rsidRPr="00BD21A3">
        <w:t xml:space="preserve"> </w:t>
      </w:r>
      <w:r>
        <w:t>–</w:t>
      </w:r>
      <w:r w:rsidRPr="00BD21A3">
        <w:t xml:space="preserve"> </w:t>
      </w:r>
      <w:r>
        <w:t xml:space="preserve">запросов в установленные сроки. </w:t>
      </w:r>
      <w:r w:rsidRPr="00BD21A3">
        <w:t xml:space="preserve">Списки </w:t>
      </w:r>
      <w:r w:rsidRPr="00BD21A3">
        <w:rPr>
          <w:lang w:val="en-US"/>
        </w:rPr>
        <w:t>QBE</w:t>
      </w:r>
      <w:r w:rsidRPr="00BD21A3">
        <w:t xml:space="preserve"> - запросов, закрепляет начальник отдела, который корректирует ег</w:t>
      </w:r>
      <w:r>
        <w:t>о по мере необходимости.</w:t>
      </w:r>
    </w:p>
    <w:p w:rsidR="0099152C" w:rsidRPr="00FB5B11" w:rsidRDefault="0099152C" w:rsidP="0099152C">
      <w:pPr>
        <w:jc w:val="both"/>
      </w:pPr>
      <w:r>
        <w:t xml:space="preserve">- </w:t>
      </w:r>
      <w:r w:rsidRPr="00AE1997">
        <w:t>осуществлят</w:t>
      </w:r>
      <w:r>
        <w:t>ь</w:t>
      </w:r>
      <w:r w:rsidRPr="00AE1997">
        <w:t xml:space="preserve"> контроль</w:t>
      </w:r>
      <w:r>
        <w:t xml:space="preserve"> </w:t>
      </w:r>
      <w:r w:rsidRPr="00AE1997">
        <w:t>за администрированием</w:t>
      </w:r>
      <w:r>
        <w:t xml:space="preserve"> </w:t>
      </w:r>
      <w:r w:rsidRPr="00AE1997">
        <w:t xml:space="preserve">Состава информационных </w:t>
      </w:r>
      <w:proofErr w:type="gramStart"/>
      <w:r w:rsidRPr="00AE1997">
        <w:t>ресурсов  (</w:t>
      </w:r>
      <w:proofErr w:type="gramEnd"/>
      <w:r w:rsidRPr="00AE1997">
        <w:t>ИР)</w:t>
      </w:r>
      <w:r>
        <w:t>;</w:t>
      </w:r>
    </w:p>
    <w:p w:rsidR="0099152C" w:rsidRPr="00AE1997" w:rsidRDefault="0099152C" w:rsidP="0099152C">
      <w:pPr>
        <w:jc w:val="both"/>
        <w:rPr>
          <w:szCs w:val="28"/>
        </w:rPr>
      </w:pPr>
      <w:r>
        <w:rPr>
          <w:szCs w:val="28"/>
        </w:rPr>
        <w:t>- подготавливать перечень налоговых обязательств по категориям налогоплательщиков;</w:t>
      </w:r>
    </w:p>
    <w:p w:rsidR="0099152C" w:rsidRPr="00C2288B" w:rsidRDefault="0099152C" w:rsidP="0099152C">
      <w:pPr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C2288B">
        <w:rPr>
          <w:szCs w:val="28"/>
        </w:rPr>
        <w:t>обеспечиват</w:t>
      </w:r>
      <w:r>
        <w:rPr>
          <w:szCs w:val="28"/>
        </w:rPr>
        <w:t>ь</w:t>
      </w:r>
      <w:r w:rsidRPr="00C2288B">
        <w:rPr>
          <w:szCs w:val="28"/>
        </w:rPr>
        <w:t xml:space="preserve"> реализацию положений Федерального закона от 25.12.2008 № 273-ФЗ «О противодействии коррупции», в том числе:</w:t>
      </w:r>
    </w:p>
    <w:p w:rsidR="0099152C" w:rsidRPr="00C2288B" w:rsidRDefault="0099152C" w:rsidP="0099152C">
      <w:pPr>
        <w:jc w:val="both"/>
        <w:rPr>
          <w:szCs w:val="28"/>
        </w:rPr>
      </w:pPr>
      <w:r w:rsidRPr="00C2288B">
        <w:rPr>
          <w:szCs w:val="28"/>
        </w:rPr>
        <w:t>а) уведомлят</w:t>
      </w:r>
      <w:r>
        <w:rPr>
          <w:szCs w:val="28"/>
        </w:rPr>
        <w:t>ь</w:t>
      </w:r>
      <w:r w:rsidRPr="00C2288B">
        <w:rPr>
          <w:szCs w:val="28"/>
        </w:rPr>
        <w:t xml:space="preserve">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C2288B">
        <w:rPr>
          <w:szCs w:val="28"/>
        </w:rPr>
        <w:t>каких либо</w:t>
      </w:r>
      <w:proofErr w:type="gramEnd"/>
      <w:r w:rsidRPr="00C2288B">
        <w:rPr>
          <w:szCs w:val="28"/>
        </w:rPr>
        <w:t xml:space="preserve"> лиц в целях склонения его к совершению коррупционных правонарушений; </w:t>
      </w:r>
    </w:p>
    <w:p w:rsidR="0099152C" w:rsidRDefault="0099152C" w:rsidP="0099152C">
      <w:pPr>
        <w:autoSpaceDE w:val="0"/>
        <w:autoSpaceDN w:val="0"/>
        <w:adjustRightInd w:val="0"/>
        <w:jc w:val="both"/>
      </w:pPr>
      <w:r w:rsidRPr="00C2288B">
        <w:t>б) уведомлят</w:t>
      </w:r>
      <w:r>
        <w:t>ь</w:t>
      </w:r>
      <w:r w:rsidRPr="00C2288B"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 xml:space="preserve">в целях обеспечения эффективности работы </w:t>
      </w:r>
      <w:r>
        <w:rPr>
          <w:bCs/>
        </w:rPr>
        <w:t>О</w:t>
      </w:r>
      <w:r w:rsidRPr="00854446">
        <w:rPr>
          <w:bCs/>
        </w:rPr>
        <w:t>тдела своевременно и добросовестно, на высоком профессиональном уровне исполня</w:t>
      </w:r>
      <w:r>
        <w:rPr>
          <w:bCs/>
        </w:rPr>
        <w:t>ть</w:t>
      </w:r>
      <w:r w:rsidRPr="00854446">
        <w:rPr>
          <w:bCs/>
        </w:rPr>
        <w:t xml:space="preserve"> должностные обязанности в соответствии с настоящим Регламентом;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>при исполнении должностных обязанностей соблюда</w:t>
      </w:r>
      <w:r>
        <w:rPr>
          <w:bCs/>
        </w:rPr>
        <w:t>ть</w:t>
      </w:r>
      <w:r w:rsidRPr="00854446">
        <w:rPr>
          <w:bCs/>
        </w:rPr>
        <w:t xml:space="preserve"> права и законные интересы граждан и организаций;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>взаимодейств</w:t>
      </w:r>
      <w:r>
        <w:rPr>
          <w:bCs/>
        </w:rPr>
        <w:t>овать</w:t>
      </w:r>
      <w:r w:rsidRPr="00854446">
        <w:rPr>
          <w:bCs/>
        </w:rPr>
        <w:t xml:space="preserve"> с другими государственными органами для решения вопросов, входящих в его компетенцию;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>-</w:t>
      </w:r>
      <w:r w:rsidRPr="00854446">
        <w:rPr>
          <w:bCs/>
        </w:rPr>
        <w:t xml:space="preserve"> сообща</w:t>
      </w:r>
      <w:r>
        <w:rPr>
          <w:bCs/>
        </w:rPr>
        <w:t>ть</w:t>
      </w:r>
      <w:r w:rsidRPr="00854446">
        <w:rPr>
          <w:bCs/>
        </w:rPr>
        <w:t xml:space="preserve"> </w:t>
      </w:r>
      <w:r>
        <w:rPr>
          <w:bCs/>
        </w:rPr>
        <w:t>начальнику Инспекции</w:t>
      </w:r>
      <w:r w:rsidRPr="00854446">
        <w:rPr>
          <w:bCs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>проходит</w:t>
      </w:r>
      <w:r>
        <w:rPr>
          <w:bCs/>
        </w:rPr>
        <w:t>ь</w:t>
      </w:r>
      <w:r w:rsidRPr="00854446">
        <w:rPr>
          <w:bCs/>
        </w:rPr>
        <w:t xml:space="preserve">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>соблюда</w:t>
      </w:r>
      <w:r>
        <w:rPr>
          <w:bCs/>
        </w:rPr>
        <w:t>ть</w:t>
      </w:r>
      <w:r w:rsidRPr="00854446">
        <w:rPr>
          <w:bCs/>
        </w:rPr>
        <w:t xml:space="preserve"> установленные правила публичных выступлений и предоставления служебной информации;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 xml:space="preserve">- </w:t>
      </w:r>
      <w:r w:rsidRPr="00854446">
        <w:rPr>
          <w:bCs/>
        </w:rPr>
        <w:t>не допуска</w:t>
      </w:r>
      <w:r>
        <w:rPr>
          <w:bCs/>
        </w:rPr>
        <w:t>ть</w:t>
      </w:r>
      <w:r w:rsidRPr="00854446">
        <w:rPr>
          <w:bCs/>
        </w:rPr>
        <w:t xml:space="preserve"> конфликтных ситуаций, способных нанести ущерб его репутации или авторитету </w:t>
      </w:r>
      <w:r>
        <w:rPr>
          <w:bCs/>
        </w:rPr>
        <w:t>Инспекции</w:t>
      </w:r>
      <w:r w:rsidRPr="00854446">
        <w:rPr>
          <w:bCs/>
        </w:rPr>
        <w:t>;</w:t>
      </w:r>
    </w:p>
    <w:p w:rsidR="0099152C" w:rsidRPr="00854446" w:rsidRDefault="0099152C" w:rsidP="0099152C">
      <w:pPr>
        <w:jc w:val="both"/>
        <w:rPr>
          <w:bCs/>
        </w:rPr>
      </w:pPr>
      <w:r>
        <w:rPr>
          <w:bCs/>
        </w:rPr>
        <w:t>-</w:t>
      </w:r>
      <w:r w:rsidRPr="00854446">
        <w:rPr>
          <w:bCs/>
        </w:rPr>
        <w:t xml:space="preserve"> бере</w:t>
      </w:r>
      <w:r>
        <w:rPr>
          <w:bCs/>
        </w:rPr>
        <w:t>чь</w:t>
      </w:r>
      <w:r w:rsidRPr="00854446">
        <w:rPr>
          <w:bCs/>
        </w:rPr>
        <w:t xml:space="preserve"> государственное имущество, в том числе, предоставленное ему для исполнения должностных обязанностей;</w:t>
      </w:r>
    </w:p>
    <w:p w:rsidR="0099152C" w:rsidRDefault="0099152C" w:rsidP="0099152C">
      <w:pPr>
        <w:jc w:val="both"/>
        <w:rPr>
          <w:bCs/>
        </w:rPr>
      </w:pPr>
      <w:r w:rsidRPr="00854446">
        <w:rPr>
          <w:bCs/>
        </w:rPr>
        <w:t>- соблюда</w:t>
      </w:r>
      <w:r>
        <w:rPr>
          <w:bCs/>
        </w:rPr>
        <w:t>ть</w:t>
      </w:r>
      <w:r w:rsidRPr="00854446">
        <w:rPr>
          <w:bCs/>
        </w:rPr>
        <w:t xml:space="preserve"> служебный распорядок </w:t>
      </w:r>
      <w:r>
        <w:rPr>
          <w:bCs/>
        </w:rPr>
        <w:t>Инспекции</w:t>
      </w:r>
      <w:r w:rsidRPr="00854446">
        <w:rPr>
          <w:bCs/>
        </w:rPr>
        <w:t>;</w:t>
      </w:r>
    </w:p>
    <w:p w:rsidR="0099152C" w:rsidRPr="00283A82" w:rsidRDefault="0099152C" w:rsidP="0099152C">
      <w:pPr>
        <w:jc w:val="both"/>
        <w:rPr>
          <w:bCs/>
          <w:i/>
        </w:rPr>
      </w:pPr>
      <w:r>
        <w:rPr>
          <w:bCs/>
        </w:rPr>
        <w:t>- не реже одного раза в месяц проводить оперативный самоконтроль;</w:t>
      </w:r>
    </w:p>
    <w:p w:rsidR="0099152C" w:rsidRDefault="0099152C" w:rsidP="0099152C">
      <w:pPr>
        <w:jc w:val="both"/>
        <w:rPr>
          <w:snapToGrid w:val="0"/>
        </w:rPr>
      </w:pPr>
      <w:r>
        <w:rPr>
          <w:snapToGrid w:val="0"/>
        </w:rPr>
        <w:t xml:space="preserve">- обеспечивать сохранность номерных гербовых бланков и правильность их использования; </w:t>
      </w:r>
    </w:p>
    <w:p w:rsidR="0099152C" w:rsidRPr="00FB5B11" w:rsidRDefault="0099152C" w:rsidP="0099152C">
      <w:pPr>
        <w:jc w:val="both"/>
      </w:pPr>
      <w:r>
        <w:rPr>
          <w:color w:val="000001"/>
        </w:rPr>
        <w:t xml:space="preserve">- </w:t>
      </w:r>
      <w:r w:rsidRPr="00854446">
        <w:rPr>
          <w:color w:val="000001"/>
        </w:rPr>
        <w:t>выполня</w:t>
      </w:r>
      <w:r>
        <w:rPr>
          <w:color w:val="000001"/>
        </w:rPr>
        <w:t>ть</w:t>
      </w:r>
      <w:r w:rsidRPr="00854446">
        <w:rPr>
          <w:color w:val="000001"/>
        </w:rPr>
        <w:t xml:space="preserve"> поручения начальника Отдела, отданные в соответствии с его компетенцией</w:t>
      </w:r>
      <w:r>
        <w:rPr>
          <w:color w:val="000001"/>
        </w:rPr>
        <w:t xml:space="preserve">, </w:t>
      </w:r>
      <w:r w:rsidRPr="00AE1997">
        <w:t>в рамках задач, стоящих перед отделом;</w:t>
      </w:r>
    </w:p>
    <w:p w:rsidR="0099152C" w:rsidRDefault="0099152C" w:rsidP="0099152C">
      <w:pPr>
        <w:jc w:val="both"/>
      </w:pPr>
      <w:r w:rsidRPr="00AE1997">
        <w:t>- осуществлят</w:t>
      </w:r>
      <w:r>
        <w:t>ь</w:t>
      </w:r>
      <w:r w:rsidRPr="00AE1997">
        <w:t xml:space="preserve"> иные права и обязанности, предусмотренные</w:t>
      </w:r>
      <w:r>
        <w:t xml:space="preserve"> нормативными правовыми актами.</w:t>
      </w:r>
    </w:p>
    <w:p w:rsidR="0099152C" w:rsidRPr="00015FD8" w:rsidRDefault="0099152C" w:rsidP="0099152C">
      <w:pPr>
        <w:jc w:val="both"/>
      </w:pPr>
      <w:r w:rsidRPr="00015FD8">
        <w:t>- осуществлять использование средств криптографической защиты информации (далее – СКЗИ), являясь пользователем СКЗИ. В соответствии с Порядком использования средств криптографической защиты информации и управления ключевой информацией, утвержденного приказом Инспекции (далее – Порядок), пользователь СКЗИ обязан:</w:t>
      </w:r>
    </w:p>
    <w:p w:rsidR="0099152C" w:rsidRPr="00015FD8" w:rsidRDefault="0099152C" w:rsidP="0099152C">
      <w:pPr>
        <w:jc w:val="both"/>
      </w:pPr>
      <w:r w:rsidRPr="00015FD8">
        <w:t>а) соблюдать требования Порядка;</w:t>
      </w:r>
    </w:p>
    <w:p w:rsidR="0099152C" w:rsidRPr="00015FD8" w:rsidRDefault="0099152C" w:rsidP="0099152C">
      <w:pPr>
        <w:jc w:val="both"/>
      </w:pPr>
      <w:r w:rsidRPr="00015FD8">
        <w:t>б) работать с СКЗИ только на специально подготовленном автоматизированном рабочем месте;</w:t>
      </w:r>
    </w:p>
    <w:p w:rsidR="0099152C" w:rsidRPr="00015FD8" w:rsidRDefault="0099152C" w:rsidP="0099152C">
      <w:pPr>
        <w:jc w:val="both"/>
      </w:pPr>
      <w:r w:rsidRPr="00015FD8">
        <w:t>в) соблюдать меры по исключению несанкционированного доступа лиц, не допущенных к работе с СКЗИ, в помещения, в которых размещены технические средства с установленными СКЗИ;</w:t>
      </w:r>
    </w:p>
    <w:p w:rsidR="0099152C" w:rsidRPr="00015FD8" w:rsidRDefault="0099152C" w:rsidP="0099152C">
      <w:pPr>
        <w:jc w:val="both"/>
      </w:pPr>
      <w:r w:rsidRPr="00015FD8">
        <w:t>г) сохранять в тайне конфиденциальную информацию, ставшую известной в процессе работы с СКЗИ;</w:t>
      </w:r>
    </w:p>
    <w:p w:rsidR="0099152C" w:rsidRPr="00015FD8" w:rsidRDefault="0099152C" w:rsidP="0099152C">
      <w:pPr>
        <w:jc w:val="both"/>
      </w:pPr>
      <w:r w:rsidRPr="00015FD8">
        <w:t>д) сохранять в тайне содержание закрытых ключей СКЗИ;</w:t>
      </w:r>
    </w:p>
    <w:p w:rsidR="0099152C" w:rsidRDefault="0099152C" w:rsidP="0099152C">
      <w:pPr>
        <w:jc w:val="both"/>
      </w:pPr>
      <w:r w:rsidRPr="00015FD8">
        <w:t>е) докладывать администратору СКЗИ Инспекции об инцидентах на технических средствах с установленными СКЗИ.</w:t>
      </w:r>
    </w:p>
    <w:p w:rsidR="0099152C" w:rsidRPr="00015FD8" w:rsidRDefault="0099152C" w:rsidP="0099152C">
      <w:pPr>
        <w:jc w:val="both"/>
      </w:pPr>
      <w:r>
        <w:rPr>
          <w:color w:val="000000"/>
          <w:spacing w:val="3"/>
          <w:sz w:val="26"/>
          <w:szCs w:val="26"/>
        </w:rPr>
        <w:t xml:space="preserve">- </w:t>
      </w:r>
      <w:r w:rsidRPr="00015FD8">
        <w:t>знать законодательство Российской Федерации в области обработки и защиты персональных данных, нормативные документы Инспекции по защите персональных данных;</w:t>
      </w:r>
    </w:p>
    <w:p w:rsidR="0099152C" w:rsidRPr="00015FD8" w:rsidRDefault="0099152C" w:rsidP="0099152C">
      <w:pPr>
        <w:jc w:val="both"/>
      </w:pPr>
      <w:r w:rsidRPr="00015FD8">
        <w:lastRenderedPageBreak/>
        <w:t>- сохранять конфиденциальность персональных данных;</w:t>
      </w:r>
    </w:p>
    <w:p w:rsidR="0099152C" w:rsidRPr="00015FD8" w:rsidRDefault="0099152C" w:rsidP="0099152C">
      <w:pPr>
        <w:jc w:val="both"/>
      </w:pPr>
      <w:r w:rsidRPr="00015FD8">
        <w:t>- обеспечивать сохранность закреплённых за ними носителей персональных данных;</w:t>
      </w:r>
    </w:p>
    <w:p w:rsidR="0099152C" w:rsidRPr="00015FD8" w:rsidRDefault="0099152C" w:rsidP="0099152C">
      <w:pPr>
        <w:jc w:val="both"/>
      </w:pPr>
      <w:r w:rsidRPr="00015FD8">
        <w:t>- докладывать своему непосредственному начальнику отдела (структурного подразделения) обо всех фактах и попытках несанкционированного доступа к персональным данным и других нарушениях.</w:t>
      </w:r>
    </w:p>
    <w:p w:rsidR="0099152C" w:rsidRPr="00F02E23" w:rsidRDefault="0099152C" w:rsidP="0099152C">
      <w:pPr>
        <w:widowControl w:val="0"/>
        <w:autoSpaceDE w:val="0"/>
        <w:autoSpaceDN w:val="0"/>
        <w:adjustRightInd w:val="0"/>
        <w:ind w:firstLine="639"/>
        <w:jc w:val="both"/>
        <w:rPr>
          <w:color w:val="000000"/>
        </w:rPr>
      </w:pPr>
      <w:r>
        <w:rPr>
          <w:color w:val="000000"/>
          <w:sz w:val="22"/>
          <w:szCs w:val="22"/>
        </w:rPr>
        <w:t>2.</w:t>
      </w:r>
      <w:r w:rsidRPr="00A56E22">
        <w:rPr>
          <w:color w:val="000000"/>
          <w:sz w:val="22"/>
          <w:szCs w:val="22"/>
        </w:rPr>
        <w:t xml:space="preserve">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99152C" w:rsidRPr="00F02E23" w:rsidRDefault="0099152C" w:rsidP="0099152C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99152C" w:rsidRPr="00BF319F" w:rsidRDefault="0099152C" w:rsidP="0099152C">
      <w:pPr>
        <w:autoSpaceDE w:val="0"/>
        <w:autoSpaceDN w:val="0"/>
        <w:adjustRightInd w:val="0"/>
        <w:ind w:firstLine="618"/>
        <w:jc w:val="both"/>
      </w:pPr>
      <w:r w:rsidRPr="00C02A57">
        <w:rPr>
          <w:color w:val="000000"/>
        </w:rPr>
        <w:t>3. Начало приема документов для участия в конкурсе в 09.00 часов «</w:t>
      </w:r>
      <w:r w:rsidRPr="00C02A57">
        <w:t>20</w:t>
      </w:r>
      <w:r w:rsidRPr="00C02A57">
        <w:rPr>
          <w:color w:val="000000"/>
        </w:rPr>
        <w:t xml:space="preserve">» сентября 2024 года, окончание - в </w:t>
      </w:r>
      <w:r>
        <w:rPr>
          <w:color w:val="000000"/>
        </w:rPr>
        <w:t>18.00</w:t>
      </w:r>
      <w:r w:rsidRPr="00C02A57">
        <w:rPr>
          <w:color w:val="000000"/>
        </w:rPr>
        <w:t xml:space="preserve"> </w:t>
      </w:r>
      <w:bookmarkStart w:id="0" w:name="_GoBack"/>
      <w:bookmarkEnd w:id="0"/>
      <w:r w:rsidRPr="00C02A57">
        <w:rPr>
          <w:color w:val="000000"/>
        </w:rPr>
        <w:t>часов «</w:t>
      </w:r>
      <w:r w:rsidRPr="00C02A57">
        <w:t>10» октября</w:t>
      </w:r>
      <w:r w:rsidRPr="00C02A57">
        <w:rPr>
          <w:color w:val="000000"/>
        </w:rPr>
        <w:t xml:space="preserve"> 2024 года.</w:t>
      </w:r>
    </w:p>
    <w:p w:rsidR="0099152C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4</w:t>
      </w:r>
      <w:r w:rsidRPr="00BF319F">
        <w:rPr>
          <w:color w:val="000000"/>
        </w:rPr>
        <w:t xml:space="preserve">. Адрес места приема документов: </w:t>
      </w:r>
      <w:r>
        <w:rPr>
          <w:color w:val="000000"/>
          <w:sz w:val="22"/>
          <w:szCs w:val="22"/>
        </w:rPr>
        <w:t>352700</w:t>
      </w:r>
      <w:r w:rsidRPr="00F271E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Краснодарский край, </w:t>
      </w:r>
      <w:proofErr w:type="spellStart"/>
      <w:r>
        <w:rPr>
          <w:color w:val="000000"/>
          <w:sz w:val="22"/>
          <w:szCs w:val="22"/>
        </w:rPr>
        <w:t>Тимашевский</w:t>
      </w:r>
      <w:proofErr w:type="spellEnd"/>
      <w:r>
        <w:rPr>
          <w:color w:val="000000"/>
          <w:sz w:val="22"/>
          <w:szCs w:val="22"/>
        </w:rPr>
        <w:t xml:space="preserve"> р-н, г. Тимашевск</w:t>
      </w:r>
      <w:r w:rsidRPr="00F271E5">
        <w:rPr>
          <w:color w:val="000000"/>
          <w:sz w:val="22"/>
          <w:szCs w:val="22"/>
        </w:rPr>
        <w:t>, ул. </w:t>
      </w:r>
      <w:r>
        <w:rPr>
          <w:color w:val="000000"/>
          <w:sz w:val="22"/>
          <w:szCs w:val="22"/>
        </w:rPr>
        <w:t>Ленина</w:t>
      </w:r>
      <w:r w:rsidRPr="00F271E5">
        <w:rPr>
          <w:color w:val="000000"/>
          <w:sz w:val="22"/>
          <w:szCs w:val="22"/>
        </w:rPr>
        <w:t>, д. </w:t>
      </w:r>
      <w:r>
        <w:rPr>
          <w:color w:val="000000"/>
          <w:sz w:val="22"/>
          <w:szCs w:val="22"/>
        </w:rPr>
        <w:t>171</w:t>
      </w:r>
      <w:r w:rsidRPr="00BF319F">
        <w:rPr>
          <w:color w:val="000000"/>
        </w:rPr>
        <w:t xml:space="preserve">, </w:t>
      </w:r>
      <w:r>
        <w:rPr>
          <w:color w:val="000000"/>
        </w:rPr>
        <w:t>Межрайонная и</w:t>
      </w:r>
      <w:r w:rsidRPr="00BF319F">
        <w:rPr>
          <w:color w:val="000000"/>
        </w:rPr>
        <w:t>нспекция Федеральной налоговой службы № </w:t>
      </w:r>
      <w:r>
        <w:rPr>
          <w:color w:val="000000"/>
        </w:rPr>
        <w:t>10</w:t>
      </w:r>
      <w:r w:rsidRPr="00BF319F">
        <w:rPr>
          <w:color w:val="000000"/>
        </w:rPr>
        <w:t xml:space="preserve"> по </w:t>
      </w:r>
      <w:r>
        <w:rPr>
          <w:color w:val="000000"/>
        </w:rPr>
        <w:t>Краснодарскому краю</w:t>
      </w:r>
      <w:r w:rsidRPr="00BF319F">
        <w:rPr>
          <w:color w:val="000000"/>
        </w:rPr>
        <w:t xml:space="preserve">, отдел </w:t>
      </w:r>
      <w:r>
        <w:rPr>
          <w:color w:val="000000"/>
        </w:rPr>
        <w:t>общего обеспечения,</w:t>
      </w:r>
      <w:r w:rsidRPr="00BF319F">
        <w:rPr>
          <w:color w:val="000000"/>
        </w:rPr>
        <w:t xml:space="preserve">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>. </w:t>
      </w:r>
      <w:r>
        <w:rPr>
          <w:color w:val="000000"/>
        </w:rPr>
        <w:t>106</w:t>
      </w:r>
      <w:r w:rsidRPr="00BF319F">
        <w:rPr>
          <w:color w:val="000000"/>
        </w:rPr>
        <w:t>, телефон: (861</w:t>
      </w:r>
      <w:r>
        <w:rPr>
          <w:color w:val="000000"/>
        </w:rPr>
        <w:t>30</w:t>
      </w:r>
      <w:r w:rsidRPr="00BF319F">
        <w:rPr>
          <w:color w:val="000000"/>
        </w:rPr>
        <w:t xml:space="preserve">) </w:t>
      </w:r>
      <w:r>
        <w:rPr>
          <w:color w:val="000000"/>
        </w:rPr>
        <w:t>9-92-36, доб. (56-67)</w:t>
      </w:r>
      <w:r w:rsidRPr="00BF319F">
        <w:rPr>
          <w:color w:val="000000"/>
        </w:rPr>
        <w:t xml:space="preserve">. Ответственный за прием документов </w:t>
      </w:r>
      <w:r>
        <w:rPr>
          <w:color w:val="000000"/>
        </w:rPr>
        <w:t>– главный специалист-эксперт отдела общего обеспечения Мамонтова Маргарита Дмитриевна</w:t>
      </w:r>
      <w:r w:rsidRPr="00BF319F">
        <w:rPr>
          <w:color w:val="000000"/>
        </w:rPr>
        <w:t>.</w:t>
      </w:r>
    </w:p>
    <w:p w:rsidR="0099152C" w:rsidRPr="00BF319F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5.</w:t>
      </w:r>
      <w:r w:rsidRPr="00BF319F">
        <w:rPr>
          <w:color w:val="000000"/>
        </w:rPr>
        <w:t xml:space="preserve">. Для участия в конкурсе гражданский служащий, который замещает должность государственной гражданской службы в </w:t>
      </w:r>
      <w:r>
        <w:rPr>
          <w:color w:val="000000"/>
        </w:rPr>
        <w:t>Межрайонной и</w:t>
      </w:r>
      <w:r w:rsidRPr="00BF319F">
        <w:rPr>
          <w:color w:val="000000"/>
        </w:rPr>
        <w:t>нспекци</w:t>
      </w:r>
      <w:r>
        <w:rPr>
          <w:color w:val="000000"/>
        </w:rPr>
        <w:t>и</w:t>
      </w:r>
      <w:r w:rsidRPr="00BF319F">
        <w:rPr>
          <w:color w:val="000000"/>
        </w:rPr>
        <w:t xml:space="preserve"> Федеральной налоговой службы № </w:t>
      </w:r>
      <w:r>
        <w:rPr>
          <w:color w:val="000000"/>
        </w:rPr>
        <w:t>10</w:t>
      </w:r>
      <w:r w:rsidRPr="00BF319F">
        <w:rPr>
          <w:color w:val="000000"/>
        </w:rPr>
        <w:t xml:space="preserve"> по </w:t>
      </w:r>
      <w:r>
        <w:rPr>
          <w:color w:val="000000"/>
        </w:rPr>
        <w:t>Краснодарскому краю</w:t>
      </w:r>
      <w:r w:rsidRPr="00BF319F">
        <w:rPr>
          <w:color w:val="000000"/>
        </w:rPr>
        <w:t xml:space="preserve">, подает заявление на имя начальника </w:t>
      </w:r>
      <w:r>
        <w:rPr>
          <w:color w:val="000000"/>
        </w:rPr>
        <w:t>Межрайонной и</w:t>
      </w:r>
      <w:r w:rsidRPr="00BF319F">
        <w:rPr>
          <w:color w:val="000000"/>
        </w:rPr>
        <w:t>нспекци</w:t>
      </w:r>
      <w:r>
        <w:rPr>
          <w:color w:val="000000"/>
        </w:rPr>
        <w:t>и</w:t>
      </w:r>
      <w:r w:rsidRPr="00BF319F">
        <w:rPr>
          <w:color w:val="000000"/>
        </w:rPr>
        <w:t xml:space="preserve"> Федеральной налоговой службы № </w:t>
      </w:r>
      <w:r>
        <w:rPr>
          <w:color w:val="000000"/>
        </w:rPr>
        <w:t>10</w:t>
      </w:r>
      <w:r w:rsidRPr="00BF319F">
        <w:rPr>
          <w:color w:val="000000"/>
        </w:rPr>
        <w:t xml:space="preserve"> по </w:t>
      </w:r>
      <w:r>
        <w:rPr>
          <w:color w:val="000000"/>
        </w:rPr>
        <w:t xml:space="preserve">Краснодарскому краю </w:t>
      </w:r>
      <w:proofErr w:type="spellStart"/>
      <w:r>
        <w:rPr>
          <w:color w:val="000000"/>
        </w:rPr>
        <w:t>Ходус</w:t>
      </w:r>
      <w:proofErr w:type="spellEnd"/>
      <w:r>
        <w:rPr>
          <w:color w:val="000000"/>
        </w:rPr>
        <w:t xml:space="preserve"> Юрия Андреевича</w:t>
      </w:r>
      <w:r w:rsidRPr="00BF319F">
        <w:rPr>
          <w:color w:val="000000"/>
        </w:rPr>
        <w:t>.</w:t>
      </w:r>
    </w:p>
    <w:p w:rsidR="0099152C" w:rsidRPr="00D544CF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 xml:space="preserve"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</w:t>
      </w:r>
      <w:r>
        <w:rPr>
          <w:color w:val="000000"/>
        </w:rPr>
        <w:t>Межрайонной и</w:t>
      </w:r>
      <w:r w:rsidRPr="00BF319F">
        <w:rPr>
          <w:color w:val="000000"/>
        </w:rPr>
        <w:t>нспекци</w:t>
      </w:r>
      <w:r>
        <w:rPr>
          <w:color w:val="000000"/>
        </w:rPr>
        <w:t>и</w:t>
      </w:r>
      <w:r w:rsidRPr="00BF319F">
        <w:rPr>
          <w:color w:val="000000"/>
        </w:rPr>
        <w:t xml:space="preserve"> Федеральной налоговой службы № </w:t>
      </w:r>
      <w:r>
        <w:rPr>
          <w:color w:val="000000"/>
        </w:rPr>
        <w:t>10</w:t>
      </w:r>
      <w:r w:rsidRPr="00BF319F">
        <w:rPr>
          <w:color w:val="000000"/>
        </w:rPr>
        <w:t xml:space="preserve"> по </w:t>
      </w:r>
      <w:r>
        <w:rPr>
          <w:color w:val="000000"/>
        </w:rPr>
        <w:t>Краснодарскому краю</w:t>
      </w:r>
      <w:r w:rsidRPr="00D544CF">
        <w:rPr>
          <w:color w:val="000000"/>
        </w:rPr>
        <w:t xml:space="preserve"> </w:t>
      </w:r>
      <w:proofErr w:type="spellStart"/>
      <w:r>
        <w:rPr>
          <w:color w:val="000000"/>
        </w:rPr>
        <w:t>Ходус</w:t>
      </w:r>
      <w:proofErr w:type="spellEnd"/>
      <w:r>
        <w:rPr>
          <w:color w:val="000000"/>
        </w:rPr>
        <w:t xml:space="preserve"> Юрия Андреевича, </w:t>
      </w:r>
      <w:r w:rsidRPr="00D544CF">
        <w:rPr>
          <w:color w:val="000000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99152C" w:rsidRPr="004D2354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99152C" w:rsidRPr="004D2354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99152C" w:rsidRPr="004D2354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 с </w:t>
      </w:r>
      <w:proofErr w:type="gramStart"/>
      <w:r w:rsidRPr="004D2354">
        <w:rPr>
          <w:rFonts w:ascii="Times New Roman" w:hAnsi="Times New Roman" w:cs="Times New Roman"/>
          <w:sz w:val="24"/>
          <w:szCs w:val="24"/>
        </w:rPr>
        <w:t>изменениями  от</w:t>
      </w:r>
      <w:proofErr w:type="gramEnd"/>
      <w:r w:rsidRPr="004D2354">
        <w:rPr>
          <w:rFonts w:ascii="Times New Roman" w:hAnsi="Times New Roman" w:cs="Times New Roman"/>
          <w:sz w:val="24"/>
          <w:szCs w:val="24"/>
        </w:rPr>
        <w:t xml:space="preserve"> 16.10.2007 года, с изменениями от 20.0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235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D2354">
        <w:rPr>
          <w:rFonts w:ascii="Times New Roman" w:hAnsi="Times New Roman" w:cs="Times New Roman"/>
          <w:sz w:val="24"/>
          <w:szCs w:val="24"/>
        </w:rPr>
        <w:t>) с приложением 1 фотографии (4 х 6, на матовой бумаге в цветном изображении, без уголка);</w:t>
      </w:r>
    </w:p>
    <w:p w:rsidR="0099152C" w:rsidRPr="004D2354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9152C" w:rsidRPr="004D2354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99152C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52C" w:rsidRPr="004D2354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99152C" w:rsidRPr="004D2354" w:rsidRDefault="0099152C" w:rsidP="0099152C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3"/>
          <w:b w:val="0"/>
          <w:bCs/>
          <w:color w:val="0D0D0D"/>
        </w:rPr>
        <w:t>медицинского учреждения о н</w:t>
      </w:r>
      <w:r>
        <w:rPr>
          <w:rStyle w:val="a3"/>
          <w:b w:val="0"/>
          <w:bCs/>
          <w:color w:val="0D0D0D"/>
        </w:rPr>
        <w:t xml:space="preserve">аличии (отсутствии) заболевания, </w:t>
      </w:r>
      <w:r w:rsidRPr="004D2354">
        <w:rPr>
          <w:rStyle w:val="a3"/>
          <w:b w:val="0"/>
          <w:bCs/>
          <w:color w:val="0D0D0D"/>
        </w:rPr>
        <w:t xml:space="preserve">препятствующего поступлению на государственную </w:t>
      </w:r>
      <w:r w:rsidRPr="004D2354">
        <w:rPr>
          <w:rStyle w:val="a3"/>
          <w:b w:val="0"/>
          <w:bCs/>
          <w:color w:val="0D0D0D"/>
        </w:rPr>
        <w:lastRenderedPageBreak/>
        <w:t>гражданскую службу</w:t>
      </w:r>
      <w:r>
        <w:rPr>
          <w:rStyle w:val="a3"/>
          <w:b w:val="0"/>
          <w:bCs/>
          <w:color w:val="0D0D0D"/>
        </w:rPr>
        <w:t xml:space="preserve"> </w:t>
      </w:r>
      <w:r w:rsidRPr="004D2354">
        <w:rPr>
          <w:rStyle w:val="a3"/>
          <w:b w:val="0"/>
          <w:bCs/>
          <w:color w:val="0D0D0D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4D2354">
        <w:rPr>
          <w:rStyle w:val="a3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3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99152C" w:rsidRPr="004D2354" w:rsidRDefault="0099152C" w:rsidP="0099152C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Документы,</w:t>
      </w:r>
      <w:r>
        <w:rPr>
          <w:color w:val="0D0D0D"/>
        </w:rPr>
        <w:t xml:space="preserve"> </w:t>
      </w:r>
      <w:proofErr w:type="spellStart"/>
      <w:r w:rsidRPr="004D2354">
        <w:rPr>
          <w:color w:val="0D0D0D"/>
        </w:rPr>
        <w:t>перчисленные</w:t>
      </w:r>
      <w:proofErr w:type="spell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</w:t>
      </w:r>
      <w:r>
        <w:rPr>
          <w:color w:val="0D0D0D"/>
        </w:rPr>
        <w:t xml:space="preserve">общего обеспечения </w:t>
      </w:r>
      <w:r>
        <w:rPr>
          <w:color w:val="000000"/>
        </w:rPr>
        <w:t>Межрайонной и</w:t>
      </w:r>
      <w:r w:rsidRPr="00BF319F">
        <w:rPr>
          <w:color w:val="000000"/>
        </w:rPr>
        <w:t>нспекци</w:t>
      </w:r>
      <w:r>
        <w:rPr>
          <w:color w:val="000000"/>
        </w:rPr>
        <w:t>и</w:t>
      </w:r>
      <w:r w:rsidRPr="00BF319F">
        <w:rPr>
          <w:color w:val="000000"/>
        </w:rPr>
        <w:t xml:space="preserve"> Федеральной налоговой службы № </w:t>
      </w:r>
      <w:r>
        <w:rPr>
          <w:color w:val="000000"/>
        </w:rPr>
        <w:t>10</w:t>
      </w:r>
      <w:r w:rsidRPr="00BF319F">
        <w:rPr>
          <w:color w:val="000000"/>
        </w:rPr>
        <w:t xml:space="preserve"> по </w:t>
      </w:r>
      <w:r>
        <w:rPr>
          <w:color w:val="000000"/>
        </w:rPr>
        <w:t>Краснодарскому краю</w:t>
      </w:r>
      <w:r w:rsidRPr="004D2354">
        <w:rPr>
          <w:color w:val="0D0D0D"/>
        </w:rPr>
        <w:t xml:space="preserve"> гражданином (гражданским служащим) лично, посредством направления по почте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с использованием указанной информационной системы.</w:t>
      </w:r>
    </w:p>
    <w:p w:rsidR="0099152C" w:rsidRPr="00D544CF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31» октября </w:t>
      </w:r>
      <w:r w:rsidRPr="00D544CF">
        <w:rPr>
          <w:color w:val="000000"/>
        </w:rPr>
        <w:t>20</w:t>
      </w:r>
      <w:r>
        <w:rPr>
          <w:color w:val="000000"/>
        </w:rPr>
        <w:t>24</w:t>
      </w:r>
      <w:r w:rsidRPr="00D544CF">
        <w:rPr>
          <w:color w:val="000000"/>
        </w:rPr>
        <w:t xml:space="preserve"> года по адресу: </w:t>
      </w:r>
      <w:r>
        <w:rPr>
          <w:color w:val="000000"/>
          <w:sz w:val="22"/>
          <w:szCs w:val="22"/>
        </w:rPr>
        <w:t>352700</w:t>
      </w:r>
      <w:r w:rsidRPr="00F271E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Краснодарский край, </w:t>
      </w:r>
      <w:proofErr w:type="spellStart"/>
      <w:r>
        <w:rPr>
          <w:color w:val="000000"/>
          <w:sz w:val="22"/>
          <w:szCs w:val="22"/>
        </w:rPr>
        <w:t>Тимашевский</w:t>
      </w:r>
      <w:proofErr w:type="spellEnd"/>
      <w:r>
        <w:rPr>
          <w:color w:val="000000"/>
          <w:sz w:val="22"/>
          <w:szCs w:val="22"/>
        </w:rPr>
        <w:t xml:space="preserve"> р-н, г. Тимашевск</w:t>
      </w:r>
      <w:r w:rsidRPr="00F271E5">
        <w:rPr>
          <w:color w:val="000000"/>
          <w:sz w:val="22"/>
          <w:szCs w:val="22"/>
        </w:rPr>
        <w:t>, ул. </w:t>
      </w:r>
      <w:r>
        <w:rPr>
          <w:color w:val="000000"/>
          <w:sz w:val="22"/>
          <w:szCs w:val="22"/>
        </w:rPr>
        <w:t>Ленина</w:t>
      </w:r>
      <w:r w:rsidRPr="00F271E5">
        <w:rPr>
          <w:color w:val="000000"/>
          <w:sz w:val="22"/>
          <w:szCs w:val="22"/>
        </w:rPr>
        <w:t>, д. </w:t>
      </w:r>
      <w:r>
        <w:rPr>
          <w:color w:val="000000"/>
          <w:sz w:val="22"/>
          <w:szCs w:val="22"/>
        </w:rPr>
        <w:t>171</w:t>
      </w:r>
      <w:r w:rsidRPr="00D544CF">
        <w:rPr>
          <w:color w:val="000000"/>
        </w:rPr>
        <w:t xml:space="preserve">, </w:t>
      </w:r>
      <w:r>
        <w:rPr>
          <w:color w:val="000000"/>
        </w:rPr>
        <w:t>отдел общего обеспечения</w:t>
      </w:r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</w:t>
      </w:r>
      <w:r>
        <w:rPr>
          <w:color w:val="000000"/>
        </w:rPr>
        <w:t>106</w:t>
      </w:r>
      <w:r w:rsidRPr="00D544CF">
        <w:rPr>
          <w:color w:val="000000"/>
        </w:rPr>
        <w:t>.</w:t>
      </w:r>
    </w:p>
    <w:p w:rsidR="0099152C" w:rsidRPr="00D544CF" w:rsidRDefault="0099152C" w:rsidP="0099152C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99152C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9</w:t>
      </w:r>
      <w:r w:rsidRPr="00D544CF">
        <w:rPr>
          <w:color w:val="000000"/>
        </w:rPr>
        <w:t xml:space="preserve">. Конкурсная комиссия находится по адресу: </w:t>
      </w:r>
      <w:r>
        <w:rPr>
          <w:color w:val="000000"/>
          <w:sz w:val="22"/>
          <w:szCs w:val="22"/>
        </w:rPr>
        <w:t>352700</w:t>
      </w:r>
      <w:r w:rsidRPr="00F271E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Краснодарский край, </w:t>
      </w:r>
      <w:proofErr w:type="spellStart"/>
      <w:r>
        <w:rPr>
          <w:color w:val="000000"/>
          <w:sz w:val="22"/>
          <w:szCs w:val="22"/>
        </w:rPr>
        <w:t>Тимашевский</w:t>
      </w:r>
      <w:proofErr w:type="spellEnd"/>
      <w:r>
        <w:rPr>
          <w:color w:val="000000"/>
          <w:sz w:val="22"/>
          <w:szCs w:val="22"/>
        </w:rPr>
        <w:t xml:space="preserve"> р-н, г. Тимашевск</w:t>
      </w:r>
      <w:r w:rsidRPr="00F271E5">
        <w:rPr>
          <w:color w:val="000000"/>
          <w:sz w:val="22"/>
          <w:szCs w:val="22"/>
        </w:rPr>
        <w:t>, ул. </w:t>
      </w:r>
      <w:r>
        <w:rPr>
          <w:color w:val="000000"/>
          <w:sz w:val="22"/>
          <w:szCs w:val="22"/>
        </w:rPr>
        <w:t>Ленина</w:t>
      </w:r>
      <w:r w:rsidRPr="00F271E5">
        <w:rPr>
          <w:color w:val="000000"/>
          <w:sz w:val="22"/>
          <w:szCs w:val="22"/>
        </w:rPr>
        <w:t>, д. </w:t>
      </w:r>
      <w:r>
        <w:rPr>
          <w:color w:val="000000"/>
          <w:sz w:val="22"/>
          <w:szCs w:val="22"/>
        </w:rPr>
        <w:t>171</w:t>
      </w:r>
      <w:r w:rsidRPr="00D544CF">
        <w:rPr>
          <w:color w:val="000000"/>
        </w:rPr>
        <w:t xml:space="preserve">, </w:t>
      </w:r>
      <w:r>
        <w:rPr>
          <w:color w:val="000000"/>
        </w:rPr>
        <w:t>Межрайонная и</w:t>
      </w:r>
      <w:r w:rsidRPr="00D544CF">
        <w:rPr>
          <w:color w:val="000000"/>
        </w:rPr>
        <w:t>нспекция Федеральной налоговой службы №</w:t>
      </w:r>
      <w:r>
        <w:rPr>
          <w:color w:val="000000"/>
        </w:rPr>
        <w:t>10</w:t>
      </w:r>
      <w:r w:rsidRPr="00D544CF">
        <w:rPr>
          <w:color w:val="000000"/>
        </w:rPr>
        <w:t xml:space="preserve"> по </w:t>
      </w:r>
      <w:r>
        <w:rPr>
          <w:color w:val="000000"/>
        </w:rPr>
        <w:t>Краснодарскому краю</w:t>
      </w:r>
      <w:r w:rsidRPr="00D544CF">
        <w:rPr>
          <w:color w:val="000000"/>
        </w:rPr>
        <w:t xml:space="preserve">, </w:t>
      </w:r>
      <w:r>
        <w:rPr>
          <w:color w:val="000000"/>
        </w:rPr>
        <w:t>отдел общего обеспечения</w:t>
      </w:r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</w:t>
      </w:r>
      <w:r>
        <w:rPr>
          <w:color w:val="000000"/>
        </w:rPr>
        <w:t>106</w:t>
      </w:r>
      <w:r w:rsidRPr="00D544CF">
        <w:rPr>
          <w:color w:val="000000"/>
        </w:rPr>
        <w:t>,</w:t>
      </w:r>
      <w:r>
        <w:rPr>
          <w:color w:val="000000"/>
        </w:rPr>
        <w:t xml:space="preserve"> т</w:t>
      </w:r>
      <w:r w:rsidRPr="00D544CF">
        <w:rPr>
          <w:color w:val="000000"/>
        </w:rPr>
        <w:t>елефон: (861</w:t>
      </w:r>
      <w:r>
        <w:rPr>
          <w:color w:val="000000"/>
        </w:rPr>
        <w:t>30</w:t>
      </w:r>
      <w:r w:rsidRPr="00D544CF">
        <w:rPr>
          <w:color w:val="000000"/>
        </w:rPr>
        <w:t>)</w:t>
      </w:r>
      <w:r>
        <w:rPr>
          <w:color w:val="000000"/>
        </w:rPr>
        <w:t>9-92-36 доб. (56-67),</w:t>
      </w:r>
      <w:r w:rsidRPr="00D544CF">
        <w:rPr>
          <w:color w:val="000000"/>
        </w:rPr>
        <w:t xml:space="preserve"> Е-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proofErr w:type="gramStart"/>
      <w:r w:rsidRPr="00817FF0">
        <w:rPr>
          <w:b/>
          <w:bCs/>
          <w:i/>
          <w:iCs/>
          <w:color w:val="000000"/>
          <w:u w:val="single"/>
          <w:lang w:val="en-US"/>
        </w:rPr>
        <w:t>r</w:t>
      </w:r>
      <w:r w:rsidRPr="00817FF0">
        <w:rPr>
          <w:b/>
          <w:bCs/>
          <w:i/>
          <w:iCs/>
          <w:color w:val="000000"/>
          <w:u w:val="single"/>
        </w:rPr>
        <w:t>2369@</w:t>
      </w:r>
      <w:r w:rsidRPr="00817FF0">
        <w:rPr>
          <w:b/>
          <w:i/>
          <w:color w:val="000000"/>
          <w:u w:val="single"/>
          <w:lang w:val="en-US"/>
        </w:rPr>
        <w:t>tax</w:t>
      </w:r>
      <w:r w:rsidRPr="00817FF0">
        <w:rPr>
          <w:b/>
          <w:i/>
          <w:color w:val="000000"/>
          <w:u w:val="single"/>
        </w:rPr>
        <w:t>.</w:t>
      </w:r>
      <w:proofErr w:type="spellStart"/>
      <w:r w:rsidRPr="00817FF0">
        <w:rPr>
          <w:b/>
          <w:i/>
          <w:color w:val="000000"/>
          <w:u w:val="single"/>
          <w:lang w:val="en-US"/>
        </w:rPr>
        <w:t>gov</w:t>
      </w:r>
      <w:proofErr w:type="spellEnd"/>
      <w:r w:rsidRPr="00817FF0">
        <w:rPr>
          <w:b/>
          <w:i/>
          <w:color w:val="000000"/>
          <w:u w:val="single"/>
        </w:rPr>
        <w:t>.</w:t>
      </w:r>
      <w:proofErr w:type="spellStart"/>
      <w:r w:rsidRPr="00817FF0">
        <w:rPr>
          <w:b/>
          <w:i/>
          <w:color w:val="000000"/>
          <w:u w:val="single"/>
          <w:lang w:val="en-US"/>
        </w:rPr>
        <w:t>ru</w:t>
      </w:r>
      <w:proofErr w:type="spellEnd"/>
      <w:r>
        <w:rPr>
          <w:color w:val="000000"/>
        </w:rPr>
        <w:t>.</w:t>
      </w:r>
      <w:r w:rsidRPr="00D544CF">
        <w:rPr>
          <w:color w:val="000000"/>
        </w:rPr>
        <w:t>,</w:t>
      </w:r>
      <w:proofErr w:type="gramEnd"/>
      <w:r w:rsidRPr="00D544CF">
        <w:rPr>
          <w:color w:val="000000"/>
        </w:rPr>
        <w:t xml:space="preserve"> более полная информация о</w:t>
      </w:r>
      <w:r>
        <w:rPr>
          <w:color w:val="000000"/>
        </w:rPr>
        <w:t xml:space="preserve"> Межрайонной ИФНС России №10</w:t>
      </w:r>
      <w:r w:rsidRPr="00D544CF">
        <w:rPr>
          <w:color w:val="000000"/>
        </w:rPr>
        <w:t xml:space="preserve"> </w:t>
      </w:r>
      <w:r>
        <w:rPr>
          <w:color w:val="000000"/>
        </w:rPr>
        <w:t>по Краснодарскому краю</w:t>
      </w:r>
      <w:r w:rsidRPr="00D544CF">
        <w:rPr>
          <w:color w:val="000000"/>
        </w:rPr>
        <w:t xml:space="preserve">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6" w:history="1">
        <w:r w:rsidRPr="00705309">
          <w:rPr>
            <w:rStyle w:val="a4"/>
          </w:rPr>
          <w:t>www</w:t>
        </w:r>
        <w:r w:rsidRPr="0099152C">
          <w:rPr>
            <w:rStyle w:val="a4"/>
            <w:lang w:val="ru-RU"/>
          </w:rPr>
          <w:t>.</w:t>
        </w:r>
        <w:proofErr w:type="spellStart"/>
        <w:r w:rsidRPr="00705309">
          <w:rPr>
            <w:rStyle w:val="a4"/>
          </w:rPr>
          <w:t>nalog</w:t>
        </w:r>
        <w:proofErr w:type="spellEnd"/>
        <w:r w:rsidRPr="0099152C">
          <w:rPr>
            <w:rStyle w:val="a4"/>
            <w:lang w:val="ru-RU"/>
          </w:rPr>
          <w:t>.</w:t>
        </w:r>
        <w:proofErr w:type="spellStart"/>
        <w:r w:rsidRPr="00705309">
          <w:rPr>
            <w:rStyle w:val="a4"/>
            <w:lang w:val="en-US"/>
          </w:rPr>
          <w:t>gov</w:t>
        </w:r>
        <w:proofErr w:type="spellEnd"/>
        <w:r w:rsidRPr="0099152C">
          <w:rPr>
            <w:rStyle w:val="a4"/>
            <w:lang w:val="ru-RU"/>
          </w:rPr>
          <w:t>.</w:t>
        </w:r>
        <w:proofErr w:type="spellStart"/>
        <w:r w:rsidRPr="00705309">
          <w:rPr>
            <w:rStyle w:val="a4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99152C" w:rsidRPr="00C00515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10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99152C" w:rsidRPr="00C00515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99152C" w:rsidRPr="00C00515" w:rsidRDefault="0099152C" w:rsidP="0099152C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99152C" w:rsidRPr="00C00515" w:rsidRDefault="0099152C" w:rsidP="0099152C">
      <w:pPr>
        <w:jc w:val="both"/>
      </w:pPr>
      <w:r>
        <w:t>3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27.05.2003 № 58-ФЗ «О системе государственной службы Российской Федерации»;</w:t>
      </w:r>
    </w:p>
    <w:p w:rsidR="0099152C" w:rsidRPr="00C00515" w:rsidRDefault="0099152C" w:rsidP="0099152C">
      <w:pPr>
        <w:jc w:val="both"/>
      </w:pPr>
      <w:r>
        <w:t>4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25.12.2008 № 273-ФЗ «О противодействии коррупции»;</w:t>
      </w:r>
    </w:p>
    <w:p w:rsidR="0099152C" w:rsidRDefault="0099152C" w:rsidP="0099152C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99152C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</w:t>
      </w:r>
      <w:proofErr w:type="gramStart"/>
      <w:r w:rsidRPr="00C00515">
        <w:rPr>
          <w:rFonts w:ascii="Times New Roman" w:hAnsi="Times New Roman"/>
          <w:color w:val="000000"/>
          <w:sz w:val="24"/>
          <w:szCs w:val="24"/>
        </w:rPr>
        <w:t>претендентов</w:t>
      </w:r>
      <w:proofErr w:type="gramEnd"/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старшей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Уровень сложности тестовых заданий возрастает в прямой зависимости от категории и группы должностей гражданской службы. На каждый вопрос должен быть только один правильный ответ. Тестирование считается пройденным,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 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ответил на 70 и более процентов заданных вопросов. Результаты тестирования оформляются в виде краткой справки.</w:t>
      </w:r>
    </w:p>
    <w:p w:rsidR="0099152C" w:rsidRPr="00C00515" w:rsidRDefault="0099152C" w:rsidP="0099152C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Межрайонной инспекции Федеральной налоговой службы №10 по Краснодарскому краю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99152C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13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r>
        <w:rPr>
          <w:color w:val="000000"/>
        </w:rPr>
        <w:t xml:space="preserve">оформляются протоколом заседания конкурсной комиссии по итогам конкурса на включение в кадровый резерв. </w:t>
      </w:r>
      <w:r>
        <w:rPr>
          <w:color w:val="000000"/>
        </w:rPr>
        <w:lastRenderedPageBreak/>
        <w:t>Указанный протокол содержит рейтинг кандидатов с указанием набранных баллов и занятых ими мест по результатам оценки конкурсной комиссией.</w:t>
      </w:r>
    </w:p>
    <w:p w:rsidR="0099152C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>14.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50% максимального балла.</w:t>
      </w:r>
    </w:p>
    <w:p w:rsidR="0099152C" w:rsidRPr="00D544CF" w:rsidRDefault="0099152C" w:rsidP="0099152C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</w:t>
      </w:r>
    </w:p>
    <w:p w:rsidR="0099152C" w:rsidRPr="00D544CF" w:rsidRDefault="0099152C" w:rsidP="0099152C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</w:t>
      </w:r>
      <w:proofErr w:type="spellStart"/>
      <w:r>
        <w:rPr>
          <w:color w:val="000000"/>
          <w:lang w:val="en-US"/>
        </w:rPr>
        <w:t>gov</w:t>
      </w:r>
      <w:proofErr w:type="spellEnd"/>
      <w:r w:rsidRPr="00767DDF">
        <w:rPr>
          <w:color w:val="000000"/>
        </w:rPr>
        <w:t>.</w:t>
      </w:r>
      <w:proofErr w:type="spellStart"/>
      <w:r w:rsidRPr="00D544CF">
        <w:rPr>
          <w:color w:val="000000"/>
        </w:rPr>
        <w:t>ru</w:t>
      </w:r>
      <w:proofErr w:type="spellEnd"/>
      <w:r w:rsidRPr="00D544CF">
        <w:rPr>
          <w:color w:val="000000"/>
        </w:rPr>
        <w:t>.</w:t>
      </w:r>
    </w:p>
    <w:p w:rsidR="004E6D45" w:rsidRDefault="0099152C" w:rsidP="0099152C">
      <w:pPr>
        <w:jc w:val="both"/>
      </w:pPr>
      <w:r w:rsidRPr="00D544CF">
        <w:t xml:space="preserve">Приложение: </w:t>
      </w:r>
      <w:r>
        <w:t>о</w:t>
      </w:r>
      <w:r w:rsidRPr="00D544CF">
        <w:t>бразец заявления гражданина (гражданского служащего) о допуске к участию в конкурсе на</w:t>
      </w:r>
      <w:r>
        <w:t xml:space="preserve"> включение в кадровый резерв на старшую группу должностей государственной гражданской службы, анкета</w:t>
      </w:r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19"/>
    <w:rsid w:val="0073216A"/>
    <w:rsid w:val="0099152C"/>
    <w:rsid w:val="009B73C7"/>
    <w:rsid w:val="00CD5419"/>
    <w:rsid w:val="00E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8CCD6-2183-4786-A434-79D8E99C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15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9152C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991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99152C"/>
    <w:rPr>
      <w:b/>
      <w:color w:val="000080"/>
    </w:rPr>
  </w:style>
  <w:style w:type="character" w:styleId="a4">
    <w:name w:val="Hyperlink"/>
    <w:rsid w:val="0099152C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991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5" Type="http://schemas.openxmlformats.org/officeDocument/2006/relationships/hyperlink" Target="consultantplus://offline/ref=3A3B841DF39D8697D46FE6B6AAA36E59AB66A093F682E63D92BA57GEkDD" TargetMode="External"/><Relationship Id="rId4" Type="http://schemas.openxmlformats.org/officeDocument/2006/relationships/hyperlink" Target="consultantplus://offline/ref=D615F9E8412AAE742B4BA4A916D1A6E458007296651BA0F442BCC2i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3</cp:revision>
  <dcterms:created xsi:type="dcterms:W3CDTF">2024-09-23T11:24:00Z</dcterms:created>
  <dcterms:modified xsi:type="dcterms:W3CDTF">2024-09-23T11:26:00Z</dcterms:modified>
</cp:coreProperties>
</file>