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21" w:rsidRPr="006F37E5" w:rsidRDefault="005B1D21" w:rsidP="005B1D2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</w:p>
    <w:p w:rsidR="005B1D21" w:rsidRPr="006F37E5" w:rsidRDefault="005B1D21" w:rsidP="005B1D2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5B1D21" w:rsidRPr="006F37E5" w:rsidRDefault="005B1D21" w:rsidP="005B1D2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5B1D21" w:rsidRPr="006F37E5" w:rsidRDefault="005B1D21" w:rsidP="005B1D2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5B1D21" w:rsidRPr="006F37E5" w:rsidRDefault="005B1D21" w:rsidP="005B1D2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5B1D21" w:rsidRPr="006F37E5" w:rsidRDefault="005B1D21" w:rsidP="005B1D2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5B1D21" w:rsidRPr="006F37E5" w:rsidRDefault="005B1D21" w:rsidP="005B1D21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5B1D21" w:rsidRPr="006F37E5" w:rsidRDefault="005B1D21" w:rsidP="005B1D21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5B1D21" w:rsidRPr="006F37E5" w:rsidRDefault="005B1D21" w:rsidP="005B1D21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5B1D21" w:rsidRPr="006F37E5" w:rsidRDefault="005B1D21" w:rsidP="005B1D2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5B1D21" w:rsidRPr="006F37E5" w:rsidRDefault="005B1D21" w:rsidP="005B1D2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5B1D21" w:rsidRPr="006F37E5" w:rsidRDefault="005B1D21" w:rsidP="005B1D2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5B1D21" w:rsidRPr="006F37E5" w:rsidRDefault="005B1D21" w:rsidP="005B1D2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5B1D21" w:rsidRPr="006F37E5" w:rsidRDefault="005B1D21" w:rsidP="005B1D2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5B1D21" w:rsidRPr="006F37E5" w:rsidRDefault="005B1D21" w:rsidP="005B1D2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5B1D21" w:rsidRPr="006F37E5" w:rsidRDefault="005B1D21" w:rsidP="005B1D2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5B1D21" w:rsidRPr="006F37E5" w:rsidRDefault="005B1D21" w:rsidP="005B1D2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5B1D21" w:rsidRPr="006F37E5" w:rsidRDefault="005B1D21" w:rsidP="005B1D2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5B1D21" w:rsidRPr="006F37E5" w:rsidRDefault="005B1D21" w:rsidP="005B1D2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5B1D21" w:rsidRPr="006F37E5" w:rsidRDefault="005B1D21" w:rsidP="005B1D2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5B1D21" w:rsidRPr="006F37E5" w:rsidRDefault="005B1D21" w:rsidP="005B1D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>главного</w:t>
      </w:r>
      <w:r w:rsidRPr="006F37E5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>обеспечения процедур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банкротства</w:t>
      </w:r>
      <w:r w:rsidRPr="006F37E5">
        <w:rPr>
          <w:rFonts w:ascii="Times New Roman" w:hAnsi="Times New Roman" w:cs="Times New Roman"/>
          <w:sz w:val="22"/>
          <w:szCs w:val="22"/>
        </w:rPr>
        <w:t>Управления</w:t>
      </w:r>
      <w:proofErr w:type="spellEnd"/>
      <w:r w:rsidRPr="006F37E5">
        <w:rPr>
          <w:rFonts w:ascii="Times New Roman" w:hAnsi="Times New Roman" w:cs="Times New Roman"/>
          <w:sz w:val="22"/>
          <w:szCs w:val="22"/>
        </w:rPr>
        <w:t xml:space="preserve"> Федеральной налоговой службы по Краснодарскому краю.</w:t>
      </w:r>
    </w:p>
    <w:p w:rsidR="005B1D21" w:rsidRPr="006F37E5" w:rsidRDefault="005B1D21" w:rsidP="005B1D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5B1D21" w:rsidRPr="006F37E5" w:rsidRDefault="005B1D21" w:rsidP="005B1D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5B1D21" w:rsidRPr="006F37E5" w:rsidRDefault="005B1D21" w:rsidP="005B1D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5B1D21" w:rsidRPr="006F37E5" w:rsidRDefault="005B1D21" w:rsidP="005B1D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B1D21" w:rsidRPr="006F37E5" w:rsidRDefault="005B1D21" w:rsidP="005B1D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B1D21" w:rsidRDefault="005B1D21" w:rsidP="005B1D21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5B1D21" w:rsidRPr="006F37E5" w:rsidRDefault="005B1D21" w:rsidP="005B1D21">
      <w:pPr>
        <w:pStyle w:val="ConsNonformat"/>
        <w:widowControl/>
        <w:tabs>
          <w:tab w:val="left" w:pos="4440"/>
        </w:tabs>
        <w:ind w:right="0"/>
        <w:jc w:val="right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Примечание. </w:t>
      </w:r>
    </w:p>
    <w:p w:rsidR="00D517AA" w:rsidRDefault="005B1D21" w:rsidP="005B1D21">
      <w:r w:rsidRPr="006F37E5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D5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21"/>
    <w:rsid w:val="005B1D21"/>
    <w:rsid w:val="00D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2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B1D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2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B1D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2016-06-08T13:25:00Z</dcterms:created>
  <dcterms:modified xsi:type="dcterms:W3CDTF">2016-06-08T13:25:00Z</dcterms:modified>
</cp:coreProperties>
</file>