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67" w:rsidRDefault="00074067" w:rsidP="00074067">
      <w:pPr>
        <w:tabs>
          <w:tab w:val="left" w:pos="4111"/>
          <w:tab w:val="left" w:pos="4253"/>
        </w:tabs>
      </w:pPr>
      <w:bookmarkStart w:id="0" w:name="_GoBack"/>
      <w:r>
        <w:t xml:space="preserve">                                                                                     ПРИЛОЖЕНИЕ</w:t>
      </w:r>
    </w:p>
    <w:p w:rsidR="00074067" w:rsidRDefault="00074067" w:rsidP="00074067">
      <w:r>
        <w:t xml:space="preserve">                                                            к решению Совета муниципального</w:t>
      </w:r>
    </w:p>
    <w:p w:rsidR="00074067" w:rsidRDefault="00074067" w:rsidP="00074067">
      <w:pPr>
        <w:tabs>
          <w:tab w:val="left" w:pos="4253"/>
        </w:tabs>
      </w:pPr>
      <w:r>
        <w:t xml:space="preserve">                                                            образования </w:t>
      </w:r>
      <w:proofErr w:type="spellStart"/>
      <w:r>
        <w:t>Кущевский</w:t>
      </w:r>
      <w:proofErr w:type="spellEnd"/>
      <w:r>
        <w:t xml:space="preserve"> район</w:t>
      </w:r>
    </w:p>
    <w:p w:rsidR="00074067" w:rsidRDefault="00074067" w:rsidP="00074067">
      <w:r>
        <w:t xml:space="preserve">                                                            от   24.04.2013       № 357</w:t>
      </w:r>
    </w:p>
    <w:bookmarkEnd w:id="0"/>
    <w:p w:rsidR="00074067" w:rsidRDefault="00074067" w:rsidP="00074067">
      <w:pPr>
        <w:tabs>
          <w:tab w:val="left" w:pos="4253"/>
        </w:tabs>
      </w:pPr>
      <w:r>
        <w:t xml:space="preserve">                                                           «О  внесении изменений в   решение Совета</w:t>
      </w:r>
    </w:p>
    <w:p w:rsidR="00074067" w:rsidRDefault="00074067" w:rsidP="00074067">
      <w:pPr>
        <w:tabs>
          <w:tab w:val="left" w:pos="4111"/>
        </w:tabs>
      </w:pPr>
      <w:r>
        <w:t xml:space="preserve">                                                            муниципального образования</w:t>
      </w:r>
    </w:p>
    <w:p w:rsidR="00074067" w:rsidRDefault="00074067" w:rsidP="00074067">
      <w:pPr>
        <w:tabs>
          <w:tab w:val="left" w:pos="4253"/>
        </w:tabs>
        <w:ind w:left="2832" w:firstLine="708"/>
      </w:pPr>
      <w:r>
        <w:t xml:space="preserve">         </w:t>
      </w:r>
      <w:proofErr w:type="spellStart"/>
      <w:r>
        <w:t>Кущевский</w:t>
      </w:r>
      <w:proofErr w:type="spellEnd"/>
      <w:r>
        <w:t xml:space="preserve"> район  от  25.10.2007 года № 589</w:t>
      </w:r>
    </w:p>
    <w:p w:rsidR="00074067" w:rsidRDefault="00074067" w:rsidP="00074067">
      <w:pPr>
        <w:ind w:left="3540" w:firstLine="708"/>
      </w:pPr>
      <w:r>
        <w:t>« О едином налоге на вмененный  доход</w:t>
      </w:r>
    </w:p>
    <w:p w:rsidR="00074067" w:rsidRDefault="00074067" w:rsidP="00074067">
      <w:pPr>
        <w:tabs>
          <w:tab w:val="left" w:pos="4253"/>
        </w:tabs>
        <w:ind w:left="3540" w:firstLine="708"/>
      </w:pPr>
      <w:r>
        <w:t>для  отдельных видов деятельности»</w:t>
      </w:r>
    </w:p>
    <w:p w:rsidR="00074067" w:rsidRDefault="00074067" w:rsidP="00074067"/>
    <w:p w:rsidR="00074067" w:rsidRDefault="00074067" w:rsidP="00074067">
      <w:pPr>
        <w:jc w:val="both"/>
      </w:pPr>
    </w:p>
    <w:p w:rsidR="00074067" w:rsidRDefault="00074067" w:rsidP="00074067">
      <w:pPr>
        <w:jc w:val="center"/>
        <w:rPr>
          <w:b/>
        </w:rPr>
      </w:pPr>
      <w:r>
        <w:rPr>
          <w:b/>
        </w:rPr>
        <w:t>ЗНАЧЕНИЯ</w:t>
      </w:r>
    </w:p>
    <w:p w:rsidR="00074067" w:rsidRDefault="00074067" w:rsidP="00074067">
      <w:pPr>
        <w:jc w:val="center"/>
        <w:rPr>
          <w:b/>
        </w:rPr>
      </w:pPr>
      <w:r>
        <w:rPr>
          <w:b/>
        </w:rPr>
        <w:t>корректирующего коэффициента</w:t>
      </w:r>
      <w:proofErr w:type="gramStart"/>
      <w:r>
        <w:rPr>
          <w:b/>
        </w:rPr>
        <w:t xml:space="preserve"> К</w:t>
      </w:r>
      <w:proofErr w:type="gramEnd"/>
      <w:r>
        <w:rPr>
          <w:b/>
        </w:rPr>
        <w:t xml:space="preserve"> 2</w:t>
      </w:r>
    </w:p>
    <w:p w:rsidR="00074067" w:rsidRDefault="00074067" w:rsidP="00074067">
      <w:pPr>
        <w:jc w:val="center"/>
        <w:rPr>
          <w:b/>
        </w:rPr>
      </w:pPr>
      <w:r>
        <w:rPr>
          <w:b/>
        </w:rPr>
        <w:t xml:space="preserve">для всех категорий налогоплательщиков </w:t>
      </w:r>
    </w:p>
    <w:p w:rsidR="00074067" w:rsidRDefault="00074067" w:rsidP="00074067">
      <w:pPr>
        <w:jc w:val="center"/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8"/>
        <w:gridCol w:w="65"/>
        <w:gridCol w:w="1548"/>
        <w:gridCol w:w="1501"/>
        <w:gridCol w:w="1337"/>
        <w:gridCol w:w="1301"/>
      </w:tblGrid>
      <w:tr w:rsidR="00074067" w:rsidTr="00074067"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center"/>
            </w:pPr>
            <w:r>
              <w:t>Вид деятельности</w:t>
            </w:r>
          </w:p>
        </w:tc>
        <w:tc>
          <w:tcPr>
            <w:tcW w:w="5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center"/>
            </w:pPr>
            <w:r>
              <w:t>Коэффициент К</w:t>
            </w:r>
            <w:proofErr w:type="gramStart"/>
            <w:r>
              <w:t>2</w:t>
            </w:r>
            <w:proofErr w:type="gramEnd"/>
          </w:p>
        </w:tc>
      </w:tr>
      <w:tr w:rsidR="00074067" w:rsidTr="00074067">
        <w:tc>
          <w:tcPr>
            <w:tcW w:w="10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/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Населенные пункты с населением от 30 до 50 тысяч человек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Населенные пункты с населением от 5 до 15 тысяч человек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Населенные пункты с населением от 1 тысячи до 5 тысяч человек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Населенные пункты с населением до 1 тысячи человек </w:t>
            </w: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center"/>
            </w:pPr>
            <w:r>
              <w:t>1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center"/>
            </w:pPr>
            <w: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center"/>
            </w:pPr>
            <w: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center"/>
            </w:pPr>
            <w: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center"/>
            </w:pPr>
            <w:r>
              <w:t>5</w:t>
            </w: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Оказание бытовых услуг: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7" w:rsidRDefault="00074067">
            <w:pPr>
              <w:jc w:val="both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7" w:rsidRDefault="00074067">
            <w:pPr>
              <w:jc w:val="both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7" w:rsidRDefault="00074067">
            <w:pPr>
              <w:jc w:val="both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7" w:rsidRDefault="00074067">
            <w:pPr>
              <w:jc w:val="both"/>
            </w:pP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Ремонт, окраска, пошив обуви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0,09</w:t>
            </w: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Ремонт, пошив меховых, кожаных изделий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0,08</w:t>
            </w: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Ремонт, пошив швейных изделий, головных уборов, изделий текстильной галантереи, ремонт, пошив, вязание трикотажных изделий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0,05</w:t>
            </w:r>
          </w:p>
        </w:tc>
      </w:tr>
      <w:tr w:rsidR="00074067" w:rsidTr="00074067">
        <w:trPr>
          <w:trHeight w:val="297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Пошив штор, ламбрекенов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0,12</w:t>
            </w: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Ремонт, изготовление, установка металлоизделий: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1.5.1. Ворот, дверей, крыша, окон, решеток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0,55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0,19</w:t>
            </w: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1.5.2. Ювелирных изделий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0,14</w:t>
            </w: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1.5.3. Прочих металлоизделий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0,14</w:t>
            </w: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  Ремонт, техническое обслуживание бытовой радиоэлектронной аппаратуры, бытовых машин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0,13</w:t>
            </w:r>
          </w:p>
        </w:tc>
      </w:tr>
      <w:tr w:rsidR="00074067" w:rsidTr="00074067">
        <w:trPr>
          <w:trHeight w:val="479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1.7. Ремонт бытовых приборов: 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  <w:p w:rsidR="00074067" w:rsidRDefault="00074067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</w:tr>
      <w:tr w:rsidR="00074067" w:rsidTr="00074067">
        <w:trPr>
          <w:trHeight w:val="28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1.7.1 Часов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0,07</w:t>
            </w: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1.7.2. Компьютеров, оргтехники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0,37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0,33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0,24</w:t>
            </w: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1.7.3. Прочих бытовых приборов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0,05</w:t>
            </w: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    Изготовление, ремонт мебели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0,14</w:t>
            </w:r>
          </w:p>
        </w:tc>
      </w:tr>
      <w:tr w:rsidR="00074067" w:rsidTr="00074067">
        <w:tc>
          <w:tcPr>
            <w:tcW w:w="1004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074067" w:rsidRDefault="00074067">
            <w:pPr>
              <w:jc w:val="center"/>
            </w:pPr>
            <w:r>
              <w:t>2</w:t>
            </w:r>
          </w:p>
        </w:tc>
      </w:tr>
      <w:tr w:rsidR="00074067" w:rsidTr="00074067">
        <w:trPr>
          <w:trHeight w:val="90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 Химическая чистка, крашение, услуги прачечных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0,11</w:t>
            </w: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 Ремонт, строительство жилья и других построек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0,45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0,32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</w:t>
            </w: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 Услуги фотоателье и фото-кинолабораторий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0,49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0,15</w:t>
            </w: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 Услуги бань, душевых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0,12</w:t>
            </w: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 Услуги саун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0,24</w:t>
            </w: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1.14. Услуги парикмахерских: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1.14.1 Салонов-парикмахерских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0,58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</w:t>
            </w: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1.14.2. Парикмахерских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0,49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0,13</w:t>
            </w:r>
          </w:p>
        </w:tc>
      </w:tr>
      <w:tr w:rsidR="00074067" w:rsidTr="00074067">
        <w:trPr>
          <w:trHeight w:val="359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 Услуги по прокату: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1.15.1.Автомобилей, видеоигровых устройств, видеокассет, компьютеров, компьютерных программ, игровых автоматов, </w:t>
            </w:r>
            <w:proofErr w:type="spellStart"/>
            <w:r>
              <w:rPr>
                <w:sz w:val="24"/>
                <w:szCs w:val="24"/>
              </w:rPr>
              <w:t>плавсредств</w:t>
            </w:r>
            <w:proofErr w:type="spellEnd"/>
            <w:r>
              <w:rPr>
                <w:sz w:val="24"/>
                <w:szCs w:val="24"/>
              </w:rPr>
              <w:t>, домиков и палаток в местах отдыха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0,47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</w:t>
            </w: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1.15.2. Прочих предметов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0,42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0,14</w:t>
            </w: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1.16. Ритуальные, обрядовые услуги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0,12</w:t>
            </w: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1.17. Прочие услуги производственного, непроизводственного характера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0,19</w:t>
            </w: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Оказание ветеринарных услуг.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0,39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0,12</w:t>
            </w: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Оказание услуг по ремонту, техническому обслуживанию и мойке автомототранспортных средств: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По ремонту, техническому обслуживанию автомототранспортных средств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0,62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</w:t>
            </w: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По мойке автомототранспортных средств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0,73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0,34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0,31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0,24</w:t>
            </w: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Оказание услуг  по предоставлению во временное владение (в пользование) мет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0,78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0,37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0,24</w:t>
            </w: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Оказание автотранспортных услуг по перевозке пассажиров и грузов: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 Грузоперевозки автотранспортными средствами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0,89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0,89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0,78</w:t>
            </w: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 Пассажирские перевозки автотранспортными средствами с количеством посадочных мест: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5.2.1. До 4 включительно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1</w:t>
            </w:r>
          </w:p>
        </w:tc>
      </w:tr>
      <w:tr w:rsidR="00074067" w:rsidTr="00074067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5.2.2. Свыше 4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 xml:space="preserve">0,95     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Розничная торговля, осуществляемая через объекты </w:t>
            </w:r>
            <w:proofErr w:type="gramStart"/>
            <w:r>
              <w:rPr>
                <w:sz w:val="24"/>
                <w:szCs w:val="24"/>
              </w:rPr>
              <w:t>стационарной</w:t>
            </w:r>
            <w:proofErr w:type="gramEnd"/>
            <w:r>
              <w:rPr>
                <w:sz w:val="24"/>
                <w:szCs w:val="24"/>
              </w:rPr>
              <w:t xml:space="preserve"> торговой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</w:tr>
      <w:tr w:rsidR="00074067" w:rsidTr="00074067">
        <w:tc>
          <w:tcPr>
            <w:tcW w:w="1004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center"/>
            </w:pPr>
            <w:r>
              <w:t>3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сети, имеющие торговые залы: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 Сотовыми телефонами, аксессуарами к ним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0,72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0,67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0,56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 Ювелирными изделиями, оружием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0,45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0,14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 Подакцизными товарами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 Аудио-, виде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и другой бытовой  техникой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0,11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 Аудио- и видеокассетами с записями, компакт-дисками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0,37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6.6 .Лекарственными средствами и препаратами (кроме отпуска медикаментов по бесплатным и льготным рецептам, отпуска медикаментов организациями, изготавливающими лекарственные средства, реализации </w:t>
            </w:r>
            <w:proofErr w:type="spellStart"/>
            <w:r>
              <w:rPr>
                <w:sz w:val="24"/>
                <w:szCs w:val="24"/>
              </w:rPr>
              <w:t>нарко</w:t>
            </w:r>
            <w:proofErr w:type="spellEnd"/>
            <w:r>
              <w:rPr>
                <w:sz w:val="24"/>
                <w:szCs w:val="24"/>
              </w:rPr>
              <w:t>-содержащих препаратов)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0,77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0,14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 Лекарственными средствами и препаратами организациями и индивидуальными предпринимателями:</w:t>
            </w:r>
          </w:p>
          <w:p w:rsidR="00074067" w:rsidRDefault="0007406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осуществляемая</w:t>
            </w:r>
            <w:proofErr w:type="gramEnd"/>
            <w:r>
              <w:rPr>
                <w:sz w:val="24"/>
                <w:szCs w:val="24"/>
              </w:rPr>
              <w:t xml:space="preserve"> по бесплатным и льготным рецептам (при условии раздельного учета рецептов и при суммарной стоимости лекарственных препаратов и аптечных товаров, отпущенных по бесплатным и льготным рецептам за квартал, составляющей не менее 5 процентов от общей суммы выручки за этот период); изготавливающими лекарственные средства и препараты (при условии, что объем выручки, полученной от их реализации, превышает 5 процентов от общей суммы выручки)</w:t>
            </w:r>
            <w:proofErr w:type="gramStart"/>
            <w:r>
              <w:rPr>
                <w:sz w:val="24"/>
                <w:szCs w:val="24"/>
              </w:rPr>
              <w:t>;р</w:t>
            </w:r>
            <w:proofErr w:type="gramEnd"/>
            <w:r>
              <w:rPr>
                <w:sz w:val="24"/>
                <w:szCs w:val="24"/>
              </w:rPr>
              <w:t xml:space="preserve">еализации </w:t>
            </w:r>
            <w:proofErr w:type="spellStart"/>
            <w:r>
              <w:rPr>
                <w:sz w:val="24"/>
                <w:szCs w:val="24"/>
              </w:rPr>
              <w:t>наркосодержащих</w:t>
            </w:r>
            <w:proofErr w:type="spellEnd"/>
            <w:r>
              <w:rPr>
                <w:sz w:val="24"/>
                <w:szCs w:val="24"/>
              </w:rPr>
              <w:t xml:space="preserve"> препаратов, находящихся на строгом учете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0,55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6.8. Печатной продукцией средств массовой информации, книжной продукцией, связанной с образованием, наукой и культурой (кроме продукции рекламного и эротического характера)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0,05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 Изделиями народных художественных промыслов Краснодарского края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0,04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 Товарами по образцам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0,86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0,65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6.11. Прочими товарами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0,08</w:t>
            </w:r>
          </w:p>
        </w:tc>
      </w:tr>
      <w:tr w:rsidR="00074067" w:rsidTr="00074067">
        <w:trPr>
          <w:trHeight w:val="1755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6.12. Товарами, реализуемыми предприятиями единой системы военной торговли Министерства обороны Российской Федерации, расположенными на закрытых территориях воинских частей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0,04</w:t>
            </w:r>
          </w:p>
        </w:tc>
      </w:tr>
      <w:tr w:rsidR="00074067" w:rsidTr="00074067">
        <w:tc>
          <w:tcPr>
            <w:tcW w:w="100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4067" w:rsidRDefault="00074067">
            <w:pPr>
              <w:jc w:val="center"/>
            </w:pPr>
            <w:r>
              <w:t>4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  <w:p w:rsidR="00074067" w:rsidRDefault="00074067">
            <w:pPr>
              <w:jc w:val="center"/>
            </w:pP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7.1. Сотовыми телефонами, аксессуарами к ним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0,5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 Подакцизными товарами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0,15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 Аудио-, виде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и другой бытовой техникой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0,51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7.4. Аудио- и видеокассетами с записями, компакт-дисками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0,41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0,16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 Лекарственными средствами  и препаратами, из них: лекарственными средствами и препаратами через аптечные пункты второй категории, созданные при фельдшерско-акушерских пунктах муниципальных предприятий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7" w:rsidRDefault="00074067">
            <w:pPr>
              <w:jc w:val="center"/>
            </w:pPr>
            <w:r>
              <w:t>0,64</w:t>
            </w:r>
          </w:p>
          <w:p w:rsidR="00074067" w:rsidRDefault="00074067">
            <w:pPr>
              <w:jc w:val="center"/>
            </w:pPr>
          </w:p>
          <w:p w:rsidR="00074067" w:rsidRDefault="00074067">
            <w:pPr>
              <w:jc w:val="center"/>
            </w:pPr>
          </w:p>
          <w:p w:rsidR="00074067" w:rsidRDefault="00074067">
            <w:pPr>
              <w:jc w:val="center"/>
            </w:pPr>
            <w:r>
              <w:t>0,12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7" w:rsidRDefault="00074067">
            <w:pPr>
              <w:jc w:val="center"/>
            </w:pPr>
            <w:r>
              <w:t>0,57</w:t>
            </w:r>
          </w:p>
          <w:p w:rsidR="00074067" w:rsidRDefault="00074067">
            <w:pPr>
              <w:jc w:val="center"/>
            </w:pPr>
          </w:p>
          <w:p w:rsidR="00074067" w:rsidRDefault="00074067">
            <w:pPr>
              <w:jc w:val="center"/>
            </w:pPr>
          </w:p>
          <w:p w:rsidR="00074067" w:rsidRDefault="00074067">
            <w:pPr>
              <w:jc w:val="center"/>
            </w:pPr>
            <w:r>
              <w:t>0,12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7" w:rsidRDefault="00074067">
            <w:pPr>
              <w:jc w:val="center"/>
            </w:pPr>
            <w:r>
              <w:t>0,31</w:t>
            </w:r>
          </w:p>
          <w:p w:rsidR="00074067" w:rsidRDefault="00074067">
            <w:pPr>
              <w:jc w:val="center"/>
            </w:pPr>
          </w:p>
          <w:p w:rsidR="00074067" w:rsidRDefault="00074067">
            <w:pPr>
              <w:jc w:val="center"/>
            </w:pPr>
          </w:p>
          <w:p w:rsidR="00074067" w:rsidRDefault="00074067">
            <w:pPr>
              <w:jc w:val="center"/>
            </w:pPr>
            <w:r>
              <w:t>0,12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7" w:rsidRDefault="00074067">
            <w:pPr>
              <w:jc w:val="center"/>
            </w:pPr>
            <w:r>
              <w:t>0,24</w:t>
            </w:r>
          </w:p>
          <w:p w:rsidR="00074067" w:rsidRDefault="00074067">
            <w:pPr>
              <w:jc w:val="center"/>
            </w:pPr>
          </w:p>
          <w:p w:rsidR="00074067" w:rsidRDefault="00074067">
            <w:pPr>
              <w:jc w:val="center"/>
            </w:pPr>
          </w:p>
          <w:p w:rsidR="00074067" w:rsidRDefault="00074067">
            <w:pPr>
              <w:jc w:val="center"/>
            </w:pPr>
            <w:r>
              <w:t>0,11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 Печатной продукцией средств массовой информации, книжной продукцией, связанной с образованием, наукой и культурой (кроме продукции рекламного и эротического характера)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0,09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 Товарами по образцам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0,72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0,65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0,5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7.80. Строительными  материалами, в том числе отделочными, а также металлопрокатом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0,39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0,18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7.9. Изделиями народных художественных промыслов Краснодарского края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0,09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 Прочими товарами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0,32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7.11. Развозная (разносная) розничная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0,65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0,33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0,22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7.12. Реализация товаров с использованием торговых автоматов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0,32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Оказание услуг общественного питания, осуществляемых  через объекты организации общественного питания, за исключением  оказания  услуг общественного питания учреждениями  образования, здравоохранения и социального обеспечения, имеющие залы обслуживания посетителей: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</w:tr>
      <w:tr w:rsidR="00074067" w:rsidTr="00074067">
        <w:tc>
          <w:tcPr>
            <w:tcW w:w="1004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67" w:rsidRDefault="00074067">
            <w:pPr>
              <w:jc w:val="center"/>
            </w:pPr>
          </w:p>
        </w:tc>
      </w:tr>
      <w:tr w:rsidR="00074067" w:rsidTr="00074067">
        <w:tc>
          <w:tcPr>
            <w:tcW w:w="100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4067" w:rsidRDefault="00074067">
            <w:pPr>
              <w:jc w:val="center"/>
            </w:pPr>
            <w:r>
              <w:t>5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 В столовых, буфетах организаций и учреждений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0,02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 В столовых, детских кафе (исключая реализацию алкогольной и табачной продукции), а также буфетах концертно-зрелищных объектов культуры, обслуживающих исключительно зрителей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0,03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 В ресторанах, барах</w:t>
            </w:r>
          </w:p>
          <w:p w:rsidR="00074067" w:rsidRDefault="0007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0,12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 В закусочных, кафе (кроме детских), прочих типах объектов общественного питания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0,39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Оказание услуг общественного питания, осуществляемых через объекты, не имеющие залов обслуживания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0,32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10.Распространение и (или) размещение  наружной рекламы: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 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0,06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 Распространение и (или) размещение наружной рекламы посредством световых и электронных табло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0,07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 Распространение и (или) размещение социально значимой рекламы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0,01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10.4. </w:t>
            </w:r>
            <w:proofErr w:type="gramStart"/>
            <w:r>
              <w:rPr>
                <w:sz w:val="24"/>
                <w:szCs w:val="24"/>
              </w:rPr>
              <w:t>Распространение и (или) размещение наружной рекламы с автоматической сменной изображения</w:t>
            </w:r>
            <w:proofErr w:type="gram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0,26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  Размещение рекламы с использованием внешних и внутренних поверхностей транспортных средств.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0,26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tabs>
                <w:tab w:val="left" w:pos="8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 Оказание услуг по временному размещению и проживанию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0,05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tabs>
                <w:tab w:val="left" w:pos="8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Оказание услуг по передаче во временное владение и (или) в пользование 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0,02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Оказание услуг по передаче во временное владение и (или) в пользование земельных участков для организации торговых мест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стационарной торговой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</w:tr>
      <w:tr w:rsidR="00074067" w:rsidTr="00074067">
        <w:tc>
          <w:tcPr>
            <w:tcW w:w="1004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center"/>
            </w:pPr>
            <w:r>
              <w:t>6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7" w:rsidRDefault="00074067">
            <w:pPr>
              <w:jc w:val="center"/>
            </w:pP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14.1. При передаче во временное владение и (или) пользование земельных участков площадью до 10 кв. м включительно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0,01</w:t>
            </w:r>
          </w:p>
        </w:tc>
      </w:tr>
      <w:tr w:rsidR="00074067" w:rsidTr="0007406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67" w:rsidRDefault="0007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14.2. При передаче во временное владение и (или) пользование земельных участков площадью свыше 10 кв. м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7" w:rsidRDefault="00074067">
            <w:pPr>
              <w:jc w:val="center"/>
            </w:pPr>
            <w:r>
              <w:t>0,01</w:t>
            </w:r>
          </w:p>
        </w:tc>
      </w:tr>
    </w:tbl>
    <w:p w:rsidR="00074067" w:rsidRDefault="00074067" w:rsidP="00074067">
      <w:pPr>
        <w:spacing w:line="360" w:lineRule="auto"/>
        <w:jc w:val="both"/>
      </w:pPr>
    </w:p>
    <w:p w:rsidR="00074067" w:rsidRDefault="00074067" w:rsidP="00074067">
      <w:pPr>
        <w:jc w:val="both"/>
      </w:pPr>
      <w:r>
        <w:tab/>
      </w:r>
    </w:p>
    <w:p w:rsidR="00074067" w:rsidRDefault="00074067" w:rsidP="00074067">
      <w:pPr>
        <w:jc w:val="both"/>
      </w:pPr>
      <w:r>
        <w:tab/>
      </w:r>
      <w:r>
        <w:tab/>
      </w:r>
      <w:r>
        <w:tab/>
      </w:r>
      <w:r>
        <w:tab/>
      </w:r>
    </w:p>
    <w:p w:rsidR="00074067" w:rsidRDefault="00074067" w:rsidP="00074067">
      <w:pPr>
        <w:jc w:val="both"/>
      </w:pPr>
    </w:p>
    <w:p w:rsidR="00074067" w:rsidRDefault="00074067" w:rsidP="00074067">
      <w:pPr>
        <w:jc w:val="both"/>
      </w:pPr>
      <w:r>
        <w:t xml:space="preserve">Заместитель  главы </w:t>
      </w:r>
    </w:p>
    <w:p w:rsidR="00074067" w:rsidRDefault="00074067" w:rsidP="00074067">
      <w:pPr>
        <w:jc w:val="both"/>
      </w:pPr>
      <w:r>
        <w:t xml:space="preserve">муниципального образования  </w:t>
      </w:r>
    </w:p>
    <w:p w:rsidR="00074067" w:rsidRDefault="00074067" w:rsidP="00074067">
      <w:pPr>
        <w:jc w:val="both"/>
      </w:pPr>
      <w:proofErr w:type="spellStart"/>
      <w:r>
        <w:t>Кущевский</w:t>
      </w:r>
      <w:proofErr w:type="spellEnd"/>
      <w:r>
        <w:t xml:space="preserve"> район                                                       </w:t>
      </w:r>
      <w:r>
        <w:tab/>
      </w:r>
      <w:r>
        <w:tab/>
        <w:t xml:space="preserve">      А. М. Калюжный</w:t>
      </w:r>
    </w:p>
    <w:p w:rsidR="00074067" w:rsidRDefault="00074067" w:rsidP="00074067">
      <w:pPr>
        <w:jc w:val="both"/>
      </w:pPr>
    </w:p>
    <w:p w:rsidR="00074067" w:rsidRDefault="00074067" w:rsidP="00074067">
      <w:pPr>
        <w:jc w:val="both"/>
      </w:pPr>
      <w:r>
        <w:t>Заместитель главы</w:t>
      </w:r>
    </w:p>
    <w:p w:rsidR="00074067" w:rsidRDefault="00074067" w:rsidP="00074067">
      <w:pPr>
        <w:jc w:val="both"/>
      </w:pPr>
      <w:r>
        <w:t>муниципального образования</w:t>
      </w:r>
    </w:p>
    <w:p w:rsidR="00074067" w:rsidRDefault="00074067" w:rsidP="00074067">
      <w:pPr>
        <w:jc w:val="both"/>
      </w:pPr>
      <w:proofErr w:type="spellStart"/>
      <w:r>
        <w:t>Кущевский</w:t>
      </w:r>
      <w:proofErr w:type="spellEnd"/>
      <w:r>
        <w:t xml:space="preserve"> район,</w:t>
      </w:r>
    </w:p>
    <w:p w:rsidR="00074067" w:rsidRDefault="00074067" w:rsidP="00074067">
      <w:pPr>
        <w:jc w:val="both"/>
      </w:pPr>
      <w:r>
        <w:t xml:space="preserve">начальник финансового управления </w:t>
      </w:r>
      <w:r>
        <w:tab/>
        <w:t xml:space="preserve">                                     Т.Д. Шевелева</w:t>
      </w:r>
    </w:p>
    <w:p w:rsidR="00074067" w:rsidRDefault="00074067" w:rsidP="00074067"/>
    <w:p w:rsidR="00074067" w:rsidRDefault="00074067" w:rsidP="00074067"/>
    <w:p w:rsidR="00074067" w:rsidRDefault="00074067" w:rsidP="00074067"/>
    <w:p w:rsidR="00074067" w:rsidRDefault="00074067" w:rsidP="00074067"/>
    <w:p w:rsidR="00074067" w:rsidRDefault="00074067" w:rsidP="00074067"/>
    <w:p w:rsidR="00074067" w:rsidRDefault="00074067" w:rsidP="00074067"/>
    <w:p w:rsidR="00074067" w:rsidRDefault="00074067" w:rsidP="00074067"/>
    <w:p w:rsidR="00074067" w:rsidRDefault="00074067" w:rsidP="00074067"/>
    <w:p w:rsidR="00074067" w:rsidRDefault="00074067" w:rsidP="00074067"/>
    <w:p w:rsidR="00074067" w:rsidRDefault="00074067" w:rsidP="00074067"/>
    <w:p w:rsidR="00074067" w:rsidRDefault="00074067" w:rsidP="00074067"/>
    <w:p w:rsidR="00074067" w:rsidRDefault="00074067" w:rsidP="00074067"/>
    <w:p w:rsidR="00074067" w:rsidRDefault="00074067" w:rsidP="00074067"/>
    <w:p w:rsidR="00074067" w:rsidRDefault="00074067" w:rsidP="00074067"/>
    <w:p w:rsidR="00074067" w:rsidRDefault="00074067" w:rsidP="00074067"/>
    <w:p w:rsidR="008A21B1" w:rsidRDefault="008A21B1"/>
    <w:sectPr w:rsidR="008A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D1"/>
    <w:rsid w:val="00074067"/>
    <w:rsid w:val="003565D1"/>
    <w:rsid w:val="008A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6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6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9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1482</Words>
  <Characters>8452</Characters>
  <Application>Microsoft Office Word</Application>
  <DocSecurity>0</DocSecurity>
  <Lines>70</Lines>
  <Paragraphs>19</Paragraphs>
  <ScaleCrop>false</ScaleCrop>
  <Company/>
  <LinksUpToDate>false</LinksUpToDate>
  <CharactersWithSpaces>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2015-01-22T14:58:00Z</dcterms:created>
  <dcterms:modified xsi:type="dcterms:W3CDTF">2015-01-22T14:58:00Z</dcterms:modified>
</cp:coreProperties>
</file>